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03" w:rsidRDefault="00E20C03" w:rsidP="00E20C03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50773F" w:rsidRDefault="0050773F" w:rsidP="00E20C03">
      <w:pPr>
        <w:pStyle w:val="af7"/>
        <w:jc w:val="center"/>
        <w:rPr>
          <w:rFonts w:ascii="PT Astra Serif" w:hAnsi="PT Astra Serif"/>
          <w:sz w:val="28"/>
          <w:szCs w:val="28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242">
        <w:rPr>
          <w:rFonts w:ascii="Times New Roman" w:eastAsia="Lucida Sans Unicode" w:hAnsi="Times New Roman" w:cs="Times New Roman"/>
          <w:b/>
          <w:noProof/>
          <w:kern w:val="1"/>
          <w:sz w:val="20"/>
          <w:szCs w:val="20"/>
          <w:lang w:eastAsia="ru-RU"/>
        </w:rPr>
        <w:drawing>
          <wp:inline distT="0" distB="0" distL="0" distR="0" wp14:anchorId="31FBBC9F" wp14:editId="217FEF1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  <w:t xml:space="preserve">АДМИНИСТРАЦИЯ 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  <w:t xml:space="preserve">МУНИЦИПАЛЬНОГО ОБРАЗОВАНИЯ 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34"/>
          <w:szCs w:val="20"/>
          <w:lang w:eastAsia="ru-RU"/>
        </w:rPr>
        <w:t xml:space="preserve">ЩЁКИНСКИЙ РАЙОН 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  <w:t>ПОСТАНОВЛЕНИЕ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91242" w:rsidRPr="00D91242" w:rsidTr="00D95EC2">
        <w:trPr>
          <w:trHeight w:val="146"/>
        </w:trPr>
        <w:tc>
          <w:tcPr>
            <w:tcW w:w="5846" w:type="dxa"/>
            <w:shd w:val="clear" w:color="auto" w:fill="auto"/>
          </w:tcPr>
          <w:p w:rsidR="00D91242" w:rsidRPr="00D91242" w:rsidRDefault="00D91242" w:rsidP="00D9124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91242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D91242" w:rsidRPr="00D91242" w:rsidRDefault="00D91242" w:rsidP="00D9124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91242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</w:tr>
    </w:tbl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PT Astra Serif"/>
          <w:sz w:val="16"/>
          <w:szCs w:val="16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PT Astra Serif"/>
          <w:sz w:val="16"/>
          <w:szCs w:val="16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 от 15.03.2023 № 3-292 «Об организации отдыха, оздоровления и занятости детей в 2023 году»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Щекинского района ПОСТАНОВЛЯЕТ:</w:t>
      </w: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Pr="00D91242">
        <w:rPr>
          <w:rFonts w:ascii="PT Astra Serif" w:eastAsia="Times New Roman" w:hAnsi="PT Astra Serif" w:cs="Times New Roman"/>
          <w:sz w:val="28"/>
          <w:szCs w:val="20"/>
          <w:lang w:eastAsia="ru-RU"/>
        </w:rPr>
        <w:t>Внести изменение в постановление</w:t>
      </w: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Щекинского района от 15.03.2023 № 3-292 «Об организации отдыха, оздоровления и занятости детей в 2023 году», изложив приложение в новой редакции (приложение).</w:t>
      </w:r>
    </w:p>
    <w:p w:rsidR="00D91242" w:rsidRPr="00D91242" w:rsidRDefault="00D91242" w:rsidP="00D91242">
      <w:pPr>
        <w:widowControl w:val="0"/>
        <w:snapToGri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D91242">
        <w:rPr>
          <w:rFonts w:ascii="PT Astra Serif" w:eastAsia="Times New Roman" w:hAnsi="PT Astra Serif" w:cs="Times New Roman"/>
          <w:sz w:val="28"/>
          <w:szCs w:val="24"/>
          <w:lang w:eastAsia="ru-RU"/>
        </w:rPr>
        <w:t> Контроль за исполнением настоящего постановления возложить на заместителя главы администрации муниципального образования Щекинский район по социальным вопросам.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D91242">
        <w:rPr>
          <w:rFonts w:ascii="PT Astra Serif" w:eastAsia="Times New Roman" w:hAnsi="PT Astra Serif" w:cs="PT Astra Serif"/>
          <w:sz w:val="28"/>
          <w:szCs w:val="28"/>
          <w:lang w:eastAsia="ru-RU"/>
        </w:rPr>
        <w:t>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Ленина пл., д. 1., г. Щекино, Тульская область</w:t>
      </w:r>
      <w:r w:rsidRPr="00D91242">
        <w:rPr>
          <w:rFonts w:ascii="PT Astra Serif" w:eastAsia="Times New Roman" w:hAnsi="PT Astra Serif" w:cs="PT Astra Serif"/>
          <w:sz w:val="28"/>
          <w:szCs w:val="28"/>
          <w:lang w:eastAsia="ru-RU"/>
        </w:rPr>
        <w:t>.</w:t>
      </w:r>
    </w:p>
    <w:p w:rsidR="00D91242" w:rsidRPr="00D91242" w:rsidRDefault="00D91242" w:rsidP="00D91242">
      <w:pPr>
        <w:widowControl w:val="0"/>
        <w:snapToGri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4"/>
          <w:lang w:eastAsia="ru-RU"/>
        </w:rPr>
        <w:t>4. Настоящее постановление вступает в силу со дня официального обнародования.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91242" w:rsidRPr="00D91242" w:rsidTr="00D95EC2">
        <w:trPr>
          <w:trHeight w:val="229"/>
        </w:trPr>
        <w:tc>
          <w:tcPr>
            <w:tcW w:w="2178" w:type="pct"/>
          </w:tcPr>
          <w:p w:rsidR="00D91242" w:rsidRPr="00D91242" w:rsidRDefault="00D91242" w:rsidP="00D91242">
            <w:pPr>
              <w:spacing w:after="0" w:line="240" w:lineRule="auto"/>
              <w:ind w:right="-119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D9124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vAlign w:val="bottom"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91242">
              <w:rPr>
                <w:rFonts w:ascii="PT Astra Serif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PT Astra Serif"/>
          <w:sz w:val="4"/>
          <w:szCs w:val="4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  <w:sectPr w:rsidR="00D91242" w:rsidRPr="00D91242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91242" w:rsidRPr="00D91242" w:rsidTr="00D95EC2">
        <w:trPr>
          <w:trHeight w:val="1846"/>
        </w:trPr>
        <w:tc>
          <w:tcPr>
            <w:tcW w:w="4482" w:type="dxa"/>
          </w:tcPr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0"/>
                <w:szCs w:val="10"/>
                <w:lang w:eastAsia="ru-RU"/>
              </w:rPr>
            </w:pP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____________  № __________</w:t>
            </w:r>
          </w:p>
        </w:tc>
      </w:tr>
      <w:tr w:rsidR="00D91242" w:rsidRPr="00D91242" w:rsidTr="00D95EC2">
        <w:trPr>
          <w:trHeight w:val="303"/>
        </w:trPr>
        <w:tc>
          <w:tcPr>
            <w:tcW w:w="4482" w:type="dxa"/>
          </w:tcPr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91242" w:rsidRPr="00D91242" w:rsidTr="00D95EC2">
        <w:trPr>
          <w:trHeight w:val="1846"/>
        </w:trPr>
        <w:tc>
          <w:tcPr>
            <w:tcW w:w="4482" w:type="dxa"/>
          </w:tcPr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0"/>
                <w:szCs w:val="10"/>
                <w:lang w:eastAsia="ru-RU"/>
              </w:rPr>
            </w:pPr>
          </w:p>
          <w:p w:rsidR="00D91242" w:rsidRPr="00D91242" w:rsidRDefault="00D91242" w:rsidP="00D9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15.03.2023 № 3-292</w:t>
            </w:r>
          </w:p>
        </w:tc>
      </w:tr>
      <w:bookmarkEnd w:id="0"/>
    </w:tbl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ПЛАНОВЫЙ РАСЧЕТ 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средств для выполнения мероприятий по организации отдыха детей муниципального образования Щекинский район в 2023 году</w:t>
      </w: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1701"/>
        <w:gridCol w:w="1701"/>
      </w:tblGrid>
      <w:tr w:rsidR="00D91242" w:rsidRPr="00D91242" w:rsidTr="00D95EC2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 средств</w:t>
            </w:r>
          </w:p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D91242" w:rsidRPr="00D91242" w:rsidTr="00D95EC2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Местный бюджет (Руб.)</w:t>
            </w:r>
          </w:p>
        </w:tc>
      </w:tr>
      <w:tr w:rsidR="00D91242" w:rsidRPr="00D91242" w:rsidTr="00D95EC2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Приобретение путевок в загородный оздоровительный 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7 169 652,00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6 719 397,85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450 254,15</w:t>
            </w:r>
          </w:p>
        </w:tc>
      </w:tr>
      <w:tr w:rsidR="00D91242" w:rsidRPr="00D91242" w:rsidTr="00D95EC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12 775 831,40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11 973 509,19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802 322,21</w:t>
            </w:r>
          </w:p>
        </w:tc>
      </w:tr>
      <w:tr w:rsidR="00D91242" w:rsidRPr="00D91242" w:rsidTr="00D95EC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362 696,40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24 303,60</w:t>
            </w:r>
          </w:p>
        </w:tc>
      </w:tr>
      <w:tr w:rsidR="00D91242" w:rsidRPr="00D91242" w:rsidTr="00D95EC2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1 079 444,35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1 011 655,25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67 789,10</w:t>
            </w:r>
          </w:p>
        </w:tc>
      </w:tr>
      <w:tr w:rsidR="00D91242" w:rsidRPr="00D91242" w:rsidTr="00D95EC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517 845,50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485 324,80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32 520,70</w:t>
            </w:r>
          </w:p>
        </w:tc>
      </w:tr>
      <w:tr w:rsidR="00D91242" w:rsidRPr="00D91242" w:rsidTr="00D95EC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Фрахтование транспортных средств для осуществления доставки организованных групп детей до железнодорожных вокзалов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2 888,80</w:t>
            </w:r>
          </w:p>
        </w:tc>
      </w:tr>
      <w:tr w:rsidR="00D91242" w:rsidRPr="00D91242" w:rsidTr="00D95E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D91242" w:rsidRDefault="00D91242" w:rsidP="00D91242">
            <w:pPr>
              <w:widowControl w:val="0"/>
              <w:tabs>
                <w:tab w:val="left" w:pos="0"/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21 975 773,25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20 595 694,69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D91242" w:rsidRDefault="00D91242" w:rsidP="00D9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9124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1 380 078,56</w:t>
            </w:r>
          </w:p>
        </w:tc>
      </w:tr>
    </w:tbl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1242" w:rsidRPr="00D91242" w:rsidRDefault="00D91242" w:rsidP="00D912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124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</w:t>
      </w:r>
    </w:p>
    <w:p w:rsidR="0050773F" w:rsidRDefault="0050773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73F" w:rsidRDefault="0050773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73F" w:rsidRDefault="0050773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773F" w:rsidSect="00D9124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B3" w:rsidRDefault="006306B3" w:rsidP="006138E2">
      <w:pPr>
        <w:spacing w:after="0" w:line="240" w:lineRule="auto"/>
      </w:pPr>
      <w:r>
        <w:separator/>
      </w:r>
    </w:p>
  </w:endnote>
  <w:endnote w:type="continuationSeparator" w:id="0">
    <w:p w:rsidR="006306B3" w:rsidRDefault="006306B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Pr="00541055" w:rsidRDefault="00415FD4" w:rsidP="00541055">
    <w:pPr>
      <w:pStyle w:val="af5"/>
      <w:tabs>
        <w:tab w:val="clear" w:pos="4677"/>
        <w:tab w:val="clear" w:pos="9355"/>
        <w:tab w:val="left" w:pos="77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Default="006306B3" w:rsidP="00CA01CC">
    <w:pPr>
      <w:pStyle w:val="af5"/>
      <w:jc w:val="righ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65.45pt;width:54pt;height:33.1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5845256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B3" w:rsidRDefault="006306B3" w:rsidP="006138E2">
      <w:pPr>
        <w:spacing w:after="0" w:line="240" w:lineRule="auto"/>
      </w:pPr>
      <w:r>
        <w:separator/>
      </w:r>
    </w:p>
  </w:footnote>
  <w:footnote w:type="continuationSeparator" w:id="0">
    <w:p w:rsidR="006306B3" w:rsidRDefault="006306B3" w:rsidP="0061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91242" w:rsidRPr="000B291F" w:rsidRDefault="00D91242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53AB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91242" w:rsidRDefault="00D9124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42" w:rsidRDefault="00D91242">
    <w:pPr>
      <w:pStyle w:val="af2"/>
      <w:jc w:val="center"/>
    </w:pPr>
  </w:p>
  <w:p w:rsidR="00D91242" w:rsidRDefault="00D9124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Default="00415FD4" w:rsidP="00D97A2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415FD4" w:rsidRDefault="00415FD4">
    <w:pPr>
      <w:pStyle w:val="af2"/>
    </w:pPr>
  </w:p>
  <w:p w:rsidR="00381B88" w:rsidRDefault="00381B88"/>
  <w:p w:rsidR="00381B88" w:rsidRDefault="00381B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Pr="00922548" w:rsidRDefault="00415FD4" w:rsidP="00D97A2F">
    <w:pPr>
      <w:pStyle w:val="af2"/>
      <w:framePr w:wrap="around" w:vAnchor="text" w:hAnchor="margin" w:xAlign="center" w:y="1"/>
      <w:rPr>
        <w:rStyle w:val="af4"/>
        <w:sz w:val="28"/>
        <w:szCs w:val="28"/>
      </w:rPr>
    </w:pPr>
    <w:r w:rsidRPr="00922548">
      <w:rPr>
        <w:rStyle w:val="af4"/>
        <w:sz w:val="28"/>
        <w:szCs w:val="28"/>
      </w:rPr>
      <w:fldChar w:fldCharType="begin"/>
    </w:r>
    <w:r w:rsidRPr="00922548">
      <w:rPr>
        <w:rStyle w:val="af4"/>
        <w:sz w:val="28"/>
        <w:szCs w:val="28"/>
      </w:rPr>
      <w:instrText xml:space="preserve">PAGE  </w:instrText>
    </w:r>
    <w:r w:rsidRPr="00922548">
      <w:rPr>
        <w:rStyle w:val="af4"/>
        <w:sz w:val="28"/>
        <w:szCs w:val="28"/>
      </w:rPr>
      <w:fldChar w:fldCharType="separate"/>
    </w:r>
    <w:r w:rsidR="007B093D">
      <w:rPr>
        <w:rStyle w:val="af4"/>
        <w:noProof/>
        <w:sz w:val="28"/>
        <w:szCs w:val="28"/>
      </w:rPr>
      <w:t>5</w:t>
    </w:r>
    <w:r w:rsidRPr="00922548">
      <w:rPr>
        <w:rStyle w:val="af4"/>
        <w:sz w:val="28"/>
        <w:szCs w:val="28"/>
      </w:rPr>
      <w:fldChar w:fldCharType="end"/>
    </w:r>
  </w:p>
  <w:p w:rsidR="00415FD4" w:rsidRDefault="00415FD4">
    <w:pPr>
      <w:pStyle w:val="af2"/>
      <w:jc w:val="center"/>
    </w:pPr>
  </w:p>
  <w:p w:rsidR="00415FD4" w:rsidRDefault="00415FD4">
    <w:pPr>
      <w:pStyle w:val="af2"/>
    </w:pPr>
  </w:p>
  <w:p w:rsidR="00381B88" w:rsidRDefault="00381B88"/>
  <w:p w:rsidR="00381B88" w:rsidRDefault="00381B8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D4" w:rsidRDefault="00415FD4">
    <w:pPr>
      <w:pStyle w:val="af2"/>
      <w:jc w:val="center"/>
    </w:pPr>
  </w:p>
  <w:p w:rsidR="00415FD4" w:rsidRDefault="00415F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576F6"/>
    <w:rsid w:val="000634F1"/>
    <w:rsid w:val="0007544A"/>
    <w:rsid w:val="00090157"/>
    <w:rsid w:val="000B0610"/>
    <w:rsid w:val="000C378B"/>
    <w:rsid w:val="00102B48"/>
    <w:rsid w:val="00110D30"/>
    <w:rsid w:val="00115F22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61AF9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1B88"/>
    <w:rsid w:val="0038320F"/>
    <w:rsid w:val="0038329A"/>
    <w:rsid w:val="003A1DCF"/>
    <w:rsid w:val="003B0C29"/>
    <w:rsid w:val="003B548A"/>
    <w:rsid w:val="003C3465"/>
    <w:rsid w:val="003E6B20"/>
    <w:rsid w:val="003F5166"/>
    <w:rsid w:val="0041271B"/>
    <w:rsid w:val="00412BE5"/>
    <w:rsid w:val="00415FD4"/>
    <w:rsid w:val="004175CB"/>
    <w:rsid w:val="00421BA3"/>
    <w:rsid w:val="004272BD"/>
    <w:rsid w:val="004277C9"/>
    <w:rsid w:val="00443515"/>
    <w:rsid w:val="004515E6"/>
    <w:rsid w:val="00451F69"/>
    <w:rsid w:val="00463565"/>
    <w:rsid w:val="00475A68"/>
    <w:rsid w:val="00491357"/>
    <w:rsid w:val="004A06D6"/>
    <w:rsid w:val="004F676F"/>
    <w:rsid w:val="0050773F"/>
    <w:rsid w:val="0051473F"/>
    <w:rsid w:val="005270E6"/>
    <w:rsid w:val="00537ECE"/>
    <w:rsid w:val="0054039A"/>
    <w:rsid w:val="00586EDF"/>
    <w:rsid w:val="005C5201"/>
    <w:rsid w:val="005D4486"/>
    <w:rsid w:val="005D71F1"/>
    <w:rsid w:val="005F3D3B"/>
    <w:rsid w:val="006138E2"/>
    <w:rsid w:val="006306B3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22211"/>
    <w:rsid w:val="00744E7E"/>
    <w:rsid w:val="007452F3"/>
    <w:rsid w:val="00767F7D"/>
    <w:rsid w:val="00780845"/>
    <w:rsid w:val="007848B1"/>
    <w:rsid w:val="007948FF"/>
    <w:rsid w:val="00795ED8"/>
    <w:rsid w:val="007A63A1"/>
    <w:rsid w:val="007B093D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53ABE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C7D1D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91242"/>
    <w:rsid w:val="00DE3758"/>
    <w:rsid w:val="00DF70C7"/>
    <w:rsid w:val="00E04B46"/>
    <w:rsid w:val="00E11085"/>
    <w:rsid w:val="00E20C03"/>
    <w:rsid w:val="00E35D0C"/>
    <w:rsid w:val="00E71805"/>
    <w:rsid w:val="00E87867"/>
    <w:rsid w:val="00E96DF3"/>
    <w:rsid w:val="00EA1A44"/>
    <w:rsid w:val="00EA358F"/>
    <w:rsid w:val="00EB4173"/>
    <w:rsid w:val="00EB5221"/>
    <w:rsid w:val="00EE0FEE"/>
    <w:rsid w:val="00F00030"/>
    <w:rsid w:val="00F0159A"/>
    <w:rsid w:val="00F23847"/>
    <w:rsid w:val="00F24CCD"/>
    <w:rsid w:val="00F330A2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35E91D1-A661-4BAE-B923-4CA2854D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415F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5FD4"/>
    <w:rPr>
      <w:rFonts w:cs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415F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15FD4"/>
    <w:rPr>
      <w:rFonts w:ascii="Times New Roman" w:eastAsia="Times New Roman" w:hAnsi="Times New Roman"/>
    </w:rPr>
  </w:style>
  <w:style w:type="character" w:styleId="af4">
    <w:name w:val="page number"/>
    <w:basedOn w:val="a0"/>
    <w:rsid w:val="00415FD4"/>
  </w:style>
  <w:style w:type="paragraph" w:styleId="af5">
    <w:name w:val="footer"/>
    <w:basedOn w:val="a"/>
    <w:link w:val="af6"/>
    <w:rsid w:val="00415F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415FD4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f"/>
    <w:rsid w:val="00415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415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20C03"/>
    <w:rPr>
      <w:rFonts w:asciiTheme="minorHAnsi" w:eastAsiaTheme="minorEastAsia" w:hAnsiTheme="minorHAnsi" w:cstheme="minorBidi"/>
      <w:sz w:val="22"/>
      <w:szCs w:val="22"/>
    </w:rPr>
  </w:style>
  <w:style w:type="table" w:customStyle="1" w:styleId="3">
    <w:name w:val="Сетка таблицы3"/>
    <w:basedOn w:val="a1"/>
    <w:next w:val="af"/>
    <w:rsid w:val="005077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rsid w:val="00D912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43E0-EF2A-4320-B46B-B8F0C412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Tarkov</cp:lastModifiedBy>
  <cp:revision>2</cp:revision>
  <cp:lastPrinted>2023-10-10T07:59:00Z</cp:lastPrinted>
  <dcterms:created xsi:type="dcterms:W3CDTF">2023-10-10T11:16:00Z</dcterms:created>
  <dcterms:modified xsi:type="dcterms:W3CDTF">2023-10-10T11:16:00Z</dcterms:modified>
</cp:coreProperties>
</file>