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307355" w:rsidRDefault="00467957" w:rsidP="004679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проведения независимой антикоррупционной экспертизы  « 25 » мая 2016 года проект муниципального нормативного правового акта администрации Щекинского района </w:t>
      </w:r>
      <w:r w:rsidR="00307355">
        <w:rPr>
          <w:sz w:val="28"/>
          <w:szCs w:val="28"/>
        </w:rPr>
        <w:t>о</w:t>
      </w:r>
      <w:r w:rsidR="00307355" w:rsidRPr="00307355">
        <w:rPr>
          <w:sz w:val="28"/>
          <w:szCs w:val="28"/>
        </w:rPr>
        <w:t xml:space="preserve"> внесении изменений в  постановление</w:t>
      </w:r>
      <w:r w:rsidR="00307355">
        <w:rPr>
          <w:sz w:val="28"/>
          <w:szCs w:val="28"/>
        </w:rPr>
        <w:t xml:space="preserve"> </w:t>
      </w:r>
      <w:r w:rsidR="00307355" w:rsidRPr="00307355">
        <w:rPr>
          <w:sz w:val="28"/>
          <w:szCs w:val="28"/>
        </w:rPr>
        <w:t xml:space="preserve">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 </w:t>
      </w:r>
      <w:r>
        <w:t xml:space="preserve"> </w:t>
      </w:r>
      <w:r>
        <w:rPr>
          <w:sz w:val="28"/>
          <w:szCs w:val="28"/>
        </w:rPr>
        <w:t>размещен в сети</w:t>
      </w:r>
      <w:proofErr w:type="gramEnd"/>
      <w:r>
        <w:rPr>
          <w:sz w:val="28"/>
          <w:szCs w:val="28"/>
        </w:rPr>
        <w:t xml:space="preserve"> Интернет.</w:t>
      </w:r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« 25</w:t>
      </w:r>
      <w:r w:rsidR="00413E19">
        <w:rPr>
          <w:sz w:val="28"/>
          <w:szCs w:val="28"/>
        </w:rPr>
        <w:t xml:space="preserve">  » мая 2016 года  по  « 02» июня</w:t>
      </w:r>
      <w:bookmarkStart w:id="0" w:name="_GoBack"/>
      <w:bookmarkEnd w:id="0"/>
      <w:r>
        <w:rPr>
          <w:sz w:val="28"/>
          <w:szCs w:val="28"/>
        </w:rPr>
        <w:t xml:space="preserve"> 2016 года.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413E19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proofErr w:type="spellStart"/>
        <w:r w:rsidR="0046795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 25 » мая 2016 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жизнеобеспечения,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дорожно -  </w:t>
      </w:r>
      <w:proofErr w:type="gramStart"/>
      <w:r>
        <w:rPr>
          <w:b/>
          <w:sz w:val="28"/>
          <w:szCs w:val="28"/>
        </w:rPr>
        <w:t>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хозяйству Тульской области                                                         Д. А. Субботин</w:t>
      </w:r>
    </w:p>
    <w:p w:rsidR="00467957" w:rsidRDefault="00467957" w:rsidP="00467957">
      <w:pPr>
        <w:ind w:hanging="180"/>
        <w:rPr>
          <w:b/>
          <w:sz w:val="28"/>
          <w:szCs w:val="28"/>
        </w:rPr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Бондаренко О.В.</w:t>
      </w:r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715C6"/>
    <w:rsid w:val="00307355"/>
    <w:rsid w:val="00413E19"/>
    <w:rsid w:val="00467957"/>
    <w:rsid w:val="005577EE"/>
    <w:rsid w:val="008A47F8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2016-05-25T11:05:00Z</cp:lastPrinted>
  <dcterms:created xsi:type="dcterms:W3CDTF">2016-05-25T11:03:00Z</dcterms:created>
  <dcterms:modified xsi:type="dcterms:W3CDTF">2016-05-26T14:30:00Z</dcterms:modified>
</cp:coreProperties>
</file>