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61ECC">
        <w:rPr>
          <w:rFonts w:ascii="Times New Roman" w:hAnsi="Times New Roman" w:cs="Times New Roman"/>
          <w:sz w:val="24"/>
          <w:szCs w:val="24"/>
        </w:rPr>
        <w:t>й</w:t>
      </w:r>
      <w:r w:rsidR="00796D8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</w:t>
      </w:r>
      <w:r w:rsidR="00000851">
        <w:rPr>
          <w:rFonts w:ascii="Times New Roman" w:hAnsi="Times New Roman" w:cs="Times New Roman"/>
          <w:sz w:val="24"/>
          <w:szCs w:val="24"/>
        </w:rPr>
        <w:t>04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000851">
        <w:rPr>
          <w:rFonts w:ascii="Times New Roman" w:hAnsi="Times New Roman" w:cs="Times New Roman"/>
          <w:sz w:val="24"/>
          <w:szCs w:val="24"/>
        </w:rPr>
        <w:t>08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000851">
        <w:rPr>
          <w:rFonts w:ascii="Times New Roman" w:hAnsi="Times New Roman" w:cs="Times New Roman"/>
          <w:sz w:val="24"/>
          <w:szCs w:val="24"/>
        </w:rPr>
        <w:t>6</w:t>
      </w:r>
      <w:r w:rsidR="00796D81">
        <w:rPr>
          <w:rFonts w:ascii="Times New Roman" w:hAnsi="Times New Roman" w:cs="Times New Roman"/>
          <w:sz w:val="24"/>
          <w:szCs w:val="24"/>
        </w:rPr>
        <w:t xml:space="preserve"> № </w:t>
      </w:r>
      <w:r w:rsidR="00000851">
        <w:rPr>
          <w:rFonts w:ascii="Times New Roman" w:hAnsi="Times New Roman" w:cs="Times New Roman"/>
          <w:sz w:val="24"/>
          <w:szCs w:val="24"/>
        </w:rPr>
        <w:t>8-850</w:t>
      </w:r>
      <w:r w:rsidR="00796D81">
        <w:rPr>
          <w:rFonts w:ascii="Times New Roman" w:hAnsi="Times New Roman" w:cs="Times New Roman"/>
          <w:sz w:val="24"/>
          <w:szCs w:val="24"/>
        </w:rPr>
        <w:t xml:space="preserve"> «</w:t>
      </w:r>
      <w:r w:rsidR="00000851">
        <w:rPr>
          <w:rFonts w:ascii="Times New Roman" w:hAnsi="Times New Roman" w:cs="Times New Roman"/>
          <w:sz w:val="24"/>
          <w:szCs w:val="24"/>
        </w:rPr>
        <w:t>О создании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</w:t>
      </w:r>
      <w:r w:rsidR="00E04668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0C796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муниципального образования Щекинский район от 04.08.2016 № 8-850 «О создании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C796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муниципального образования Щекинский район от 04.08.2016 № 8-850 «О создании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E61E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Pr="00E61ECC" w:rsidRDefault="00912F8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E61ECC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61ECC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E61ECC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61ECC" w:rsidRDefault="00912F8E" w:rsidP="004F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E6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E61ECC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E61ECC" w:rsidRPr="00E61ECC">
        <w:rPr>
          <w:rFonts w:ascii="Times New Roman" w:hAnsi="Times New Roman" w:cs="Times New Roman"/>
          <w:sz w:val="24"/>
          <w:szCs w:val="24"/>
        </w:rPr>
        <w:t>06</w:t>
      </w:r>
      <w:r w:rsidR="00912F8E" w:rsidRPr="00E61ECC">
        <w:rPr>
          <w:rFonts w:ascii="Times New Roman" w:hAnsi="Times New Roman" w:cs="Times New Roman"/>
          <w:sz w:val="24"/>
          <w:szCs w:val="24"/>
        </w:rPr>
        <w:t>.</w:t>
      </w:r>
      <w:r w:rsidR="00796D81" w:rsidRPr="00E61ECC">
        <w:rPr>
          <w:rFonts w:ascii="Times New Roman" w:hAnsi="Times New Roman" w:cs="Times New Roman"/>
          <w:sz w:val="24"/>
          <w:szCs w:val="24"/>
        </w:rPr>
        <w:t>0</w:t>
      </w:r>
      <w:r w:rsidR="00E61ECC" w:rsidRPr="00E61ECC">
        <w:rPr>
          <w:rFonts w:ascii="Times New Roman" w:hAnsi="Times New Roman" w:cs="Times New Roman"/>
          <w:sz w:val="24"/>
          <w:szCs w:val="24"/>
        </w:rPr>
        <w:t>3</w:t>
      </w:r>
      <w:r w:rsidR="00912F8E" w:rsidRPr="00E61ECC">
        <w:rPr>
          <w:rFonts w:ascii="Times New Roman" w:hAnsi="Times New Roman" w:cs="Times New Roman"/>
          <w:sz w:val="24"/>
          <w:szCs w:val="24"/>
        </w:rPr>
        <w:t>.201</w:t>
      </w:r>
      <w:r w:rsidR="00796D81" w:rsidRPr="00E61ECC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E61ECC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0851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C7965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394E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61ECC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0740-4305-404F-965C-ADFC281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2017-03-06T13:20:00Z</cp:lastPrinted>
  <dcterms:created xsi:type="dcterms:W3CDTF">2017-03-06T13:21:00Z</dcterms:created>
  <dcterms:modified xsi:type="dcterms:W3CDTF">2017-03-06T13:23:00Z</dcterms:modified>
</cp:coreProperties>
</file>