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6C" w:rsidRDefault="00FC745B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B57445" w:rsidRDefault="00FC745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</w:t>
      </w:r>
      <w:r w:rsidR="00B57445">
        <w:rPr>
          <w:rFonts w:ascii="PT Astra Serif" w:hAnsi="PT Astra Serif" w:cs="Times New Roman"/>
          <w:sz w:val="28"/>
          <w:szCs w:val="28"/>
        </w:rPr>
        <w:t xml:space="preserve">дминистрации </w:t>
      </w:r>
      <w:proofErr w:type="spellStart"/>
      <w:r w:rsidR="00B5744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57445">
        <w:rPr>
          <w:rFonts w:ascii="PT Astra Serif" w:hAnsi="PT Astra Serif" w:cs="Times New Roman"/>
          <w:sz w:val="28"/>
          <w:szCs w:val="28"/>
        </w:rPr>
        <w:t xml:space="preserve"> района </w:t>
      </w:r>
      <w:r>
        <w:rPr>
          <w:rFonts w:ascii="PT Astra Serif" w:hAnsi="PT Astra Serif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</w:p>
    <w:p w:rsidR="00742E6C" w:rsidRDefault="00FC745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742E6C" w:rsidRDefault="00742E6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2E6C" w:rsidRDefault="00742E6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>
        <w:rPr>
          <w:rFonts w:ascii="PT Astra Serif" w:hAnsi="PT Astra Serif" w:cs="Times New Roman"/>
          <w:sz w:val="28"/>
          <w:szCs w:val="28"/>
        </w:rPr>
        <w:t>процедуры общественного обсуждения проекта документа стратегического планирования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 </w:t>
      </w:r>
      <w:r w:rsidR="00AF6EF4">
        <w:rPr>
          <w:rFonts w:ascii="PT Astra Serif" w:hAnsi="PT Astra Serif" w:cs="Times New Roman"/>
          <w:sz w:val="28"/>
          <w:szCs w:val="28"/>
        </w:rPr>
        <w:t>1</w:t>
      </w:r>
      <w:r w:rsidR="00B57445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B57445">
        <w:rPr>
          <w:rFonts w:ascii="PT Astra Serif" w:hAnsi="PT Astra Serif" w:cs="Times New Roman"/>
          <w:sz w:val="28"/>
          <w:szCs w:val="28"/>
        </w:rPr>
        <w:t>декабря</w:t>
      </w:r>
      <w:r>
        <w:rPr>
          <w:rFonts w:ascii="PT Astra Serif" w:hAnsi="PT Astra Serif" w:cs="Times New Roman"/>
          <w:sz w:val="28"/>
          <w:szCs w:val="28"/>
        </w:rPr>
        <w:t xml:space="preserve"> 2021 года по                </w:t>
      </w:r>
      <w:r w:rsidR="00B57445">
        <w:rPr>
          <w:rFonts w:ascii="PT Astra Serif" w:hAnsi="PT Astra Serif" w:cs="Times New Roman"/>
          <w:sz w:val="28"/>
          <w:szCs w:val="28"/>
        </w:rPr>
        <w:t>23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B57445">
        <w:rPr>
          <w:rFonts w:ascii="PT Astra Serif" w:hAnsi="PT Astra Serif" w:cs="Times New Roman"/>
          <w:sz w:val="28"/>
          <w:szCs w:val="28"/>
        </w:rPr>
        <w:t>декабря</w:t>
      </w:r>
      <w:r>
        <w:rPr>
          <w:rFonts w:ascii="PT Astra Serif" w:hAnsi="PT Astra Serif" w:cs="Times New Roman"/>
          <w:sz w:val="28"/>
          <w:szCs w:val="28"/>
        </w:rPr>
        <w:t xml:space="preserve"> 2021 года.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Разработчик проекта управление архитектуры, земельных и имущественных отношений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««О внесении изменений в постановление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принимаются администрацией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(в лице начальника отдела имущественных отношений Ларичевой Евгении Николаевны) в письменном виде в период с </w:t>
      </w:r>
      <w:r w:rsidR="00B57445">
        <w:rPr>
          <w:rFonts w:ascii="PT Astra Serif" w:hAnsi="PT Astra Serif" w:cs="Times New Roman"/>
          <w:sz w:val="28"/>
          <w:szCs w:val="28"/>
        </w:rPr>
        <w:t>15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B57445">
        <w:rPr>
          <w:rFonts w:ascii="PT Astra Serif" w:hAnsi="PT Astra Serif" w:cs="Times New Roman"/>
          <w:sz w:val="28"/>
          <w:szCs w:val="28"/>
        </w:rPr>
        <w:t>декабря</w:t>
      </w:r>
      <w:r>
        <w:rPr>
          <w:rFonts w:ascii="PT Astra Serif" w:hAnsi="PT Astra Serif" w:cs="Times New Roman"/>
          <w:sz w:val="28"/>
          <w:szCs w:val="28"/>
        </w:rPr>
        <w:t xml:space="preserve"> 2021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B57445">
        <w:rPr>
          <w:rFonts w:ascii="PT Astra Serif" w:hAnsi="PT Astra Serif" w:cs="Times New Roman"/>
          <w:sz w:val="28"/>
          <w:szCs w:val="28"/>
        </w:rPr>
        <w:t>23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B57445">
        <w:rPr>
          <w:rFonts w:ascii="PT Astra Serif" w:hAnsi="PT Astra Serif" w:cs="Times New Roman"/>
          <w:sz w:val="28"/>
          <w:szCs w:val="28"/>
        </w:rPr>
        <w:t>декабря</w:t>
      </w:r>
      <w:r>
        <w:rPr>
          <w:rFonts w:ascii="PT Astra Serif" w:hAnsi="PT Astra Serif" w:cs="Times New Roman"/>
          <w:sz w:val="28"/>
          <w:szCs w:val="28"/>
        </w:rPr>
        <w:t xml:space="preserve"> 2021 года по адресу: Тульская обл., г. Щекино, пл. Ленина, д. 1 или в виде электронного документа на адрес электронной почты </w:t>
      </w:r>
      <w:hyperlink r:id="rId8" w:tooltip="mailto:sh-imush1@tularegion.org" w:history="1"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-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1@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.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</w:t>
      </w:r>
      <w:r w:rsidR="00B57445">
        <w:rPr>
          <w:rFonts w:ascii="PT Astra Serif" w:hAnsi="PT Astra Serif" w:cs="Times New Roman"/>
          <w:sz w:val="28"/>
          <w:szCs w:val="28"/>
        </w:rPr>
        <w:t xml:space="preserve">министрации </w:t>
      </w:r>
      <w:proofErr w:type="spellStart"/>
      <w:r w:rsidR="00B5744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57445">
        <w:rPr>
          <w:rFonts w:ascii="PT Astra Serif" w:hAnsi="PT Astra Serif" w:cs="Times New Roman"/>
          <w:sz w:val="28"/>
          <w:szCs w:val="28"/>
        </w:rPr>
        <w:t xml:space="preserve"> района  </w:t>
      </w:r>
      <w:r>
        <w:rPr>
          <w:rFonts w:ascii="PT Astra Serif" w:hAnsi="PT Astra Serif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наряду с изложением их сути в обязательном порядке должны содержать: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</w:t>
      </w:r>
      <w:r w:rsidR="00B57445">
        <w:rPr>
          <w:rFonts w:ascii="PT Astra Serif" w:hAnsi="PT Astra Serif" w:cs="Times New Roman"/>
          <w:sz w:val="28"/>
          <w:szCs w:val="28"/>
        </w:rPr>
        <w:t xml:space="preserve">дминистрации </w:t>
      </w:r>
      <w:proofErr w:type="spellStart"/>
      <w:r w:rsidR="00B5744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57445">
        <w:rPr>
          <w:rFonts w:ascii="PT Astra Serif" w:hAnsi="PT Astra Serif" w:cs="Times New Roman"/>
          <w:sz w:val="28"/>
          <w:szCs w:val="28"/>
        </w:rPr>
        <w:t xml:space="preserve"> района </w:t>
      </w:r>
      <w:r>
        <w:rPr>
          <w:rFonts w:ascii="PT Astra Serif" w:hAnsi="PT Astra Serif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район»;</w:t>
      </w:r>
      <w:proofErr w:type="gramEnd"/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район», к которым имеются замечания.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Контактное лицо, ответственное за свод предложений и замечаний: 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Ларичева Евгения Николаевна, </w:t>
      </w:r>
      <w:r>
        <w:rPr>
          <w:rFonts w:ascii="PT Astra Serif" w:hAnsi="PT Astra Serif" w:cs="Times New Roman"/>
          <w:sz w:val="28"/>
          <w:szCs w:val="28"/>
          <w:lang w:val="en-US"/>
        </w:rPr>
        <w:t>e</w:t>
      </w: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  <w:lang w:val="en-US"/>
        </w:rPr>
        <w:t>mail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hyperlink r:id="rId9" w:tooltip="mailto:sh-imush1@tularegion.org" w:history="1"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-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1@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.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начальника Управления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>Е.Н. Ларичева</w:t>
      </w:r>
    </w:p>
    <w:p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74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6C" w:rsidRDefault="00FC745B">
      <w:pPr>
        <w:spacing w:after="0" w:line="240" w:lineRule="auto"/>
      </w:pPr>
      <w:r>
        <w:separator/>
      </w:r>
    </w:p>
  </w:endnote>
  <w:endnote w:type="continuationSeparator" w:id="0">
    <w:p w:rsidR="00742E6C" w:rsidRDefault="00FC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6C" w:rsidRDefault="00FC745B">
      <w:pPr>
        <w:spacing w:after="0" w:line="240" w:lineRule="auto"/>
      </w:pPr>
      <w:r>
        <w:separator/>
      </w:r>
    </w:p>
  </w:footnote>
  <w:footnote w:type="continuationSeparator" w:id="0">
    <w:p w:rsidR="00742E6C" w:rsidRDefault="00FC7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C"/>
    <w:rsid w:val="00742E6C"/>
    <w:rsid w:val="00AF6EF4"/>
    <w:rsid w:val="00B57445"/>
    <w:rsid w:val="00CF6814"/>
    <w:rsid w:val="00DF034D"/>
    <w:rsid w:val="00FC745B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imush1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-imush1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2021-12-15T07:15:00Z</cp:lastPrinted>
  <dcterms:created xsi:type="dcterms:W3CDTF">2018-09-12T12:54:00Z</dcterms:created>
  <dcterms:modified xsi:type="dcterms:W3CDTF">2021-12-15T07:15:00Z</dcterms:modified>
</cp:coreProperties>
</file>