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CD" w:rsidRPr="007A7101" w:rsidRDefault="003A4CCD" w:rsidP="003A4CCD">
      <w:pPr>
        <w:jc w:val="center"/>
        <w:rPr>
          <w:rFonts w:ascii="PT Astra Serif" w:hAnsi="PT Astra Serif"/>
          <w:b/>
        </w:rPr>
      </w:pPr>
      <w:bookmarkStart w:id="0" w:name="_GoBack"/>
      <w:bookmarkEnd w:id="0"/>
      <w:r w:rsidRPr="007A7101">
        <w:rPr>
          <w:rFonts w:ascii="PT Astra Serif" w:hAnsi="PT Astra Serif"/>
          <w:b/>
          <w:noProof/>
        </w:rPr>
        <w:drawing>
          <wp:inline distT="0" distB="0" distL="0" distR="0" wp14:anchorId="26765D27" wp14:editId="25E0553F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CCD" w:rsidRPr="007A7101" w:rsidRDefault="003A4CCD" w:rsidP="003A4CCD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7A7101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3A4CCD" w:rsidRPr="007A7101" w:rsidRDefault="003A4CCD" w:rsidP="003A4CCD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7A7101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3A4CCD" w:rsidRPr="007A7101" w:rsidRDefault="003A4CCD" w:rsidP="003A4CCD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7A7101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3A4CCD" w:rsidRPr="007A7101" w:rsidRDefault="003A4CCD" w:rsidP="003A4CCD">
      <w:pPr>
        <w:spacing w:line="120" w:lineRule="exact"/>
        <w:jc w:val="center"/>
        <w:rPr>
          <w:rFonts w:ascii="PT Astra Serif" w:hAnsi="PT Astra Serif"/>
          <w:b/>
        </w:rPr>
      </w:pPr>
    </w:p>
    <w:p w:rsidR="003A4CCD" w:rsidRPr="007A7101" w:rsidRDefault="003A4CCD" w:rsidP="003A4CCD">
      <w:pPr>
        <w:jc w:val="center"/>
        <w:rPr>
          <w:rFonts w:ascii="PT Astra Serif" w:hAnsi="PT Astra Serif"/>
          <w:b/>
          <w:sz w:val="24"/>
          <w:szCs w:val="24"/>
        </w:rPr>
      </w:pPr>
      <w:r w:rsidRPr="007A7101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3A4CCD" w:rsidRPr="007A7101" w:rsidRDefault="003A4CCD" w:rsidP="003A4CCD">
      <w:pPr>
        <w:spacing w:line="120" w:lineRule="exact"/>
        <w:jc w:val="center"/>
        <w:rPr>
          <w:rFonts w:ascii="PT Astra Serif" w:hAnsi="PT Astra Serif"/>
        </w:rPr>
      </w:pPr>
    </w:p>
    <w:p w:rsidR="003A4CCD" w:rsidRPr="007A7101" w:rsidRDefault="003A4CCD" w:rsidP="003A4CCD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7A7101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7A7101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3A4CCD" w:rsidRPr="007A7101" w:rsidRDefault="003A4CCD" w:rsidP="003A4CCD">
      <w:pPr>
        <w:tabs>
          <w:tab w:val="left" w:pos="5160"/>
        </w:tabs>
        <w:rPr>
          <w:rFonts w:ascii="PT Astra Serif" w:hAnsi="PT Astra Serif"/>
        </w:rPr>
      </w:pPr>
      <w:r w:rsidRPr="007A7101">
        <w:rPr>
          <w:rFonts w:ascii="PT Astra Serif" w:hAnsi="PT Astra Serif"/>
        </w:rPr>
        <w:tab/>
      </w:r>
    </w:p>
    <w:p w:rsidR="003A4CCD" w:rsidRPr="007A7101" w:rsidRDefault="003A4CCD" w:rsidP="003A4CCD">
      <w:pPr>
        <w:ind w:firstLine="142"/>
        <w:rPr>
          <w:rFonts w:ascii="PT Astra Serif" w:hAnsi="PT Astra Serif"/>
        </w:rPr>
      </w:pPr>
      <w:r w:rsidRPr="007A7101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330E95" wp14:editId="03C3228E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CCD" w:rsidRPr="00FF30E2" w:rsidRDefault="003A4CCD" w:rsidP="003A4CCD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 ____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  <w:p w:rsidR="003A4CCD" w:rsidRPr="00922548" w:rsidRDefault="003A4CCD" w:rsidP="003A4CCD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A4CCD" w:rsidRPr="00846F20" w:rsidRDefault="003A4CCD" w:rsidP="003A4CCD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3A4CCD" w:rsidRPr="00FF30E2" w:rsidRDefault="003A4CCD" w:rsidP="003A4CCD">
                      <w:pPr>
                        <w:widowControl/>
                        <w:autoSpaceDE/>
                        <w:autoSpaceDN/>
                        <w:adjustRightInd/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№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> ____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</w:t>
                      </w:r>
                    </w:p>
                    <w:p w:rsidR="003A4CCD" w:rsidRPr="00922548" w:rsidRDefault="003A4CCD" w:rsidP="003A4CCD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A4CCD" w:rsidRPr="00846F20" w:rsidRDefault="003A4CCD" w:rsidP="003A4CCD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4CCD" w:rsidRPr="007A7101" w:rsidRDefault="003A4CCD" w:rsidP="003A4CCD">
      <w:pPr>
        <w:ind w:firstLine="142"/>
        <w:rPr>
          <w:rFonts w:ascii="PT Astra Serif" w:hAnsi="PT Astra Serif"/>
        </w:rPr>
      </w:pPr>
    </w:p>
    <w:p w:rsidR="003A4CCD" w:rsidRPr="007A7101" w:rsidRDefault="003A4CCD" w:rsidP="003A4CCD">
      <w:pPr>
        <w:ind w:firstLine="142"/>
        <w:rPr>
          <w:rFonts w:ascii="PT Astra Serif" w:hAnsi="PT Astra Serif"/>
          <w:sz w:val="24"/>
          <w:szCs w:val="24"/>
        </w:rPr>
      </w:pPr>
    </w:p>
    <w:p w:rsidR="003A4CCD" w:rsidRPr="007A7101" w:rsidRDefault="003A4CCD" w:rsidP="003A4CCD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134B7E" w:rsidRPr="007A7101" w:rsidRDefault="005E6217" w:rsidP="00126F08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A7101">
        <w:rPr>
          <w:rFonts w:ascii="PT Astra Serif" w:hAnsi="PT Astra Serif"/>
          <w:b/>
          <w:color w:val="000000"/>
          <w:sz w:val="28"/>
          <w:szCs w:val="28"/>
        </w:rPr>
        <w:t xml:space="preserve">О </w:t>
      </w:r>
      <w:r w:rsidR="00126F08" w:rsidRPr="007A7101">
        <w:rPr>
          <w:rFonts w:ascii="PT Astra Serif" w:hAnsi="PT Astra Serif"/>
          <w:b/>
          <w:color w:val="000000"/>
          <w:sz w:val="28"/>
          <w:szCs w:val="28"/>
        </w:rPr>
        <w:t xml:space="preserve">внесении изменений в постановление </w:t>
      </w:r>
    </w:p>
    <w:p w:rsidR="00126F08" w:rsidRPr="007A7101" w:rsidRDefault="00837131" w:rsidP="00126F08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A7101">
        <w:rPr>
          <w:rFonts w:ascii="PT Astra Serif" w:hAnsi="PT Astra Serif"/>
          <w:b/>
          <w:color w:val="000000"/>
          <w:sz w:val="28"/>
          <w:szCs w:val="28"/>
        </w:rPr>
        <w:t>а</w:t>
      </w:r>
      <w:r w:rsidR="00126F08" w:rsidRPr="007A7101">
        <w:rPr>
          <w:rFonts w:ascii="PT Astra Serif" w:hAnsi="PT Astra Serif"/>
          <w:b/>
          <w:color w:val="000000"/>
          <w:sz w:val="28"/>
          <w:szCs w:val="28"/>
        </w:rPr>
        <w:t xml:space="preserve">дминистрации </w:t>
      </w:r>
      <w:proofErr w:type="spellStart"/>
      <w:r w:rsidR="00126F08" w:rsidRPr="007A7101">
        <w:rPr>
          <w:rFonts w:ascii="PT Astra Serif" w:hAnsi="PT Astra Serif"/>
          <w:b/>
          <w:color w:val="000000"/>
          <w:sz w:val="28"/>
          <w:szCs w:val="28"/>
        </w:rPr>
        <w:t>Щекинского</w:t>
      </w:r>
      <w:proofErr w:type="spellEnd"/>
      <w:r w:rsidR="00126F08" w:rsidRPr="007A7101">
        <w:rPr>
          <w:rFonts w:ascii="PT Astra Serif" w:hAnsi="PT Astra Serif"/>
          <w:b/>
          <w:color w:val="000000"/>
          <w:sz w:val="28"/>
          <w:szCs w:val="28"/>
        </w:rPr>
        <w:t xml:space="preserve"> района от 30.06.2016</w:t>
      </w:r>
    </w:p>
    <w:p w:rsidR="007A7101" w:rsidRDefault="00126F08" w:rsidP="00126F08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A7101">
        <w:rPr>
          <w:rFonts w:ascii="PT Astra Serif" w:hAnsi="PT Astra Serif"/>
          <w:b/>
          <w:color w:val="000000"/>
          <w:sz w:val="28"/>
          <w:szCs w:val="28"/>
        </w:rPr>
        <w:t>№</w:t>
      </w:r>
      <w:r w:rsidR="007A7101">
        <w:rPr>
          <w:rFonts w:ascii="PT Astra Serif" w:hAnsi="PT Astra Serif"/>
          <w:b/>
          <w:color w:val="000000"/>
          <w:sz w:val="28"/>
          <w:szCs w:val="28"/>
        </w:rPr>
        <w:t> </w:t>
      </w:r>
      <w:r w:rsidRPr="007A7101">
        <w:rPr>
          <w:rFonts w:ascii="PT Astra Serif" w:hAnsi="PT Astra Serif"/>
          <w:b/>
          <w:color w:val="000000"/>
          <w:sz w:val="28"/>
          <w:szCs w:val="28"/>
        </w:rPr>
        <w:t>6-723 «Об утверждении</w:t>
      </w:r>
      <w:r w:rsidR="0048581F" w:rsidRPr="007A7101">
        <w:rPr>
          <w:rFonts w:ascii="PT Astra Serif" w:hAnsi="PT Astra Serif"/>
          <w:b/>
          <w:color w:val="000000"/>
          <w:sz w:val="28"/>
          <w:szCs w:val="28"/>
        </w:rPr>
        <w:t xml:space="preserve"> «П</w:t>
      </w:r>
      <w:r w:rsidRPr="007A7101">
        <w:rPr>
          <w:rFonts w:ascii="PT Astra Serif" w:hAnsi="PT Astra Serif"/>
          <w:b/>
          <w:color w:val="000000"/>
          <w:sz w:val="28"/>
          <w:szCs w:val="28"/>
        </w:rPr>
        <w:t>орядка осуществления внутреннего муниципального финансового контроля в сфере бюджетных правоотношений, в части осуществления</w:t>
      </w:r>
      <w:r w:rsidR="007A710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837131" w:rsidRPr="007A7101">
        <w:rPr>
          <w:rFonts w:ascii="PT Astra Serif" w:hAnsi="PT Astra Serif"/>
          <w:b/>
          <w:color w:val="000000"/>
          <w:sz w:val="28"/>
          <w:szCs w:val="28"/>
        </w:rPr>
        <w:t>п</w:t>
      </w:r>
      <w:r w:rsidR="0048581F" w:rsidRPr="007A7101">
        <w:rPr>
          <w:rFonts w:ascii="PT Astra Serif" w:hAnsi="PT Astra Serif"/>
          <w:b/>
          <w:color w:val="000000"/>
          <w:sz w:val="28"/>
          <w:szCs w:val="28"/>
        </w:rPr>
        <w:t xml:space="preserve">оследующего </w:t>
      </w:r>
    </w:p>
    <w:p w:rsidR="00126F08" w:rsidRPr="007A7101" w:rsidRDefault="0048581F" w:rsidP="00126F08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A7101">
        <w:rPr>
          <w:rFonts w:ascii="PT Astra Serif" w:hAnsi="PT Astra Serif"/>
          <w:b/>
          <w:color w:val="000000"/>
          <w:sz w:val="28"/>
          <w:szCs w:val="28"/>
        </w:rPr>
        <w:t>контроля</w:t>
      </w:r>
      <w:r w:rsidR="00126F08" w:rsidRPr="007A7101">
        <w:rPr>
          <w:rFonts w:ascii="PT Astra Serif" w:hAnsi="PT Astra Serif"/>
          <w:b/>
          <w:color w:val="000000"/>
          <w:sz w:val="28"/>
          <w:szCs w:val="28"/>
        </w:rPr>
        <w:t xml:space="preserve"> на территории муниципального</w:t>
      </w:r>
    </w:p>
    <w:p w:rsidR="00126F08" w:rsidRPr="007A7101" w:rsidRDefault="00837131" w:rsidP="00126F08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A7101">
        <w:rPr>
          <w:rFonts w:ascii="PT Astra Serif" w:hAnsi="PT Astra Serif"/>
          <w:b/>
          <w:color w:val="000000"/>
          <w:sz w:val="28"/>
          <w:szCs w:val="28"/>
        </w:rPr>
        <w:t>о</w:t>
      </w:r>
      <w:r w:rsidR="00126F08" w:rsidRPr="007A7101">
        <w:rPr>
          <w:rFonts w:ascii="PT Astra Serif" w:hAnsi="PT Astra Serif"/>
          <w:b/>
          <w:color w:val="000000"/>
          <w:sz w:val="28"/>
          <w:szCs w:val="28"/>
        </w:rPr>
        <w:t xml:space="preserve">бразования </w:t>
      </w:r>
      <w:proofErr w:type="spellStart"/>
      <w:r w:rsidR="00126F08" w:rsidRPr="007A7101">
        <w:rPr>
          <w:rFonts w:ascii="PT Astra Serif" w:hAnsi="PT Astra Serif"/>
          <w:b/>
          <w:color w:val="000000"/>
          <w:sz w:val="28"/>
          <w:szCs w:val="28"/>
        </w:rPr>
        <w:t>Щекинский</w:t>
      </w:r>
      <w:proofErr w:type="spellEnd"/>
      <w:r w:rsidR="00126F08" w:rsidRPr="007A7101">
        <w:rPr>
          <w:rFonts w:ascii="PT Astra Serif" w:hAnsi="PT Astra Serif"/>
          <w:b/>
          <w:color w:val="000000"/>
          <w:sz w:val="28"/>
          <w:szCs w:val="28"/>
        </w:rPr>
        <w:t xml:space="preserve"> район»</w:t>
      </w:r>
    </w:p>
    <w:p w:rsidR="005E6217" w:rsidRPr="007A7101" w:rsidRDefault="005E6217" w:rsidP="005E6217">
      <w:pPr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E6217" w:rsidRPr="007A7101" w:rsidRDefault="005E6217" w:rsidP="007A7101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A7101">
        <w:rPr>
          <w:rFonts w:ascii="PT Astra Serif" w:hAnsi="PT Astra Serif"/>
          <w:color w:val="000000"/>
          <w:sz w:val="28"/>
          <w:szCs w:val="28"/>
        </w:rPr>
        <w:t xml:space="preserve">В соответствии с </w:t>
      </w:r>
      <w:r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Федеральным законом от 26.07.2019 </w:t>
      </w:r>
      <w:r w:rsidR="003A4CCD" w:rsidRPr="007A7101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199-ФЗ </w:t>
      </w:r>
      <w:r w:rsidR="00F562D2" w:rsidRPr="007A7101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7A7101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="003A4CCD" w:rsidRPr="007A7101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Pr="007A7101">
        <w:rPr>
          <w:rFonts w:ascii="PT Astra Serif" w:eastAsia="Calibri" w:hAnsi="PT Astra Serif"/>
          <w:sz w:val="28"/>
          <w:szCs w:val="28"/>
          <w:lang w:eastAsia="en-US"/>
        </w:rPr>
        <w:t>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</w:t>
      </w:r>
      <w:r w:rsidR="00F562D2" w:rsidRPr="007A7101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, Уставом муниципального образования </w:t>
      </w:r>
      <w:proofErr w:type="spellStart"/>
      <w:r w:rsidRPr="007A7101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район</w:t>
      </w:r>
      <w:r w:rsidR="003A4CCD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3A4CCD" w:rsidRPr="007A7101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proofErr w:type="spellStart"/>
      <w:r w:rsidR="003A4CCD" w:rsidRPr="007A710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A4CCD" w:rsidRPr="007A7101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E7701C" w:rsidRPr="007A7101" w:rsidRDefault="005E6217" w:rsidP="007A7101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A7101"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="003A4CCD" w:rsidRPr="007A7101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E7701C" w:rsidRPr="00866DD9">
        <w:rPr>
          <w:rFonts w:ascii="PT Astra Serif" w:eastAsia="Calibri" w:hAnsi="PT Astra Serif"/>
          <w:sz w:val="28"/>
          <w:szCs w:val="28"/>
          <w:lang w:eastAsia="en-US"/>
        </w:rPr>
        <w:t xml:space="preserve">Внести в постановление администрации </w:t>
      </w:r>
      <w:proofErr w:type="spellStart"/>
      <w:r w:rsidR="00E7701C" w:rsidRPr="00866DD9">
        <w:rPr>
          <w:rFonts w:ascii="PT Astra Serif" w:eastAsia="Calibri" w:hAnsi="PT Astra Serif"/>
          <w:sz w:val="28"/>
          <w:szCs w:val="28"/>
          <w:lang w:eastAsia="en-US"/>
        </w:rPr>
        <w:t>Щекинского</w:t>
      </w:r>
      <w:proofErr w:type="spellEnd"/>
      <w:r w:rsidR="00E7701C" w:rsidRPr="00866DD9">
        <w:rPr>
          <w:rFonts w:ascii="PT Astra Serif" w:eastAsia="Calibri" w:hAnsi="PT Astra Serif"/>
          <w:sz w:val="28"/>
          <w:szCs w:val="28"/>
          <w:lang w:eastAsia="en-US"/>
        </w:rPr>
        <w:t xml:space="preserve"> района </w:t>
      </w:r>
      <w:r w:rsidR="00866DD9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866DD9" w:rsidRPr="00866DD9">
        <w:rPr>
          <w:rFonts w:ascii="PT Astra Serif" w:hAnsi="PT Astra Serif"/>
          <w:color w:val="000000"/>
          <w:sz w:val="28"/>
          <w:szCs w:val="28"/>
        </w:rPr>
        <w:t>30.06.2016</w:t>
      </w:r>
      <w:r w:rsidR="00866DD9" w:rsidRPr="00866DD9">
        <w:rPr>
          <w:rFonts w:ascii="PT Astra Serif" w:eastAsia="Calibri" w:hAnsi="PT Astra Serif"/>
          <w:sz w:val="28"/>
          <w:szCs w:val="28"/>
          <w:lang w:eastAsia="en-US"/>
        </w:rPr>
        <w:t xml:space="preserve"> № </w:t>
      </w:r>
      <w:r w:rsidR="00866DD9" w:rsidRPr="00866DD9">
        <w:rPr>
          <w:rFonts w:ascii="PT Astra Serif" w:hAnsi="PT Astra Serif"/>
          <w:color w:val="000000"/>
          <w:sz w:val="28"/>
          <w:szCs w:val="28"/>
        </w:rPr>
        <w:t>6-723</w:t>
      </w:r>
      <w:r w:rsidR="00866DD9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7701C" w:rsidRPr="007A7101">
        <w:rPr>
          <w:rFonts w:ascii="PT Astra Serif" w:eastAsia="Calibri" w:hAnsi="PT Astra Serif"/>
          <w:sz w:val="28"/>
          <w:szCs w:val="28"/>
          <w:lang w:eastAsia="en-US"/>
        </w:rPr>
        <w:t>«Об утверждении «Порядка осуществления внутре</w:t>
      </w:r>
      <w:r w:rsidR="00A23D41" w:rsidRPr="007A7101">
        <w:rPr>
          <w:rFonts w:ascii="PT Astra Serif" w:eastAsia="Calibri" w:hAnsi="PT Astra Serif"/>
          <w:sz w:val="28"/>
          <w:szCs w:val="28"/>
          <w:lang w:eastAsia="en-US"/>
        </w:rPr>
        <w:t>нн</w:t>
      </w:r>
      <w:r w:rsidR="00E7701C" w:rsidRPr="007A7101">
        <w:rPr>
          <w:rFonts w:ascii="PT Astra Serif" w:eastAsia="Calibri" w:hAnsi="PT Astra Serif"/>
          <w:sz w:val="28"/>
          <w:szCs w:val="28"/>
          <w:lang w:eastAsia="en-US"/>
        </w:rPr>
        <w:t>его муниципального финансового контроля в сфере бюджетных правоотношений,</w:t>
      </w:r>
      <w:r w:rsidR="00A23D41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7701C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в части осуществления последующего контроля на территории муниципального образования </w:t>
      </w:r>
      <w:proofErr w:type="spellStart"/>
      <w:r w:rsidR="00E7701C" w:rsidRPr="007A7101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="00E7701C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район»</w:t>
      </w:r>
      <w:r w:rsidR="00866DD9">
        <w:rPr>
          <w:rFonts w:ascii="PT Astra Serif" w:eastAsia="Calibri" w:hAnsi="PT Astra Serif"/>
          <w:sz w:val="28"/>
          <w:szCs w:val="28"/>
          <w:lang w:eastAsia="en-US"/>
        </w:rPr>
        <w:t xml:space="preserve"> (далее – постановление)</w:t>
      </w:r>
      <w:r w:rsidR="00A23D41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следующие изменения:</w:t>
      </w:r>
    </w:p>
    <w:p w:rsidR="00C72F1C" w:rsidRDefault="00CA129A" w:rsidP="007A7101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2.65pt;margin-top:785.85pt;width:56.7pt;height:36.95pt;z-index:-251658240;mso-position-horizontal-relative:text;mso-position-vertical-relative:page">
            <v:imagedata r:id="rId8" o:title=""/>
            <w10:wrap anchory="page"/>
          </v:shape>
          <o:OLEObject Type="Embed" ProgID="Word.Picture.8" ShapeID="_x0000_s1027" DrawAspect="Content" ObjectID="_1636528775" r:id="rId9"/>
        </w:pict>
      </w:r>
      <w:r w:rsidR="00306734" w:rsidRPr="007A7101">
        <w:rPr>
          <w:rFonts w:ascii="PT Astra Serif" w:eastAsia="Calibri" w:hAnsi="PT Astra Serif"/>
          <w:sz w:val="28"/>
          <w:szCs w:val="28"/>
          <w:lang w:eastAsia="en-US"/>
        </w:rPr>
        <w:t>1.1</w:t>
      </w:r>
      <w:r w:rsidR="007A7101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306734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72F1C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Пункт 1.4 </w:t>
      </w:r>
      <w:r w:rsidR="00866DD9">
        <w:rPr>
          <w:rFonts w:ascii="PT Astra Serif" w:eastAsia="Calibri" w:hAnsi="PT Astra Serif"/>
          <w:sz w:val="28"/>
          <w:szCs w:val="28"/>
          <w:lang w:eastAsia="en-US"/>
        </w:rPr>
        <w:t xml:space="preserve">приложения к постановлению </w:t>
      </w:r>
      <w:r w:rsidR="00C72F1C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изложить в </w:t>
      </w:r>
      <w:r w:rsidR="007A7101">
        <w:rPr>
          <w:rFonts w:ascii="PT Astra Serif" w:eastAsia="Calibri" w:hAnsi="PT Astra Serif"/>
          <w:sz w:val="28"/>
          <w:szCs w:val="28"/>
          <w:lang w:eastAsia="en-US"/>
        </w:rPr>
        <w:t>следующей</w:t>
      </w:r>
      <w:r w:rsidR="00C72F1C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редакции:</w:t>
      </w:r>
    </w:p>
    <w:p w:rsidR="00C72F1C" w:rsidRPr="007A7101" w:rsidRDefault="00C72F1C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A7101">
        <w:rPr>
          <w:rFonts w:ascii="PT Astra Serif" w:eastAsia="Calibri" w:hAnsi="PT Astra Serif"/>
          <w:sz w:val="28"/>
          <w:szCs w:val="28"/>
          <w:lang w:eastAsia="en-US"/>
        </w:rPr>
        <w:lastRenderedPageBreak/>
        <w:t>«1.4</w:t>
      </w:r>
      <w:r w:rsidR="007A7101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Полномочиями Комитета по осуществлению внутреннего муниципального финансового контроля являются:</w:t>
      </w:r>
    </w:p>
    <w:p w:rsidR="00C72F1C" w:rsidRPr="007A7101" w:rsidRDefault="007A7101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1) </w:t>
      </w:r>
      <w:proofErr w:type="gramStart"/>
      <w:r w:rsidR="00C72F1C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контроль за</w:t>
      </w:r>
      <w:proofErr w:type="gramEnd"/>
      <w:r w:rsidR="00C72F1C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C72F1C" w:rsidRPr="007A7101" w:rsidRDefault="007A7101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2) </w:t>
      </w:r>
      <w:proofErr w:type="gramStart"/>
      <w:r w:rsidR="00C72F1C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контроль за</w:t>
      </w:r>
      <w:proofErr w:type="gramEnd"/>
      <w:r w:rsidR="00C72F1C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</w:t>
      </w:r>
      <w:r w:rsidR="003942DA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C72F1C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C72F1C" w:rsidRPr="007A7101" w:rsidRDefault="007A7101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3) </w:t>
      </w:r>
      <w:proofErr w:type="gramStart"/>
      <w:r w:rsidR="00C72F1C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контроль за</w:t>
      </w:r>
      <w:proofErr w:type="gramEnd"/>
      <w:r w:rsidR="00C72F1C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условий договоров (соглашений), заключенных в целях исполнения муниципальных контрактов;</w:t>
      </w:r>
    </w:p>
    <w:p w:rsidR="00C72F1C" w:rsidRPr="007A7101" w:rsidRDefault="007A7101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4) </w:t>
      </w:r>
      <w:r w:rsidR="00C72F1C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="00C72F1C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значений показателей результативности пр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едоставления средств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 бюджета;</w:t>
      </w:r>
    </w:p>
    <w:p w:rsidR="00C72F1C" w:rsidRPr="007A7101" w:rsidRDefault="007A7101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A7101">
        <w:rPr>
          <w:rFonts w:ascii="PT Astra Serif" w:eastAsiaTheme="minorHAnsi" w:hAnsi="PT Astra Serif" w:cstheme="minorBidi"/>
          <w:sz w:val="28"/>
          <w:szCs w:val="28"/>
          <w:lang w:eastAsia="en-US"/>
        </w:rPr>
        <w:t>5) </w:t>
      </w:r>
      <w:r w:rsidR="00C72F1C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="00C72F1C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.»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proofErr w:type="gramEnd"/>
    </w:p>
    <w:p w:rsidR="00A23D41" w:rsidRPr="007A7101" w:rsidRDefault="00306734" w:rsidP="007A7101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1.2. </w:t>
      </w:r>
      <w:r w:rsidR="00EF4E40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Пункт 1.5 </w:t>
      </w:r>
      <w:r w:rsidR="00866DD9">
        <w:rPr>
          <w:rFonts w:ascii="PT Astra Serif" w:eastAsia="Calibri" w:hAnsi="PT Astra Serif"/>
          <w:sz w:val="28"/>
          <w:szCs w:val="28"/>
          <w:lang w:eastAsia="en-US"/>
        </w:rPr>
        <w:t>приложения к постановлению</w:t>
      </w:r>
      <w:r w:rsidR="00866DD9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F4E40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изложить в </w:t>
      </w:r>
      <w:r w:rsidR="007A7101">
        <w:rPr>
          <w:rFonts w:ascii="PT Astra Serif" w:eastAsia="Calibri" w:hAnsi="PT Astra Serif"/>
          <w:sz w:val="28"/>
          <w:szCs w:val="28"/>
          <w:lang w:eastAsia="en-US"/>
        </w:rPr>
        <w:t>следующей</w:t>
      </w:r>
      <w:r w:rsidR="00EF4E40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редакции:</w:t>
      </w:r>
    </w:p>
    <w:p w:rsidR="00EF4E40" w:rsidRPr="007A7101" w:rsidRDefault="00EF4E40" w:rsidP="007A7101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A7101">
        <w:rPr>
          <w:rFonts w:ascii="PT Astra Serif" w:eastAsia="Calibri" w:hAnsi="PT Astra Serif"/>
          <w:sz w:val="28"/>
          <w:szCs w:val="28"/>
          <w:lang w:eastAsia="en-US"/>
        </w:rPr>
        <w:t>«1.5. Объектами внутреннего финансового контроля являются:</w:t>
      </w:r>
    </w:p>
    <w:p w:rsidR="00512B77" w:rsidRPr="007A7101" w:rsidRDefault="007A7101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1) </w:t>
      </w:r>
      <w:r w:rsidR="00512B7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главные распорядители (распорядители, получатели) бюджетных средств, главные администраторы (администраторы) доходов соответствующего бюджета, главные администраторы (администраторы) источников финансирования дефицита соответствующего бюджета;</w:t>
      </w:r>
      <w:proofErr w:type="gramEnd"/>
    </w:p>
    <w:p w:rsidR="009A0CC4" w:rsidRPr="007A7101" w:rsidRDefault="007A7101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2) </w:t>
      </w:r>
      <w:r w:rsidR="00512B7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финансовый орган публично-правового образования, бюджету которого предоставлены межбюджетные субсидии, субвенции, иные межбюджетные трансферты, имеющие целевое назначение, бюджетные кредиты, местная администрация;</w:t>
      </w:r>
    </w:p>
    <w:p w:rsidR="00512B77" w:rsidRPr="007A7101" w:rsidRDefault="007A7101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3) </w:t>
      </w:r>
      <w:r w:rsidR="00512B7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муниципальные учреждения;</w:t>
      </w:r>
    </w:p>
    <w:p w:rsidR="00512B77" w:rsidRPr="007A7101" w:rsidRDefault="007A7101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4) </w:t>
      </w:r>
      <w:r w:rsidR="00512B7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муниципальные унитарные предприятия;</w:t>
      </w:r>
    </w:p>
    <w:p w:rsidR="00512B77" w:rsidRPr="007A7101" w:rsidRDefault="007A7101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5) </w:t>
      </w:r>
      <w:r w:rsidR="00512B7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хозяйственные товарищества и общества с участием публично-правовых образований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9A0CC4" w:rsidRPr="007A7101" w:rsidRDefault="007A7101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6) </w:t>
      </w:r>
      <w:r w:rsidR="00512B7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юридические лица (за </w:t>
      </w:r>
      <w:r w:rsidR="0048581F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исключением </w:t>
      </w:r>
      <w:r w:rsidR="00512B7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муниципальных</w:t>
      </w:r>
      <w:r w:rsidR="00837131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12B7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учреждений, муниципальных</w:t>
      </w:r>
      <w:r w:rsidR="00837131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12B7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унитарных предприятий,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лица, являющиеся:</w:t>
      </w:r>
    </w:p>
    <w:p w:rsidR="00512B77" w:rsidRPr="007A7101" w:rsidRDefault="007A7101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а) </w:t>
      </w:r>
      <w:r w:rsidR="00512B7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юридическими и физическими лицами, индивидуальными предпринимателями, получающими средства из соответствующего бюджета на основании договоров (соглашений) о предоставлении средств из соответствующего бюджета и (или) муниципальных контрактов, кредиты, обеспеченные муниципальными гарантиями;</w:t>
      </w:r>
    </w:p>
    <w:p w:rsidR="00512B77" w:rsidRPr="007A7101" w:rsidRDefault="007A7101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б) </w:t>
      </w:r>
      <w:r w:rsidR="00512B7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соответствующего бюджета бюджетной системы Российской Федерации</w:t>
      </w:r>
      <w:proofErr w:type="gramStart"/>
      <w:r w:rsidR="00512B7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.»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proofErr w:type="gramEnd"/>
    </w:p>
    <w:p w:rsidR="00832EC5" w:rsidRPr="007A7101" w:rsidRDefault="00832EC5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1.3. Пункт 3.1. </w:t>
      </w:r>
      <w:r w:rsidR="00866DD9">
        <w:rPr>
          <w:rFonts w:ascii="PT Astra Serif" w:eastAsia="Calibri" w:hAnsi="PT Astra Serif"/>
          <w:sz w:val="28"/>
          <w:szCs w:val="28"/>
          <w:lang w:eastAsia="en-US"/>
        </w:rPr>
        <w:t>приложения к постановлению</w:t>
      </w:r>
      <w:r w:rsidR="00866DD9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изложить в </w:t>
      </w:r>
      <w:r w:rsid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следующей</w:t>
      </w: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редакции:</w:t>
      </w:r>
    </w:p>
    <w:p w:rsidR="00832EC5" w:rsidRPr="007A7101" w:rsidRDefault="00832EC5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«3.1.</w:t>
      </w:r>
      <w:r w:rsid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При осуществлении полномочий по внутреннему муниципальному финансовому контролю:</w:t>
      </w:r>
    </w:p>
    <w:p w:rsidR="00832EC5" w:rsidRPr="007A7101" w:rsidRDefault="00866DD9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1) </w:t>
      </w:r>
      <w:r w:rsidR="00832EC5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проводятся проверки, ревизии и обследования;</w:t>
      </w:r>
    </w:p>
    <w:p w:rsidR="00832EC5" w:rsidRPr="007A7101" w:rsidRDefault="00866DD9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2) </w:t>
      </w:r>
      <w:r w:rsidR="00832EC5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направляются объектам контроля акты, заключения, представления и (или) предписания;</w:t>
      </w:r>
    </w:p>
    <w:p w:rsidR="00832EC5" w:rsidRPr="007A7101" w:rsidRDefault="00866DD9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3) </w:t>
      </w:r>
      <w:r w:rsidR="00832EC5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направляются финансовым органам  уведомления о применении бюджетных мер принуждения;</w:t>
      </w:r>
    </w:p>
    <w:p w:rsidR="00832EC5" w:rsidRPr="007A7101" w:rsidRDefault="00866DD9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4) </w:t>
      </w:r>
      <w:r w:rsidR="00832EC5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9A0CC4" w:rsidRPr="007A7101" w:rsidRDefault="00866DD9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5) </w:t>
      </w:r>
      <w:r w:rsidR="00832EC5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назначается (организуется) проведение экспертиз, необходимых для проведения проверок, ревизий и обследований;</w:t>
      </w:r>
    </w:p>
    <w:p w:rsidR="00832EC5" w:rsidRPr="007A7101" w:rsidRDefault="00866DD9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6) </w:t>
      </w:r>
      <w:r w:rsidR="00832EC5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832EC5" w:rsidRPr="007A7101" w:rsidRDefault="00866DD9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7) </w:t>
      </w:r>
      <w:r w:rsidR="00832EC5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направляются в суд</w:t>
      </w:r>
      <w:r w:rsidR="00424FC2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(через комитет по правовой работе администрации </w:t>
      </w:r>
      <w:r w:rsidR="00367BE2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424FC2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Щекинск</w:t>
      </w:r>
      <w:r w:rsidR="00367BE2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ий</w:t>
      </w:r>
      <w:proofErr w:type="spellEnd"/>
      <w:r w:rsidR="00424FC2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район)</w:t>
      </w:r>
      <w:r w:rsidR="00832EC5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иски о признании осуществленных закупок товаров, работ, услуг для обеспечения муниципальных нужд </w:t>
      </w:r>
      <w:proofErr w:type="gramStart"/>
      <w:r w:rsidR="00832EC5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недействительными</w:t>
      </w:r>
      <w:proofErr w:type="gramEnd"/>
      <w:r w:rsidR="00832EC5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соответствии с Гражданским </w:t>
      </w:r>
      <w:hyperlink r:id="rId10" w:history="1">
        <w:r w:rsidR="00832EC5" w:rsidRPr="00866DD9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кодексом</w:t>
        </w:r>
      </w:hyperlink>
      <w:r w:rsidR="00832EC5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Российской Федерации.</w:t>
      </w:r>
    </w:p>
    <w:p w:rsidR="00306734" w:rsidRPr="007A7101" w:rsidRDefault="00306734" w:rsidP="007A7101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A7101"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="00832EC5" w:rsidRPr="007A710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866DD9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Пункт 3.4. </w:t>
      </w:r>
      <w:r w:rsidR="00866DD9">
        <w:rPr>
          <w:rFonts w:ascii="PT Astra Serif" w:eastAsia="Calibri" w:hAnsi="PT Astra Serif"/>
          <w:sz w:val="28"/>
          <w:szCs w:val="28"/>
          <w:lang w:eastAsia="en-US"/>
        </w:rPr>
        <w:t>приложения к постановлению дополнить</w:t>
      </w:r>
      <w:r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подпунктом</w:t>
      </w:r>
      <w:r w:rsidR="00866DD9">
        <w:rPr>
          <w:rFonts w:ascii="PT Astra Serif" w:eastAsia="Calibri" w:hAnsi="PT Astra Serif"/>
          <w:sz w:val="28"/>
          <w:szCs w:val="28"/>
          <w:lang w:eastAsia="en-US"/>
        </w:rPr>
        <w:t xml:space="preserve"> «в» следующего содержания</w:t>
      </w:r>
      <w:r w:rsidRPr="007A7101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306734" w:rsidRPr="007A7101" w:rsidRDefault="00866DD9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306734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в) </w:t>
      </w:r>
      <w:r w:rsidR="00306734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под обследованием понимаются анализ и оценка </w:t>
      </w:r>
      <w:proofErr w:type="gramStart"/>
      <w:r w:rsidR="00306734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состояния определенной сферы деятельности объекта контроля</w:t>
      </w:r>
      <w:proofErr w:type="gramEnd"/>
      <w:r w:rsidR="00306734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306734" w:rsidRPr="007A7101" w:rsidRDefault="00306734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Результаты обследования оформляются заключением</w:t>
      </w:r>
      <w:proofErr w:type="gramStart"/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.»</w:t>
      </w:r>
      <w:r w:rsidR="00866DD9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proofErr w:type="gramEnd"/>
    </w:p>
    <w:p w:rsidR="00832EC5" w:rsidRPr="007A7101" w:rsidRDefault="00832EC5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1.5. </w:t>
      </w:r>
      <w:r w:rsidR="00866DD9"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одпункт </w:t>
      </w:r>
      <w:r w:rsidR="00866DD9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r w:rsidR="00866DD9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пункта 3.5. </w:t>
      </w:r>
      <w:r w:rsidR="00866DD9">
        <w:rPr>
          <w:rFonts w:ascii="PT Astra Serif" w:eastAsia="Calibri" w:hAnsi="PT Astra Serif"/>
          <w:sz w:val="28"/>
          <w:szCs w:val="28"/>
          <w:lang w:eastAsia="en-US"/>
        </w:rPr>
        <w:t>приложения к постановлению</w:t>
      </w:r>
      <w:r w:rsidR="00866DD9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исключить.</w:t>
      </w:r>
    </w:p>
    <w:p w:rsidR="00306734" w:rsidRPr="007A7101" w:rsidRDefault="00306734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832EC5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Пункт 3.37 </w:t>
      </w:r>
      <w:r w:rsidR="00866DD9">
        <w:rPr>
          <w:rFonts w:ascii="PT Astra Serif" w:eastAsia="Calibri" w:hAnsi="PT Astra Serif"/>
          <w:sz w:val="28"/>
          <w:szCs w:val="28"/>
          <w:lang w:eastAsia="en-US"/>
        </w:rPr>
        <w:t>приложения к постановлению</w:t>
      </w:r>
      <w:r w:rsidR="00866DD9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изложить в </w:t>
      </w:r>
      <w:r w:rsidR="00866DD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следующей </w:t>
      </w: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редакции:</w:t>
      </w:r>
    </w:p>
    <w:p w:rsidR="00837131" w:rsidRPr="007A7101" w:rsidRDefault="00306734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«3.37.</w:t>
      </w:r>
      <w:r w:rsidR="00837131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0570A" w:rsidRPr="00866DD9">
        <w:rPr>
          <w:rFonts w:ascii="PT Astra Serif" w:eastAsiaTheme="minorHAnsi" w:hAnsi="PT Astra Serif" w:cs="PT Astra Serif"/>
          <w:sz w:val="28"/>
          <w:szCs w:val="28"/>
          <w:lang w:eastAsia="en-US"/>
        </w:rPr>
        <w:t>Представление и предписание</w:t>
      </w:r>
      <w:r w:rsidR="0040570A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E22A27" w:rsidRPr="007A7101" w:rsidRDefault="00E22A27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866DD9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proofErr w:type="gramStart"/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Под представлением понимается документ органа внутреннего муниципального финансового контроля,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получения, если срок не указан, требований по каждому бюджетному нарушению:</w:t>
      </w:r>
      <w:proofErr w:type="gramEnd"/>
    </w:p>
    <w:p w:rsidR="00E22A27" w:rsidRPr="007A7101" w:rsidRDefault="00E22A27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1) требование об устранении бюджетного нарушения и о принятии мер по устранению его причин и условий;</w:t>
      </w:r>
    </w:p>
    <w:p w:rsidR="00E22A27" w:rsidRPr="007A7101" w:rsidRDefault="00866DD9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2) </w:t>
      </w:r>
      <w:r w:rsidR="00E22A2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требование о принятии мер по устранению причин и условий бюджетного нарушения в случае невозможности его устранения.</w:t>
      </w:r>
    </w:p>
    <w:p w:rsidR="00E22A27" w:rsidRPr="007A7101" w:rsidRDefault="00866DD9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2. </w:t>
      </w:r>
      <w:proofErr w:type="gramStart"/>
      <w:r w:rsidR="00E22A2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Под предписанием понимается документ органа внутреннего муниципального финансового контроля, направляемый объекту контроля в случае невозможности устранения либо </w:t>
      </w:r>
      <w:proofErr w:type="spellStart"/>
      <w:r w:rsidR="00E22A2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неустранения</w:t>
      </w:r>
      <w:proofErr w:type="spellEnd"/>
      <w:r w:rsidR="00E22A2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установленный в представлении срок бюджетного нарушения при наличии возможности определения суммы причиненного ущерба публично-правовому образованию в результате этого нарушения.</w:t>
      </w:r>
      <w:proofErr w:type="gramEnd"/>
      <w:r w:rsidR="00E22A2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Предписание содержит обязательные </w:t>
      </w:r>
      <w:proofErr w:type="gramStart"/>
      <w:r w:rsidR="00E22A2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для исполнения в установленный в предписании срок требования о принятии мер по возмещению</w:t>
      </w:r>
      <w:proofErr w:type="gramEnd"/>
      <w:r w:rsidR="00E22A27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причиненного ущерба публично-правовому образованию.</w:t>
      </w:r>
    </w:p>
    <w:p w:rsidR="0040570A" w:rsidRPr="007A7101" w:rsidRDefault="00866DD9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3. </w:t>
      </w:r>
      <w:r w:rsidR="0040570A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По решению органа внутреннего муниципального финансового контроля срок исполнения представления, предписания органа внутреннего муниципального финансового контроля может быть продлен в порядке, предусмотренном федеральными стандартами внутреннего муниципального финансового контроля, но не более одного раза по обращению объекта контроля.</w:t>
      </w:r>
    </w:p>
    <w:p w:rsidR="00512B77" w:rsidRPr="007A7101" w:rsidRDefault="0040570A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4.</w:t>
      </w:r>
      <w:r w:rsidR="00866DD9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Неисполнение предписаний органа внутреннего муниципального</w:t>
      </w:r>
      <w:r w:rsidR="00DF3CC5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финансового </w:t>
      </w:r>
      <w:proofErr w:type="gramStart"/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контроля</w:t>
      </w:r>
      <w:proofErr w:type="gramEnd"/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возмещении причиненного  муниципальному образованию ущерба является основанием для обращения </w:t>
      </w:r>
      <w:r w:rsidR="00367BE2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комитетом по правовой работе администрации муниципального образования </w:t>
      </w:r>
      <w:proofErr w:type="spellStart"/>
      <w:r w:rsidR="00367BE2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Щекинский</w:t>
      </w:r>
      <w:proofErr w:type="spellEnd"/>
      <w:r w:rsidR="00367BE2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367BE2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район</w:t>
      </w: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суд с исковыми заявлениями о возмещении ущерба, причиненного муниципальному образованию.</w:t>
      </w:r>
      <w:r w:rsidR="00367BE2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866DD9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367BE2" w:rsidRPr="007A7101" w:rsidRDefault="00367BE2" w:rsidP="007A7101">
      <w:pPr>
        <w:widowControl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1.7. </w:t>
      </w:r>
      <w:r w:rsidR="00866DD9">
        <w:rPr>
          <w:rFonts w:ascii="PT Astra Serif" w:eastAsia="Calibri" w:hAnsi="PT Astra Serif"/>
          <w:sz w:val="28"/>
          <w:szCs w:val="28"/>
          <w:lang w:eastAsia="en-US"/>
        </w:rPr>
        <w:t>Приложение к постановлению</w:t>
      </w:r>
      <w:r w:rsidR="00866DD9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866DD9"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r w:rsidR="00A279A3"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ополнить пунктом 3.44 следующего содержания:</w:t>
      </w:r>
    </w:p>
    <w:p w:rsidR="00EF4E40" w:rsidRPr="007A7101" w:rsidRDefault="00A279A3" w:rsidP="007A7101">
      <w:pPr>
        <w:widowControl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«3.44. Формы представления, предписания, уведомления о применении бюджетных мер принуждения, иных документов, предусмотренных данным Порядком утверждаются администрацией муниципального образования </w:t>
      </w:r>
      <w:proofErr w:type="spellStart"/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Щекинский</w:t>
      </w:r>
      <w:proofErr w:type="spellEnd"/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район</w:t>
      </w:r>
      <w:proofErr w:type="gramStart"/>
      <w:r w:rsidRPr="007A7101">
        <w:rPr>
          <w:rFonts w:ascii="PT Astra Serif" w:eastAsiaTheme="minorHAnsi" w:hAnsi="PT Astra Serif" w:cs="PT Astra Serif"/>
          <w:sz w:val="28"/>
          <w:szCs w:val="28"/>
          <w:lang w:eastAsia="en-US"/>
        </w:rPr>
        <w:t>.»</w:t>
      </w:r>
      <w:r w:rsidR="00866DD9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proofErr w:type="gramEnd"/>
    </w:p>
    <w:p w:rsidR="005E6217" w:rsidRPr="007A7101" w:rsidRDefault="00E7701C" w:rsidP="007A7101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A7101">
        <w:rPr>
          <w:rFonts w:ascii="PT Astra Serif" w:hAnsi="PT Astra Serif"/>
          <w:noProof/>
          <w:color w:val="000000"/>
          <w:sz w:val="24"/>
          <w:szCs w:val="24"/>
        </w:rPr>
        <w:t xml:space="preserve"> </w:t>
      </w:r>
      <w:r w:rsidR="003A4CCD" w:rsidRPr="007A7101">
        <w:rPr>
          <w:rFonts w:ascii="PT Astra Serif" w:eastAsia="Calibri" w:hAnsi="PT Astra Serif"/>
          <w:sz w:val="28"/>
          <w:szCs w:val="28"/>
          <w:lang w:eastAsia="en-US"/>
        </w:rPr>
        <w:t>2. Настоящее п</w:t>
      </w:r>
      <w:r w:rsidR="005E6217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="005E6217" w:rsidRPr="007A7101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="005E6217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район и на информационном стенде администрации </w:t>
      </w:r>
      <w:proofErr w:type="spellStart"/>
      <w:r w:rsidR="005E6217" w:rsidRPr="007A7101">
        <w:rPr>
          <w:rFonts w:ascii="PT Astra Serif" w:eastAsia="Calibri" w:hAnsi="PT Astra Serif"/>
          <w:sz w:val="28"/>
          <w:szCs w:val="28"/>
          <w:lang w:eastAsia="en-US"/>
        </w:rPr>
        <w:t>Щекинского</w:t>
      </w:r>
      <w:proofErr w:type="spellEnd"/>
      <w:r w:rsidR="005E6217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района по адресу: Тульская область, г. Щекино, пл. Ленина, д.</w:t>
      </w:r>
      <w:r w:rsidR="003A4CCD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5E6217" w:rsidRPr="007A7101">
        <w:rPr>
          <w:rFonts w:ascii="PT Astra Serif" w:eastAsia="Calibri" w:hAnsi="PT Astra Serif"/>
          <w:sz w:val="28"/>
          <w:szCs w:val="28"/>
          <w:lang w:eastAsia="en-US"/>
        </w:rPr>
        <w:t>1.</w:t>
      </w:r>
    </w:p>
    <w:p w:rsidR="005E6217" w:rsidRPr="007A7101" w:rsidRDefault="003A4CCD" w:rsidP="007A7101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A710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5E6217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7A7101">
        <w:rPr>
          <w:rFonts w:ascii="PT Astra Serif" w:eastAsia="Calibri" w:hAnsi="PT Astra Serif"/>
          <w:sz w:val="28"/>
          <w:szCs w:val="28"/>
          <w:lang w:eastAsia="en-US"/>
        </w:rPr>
        <w:t>Настоящее п</w:t>
      </w:r>
      <w:r w:rsidR="005E6217" w:rsidRPr="007A7101">
        <w:rPr>
          <w:rFonts w:ascii="PT Astra Serif" w:eastAsia="Calibri" w:hAnsi="PT Astra Serif"/>
          <w:sz w:val="28"/>
          <w:szCs w:val="28"/>
          <w:lang w:eastAsia="en-US"/>
        </w:rPr>
        <w:t>остановление вступает в силу со дня официального обнародования</w:t>
      </w:r>
      <w:r w:rsidR="0048581F" w:rsidRPr="007A7101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="00325E51" w:rsidRPr="007A710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66DD9">
        <w:rPr>
          <w:rFonts w:ascii="PT Astra Serif" w:eastAsia="Calibri" w:hAnsi="PT Astra Serif"/>
          <w:sz w:val="28"/>
          <w:szCs w:val="28"/>
          <w:lang w:eastAsia="en-US"/>
        </w:rPr>
        <w:t>кроме под</w:t>
      </w:r>
      <w:r w:rsidR="006C51E0">
        <w:rPr>
          <w:rFonts w:ascii="PT Astra Serif" w:eastAsia="Calibri" w:hAnsi="PT Astra Serif"/>
          <w:sz w:val="28"/>
          <w:szCs w:val="28"/>
          <w:lang w:eastAsia="en-US"/>
        </w:rPr>
        <w:t xml:space="preserve">пункта 5 пункта 1.4 и подпункта 7 пункта 3.1, </w:t>
      </w:r>
      <w:proofErr w:type="gramStart"/>
      <w:r w:rsidR="006C51E0">
        <w:rPr>
          <w:rFonts w:ascii="PT Astra Serif" w:eastAsia="Calibri" w:hAnsi="PT Astra Serif"/>
          <w:sz w:val="28"/>
          <w:szCs w:val="28"/>
          <w:lang w:eastAsia="en-US"/>
        </w:rPr>
        <w:t>вступающих</w:t>
      </w:r>
      <w:proofErr w:type="gramEnd"/>
      <w:r w:rsidR="006C51E0">
        <w:rPr>
          <w:rFonts w:ascii="PT Astra Serif" w:eastAsia="Calibri" w:hAnsi="PT Astra Serif"/>
          <w:sz w:val="28"/>
          <w:szCs w:val="28"/>
          <w:lang w:eastAsia="en-US"/>
        </w:rPr>
        <w:t xml:space="preserve"> в силу с 01.01.2020</w:t>
      </w:r>
      <w:r w:rsidR="00325E51" w:rsidRPr="007A7101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134B7E" w:rsidRPr="007A7101" w:rsidRDefault="00134B7E" w:rsidP="00134B7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D6CAB" w:rsidRPr="007A7101" w:rsidRDefault="00CD6CAB" w:rsidP="00CD6CAB">
      <w:pPr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9"/>
      </w:tblGrid>
      <w:tr w:rsidR="00CD6CAB" w:rsidRPr="007A7101" w:rsidTr="003A4CCD">
        <w:tc>
          <w:tcPr>
            <w:tcW w:w="2352" w:type="pct"/>
          </w:tcPr>
          <w:p w:rsidR="00CD6CAB" w:rsidRPr="007A7101" w:rsidRDefault="00CD6CAB" w:rsidP="003A4CCD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7A710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7A7101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7A710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648" w:type="pct"/>
            <w:vAlign w:val="bottom"/>
          </w:tcPr>
          <w:p w:rsidR="00CD6CAB" w:rsidRPr="007A7101" w:rsidRDefault="003A4CCD" w:rsidP="003A4CCD">
            <w:pPr>
              <w:keepNext/>
              <w:widowControl/>
              <w:autoSpaceDE/>
              <w:autoSpaceDN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7A7101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</w:t>
            </w:r>
            <w:r w:rsidR="00CD6CAB" w:rsidRPr="007A7101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С. Гамбург</w:t>
            </w:r>
          </w:p>
        </w:tc>
      </w:tr>
    </w:tbl>
    <w:p w:rsidR="00CD6CAB" w:rsidRPr="007A7101" w:rsidRDefault="00CD6CAB" w:rsidP="00CD6CAB">
      <w:pPr>
        <w:rPr>
          <w:rFonts w:ascii="PT Astra Serif" w:hAnsi="PT Astra Serif"/>
          <w:color w:val="000000"/>
          <w:sz w:val="24"/>
          <w:szCs w:val="24"/>
        </w:rPr>
      </w:pPr>
    </w:p>
    <w:p w:rsidR="00CD6CAB" w:rsidRPr="007A7101" w:rsidRDefault="00CD6CAB" w:rsidP="00134B7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D6CAB" w:rsidRPr="007A7101" w:rsidRDefault="00CD6CAB" w:rsidP="00134B7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D6CAB" w:rsidRPr="007A7101" w:rsidRDefault="00CD6CAB" w:rsidP="00134B7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D6CAB" w:rsidRPr="007A7101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Pr="007A7101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Pr="007A7101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Pr="007A7101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Pr="007A7101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Pr="007A7101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6C51E0" w:rsidRDefault="006C51E0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6C51E0" w:rsidRPr="007A7101" w:rsidRDefault="006C51E0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Pr="007A7101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134B7E" w:rsidRPr="007A7101" w:rsidRDefault="00B67196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  <w:r w:rsidRPr="007A7101">
        <w:rPr>
          <w:rFonts w:ascii="PT Astra Serif" w:hAnsi="PT Astra Serif"/>
          <w:color w:val="000000"/>
          <w:sz w:val="28"/>
          <w:szCs w:val="28"/>
        </w:rPr>
        <w:t>Согласовано:</w:t>
      </w:r>
    </w:p>
    <w:p w:rsidR="00B67196" w:rsidRPr="007A7101" w:rsidRDefault="00C145E4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  <w:r w:rsidRPr="007A7101">
        <w:rPr>
          <w:rFonts w:ascii="PT Astra Serif" w:hAnsi="PT Astra Serif"/>
          <w:color w:val="000000"/>
          <w:sz w:val="28"/>
          <w:szCs w:val="28"/>
        </w:rPr>
        <w:t>Лукинова О.А.</w:t>
      </w:r>
    </w:p>
    <w:p w:rsidR="003A4CCD" w:rsidRPr="007A7101" w:rsidRDefault="003A4CCD" w:rsidP="003A4CCD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  <w:r w:rsidRPr="007A7101">
        <w:rPr>
          <w:rFonts w:ascii="PT Astra Serif" w:hAnsi="PT Astra Serif"/>
          <w:color w:val="000000"/>
          <w:sz w:val="28"/>
          <w:szCs w:val="28"/>
        </w:rPr>
        <w:t>Баранова Л.С.</w:t>
      </w:r>
    </w:p>
    <w:p w:rsidR="00C145E4" w:rsidRPr="007A7101" w:rsidRDefault="00C145E4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  <w:proofErr w:type="spellStart"/>
      <w:r w:rsidRPr="007A7101">
        <w:rPr>
          <w:rFonts w:ascii="PT Astra Serif" w:hAnsi="PT Astra Serif"/>
          <w:color w:val="000000"/>
          <w:sz w:val="28"/>
          <w:szCs w:val="28"/>
        </w:rPr>
        <w:t>Сенюшина</w:t>
      </w:r>
      <w:proofErr w:type="spellEnd"/>
      <w:r w:rsidRPr="007A7101">
        <w:rPr>
          <w:rFonts w:ascii="PT Astra Serif" w:hAnsi="PT Astra Serif"/>
          <w:color w:val="000000"/>
          <w:sz w:val="28"/>
          <w:szCs w:val="28"/>
        </w:rPr>
        <w:t xml:space="preserve"> Л.Н.</w:t>
      </w:r>
    </w:p>
    <w:p w:rsidR="00C145E4" w:rsidRPr="007A7101" w:rsidRDefault="00C145E4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  <w:proofErr w:type="spellStart"/>
      <w:r w:rsidRPr="007A7101">
        <w:rPr>
          <w:rFonts w:ascii="PT Astra Serif" w:hAnsi="PT Astra Serif"/>
          <w:color w:val="000000"/>
          <w:sz w:val="28"/>
          <w:szCs w:val="28"/>
        </w:rPr>
        <w:t>Еремеева</w:t>
      </w:r>
      <w:proofErr w:type="spellEnd"/>
      <w:r w:rsidRPr="007A7101">
        <w:rPr>
          <w:rFonts w:ascii="PT Astra Serif" w:hAnsi="PT Astra Serif"/>
          <w:color w:val="000000"/>
          <w:sz w:val="28"/>
          <w:szCs w:val="28"/>
        </w:rPr>
        <w:t xml:space="preserve"> Т.Н.</w:t>
      </w:r>
    </w:p>
    <w:p w:rsidR="00C145E4" w:rsidRPr="007A7101" w:rsidRDefault="00C145E4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134B7E" w:rsidRPr="007A7101" w:rsidRDefault="00134B7E" w:rsidP="00134B7E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93A11" w:rsidRPr="007A7101" w:rsidRDefault="00193A11">
      <w:pPr>
        <w:rPr>
          <w:rFonts w:ascii="PT Astra Serif" w:hAnsi="PT Astra Serif"/>
        </w:rPr>
      </w:pPr>
    </w:p>
    <w:p w:rsidR="00C145E4" w:rsidRPr="007A7101" w:rsidRDefault="00C145E4">
      <w:pPr>
        <w:rPr>
          <w:rFonts w:ascii="PT Astra Serif" w:hAnsi="PT Astra Serif"/>
        </w:rPr>
      </w:pPr>
    </w:p>
    <w:p w:rsidR="00C145E4" w:rsidRPr="007A7101" w:rsidRDefault="00C145E4">
      <w:pPr>
        <w:rPr>
          <w:rFonts w:ascii="PT Astra Serif" w:hAnsi="PT Astra Serif"/>
        </w:rPr>
      </w:pPr>
    </w:p>
    <w:p w:rsidR="00C145E4" w:rsidRPr="007A7101" w:rsidRDefault="00C145E4">
      <w:pPr>
        <w:rPr>
          <w:rFonts w:ascii="PT Astra Serif" w:hAnsi="PT Astra Serif"/>
        </w:rPr>
      </w:pPr>
    </w:p>
    <w:p w:rsidR="00C145E4" w:rsidRPr="007A7101" w:rsidRDefault="00C145E4">
      <w:pPr>
        <w:rPr>
          <w:rFonts w:ascii="PT Astra Serif" w:hAnsi="PT Astra Serif"/>
        </w:rPr>
      </w:pPr>
    </w:p>
    <w:p w:rsidR="00C145E4" w:rsidRPr="007A7101" w:rsidRDefault="00C145E4">
      <w:pPr>
        <w:rPr>
          <w:rFonts w:ascii="PT Astra Serif" w:hAnsi="PT Astra Serif"/>
        </w:rPr>
      </w:pPr>
    </w:p>
    <w:p w:rsidR="00C145E4" w:rsidRPr="007A7101" w:rsidRDefault="00C145E4">
      <w:pPr>
        <w:rPr>
          <w:rFonts w:ascii="PT Astra Serif" w:hAnsi="PT Astra Serif"/>
        </w:rPr>
      </w:pPr>
    </w:p>
    <w:p w:rsidR="00C145E4" w:rsidRPr="007A7101" w:rsidRDefault="00C145E4">
      <w:pPr>
        <w:rPr>
          <w:rFonts w:ascii="PT Astra Serif" w:hAnsi="PT Astra Serif"/>
        </w:rPr>
      </w:pPr>
    </w:p>
    <w:p w:rsidR="00C145E4" w:rsidRPr="007A7101" w:rsidRDefault="00C145E4">
      <w:pPr>
        <w:rPr>
          <w:rFonts w:ascii="PT Astra Serif" w:hAnsi="PT Astra Serif"/>
        </w:rPr>
      </w:pPr>
    </w:p>
    <w:p w:rsidR="00C145E4" w:rsidRPr="007A7101" w:rsidRDefault="00C145E4">
      <w:pPr>
        <w:rPr>
          <w:rFonts w:ascii="PT Astra Serif" w:hAnsi="PT Astra Serif"/>
        </w:rPr>
      </w:pPr>
    </w:p>
    <w:p w:rsidR="00C145E4" w:rsidRPr="007A7101" w:rsidRDefault="00C145E4">
      <w:pPr>
        <w:rPr>
          <w:rFonts w:ascii="PT Astra Serif" w:hAnsi="PT Astra Serif"/>
        </w:rPr>
      </w:pPr>
    </w:p>
    <w:p w:rsidR="00C145E4" w:rsidRPr="007A7101" w:rsidRDefault="00C145E4">
      <w:pPr>
        <w:rPr>
          <w:rFonts w:ascii="PT Astra Serif" w:hAnsi="PT Astra Serif"/>
        </w:rPr>
      </w:pPr>
    </w:p>
    <w:p w:rsidR="00C145E4" w:rsidRPr="007A7101" w:rsidRDefault="00C145E4">
      <w:pPr>
        <w:rPr>
          <w:rFonts w:ascii="PT Astra Serif" w:hAnsi="PT Astra Serif"/>
        </w:rPr>
      </w:pPr>
    </w:p>
    <w:p w:rsidR="00C145E4" w:rsidRPr="007A7101" w:rsidRDefault="00C145E4">
      <w:pPr>
        <w:rPr>
          <w:rFonts w:ascii="PT Astra Serif" w:hAnsi="PT Astra Serif"/>
        </w:rPr>
      </w:pPr>
    </w:p>
    <w:p w:rsidR="00CD6CAB" w:rsidRPr="007A7101" w:rsidRDefault="00CD6CAB">
      <w:pPr>
        <w:rPr>
          <w:rFonts w:ascii="PT Astra Serif" w:hAnsi="PT Astra Serif"/>
          <w:sz w:val="28"/>
          <w:szCs w:val="28"/>
        </w:rPr>
      </w:pPr>
    </w:p>
    <w:p w:rsidR="00CD6CAB" w:rsidRPr="007A7101" w:rsidRDefault="00CD6CAB">
      <w:pPr>
        <w:rPr>
          <w:rFonts w:ascii="PT Astra Serif" w:hAnsi="PT Astra Serif"/>
          <w:sz w:val="28"/>
          <w:szCs w:val="28"/>
        </w:rPr>
      </w:pPr>
    </w:p>
    <w:p w:rsidR="00CD6CAB" w:rsidRPr="007A7101" w:rsidRDefault="00CD6CAB">
      <w:pPr>
        <w:rPr>
          <w:rFonts w:ascii="PT Astra Serif" w:hAnsi="PT Astra Serif"/>
          <w:sz w:val="28"/>
          <w:szCs w:val="28"/>
        </w:rPr>
      </w:pPr>
    </w:p>
    <w:p w:rsidR="00CD6CAB" w:rsidRPr="007A7101" w:rsidRDefault="00CD6CAB">
      <w:pPr>
        <w:rPr>
          <w:rFonts w:ascii="PT Astra Serif" w:hAnsi="PT Astra Serif"/>
          <w:sz w:val="28"/>
          <w:szCs w:val="28"/>
        </w:rPr>
      </w:pPr>
    </w:p>
    <w:p w:rsidR="00CD6CAB" w:rsidRPr="007A7101" w:rsidRDefault="00CD6CAB">
      <w:pPr>
        <w:rPr>
          <w:rFonts w:ascii="PT Astra Serif" w:hAnsi="PT Astra Serif"/>
          <w:sz w:val="28"/>
          <w:szCs w:val="28"/>
        </w:rPr>
      </w:pPr>
    </w:p>
    <w:p w:rsidR="00CD6CAB" w:rsidRPr="007A7101" w:rsidRDefault="00CD6CAB">
      <w:pPr>
        <w:rPr>
          <w:rFonts w:ascii="PT Astra Serif" w:hAnsi="PT Astra Serif"/>
          <w:sz w:val="28"/>
          <w:szCs w:val="28"/>
        </w:rPr>
      </w:pPr>
    </w:p>
    <w:p w:rsidR="00CD6CAB" w:rsidRPr="007A7101" w:rsidRDefault="00CD6CAB">
      <w:pPr>
        <w:rPr>
          <w:rFonts w:ascii="PT Astra Serif" w:hAnsi="PT Astra Serif"/>
          <w:sz w:val="28"/>
          <w:szCs w:val="28"/>
        </w:rPr>
      </w:pPr>
    </w:p>
    <w:p w:rsidR="00CD6CAB" w:rsidRPr="007A7101" w:rsidRDefault="00CD6CAB">
      <w:pPr>
        <w:rPr>
          <w:rFonts w:ascii="PT Astra Serif" w:hAnsi="PT Astra Serif"/>
          <w:sz w:val="28"/>
          <w:szCs w:val="28"/>
        </w:rPr>
      </w:pPr>
    </w:p>
    <w:p w:rsidR="00CD6CAB" w:rsidRPr="007A7101" w:rsidRDefault="00CD6CAB">
      <w:pPr>
        <w:rPr>
          <w:rFonts w:ascii="PT Astra Serif" w:hAnsi="PT Astra Serif"/>
          <w:sz w:val="28"/>
          <w:szCs w:val="28"/>
        </w:rPr>
      </w:pPr>
    </w:p>
    <w:p w:rsidR="00CD6CAB" w:rsidRPr="007A7101" w:rsidRDefault="00CD6CAB">
      <w:pPr>
        <w:rPr>
          <w:rFonts w:ascii="PT Astra Serif" w:hAnsi="PT Astra Serif"/>
          <w:sz w:val="28"/>
          <w:szCs w:val="28"/>
        </w:rPr>
      </w:pPr>
    </w:p>
    <w:p w:rsidR="00CD6CAB" w:rsidRPr="007A7101" w:rsidRDefault="00CD6CAB">
      <w:pPr>
        <w:rPr>
          <w:rFonts w:ascii="PT Astra Serif" w:hAnsi="PT Astra Serif"/>
          <w:sz w:val="28"/>
          <w:szCs w:val="28"/>
        </w:rPr>
      </w:pPr>
    </w:p>
    <w:p w:rsidR="00CD6CAB" w:rsidRPr="007A7101" w:rsidRDefault="00CD6CAB">
      <w:pPr>
        <w:rPr>
          <w:rFonts w:ascii="PT Astra Serif" w:hAnsi="PT Astra Serif"/>
          <w:sz w:val="28"/>
          <w:szCs w:val="28"/>
        </w:rPr>
      </w:pPr>
    </w:p>
    <w:p w:rsidR="00CD6CAB" w:rsidRPr="007A7101" w:rsidRDefault="00CD6CAB">
      <w:pPr>
        <w:rPr>
          <w:rFonts w:ascii="PT Astra Serif" w:hAnsi="PT Astra Serif"/>
          <w:sz w:val="28"/>
          <w:szCs w:val="28"/>
        </w:rPr>
      </w:pPr>
    </w:p>
    <w:p w:rsidR="00CD6CAB" w:rsidRPr="007A7101" w:rsidRDefault="00CD6CAB">
      <w:pPr>
        <w:rPr>
          <w:rFonts w:ascii="PT Astra Serif" w:hAnsi="PT Astra Serif"/>
          <w:sz w:val="28"/>
          <w:szCs w:val="28"/>
        </w:rPr>
      </w:pPr>
    </w:p>
    <w:p w:rsidR="00CD6CAB" w:rsidRPr="007A7101" w:rsidRDefault="00CD6CAB">
      <w:pPr>
        <w:rPr>
          <w:rFonts w:ascii="PT Astra Serif" w:hAnsi="PT Astra Serif"/>
          <w:sz w:val="28"/>
          <w:szCs w:val="28"/>
        </w:rPr>
      </w:pPr>
    </w:p>
    <w:p w:rsidR="00B562A5" w:rsidRPr="007A7101" w:rsidRDefault="00B562A5">
      <w:pPr>
        <w:rPr>
          <w:rFonts w:ascii="PT Astra Serif" w:hAnsi="PT Astra Serif"/>
          <w:sz w:val="28"/>
          <w:szCs w:val="28"/>
        </w:rPr>
      </w:pPr>
    </w:p>
    <w:p w:rsidR="00C145E4" w:rsidRPr="007A7101" w:rsidRDefault="00C145E4" w:rsidP="003A4CCD">
      <w:pPr>
        <w:jc w:val="both"/>
        <w:rPr>
          <w:rFonts w:ascii="PT Astra Serif" w:hAnsi="PT Astra Serif"/>
          <w:sz w:val="24"/>
          <w:szCs w:val="24"/>
        </w:rPr>
      </w:pPr>
      <w:r w:rsidRPr="007A7101">
        <w:rPr>
          <w:rFonts w:ascii="PT Astra Serif" w:hAnsi="PT Astra Serif"/>
          <w:sz w:val="24"/>
          <w:szCs w:val="24"/>
        </w:rPr>
        <w:t>Исп.</w:t>
      </w:r>
      <w:r w:rsidR="0079508A" w:rsidRPr="007A7101">
        <w:rPr>
          <w:rFonts w:ascii="PT Astra Serif" w:hAnsi="PT Astra Serif"/>
          <w:sz w:val="24"/>
          <w:szCs w:val="24"/>
        </w:rPr>
        <w:t xml:space="preserve"> </w:t>
      </w:r>
      <w:r w:rsidRPr="007A7101">
        <w:rPr>
          <w:rFonts w:ascii="PT Astra Serif" w:hAnsi="PT Astra Serif"/>
          <w:sz w:val="24"/>
          <w:szCs w:val="24"/>
        </w:rPr>
        <w:t>Евстигнеева Надежда Григорьевна</w:t>
      </w:r>
      <w:r w:rsidR="003A4CCD" w:rsidRPr="007A7101">
        <w:rPr>
          <w:rFonts w:ascii="PT Astra Serif" w:hAnsi="PT Astra Serif"/>
          <w:sz w:val="24"/>
          <w:szCs w:val="24"/>
        </w:rPr>
        <w:t>,</w:t>
      </w:r>
    </w:p>
    <w:p w:rsidR="00C145E4" w:rsidRPr="007A7101" w:rsidRDefault="003A4CCD" w:rsidP="003A4CCD">
      <w:pPr>
        <w:jc w:val="both"/>
        <w:rPr>
          <w:rFonts w:ascii="PT Astra Serif" w:hAnsi="PT Astra Serif"/>
          <w:sz w:val="24"/>
          <w:szCs w:val="24"/>
        </w:rPr>
      </w:pPr>
      <w:r w:rsidRPr="007A7101">
        <w:rPr>
          <w:rFonts w:ascii="PT Astra Serif" w:hAnsi="PT Astra Serif"/>
          <w:sz w:val="24"/>
          <w:szCs w:val="24"/>
        </w:rPr>
        <w:t>т</w:t>
      </w:r>
      <w:r w:rsidR="00C145E4" w:rsidRPr="007A7101">
        <w:rPr>
          <w:rFonts w:ascii="PT Astra Serif" w:hAnsi="PT Astra Serif"/>
          <w:sz w:val="24"/>
          <w:szCs w:val="24"/>
        </w:rPr>
        <w:t>ел.</w:t>
      </w:r>
      <w:r w:rsidRPr="007A7101">
        <w:rPr>
          <w:rFonts w:ascii="PT Astra Serif" w:hAnsi="PT Astra Serif"/>
          <w:sz w:val="24"/>
          <w:szCs w:val="24"/>
        </w:rPr>
        <w:t xml:space="preserve"> 8 (48751) </w:t>
      </w:r>
      <w:r w:rsidR="00C145E4" w:rsidRPr="007A7101">
        <w:rPr>
          <w:rFonts w:ascii="PT Astra Serif" w:hAnsi="PT Astra Serif"/>
          <w:sz w:val="24"/>
          <w:szCs w:val="24"/>
        </w:rPr>
        <w:t>5-50-31</w:t>
      </w:r>
    </w:p>
    <w:p w:rsidR="003A4CCD" w:rsidRPr="007A7101" w:rsidRDefault="003A4CCD" w:rsidP="003A4CCD">
      <w:pPr>
        <w:jc w:val="both"/>
        <w:rPr>
          <w:rFonts w:ascii="PT Astra Serif" w:hAnsi="PT Astra Serif"/>
          <w:sz w:val="24"/>
          <w:szCs w:val="24"/>
        </w:rPr>
      </w:pPr>
    </w:p>
    <w:p w:rsidR="00C145E4" w:rsidRPr="007A7101" w:rsidRDefault="003A4CCD" w:rsidP="002B7832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7A7101">
        <w:rPr>
          <w:rFonts w:ascii="PT Astra Serif" w:hAnsi="PT Astra Serif"/>
          <w:color w:val="000000"/>
          <w:sz w:val="24"/>
          <w:szCs w:val="24"/>
        </w:rPr>
        <w:t xml:space="preserve">О </w:t>
      </w:r>
      <w:r w:rsidR="002B7832" w:rsidRPr="007A7101">
        <w:rPr>
          <w:rFonts w:ascii="PT Astra Serif" w:hAnsi="PT Astra Serif"/>
          <w:color w:val="000000"/>
          <w:sz w:val="24"/>
          <w:szCs w:val="24"/>
        </w:rPr>
        <w:t xml:space="preserve">внесении изменений в постановление администрации </w:t>
      </w:r>
      <w:proofErr w:type="spellStart"/>
      <w:r w:rsidR="002B7832" w:rsidRPr="007A7101">
        <w:rPr>
          <w:rFonts w:ascii="PT Astra Serif" w:hAnsi="PT Astra Serif"/>
          <w:color w:val="000000"/>
          <w:sz w:val="24"/>
          <w:szCs w:val="24"/>
        </w:rPr>
        <w:t>Щекинского</w:t>
      </w:r>
      <w:proofErr w:type="spellEnd"/>
      <w:r w:rsidR="002B7832" w:rsidRPr="007A7101">
        <w:rPr>
          <w:rFonts w:ascii="PT Astra Serif" w:hAnsi="PT Astra Serif"/>
          <w:color w:val="000000"/>
          <w:sz w:val="24"/>
          <w:szCs w:val="24"/>
        </w:rPr>
        <w:t xml:space="preserve"> района</w:t>
      </w:r>
    </w:p>
    <w:p w:rsidR="002B7832" w:rsidRPr="007A7101" w:rsidRDefault="002B7832" w:rsidP="002B7832">
      <w:pPr>
        <w:jc w:val="both"/>
        <w:rPr>
          <w:rFonts w:ascii="PT Astra Serif" w:hAnsi="PT Astra Serif"/>
          <w:sz w:val="24"/>
          <w:szCs w:val="24"/>
        </w:rPr>
      </w:pPr>
      <w:r w:rsidRPr="007A7101">
        <w:rPr>
          <w:rFonts w:ascii="PT Astra Serif" w:hAnsi="PT Astra Serif"/>
          <w:color w:val="000000"/>
          <w:sz w:val="24"/>
          <w:szCs w:val="24"/>
        </w:rPr>
        <w:t xml:space="preserve">от 30.06.2016 №6-723 «Об утверждении «Порядка осуществления внутреннего муниципального финансового контроля в сфере бюджетных правоотношений, в части осуществления последующего контроля, на территории муниципального образования </w:t>
      </w:r>
      <w:proofErr w:type="spellStart"/>
      <w:r w:rsidRPr="007A7101">
        <w:rPr>
          <w:rFonts w:ascii="PT Astra Serif" w:hAnsi="PT Astra Serif"/>
          <w:color w:val="000000"/>
          <w:sz w:val="24"/>
          <w:szCs w:val="24"/>
        </w:rPr>
        <w:t>Щекинский</w:t>
      </w:r>
      <w:proofErr w:type="spellEnd"/>
      <w:r w:rsidRPr="007A7101">
        <w:rPr>
          <w:rFonts w:ascii="PT Astra Serif" w:hAnsi="PT Astra Serif"/>
          <w:color w:val="000000"/>
          <w:sz w:val="24"/>
          <w:szCs w:val="24"/>
        </w:rPr>
        <w:t xml:space="preserve"> район»</w:t>
      </w:r>
    </w:p>
    <w:sectPr w:rsidR="002B7832" w:rsidRPr="007A7101" w:rsidSect="003A4CCD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9A" w:rsidRDefault="00CA129A" w:rsidP="003A4CCD">
      <w:r>
        <w:separator/>
      </w:r>
    </w:p>
  </w:endnote>
  <w:endnote w:type="continuationSeparator" w:id="0">
    <w:p w:rsidR="00CA129A" w:rsidRDefault="00CA129A" w:rsidP="003A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9A" w:rsidRDefault="00CA129A" w:rsidP="003A4CCD">
      <w:r>
        <w:separator/>
      </w:r>
    </w:p>
  </w:footnote>
  <w:footnote w:type="continuationSeparator" w:id="0">
    <w:p w:rsidR="00CA129A" w:rsidRDefault="00CA129A" w:rsidP="003A4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15220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3A4CCD" w:rsidRPr="003A4CCD" w:rsidRDefault="003A4CCD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3A4CCD">
          <w:rPr>
            <w:rFonts w:ascii="PT Astra Serif" w:hAnsi="PT Astra Serif"/>
            <w:sz w:val="24"/>
            <w:szCs w:val="24"/>
          </w:rPr>
          <w:fldChar w:fldCharType="begin"/>
        </w:r>
        <w:r w:rsidRPr="003A4CCD">
          <w:rPr>
            <w:rFonts w:ascii="PT Astra Serif" w:hAnsi="PT Astra Serif"/>
            <w:sz w:val="24"/>
            <w:szCs w:val="24"/>
          </w:rPr>
          <w:instrText>PAGE   \* MERGEFORMAT</w:instrText>
        </w:r>
        <w:r w:rsidRPr="003A4CCD">
          <w:rPr>
            <w:rFonts w:ascii="PT Astra Serif" w:hAnsi="PT Astra Serif"/>
            <w:sz w:val="24"/>
            <w:szCs w:val="24"/>
          </w:rPr>
          <w:fldChar w:fldCharType="separate"/>
        </w:r>
        <w:r w:rsidR="00AA6388">
          <w:rPr>
            <w:rFonts w:ascii="PT Astra Serif" w:hAnsi="PT Astra Serif"/>
            <w:noProof/>
            <w:sz w:val="24"/>
            <w:szCs w:val="24"/>
          </w:rPr>
          <w:t>7</w:t>
        </w:r>
        <w:r w:rsidRPr="003A4CCD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3A4CCD" w:rsidRDefault="003A4CC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7E"/>
    <w:rsid w:val="0000288B"/>
    <w:rsid w:val="00126F08"/>
    <w:rsid w:val="00134B7E"/>
    <w:rsid w:val="00193A11"/>
    <w:rsid w:val="001C0409"/>
    <w:rsid w:val="001C2B59"/>
    <w:rsid w:val="001E3D97"/>
    <w:rsid w:val="002B7832"/>
    <w:rsid w:val="00306734"/>
    <w:rsid w:val="00325E51"/>
    <w:rsid w:val="00367BE2"/>
    <w:rsid w:val="003942DA"/>
    <w:rsid w:val="003A4CCD"/>
    <w:rsid w:val="0040570A"/>
    <w:rsid w:val="00424FC2"/>
    <w:rsid w:val="00436AE7"/>
    <w:rsid w:val="0048581F"/>
    <w:rsid w:val="00494353"/>
    <w:rsid w:val="004C3619"/>
    <w:rsid w:val="005101B6"/>
    <w:rsid w:val="00512B77"/>
    <w:rsid w:val="00531AE4"/>
    <w:rsid w:val="005E6217"/>
    <w:rsid w:val="006C51E0"/>
    <w:rsid w:val="00703628"/>
    <w:rsid w:val="0079508A"/>
    <w:rsid w:val="007A7101"/>
    <w:rsid w:val="00832EC5"/>
    <w:rsid w:val="00837131"/>
    <w:rsid w:val="00866DD9"/>
    <w:rsid w:val="008A2120"/>
    <w:rsid w:val="008E4D7F"/>
    <w:rsid w:val="009A0CC4"/>
    <w:rsid w:val="00A23D41"/>
    <w:rsid w:val="00A279A3"/>
    <w:rsid w:val="00AA6388"/>
    <w:rsid w:val="00B562A5"/>
    <w:rsid w:val="00B67196"/>
    <w:rsid w:val="00C145E4"/>
    <w:rsid w:val="00C72F1C"/>
    <w:rsid w:val="00CA129A"/>
    <w:rsid w:val="00CB33B3"/>
    <w:rsid w:val="00CD6CAB"/>
    <w:rsid w:val="00CF543D"/>
    <w:rsid w:val="00DF3CC5"/>
    <w:rsid w:val="00E22A27"/>
    <w:rsid w:val="00E7701C"/>
    <w:rsid w:val="00E91478"/>
    <w:rsid w:val="00EF4E40"/>
    <w:rsid w:val="00F26125"/>
    <w:rsid w:val="00F562D2"/>
    <w:rsid w:val="00FD7DFB"/>
    <w:rsid w:val="00F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B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B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5E621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List Paragraph"/>
    <w:basedOn w:val="a"/>
    <w:uiPriority w:val="34"/>
    <w:qFormat/>
    <w:rsid w:val="005E6217"/>
    <w:pPr>
      <w:ind w:left="720"/>
      <w:contextualSpacing/>
    </w:pPr>
  </w:style>
  <w:style w:type="paragraph" w:customStyle="1" w:styleId="2">
    <w:name w:val="Знак Знак2"/>
    <w:basedOn w:val="a"/>
    <w:rsid w:val="003A4C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B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B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5E621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List Paragraph"/>
    <w:basedOn w:val="a"/>
    <w:uiPriority w:val="34"/>
    <w:qFormat/>
    <w:rsid w:val="005E6217"/>
    <w:pPr>
      <w:ind w:left="720"/>
      <w:contextualSpacing/>
    </w:pPr>
  </w:style>
  <w:style w:type="paragraph" w:customStyle="1" w:styleId="2">
    <w:name w:val="Знак Знак2"/>
    <w:basedOn w:val="a"/>
    <w:rsid w:val="003A4C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30CA40931E7635C7DF8A8E6A29C304576771D2449F6D068B2686CF213FEB0F7F8BCC0B2935BF6D0A24F784756M3eD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2019-11-29T07:33:00Z</dcterms:created>
  <dcterms:modified xsi:type="dcterms:W3CDTF">2019-11-29T07:33:00Z</dcterms:modified>
</cp:coreProperties>
</file>