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9410BF" w:rsidRDefault="00FF37F8" w:rsidP="00FF37F8">
      <w:pPr>
        <w:pStyle w:val="ConsPlusTitle"/>
        <w:tabs>
          <w:tab w:val="center" w:pos="4677"/>
        </w:tabs>
        <w:jc w:val="both"/>
        <w:rPr>
          <w:b w:val="0"/>
        </w:rPr>
      </w:pPr>
      <w:r>
        <w:rPr>
          <w:rFonts w:eastAsia="Calibri"/>
          <w:b w:val="0"/>
          <w:bCs w:val="0"/>
        </w:rPr>
        <w:tab/>
        <w:t xml:space="preserve">                    </w:t>
      </w:r>
      <w:r w:rsidR="00D74D73" w:rsidRPr="009410BF">
        <w:rPr>
          <w:rFonts w:eastAsia="Calibri"/>
          <w:b w:val="0"/>
          <w:bCs w:val="0"/>
        </w:rPr>
        <w:t>В целях обеспечения проведения независимой антикоррупционной экспертизы "</w:t>
      </w:r>
      <w:r w:rsidR="008D1F40">
        <w:rPr>
          <w:rFonts w:eastAsia="Calibri"/>
          <w:b w:val="0"/>
          <w:bCs w:val="0"/>
        </w:rPr>
        <w:t>20</w:t>
      </w:r>
      <w:r w:rsidR="00D74D73" w:rsidRPr="009410BF">
        <w:rPr>
          <w:rFonts w:eastAsia="Calibri"/>
          <w:b w:val="0"/>
          <w:bCs w:val="0"/>
        </w:rPr>
        <w:t xml:space="preserve">" </w:t>
      </w:r>
      <w:r w:rsidR="008D1F40">
        <w:rPr>
          <w:rFonts w:eastAsia="Calibri"/>
          <w:b w:val="0"/>
          <w:bCs w:val="0"/>
        </w:rPr>
        <w:t>апреля</w:t>
      </w:r>
      <w:r w:rsidR="00482D67" w:rsidRPr="009410BF">
        <w:rPr>
          <w:rFonts w:eastAsia="Calibri"/>
          <w:b w:val="0"/>
          <w:bCs w:val="0"/>
        </w:rPr>
        <w:t xml:space="preserve"> </w:t>
      </w:r>
      <w:r w:rsidR="00D74D73" w:rsidRPr="009410BF">
        <w:rPr>
          <w:rFonts w:eastAsia="Calibri"/>
          <w:b w:val="0"/>
          <w:bCs w:val="0"/>
        </w:rPr>
        <w:t>20</w:t>
      </w:r>
      <w:r w:rsidR="008D1F40">
        <w:rPr>
          <w:rFonts w:eastAsia="Calibri"/>
          <w:b w:val="0"/>
          <w:bCs w:val="0"/>
        </w:rPr>
        <w:t>20</w:t>
      </w:r>
      <w:r w:rsidR="00D74D73" w:rsidRPr="009410BF">
        <w:rPr>
          <w:rFonts w:eastAsia="Calibri"/>
          <w:b w:val="0"/>
          <w:bCs w:val="0"/>
        </w:rPr>
        <w:t xml:space="preserve"> года проект муниципального нормативного правового акта администрации Щекинского </w:t>
      </w:r>
      <w:r w:rsidR="00D74D73" w:rsidRPr="00FF37F8">
        <w:rPr>
          <w:rFonts w:eastAsia="Calibri"/>
          <w:b w:val="0"/>
          <w:bCs w:val="0"/>
        </w:rPr>
        <w:t>района</w:t>
      </w:r>
      <w:r w:rsidR="003C0B6D" w:rsidRPr="00FF37F8">
        <w:rPr>
          <w:rFonts w:eastAsia="Calibri"/>
          <w:b w:val="0"/>
          <w:bCs w:val="0"/>
        </w:rPr>
        <w:t xml:space="preserve"> </w:t>
      </w:r>
      <w:r w:rsidR="00B41466" w:rsidRPr="00FF37F8">
        <w:rPr>
          <w:rFonts w:eastAsia="Calibri"/>
          <w:b w:val="0"/>
          <w:bCs w:val="0"/>
        </w:rPr>
        <w:t>«</w:t>
      </w:r>
      <w:r w:rsidRPr="00FF37F8">
        <w:rPr>
          <w:rFonts w:ascii="PT Astra Serif" w:hAnsi="PT Astra Serif" w:cs="PT Astra Serif"/>
          <w:b w:val="0"/>
        </w:rPr>
        <w:t xml:space="preserve">О признании утратившим силу постановления </w:t>
      </w:r>
      <w:proofErr w:type="gramStart"/>
      <w:r w:rsidRPr="00FF37F8">
        <w:rPr>
          <w:rFonts w:ascii="PT Astra Serif" w:hAnsi="PT Astra Serif" w:cs="PT Astra Serif"/>
          <w:b w:val="0"/>
        </w:rPr>
        <w:t>администрации</w:t>
      </w:r>
      <w:r>
        <w:rPr>
          <w:rFonts w:ascii="PT Astra Serif" w:hAnsi="PT Astra Serif" w:cs="PT Astra Serif"/>
          <w:b w:val="0"/>
        </w:rPr>
        <w:t xml:space="preserve"> </w:t>
      </w:r>
      <w:r w:rsidRPr="00FF37F8">
        <w:rPr>
          <w:rFonts w:ascii="PT Astra Serif" w:hAnsi="PT Astra Serif" w:cs="PT Astra Serif"/>
          <w:b w:val="0"/>
        </w:rPr>
        <w:t xml:space="preserve"> Щекинского</w:t>
      </w:r>
      <w:proofErr w:type="gramEnd"/>
      <w:r w:rsidRPr="00FF37F8">
        <w:rPr>
          <w:rFonts w:ascii="PT Astra Serif" w:hAnsi="PT Astra Serif" w:cs="PT Astra Serif"/>
          <w:b w:val="0"/>
        </w:rPr>
        <w:t xml:space="preserve"> района от 06.06.2017 №6-699 «Об организации работы</w:t>
      </w:r>
      <w:r>
        <w:rPr>
          <w:rFonts w:ascii="PT Astra Serif" w:hAnsi="PT Astra Serif" w:cs="PT Astra Serif"/>
          <w:b w:val="0"/>
        </w:rPr>
        <w:t xml:space="preserve"> </w:t>
      </w:r>
      <w:r w:rsidRPr="00FF37F8">
        <w:rPr>
          <w:rFonts w:ascii="PT Astra Serif" w:hAnsi="PT Astra Serif" w:cs="PT Astra Serif"/>
          <w:b w:val="0"/>
        </w:rPr>
        <w:t xml:space="preserve"> по росту доходов, оптимизации расходов и совершенствованию долговой политики администрации муниципального образования Щекинский район»</w:t>
      </w:r>
      <w:r>
        <w:rPr>
          <w:rFonts w:ascii="PT Astra Serif" w:hAnsi="PT Astra Serif" w:cs="PT Astra Serif"/>
          <w:b w:val="0"/>
        </w:rPr>
        <w:t xml:space="preserve"> </w:t>
      </w:r>
      <w:r w:rsidR="00D74D73" w:rsidRPr="009410BF">
        <w:rPr>
          <w:b w:val="0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экспертизы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F37F8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F37F8">
        <w:rPr>
          <w:rFonts w:ascii="Times New Roman" w:hAnsi="Times New Roman"/>
          <w:sz w:val="28"/>
          <w:szCs w:val="28"/>
          <w:lang w:eastAsia="ru-RU"/>
        </w:rPr>
        <w:t>апреля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F37F8">
        <w:rPr>
          <w:rFonts w:ascii="Times New Roman" w:hAnsi="Times New Roman"/>
          <w:sz w:val="28"/>
          <w:szCs w:val="28"/>
          <w:u w:val="single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FF37F8">
        <w:rPr>
          <w:rFonts w:ascii="Times New Roman" w:hAnsi="Times New Roman"/>
          <w:sz w:val="28"/>
          <w:szCs w:val="28"/>
          <w:lang w:eastAsia="ru-RU"/>
        </w:rPr>
        <w:t>29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F37F8">
        <w:rPr>
          <w:rFonts w:ascii="Times New Roman" w:hAnsi="Times New Roman"/>
          <w:sz w:val="28"/>
          <w:szCs w:val="28"/>
          <w:lang w:eastAsia="ru-RU"/>
        </w:rPr>
        <w:t>апреля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F37F8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5C4CBF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FF37F8">
        <w:rPr>
          <w:rFonts w:ascii="Times New Roman" w:hAnsi="Times New Roman"/>
          <w:sz w:val="24"/>
          <w:szCs w:val="24"/>
          <w:lang w:eastAsia="ru-RU"/>
        </w:rPr>
        <w:t>20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FF37F8">
        <w:rPr>
          <w:rFonts w:ascii="Times New Roman" w:hAnsi="Times New Roman"/>
          <w:sz w:val="24"/>
          <w:szCs w:val="24"/>
          <w:lang w:eastAsia="ru-RU"/>
        </w:rPr>
        <w:t>апреля</w:t>
      </w:r>
      <w:r w:rsidR="00EC1C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47EB5" w:rsidRPr="00847EB5">
        <w:rPr>
          <w:rFonts w:ascii="Times New Roman" w:hAnsi="Times New Roman"/>
          <w:sz w:val="24"/>
          <w:szCs w:val="24"/>
          <w:lang w:eastAsia="ru-RU"/>
        </w:rPr>
        <w:t>20</w:t>
      </w:r>
      <w:r w:rsidR="00FF37F8">
        <w:rPr>
          <w:rFonts w:ascii="Times New Roman" w:hAnsi="Times New Roman"/>
          <w:sz w:val="24"/>
          <w:szCs w:val="24"/>
          <w:lang w:eastAsia="ru-RU"/>
        </w:rPr>
        <w:t xml:space="preserve">20  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>года</w:t>
      </w:r>
      <w:proofErr w:type="gramEnd"/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FF37F8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F450B7" w:rsidRPr="00426163" w:rsidRDefault="00482D67" w:rsidP="00EC1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37F8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  <w:bookmarkStart w:id="0" w:name="_GoBack"/>
      <w:bookmarkEnd w:id="0"/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42907"/>
    <w:rsid w:val="00847EB5"/>
    <w:rsid w:val="008A0AAC"/>
    <w:rsid w:val="008C1B0B"/>
    <w:rsid w:val="008D1F40"/>
    <w:rsid w:val="008E53B6"/>
    <w:rsid w:val="0090158C"/>
    <w:rsid w:val="009410BF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EC1CFA"/>
    <w:rsid w:val="00F450B7"/>
    <w:rsid w:val="00FA445B"/>
    <w:rsid w:val="00FD75F6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5FB8B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2019-09-23T12:40:00Z</cp:lastPrinted>
  <dcterms:created xsi:type="dcterms:W3CDTF">2020-04-20T07:33:00Z</dcterms:created>
  <dcterms:modified xsi:type="dcterms:W3CDTF">2020-04-20T07:36:00Z</dcterms:modified>
</cp:coreProperties>
</file>