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62A" w:rsidRPr="0089362A" w:rsidRDefault="00826DEE" w:rsidP="0089362A">
      <w:pPr>
        <w:widowControl w:val="0"/>
        <w:tabs>
          <w:tab w:val="clear" w:pos="0"/>
        </w:tabs>
        <w:autoSpaceDE w:val="0"/>
        <w:autoSpaceDN w:val="0"/>
        <w:adjustRightInd w:val="0"/>
        <w:spacing w:before="0" w:after="0"/>
        <w:jc w:val="center"/>
        <w:rPr>
          <w:rFonts w:ascii="PT Astra Serif" w:hAnsi="PT Astra Serif"/>
          <w:b/>
          <w:bCs w:val="0"/>
          <w:sz w:val="20"/>
          <w:szCs w:val="20"/>
        </w:rPr>
      </w:pPr>
      <w:r>
        <w:rPr>
          <w:rFonts w:ascii="PT Astra Serif" w:hAnsi="PT Astra Serif"/>
          <w:b/>
          <w:bCs w:val="0"/>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17.9pt;margin-top:796.5pt;width:56.45pt;height:37.15pt;z-index:-251658240;mso-position-vertical-relative:page">
            <v:imagedata r:id="rId9" o:title=""/>
            <w10:wrap anchory="page"/>
          </v:shape>
          <o:OLEObject Type="Embed" ProgID="Word.Picture.8" ShapeID="_x0000_s1026" DrawAspect="Content" ObjectID="_1691237545" r:id="rId10"/>
        </w:pict>
      </w:r>
      <w:r w:rsidR="0089362A" w:rsidRPr="0089362A">
        <w:rPr>
          <w:rFonts w:ascii="PT Astra Serif" w:hAnsi="PT Astra Serif"/>
          <w:b/>
          <w:bCs w:val="0"/>
          <w:noProof/>
          <w:sz w:val="20"/>
          <w:szCs w:val="20"/>
        </w:rPr>
        <w:drawing>
          <wp:inline distT="0" distB="0" distL="0" distR="0" wp14:anchorId="34493AEB" wp14:editId="78662993">
            <wp:extent cx="885825" cy="1009650"/>
            <wp:effectExtent l="0" t="0" r="9525" b="0"/>
            <wp:docPr id="82" name="Рисунок 82" descr="Щекино%20b&amp;w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Щекино%20b&amp;w_1"/>
                    <pic:cNvPicPr>
                      <a:picLocks noChangeArrowheads="1"/>
                    </pic:cNvPicPr>
                  </pic:nvPicPr>
                  <pic:blipFill>
                    <a:blip r:embed="rId11" cstate="print">
                      <a:lum contrast="60000"/>
                      <a:grayscl/>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p w:rsidR="0089362A" w:rsidRPr="0089362A" w:rsidRDefault="0089362A" w:rsidP="0089362A">
      <w:pPr>
        <w:tabs>
          <w:tab w:val="clear" w:pos="0"/>
        </w:tabs>
        <w:spacing w:before="0" w:after="0"/>
        <w:jc w:val="center"/>
        <w:rPr>
          <w:rFonts w:ascii="PT Astra Serif" w:hAnsi="PT Astra Serif"/>
          <w:b/>
          <w:bCs w:val="0"/>
        </w:rPr>
      </w:pPr>
      <w:r w:rsidRPr="0089362A">
        <w:rPr>
          <w:rFonts w:ascii="PT Astra Serif" w:hAnsi="PT Astra Serif"/>
          <w:b/>
          <w:bCs w:val="0"/>
        </w:rPr>
        <w:t>Тульская область</w:t>
      </w:r>
    </w:p>
    <w:p w:rsidR="0089362A" w:rsidRPr="0089362A" w:rsidRDefault="0089362A" w:rsidP="0089362A">
      <w:pPr>
        <w:tabs>
          <w:tab w:val="clear" w:pos="0"/>
        </w:tabs>
        <w:spacing w:before="0" w:after="0"/>
        <w:jc w:val="center"/>
        <w:rPr>
          <w:rFonts w:ascii="PT Astra Serif" w:hAnsi="PT Astra Serif"/>
          <w:b/>
          <w:bCs w:val="0"/>
        </w:rPr>
      </w:pPr>
      <w:r w:rsidRPr="0089362A">
        <w:rPr>
          <w:rFonts w:ascii="PT Astra Serif" w:hAnsi="PT Astra Serif"/>
          <w:b/>
          <w:bCs w:val="0"/>
        </w:rPr>
        <w:t xml:space="preserve">Муниципальное образование </w:t>
      </w:r>
    </w:p>
    <w:p w:rsidR="0089362A" w:rsidRPr="0089362A" w:rsidRDefault="0089362A" w:rsidP="0089362A">
      <w:pPr>
        <w:widowControl w:val="0"/>
        <w:tabs>
          <w:tab w:val="clear" w:pos="0"/>
        </w:tabs>
        <w:autoSpaceDE w:val="0"/>
        <w:autoSpaceDN w:val="0"/>
        <w:adjustRightInd w:val="0"/>
        <w:spacing w:before="0" w:after="0"/>
        <w:jc w:val="center"/>
        <w:rPr>
          <w:rFonts w:ascii="PT Astra Serif" w:hAnsi="PT Astra Serif"/>
          <w:b/>
          <w:bCs w:val="0"/>
          <w:spacing w:val="43"/>
        </w:rPr>
      </w:pPr>
      <w:r w:rsidRPr="0089362A">
        <w:rPr>
          <w:rFonts w:ascii="PT Astra Serif" w:hAnsi="PT Astra Serif"/>
          <w:b/>
          <w:bCs w:val="0"/>
          <w:spacing w:val="43"/>
        </w:rPr>
        <w:t>ЩЁКИНСКИЙ РАЙОН</w:t>
      </w:r>
    </w:p>
    <w:p w:rsidR="0089362A" w:rsidRPr="0089362A" w:rsidRDefault="0089362A" w:rsidP="0089362A">
      <w:pPr>
        <w:widowControl w:val="0"/>
        <w:tabs>
          <w:tab w:val="clear" w:pos="0"/>
        </w:tabs>
        <w:autoSpaceDE w:val="0"/>
        <w:autoSpaceDN w:val="0"/>
        <w:adjustRightInd w:val="0"/>
        <w:spacing w:before="0" w:after="0" w:line="120" w:lineRule="exact"/>
        <w:jc w:val="center"/>
        <w:rPr>
          <w:rFonts w:ascii="PT Astra Serif" w:hAnsi="PT Astra Serif"/>
          <w:b/>
          <w:bCs w:val="0"/>
          <w:sz w:val="20"/>
          <w:szCs w:val="20"/>
        </w:rPr>
      </w:pPr>
    </w:p>
    <w:p w:rsidR="0089362A" w:rsidRPr="0089362A" w:rsidRDefault="0089362A" w:rsidP="0089362A">
      <w:pPr>
        <w:widowControl w:val="0"/>
        <w:tabs>
          <w:tab w:val="clear" w:pos="0"/>
        </w:tabs>
        <w:autoSpaceDE w:val="0"/>
        <w:autoSpaceDN w:val="0"/>
        <w:adjustRightInd w:val="0"/>
        <w:spacing w:before="0" w:after="0"/>
        <w:jc w:val="center"/>
        <w:rPr>
          <w:rFonts w:ascii="PT Astra Serif" w:hAnsi="PT Astra Serif"/>
          <w:b/>
          <w:bCs w:val="0"/>
        </w:rPr>
      </w:pPr>
      <w:r w:rsidRPr="0089362A">
        <w:rPr>
          <w:rFonts w:ascii="PT Astra Serif" w:hAnsi="PT Astra Serif"/>
          <w:b/>
          <w:bCs w:val="0"/>
        </w:rPr>
        <w:t>АДМИНИСТРАЦИЯ ЩЁКИНСКОГО РАЙОНА</w:t>
      </w:r>
    </w:p>
    <w:p w:rsidR="0089362A" w:rsidRPr="0089362A" w:rsidRDefault="0089362A" w:rsidP="0089362A">
      <w:pPr>
        <w:widowControl w:val="0"/>
        <w:tabs>
          <w:tab w:val="clear" w:pos="0"/>
        </w:tabs>
        <w:autoSpaceDE w:val="0"/>
        <w:autoSpaceDN w:val="0"/>
        <w:adjustRightInd w:val="0"/>
        <w:spacing w:before="0" w:after="0" w:line="120" w:lineRule="exact"/>
        <w:jc w:val="center"/>
        <w:rPr>
          <w:rFonts w:ascii="PT Astra Serif" w:hAnsi="PT Astra Serif"/>
          <w:bCs w:val="0"/>
          <w:sz w:val="20"/>
          <w:szCs w:val="20"/>
        </w:rPr>
      </w:pPr>
    </w:p>
    <w:p w:rsidR="0089362A" w:rsidRPr="0089362A" w:rsidRDefault="0089362A" w:rsidP="0089362A">
      <w:pPr>
        <w:widowControl w:val="0"/>
        <w:tabs>
          <w:tab w:val="clear" w:pos="0"/>
          <w:tab w:val="left" w:pos="567"/>
          <w:tab w:val="left" w:pos="5387"/>
        </w:tabs>
        <w:autoSpaceDE w:val="0"/>
        <w:autoSpaceDN w:val="0"/>
        <w:adjustRightInd w:val="0"/>
        <w:spacing w:before="0" w:after="0"/>
        <w:jc w:val="center"/>
        <w:rPr>
          <w:rFonts w:ascii="PT Astra Serif" w:hAnsi="PT Astra Serif" w:cs="Tahoma"/>
          <w:b/>
          <w:bCs w:val="0"/>
          <w:spacing w:val="30"/>
          <w:sz w:val="32"/>
          <w:szCs w:val="32"/>
        </w:rPr>
      </w:pPr>
      <w:r w:rsidRPr="0089362A">
        <w:rPr>
          <w:rFonts w:ascii="PT Astra Serif" w:hAnsi="PT Astra Serif" w:cs="Tahoma"/>
          <w:b/>
          <w:bCs w:val="0"/>
          <w:spacing w:val="30"/>
          <w:sz w:val="32"/>
          <w:szCs w:val="32"/>
        </w:rPr>
        <w:t>П О С Т А Н О В Л Е Н И Е</w:t>
      </w:r>
    </w:p>
    <w:p w:rsidR="0089362A" w:rsidRPr="0089362A" w:rsidRDefault="0089362A" w:rsidP="0089362A">
      <w:pPr>
        <w:widowControl w:val="0"/>
        <w:tabs>
          <w:tab w:val="clear" w:pos="0"/>
          <w:tab w:val="left" w:pos="5160"/>
        </w:tabs>
        <w:autoSpaceDE w:val="0"/>
        <w:autoSpaceDN w:val="0"/>
        <w:adjustRightInd w:val="0"/>
        <w:spacing w:before="0" w:after="0"/>
        <w:jc w:val="left"/>
        <w:rPr>
          <w:rFonts w:ascii="PT Astra Serif" w:hAnsi="PT Astra Serif"/>
          <w:bCs w:val="0"/>
          <w:sz w:val="20"/>
          <w:szCs w:val="20"/>
        </w:rPr>
      </w:pPr>
      <w:r w:rsidRPr="0089362A">
        <w:rPr>
          <w:rFonts w:ascii="PT Astra Serif" w:hAnsi="PT Astra Serif"/>
          <w:bCs w:val="0"/>
          <w:sz w:val="20"/>
          <w:szCs w:val="20"/>
        </w:rPr>
        <w:tab/>
      </w:r>
    </w:p>
    <w:p w:rsidR="0089362A" w:rsidRPr="0089362A" w:rsidRDefault="0089362A" w:rsidP="0089362A">
      <w:pPr>
        <w:widowControl w:val="0"/>
        <w:tabs>
          <w:tab w:val="clear" w:pos="0"/>
        </w:tabs>
        <w:autoSpaceDE w:val="0"/>
        <w:autoSpaceDN w:val="0"/>
        <w:adjustRightInd w:val="0"/>
        <w:spacing w:before="0" w:after="0"/>
        <w:ind w:firstLine="142"/>
        <w:jc w:val="left"/>
        <w:rPr>
          <w:rFonts w:ascii="PT Astra Serif" w:hAnsi="PT Astra Serif"/>
          <w:bCs w:val="0"/>
          <w:sz w:val="20"/>
          <w:szCs w:val="20"/>
        </w:rPr>
      </w:pPr>
      <w:r>
        <w:rPr>
          <w:rFonts w:ascii="PT Astra Serif" w:hAnsi="PT Astra Serif"/>
          <w:bCs w:val="0"/>
          <w:noProof/>
          <w:sz w:val="20"/>
          <w:szCs w:val="20"/>
        </w:rPr>
        <mc:AlternateContent>
          <mc:Choice Requires="wps">
            <w:drawing>
              <wp:anchor distT="0" distB="0" distL="114300" distR="114300" simplePos="0" relativeHeight="251657216" behindDoc="0" locked="0" layoutInCell="1" allowOverlap="1">
                <wp:simplePos x="0" y="0"/>
                <wp:positionH relativeFrom="column">
                  <wp:posOffset>54610</wp:posOffset>
                </wp:positionH>
                <wp:positionV relativeFrom="paragraph">
                  <wp:posOffset>77470</wp:posOffset>
                </wp:positionV>
                <wp:extent cx="3810000" cy="259080"/>
                <wp:effectExtent l="0" t="0" r="0" b="7620"/>
                <wp:wrapNone/>
                <wp:docPr id="83" name="Поле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7D7" w:rsidRPr="00ED156E" w:rsidRDefault="00F927D7" w:rsidP="0089362A">
                            <w:pPr>
                              <w:rPr>
                                <w:rFonts w:ascii="PT Astra Serif" w:hAnsi="PT Astra Serif"/>
                                <w:b/>
                                <w:sz w:val="32"/>
                                <w:szCs w:val="32"/>
                                <w:lang w:val="en-US"/>
                              </w:rPr>
                            </w:pPr>
                            <w:r w:rsidRPr="00ED156E">
                              <w:rPr>
                                <w:rFonts w:ascii="PT Astra Serif" w:hAnsi="PT Astra Serif"/>
                                <w:b/>
                                <w:sz w:val="32"/>
                                <w:szCs w:val="32"/>
                              </w:rPr>
                              <w:t xml:space="preserve">от </w:t>
                            </w:r>
                            <w:r w:rsidR="00826DEE">
                              <w:rPr>
                                <w:rFonts w:ascii="PT Astra Serif" w:hAnsi="PT Astra Serif"/>
                                <w:sz w:val="32"/>
                                <w:szCs w:val="32"/>
                              </w:rPr>
                              <w:t>17.08.2021</w:t>
                            </w:r>
                            <w:r w:rsidRPr="00ED156E">
                              <w:rPr>
                                <w:rFonts w:ascii="PT Astra Serif" w:hAnsi="PT Astra Serif"/>
                                <w:b/>
                                <w:sz w:val="32"/>
                                <w:szCs w:val="32"/>
                              </w:rPr>
                              <w:tab/>
                              <w:t>№ </w:t>
                            </w:r>
                            <w:r w:rsidR="00826DEE">
                              <w:rPr>
                                <w:rFonts w:ascii="PT Astra Serif" w:hAnsi="PT Astra Serif"/>
                                <w:sz w:val="32"/>
                                <w:szCs w:val="32"/>
                              </w:rPr>
                              <w:t>8-1027</w:t>
                            </w:r>
                          </w:p>
                          <w:p w:rsidR="00F927D7" w:rsidRPr="00846F20" w:rsidRDefault="00F927D7" w:rsidP="0089362A">
                            <w:pPr>
                              <w:rPr>
                                <w:rFonts w:ascii="Arial" w:hAnsi="Arial"/>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3" o:spid="_x0000_s1026" type="#_x0000_t202" style="position:absolute;left:0;text-align:left;margin-left:4.3pt;margin-top:6.1pt;width:300pt;height:2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" filled="f" stroked="f">
                <v:textbox inset="0,0,0,0">
                  <w:txbxContent>
                    <w:p w:rsidR="00F927D7" w:rsidRPr="00ED156E" w:rsidRDefault="00F927D7" w:rsidP="0089362A">
                      <w:pPr>
                        <w:rPr>
                          <w:rFonts w:ascii="PT Astra Serif" w:hAnsi="PT Astra Serif"/>
                          <w:b/>
                          <w:sz w:val="32"/>
                          <w:szCs w:val="32"/>
                          <w:lang w:val="en-US"/>
                        </w:rPr>
                      </w:pPr>
                      <w:r w:rsidRPr="00ED156E">
                        <w:rPr>
                          <w:rFonts w:ascii="PT Astra Serif" w:hAnsi="PT Astra Serif"/>
                          <w:b/>
                          <w:sz w:val="32"/>
                          <w:szCs w:val="32"/>
                        </w:rPr>
                        <w:t xml:space="preserve">от </w:t>
                      </w:r>
                      <w:r w:rsidR="00826DEE">
                        <w:rPr>
                          <w:rFonts w:ascii="PT Astra Serif" w:hAnsi="PT Astra Serif"/>
                          <w:sz w:val="32"/>
                          <w:szCs w:val="32"/>
                        </w:rPr>
                        <w:t>17.08.2021</w:t>
                      </w:r>
                      <w:r w:rsidRPr="00ED156E">
                        <w:rPr>
                          <w:rFonts w:ascii="PT Astra Serif" w:hAnsi="PT Astra Serif"/>
                          <w:b/>
                          <w:sz w:val="32"/>
                          <w:szCs w:val="32"/>
                        </w:rPr>
                        <w:tab/>
                        <w:t>№ </w:t>
                      </w:r>
                      <w:r w:rsidR="00826DEE">
                        <w:rPr>
                          <w:rFonts w:ascii="PT Astra Serif" w:hAnsi="PT Astra Serif"/>
                          <w:sz w:val="32"/>
                          <w:szCs w:val="32"/>
                        </w:rPr>
                        <w:t>8-1027</w:t>
                      </w:r>
                    </w:p>
                    <w:p w:rsidR="00F927D7" w:rsidRPr="00846F20" w:rsidRDefault="00F927D7" w:rsidP="0089362A">
                      <w:pPr>
                        <w:rPr>
                          <w:rFonts w:ascii="Arial" w:hAnsi="Arial"/>
                          <w:lang w:val="en-US"/>
                        </w:rPr>
                      </w:pPr>
                    </w:p>
                  </w:txbxContent>
                </v:textbox>
              </v:shape>
            </w:pict>
          </mc:Fallback>
        </mc:AlternateContent>
      </w:r>
    </w:p>
    <w:p w:rsidR="0089362A" w:rsidRPr="0089362A" w:rsidRDefault="0089362A" w:rsidP="0089362A">
      <w:pPr>
        <w:widowControl w:val="0"/>
        <w:tabs>
          <w:tab w:val="clear" w:pos="0"/>
        </w:tabs>
        <w:autoSpaceDE w:val="0"/>
        <w:autoSpaceDN w:val="0"/>
        <w:adjustRightInd w:val="0"/>
        <w:spacing w:before="0" w:after="0"/>
        <w:ind w:firstLine="142"/>
        <w:jc w:val="left"/>
        <w:rPr>
          <w:rFonts w:ascii="PT Astra Serif" w:hAnsi="PT Astra Serif"/>
          <w:bCs w:val="0"/>
          <w:sz w:val="20"/>
          <w:szCs w:val="20"/>
        </w:rPr>
      </w:pPr>
    </w:p>
    <w:p w:rsidR="0089362A" w:rsidRPr="00284BAA" w:rsidRDefault="0089362A" w:rsidP="00CE73EF">
      <w:pPr>
        <w:tabs>
          <w:tab w:val="clear" w:pos="0"/>
          <w:tab w:val="left" w:pos="708"/>
        </w:tabs>
        <w:spacing w:before="0" w:after="0"/>
        <w:jc w:val="left"/>
        <w:rPr>
          <w:rFonts w:ascii="PT Astra Serif" w:hAnsi="PT Astra Serif"/>
          <w:b/>
          <w:bCs w:val="0"/>
          <w:sz w:val="28"/>
          <w:szCs w:val="28"/>
        </w:rPr>
      </w:pPr>
    </w:p>
    <w:p w:rsidR="00284BAA" w:rsidRPr="00284BAA" w:rsidRDefault="00284BAA" w:rsidP="00CE73EF">
      <w:pPr>
        <w:tabs>
          <w:tab w:val="clear" w:pos="0"/>
          <w:tab w:val="left" w:pos="708"/>
        </w:tabs>
        <w:spacing w:before="0" w:after="0"/>
        <w:jc w:val="left"/>
        <w:rPr>
          <w:rFonts w:ascii="PT Astra Serif" w:hAnsi="PT Astra Serif"/>
          <w:b/>
          <w:bCs w:val="0"/>
          <w:sz w:val="28"/>
          <w:szCs w:val="28"/>
        </w:rPr>
      </w:pPr>
    </w:p>
    <w:p w:rsidR="00F927D7" w:rsidRDefault="00F927D7" w:rsidP="00CE73EF">
      <w:pPr>
        <w:tabs>
          <w:tab w:val="clear" w:pos="0"/>
          <w:tab w:val="left" w:pos="708"/>
        </w:tabs>
        <w:spacing w:before="0" w:after="0"/>
        <w:jc w:val="center"/>
        <w:rPr>
          <w:rFonts w:ascii="PT Astra Serif" w:hAnsi="PT Astra Serif"/>
          <w:b/>
          <w:bCs w:val="0"/>
          <w:sz w:val="28"/>
          <w:szCs w:val="28"/>
        </w:rPr>
      </w:pPr>
      <w:r>
        <w:rPr>
          <w:rFonts w:ascii="PT Astra Serif" w:hAnsi="PT Astra Serif"/>
          <w:b/>
          <w:bCs w:val="0"/>
          <w:sz w:val="28"/>
          <w:szCs w:val="28"/>
        </w:rPr>
        <w:t xml:space="preserve">О внесении изменений в постановление </w:t>
      </w:r>
    </w:p>
    <w:p w:rsidR="00CE73EF" w:rsidRPr="0089362A" w:rsidRDefault="00F927D7" w:rsidP="00CE73EF">
      <w:pPr>
        <w:tabs>
          <w:tab w:val="clear" w:pos="0"/>
          <w:tab w:val="left" w:pos="708"/>
        </w:tabs>
        <w:spacing w:before="0" w:after="0"/>
        <w:jc w:val="center"/>
        <w:rPr>
          <w:rFonts w:ascii="PT Astra Serif" w:hAnsi="PT Astra Serif"/>
          <w:b/>
          <w:bCs w:val="0"/>
          <w:sz w:val="28"/>
          <w:szCs w:val="28"/>
        </w:rPr>
      </w:pPr>
      <w:r>
        <w:rPr>
          <w:rFonts w:ascii="PT Astra Serif" w:hAnsi="PT Astra Serif"/>
          <w:b/>
          <w:bCs w:val="0"/>
          <w:sz w:val="28"/>
          <w:szCs w:val="28"/>
        </w:rPr>
        <w:t>администрации Щекинского района от 30.03.2021 № 3-377 «</w:t>
      </w:r>
      <w:r w:rsidR="00CE73EF" w:rsidRPr="0089362A">
        <w:rPr>
          <w:rFonts w:ascii="PT Astra Serif" w:hAnsi="PT Astra Serif"/>
          <w:b/>
          <w:bCs w:val="0"/>
          <w:sz w:val="28"/>
          <w:szCs w:val="28"/>
        </w:rPr>
        <w:t>Об актуализации схем водоотведения</w:t>
      </w:r>
      <w:r w:rsidR="00ED156E">
        <w:rPr>
          <w:rFonts w:ascii="PT Astra Serif" w:hAnsi="PT Astra Serif"/>
          <w:b/>
          <w:bCs w:val="0"/>
          <w:sz w:val="28"/>
          <w:szCs w:val="28"/>
        </w:rPr>
        <w:t xml:space="preserve"> сельских и городских </w:t>
      </w:r>
      <w:r w:rsidR="001A19D9">
        <w:rPr>
          <w:rFonts w:ascii="PT Astra Serif" w:hAnsi="PT Astra Serif"/>
          <w:b/>
          <w:bCs w:val="0"/>
          <w:sz w:val="28"/>
          <w:szCs w:val="28"/>
        </w:rPr>
        <w:t>п</w:t>
      </w:r>
      <w:r w:rsidR="00ED156E">
        <w:rPr>
          <w:rFonts w:ascii="PT Astra Serif" w:hAnsi="PT Astra Serif"/>
          <w:b/>
          <w:bCs w:val="0"/>
          <w:sz w:val="28"/>
          <w:szCs w:val="28"/>
        </w:rPr>
        <w:t>оселений</w:t>
      </w:r>
      <w:r w:rsidR="001A19D9">
        <w:rPr>
          <w:rFonts w:ascii="PT Astra Serif" w:hAnsi="PT Astra Serif"/>
          <w:b/>
          <w:bCs w:val="0"/>
          <w:sz w:val="28"/>
          <w:szCs w:val="28"/>
        </w:rPr>
        <w:t xml:space="preserve"> </w:t>
      </w:r>
      <w:r w:rsidR="00CE73EF" w:rsidRPr="0089362A">
        <w:rPr>
          <w:rFonts w:ascii="PT Astra Serif" w:hAnsi="PT Astra Serif"/>
          <w:b/>
          <w:bCs w:val="0"/>
          <w:sz w:val="28"/>
          <w:szCs w:val="28"/>
        </w:rPr>
        <w:t>муниципального образования Щ</w:t>
      </w:r>
      <w:r w:rsidR="00ED156E">
        <w:rPr>
          <w:rFonts w:ascii="PT Astra Serif" w:hAnsi="PT Astra Serif"/>
          <w:b/>
          <w:bCs w:val="0"/>
          <w:sz w:val="28"/>
          <w:szCs w:val="28"/>
        </w:rPr>
        <w:t>екинский район</w:t>
      </w:r>
      <w:r>
        <w:rPr>
          <w:rFonts w:ascii="PT Astra Serif" w:hAnsi="PT Astra Serif"/>
          <w:b/>
          <w:bCs w:val="0"/>
          <w:sz w:val="28"/>
          <w:szCs w:val="28"/>
        </w:rPr>
        <w:t>»</w:t>
      </w:r>
    </w:p>
    <w:p w:rsidR="00F01DF5" w:rsidRDefault="00F01DF5" w:rsidP="00CE73EF">
      <w:pPr>
        <w:tabs>
          <w:tab w:val="clear" w:pos="0"/>
          <w:tab w:val="left" w:pos="708"/>
        </w:tabs>
        <w:spacing w:before="0" w:after="0"/>
        <w:jc w:val="center"/>
        <w:rPr>
          <w:rFonts w:ascii="PT Astra Serif" w:hAnsi="PT Astra Serif"/>
          <w:b/>
          <w:bCs w:val="0"/>
          <w:sz w:val="28"/>
          <w:szCs w:val="28"/>
        </w:rPr>
      </w:pPr>
    </w:p>
    <w:p w:rsidR="00284BAA" w:rsidRPr="0089362A" w:rsidRDefault="00284BAA" w:rsidP="00CE73EF">
      <w:pPr>
        <w:tabs>
          <w:tab w:val="clear" w:pos="0"/>
          <w:tab w:val="left" w:pos="708"/>
        </w:tabs>
        <w:spacing w:before="0" w:after="0"/>
        <w:jc w:val="center"/>
        <w:rPr>
          <w:rFonts w:ascii="PT Astra Serif" w:hAnsi="PT Astra Serif"/>
          <w:b/>
          <w:bCs w:val="0"/>
          <w:sz w:val="28"/>
          <w:szCs w:val="28"/>
        </w:rPr>
      </w:pPr>
    </w:p>
    <w:p w:rsidR="00952A1C" w:rsidRPr="0089362A" w:rsidRDefault="00CE73EF" w:rsidP="00284BAA">
      <w:pPr>
        <w:tabs>
          <w:tab w:val="clear" w:pos="0"/>
          <w:tab w:val="left" w:pos="708"/>
        </w:tabs>
        <w:spacing w:before="0" w:after="0" w:line="324" w:lineRule="auto"/>
        <w:ind w:firstLine="709"/>
        <w:rPr>
          <w:rFonts w:ascii="PT Astra Serif" w:hAnsi="PT Astra Serif"/>
          <w:bCs w:val="0"/>
          <w:sz w:val="28"/>
          <w:szCs w:val="28"/>
          <w:lang w:eastAsia="en-US"/>
        </w:rPr>
      </w:pPr>
      <w:r w:rsidRPr="0089362A">
        <w:rPr>
          <w:rFonts w:ascii="PT Astra Serif" w:hAnsi="PT Astra Serif"/>
          <w:bCs w:val="0"/>
          <w:sz w:val="28"/>
          <w:szCs w:val="28"/>
          <w:lang w:eastAsia="en-US"/>
        </w:rPr>
        <w:t>В соответствии с Федеральным за</w:t>
      </w:r>
      <w:r w:rsidR="00952A1C" w:rsidRPr="0089362A">
        <w:rPr>
          <w:rFonts w:ascii="PT Astra Serif" w:hAnsi="PT Astra Serif"/>
          <w:bCs w:val="0"/>
          <w:sz w:val="28"/>
          <w:szCs w:val="28"/>
          <w:lang w:eastAsia="en-US"/>
        </w:rPr>
        <w:t>коном от 07.12.2011 № 416-ФЗ «</w:t>
      </w:r>
      <w:r w:rsidR="005A3952" w:rsidRPr="0089362A">
        <w:rPr>
          <w:rFonts w:ascii="PT Astra Serif" w:hAnsi="PT Astra Serif"/>
          <w:bCs w:val="0"/>
          <w:sz w:val="28"/>
          <w:szCs w:val="28"/>
          <w:lang w:eastAsia="en-US"/>
        </w:rPr>
        <w:t>О </w:t>
      </w:r>
      <w:r w:rsidR="00952A1C" w:rsidRPr="0089362A">
        <w:rPr>
          <w:rFonts w:ascii="PT Astra Serif" w:hAnsi="PT Astra Serif"/>
          <w:bCs w:val="0"/>
          <w:sz w:val="28"/>
          <w:szCs w:val="28"/>
          <w:lang w:eastAsia="en-US"/>
        </w:rPr>
        <w:t>водоснабжении и водоотведении»</w:t>
      </w:r>
      <w:r w:rsidRPr="0089362A">
        <w:rPr>
          <w:rFonts w:ascii="PT Astra Serif" w:hAnsi="PT Astra Serif"/>
          <w:bCs w:val="0"/>
          <w:sz w:val="28"/>
          <w:szCs w:val="28"/>
          <w:lang w:eastAsia="en-US"/>
        </w:rPr>
        <w:t>, Федеральным законом от 06.10.2003</w:t>
      </w:r>
      <w:r w:rsidR="00952A1C" w:rsidRPr="0089362A">
        <w:rPr>
          <w:rFonts w:ascii="PT Astra Serif" w:hAnsi="PT Astra Serif"/>
          <w:bCs w:val="0"/>
          <w:sz w:val="28"/>
          <w:szCs w:val="28"/>
          <w:lang w:eastAsia="en-US"/>
        </w:rPr>
        <w:t> </w:t>
      </w:r>
      <w:r w:rsidRPr="0089362A">
        <w:rPr>
          <w:rFonts w:ascii="PT Astra Serif" w:hAnsi="PT Astra Serif"/>
          <w:bCs w:val="0"/>
          <w:sz w:val="28"/>
          <w:szCs w:val="28"/>
          <w:lang w:eastAsia="en-US"/>
        </w:rPr>
        <w:t>№</w:t>
      </w:r>
      <w:r w:rsidR="005A3952" w:rsidRPr="0089362A">
        <w:rPr>
          <w:rFonts w:ascii="PT Astra Serif" w:hAnsi="PT Astra Serif"/>
          <w:bCs w:val="0"/>
          <w:sz w:val="28"/>
          <w:szCs w:val="28"/>
          <w:lang w:eastAsia="en-US"/>
        </w:rPr>
        <w:t> </w:t>
      </w:r>
      <w:r w:rsidR="00952A1C" w:rsidRPr="0089362A">
        <w:rPr>
          <w:rFonts w:ascii="PT Astra Serif" w:hAnsi="PT Astra Serif"/>
          <w:bCs w:val="0"/>
          <w:sz w:val="28"/>
          <w:szCs w:val="28"/>
          <w:lang w:eastAsia="en-US"/>
        </w:rPr>
        <w:t>131-ФЗ «</w:t>
      </w:r>
      <w:r w:rsidRPr="0089362A">
        <w:rPr>
          <w:rFonts w:ascii="PT Astra Serif" w:hAnsi="PT Astra Serif"/>
          <w:bCs w:val="0"/>
          <w:sz w:val="28"/>
          <w:szCs w:val="28"/>
          <w:lang w:eastAsia="en-US"/>
        </w:rPr>
        <w:t>Об общих принципах организации местного самоуправления</w:t>
      </w:r>
      <w:r w:rsidR="00952A1C" w:rsidRPr="0089362A">
        <w:rPr>
          <w:rFonts w:ascii="PT Astra Serif" w:hAnsi="PT Astra Serif"/>
          <w:bCs w:val="0"/>
          <w:sz w:val="28"/>
          <w:szCs w:val="28"/>
          <w:lang w:eastAsia="en-US"/>
        </w:rPr>
        <w:t xml:space="preserve"> в Российской Федерации»</w:t>
      </w:r>
      <w:r w:rsidRPr="0089362A">
        <w:rPr>
          <w:rFonts w:ascii="PT Astra Serif" w:hAnsi="PT Astra Serif"/>
          <w:bCs w:val="0"/>
          <w:sz w:val="28"/>
          <w:szCs w:val="28"/>
          <w:lang w:eastAsia="en-US"/>
        </w:rPr>
        <w:t>, на основании постановления Правительства Р</w:t>
      </w:r>
      <w:r w:rsidR="00B313B5" w:rsidRPr="0089362A">
        <w:rPr>
          <w:rFonts w:ascii="PT Astra Serif" w:hAnsi="PT Astra Serif"/>
          <w:bCs w:val="0"/>
          <w:sz w:val="28"/>
          <w:szCs w:val="28"/>
          <w:lang w:eastAsia="en-US"/>
        </w:rPr>
        <w:t xml:space="preserve">оссийской </w:t>
      </w:r>
      <w:r w:rsidRPr="0089362A">
        <w:rPr>
          <w:rFonts w:ascii="PT Astra Serif" w:hAnsi="PT Astra Serif"/>
          <w:bCs w:val="0"/>
          <w:sz w:val="28"/>
          <w:szCs w:val="28"/>
          <w:lang w:eastAsia="en-US"/>
        </w:rPr>
        <w:t>Ф</w:t>
      </w:r>
      <w:r w:rsidR="00B313B5" w:rsidRPr="0089362A">
        <w:rPr>
          <w:rFonts w:ascii="PT Astra Serif" w:hAnsi="PT Astra Serif"/>
          <w:bCs w:val="0"/>
          <w:sz w:val="28"/>
          <w:szCs w:val="28"/>
          <w:lang w:eastAsia="en-US"/>
        </w:rPr>
        <w:t>едерации</w:t>
      </w:r>
      <w:r w:rsidRPr="0089362A">
        <w:rPr>
          <w:rFonts w:ascii="PT Astra Serif" w:hAnsi="PT Astra Serif"/>
          <w:bCs w:val="0"/>
          <w:sz w:val="28"/>
          <w:szCs w:val="28"/>
          <w:lang w:eastAsia="en-US"/>
        </w:rPr>
        <w:t xml:space="preserve"> от 05.09.2013 №</w:t>
      </w:r>
      <w:r w:rsidR="00ED156E">
        <w:rPr>
          <w:rFonts w:ascii="PT Astra Serif" w:hAnsi="PT Astra Serif"/>
          <w:bCs w:val="0"/>
          <w:sz w:val="28"/>
          <w:szCs w:val="28"/>
          <w:lang w:eastAsia="en-US"/>
        </w:rPr>
        <w:t xml:space="preserve"> </w:t>
      </w:r>
      <w:r w:rsidRPr="0089362A">
        <w:rPr>
          <w:rFonts w:ascii="PT Astra Serif" w:hAnsi="PT Astra Serif"/>
          <w:bCs w:val="0"/>
          <w:sz w:val="28"/>
          <w:szCs w:val="28"/>
          <w:lang w:eastAsia="en-US"/>
        </w:rPr>
        <w:t>782 «О схемах водоснабжения и водоотведения»</w:t>
      </w:r>
      <w:r w:rsidRPr="0089362A">
        <w:rPr>
          <w:rFonts w:ascii="PT Astra Serif" w:hAnsi="PT Astra Serif"/>
          <w:bCs w:val="0"/>
          <w:sz w:val="28"/>
          <w:szCs w:val="28"/>
        </w:rPr>
        <w:t>,</w:t>
      </w:r>
      <w:r w:rsidRPr="0089362A">
        <w:rPr>
          <w:rFonts w:ascii="PT Astra Serif" w:hAnsi="PT Astra Serif"/>
          <w:bCs w:val="0"/>
        </w:rPr>
        <w:t xml:space="preserve"> </w:t>
      </w:r>
      <w:r w:rsidRPr="0089362A">
        <w:rPr>
          <w:rFonts w:ascii="PT Astra Serif" w:hAnsi="PT Astra Serif"/>
          <w:bCs w:val="0"/>
          <w:sz w:val="28"/>
          <w:szCs w:val="28"/>
          <w:lang w:eastAsia="en-US"/>
        </w:rPr>
        <w:t>на основании Устава муниципального образования Щекинский район администрация муниципального образования Щекинский район ПОСТАНОВЛЯЕТ:</w:t>
      </w:r>
    </w:p>
    <w:p w:rsidR="00F927D7" w:rsidRPr="00637F9E" w:rsidRDefault="00637F9E" w:rsidP="00637F9E">
      <w:pPr>
        <w:tabs>
          <w:tab w:val="left" w:pos="708"/>
        </w:tabs>
        <w:spacing w:after="0" w:line="324" w:lineRule="auto"/>
        <w:ind w:firstLine="709"/>
        <w:rPr>
          <w:rFonts w:ascii="PT Astra Serif" w:hAnsi="PT Astra Serif"/>
          <w:sz w:val="28"/>
          <w:szCs w:val="28"/>
        </w:rPr>
      </w:pPr>
      <w:r w:rsidRPr="00637F9E">
        <w:rPr>
          <w:rFonts w:ascii="PT Astra Serif" w:hAnsi="PT Astra Serif"/>
          <w:bCs w:val="0"/>
          <w:sz w:val="28"/>
          <w:szCs w:val="28"/>
          <w:lang w:eastAsia="en-US"/>
        </w:rPr>
        <w:t>1.</w:t>
      </w:r>
      <w:r>
        <w:rPr>
          <w:rFonts w:ascii="PT Astra Serif" w:hAnsi="PT Astra Serif"/>
          <w:sz w:val="28"/>
          <w:szCs w:val="28"/>
        </w:rPr>
        <w:t> </w:t>
      </w:r>
      <w:r w:rsidR="00F927D7" w:rsidRPr="00637F9E">
        <w:rPr>
          <w:rFonts w:ascii="PT Astra Serif" w:hAnsi="PT Astra Serif"/>
          <w:sz w:val="28"/>
          <w:szCs w:val="28"/>
        </w:rPr>
        <w:t>Внести изменение в постановление администрации Щекинского района от 30.03.2021 № 3-377 «Об актуализации схем водоотведения сельских и городских поселений муниципального образования Щекинский район», изложив приложение № 4 в новой редакции (приложение).</w:t>
      </w:r>
    </w:p>
    <w:p w:rsidR="00637F9E" w:rsidRPr="00637F9E" w:rsidRDefault="00637F9E" w:rsidP="00637F9E">
      <w:pPr>
        <w:spacing w:line="360" w:lineRule="auto"/>
        <w:ind w:firstLine="709"/>
        <w:rPr>
          <w:rFonts w:ascii="PT Astra Serif" w:hAnsi="PT Astra Serif"/>
          <w:sz w:val="28"/>
          <w:szCs w:val="28"/>
        </w:rPr>
      </w:pPr>
      <w:r w:rsidRPr="00637F9E">
        <w:rPr>
          <w:rFonts w:ascii="PT Astra Serif" w:hAnsi="PT Astra Serif"/>
          <w:sz w:val="28"/>
          <w:szCs w:val="28"/>
        </w:rPr>
        <w:t>2. Признать утратившим силу постановление администрации муниципального образования Щекинский район от</w:t>
      </w:r>
      <w:r>
        <w:rPr>
          <w:rFonts w:ascii="PT Astra Serif" w:hAnsi="PT Astra Serif"/>
          <w:sz w:val="28"/>
          <w:szCs w:val="28"/>
        </w:rPr>
        <w:t xml:space="preserve"> 28.06.2021 № 6-774 «Об актуализации схем водоотведения сельских и городских поселений муниципального образования Щекинский район».</w:t>
      </w:r>
    </w:p>
    <w:p w:rsidR="00952A1C" w:rsidRPr="0089362A" w:rsidRDefault="00EF16FE" w:rsidP="00F927D7">
      <w:pPr>
        <w:tabs>
          <w:tab w:val="clear" w:pos="0"/>
          <w:tab w:val="left" w:pos="708"/>
        </w:tabs>
        <w:spacing w:before="0" w:after="0" w:line="324" w:lineRule="auto"/>
        <w:ind w:firstLine="709"/>
        <w:rPr>
          <w:rFonts w:ascii="PT Astra Serif" w:hAnsi="PT Astra Serif"/>
          <w:bCs w:val="0"/>
          <w:sz w:val="28"/>
          <w:szCs w:val="28"/>
        </w:rPr>
      </w:pPr>
      <w:r>
        <w:rPr>
          <w:rFonts w:ascii="PT Astra Serif" w:hAnsi="PT Astra Serif"/>
          <w:bCs w:val="0"/>
          <w:sz w:val="28"/>
          <w:szCs w:val="28"/>
        </w:rPr>
        <w:lastRenderedPageBreak/>
        <w:t>3. </w:t>
      </w:r>
      <w:r w:rsidR="00952A1C" w:rsidRPr="0089362A">
        <w:rPr>
          <w:rFonts w:ascii="PT Astra Serif" w:hAnsi="PT Astra Serif"/>
          <w:bCs w:val="0"/>
          <w:sz w:val="28"/>
          <w:szCs w:val="28"/>
        </w:rPr>
        <w:t xml:space="preserve">Настоящее постановление обнародовать путем размещения на официальном Портале муниципального образования Щекинский район и на информационном стенде администрации Щекинского района по адресу: </w:t>
      </w:r>
      <w:r w:rsidRPr="00EF16FE">
        <w:rPr>
          <w:rFonts w:ascii="PT Astra Serif" w:hAnsi="PT Astra Serif"/>
          <w:bCs w:val="0"/>
          <w:sz w:val="28"/>
          <w:szCs w:val="28"/>
        </w:rPr>
        <w:t>Ленина пл., д. 1, г. Щекино, Тульская область</w:t>
      </w:r>
      <w:r w:rsidR="00ED156E">
        <w:rPr>
          <w:rFonts w:ascii="PT Astra Serif" w:hAnsi="PT Astra Serif"/>
          <w:bCs w:val="0"/>
          <w:sz w:val="28"/>
          <w:szCs w:val="28"/>
        </w:rPr>
        <w:t>.</w:t>
      </w:r>
    </w:p>
    <w:p w:rsidR="00952A1C" w:rsidRPr="0089362A" w:rsidRDefault="00EF16FE" w:rsidP="00284BAA">
      <w:pPr>
        <w:tabs>
          <w:tab w:val="clear" w:pos="0"/>
          <w:tab w:val="left" w:pos="708"/>
        </w:tabs>
        <w:spacing w:before="0" w:after="0" w:line="324" w:lineRule="auto"/>
        <w:ind w:firstLine="709"/>
        <w:rPr>
          <w:rFonts w:ascii="PT Astra Serif" w:hAnsi="PT Astra Serif"/>
          <w:bCs w:val="0"/>
          <w:sz w:val="28"/>
          <w:szCs w:val="28"/>
        </w:rPr>
      </w:pPr>
      <w:r>
        <w:rPr>
          <w:rFonts w:ascii="PT Astra Serif" w:hAnsi="PT Astra Serif"/>
          <w:bCs w:val="0"/>
          <w:sz w:val="28"/>
          <w:szCs w:val="28"/>
        </w:rPr>
        <w:t>4. </w:t>
      </w:r>
      <w:r w:rsidR="00952A1C" w:rsidRPr="0089362A">
        <w:rPr>
          <w:rFonts w:ascii="PT Astra Serif" w:hAnsi="PT Astra Serif"/>
          <w:bCs w:val="0"/>
          <w:sz w:val="28"/>
          <w:szCs w:val="28"/>
        </w:rPr>
        <w:t>Настоящее постановление вступает в силу со дня официального обнародования</w:t>
      </w:r>
      <w:r w:rsidR="00F768C8" w:rsidRPr="00F768C8">
        <w:t xml:space="preserve"> </w:t>
      </w:r>
      <w:r w:rsidR="00F768C8" w:rsidRPr="00F768C8">
        <w:rPr>
          <w:rFonts w:ascii="PT Astra Serif" w:hAnsi="PT Astra Serif"/>
          <w:bCs w:val="0"/>
          <w:sz w:val="28"/>
          <w:szCs w:val="28"/>
        </w:rPr>
        <w:t xml:space="preserve">и распространяется на правоотношения, возникшие с </w:t>
      </w:r>
      <w:r w:rsidR="00F768C8">
        <w:rPr>
          <w:rFonts w:ascii="PT Astra Serif" w:hAnsi="PT Astra Serif"/>
          <w:bCs w:val="0"/>
          <w:sz w:val="28"/>
          <w:szCs w:val="28"/>
        </w:rPr>
        <w:t>28</w:t>
      </w:r>
      <w:r w:rsidR="00F768C8" w:rsidRPr="00F768C8">
        <w:rPr>
          <w:rFonts w:ascii="PT Astra Serif" w:hAnsi="PT Astra Serif"/>
          <w:bCs w:val="0"/>
          <w:sz w:val="28"/>
          <w:szCs w:val="28"/>
        </w:rPr>
        <w:t xml:space="preserve"> </w:t>
      </w:r>
      <w:r w:rsidR="00F768C8">
        <w:rPr>
          <w:rFonts w:ascii="PT Astra Serif" w:hAnsi="PT Astra Serif"/>
          <w:bCs w:val="0"/>
          <w:sz w:val="28"/>
          <w:szCs w:val="28"/>
        </w:rPr>
        <w:t>июня 2021</w:t>
      </w:r>
      <w:r w:rsidR="00F768C8" w:rsidRPr="00F768C8">
        <w:rPr>
          <w:rFonts w:ascii="PT Astra Serif" w:hAnsi="PT Astra Serif"/>
          <w:bCs w:val="0"/>
          <w:sz w:val="28"/>
          <w:szCs w:val="28"/>
        </w:rPr>
        <w:t xml:space="preserve"> года.</w:t>
      </w:r>
    </w:p>
    <w:p w:rsidR="00952A1C" w:rsidRDefault="00952A1C" w:rsidP="00CE73EF">
      <w:pPr>
        <w:tabs>
          <w:tab w:val="clear" w:pos="0"/>
          <w:tab w:val="left" w:pos="708"/>
        </w:tabs>
        <w:spacing w:before="0" w:after="0"/>
        <w:ind w:firstLine="708"/>
        <w:rPr>
          <w:rFonts w:ascii="PT Astra Serif" w:hAnsi="PT Astra Serif"/>
          <w:b/>
          <w:bCs w:val="0"/>
          <w:sz w:val="28"/>
          <w:szCs w:val="28"/>
        </w:rPr>
      </w:pPr>
    </w:p>
    <w:p w:rsidR="00ED156E" w:rsidRPr="0089362A" w:rsidRDefault="00ED156E" w:rsidP="00CE73EF">
      <w:pPr>
        <w:tabs>
          <w:tab w:val="clear" w:pos="0"/>
          <w:tab w:val="left" w:pos="708"/>
        </w:tabs>
        <w:spacing w:before="0" w:after="0"/>
        <w:ind w:firstLine="708"/>
        <w:rPr>
          <w:rFonts w:ascii="PT Astra Serif" w:hAnsi="PT Astra Serif"/>
          <w:b/>
          <w:bCs w:val="0"/>
          <w:sz w:val="28"/>
          <w:szCs w:val="28"/>
        </w:rPr>
      </w:pPr>
    </w:p>
    <w:tbl>
      <w:tblPr>
        <w:tblW w:w="5000" w:type="pct"/>
        <w:tblLook w:val="0000" w:firstRow="0" w:lastRow="0" w:firstColumn="0" w:lastColumn="0" w:noHBand="0" w:noVBand="0"/>
      </w:tblPr>
      <w:tblGrid>
        <w:gridCol w:w="5103"/>
        <w:gridCol w:w="4468"/>
      </w:tblGrid>
      <w:tr w:rsidR="005A3952" w:rsidRPr="0089362A" w:rsidTr="005A3952">
        <w:tc>
          <w:tcPr>
            <w:tcW w:w="2666" w:type="pct"/>
          </w:tcPr>
          <w:p w:rsidR="005A3952" w:rsidRPr="0089362A" w:rsidRDefault="0089362A" w:rsidP="0089362A">
            <w:pPr>
              <w:tabs>
                <w:tab w:val="clear" w:pos="0"/>
              </w:tabs>
              <w:spacing w:before="0" w:after="0"/>
              <w:jc w:val="center"/>
              <w:rPr>
                <w:rFonts w:ascii="PT Astra Serif" w:hAnsi="PT Astra Serif"/>
                <w:b/>
                <w:bCs w:val="0"/>
                <w:sz w:val="28"/>
              </w:rPr>
            </w:pPr>
            <w:r>
              <w:rPr>
                <w:rFonts w:ascii="PT Astra Serif" w:hAnsi="PT Astra Serif"/>
                <w:b/>
                <w:bCs w:val="0"/>
                <w:sz w:val="28"/>
                <w:szCs w:val="28"/>
              </w:rPr>
              <w:t>Г</w:t>
            </w:r>
            <w:r w:rsidR="005A3952" w:rsidRPr="0089362A">
              <w:rPr>
                <w:rFonts w:ascii="PT Astra Serif" w:hAnsi="PT Astra Serif"/>
                <w:b/>
                <w:bCs w:val="0"/>
                <w:sz w:val="28"/>
                <w:szCs w:val="28"/>
              </w:rPr>
              <w:t>лав</w:t>
            </w:r>
            <w:r>
              <w:rPr>
                <w:rFonts w:ascii="PT Astra Serif" w:hAnsi="PT Astra Serif"/>
                <w:b/>
                <w:bCs w:val="0"/>
                <w:sz w:val="28"/>
                <w:szCs w:val="28"/>
              </w:rPr>
              <w:t>а</w:t>
            </w:r>
            <w:r w:rsidR="005A3952" w:rsidRPr="0089362A">
              <w:rPr>
                <w:rFonts w:ascii="PT Astra Serif" w:hAnsi="PT Astra Serif"/>
                <w:b/>
                <w:bCs w:val="0"/>
                <w:sz w:val="28"/>
                <w:szCs w:val="28"/>
              </w:rPr>
              <w:t xml:space="preserve"> администрации муниципального образования Щекинский район</w:t>
            </w:r>
          </w:p>
        </w:tc>
        <w:tc>
          <w:tcPr>
            <w:tcW w:w="2334" w:type="pct"/>
          </w:tcPr>
          <w:p w:rsidR="005A3952" w:rsidRPr="0089362A" w:rsidRDefault="005A3952" w:rsidP="005A3952">
            <w:pPr>
              <w:keepNext/>
              <w:tabs>
                <w:tab w:val="clear" w:pos="0"/>
              </w:tabs>
              <w:spacing w:before="0" w:after="0" w:line="300" w:lineRule="exact"/>
              <w:ind w:firstLine="709"/>
              <w:jc w:val="right"/>
              <w:outlineLvl w:val="0"/>
              <w:rPr>
                <w:rFonts w:ascii="PT Astra Serif" w:hAnsi="PT Astra Serif" w:cs="Arial"/>
                <w:b/>
                <w:kern w:val="32"/>
                <w:sz w:val="28"/>
                <w:szCs w:val="32"/>
              </w:rPr>
            </w:pPr>
          </w:p>
          <w:p w:rsidR="005A3952" w:rsidRPr="0089362A" w:rsidRDefault="005A3952" w:rsidP="005A3952">
            <w:pPr>
              <w:keepNext/>
              <w:tabs>
                <w:tab w:val="clear" w:pos="0"/>
              </w:tabs>
              <w:spacing w:before="0" w:after="0" w:line="300" w:lineRule="exact"/>
              <w:ind w:firstLine="709"/>
              <w:jc w:val="right"/>
              <w:outlineLvl w:val="0"/>
              <w:rPr>
                <w:rFonts w:ascii="PT Astra Serif" w:hAnsi="PT Astra Serif" w:cs="Arial"/>
                <w:b/>
                <w:kern w:val="32"/>
                <w:sz w:val="28"/>
                <w:szCs w:val="32"/>
              </w:rPr>
            </w:pPr>
          </w:p>
          <w:p w:rsidR="005A3952" w:rsidRPr="0089362A" w:rsidRDefault="005A3952" w:rsidP="005A3952">
            <w:pPr>
              <w:keepNext/>
              <w:tabs>
                <w:tab w:val="clear" w:pos="0"/>
              </w:tabs>
              <w:spacing w:before="0" w:after="0" w:line="300" w:lineRule="exact"/>
              <w:ind w:firstLine="709"/>
              <w:jc w:val="right"/>
              <w:outlineLvl w:val="0"/>
              <w:rPr>
                <w:rFonts w:ascii="PT Astra Serif" w:hAnsi="PT Astra Serif" w:cs="Arial"/>
                <w:b/>
                <w:kern w:val="32"/>
                <w:sz w:val="28"/>
                <w:szCs w:val="32"/>
              </w:rPr>
            </w:pPr>
            <w:r w:rsidRPr="0089362A">
              <w:rPr>
                <w:rFonts w:ascii="PT Astra Serif" w:hAnsi="PT Astra Serif" w:cs="Arial"/>
                <w:b/>
                <w:kern w:val="32"/>
                <w:sz w:val="28"/>
                <w:szCs w:val="32"/>
              </w:rPr>
              <w:t>А.С. Гамбург</w:t>
            </w:r>
          </w:p>
        </w:tc>
      </w:tr>
    </w:tbl>
    <w:p w:rsidR="0089362A" w:rsidRDefault="0089362A" w:rsidP="00050951">
      <w:pPr>
        <w:spacing w:after="0" w:line="360" w:lineRule="auto"/>
        <w:ind w:left="7080" w:firstLine="120"/>
        <w:rPr>
          <w:rFonts w:ascii="PT Astra Serif" w:hAnsi="PT Astra Serif"/>
          <w:sz w:val="28"/>
          <w:szCs w:val="28"/>
        </w:rPr>
      </w:pPr>
    </w:p>
    <w:p w:rsidR="00ED156E" w:rsidRPr="00F768C8" w:rsidRDefault="00ED156E" w:rsidP="00050951">
      <w:pPr>
        <w:spacing w:after="0" w:line="360" w:lineRule="auto"/>
        <w:ind w:left="7080" w:firstLine="120"/>
        <w:rPr>
          <w:rFonts w:ascii="PT Astra Serif" w:hAnsi="PT Astra Serif"/>
          <w:sz w:val="28"/>
          <w:szCs w:val="28"/>
        </w:rPr>
      </w:pPr>
    </w:p>
    <w:p w:rsidR="00F768C8" w:rsidRDefault="00F768C8" w:rsidP="00050951">
      <w:pPr>
        <w:spacing w:after="0" w:line="360" w:lineRule="auto"/>
        <w:ind w:left="7080" w:firstLine="120"/>
        <w:rPr>
          <w:rFonts w:ascii="PT Astra Serif" w:hAnsi="PT Astra Serif"/>
          <w:sz w:val="28"/>
          <w:szCs w:val="28"/>
        </w:rPr>
      </w:pPr>
    </w:p>
    <w:p w:rsidR="00F768C8" w:rsidRDefault="00F768C8" w:rsidP="00050951">
      <w:pPr>
        <w:spacing w:after="0" w:line="360" w:lineRule="auto"/>
        <w:ind w:left="7080" w:firstLine="120"/>
        <w:rPr>
          <w:rFonts w:ascii="PT Astra Serif" w:hAnsi="PT Astra Serif"/>
          <w:sz w:val="28"/>
          <w:szCs w:val="28"/>
        </w:rPr>
      </w:pPr>
    </w:p>
    <w:p w:rsidR="00F768C8" w:rsidRDefault="00F768C8" w:rsidP="00050951">
      <w:pPr>
        <w:spacing w:after="0" w:line="360" w:lineRule="auto"/>
        <w:ind w:left="7080" w:firstLine="120"/>
        <w:rPr>
          <w:rFonts w:ascii="PT Astra Serif" w:hAnsi="PT Astra Serif"/>
          <w:sz w:val="28"/>
          <w:szCs w:val="28"/>
        </w:rPr>
      </w:pPr>
    </w:p>
    <w:p w:rsidR="00F768C8" w:rsidRDefault="00F768C8" w:rsidP="00050951">
      <w:pPr>
        <w:spacing w:after="0" w:line="360" w:lineRule="auto"/>
        <w:ind w:left="7080" w:firstLine="120"/>
        <w:rPr>
          <w:rFonts w:ascii="PT Astra Serif" w:hAnsi="PT Astra Serif"/>
          <w:sz w:val="28"/>
          <w:szCs w:val="28"/>
        </w:rPr>
      </w:pPr>
    </w:p>
    <w:p w:rsidR="00F768C8" w:rsidRDefault="00F768C8" w:rsidP="00050951">
      <w:pPr>
        <w:spacing w:after="0" w:line="360" w:lineRule="auto"/>
        <w:ind w:left="7080" w:firstLine="120"/>
        <w:rPr>
          <w:rFonts w:ascii="PT Astra Serif" w:hAnsi="PT Astra Serif"/>
          <w:sz w:val="28"/>
          <w:szCs w:val="28"/>
        </w:rPr>
      </w:pPr>
    </w:p>
    <w:p w:rsidR="00F768C8" w:rsidRDefault="00F768C8" w:rsidP="00050951">
      <w:pPr>
        <w:spacing w:after="0" w:line="360" w:lineRule="auto"/>
        <w:ind w:left="7080" w:firstLine="120"/>
        <w:rPr>
          <w:rFonts w:ascii="PT Astra Serif" w:hAnsi="PT Astra Serif"/>
          <w:sz w:val="28"/>
          <w:szCs w:val="28"/>
        </w:rPr>
      </w:pPr>
    </w:p>
    <w:p w:rsidR="00F768C8" w:rsidRDefault="00F768C8" w:rsidP="00050951">
      <w:pPr>
        <w:spacing w:after="0" w:line="360" w:lineRule="auto"/>
        <w:ind w:left="7080" w:firstLine="120"/>
        <w:rPr>
          <w:rFonts w:ascii="PT Astra Serif" w:hAnsi="PT Astra Serif"/>
          <w:sz w:val="28"/>
          <w:szCs w:val="28"/>
        </w:rPr>
      </w:pPr>
    </w:p>
    <w:p w:rsidR="00F768C8" w:rsidRDefault="00F768C8" w:rsidP="00050951">
      <w:pPr>
        <w:spacing w:after="0" w:line="360" w:lineRule="auto"/>
        <w:ind w:left="7080" w:firstLine="120"/>
        <w:rPr>
          <w:rFonts w:ascii="PT Astra Serif" w:hAnsi="PT Astra Serif"/>
          <w:sz w:val="28"/>
          <w:szCs w:val="28"/>
        </w:rPr>
      </w:pPr>
    </w:p>
    <w:p w:rsidR="00F768C8" w:rsidRDefault="00F768C8" w:rsidP="00050951">
      <w:pPr>
        <w:spacing w:after="0" w:line="360" w:lineRule="auto"/>
        <w:ind w:left="7080" w:firstLine="120"/>
        <w:rPr>
          <w:rFonts w:ascii="PT Astra Serif" w:hAnsi="PT Astra Serif"/>
          <w:sz w:val="28"/>
          <w:szCs w:val="28"/>
        </w:rPr>
      </w:pPr>
    </w:p>
    <w:p w:rsidR="00F768C8" w:rsidRDefault="00F768C8" w:rsidP="00050951">
      <w:pPr>
        <w:spacing w:after="0" w:line="360" w:lineRule="auto"/>
        <w:ind w:left="7080" w:firstLine="120"/>
        <w:rPr>
          <w:rFonts w:ascii="PT Astra Serif" w:hAnsi="PT Astra Serif"/>
          <w:sz w:val="28"/>
          <w:szCs w:val="28"/>
        </w:rPr>
      </w:pPr>
    </w:p>
    <w:p w:rsidR="00F768C8" w:rsidRDefault="00F768C8" w:rsidP="00050951">
      <w:pPr>
        <w:spacing w:after="0" w:line="360" w:lineRule="auto"/>
        <w:ind w:left="7080" w:firstLine="120"/>
        <w:rPr>
          <w:rFonts w:ascii="PT Astra Serif" w:hAnsi="PT Astra Serif"/>
          <w:sz w:val="28"/>
          <w:szCs w:val="28"/>
        </w:rPr>
      </w:pPr>
    </w:p>
    <w:p w:rsidR="00F768C8" w:rsidRDefault="00F768C8" w:rsidP="00050951">
      <w:pPr>
        <w:spacing w:after="0" w:line="360" w:lineRule="auto"/>
        <w:ind w:left="7080" w:firstLine="120"/>
        <w:rPr>
          <w:rFonts w:ascii="PT Astra Serif" w:hAnsi="PT Astra Serif"/>
          <w:sz w:val="28"/>
          <w:szCs w:val="28"/>
        </w:rPr>
      </w:pPr>
    </w:p>
    <w:p w:rsidR="00F768C8" w:rsidRDefault="00F768C8" w:rsidP="00050951">
      <w:pPr>
        <w:spacing w:after="0" w:line="360" w:lineRule="auto"/>
        <w:ind w:left="7080" w:firstLine="120"/>
        <w:rPr>
          <w:rFonts w:ascii="PT Astra Serif" w:hAnsi="PT Astra Serif"/>
          <w:sz w:val="28"/>
          <w:szCs w:val="28"/>
        </w:rPr>
      </w:pPr>
    </w:p>
    <w:p w:rsidR="00F768C8" w:rsidRDefault="00F768C8" w:rsidP="00050951">
      <w:pPr>
        <w:spacing w:after="0" w:line="360" w:lineRule="auto"/>
        <w:ind w:left="7080" w:firstLine="120"/>
        <w:rPr>
          <w:rFonts w:ascii="PT Astra Serif" w:hAnsi="PT Astra Serif"/>
          <w:sz w:val="28"/>
          <w:szCs w:val="28"/>
        </w:rPr>
      </w:pPr>
    </w:p>
    <w:p w:rsidR="00F768C8" w:rsidRDefault="00F768C8" w:rsidP="00050951">
      <w:pPr>
        <w:spacing w:after="0" w:line="360" w:lineRule="auto"/>
        <w:ind w:left="7080" w:firstLine="120"/>
        <w:rPr>
          <w:rFonts w:ascii="PT Astra Serif" w:hAnsi="PT Astra Serif"/>
          <w:sz w:val="28"/>
          <w:szCs w:val="28"/>
        </w:rPr>
      </w:pPr>
    </w:p>
    <w:p w:rsidR="00F768C8" w:rsidRDefault="00F768C8" w:rsidP="00050951">
      <w:pPr>
        <w:spacing w:after="0" w:line="360" w:lineRule="auto"/>
        <w:ind w:left="7080" w:firstLine="120"/>
        <w:rPr>
          <w:rFonts w:ascii="PT Astra Serif" w:hAnsi="PT Astra Serif"/>
          <w:sz w:val="28"/>
          <w:szCs w:val="28"/>
        </w:rPr>
      </w:pPr>
    </w:p>
    <w:p w:rsidR="00050951" w:rsidRPr="001B54EA" w:rsidRDefault="00050951" w:rsidP="00050951">
      <w:pPr>
        <w:spacing w:after="0" w:line="360" w:lineRule="auto"/>
        <w:ind w:left="7080" w:firstLine="120"/>
        <w:rPr>
          <w:rFonts w:ascii="PT Astra Serif" w:hAnsi="PT Astra Serif"/>
          <w:color w:val="FFFFFF" w:themeColor="background1"/>
          <w:sz w:val="28"/>
          <w:szCs w:val="28"/>
        </w:rPr>
      </w:pPr>
      <w:r w:rsidRPr="001B54EA">
        <w:rPr>
          <w:rFonts w:ascii="PT Astra Serif" w:hAnsi="PT Astra Serif"/>
          <w:color w:val="FFFFFF" w:themeColor="background1"/>
          <w:sz w:val="28"/>
          <w:szCs w:val="28"/>
        </w:rPr>
        <w:lastRenderedPageBreak/>
        <w:t>Согласовано:</w:t>
      </w:r>
    </w:p>
    <w:p w:rsidR="005A3433" w:rsidRPr="001B54EA" w:rsidRDefault="005A3433" w:rsidP="00050951">
      <w:pPr>
        <w:spacing w:after="0" w:line="360" w:lineRule="auto"/>
        <w:ind w:firstLine="7200"/>
        <w:rPr>
          <w:rFonts w:ascii="PT Astra Serif" w:hAnsi="PT Astra Serif"/>
          <w:color w:val="FFFFFF" w:themeColor="background1"/>
          <w:sz w:val="28"/>
          <w:szCs w:val="28"/>
        </w:rPr>
      </w:pPr>
      <w:r w:rsidRPr="001B54EA">
        <w:rPr>
          <w:rFonts w:ascii="PT Astra Serif" w:hAnsi="PT Astra Serif"/>
          <w:color w:val="FFFFFF" w:themeColor="background1"/>
          <w:sz w:val="28"/>
          <w:szCs w:val="28"/>
        </w:rPr>
        <w:t>Е.Е. Абрамина</w:t>
      </w:r>
    </w:p>
    <w:p w:rsidR="00050951" w:rsidRPr="001B54EA" w:rsidRDefault="00F768C8" w:rsidP="00050951">
      <w:pPr>
        <w:spacing w:after="0" w:line="360" w:lineRule="auto"/>
        <w:ind w:firstLine="7200"/>
        <w:rPr>
          <w:rFonts w:ascii="PT Astra Serif" w:hAnsi="PT Astra Serif"/>
          <w:color w:val="FFFFFF" w:themeColor="background1"/>
          <w:sz w:val="28"/>
          <w:szCs w:val="28"/>
        </w:rPr>
      </w:pPr>
      <w:r w:rsidRPr="001B54EA">
        <w:rPr>
          <w:rFonts w:ascii="PT Astra Serif" w:hAnsi="PT Astra Serif"/>
          <w:color w:val="FFFFFF" w:themeColor="background1"/>
          <w:sz w:val="28"/>
          <w:szCs w:val="28"/>
        </w:rPr>
        <w:t>О.А. Лукинова</w:t>
      </w:r>
    </w:p>
    <w:p w:rsidR="00050951" w:rsidRPr="001B54EA" w:rsidRDefault="0089362A" w:rsidP="00050951">
      <w:pPr>
        <w:spacing w:after="0" w:line="360" w:lineRule="auto"/>
        <w:ind w:firstLine="7200"/>
        <w:rPr>
          <w:rFonts w:ascii="PT Astra Serif" w:hAnsi="PT Astra Serif"/>
          <w:color w:val="FFFFFF" w:themeColor="background1"/>
          <w:sz w:val="28"/>
          <w:szCs w:val="28"/>
        </w:rPr>
      </w:pPr>
      <w:r w:rsidRPr="001B54EA">
        <w:rPr>
          <w:rFonts w:ascii="PT Astra Serif" w:hAnsi="PT Astra Serif"/>
          <w:color w:val="FFFFFF" w:themeColor="background1"/>
          <w:sz w:val="28"/>
          <w:szCs w:val="28"/>
        </w:rPr>
        <w:t>Л.Н. Сенюшина</w:t>
      </w:r>
    </w:p>
    <w:p w:rsidR="005A3433" w:rsidRPr="001B54EA" w:rsidRDefault="00EF16FE" w:rsidP="005A3433">
      <w:pPr>
        <w:spacing w:after="0" w:line="360" w:lineRule="auto"/>
        <w:ind w:firstLine="7200"/>
        <w:rPr>
          <w:rFonts w:ascii="PT Astra Serif" w:hAnsi="PT Astra Serif"/>
          <w:color w:val="FFFFFF" w:themeColor="background1"/>
          <w:sz w:val="28"/>
          <w:szCs w:val="28"/>
        </w:rPr>
      </w:pPr>
      <w:r w:rsidRPr="001B54EA">
        <w:rPr>
          <w:rFonts w:ascii="PT Astra Serif" w:hAnsi="PT Astra Serif"/>
          <w:color w:val="FFFFFF" w:themeColor="background1"/>
          <w:sz w:val="28"/>
          <w:szCs w:val="28"/>
        </w:rPr>
        <w:t>Д.А. Субботин</w:t>
      </w:r>
    </w:p>
    <w:p w:rsidR="00050951" w:rsidRPr="001B54EA" w:rsidRDefault="00F768C8" w:rsidP="00050951">
      <w:pPr>
        <w:spacing w:after="0"/>
        <w:ind w:firstLine="7200"/>
        <w:rPr>
          <w:rFonts w:ascii="PT Astra Serif" w:hAnsi="PT Astra Serif"/>
          <w:color w:val="FFFFFF" w:themeColor="background1"/>
          <w:sz w:val="28"/>
          <w:szCs w:val="28"/>
        </w:rPr>
      </w:pPr>
      <w:r w:rsidRPr="001B54EA">
        <w:rPr>
          <w:rFonts w:ascii="PT Astra Serif" w:hAnsi="PT Astra Serif"/>
          <w:color w:val="FFFFFF" w:themeColor="background1"/>
          <w:sz w:val="28"/>
          <w:szCs w:val="28"/>
        </w:rPr>
        <w:t>Т.Н. Еремеева</w:t>
      </w:r>
    </w:p>
    <w:p w:rsidR="00CE73EF" w:rsidRPr="00EF16FE" w:rsidRDefault="00CE73EF" w:rsidP="00CE73EF">
      <w:pPr>
        <w:tabs>
          <w:tab w:val="clear" w:pos="0"/>
          <w:tab w:val="left" w:pos="708"/>
        </w:tabs>
        <w:spacing w:before="0" w:after="0"/>
        <w:rPr>
          <w:rFonts w:ascii="PT Astra Serif" w:hAnsi="PT Astra Serif"/>
          <w:bCs w:val="0"/>
        </w:rPr>
      </w:pPr>
    </w:p>
    <w:p w:rsidR="00CE73EF" w:rsidRPr="00EF16FE" w:rsidRDefault="00CE73EF" w:rsidP="00CE73EF">
      <w:pPr>
        <w:tabs>
          <w:tab w:val="clear" w:pos="0"/>
          <w:tab w:val="left" w:pos="708"/>
        </w:tabs>
        <w:spacing w:before="0" w:after="0"/>
        <w:rPr>
          <w:rFonts w:ascii="PT Astra Serif" w:hAnsi="PT Astra Serif"/>
          <w:bCs w:val="0"/>
        </w:rPr>
      </w:pPr>
    </w:p>
    <w:p w:rsidR="00CE73EF" w:rsidRPr="00EF16FE" w:rsidRDefault="00CE73EF" w:rsidP="00CE73EF">
      <w:pPr>
        <w:tabs>
          <w:tab w:val="clear" w:pos="0"/>
          <w:tab w:val="left" w:pos="708"/>
        </w:tabs>
        <w:spacing w:before="0" w:after="0"/>
        <w:rPr>
          <w:rFonts w:ascii="PT Astra Serif" w:hAnsi="PT Astra Serif"/>
          <w:bCs w:val="0"/>
        </w:rPr>
      </w:pPr>
    </w:p>
    <w:p w:rsidR="00CE73EF" w:rsidRPr="00EF16FE" w:rsidRDefault="00CE73EF" w:rsidP="00CE73EF">
      <w:pPr>
        <w:tabs>
          <w:tab w:val="clear" w:pos="0"/>
          <w:tab w:val="left" w:pos="708"/>
        </w:tabs>
        <w:spacing w:before="0" w:after="0"/>
        <w:rPr>
          <w:rFonts w:ascii="PT Astra Serif" w:hAnsi="PT Astra Serif"/>
          <w:bCs w:val="0"/>
        </w:rPr>
      </w:pPr>
    </w:p>
    <w:p w:rsidR="00CE73EF" w:rsidRPr="0089362A" w:rsidRDefault="00CE73EF" w:rsidP="00CE73EF">
      <w:pPr>
        <w:tabs>
          <w:tab w:val="clear" w:pos="0"/>
          <w:tab w:val="left" w:pos="708"/>
        </w:tabs>
        <w:spacing w:before="0" w:after="0"/>
        <w:rPr>
          <w:rFonts w:ascii="PT Astra Serif" w:hAnsi="PT Astra Serif"/>
          <w:bCs w:val="0"/>
        </w:rPr>
      </w:pPr>
    </w:p>
    <w:p w:rsidR="00CE73EF" w:rsidRPr="0089362A" w:rsidRDefault="00CE73EF" w:rsidP="00CE73EF">
      <w:pPr>
        <w:tabs>
          <w:tab w:val="clear" w:pos="0"/>
          <w:tab w:val="left" w:pos="708"/>
        </w:tabs>
        <w:spacing w:before="0" w:after="0"/>
        <w:rPr>
          <w:rFonts w:ascii="PT Astra Serif" w:hAnsi="PT Astra Serif"/>
          <w:bCs w:val="0"/>
        </w:rPr>
      </w:pPr>
    </w:p>
    <w:p w:rsidR="00CE73EF" w:rsidRPr="0089362A" w:rsidRDefault="00CE73EF" w:rsidP="00CE73EF">
      <w:pPr>
        <w:tabs>
          <w:tab w:val="clear" w:pos="0"/>
          <w:tab w:val="left" w:pos="708"/>
        </w:tabs>
        <w:spacing w:before="0" w:after="0"/>
        <w:rPr>
          <w:rFonts w:ascii="PT Astra Serif" w:hAnsi="PT Astra Serif"/>
          <w:bCs w:val="0"/>
        </w:rPr>
      </w:pPr>
    </w:p>
    <w:p w:rsidR="00CE73EF" w:rsidRPr="0089362A" w:rsidRDefault="00CE73EF" w:rsidP="00CE73EF">
      <w:pPr>
        <w:tabs>
          <w:tab w:val="clear" w:pos="0"/>
          <w:tab w:val="left" w:pos="708"/>
        </w:tabs>
        <w:spacing w:before="0" w:after="0"/>
        <w:rPr>
          <w:rFonts w:ascii="PT Astra Serif" w:hAnsi="PT Astra Serif"/>
          <w:bCs w:val="0"/>
        </w:rPr>
      </w:pPr>
    </w:p>
    <w:p w:rsidR="00CE73EF" w:rsidRPr="0089362A" w:rsidRDefault="00CE73EF" w:rsidP="00CE73EF">
      <w:pPr>
        <w:tabs>
          <w:tab w:val="clear" w:pos="0"/>
          <w:tab w:val="left" w:pos="708"/>
        </w:tabs>
        <w:spacing w:before="0" w:after="0"/>
        <w:rPr>
          <w:rFonts w:ascii="PT Astra Serif" w:hAnsi="PT Astra Serif"/>
          <w:bCs w:val="0"/>
        </w:rPr>
      </w:pPr>
    </w:p>
    <w:p w:rsidR="00CE73EF" w:rsidRPr="0089362A" w:rsidRDefault="00CE73EF" w:rsidP="00CE73EF">
      <w:pPr>
        <w:tabs>
          <w:tab w:val="clear" w:pos="0"/>
          <w:tab w:val="left" w:pos="708"/>
        </w:tabs>
        <w:spacing w:before="0" w:after="0"/>
        <w:rPr>
          <w:rFonts w:ascii="PT Astra Serif" w:hAnsi="PT Astra Serif"/>
          <w:bCs w:val="0"/>
        </w:rPr>
      </w:pPr>
    </w:p>
    <w:p w:rsidR="00CE73EF" w:rsidRPr="0089362A" w:rsidRDefault="00CE73EF" w:rsidP="00CE73EF">
      <w:pPr>
        <w:tabs>
          <w:tab w:val="clear" w:pos="0"/>
          <w:tab w:val="left" w:pos="708"/>
        </w:tabs>
        <w:spacing w:before="0" w:after="0"/>
        <w:rPr>
          <w:rFonts w:ascii="PT Astra Serif" w:hAnsi="PT Astra Serif"/>
          <w:bCs w:val="0"/>
        </w:rPr>
      </w:pPr>
    </w:p>
    <w:p w:rsidR="00CE73EF" w:rsidRPr="0089362A" w:rsidRDefault="00CE73EF" w:rsidP="00CE73EF">
      <w:pPr>
        <w:tabs>
          <w:tab w:val="clear" w:pos="0"/>
          <w:tab w:val="left" w:pos="708"/>
        </w:tabs>
        <w:spacing w:before="0" w:after="0"/>
        <w:rPr>
          <w:rFonts w:ascii="PT Astra Serif" w:hAnsi="PT Astra Serif"/>
          <w:bCs w:val="0"/>
        </w:rPr>
      </w:pPr>
    </w:p>
    <w:p w:rsidR="00CE73EF" w:rsidRPr="0089362A" w:rsidRDefault="00CE73EF" w:rsidP="00CE73EF">
      <w:pPr>
        <w:tabs>
          <w:tab w:val="clear" w:pos="0"/>
          <w:tab w:val="left" w:pos="708"/>
        </w:tabs>
        <w:spacing w:before="0" w:after="0"/>
        <w:rPr>
          <w:rFonts w:ascii="PT Astra Serif" w:hAnsi="PT Astra Serif"/>
          <w:bCs w:val="0"/>
        </w:rPr>
      </w:pPr>
    </w:p>
    <w:p w:rsidR="00CE73EF" w:rsidRPr="0089362A" w:rsidRDefault="00CE73EF" w:rsidP="00CE73EF">
      <w:pPr>
        <w:tabs>
          <w:tab w:val="clear" w:pos="0"/>
          <w:tab w:val="left" w:pos="708"/>
        </w:tabs>
        <w:spacing w:before="0" w:after="0"/>
        <w:rPr>
          <w:rFonts w:ascii="PT Astra Serif" w:hAnsi="PT Astra Serif"/>
          <w:bCs w:val="0"/>
        </w:rPr>
      </w:pPr>
    </w:p>
    <w:p w:rsidR="00CE73EF" w:rsidRPr="0089362A" w:rsidRDefault="00CE73EF" w:rsidP="00CE73EF">
      <w:pPr>
        <w:tabs>
          <w:tab w:val="clear" w:pos="0"/>
          <w:tab w:val="left" w:pos="708"/>
        </w:tabs>
        <w:spacing w:before="0" w:after="0"/>
        <w:rPr>
          <w:rFonts w:ascii="PT Astra Serif" w:hAnsi="PT Astra Serif"/>
          <w:bCs w:val="0"/>
        </w:rPr>
      </w:pPr>
    </w:p>
    <w:p w:rsidR="00CE73EF" w:rsidRPr="0089362A" w:rsidRDefault="00CE73EF" w:rsidP="00CE73EF">
      <w:pPr>
        <w:tabs>
          <w:tab w:val="clear" w:pos="0"/>
          <w:tab w:val="left" w:pos="708"/>
        </w:tabs>
        <w:spacing w:before="0" w:after="0"/>
        <w:rPr>
          <w:rFonts w:ascii="PT Astra Serif" w:hAnsi="PT Astra Serif"/>
          <w:bCs w:val="0"/>
        </w:rPr>
      </w:pPr>
    </w:p>
    <w:p w:rsidR="00CE73EF" w:rsidRPr="0089362A" w:rsidRDefault="00CE73EF" w:rsidP="00CE73EF">
      <w:pPr>
        <w:tabs>
          <w:tab w:val="clear" w:pos="0"/>
          <w:tab w:val="left" w:pos="708"/>
        </w:tabs>
        <w:spacing w:before="0" w:after="0"/>
        <w:rPr>
          <w:rFonts w:ascii="PT Astra Serif" w:hAnsi="PT Astra Serif"/>
          <w:bCs w:val="0"/>
        </w:rPr>
      </w:pPr>
    </w:p>
    <w:p w:rsidR="00CE73EF" w:rsidRPr="0089362A" w:rsidRDefault="00CE73EF" w:rsidP="00CE73EF">
      <w:pPr>
        <w:tabs>
          <w:tab w:val="clear" w:pos="0"/>
          <w:tab w:val="left" w:pos="708"/>
        </w:tabs>
        <w:spacing w:before="0" w:after="0"/>
        <w:rPr>
          <w:rFonts w:ascii="PT Astra Serif" w:hAnsi="PT Astra Serif"/>
          <w:bCs w:val="0"/>
        </w:rPr>
      </w:pPr>
    </w:p>
    <w:p w:rsidR="00CE73EF" w:rsidRPr="0089362A" w:rsidRDefault="00CE73EF" w:rsidP="00CE73EF">
      <w:pPr>
        <w:tabs>
          <w:tab w:val="clear" w:pos="0"/>
          <w:tab w:val="left" w:pos="708"/>
        </w:tabs>
        <w:spacing w:before="0" w:after="0"/>
        <w:rPr>
          <w:rFonts w:ascii="PT Astra Serif" w:hAnsi="PT Astra Serif"/>
          <w:bCs w:val="0"/>
        </w:rPr>
      </w:pPr>
    </w:p>
    <w:p w:rsidR="00CE73EF" w:rsidRPr="0089362A" w:rsidRDefault="00CE73EF" w:rsidP="00CE73EF">
      <w:pPr>
        <w:tabs>
          <w:tab w:val="clear" w:pos="0"/>
          <w:tab w:val="left" w:pos="708"/>
        </w:tabs>
        <w:spacing w:before="0" w:after="0"/>
        <w:rPr>
          <w:rFonts w:ascii="PT Astra Serif" w:hAnsi="PT Astra Serif"/>
          <w:bCs w:val="0"/>
        </w:rPr>
      </w:pPr>
    </w:p>
    <w:p w:rsidR="00CE73EF" w:rsidRPr="0089362A" w:rsidRDefault="00CE73EF" w:rsidP="00CE73EF">
      <w:pPr>
        <w:tabs>
          <w:tab w:val="clear" w:pos="0"/>
          <w:tab w:val="left" w:pos="708"/>
        </w:tabs>
        <w:spacing w:before="0" w:after="0"/>
        <w:rPr>
          <w:rFonts w:ascii="PT Astra Serif" w:hAnsi="PT Astra Serif"/>
          <w:bCs w:val="0"/>
        </w:rPr>
      </w:pPr>
    </w:p>
    <w:p w:rsidR="005A3952" w:rsidRPr="0089362A" w:rsidRDefault="005A3952" w:rsidP="00CE73EF">
      <w:pPr>
        <w:tabs>
          <w:tab w:val="clear" w:pos="0"/>
          <w:tab w:val="left" w:pos="708"/>
        </w:tabs>
        <w:spacing w:before="0" w:after="0"/>
        <w:rPr>
          <w:rFonts w:ascii="PT Astra Serif" w:hAnsi="PT Astra Serif"/>
          <w:bCs w:val="0"/>
        </w:rPr>
      </w:pPr>
    </w:p>
    <w:p w:rsidR="005A3952" w:rsidRPr="0089362A" w:rsidRDefault="005A3952" w:rsidP="00CE73EF">
      <w:pPr>
        <w:tabs>
          <w:tab w:val="clear" w:pos="0"/>
          <w:tab w:val="left" w:pos="708"/>
        </w:tabs>
        <w:spacing w:before="0" w:after="0"/>
        <w:rPr>
          <w:rFonts w:ascii="PT Astra Serif" w:hAnsi="PT Astra Serif"/>
          <w:bCs w:val="0"/>
        </w:rPr>
      </w:pPr>
    </w:p>
    <w:p w:rsidR="005A3952" w:rsidRPr="0089362A" w:rsidRDefault="005A3952" w:rsidP="00CE73EF">
      <w:pPr>
        <w:tabs>
          <w:tab w:val="clear" w:pos="0"/>
          <w:tab w:val="left" w:pos="708"/>
        </w:tabs>
        <w:spacing w:before="0" w:after="0"/>
        <w:rPr>
          <w:rFonts w:ascii="PT Astra Serif" w:hAnsi="PT Astra Serif"/>
          <w:bCs w:val="0"/>
        </w:rPr>
      </w:pPr>
    </w:p>
    <w:p w:rsidR="005A3952" w:rsidRPr="0089362A" w:rsidRDefault="005A3952" w:rsidP="00CE73EF">
      <w:pPr>
        <w:tabs>
          <w:tab w:val="clear" w:pos="0"/>
          <w:tab w:val="left" w:pos="708"/>
        </w:tabs>
        <w:spacing w:before="0" w:after="0"/>
        <w:rPr>
          <w:rFonts w:ascii="PT Astra Serif" w:hAnsi="PT Astra Serif"/>
          <w:bCs w:val="0"/>
        </w:rPr>
      </w:pPr>
    </w:p>
    <w:p w:rsidR="005A3952" w:rsidRPr="0089362A" w:rsidRDefault="005A3952" w:rsidP="00CE73EF">
      <w:pPr>
        <w:tabs>
          <w:tab w:val="clear" w:pos="0"/>
          <w:tab w:val="left" w:pos="708"/>
        </w:tabs>
        <w:spacing w:before="0" w:after="0"/>
        <w:rPr>
          <w:rFonts w:ascii="PT Astra Serif" w:hAnsi="PT Astra Serif"/>
          <w:bCs w:val="0"/>
        </w:rPr>
      </w:pPr>
    </w:p>
    <w:p w:rsidR="005A3952" w:rsidRPr="0089362A" w:rsidRDefault="005A3952" w:rsidP="00CE73EF">
      <w:pPr>
        <w:tabs>
          <w:tab w:val="clear" w:pos="0"/>
          <w:tab w:val="left" w:pos="708"/>
        </w:tabs>
        <w:spacing w:before="0" w:after="0"/>
        <w:rPr>
          <w:rFonts w:ascii="PT Astra Serif" w:hAnsi="PT Astra Serif"/>
          <w:bCs w:val="0"/>
        </w:rPr>
      </w:pPr>
    </w:p>
    <w:p w:rsidR="005A3952" w:rsidRPr="0089362A" w:rsidRDefault="005A3952" w:rsidP="00CE73EF">
      <w:pPr>
        <w:tabs>
          <w:tab w:val="clear" w:pos="0"/>
          <w:tab w:val="left" w:pos="708"/>
        </w:tabs>
        <w:spacing w:before="0" w:after="0"/>
        <w:rPr>
          <w:rFonts w:ascii="PT Astra Serif" w:hAnsi="PT Astra Serif"/>
          <w:bCs w:val="0"/>
        </w:rPr>
      </w:pPr>
    </w:p>
    <w:p w:rsidR="005A3952" w:rsidRPr="0089362A" w:rsidRDefault="005A3952" w:rsidP="00CE73EF">
      <w:pPr>
        <w:tabs>
          <w:tab w:val="clear" w:pos="0"/>
          <w:tab w:val="left" w:pos="708"/>
        </w:tabs>
        <w:spacing w:before="0" w:after="0"/>
        <w:rPr>
          <w:rFonts w:ascii="PT Astra Serif" w:hAnsi="PT Astra Serif"/>
          <w:bCs w:val="0"/>
        </w:rPr>
      </w:pPr>
    </w:p>
    <w:p w:rsidR="005A3952" w:rsidRPr="0089362A" w:rsidRDefault="005A3952" w:rsidP="00CE73EF">
      <w:pPr>
        <w:tabs>
          <w:tab w:val="clear" w:pos="0"/>
          <w:tab w:val="left" w:pos="708"/>
        </w:tabs>
        <w:spacing w:before="0" w:after="0"/>
        <w:rPr>
          <w:rFonts w:ascii="PT Astra Serif" w:hAnsi="PT Astra Serif"/>
          <w:bCs w:val="0"/>
        </w:rPr>
      </w:pPr>
    </w:p>
    <w:p w:rsidR="005A3952" w:rsidRPr="0089362A" w:rsidRDefault="005A3952" w:rsidP="00CE73EF">
      <w:pPr>
        <w:tabs>
          <w:tab w:val="clear" w:pos="0"/>
          <w:tab w:val="left" w:pos="708"/>
        </w:tabs>
        <w:spacing w:before="0" w:after="0"/>
        <w:rPr>
          <w:rFonts w:ascii="PT Astra Serif" w:hAnsi="PT Astra Serif"/>
          <w:bCs w:val="0"/>
        </w:rPr>
      </w:pPr>
    </w:p>
    <w:p w:rsidR="005A3952" w:rsidRDefault="005A3952" w:rsidP="00CE73EF">
      <w:pPr>
        <w:tabs>
          <w:tab w:val="clear" w:pos="0"/>
          <w:tab w:val="left" w:pos="708"/>
        </w:tabs>
        <w:spacing w:before="0" w:after="0"/>
        <w:rPr>
          <w:rFonts w:ascii="PT Astra Serif" w:hAnsi="PT Astra Serif"/>
          <w:bCs w:val="0"/>
        </w:rPr>
      </w:pPr>
    </w:p>
    <w:p w:rsidR="005A3433" w:rsidRDefault="005A3433" w:rsidP="00CE73EF">
      <w:pPr>
        <w:tabs>
          <w:tab w:val="clear" w:pos="0"/>
          <w:tab w:val="left" w:pos="708"/>
        </w:tabs>
        <w:spacing w:before="0" w:after="0"/>
        <w:rPr>
          <w:rFonts w:ascii="PT Astra Serif" w:hAnsi="PT Astra Serif"/>
          <w:bCs w:val="0"/>
        </w:rPr>
      </w:pPr>
    </w:p>
    <w:p w:rsidR="005A3433" w:rsidRPr="0089362A" w:rsidRDefault="005A3433" w:rsidP="00CE73EF">
      <w:pPr>
        <w:tabs>
          <w:tab w:val="clear" w:pos="0"/>
          <w:tab w:val="left" w:pos="708"/>
        </w:tabs>
        <w:spacing w:before="0" w:after="0"/>
        <w:rPr>
          <w:rFonts w:ascii="PT Astra Serif" w:hAnsi="PT Astra Serif"/>
          <w:bCs w:val="0"/>
        </w:rPr>
      </w:pPr>
    </w:p>
    <w:p w:rsidR="005A3952" w:rsidRPr="0089362A" w:rsidRDefault="005A3952" w:rsidP="005A3952">
      <w:pPr>
        <w:tabs>
          <w:tab w:val="clear" w:pos="0"/>
        </w:tabs>
        <w:spacing w:before="0" w:after="0"/>
        <w:jc w:val="left"/>
        <w:rPr>
          <w:rFonts w:ascii="PT Astra Serif" w:hAnsi="PT Astra Serif"/>
          <w:bCs w:val="0"/>
        </w:rPr>
      </w:pPr>
      <w:r w:rsidRPr="0089362A">
        <w:rPr>
          <w:rFonts w:ascii="PT Astra Serif" w:hAnsi="PT Astra Serif"/>
          <w:bCs w:val="0"/>
        </w:rPr>
        <w:t xml:space="preserve">Исп. </w:t>
      </w:r>
      <w:r w:rsidR="00EF16FE">
        <w:rPr>
          <w:rFonts w:ascii="PT Astra Serif" w:hAnsi="PT Astra Serif"/>
          <w:bCs w:val="0"/>
        </w:rPr>
        <w:t>Шикарева Алевтина Олеговна</w:t>
      </w:r>
      <w:r w:rsidR="0089362A" w:rsidRPr="0089362A">
        <w:rPr>
          <w:rFonts w:ascii="PT Astra Serif" w:hAnsi="PT Astra Serif"/>
          <w:bCs w:val="0"/>
        </w:rPr>
        <w:t>,</w:t>
      </w:r>
    </w:p>
    <w:p w:rsidR="005A3952" w:rsidRPr="0089362A" w:rsidRDefault="00EF16FE" w:rsidP="005A3952">
      <w:pPr>
        <w:tabs>
          <w:tab w:val="clear" w:pos="0"/>
        </w:tabs>
        <w:spacing w:before="0" w:after="0"/>
        <w:jc w:val="left"/>
        <w:rPr>
          <w:rFonts w:ascii="PT Astra Serif" w:hAnsi="PT Astra Serif"/>
          <w:bCs w:val="0"/>
        </w:rPr>
      </w:pPr>
      <w:r>
        <w:rPr>
          <w:rFonts w:ascii="PT Astra Serif" w:hAnsi="PT Astra Serif"/>
          <w:bCs w:val="0"/>
        </w:rPr>
        <w:t>т</w:t>
      </w:r>
      <w:r w:rsidR="005A3952" w:rsidRPr="0089362A">
        <w:rPr>
          <w:rFonts w:ascii="PT Astra Serif" w:hAnsi="PT Astra Serif"/>
          <w:bCs w:val="0"/>
        </w:rPr>
        <w:t>ел. 8 (48751) 5-</w:t>
      </w:r>
      <w:r>
        <w:rPr>
          <w:rFonts w:ascii="PT Astra Serif" w:hAnsi="PT Astra Serif"/>
          <w:bCs w:val="0"/>
        </w:rPr>
        <w:t>44-63</w:t>
      </w:r>
    </w:p>
    <w:p w:rsidR="005A3952" w:rsidRPr="0089362A" w:rsidRDefault="005A3952" w:rsidP="005A3952">
      <w:pPr>
        <w:tabs>
          <w:tab w:val="clear" w:pos="0"/>
        </w:tabs>
        <w:spacing w:before="0" w:after="0"/>
        <w:jc w:val="left"/>
        <w:rPr>
          <w:rFonts w:ascii="PT Astra Serif" w:hAnsi="PT Astra Serif"/>
          <w:bCs w:val="0"/>
          <w:sz w:val="16"/>
          <w:szCs w:val="16"/>
        </w:rPr>
      </w:pPr>
    </w:p>
    <w:p w:rsidR="00CE73EF" w:rsidRPr="0089362A" w:rsidRDefault="00F768C8" w:rsidP="00F768C8">
      <w:pPr>
        <w:tabs>
          <w:tab w:val="clear" w:pos="0"/>
        </w:tabs>
        <w:spacing w:before="0" w:after="0"/>
        <w:rPr>
          <w:rFonts w:ascii="PT Astra Serif" w:hAnsi="PT Astra Serif"/>
          <w:bCs w:val="0"/>
        </w:rPr>
        <w:sectPr w:rsidR="00CE73EF" w:rsidRPr="0089362A" w:rsidSect="00ED156E">
          <w:headerReference w:type="default" r:id="rId12"/>
          <w:pgSz w:w="11906" w:h="16838"/>
          <w:pgMar w:top="1134" w:right="850" w:bottom="1134" w:left="1701" w:header="720" w:footer="720" w:gutter="0"/>
          <w:pgNumType w:start="1"/>
          <w:cols w:space="720"/>
          <w:titlePg/>
          <w:docGrid w:linePitch="326"/>
        </w:sectPr>
      </w:pPr>
      <w:r w:rsidRPr="00F768C8">
        <w:rPr>
          <w:rFonts w:ascii="PT Astra Serif" w:hAnsi="PT Astra Serif"/>
          <w:bCs w:val="0"/>
        </w:rPr>
        <w:t>О внесении изменений в постановление администрации Щекинского района от 30.03.2021 № 3-377 «Об актуализации схем водоотведения сельских и городских поселений муниципального образования Щекинский район»</w:t>
      </w:r>
    </w:p>
    <w:tbl>
      <w:tblPr>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2"/>
        <w:gridCol w:w="89"/>
        <w:gridCol w:w="4219"/>
        <w:gridCol w:w="13"/>
      </w:tblGrid>
      <w:tr w:rsidR="00637F9E" w:rsidRPr="00637F9E" w:rsidTr="00092C00">
        <w:trPr>
          <w:gridBefore w:val="1"/>
          <w:gridAfter w:val="1"/>
          <w:wBefore w:w="5122" w:type="dxa"/>
          <w:wAfter w:w="13" w:type="dxa"/>
        </w:trPr>
        <w:tc>
          <w:tcPr>
            <w:tcW w:w="4308" w:type="dxa"/>
            <w:gridSpan w:val="2"/>
            <w:tcBorders>
              <w:top w:val="nil"/>
              <w:left w:val="nil"/>
              <w:bottom w:val="nil"/>
              <w:right w:val="nil"/>
            </w:tcBorders>
            <w:shd w:val="clear" w:color="auto" w:fill="auto"/>
          </w:tcPr>
          <w:p w:rsidR="00637F9E" w:rsidRPr="00637F9E" w:rsidRDefault="00637F9E" w:rsidP="00637F9E">
            <w:pPr>
              <w:tabs>
                <w:tab w:val="clear" w:pos="0"/>
              </w:tabs>
              <w:spacing w:before="0" w:after="0"/>
              <w:jc w:val="center"/>
              <w:rPr>
                <w:rFonts w:ascii="PT Astra Serif" w:hAnsi="PT Astra Serif"/>
                <w:sz w:val="28"/>
                <w:szCs w:val="28"/>
                <w:lang w:eastAsia="en-US"/>
              </w:rPr>
            </w:pPr>
            <w:r w:rsidRPr="00637F9E">
              <w:rPr>
                <w:rFonts w:ascii="PT Astra Serif" w:hAnsi="PT Astra Serif"/>
                <w:sz w:val="28"/>
                <w:szCs w:val="28"/>
                <w:lang w:eastAsia="en-US"/>
              </w:rPr>
              <w:lastRenderedPageBreak/>
              <w:t>Приложение</w:t>
            </w:r>
          </w:p>
          <w:p w:rsidR="00637F9E" w:rsidRPr="00637F9E" w:rsidRDefault="00637F9E" w:rsidP="00637F9E">
            <w:pPr>
              <w:tabs>
                <w:tab w:val="clear" w:pos="0"/>
              </w:tabs>
              <w:spacing w:before="0" w:after="0"/>
              <w:jc w:val="center"/>
              <w:rPr>
                <w:rFonts w:ascii="PT Astra Serif" w:hAnsi="PT Astra Serif"/>
                <w:sz w:val="28"/>
                <w:szCs w:val="28"/>
                <w:lang w:eastAsia="en-US"/>
              </w:rPr>
            </w:pPr>
            <w:r w:rsidRPr="00637F9E">
              <w:rPr>
                <w:rFonts w:ascii="PT Astra Serif" w:hAnsi="PT Astra Serif"/>
                <w:sz w:val="28"/>
                <w:szCs w:val="28"/>
                <w:lang w:eastAsia="en-US"/>
              </w:rPr>
              <w:t>к постановлению администрации</w:t>
            </w:r>
          </w:p>
          <w:p w:rsidR="00637F9E" w:rsidRPr="00637F9E" w:rsidRDefault="00637F9E" w:rsidP="00637F9E">
            <w:pPr>
              <w:tabs>
                <w:tab w:val="clear" w:pos="0"/>
              </w:tabs>
              <w:spacing w:before="0" w:after="0"/>
              <w:jc w:val="center"/>
              <w:rPr>
                <w:rFonts w:ascii="PT Astra Serif" w:hAnsi="PT Astra Serif"/>
                <w:sz w:val="28"/>
                <w:szCs w:val="28"/>
                <w:lang w:eastAsia="en-US"/>
              </w:rPr>
            </w:pPr>
            <w:r w:rsidRPr="00637F9E">
              <w:rPr>
                <w:rFonts w:ascii="PT Astra Serif" w:hAnsi="PT Astra Serif"/>
                <w:sz w:val="28"/>
                <w:szCs w:val="28"/>
                <w:lang w:eastAsia="en-US"/>
              </w:rPr>
              <w:t>муниципального образования</w:t>
            </w:r>
          </w:p>
          <w:p w:rsidR="00637F9E" w:rsidRPr="00637F9E" w:rsidRDefault="00637F9E" w:rsidP="00637F9E">
            <w:pPr>
              <w:tabs>
                <w:tab w:val="clear" w:pos="0"/>
              </w:tabs>
              <w:spacing w:before="0" w:after="0"/>
              <w:jc w:val="center"/>
              <w:rPr>
                <w:rFonts w:ascii="PT Astra Serif" w:hAnsi="PT Astra Serif"/>
                <w:sz w:val="28"/>
                <w:szCs w:val="28"/>
                <w:lang w:eastAsia="en-US"/>
              </w:rPr>
            </w:pPr>
            <w:r w:rsidRPr="00637F9E">
              <w:rPr>
                <w:rFonts w:ascii="PT Astra Serif" w:hAnsi="PT Astra Serif"/>
                <w:sz w:val="28"/>
                <w:szCs w:val="28"/>
                <w:lang w:eastAsia="en-US"/>
              </w:rPr>
              <w:t>Щекинский район</w:t>
            </w:r>
          </w:p>
          <w:p w:rsidR="00637F9E" w:rsidRPr="00637F9E" w:rsidRDefault="00637F9E" w:rsidP="00826DEE">
            <w:pPr>
              <w:tabs>
                <w:tab w:val="clear" w:pos="0"/>
              </w:tabs>
              <w:spacing w:before="0" w:after="200" w:line="276" w:lineRule="auto"/>
              <w:jc w:val="center"/>
              <w:rPr>
                <w:rFonts w:ascii="PT Astra Serif" w:hAnsi="PT Astra Serif"/>
                <w:bCs w:val="0"/>
                <w:sz w:val="28"/>
                <w:szCs w:val="28"/>
                <w:lang w:eastAsia="en-US"/>
              </w:rPr>
            </w:pPr>
            <w:r w:rsidRPr="00637F9E">
              <w:rPr>
                <w:rFonts w:ascii="PT Astra Serif" w:hAnsi="PT Astra Serif"/>
                <w:bCs w:val="0"/>
                <w:sz w:val="28"/>
                <w:szCs w:val="28"/>
                <w:lang w:eastAsia="en-US"/>
              </w:rPr>
              <w:t xml:space="preserve">от </w:t>
            </w:r>
            <w:r w:rsidR="00826DEE">
              <w:rPr>
                <w:rFonts w:ascii="PT Astra Serif" w:hAnsi="PT Astra Serif"/>
                <w:bCs w:val="0"/>
                <w:sz w:val="28"/>
                <w:szCs w:val="28"/>
                <w:lang w:eastAsia="en-US"/>
              </w:rPr>
              <w:t>17.08.2021</w:t>
            </w:r>
            <w:r w:rsidRPr="00637F9E">
              <w:rPr>
                <w:rFonts w:ascii="PT Astra Serif" w:hAnsi="PT Astra Serif"/>
                <w:bCs w:val="0"/>
                <w:sz w:val="28"/>
                <w:szCs w:val="28"/>
                <w:lang w:eastAsia="en-US"/>
              </w:rPr>
              <w:t xml:space="preserve"> № </w:t>
            </w:r>
            <w:r w:rsidR="00826DEE">
              <w:rPr>
                <w:rFonts w:ascii="PT Astra Serif" w:hAnsi="PT Astra Serif"/>
                <w:bCs w:val="0"/>
                <w:sz w:val="28"/>
                <w:szCs w:val="28"/>
                <w:lang w:eastAsia="en-US"/>
              </w:rPr>
              <w:t>8-1027</w:t>
            </w:r>
            <w:bookmarkStart w:id="0" w:name="_GoBack"/>
            <w:bookmarkEnd w:id="0"/>
          </w:p>
        </w:tc>
      </w:tr>
      <w:tr w:rsidR="00637F9E" w:rsidRPr="00637F9E" w:rsidTr="00092C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46"/>
        </w:trPr>
        <w:tc>
          <w:tcPr>
            <w:tcW w:w="5211" w:type="dxa"/>
            <w:gridSpan w:val="2"/>
            <w:shd w:val="clear" w:color="auto" w:fill="auto"/>
          </w:tcPr>
          <w:p w:rsidR="00637F9E" w:rsidRPr="00637F9E" w:rsidRDefault="00637F9E" w:rsidP="00637F9E">
            <w:pPr>
              <w:tabs>
                <w:tab w:val="clear" w:pos="0"/>
              </w:tabs>
              <w:spacing w:before="0" w:after="200" w:line="276" w:lineRule="auto"/>
              <w:jc w:val="left"/>
              <w:rPr>
                <w:rFonts w:ascii="PT Astra Serif" w:hAnsi="PT Astra Serif"/>
                <w:bCs w:val="0"/>
                <w:sz w:val="28"/>
                <w:szCs w:val="28"/>
                <w:lang w:eastAsia="en-US"/>
              </w:rPr>
            </w:pPr>
          </w:p>
          <w:p w:rsidR="00637F9E" w:rsidRPr="00637F9E" w:rsidRDefault="00637F9E" w:rsidP="00637F9E">
            <w:pPr>
              <w:tabs>
                <w:tab w:val="clear" w:pos="0"/>
              </w:tabs>
              <w:spacing w:before="0" w:after="200" w:line="276" w:lineRule="auto"/>
              <w:jc w:val="left"/>
              <w:rPr>
                <w:rFonts w:ascii="PT Astra Serif" w:hAnsi="PT Astra Serif"/>
                <w:bCs w:val="0"/>
                <w:sz w:val="28"/>
                <w:szCs w:val="28"/>
                <w:lang w:eastAsia="en-US"/>
              </w:rPr>
            </w:pPr>
          </w:p>
          <w:p w:rsidR="00637F9E" w:rsidRPr="00637F9E" w:rsidRDefault="00637F9E" w:rsidP="00637F9E">
            <w:pPr>
              <w:tabs>
                <w:tab w:val="clear" w:pos="0"/>
              </w:tabs>
              <w:spacing w:before="0" w:after="200" w:line="276" w:lineRule="auto"/>
              <w:jc w:val="left"/>
              <w:rPr>
                <w:rFonts w:ascii="PT Astra Serif" w:hAnsi="PT Astra Serif"/>
                <w:bCs w:val="0"/>
                <w:sz w:val="28"/>
                <w:szCs w:val="28"/>
                <w:lang w:eastAsia="en-US"/>
              </w:rPr>
            </w:pPr>
          </w:p>
          <w:p w:rsidR="00637F9E" w:rsidRPr="00637F9E" w:rsidRDefault="00637F9E" w:rsidP="00637F9E">
            <w:pPr>
              <w:tabs>
                <w:tab w:val="clear" w:pos="0"/>
                <w:tab w:val="left" w:pos="4140"/>
              </w:tabs>
              <w:spacing w:before="0" w:after="200" w:line="276" w:lineRule="auto"/>
              <w:jc w:val="left"/>
              <w:rPr>
                <w:rFonts w:ascii="PT Astra Serif" w:hAnsi="PT Astra Serif"/>
                <w:bCs w:val="0"/>
                <w:sz w:val="28"/>
                <w:szCs w:val="28"/>
                <w:lang w:eastAsia="en-US"/>
              </w:rPr>
            </w:pPr>
            <w:r w:rsidRPr="00637F9E">
              <w:rPr>
                <w:rFonts w:ascii="PT Astra Serif" w:hAnsi="PT Astra Serif"/>
                <w:bCs w:val="0"/>
                <w:sz w:val="28"/>
                <w:szCs w:val="28"/>
                <w:lang w:eastAsia="en-US"/>
              </w:rPr>
              <w:tab/>
            </w:r>
          </w:p>
        </w:tc>
        <w:tc>
          <w:tcPr>
            <w:tcW w:w="4232" w:type="dxa"/>
            <w:gridSpan w:val="2"/>
            <w:shd w:val="clear" w:color="auto" w:fill="auto"/>
            <w:vAlign w:val="center"/>
          </w:tcPr>
          <w:p w:rsidR="00637F9E" w:rsidRPr="00637F9E" w:rsidRDefault="00637F9E" w:rsidP="00637F9E">
            <w:pPr>
              <w:tabs>
                <w:tab w:val="clear" w:pos="0"/>
              </w:tabs>
              <w:overflowPunct w:val="0"/>
              <w:autoSpaceDE w:val="0"/>
              <w:autoSpaceDN w:val="0"/>
              <w:adjustRightInd w:val="0"/>
              <w:spacing w:before="0" w:after="0"/>
              <w:ind w:left="-108" w:firstLine="108"/>
              <w:jc w:val="center"/>
              <w:textAlignment w:val="baseline"/>
              <w:rPr>
                <w:rFonts w:ascii="PT Astra Serif" w:hAnsi="PT Astra Serif"/>
                <w:bCs w:val="0"/>
                <w:sz w:val="28"/>
                <w:szCs w:val="28"/>
              </w:rPr>
            </w:pPr>
            <w:r w:rsidRPr="00637F9E">
              <w:rPr>
                <w:rFonts w:ascii="PT Astra Serif" w:hAnsi="PT Astra Serif"/>
                <w:bCs w:val="0"/>
                <w:sz w:val="28"/>
                <w:szCs w:val="28"/>
              </w:rPr>
              <w:t xml:space="preserve">Приложение № </w:t>
            </w:r>
            <w:r>
              <w:rPr>
                <w:rFonts w:ascii="PT Astra Serif" w:hAnsi="PT Astra Serif"/>
                <w:bCs w:val="0"/>
                <w:sz w:val="28"/>
                <w:szCs w:val="28"/>
              </w:rPr>
              <w:t>4</w:t>
            </w:r>
          </w:p>
          <w:p w:rsidR="00637F9E" w:rsidRPr="00637F9E" w:rsidRDefault="00637F9E" w:rsidP="00637F9E">
            <w:pPr>
              <w:tabs>
                <w:tab w:val="clear" w:pos="0"/>
              </w:tabs>
              <w:overflowPunct w:val="0"/>
              <w:autoSpaceDE w:val="0"/>
              <w:autoSpaceDN w:val="0"/>
              <w:adjustRightInd w:val="0"/>
              <w:spacing w:before="0" w:after="0"/>
              <w:ind w:left="-108" w:firstLine="108"/>
              <w:jc w:val="center"/>
              <w:textAlignment w:val="baseline"/>
              <w:rPr>
                <w:rFonts w:ascii="PT Astra Serif" w:hAnsi="PT Astra Serif"/>
                <w:bCs w:val="0"/>
                <w:sz w:val="28"/>
                <w:szCs w:val="28"/>
              </w:rPr>
            </w:pPr>
            <w:r w:rsidRPr="00637F9E">
              <w:rPr>
                <w:rFonts w:ascii="PT Astra Serif" w:hAnsi="PT Astra Serif"/>
                <w:bCs w:val="0"/>
                <w:sz w:val="28"/>
                <w:szCs w:val="28"/>
              </w:rPr>
              <w:t>к постановлению администрации</w:t>
            </w:r>
          </w:p>
          <w:p w:rsidR="00637F9E" w:rsidRPr="00637F9E" w:rsidRDefault="00637F9E" w:rsidP="00637F9E">
            <w:pPr>
              <w:tabs>
                <w:tab w:val="clear" w:pos="0"/>
              </w:tabs>
              <w:overflowPunct w:val="0"/>
              <w:autoSpaceDE w:val="0"/>
              <w:autoSpaceDN w:val="0"/>
              <w:adjustRightInd w:val="0"/>
              <w:spacing w:before="0" w:after="0"/>
              <w:ind w:left="-108" w:firstLine="108"/>
              <w:jc w:val="center"/>
              <w:textAlignment w:val="baseline"/>
              <w:rPr>
                <w:rFonts w:ascii="PT Astra Serif" w:hAnsi="PT Astra Serif"/>
                <w:bCs w:val="0"/>
                <w:sz w:val="28"/>
                <w:szCs w:val="28"/>
              </w:rPr>
            </w:pPr>
            <w:r w:rsidRPr="00637F9E">
              <w:rPr>
                <w:rFonts w:ascii="PT Astra Serif" w:hAnsi="PT Astra Serif"/>
                <w:bCs w:val="0"/>
                <w:sz w:val="28"/>
                <w:szCs w:val="28"/>
              </w:rPr>
              <w:t>муниципального образования</w:t>
            </w:r>
          </w:p>
          <w:p w:rsidR="00637F9E" w:rsidRPr="00637F9E" w:rsidRDefault="00637F9E" w:rsidP="00637F9E">
            <w:pPr>
              <w:tabs>
                <w:tab w:val="clear" w:pos="0"/>
              </w:tabs>
              <w:overflowPunct w:val="0"/>
              <w:autoSpaceDE w:val="0"/>
              <w:autoSpaceDN w:val="0"/>
              <w:adjustRightInd w:val="0"/>
              <w:spacing w:before="0" w:after="0"/>
              <w:ind w:left="-108" w:firstLine="108"/>
              <w:jc w:val="center"/>
              <w:textAlignment w:val="baseline"/>
              <w:rPr>
                <w:rFonts w:ascii="PT Astra Serif" w:hAnsi="PT Astra Serif"/>
                <w:bCs w:val="0"/>
                <w:sz w:val="28"/>
                <w:szCs w:val="28"/>
              </w:rPr>
            </w:pPr>
            <w:r w:rsidRPr="00637F9E">
              <w:rPr>
                <w:rFonts w:ascii="PT Astra Serif" w:hAnsi="PT Astra Serif"/>
                <w:bCs w:val="0"/>
                <w:sz w:val="28"/>
                <w:szCs w:val="28"/>
              </w:rPr>
              <w:t>Щекинский район</w:t>
            </w:r>
          </w:p>
          <w:p w:rsidR="00637F9E" w:rsidRPr="00637F9E" w:rsidRDefault="00637F9E" w:rsidP="00637F9E">
            <w:pPr>
              <w:tabs>
                <w:tab w:val="clear" w:pos="0"/>
              </w:tabs>
              <w:autoSpaceDE w:val="0"/>
              <w:autoSpaceDN w:val="0"/>
              <w:adjustRightInd w:val="0"/>
              <w:spacing w:before="0" w:after="200" w:line="276" w:lineRule="auto"/>
              <w:ind w:left="-108" w:firstLine="108"/>
              <w:jc w:val="center"/>
              <w:rPr>
                <w:rFonts w:ascii="PT Astra Serif" w:hAnsi="PT Astra Serif"/>
                <w:bCs w:val="0"/>
                <w:sz w:val="28"/>
                <w:szCs w:val="28"/>
                <w:lang w:eastAsia="en-US"/>
              </w:rPr>
            </w:pPr>
            <w:r w:rsidRPr="00637F9E">
              <w:rPr>
                <w:rFonts w:ascii="PT Astra Serif" w:hAnsi="PT Astra Serif"/>
                <w:bCs w:val="0"/>
                <w:sz w:val="28"/>
                <w:szCs w:val="28"/>
                <w:lang w:eastAsia="en-US"/>
              </w:rPr>
              <w:t xml:space="preserve">от </w:t>
            </w:r>
            <w:r w:rsidRPr="00637F9E">
              <w:rPr>
                <w:rFonts w:ascii="PT Astra Serif" w:hAnsi="PT Astra Serif"/>
                <w:bCs w:val="0"/>
                <w:sz w:val="28"/>
                <w:szCs w:val="28"/>
                <w:u w:val="single"/>
                <w:lang w:eastAsia="en-US"/>
              </w:rPr>
              <w:t>30.03.2021</w:t>
            </w:r>
            <w:r w:rsidRPr="00637F9E">
              <w:rPr>
                <w:rFonts w:ascii="PT Astra Serif" w:hAnsi="PT Astra Serif"/>
                <w:bCs w:val="0"/>
                <w:sz w:val="28"/>
                <w:szCs w:val="28"/>
                <w:lang w:eastAsia="en-US"/>
              </w:rPr>
              <w:t xml:space="preserve">  №  </w:t>
            </w:r>
            <w:r w:rsidRPr="00637F9E">
              <w:rPr>
                <w:rFonts w:ascii="PT Astra Serif" w:hAnsi="PT Astra Serif"/>
                <w:bCs w:val="0"/>
                <w:sz w:val="28"/>
                <w:szCs w:val="28"/>
                <w:u w:val="single"/>
                <w:lang w:eastAsia="en-US"/>
              </w:rPr>
              <w:t>3-3</w:t>
            </w:r>
            <w:r>
              <w:rPr>
                <w:rFonts w:ascii="PT Astra Serif" w:hAnsi="PT Astra Serif"/>
                <w:bCs w:val="0"/>
                <w:sz w:val="28"/>
                <w:szCs w:val="28"/>
                <w:u w:val="single"/>
                <w:lang w:eastAsia="en-US"/>
              </w:rPr>
              <w:t>77</w:t>
            </w:r>
          </w:p>
        </w:tc>
      </w:tr>
    </w:tbl>
    <w:p w:rsidR="00A33281" w:rsidRPr="00A33281" w:rsidRDefault="00A33281" w:rsidP="00A33281">
      <w:pPr>
        <w:tabs>
          <w:tab w:val="clear" w:pos="0"/>
          <w:tab w:val="left" w:pos="1418"/>
        </w:tabs>
        <w:suppressAutoHyphens/>
        <w:spacing w:before="0" w:after="0"/>
        <w:ind w:left="-142" w:right="-142"/>
        <w:jc w:val="center"/>
        <w:rPr>
          <w:rFonts w:ascii="PT Astra Serif" w:hAnsi="PT Astra Serif"/>
          <w:b/>
          <w:sz w:val="32"/>
          <w:szCs w:val="32"/>
        </w:rPr>
      </w:pPr>
    </w:p>
    <w:p w:rsidR="00A33281" w:rsidRPr="00A33281" w:rsidRDefault="00A33281" w:rsidP="00A33281">
      <w:pPr>
        <w:tabs>
          <w:tab w:val="clear" w:pos="0"/>
          <w:tab w:val="left" w:pos="1418"/>
        </w:tabs>
        <w:suppressAutoHyphens/>
        <w:spacing w:before="0" w:after="0"/>
        <w:ind w:left="-142" w:right="-142"/>
        <w:jc w:val="center"/>
        <w:rPr>
          <w:rFonts w:ascii="PT Astra Serif" w:hAnsi="PT Astra Serif"/>
          <w:b/>
          <w:sz w:val="32"/>
          <w:szCs w:val="32"/>
        </w:rPr>
      </w:pPr>
    </w:p>
    <w:p w:rsidR="00F927D7" w:rsidRPr="00A33281" w:rsidRDefault="00F927D7" w:rsidP="00F927D7">
      <w:pPr>
        <w:tabs>
          <w:tab w:val="clear" w:pos="0"/>
          <w:tab w:val="left" w:pos="1418"/>
        </w:tabs>
        <w:suppressAutoHyphens/>
        <w:spacing w:before="0" w:after="0"/>
        <w:ind w:left="-142" w:right="-142"/>
        <w:jc w:val="center"/>
        <w:rPr>
          <w:rFonts w:ascii="PT Astra Serif" w:hAnsi="PT Astra Serif"/>
          <w:b/>
          <w:sz w:val="28"/>
          <w:szCs w:val="28"/>
        </w:rPr>
      </w:pPr>
      <w:r w:rsidRPr="00A33281">
        <w:rPr>
          <w:rFonts w:ascii="PT Astra Serif" w:hAnsi="PT Astra Serif"/>
          <w:b/>
          <w:sz w:val="28"/>
          <w:szCs w:val="28"/>
        </w:rPr>
        <w:t xml:space="preserve">СХЕМА ВОДООТВЕДЕНИЯ </w:t>
      </w:r>
    </w:p>
    <w:p w:rsidR="00F927D7" w:rsidRPr="00A33281" w:rsidRDefault="00F927D7" w:rsidP="00F927D7">
      <w:pPr>
        <w:tabs>
          <w:tab w:val="clear" w:pos="0"/>
          <w:tab w:val="left" w:pos="1418"/>
        </w:tabs>
        <w:suppressAutoHyphens/>
        <w:spacing w:before="0" w:after="0"/>
        <w:ind w:left="-142" w:right="-142"/>
        <w:jc w:val="center"/>
        <w:rPr>
          <w:rFonts w:ascii="PT Astra Serif" w:hAnsi="PT Astra Serif"/>
          <w:b/>
          <w:sz w:val="28"/>
          <w:szCs w:val="28"/>
        </w:rPr>
      </w:pPr>
      <w:r w:rsidRPr="00A33281">
        <w:rPr>
          <w:rFonts w:ascii="PT Astra Serif" w:hAnsi="PT Astra Serif"/>
          <w:b/>
          <w:sz w:val="28"/>
          <w:szCs w:val="28"/>
        </w:rPr>
        <w:t xml:space="preserve">муниципального образования Яснополянское </w:t>
      </w:r>
    </w:p>
    <w:p w:rsidR="00F927D7" w:rsidRPr="00A33281" w:rsidRDefault="00F927D7" w:rsidP="00F927D7">
      <w:pPr>
        <w:tabs>
          <w:tab w:val="clear" w:pos="0"/>
          <w:tab w:val="left" w:pos="1418"/>
        </w:tabs>
        <w:suppressAutoHyphens/>
        <w:spacing w:before="0" w:after="0"/>
        <w:ind w:left="-142" w:right="-142"/>
        <w:jc w:val="center"/>
        <w:rPr>
          <w:rFonts w:ascii="PT Astra Serif" w:hAnsi="PT Astra Serif"/>
          <w:b/>
          <w:sz w:val="28"/>
          <w:szCs w:val="28"/>
        </w:rPr>
      </w:pPr>
      <w:r w:rsidRPr="00A33281">
        <w:rPr>
          <w:rFonts w:ascii="PT Astra Serif" w:hAnsi="PT Astra Serif"/>
          <w:b/>
          <w:sz w:val="28"/>
          <w:szCs w:val="28"/>
        </w:rPr>
        <w:t>Щекинского района на период с 20</w:t>
      </w:r>
      <w:r>
        <w:rPr>
          <w:rFonts w:ascii="PT Astra Serif" w:hAnsi="PT Astra Serif"/>
          <w:b/>
          <w:sz w:val="28"/>
          <w:szCs w:val="28"/>
        </w:rPr>
        <w:t>21</w:t>
      </w:r>
      <w:r w:rsidRPr="00A33281">
        <w:rPr>
          <w:rFonts w:ascii="PT Astra Serif" w:hAnsi="PT Astra Serif"/>
          <w:b/>
          <w:sz w:val="28"/>
          <w:szCs w:val="28"/>
        </w:rPr>
        <w:t xml:space="preserve"> по 2034 годы </w:t>
      </w:r>
    </w:p>
    <w:p w:rsidR="00F927D7" w:rsidRPr="00A33281" w:rsidRDefault="00F927D7" w:rsidP="00F927D7">
      <w:pPr>
        <w:spacing w:before="0" w:after="0" w:line="360" w:lineRule="auto"/>
        <w:rPr>
          <w:rFonts w:ascii="PT Astra Serif" w:hAnsi="PT Astra Serif"/>
          <w:b/>
          <w:sz w:val="28"/>
          <w:szCs w:val="28"/>
        </w:rPr>
      </w:pPr>
    </w:p>
    <w:p w:rsidR="00F927D7" w:rsidRPr="00A33281" w:rsidRDefault="00F927D7" w:rsidP="00F927D7">
      <w:pPr>
        <w:spacing w:after="0"/>
        <w:jc w:val="center"/>
        <w:rPr>
          <w:rFonts w:ascii="PT Astra Serif" w:hAnsi="PT Astra Serif"/>
          <w:b/>
          <w:sz w:val="28"/>
          <w:szCs w:val="28"/>
        </w:rPr>
      </w:pPr>
      <w:r w:rsidRPr="00A33281">
        <w:rPr>
          <w:rFonts w:ascii="PT Astra Serif" w:hAnsi="PT Astra Serif"/>
          <w:b/>
          <w:sz w:val="28"/>
          <w:szCs w:val="28"/>
        </w:rPr>
        <w:t xml:space="preserve">1. СУЩЕСТВУЮЩЕЕ ПОЛОЖЕНИЕ </w:t>
      </w:r>
    </w:p>
    <w:p w:rsidR="00F927D7" w:rsidRPr="00A33281" w:rsidRDefault="00F927D7" w:rsidP="00F927D7">
      <w:pPr>
        <w:spacing w:after="0"/>
        <w:jc w:val="center"/>
        <w:rPr>
          <w:rFonts w:ascii="PT Astra Serif" w:hAnsi="PT Astra Serif"/>
          <w:b/>
          <w:sz w:val="28"/>
          <w:szCs w:val="28"/>
        </w:rPr>
      </w:pPr>
      <w:r w:rsidRPr="00A33281">
        <w:rPr>
          <w:rFonts w:ascii="PT Astra Serif" w:hAnsi="PT Astra Serif"/>
          <w:b/>
          <w:sz w:val="28"/>
          <w:szCs w:val="28"/>
        </w:rPr>
        <w:t>В СФЕРЕ ВОДООТВЕДЕНИЯ МУНИЦИПАЛЬНОГО ОБРАЗОВАНИЯ ЯСНОПОЛЯНСКОЕ</w:t>
      </w:r>
    </w:p>
    <w:p w:rsidR="00F927D7" w:rsidRPr="00A33281" w:rsidRDefault="00F927D7" w:rsidP="00F927D7">
      <w:pPr>
        <w:tabs>
          <w:tab w:val="clear" w:pos="0"/>
        </w:tabs>
        <w:spacing w:before="0" w:after="0" w:line="276" w:lineRule="auto"/>
        <w:ind w:firstLine="709"/>
        <w:jc w:val="left"/>
        <w:rPr>
          <w:rFonts w:ascii="PT Astra Serif" w:eastAsia="Calibri" w:hAnsi="PT Astra Serif"/>
          <w:bCs w:val="0"/>
          <w:sz w:val="22"/>
          <w:szCs w:val="22"/>
          <w:lang w:eastAsia="en-US"/>
        </w:rPr>
      </w:pPr>
    </w:p>
    <w:p w:rsidR="00F927D7" w:rsidRPr="00A33281" w:rsidRDefault="00F927D7" w:rsidP="00F927D7">
      <w:pPr>
        <w:tabs>
          <w:tab w:val="clear" w:pos="0"/>
        </w:tabs>
        <w:spacing w:before="0" w:after="0"/>
        <w:ind w:firstLine="709"/>
        <w:contextualSpacing/>
        <w:rPr>
          <w:rFonts w:ascii="PT Astra Serif" w:eastAsia="Calibri" w:hAnsi="PT Astra Serif"/>
          <w:bCs w:val="0"/>
          <w:sz w:val="28"/>
          <w:szCs w:val="22"/>
          <w:lang w:eastAsia="en-US"/>
        </w:rPr>
      </w:pPr>
      <w:r w:rsidRPr="00A33281">
        <w:rPr>
          <w:rFonts w:ascii="PT Astra Serif" w:eastAsia="Calibri" w:hAnsi="PT Astra Serif"/>
          <w:bCs w:val="0"/>
          <w:sz w:val="28"/>
          <w:szCs w:val="22"/>
          <w:lang w:eastAsia="en-US"/>
        </w:rPr>
        <w:t>Муниципальное образование Яснополянское расположено в северной части муниципального образования Щекинский район и включает территории бывших сельских администраций: Головеньковской, Селивановской, Яснополянской.</w:t>
      </w:r>
    </w:p>
    <w:p w:rsidR="00F927D7" w:rsidRPr="00A33281" w:rsidRDefault="00F927D7" w:rsidP="00F927D7">
      <w:pPr>
        <w:tabs>
          <w:tab w:val="clear" w:pos="0"/>
        </w:tabs>
        <w:spacing w:before="0" w:after="0"/>
        <w:ind w:firstLine="709"/>
        <w:contextualSpacing/>
        <w:rPr>
          <w:rFonts w:ascii="PT Astra Serif" w:eastAsia="Calibri" w:hAnsi="PT Astra Serif"/>
          <w:bCs w:val="0"/>
          <w:sz w:val="28"/>
          <w:szCs w:val="22"/>
          <w:lang w:eastAsia="en-US"/>
        </w:rPr>
      </w:pPr>
      <w:r w:rsidRPr="00A33281">
        <w:rPr>
          <w:rFonts w:ascii="PT Astra Serif" w:eastAsia="Calibri" w:hAnsi="PT Astra Serif"/>
          <w:bCs w:val="0"/>
          <w:sz w:val="28"/>
          <w:szCs w:val="22"/>
          <w:lang w:eastAsia="en-US"/>
        </w:rPr>
        <w:t>Границы муниципального образования Яснополянское установлены Законом Тульской области от 17 декабря 2012 года № 1854-ЗТО «О внесении изменений в Закон Тульской области «О переименовании муниципального образования «г. Щекино и Щекинский район Тульской области».</w:t>
      </w:r>
    </w:p>
    <w:p w:rsidR="00F927D7" w:rsidRPr="00A33281" w:rsidRDefault="00F927D7" w:rsidP="00F927D7">
      <w:pPr>
        <w:tabs>
          <w:tab w:val="clear" w:pos="0"/>
        </w:tabs>
        <w:spacing w:before="0" w:after="0"/>
        <w:ind w:firstLine="709"/>
        <w:contextualSpacing/>
        <w:rPr>
          <w:rFonts w:ascii="PT Astra Serif" w:eastAsia="Calibri" w:hAnsi="PT Astra Serif"/>
          <w:bCs w:val="0"/>
          <w:sz w:val="28"/>
          <w:szCs w:val="22"/>
          <w:lang w:eastAsia="en-US"/>
        </w:rPr>
      </w:pPr>
      <w:r w:rsidRPr="00A33281">
        <w:rPr>
          <w:rFonts w:ascii="PT Astra Serif" w:eastAsia="Calibri" w:hAnsi="PT Astra Serif"/>
          <w:b/>
          <w:sz w:val="28"/>
          <w:szCs w:val="22"/>
          <w:lang w:eastAsia="en-US"/>
        </w:rPr>
        <w:t>Административный центр муниципального образования</w:t>
      </w:r>
      <w:r w:rsidRPr="00A33281">
        <w:rPr>
          <w:rFonts w:ascii="PT Astra Serif" w:eastAsia="Calibri" w:hAnsi="PT Astra Serif"/>
          <w:bCs w:val="0"/>
          <w:sz w:val="28"/>
          <w:szCs w:val="22"/>
          <w:lang w:eastAsia="en-US"/>
        </w:rPr>
        <w:t> - поселок Головеньковский.</w:t>
      </w:r>
    </w:p>
    <w:p w:rsidR="00F927D7" w:rsidRPr="00A33281" w:rsidRDefault="00F927D7" w:rsidP="00F927D7">
      <w:pPr>
        <w:tabs>
          <w:tab w:val="clear" w:pos="0"/>
        </w:tabs>
        <w:spacing w:before="0" w:after="0"/>
        <w:ind w:firstLine="709"/>
        <w:contextualSpacing/>
        <w:rPr>
          <w:rFonts w:ascii="PT Astra Serif" w:eastAsia="Calibri" w:hAnsi="PT Astra Serif"/>
          <w:bCs w:val="0"/>
          <w:sz w:val="28"/>
          <w:szCs w:val="22"/>
          <w:lang w:eastAsia="en-US"/>
        </w:rPr>
      </w:pPr>
      <w:r w:rsidRPr="00A33281">
        <w:rPr>
          <w:rFonts w:ascii="PT Astra Serif" w:eastAsia="Calibri" w:hAnsi="PT Astra Serif"/>
          <w:bCs w:val="0"/>
          <w:sz w:val="28"/>
          <w:szCs w:val="22"/>
          <w:lang w:eastAsia="en-US"/>
        </w:rPr>
        <w:t>Население муниципального образования составляет:</w:t>
      </w:r>
    </w:p>
    <w:p w:rsidR="00F927D7" w:rsidRPr="00A33281" w:rsidRDefault="00F927D7" w:rsidP="00F927D7">
      <w:pPr>
        <w:tabs>
          <w:tab w:val="clear" w:pos="0"/>
        </w:tabs>
        <w:spacing w:before="0" w:after="0"/>
        <w:ind w:firstLine="709"/>
        <w:contextualSpacing/>
        <w:rPr>
          <w:rFonts w:ascii="PT Astra Serif" w:eastAsia="Calibri" w:hAnsi="PT Astra Serif"/>
          <w:bCs w:val="0"/>
          <w:sz w:val="28"/>
          <w:szCs w:val="22"/>
          <w:lang w:eastAsia="en-US"/>
        </w:rPr>
      </w:pPr>
      <w:r w:rsidRPr="00A33281">
        <w:rPr>
          <w:rFonts w:ascii="PT Astra Serif" w:eastAsia="Calibri" w:hAnsi="PT Astra Serif"/>
          <w:bCs w:val="0"/>
          <w:sz w:val="28"/>
          <w:szCs w:val="22"/>
          <w:lang w:eastAsia="en-US"/>
        </w:rPr>
        <w:t>по переписи 2002 г. - 5964 чел.</w:t>
      </w:r>
    </w:p>
    <w:p w:rsidR="00F927D7" w:rsidRPr="00A33281" w:rsidRDefault="00F927D7" w:rsidP="00F927D7">
      <w:pPr>
        <w:tabs>
          <w:tab w:val="clear" w:pos="0"/>
        </w:tabs>
        <w:spacing w:before="0" w:after="0"/>
        <w:ind w:firstLine="709"/>
        <w:contextualSpacing/>
        <w:rPr>
          <w:rFonts w:ascii="PT Astra Serif" w:eastAsia="Calibri" w:hAnsi="PT Astra Serif"/>
          <w:bCs w:val="0"/>
          <w:sz w:val="28"/>
          <w:szCs w:val="22"/>
          <w:lang w:eastAsia="en-US"/>
        </w:rPr>
      </w:pPr>
      <w:r w:rsidRPr="00A33281">
        <w:rPr>
          <w:rFonts w:ascii="PT Astra Serif" w:eastAsia="Calibri" w:hAnsi="PT Astra Serif"/>
          <w:bCs w:val="0"/>
          <w:sz w:val="28"/>
          <w:szCs w:val="22"/>
          <w:lang w:eastAsia="en-US"/>
        </w:rPr>
        <w:t>по состоянию на 01.01.2018 - 5257 чел.</w:t>
      </w:r>
    </w:p>
    <w:p w:rsidR="00F927D7" w:rsidRPr="00A33281" w:rsidRDefault="00F927D7" w:rsidP="00F927D7">
      <w:pPr>
        <w:tabs>
          <w:tab w:val="clear" w:pos="0"/>
        </w:tabs>
        <w:spacing w:before="0" w:after="0"/>
        <w:ind w:firstLine="709"/>
        <w:rPr>
          <w:rFonts w:ascii="PT Astra Serif" w:eastAsia="Calibri" w:hAnsi="PT Astra Serif"/>
          <w:bCs w:val="0"/>
          <w:sz w:val="28"/>
          <w:szCs w:val="22"/>
          <w:lang w:eastAsia="en-US"/>
        </w:rPr>
      </w:pPr>
      <w:r w:rsidRPr="00A33281">
        <w:rPr>
          <w:rFonts w:ascii="PT Astra Serif" w:eastAsia="Calibri" w:hAnsi="PT Astra Serif"/>
          <w:bCs w:val="0"/>
          <w:sz w:val="28"/>
          <w:szCs w:val="22"/>
          <w:lang w:eastAsia="en-US"/>
        </w:rPr>
        <w:t>Территория муниципального образования - 27198 га.</w:t>
      </w:r>
    </w:p>
    <w:p w:rsidR="00F927D7" w:rsidRPr="00A33281" w:rsidRDefault="00F927D7" w:rsidP="00F927D7">
      <w:pPr>
        <w:tabs>
          <w:tab w:val="clear" w:pos="0"/>
        </w:tabs>
        <w:spacing w:before="0" w:after="0"/>
        <w:ind w:firstLine="709"/>
        <w:contextualSpacing/>
        <w:rPr>
          <w:rFonts w:ascii="PT Astra Serif" w:eastAsia="Calibri" w:hAnsi="PT Astra Serif"/>
          <w:bCs w:val="0"/>
          <w:sz w:val="28"/>
          <w:szCs w:val="22"/>
          <w:lang w:eastAsia="en-US"/>
        </w:rPr>
      </w:pPr>
      <w:r w:rsidRPr="00A33281">
        <w:rPr>
          <w:rFonts w:ascii="PT Astra Serif" w:eastAsia="Calibri" w:hAnsi="PT Astra Serif"/>
          <w:bCs w:val="0"/>
          <w:sz w:val="28"/>
          <w:szCs w:val="22"/>
          <w:lang w:eastAsia="en-US"/>
        </w:rPr>
        <w:t>Плотность населения – 20,5 чел/ км</w:t>
      </w:r>
      <w:r w:rsidRPr="00A33281">
        <w:rPr>
          <w:rFonts w:ascii="PT Astra Serif" w:eastAsia="Calibri" w:hAnsi="PT Astra Serif"/>
          <w:bCs w:val="0"/>
          <w:sz w:val="28"/>
          <w:szCs w:val="22"/>
          <w:vertAlign w:val="superscript"/>
          <w:lang w:eastAsia="en-US"/>
        </w:rPr>
        <w:t>2</w:t>
      </w:r>
      <w:r w:rsidRPr="00A33281">
        <w:rPr>
          <w:rFonts w:ascii="PT Astra Serif" w:eastAsia="Calibri" w:hAnsi="PT Astra Serif"/>
          <w:bCs w:val="0"/>
          <w:sz w:val="28"/>
          <w:szCs w:val="22"/>
          <w:lang w:eastAsia="en-US"/>
        </w:rPr>
        <w:t>.</w:t>
      </w:r>
    </w:p>
    <w:p w:rsidR="00F927D7" w:rsidRPr="00A33281" w:rsidRDefault="00F927D7" w:rsidP="00F927D7">
      <w:pPr>
        <w:tabs>
          <w:tab w:val="clear" w:pos="0"/>
        </w:tabs>
        <w:spacing w:before="0" w:after="0"/>
        <w:ind w:firstLine="709"/>
        <w:rPr>
          <w:rFonts w:ascii="PT Astra Serif" w:eastAsia="Calibri" w:hAnsi="PT Astra Serif"/>
          <w:bCs w:val="0"/>
          <w:sz w:val="28"/>
          <w:szCs w:val="22"/>
          <w:lang w:eastAsia="en-US"/>
        </w:rPr>
      </w:pPr>
      <w:r w:rsidRPr="00A33281">
        <w:rPr>
          <w:rFonts w:ascii="PT Astra Serif" w:eastAsia="Calibri" w:hAnsi="PT Astra Serif"/>
          <w:bCs w:val="0"/>
          <w:sz w:val="28"/>
          <w:szCs w:val="22"/>
          <w:lang w:eastAsia="en-US"/>
        </w:rPr>
        <w:t xml:space="preserve">В состав муниципального образования Яснополянское входят 44 населенных пунктов: деревня Ясная Поляна, сельский поселок Музей-Усадьба Л.Н. Толстого «Ясная Поляна», поселок Яснополянские выселки, деревня Казначеевка, деревня Кочаки, деревня Ясенки, поселок Ясенки, деревня Грумант, деревня Телятинки, поселок Юбилейный, деревня Воздремо, село Головеньки, поселок Головеньковский, деревня Кривцово, </w:t>
      </w:r>
      <w:r w:rsidRPr="00A33281">
        <w:rPr>
          <w:rFonts w:ascii="PT Astra Serif" w:eastAsia="Calibri" w:hAnsi="PT Astra Serif"/>
          <w:bCs w:val="0"/>
          <w:sz w:val="28"/>
          <w:szCs w:val="22"/>
          <w:lang w:eastAsia="en-US"/>
        </w:rPr>
        <w:lastRenderedPageBreak/>
        <w:t>деревня Кривцово-Солосовка, село Коледино, деревня Красная Слободка, деревня Малахово, деревня Русиновка, деревня Краснополье, деревня Самохваловка, деревня Большая Тросна, деревня Пироговка-Соковнино, деревня Пироговка-Ульяновка, поселок Майский, деревня Крутовка, деревня Хутор-Озерки, село Потемкино, село Селиваново, деревня Переволоки-Возвратные, деревня Козловка, деревня Большая Браженка, деревня Переволоки, деревня Тележенка, деревня Малая Хатунка, деревня Юрьевка, деревня Нератное, деревня Большая Хатунка, село Спасское, деревня Крюковка, сельский поселок Крюковское лесничество, деревня Макеевка, деревня Малая Браженка, деревня Николаевка.</w:t>
      </w:r>
    </w:p>
    <w:p w:rsidR="00F927D7" w:rsidRPr="00A33281" w:rsidRDefault="00F927D7" w:rsidP="00F927D7">
      <w:pPr>
        <w:tabs>
          <w:tab w:val="clear" w:pos="0"/>
        </w:tabs>
        <w:spacing w:before="0" w:after="0"/>
        <w:ind w:firstLine="709"/>
        <w:contextualSpacing/>
        <w:rPr>
          <w:rFonts w:ascii="PT Astra Serif" w:eastAsia="Calibri" w:hAnsi="PT Astra Serif"/>
          <w:bCs w:val="0"/>
          <w:sz w:val="28"/>
          <w:szCs w:val="22"/>
          <w:lang w:eastAsia="en-US"/>
        </w:rPr>
      </w:pPr>
      <w:r w:rsidRPr="00A33281">
        <w:rPr>
          <w:rFonts w:ascii="PT Astra Serif" w:eastAsia="Calibri" w:hAnsi="PT Astra Serif"/>
          <w:bCs w:val="0"/>
          <w:sz w:val="28"/>
          <w:szCs w:val="22"/>
          <w:lang w:eastAsia="en-US"/>
        </w:rPr>
        <w:t>Территория муниципального образования Яснополянское граничит с территориями муниципального образования Воскресенское Дубенского района, муниципального образования Иншинское Ленинского района, муниципального образования г. Тула, муниципального образования Крапивенское Щекинского района, муниципального образования Лазаревское Щекинского района, муниципального образования Ломинцевское Щекинского района, муниципального образования р. п. Первомайский Щекинского района, муниципального образования город Щекино Щекинского района.</w:t>
      </w:r>
    </w:p>
    <w:p w:rsidR="00F927D7" w:rsidRPr="00A33281" w:rsidRDefault="00F927D7" w:rsidP="00F927D7">
      <w:pPr>
        <w:tabs>
          <w:tab w:val="clear" w:pos="0"/>
        </w:tabs>
        <w:spacing w:before="0" w:after="0"/>
        <w:ind w:firstLine="709"/>
        <w:contextualSpacing/>
        <w:rPr>
          <w:rFonts w:ascii="PT Astra Serif" w:eastAsia="Calibri" w:hAnsi="PT Astra Serif"/>
          <w:bCs w:val="0"/>
          <w:sz w:val="28"/>
          <w:szCs w:val="22"/>
          <w:lang w:eastAsia="en-US"/>
        </w:rPr>
      </w:pPr>
      <w:r w:rsidRPr="00A33281">
        <w:rPr>
          <w:rFonts w:ascii="PT Astra Serif" w:eastAsia="Calibri" w:hAnsi="PT Astra Serif"/>
          <w:bCs w:val="0"/>
          <w:sz w:val="28"/>
          <w:szCs w:val="22"/>
          <w:lang w:eastAsia="en-US"/>
        </w:rPr>
        <w:t>Территория Щекинского района представляет собой всхолмленное плато, пересеченное густой речной и овражной сетью.</w:t>
      </w:r>
    </w:p>
    <w:p w:rsidR="00F927D7" w:rsidRPr="00A33281" w:rsidRDefault="00F927D7" w:rsidP="00F927D7">
      <w:pPr>
        <w:tabs>
          <w:tab w:val="clear" w:pos="0"/>
        </w:tabs>
        <w:spacing w:before="0" w:after="0"/>
        <w:contextualSpacing/>
        <w:jc w:val="center"/>
        <w:rPr>
          <w:rFonts w:ascii="PT Astra Serif" w:eastAsia="Calibri" w:hAnsi="PT Astra Serif"/>
          <w:bCs w:val="0"/>
        </w:rPr>
      </w:pPr>
      <w:r w:rsidRPr="00A33281">
        <w:rPr>
          <w:rFonts w:ascii="PT Astra Serif" w:eastAsia="Calibri" w:hAnsi="PT Astra Serif"/>
          <w:bCs w:val="0"/>
          <w:noProof/>
        </w:rPr>
        <w:drawing>
          <wp:inline distT="0" distB="0" distL="0" distR="0" wp14:anchorId="00A83C44" wp14:editId="511CAF47">
            <wp:extent cx="5791200" cy="435232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317" b="3931"/>
                    <a:stretch/>
                  </pic:blipFill>
                  <pic:spPr bwMode="auto">
                    <a:xfrm>
                      <a:off x="0" y="0"/>
                      <a:ext cx="5798660" cy="4357930"/>
                    </a:xfrm>
                    <a:prstGeom prst="rect">
                      <a:avLst/>
                    </a:prstGeom>
                    <a:noFill/>
                    <a:ln>
                      <a:noFill/>
                    </a:ln>
                    <a:extLst>
                      <a:ext uri="{53640926-AAD7-44D8-BBD7-CCE9431645EC}">
                        <a14:shadowObscured xmlns:a14="http://schemas.microsoft.com/office/drawing/2010/main"/>
                      </a:ext>
                    </a:extLst>
                  </pic:spPr>
                </pic:pic>
              </a:graphicData>
            </a:graphic>
          </wp:inline>
        </w:drawing>
      </w:r>
    </w:p>
    <w:p w:rsidR="00F927D7" w:rsidRPr="00A33281" w:rsidRDefault="00F927D7" w:rsidP="00F927D7">
      <w:pPr>
        <w:tabs>
          <w:tab w:val="clear" w:pos="0"/>
        </w:tabs>
        <w:spacing w:before="0" w:after="0"/>
        <w:jc w:val="center"/>
        <w:rPr>
          <w:rFonts w:ascii="PT Astra Serif" w:hAnsi="PT Astra Serif"/>
        </w:rPr>
      </w:pPr>
      <w:r w:rsidRPr="00A33281">
        <w:rPr>
          <w:rFonts w:ascii="PT Astra Serif" w:hAnsi="PT Astra Serif"/>
          <w:bCs w:val="0"/>
        </w:rPr>
        <w:t xml:space="preserve">Рисунок </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1B54EA">
        <w:rPr>
          <w:rFonts w:ascii="PT Astra Serif" w:hAnsi="PT Astra Serif"/>
          <w:bCs w:val="0"/>
          <w:noProof/>
        </w:rPr>
        <w:t>1</w:t>
      </w:r>
      <w:r w:rsidRPr="00A33281">
        <w:rPr>
          <w:rFonts w:ascii="PT Astra Serif" w:hAnsi="PT Astra Serif"/>
          <w:bCs w:val="0"/>
        </w:rPr>
        <w:fldChar w:fldCharType="end"/>
      </w:r>
      <w:r w:rsidRPr="00A33281">
        <w:rPr>
          <w:rFonts w:ascii="PT Astra Serif" w:hAnsi="PT Astra Serif"/>
          <w:b/>
          <w:bCs w:val="0"/>
        </w:rPr>
        <w:t xml:space="preserve"> </w:t>
      </w:r>
      <w:r w:rsidRPr="00A33281">
        <w:rPr>
          <w:rFonts w:ascii="PT Astra Serif" w:hAnsi="PT Astra Serif"/>
        </w:rPr>
        <w:t xml:space="preserve"> – Границы муниципального образования Яснополянское Тульской области</w:t>
      </w:r>
    </w:p>
    <w:p w:rsidR="00F927D7" w:rsidRPr="00A33281" w:rsidRDefault="00F927D7" w:rsidP="00F927D7">
      <w:pPr>
        <w:tabs>
          <w:tab w:val="clear" w:pos="0"/>
        </w:tabs>
        <w:spacing w:before="0" w:after="0"/>
        <w:ind w:firstLine="709"/>
        <w:contextualSpacing/>
        <w:rPr>
          <w:rFonts w:ascii="PT Astra Serif" w:eastAsia="Calibri" w:hAnsi="PT Astra Serif"/>
          <w:bCs w:val="0"/>
          <w:sz w:val="28"/>
          <w:szCs w:val="22"/>
          <w:lang w:eastAsia="en-US"/>
        </w:rPr>
      </w:pPr>
    </w:p>
    <w:p w:rsidR="00F927D7" w:rsidRPr="00A33281" w:rsidRDefault="00F927D7" w:rsidP="00F927D7">
      <w:pPr>
        <w:tabs>
          <w:tab w:val="clear" w:pos="0"/>
        </w:tabs>
        <w:spacing w:before="0" w:after="0"/>
        <w:ind w:firstLine="709"/>
        <w:contextualSpacing/>
        <w:rPr>
          <w:rFonts w:ascii="PT Astra Serif" w:eastAsia="Calibri" w:hAnsi="PT Astra Serif"/>
          <w:bCs w:val="0"/>
          <w:sz w:val="28"/>
          <w:szCs w:val="22"/>
          <w:lang w:eastAsia="en-US"/>
        </w:rPr>
      </w:pPr>
      <w:r w:rsidRPr="00A33281">
        <w:rPr>
          <w:rFonts w:ascii="PT Astra Serif" w:eastAsia="Calibri" w:hAnsi="PT Astra Serif"/>
          <w:bCs w:val="0"/>
          <w:sz w:val="28"/>
          <w:szCs w:val="22"/>
          <w:lang w:eastAsia="en-US"/>
        </w:rPr>
        <w:lastRenderedPageBreak/>
        <w:t>Климат умеренно-континентальный, характеризуется хорошо выраженными сезонами года: умеренно теплым летом и умеренно холодной зимой. Средняя температура июля – (+18-20°С), января - (-9-10°С). Теплый период (с положительной среднесуточной температурой) длится 220—225 дней. Самая низкая температура наблюдалась в январе 1940 года − 48,5°С, самая высокая в июле +37°С. Первые заморозки наблюдаются в конце сентября, последние — в первых числах мая. Безморозный период в среднем равен 140 дней. Снежный покров с середины ноября — по середину апреля, в среднем 140 дней. Наибольшая высота в феврале-марте, 36 см. Глубина промерзания почвы, до 1,5 м. С ноября по февраль преобладают ветры с юга и юга-востока. С апреля по сентябрь режим ветров неустойчивый, с незначительным преобладанием южных и западных направлений. Среднегодовая скорость ветра 2,9 м/с. Атмосферные осадки распределяются в течение года равномерно. Годовая сумма осадков составляет около 600 мм. Среднегодовая относительная влажность воздуха около 78 %.</w:t>
      </w:r>
    </w:p>
    <w:p w:rsidR="00F927D7" w:rsidRPr="00A33281" w:rsidRDefault="00F927D7" w:rsidP="00F927D7">
      <w:pPr>
        <w:tabs>
          <w:tab w:val="clear" w:pos="0"/>
        </w:tabs>
        <w:spacing w:before="0" w:after="0"/>
        <w:ind w:firstLine="709"/>
        <w:rPr>
          <w:rFonts w:ascii="PT Astra Serif" w:eastAsia="Calibri" w:hAnsi="PT Astra Serif"/>
          <w:bCs w:val="0"/>
          <w:sz w:val="28"/>
          <w:szCs w:val="22"/>
          <w:lang w:eastAsia="en-US"/>
        </w:rPr>
      </w:pPr>
      <w:r w:rsidRPr="00A33281">
        <w:rPr>
          <w:rFonts w:ascii="PT Astra Serif" w:eastAsia="Calibri" w:hAnsi="PT Astra Serif"/>
          <w:bCs w:val="0"/>
          <w:sz w:val="28"/>
          <w:szCs w:val="22"/>
          <w:lang w:eastAsia="en-US"/>
        </w:rPr>
        <w:t>Средняя месячная и годовая температуры воздуха, согласно СП 131.13330.2012 Строительная климатология, актуализированная редакция СНиП 23-01-99* утвержденные Приказом Министерства регионального развития Российской Федерации (Минрегион России) от 30 июня 2012 года № 275 приведены в таблице 1.</w:t>
      </w:r>
    </w:p>
    <w:p w:rsidR="00F927D7" w:rsidRPr="00A33281" w:rsidRDefault="00F927D7" w:rsidP="00F927D7">
      <w:pPr>
        <w:tabs>
          <w:tab w:val="clear" w:pos="0"/>
        </w:tabs>
        <w:spacing w:before="0" w:after="0"/>
        <w:ind w:firstLine="709"/>
        <w:rPr>
          <w:rFonts w:ascii="PT Astra Serif" w:eastAsia="Calibri" w:hAnsi="PT Astra Serif"/>
          <w:bCs w:val="0"/>
          <w:sz w:val="28"/>
          <w:szCs w:val="22"/>
          <w:lang w:eastAsia="en-US"/>
        </w:rPr>
      </w:pPr>
    </w:p>
    <w:p w:rsidR="00F927D7" w:rsidRPr="00A33281" w:rsidRDefault="00F927D7" w:rsidP="00F927D7">
      <w:pPr>
        <w:tabs>
          <w:tab w:val="clear" w:pos="0"/>
        </w:tabs>
        <w:spacing w:before="0" w:after="0"/>
        <w:ind w:firstLine="709"/>
        <w:jc w:val="center"/>
        <w:rPr>
          <w:rFonts w:ascii="PT Astra Serif" w:eastAsia="Calibri" w:hAnsi="PT Astra Serif"/>
          <w:bCs w:val="0"/>
          <w:lang w:eastAsia="en-US"/>
        </w:rPr>
      </w:pPr>
      <w:r w:rsidRPr="00A33281">
        <w:rPr>
          <w:rFonts w:ascii="PT Astra Serif" w:eastAsia="Calibri" w:hAnsi="PT Astra Serif"/>
          <w:color w:val="000000"/>
          <w:lang w:val="x-none"/>
        </w:rPr>
        <w:t xml:space="preserve">Таблица </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1</w:t>
      </w:r>
      <w:r w:rsidRPr="00A33281">
        <w:rPr>
          <w:rFonts w:ascii="PT Astra Serif" w:eastAsia="Calibri" w:hAnsi="PT Astra Serif"/>
          <w:bCs w:val="0"/>
          <w:color w:val="000000"/>
          <w:lang w:val="x-none"/>
        </w:rPr>
        <w:fldChar w:fldCharType="end"/>
      </w:r>
      <w:r w:rsidRPr="00A33281">
        <w:rPr>
          <w:rFonts w:ascii="PT Astra Serif" w:eastAsia="Calibri" w:hAnsi="PT Astra Serif"/>
          <w:b/>
          <w:color w:val="000000"/>
          <w:lang w:val="x-none"/>
        </w:rPr>
        <w:t xml:space="preserve"> –</w:t>
      </w:r>
      <w:r w:rsidRPr="00A33281">
        <w:rPr>
          <w:rFonts w:ascii="PT Astra Serif" w:eastAsia="Calibri" w:hAnsi="PT Astra Serif"/>
          <w:bCs w:val="0"/>
          <w:lang w:eastAsia="en-US"/>
        </w:rPr>
        <w:t xml:space="preserve"> Климатические параметры в муниципальном образовании Яснополянское</w:t>
      </w:r>
    </w:p>
    <w:tbl>
      <w:tblPr>
        <w:tblW w:w="951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603"/>
        <w:gridCol w:w="1437"/>
        <w:gridCol w:w="1226"/>
      </w:tblGrid>
      <w:tr w:rsidR="00F927D7" w:rsidRPr="00A33281" w:rsidTr="00F927D7">
        <w:trPr>
          <w:trHeight w:val="360"/>
          <w:tblHeader/>
          <w:jc w:val="center"/>
        </w:trPr>
        <w:tc>
          <w:tcPr>
            <w:tcW w:w="5245" w:type="dxa"/>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ind w:firstLine="709"/>
              <w:jc w:val="left"/>
              <w:rPr>
                <w:rFonts w:ascii="PT Astra Serif" w:eastAsia="Calibri" w:hAnsi="PT Astra Serif"/>
                <w:b/>
                <w:bCs w:val="0"/>
                <w:lang w:eastAsia="en-US"/>
              </w:rPr>
            </w:pPr>
            <w:r w:rsidRPr="00A33281">
              <w:rPr>
                <w:rFonts w:ascii="PT Astra Serif" w:eastAsia="Calibri" w:hAnsi="PT Astra Serif"/>
                <w:b/>
                <w:bCs w:val="0"/>
                <w:lang w:eastAsia="en-US"/>
              </w:rPr>
              <w:t>Наименование параметра</w:t>
            </w:r>
          </w:p>
        </w:tc>
        <w:tc>
          <w:tcPr>
            <w:tcW w:w="1603" w:type="dxa"/>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jc w:val="left"/>
              <w:rPr>
                <w:rFonts w:ascii="PT Astra Serif" w:eastAsia="Calibri" w:hAnsi="PT Astra Serif"/>
                <w:b/>
                <w:bCs w:val="0"/>
                <w:lang w:eastAsia="en-US"/>
              </w:rPr>
            </w:pPr>
            <w:r w:rsidRPr="00A33281">
              <w:rPr>
                <w:rFonts w:ascii="PT Astra Serif" w:eastAsia="Calibri" w:hAnsi="PT Astra Serif"/>
                <w:b/>
                <w:bCs w:val="0"/>
                <w:lang w:eastAsia="en-US"/>
              </w:rPr>
              <w:t>Условное</w:t>
            </w:r>
          </w:p>
          <w:p w:rsidR="00F927D7" w:rsidRPr="00A33281" w:rsidRDefault="00F927D7" w:rsidP="00F927D7">
            <w:pPr>
              <w:tabs>
                <w:tab w:val="clear" w:pos="0"/>
              </w:tabs>
              <w:spacing w:before="0" w:after="0"/>
              <w:jc w:val="left"/>
              <w:rPr>
                <w:rFonts w:ascii="PT Astra Serif" w:eastAsia="Calibri" w:hAnsi="PT Astra Serif"/>
                <w:b/>
                <w:bCs w:val="0"/>
                <w:lang w:eastAsia="en-US"/>
              </w:rPr>
            </w:pPr>
            <w:r w:rsidRPr="00A33281">
              <w:rPr>
                <w:rFonts w:ascii="PT Astra Serif" w:eastAsia="Calibri" w:hAnsi="PT Astra Serif"/>
                <w:b/>
                <w:bCs w:val="0"/>
                <w:lang w:eastAsia="en-US"/>
              </w:rPr>
              <w:t>обозначение</w:t>
            </w:r>
          </w:p>
        </w:tc>
        <w:tc>
          <w:tcPr>
            <w:tcW w:w="1437" w:type="dxa"/>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jc w:val="left"/>
              <w:rPr>
                <w:rFonts w:ascii="PT Astra Serif" w:eastAsia="Calibri" w:hAnsi="PT Astra Serif"/>
                <w:b/>
                <w:bCs w:val="0"/>
                <w:lang w:eastAsia="en-US"/>
              </w:rPr>
            </w:pPr>
            <w:r w:rsidRPr="00A33281">
              <w:rPr>
                <w:rFonts w:ascii="PT Astra Serif" w:eastAsia="Calibri" w:hAnsi="PT Astra Serif"/>
                <w:b/>
                <w:bCs w:val="0"/>
                <w:lang w:eastAsia="en-US"/>
              </w:rPr>
              <w:t>Единица</w:t>
            </w:r>
          </w:p>
          <w:p w:rsidR="00F927D7" w:rsidRPr="00A33281" w:rsidRDefault="00F927D7" w:rsidP="00F927D7">
            <w:pPr>
              <w:tabs>
                <w:tab w:val="clear" w:pos="0"/>
              </w:tabs>
              <w:spacing w:before="0" w:after="0"/>
              <w:jc w:val="left"/>
              <w:rPr>
                <w:rFonts w:ascii="PT Astra Serif" w:eastAsia="Calibri" w:hAnsi="PT Astra Serif"/>
                <w:b/>
                <w:bCs w:val="0"/>
                <w:lang w:eastAsia="en-US"/>
              </w:rPr>
            </w:pPr>
            <w:r w:rsidRPr="00A33281">
              <w:rPr>
                <w:rFonts w:ascii="PT Astra Serif" w:eastAsia="Calibri" w:hAnsi="PT Astra Serif"/>
                <w:b/>
                <w:bCs w:val="0"/>
                <w:lang w:eastAsia="en-US"/>
              </w:rPr>
              <w:t>измерения</w:t>
            </w:r>
          </w:p>
        </w:tc>
        <w:tc>
          <w:tcPr>
            <w:tcW w:w="1226" w:type="dxa"/>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jc w:val="left"/>
              <w:rPr>
                <w:rFonts w:ascii="PT Astra Serif" w:eastAsia="Calibri" w:hAnsi="PT Astra Serif"/>
                <w:b/>
                <w:bCs w:val="0"/>
                <w:lang w:eastAsia="en-US"/>
              </w:rPr>
            </w:pPr>
            <w:r w:rsidRPr="00A33281">
              <w:rPr>
                <w:rFonts w:ascii="PT Astra Serif" w:eastAsia="Calibri" w:hAnsi="PT Astra Serif"/>
                <w:b/>
                <w:bCs w:val="0"/>
                <w:lang w:eastAsia="en-US"/>
              </w:rPr>
              <w:t>Значение</w:t>
            </w:r>
          </w:p>
        </w:tc>
      </w:tr>
      <w:tr w:rsidR="00F927D7" w:rsidRPr="00A33281" w:rsidTr="00F927D7">
        <w:trPr>
          <w:trHeight w:val="360"/>
          <w:jc w:val="center"/>
        </w:trPr>
        <w:tc>
          <w:tcPr>
            <w:tcW w:w="5245" w:type="dxa"/>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jc w:val="left"/>
              <w:rPr>
                <w:rFonts w:ascii="PT Astra Serif" w:eastAsia="Calibri" w:hAnsi="PT Astra Serif"/>
                <w:bCs w:val="0"/>
                <w:lang w:eastAsia="en-US"/>
              </w:rPr>
            </w:pPr>
            <w:r w:rsidRPr="00A33281">
              <w:rPr>
                <w:rFonts w:ascii="PT Astra Serif" w:eastAsia="Calibri" w:hAnsi="PT Astra Serif"/>
                <w:bCs w:val="0"/>
                <w:lang w:eastAsia="en-US"/>
              </w:rPr>
              <w:t>Продолжительность отопительного периода.</w:t>
            </w:r>
          </w:p>
        </w:tc>
        <w:tc>
          <w:tcPr>
            <w:tcW w:w="1603" w:type="dxa"/>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jc w:val="left"/>
              <w:rPr>
                <w:rFonts w:ascii="PT Astra Serif" w:eastAsia="Calibri" w:hAnsi="PT Astra Serif"/>
                <w:bCs w:val="0"/>
                <w:lang w:eastAsia="en-US"/>
              </w:rPr>
            </w:pPr>
            <w:r w:rsidRPr="00A33281">
              <w:rPr>
                <w:rFonts w:ascii="PT Astra Serif" w:eastAsia="Calibri" w:hAnsi="PT Astra Serif"/>
                <w:bCs w:val="0"/>
                <w:lang w:eastAsia="en-US"/>
              </w:rPr>
              <w:t>n</w:t>
            </w:r>
            <w:r w:rsidRPr="00A33281">
              <w:rPr>
                <w:rFonts w:ascii="PT Astra Serif" w:eastAsia="Calibri" w:hAnsi="PT Astra Serif"/>
                <w:bCs w:val="0"/>
                <w:vertAlign w:val="subscript"/>
                <w:lang w:eastAsia="en-US"/>
              </w:rPr>
              <w:t>o</w:t>
            </w:r>
          </w:p>
        </w:tc>
        <w:tc>
          <w:tcPr>
            <w:tcW w:w="1437" w:type="dxa"/>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jc w:val="left"/>
              <w:rPr>
                <w:rFonts w:ascii="PT Astra Serif" w:eastAsia="Calibri" w:hAnsi="PT Astra Serif"/>
                <w:bCs w:val="0"/>
                <w:lang w:eastAsia="en-US"/>
              </w:rPr>
            </w:pPr>
            <w:r w:rsidRPr="00A33281">
              <w:rPr>
                <w:rFonts w:ascii="PT Astra Serif" w:eastAsia="Calibri" w:hAnsi="PT Astra Serif"/>
                <w:bCs w:val="0"/>
                <w:lang w:eastAsia="en-US"/>
              </w:rPr>
              <w:t>сутки</w:t>
            </w:r>
          </w:p>
        </w:tc>
        <w:tc>
          <w:tcPr>
            <w:tcW w:w="1226" w:type="dxa"/>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jc w:val="left"/>
              <w:rPr>
                <w:rFonts w:ascii="PT Astra Serif" w:eastAsia="Calibri" w:hAnsi="PT Astra Serif"/>
                <w:bCs w:val="0"/>
                <w:lang w:eastAsia="en-US"/>
              </w:rPr>
            </w:pPr>
            <w:r w:rsidRPr="00A33281">
              <w:rPr>
                <w:rFonts w:ascii="PT Astra Serif" w:eastAsia="Calibri" w:hAnsi="PT Astra Serif"/>
                <w:bCs w:val="0"/>
                <w:lang w:eastAsia="en-US"/>
              </w:rPr>
              <w:t>207</w:t>
            </w:r>
          </w:p>
        </w:tc>
      </w:tr>
      <w:tr w:rsidR="00F927D7" w:rsidRPr="00A33281" w:rsidTr="00F927D7">
        <w:trPr>
          <w:trHeight w:val="360"/>
          <w:jc w:val="center"/>
        </w:trPr>
        <w:tc>
          <w:tcPr>
            <w:tcW w:w="5245" w:type="dxa"/>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jc w:val="left"/>
              <w:rPr>
                <w:rFonts w:ascii="PT Astra Serif" w:eastAsia="Calibri" w:hAnsi="PT Astra Serif"/>
                <w:bCs w:val="0"/>
                <w:lang w:eastAsia="en-US"/>
              </w:rPr>
            </w:pPr>
            <w:r w:rsidRPr="00A33281">
              <w:rPr>
                <w:rFonts w:ascii="PT Astra Serif" w:eastAsia="Calibri" w:hAnsi="PT Astra Serif"/>
                <w:bCs w:val="0"/>
                <w:lang w:eastAsia="en-US"/>
              </w:rPr>
              <w:t>Средняя за отопительный период температура наружного воздуха.</w:t>
            </w:r>
          </w:p>
        </w:tc>
        <w:tc>
          <w:tcPr>
            <w:tcW w:w="1603" w:type="dxa"/>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jc w:val="left"/>
              <w:rPr>
                <w:rFonts w:ascii="PT Astra Serif" w:eastAsia="Calibri" w:hAnsi="PT Astra Serif"/>
                <w:bCs w:val="0"/>
                <w:lang w:eastAsia="en-US"/>
              </w:rPr>
            </w:pPr>
            <w:r w:rsidRPr="00A33281">
              <w:rPr>
                <w:rFonts w:ascii="PT Astra Serif" w:eastAsia="Calibri" w:hAnsi="PT Astra Serif"/>
                <w:bCs w:val="0"/>
                <w:lang w:eastAsia="en-US"/>
              </w:rPr>
              <w:t>t</w:t>
            </w:r>
            <w:r w:rsidRPr="00A33281">
              <w:rPr>
                <w:rFonts w:ascii="PT Astra Serif" w:eastAsia="Calibri" w:hAnsi="PT Astra Serif"/>
                <w:bCs w:val="0"/>
                <w:vertAlign w:val="subscript"/>
                <w:lang w:eastAsia="en-US"/>
              </w:rPr>
              <w:t>o</w:t>
            </w:r>
            <w:r w:rsidRPr="00A33281">
              <w:rPr>
                <w:rFonts w:ascii="PT Astra Serif" w:eastAsia="Calibri" w:hAnsi="PT Astra Serif"/>
                <w:bCs w:val="0"/>
                <w:lang w:eastAsia="en-US"/>
              </w:rPr>
              <w:t>.</w:t>
            </w:r>
            <w:r w:rsidRPr="00A33281">
              <w:rPr>
                <w:rFonts w:ascii="PT Astra Serif" w:eastAsia="Calibri" w:hAnsi="PT Astra Serif"/>
                <w:bCs w:val="0"/>
                <w:vertAlign w:val="subscript"/>
                <w:lang w:eastAsia="en-US"/>
              </w:rPr>
              <w:t>ср</w:t>
            </w:r>
          </w:p>
        </w:tc>
        <w:tc>
          <w:tcPr>
            <w:tcW w:w="1437" w:type="dxa"/>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jc w:val="left"/>
              <w:rPr>
                <w:rFonts w:ascii="PT Astra Serif" w:eastAsia="Calibri" w:hAnsi="PT Astra Serif"/>
                <w:bCs w:val="0"/>
                <w:lang w:eastAsia="en-US"/>
              </w:rPr>
            </w:pPr>
            <w:r w:rsidRPr="00A33281">
              <w:rPr>
                <w:rFonts w:ascii="PT Astra Serif" w:eastAsia="Calibri" w:hAnsi="PT Astra Serif"/>
                <w:bCs w:val="0"/>
                <w:lang w:eastAsia="en-US"/>
              </w:rPr>
              <w:t>°С</w:t>
            </w:r>
          </w:p>
        </w:tc>
        <w:tc>
          <w:tcPr>
            <w:tcW w:w="1226" w:type="dxa"/>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jc w:val="left"/>
              <w:rPr>
                <w:rFonts w:ascii="PT Astra Serif" w:eastAsia="Calibri" w:hAnsi="PT Astra Serif"/>
                <w:bCs w:val="0"/>
                <w:lang w:eastAsia="en-US"/>
              </w:rPr>
            </w:pPr>
            <w:r w:rsidRPr="00A33281">
              <w:rPr>
                <w:rFonts w:ascii="PT Astra Serif" w:eastAsia="Calibri" w:hAnsi="PT Astra Serif"/>
                <w:bCs w:val="0"/>
                <w:lang w:eastAsia="en-US"/>
              </w:rPr>
              <w:t>-3</w:t>
            </w:r>
          </w:p>
        </w:tc>
      </w:tr>
      <w:tr w:rsidR="00F927D7" w:rsidRPr="00A33281" w:rsidTr="00F927D7">
        <w:trPr>
          <w:trHeight w:val="699"/>
          <w:jc w:val="center"/>
        </w:trPr>
        <w:tc>
          <w:tcPr>
            <w:tcW w:w="5245" w:type="dxa"/>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jc w:val="left"/>
              <w:rPr>
                <w:rFonts w:ascii="PT Astra Serif" w:eastAsia="Calibri" w:hAnsi="PT Astra Serif"/>
                <w:bCs w:val="0"/>
                <w:lang w:eastAsia="en-US"/>
              </w:rPr>
            </w:pPr>
            <w:r w:rsidRPr="00A33281">
              <w:rPr>
                <w:rFonts w:ascii="PT Astra Serif" w:eastAsia="Calibri" w:hAnsi="PT Astra Serif"/>
                <w:bCs w:val="0"/>
                <w:lang w:eastAsia="en-US"/>
              </w:rPr>
              <w:t>Расчетная температура наружного воздуха для проектирования системы отопления.</w:t>
            </w:r>
          </w:p>
        </w:tc>
        <w:tc>
          <w:tcPr>
            <w:tcW w:w="1603" w:type="dxa"/>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jc w:val="left"/>
              <w:rPr>
                <w:rFonts w:ascii="PT Astra Serif" w:eastAsia="Calibri" w:hAnsi="PT Astra Serif"/>
                <w:bCs w:val="0"/>
                <w:lang w:eastAsia="en-US"/>
              </w:rPr>
            </w:pPr>
            <w:r w:rsidRPr="00A33281">
              <w:rPr>
                <w:rFonts w:ascii="PT Astra Serif" w:eastAsia="Calibri" w:hAnsi="PT Astra Serif"/>
                <w:bCs w:val="0"/>
                <w:lang w:eastAsia="en-US"/>
              </w:rPr>
              <w:t>t</w:t>
            </w:r>
            <w:r w:rsidRPr="00A33281">
              <w:rPr>
                <w:rFonts w:ascii="PT Astra Serif" w:eastAsia="Calibri" w:hAnsi="PT Astra Serif"/>
                <w:bCs w:val="0"/>
                <w:vertAlign w:val="subscript"/>
                <w:lang w:eastAsia="en-US"/>
              </w:rPr>
              <w:t>po</w:t>
            </w:r>
          </w:p>
        </w:tc>
        <w:tc>
          <w:tcPr>
            <w:tcW w:w="1437" w:type="dxa"/>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jc w:val="left"/>
              <w:rPr>
                <w:rFonts w:ascii="PT Astra Serif" w:eastAsia="Calibri" w:hAnsi="PT Astra Serif"/>
                <w:bCs w:val="0"/>
                <w:lang w:eastAsia="en-US"/>
              </w:rPr>
            </w:pPr>
            <w:r w:rsidRPr="00A33281">
              <w:rPr>
                <w:rFonts w:ascii="PT Astra Serif" w:eastAsia="Calibri" w:hAnsi="PT Astra Serif"/>
                <w:bCs w:val="0"/>
                <w:lang w:eastAsia="en-US"/>
              </w:rPr>
              <w:t>°С</w:t>
            </w:r>
          </w:p>
        </w:tc>
        <w:tc>
          <w:tcPr>
            <w:tcW w:w="1226" w:type="dxa"/>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jc w:val="left"/>
              <w:rPr>
                <w:rFonts w:ascii="PT Astra Serif" w:eastAsia="Calibri" w:hAnsi="PT Astra Serif"/>
                <w:bCs w:val="0"/>
                <w:lang w:eastAsia="en-US"/>
              </w:rPr>
            </w:pPr>
            <w:r w:rsidRPr="00A33281">
              <w:rPr>
                <w:rFonts w:ascii="PT Astra Serif" w:eastAsia="Calibri" w:hAnsi="PT Astra Serif"/>
                <w:bCs w:val="0"/>
                <w:lang w:eastAsia="en-US"/>
              </w:rPr>
              <w:t>-27</w:t>
            </w:r>
          </w:p>
        </w:tc>
      </w:tr>
      <w:tr w:rsidR="00F927D7" w:rsidRPr="00A33281" w:rsidTr="00F927D7">
        <w:trPr>
          <w:trHeight w:val="219"/>
          <w:jc w:val="center"/>
        </w:trPr>
        <w:tc>
          <w:tcPr>
            <w:tcW w:w="5245" w:type="dxa"/>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jc w:val="left"/>
              <w:rPr>
                <w:rFonts w:ascii="PT Astra Serif" w:eastAsia="Calibri" w:hAnsi="PT Astra Serif"/>
                <w:bCs w:val="0"/>
                <w:lang w:eastAsia="en-US"/>
              </w:rPr>
            </w:pPr>
            <w:r w:rsidRPr="00A33281">
              <w:rPr>
                <w:rFonts w:ascii="PT Astra Serif" w:eastAsia="Calibri" w:hAnsi="PT Astra Serif"/>
                <w:bCs w:val="0"/>
                <w:lang w:eastAsia="en-US"/>
              </w:rPr>
              <w:t>Средняя скорость ветра за отопительный период</w:t>
            </w:r>
          </w:p>
        </w:tc>
        <w:tc>
          <w:tcPr>
            <w:tcW w:w="1603" w:type="dxa"/>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jc w:val="left"/>
              <w:rPr>
                <w:rFonts w:ascii="PT Astra Serif" w:eastAsia="Calibri" w:hAnsi="PT Astra Serif"/>
                <w:bCs w:val="0"/>
                <w:lang w:val="en-US" w:eastAsia="en-US"/>
              </w:rPr>
            </w:pPr>
            <w:r w:rsidRPr="00A33281">
              <w:rPr>
                <w:rFonts w:ascii="PT Astra Serif" w:eastAsia="Calibri" w:hAnsi="PT Astra Serif"/>
                <w:bCs w:val="0"/>
                <w:lang w:val="en-US" w:eastAsia="en-US"/>
              </w:rPr>
              <w:t>W</w:t>
            </w:r>
          </w:p>
        </w:tc>
        <w:tc>
          <w:tcPr>
            <w:tcW w:w="1437" w:type="dxa"/>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jc w:val="left"/>
              <w:rPr>
                <w:rFonts w:ascii="PT Astra Serif" w:eastAsia="Calibri" w:hAnsi="PT Astra Serif"/>
                <w:bCs w:val="0"/>
                <w:lang w:eastAsia="en-US"/>
              </w:rPr>
            </w:pPr>
            <w:r w:rsidRPr="00A33281">
              <w:rPr>
                <w:rFonts w:ascii="PT Astra Serif" w:eastAsia="Calibri" w:hAnsi="PT Astra Serif"/>
                <w:bCs w:val="0"/>
                <w:lang w:eastAsia="en-US"/>
              </w:rPr>
              <w:t>м/с</w:t>
            </w:r>
          </w:p>
        </w:tc>
        <w:tc>
          <w:tcPr>
            <w:tcW w:w="1226" w:type="dxa"/>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jc w:val="left"/>
              <w:rPr>
                <w:rFonts w:ascii="PT Astra Serif" w:eastAsia="Calibri" w:hAnsi="PT Astra Serif"/>
                <w:bCs w:val="0"/>
                <w:lang w:eastAsia="en-US"/>
              </w:rPr>
            </w:pPr>
            <w:r w:rsidRPr="00A33281">
              <w:rPr>
                <w:rFonts w:ascii="PT Astra Serif" w:eastAsia="Calibri" w:hAnsi="PT Astra Serif"/>
                <w:bCs w:val="0"/>
                <w:lang w:eastAsia="en-US"/>
              </w:rPr>
              <w:t>4,9</w:t>
            </w:r>
          </w:p>
        </w:tc>
      </w:tr>
    </w:tbl>
    <w:p w:rsidR="00F927D7" w:rsidRPr="00A33281" w:rsidRDefault="00F927D7" w:rsidP="00F927D7">
      <w:pPr>
        <w:tabs>
          <w:tab w:val="clear" w:pos="0"/>
        </w:tabs>
        <w:spacing w:before="0" w:after="0"/>
        <w:ind w:firstLine="709"/>
        <w:rPr>
          <w:rFonts w:ascii="PT Astra Serif" w:eastAsia="Calibri" w:hAnsi="PT Astra Serif"/>
          <w:bCs w:val="0"/>
          <w:sz w:val="28"/>
          <w:szCs w:val="22"/>
          <w:lang w:eastAsia="en-US"/>
        </w:rPr>
      </w:pPr>
    </w:p>
    <w:p w:rsidR="00F927D7" w:rsidRPr="00A33281" w:rsidRDefault="00F927D7" w:rsidP="00F927D7">
      <w:pPr>
        <w:tabs>
          <w:tab w:val="clear" w:pos="0"/>
        </w:tabs>
        <w:spacing w:before="0" w:after="0"/>
        <w:ind w:firstLine="709"/>
        <w:rPr>
          <w:rFonts w:ascii="PT Astra Serif" w:eastAsia="Calibri" w:hAnsi="PT Astra Serif"/>
          <w:bCs w:val="0"/>
          <w:sz w:val="28"/>
          <w:szCs w:val="22"/>
          <w:lang w:eastAsia="en-US"/>
        </w:rPr>
      </w:pPr>
      <w:r w:rsidRPr="00A33281">
        <w:rPr>
          <w:rFonts w:ascii="PT Astra Serif" w:eastAsia="Calibri" w:hAnsi="PT Astra Serif"/>
          <w:bCs w:val="0"/>
          <w:sz w:val="28"/>
          <w:szCs w:val="22"/>
          <w:lang w:eastAsia="en-US"/>
        </w:rPr>
        <w:t>Средняя месячная и годовая температуры воздуха приведены в таблице 2.</w:t>
      </w:r>
    </w:p>
    <w:p w:rsidR="00F927D7" w:rsidRPr="00A33281" w:rsidRDefault="00F927D7" w:rsidP="00F927D7">
      <w:pPr>
        <w:tabs>
          <w:tab w:val="clear" w:pos="0"/>
        </w:tabs>
        <w:spacing w:before="0" w:after="0"/>
        <w:jc w:val="center"/>
        <w:rPr>
          <w:rFonts w:ascii="PT Astra Serif" w:eastAsia="Calibri" w:hAnsi="PT Astra Serif"/>
          <w:bCs w:val="0"/>
          <w:lang w:eastAsia="en-US"/>
        </w:rPr>
      </w:pPr>
      <w:r w:rsidRPr="00A33281">
        <w:rPr>
          <w:rFonts w:ascii="PT Astra Serif" w:eastAsia="Calibri" w:hAnsi="PT Astra Serif"/>
          <w:color w:val="000000"/>
          <w:lang w:val="x-none"/>
        </w:rPr>
        <w:t xml:space="preserve">Таблица </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2</w:t>
      </w:r>
      <w:r w:rsidRPr="00A33281">
        <w:rPr>
          <w:rFonts w:ascii="PT Astra Serif" w:eastAsia="Calibri" w:hAnsi="PT Astra Serif"/>
          <w:bCs w:val="0"/>
          <w:color w:val="000000"/>
          <w:lang w:val="x-none"/>
        </w:rPr>
        <w:fldChar w:fldCharType="end"/>
      </w:r>
      <w:r w:rsidRPr="00A33281">
        <w:rPr>
          <w:rFonts w:ascii="PT Astra Serif" w:eastAsia="Calibri" w:hAnsi="PT Astra Serif"/>
          <w:b/>
          <w:color w:val="000000"/>
          <w:lang w:val="x-none"/>
        </w:rPr>
        <w:t xml:space="preserve"> –</w:t>
      </w:r>
      <w:r w:rsidRPr="00A33281">
        <w:rPr>
          <w:rFonts w:ascii="PT Astra Serif" w:eastAsia="Calibri" w:hAnsi="PT Astra Serif"/>
          <w:bCs w:val="0"/>
          <w:lang w:eastAsia="en-US"/>
        </w:rPr>
        <w:t xml:space="preserve"> Средние значения температур по месяцам</w:t>
      </w:r>
    </w:p>
    <w:tbl>
      <w:tblPr>
        <w:tblW w:w="5962" w:type="dxa"/>
        <w:jc w:val="center"/>
        <w:tblInd w:w="93" w:type="dxa"/>
        <w:tblLook w:val="04A0" w:firstRow="1" w:lastRow="0" w:firstColumn="1" w:lastColumn="0" w:noHBand="0" w:noVBand="1"/>
      </w:tblPr>
      <w:tblGrid>
        <w:gridCol w:w="2567"/>
        <w:gridCol w:w="3395"/>
      </w:tblGrid>
      <w:tr w:rsidR="00F927D7" w:rsidRPr="00A33281" w:rsidTr="00F927D7">
        <w:trPr>
          <w:trHeight w:val="283"/>
          <w:jc w:val="center"/>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Месяц</w:t>
            </w:r>
          </w:p>
        </w:tc>
        <w:tc>
          <w:tcPr>
            <w:tcW w:w="3395" w:type="dxa"/>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Средняя температура наружного воздуха, °C</w:t>
            </w:r>
          </w:p>
        </w:tc>
      </w:tr>
      <w:tr w:rsidR="00F927D7" w:rsidRPr="00A33281" w:rsidTr="00F927D7">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Январь</w:t>
            </w:r>
          </w:p>
        </w:tc>
        <w:tc>
          <w:tcPr>
            <w:tcW w:w="3395" w:type="dxa"/>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-9,9</w:t>
            </w:r>
          </w:p>
        </w:tc>
      </w:tr>
      <w:tr w:rsidR="00F927D7" w:rsidRPr="00A33281" w:rsidTr="00F927D7">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Февраль</w:t>
            </w:r>
          </w:p>
        </w:tc>
        <w:tc>
          <w:tcPr>
            <w:tcW w:w="3395" w:type="dxa"/>
            <w:tcBorders>
              <w:top w:val="nil"/>
              <w:left w:val="nil"/>
              <w:bottom w:val="single" w:sz="4" w:space="0" w:color="auto"/>
              <w:right w:val="single" w:sz="4" w:space="0" w:color="auto"/>
            </w:tcBorders>
            <w:shd w:val="clear" w:color="auto" w:fill="auto"/>
            <w:noWrap/>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-9,5</w:t>
            </w:r>
          </w:p>
        </w:tc>
      </w:tr>
      <w:tr w:rsidR="00F927D7" w:rsidRPr="00A33281" w:rsidTr="00F927D7">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Март</w:t>
            </w:r>
          </w:p>
        </w:tc>
        <w:tc>
          <w:tcPr>
            <w:tcW w:w="3395" w:type="dxa"/>
            <w:tcBorders>
              <w:top w:val="nil"/>
              <w:left w:val="nil"/>
              <w:bottom w:val="single" w:sz="4" w:space="0" w:color="auto"/>
              <w:right w:val="single" w:sz="4" w:space="0" w:color="auto"/>
            </w:tcBorders>
            <w:shd w:val="clear" w:color="auto" w:fill="auto"/>
            <w:noWrap/>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-4,1</w:t>
            </w:r>
          </w:p>
        </w:tc>
      </w:tr>
      <w:tr w:rsidR="00F927D7" w:rsidRPr="00A33281" w:rsidTr="00F927D7">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Апрель</w:t>
            </w:r>
          </w:p>
        </w:tc>
        <w:tc>
          <w:tcPr>
            <w:tcW w:w="3395" w:type="dxa"/>
            <w:tcBorders>
              <w:top w:val="nil"/>
              <w:left w:val="nil"/>
              <w:bottom w:val="single" w:sz="4" w:space="0" w:color="auto"/>
              <w:right w:val="single" w:sz="4" w:space="0" w:color="auto"/>
            </w:tcBorders>
            <w:shd w:val="clear" w:color="auto" w:fill="auto"/>
            <w:noWrap/>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r>
      <w:tr w:rsidR="00F927D7" w:rsidRPr="00A33281" w:rsidTr="00F927D7">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Май</w:t>
            </w:r>
          </w:p>
        </w:tc>
        <w:tc>
          <w:tcPr>
            <w:tcW w:w="3395" w:type="dxa"/>
            <w:tcBorders>
              <w:top w:val="nil"/>
              <w:left w:val="nil"/>
              <w:bottom w:val="single" w:sz="4" w:space="0" w:color="auto"/>
              <w:right w:val="single" w:sz="4" w:space="0" w:color="auto"/>
            </w:tcBorders>
            <w:shd w:val="clear" w:color="auto" w:fill="auto"/>
            <w:noWrap/>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12,9</w:t>
            </w:r>
          </w:p>
        </w:tc>
      </w:tr>
      <w:tr w:rsidR="00F927D7" w:rsidRPr="00A33281" w:rsidTr="00F927D7">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Июнь</w:t>
            </w:r>
          </w:p>
        </w:tc>
        <w:tc>
          <w:tcPr>
            <w:tcW w:w="3395" w:type="dxa"/>
            <w:tcBorders>
              <w:top w:val="nil"/>
              <w:left w:val="nil"/>
              <w:bottom w:val="single" w:sz="4" w:space="0" w:color="auto"/>
              <w:right w:val="single" w:sz="4" w:space="0" w:color="auto"/>
            </w:tcBorders>
            <w:shd w:val="clear" w:color="auto" w:fill="auto"/>
            <w:noWrap/>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16,7</w:t>
            </w:r>
          </w:p>
        </w:tc>
      </w:tr>
      <w:tr w:rsidR="00F927D7" w:rsidRPr="00A33281" w:rsidTr="00F927D7">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Июль</w:t>
            </w:r>
          </w:p>
        </w:tc>
        <w:tc>
          <w:tcPr>
            <w:tcW w:w="3395" w:type="dxa"/>
            <w:tcBorders>
              <w:top w:val="nil"/>
              <w:left w:val="nil"/>
              <w:bottom w:val="single" w:sz="4" w:space="0" w:color="auto"/>
              <w:right w:val="single" w:sz="4" w:space="0" w:color="auto"/>
            </w:tcBorders>
            <w:shd w:val="clear" w:color="auto" w:fill="auto"/>
            <w:noWrap/>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18,6</w:t>
            </w:r>
          </w:p>
        </w:tc>
      </w:tr>
      <w:tr w:rsidR="00F927D7" w:rsidRPr="00A33281" w:rsidTr="00F927D7">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Август</w:t>
            </w:r>
          </w:p>
        </w:tc>
        <w:tc>
          <w:tcPr>
            <w:tcW w:w="3395" w:type="dxa"/>
            <w:tcBorders>
              <w:top w:val="nil"/>
              <w:left w:val="nil"/>
              <w:bottom w:val="single" w:sz="4" w:space="0" w:color="auto"/>
              <w:right w:val="single" w:sz="4" w:space="0" w:color="auto"/>
            </w:tcBorders>
            <w:shd w:val="clear" w:color="auto" w:fill="auto"/>
            <w:noWrap/>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17,2</w:t>
            </w:r>
          </w:p>
        </w:tc>
      </w:tr>
      <w:tr w:rsidR="00F927D7" w:rsidRPr="00A33281" w:rsidTr="00F927D7">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Сентябрь</w:t>
            </w:r>
          </w:p>
        </w:tc>
        <w:tc>
          <w:tcPr>
            <w:tcW w:w="3395" w:type="dxa"/>
            <w:tcBorders>
              <w:top w:val="nil"/>
              <w:left w:val="nil"/>
              <w:bottom w:val="single" w:sz="4" w:space="0" w:color="auto"/>
              <w:right w:val="single" w:sz="4" w:space="0" w:color="auto"/>
            </w:tcBorders>
            <w:shd w:val="clear" w:color="auto" w:fill="auto"/>
            <w:noWrap/>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11,6</w:t>
            </w:r>
          </w:p>
        </w:tc>
      </w:tr>
      <w:tr w:rsidR="00F927D7" w:rsidRPr="00A33281" w:rsidTr="00F927D7">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Октябрь</w:t>
            </w:r>
          </w:p>
        </w:tc>
        <w:tc>
          <w:tcPr>
            <w:tcW w:w="3395" w:type="dxa"/>
            <w:tcBorders>
              <w:top w:val="nil"/>
              <w:left w:val="nil"/>
              <w:bottom w:val="single" w:sz="4" w:space="0" w:color="auto"/>
              <w:right w:val="single" w:sz="4" w:space="0" w:color="auto"/>
            </w:tcBorders>
            <w:shd w:val="clear" w:color="auto" w:fill="auto"/>
            <w:noWrap/>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r>
      <w:tr w:rsidR="00F927D7" w:rsidRPr="00A33281" w:rsidTr="00F927D7">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lastRenderedPageBreak/>
              <w:t>Ноябрь</w:t>
            </w:r>
          </w:p>
        </w:tc>
        <w:tc>
          <w:tcPr>
            <w:tcW w:w="3395" w:type="dxa"/>
            <w:tcBorders>
              <w:top w:val="nil"/>
              <w:left w:val="nil"/>
              <w:bottom w:val="single" w:sz="4" w:space="0" w:color="auto"/>
              <w:right w:val="single" w:sz="4" w:space="0" w:color="auto"/>
            </w:tcBorders>
            <w:shd w:val="clear" w:color="auto" w:fill="auto"/>
            <w:noWrap/>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-1,1</w:t>
            </w:r>
          </w:p>
        </w:tc>
      </w:tr>
      <w:tr w:rsidR="00F927D7" w:rsidRPr="00A33281" w:rsidTr="00F927D7">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Декабрь</w:t>
            </w:r>
          </w:p>
        </w:tc>
        <w:tc>
          <w:tcPr>
            <w:tcW w:w="3395" w:type="dxa"/>
            <w:tcBorders>
              <w:top w:val="nil"/>
              <w:left w:val="nil"/>
              <w:bottom w:val="single" w:sz="4" w:space="0" w:color="auto"/>
              <w:right w:val="single" w:sz="4" w:space="0" w:color="auto"/>
            </w:tcBorders>
            <w:shd w:val="clear" w:color="auto" w:fill="auto"/>
            <w:noWrap/>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-6,7</w:t>
            </w:r>
          </w:p>
        </w:tc>
      </w:tr>
      <w:tr w:rsidR="00F927D7" w:rsidRPr="00A33281" w:rsidTr="00F927D7">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left"/>
              <w:rPr>
                <w:rFonts w:ascii="PT Astra Serif" w:hAnsi="PT Astra Serif"/>
                <w:b/>
                <w:bCs w:val="0"/>
                <w:color w:val="000000"/>
              </w:rPr>
            </w:pPr>
            <w:r w:rsidRPr="00A33281">
              <w:rPr>
                <w:rFonts w:ascii="PT Astra Serif" w:hAnsi="PT Astra Serif"/>
                <w:b/>
                <w:bCs w:val="0"/>
                <w:color w:val="000000"/>
              </w:rPr>
              <w:t>Год</w:t>
            </w:r>
          </w:p>
        </w:tc>
        <w:tc>
          <w:tcPr>
            <w:tcW w:w="3395" w:type="dxa"/>
            <w:tcBorders>
              <w:top w:val="nil"/>
              <w:left w:val="nil"/>
              <w:bottom w:val="single" w:sz="4" w:space="0" w:color="auto"/>
              <w:right w:val="single" w:sz="4" w:space="0" w:color="auto"/>
            </w:tcBorders>
            <w:shd w:val="clear" w:color="auto" w:fill="auto"/>
            <w:noWrap/>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4,7</w:t>
            </w:r>
          </w:p>
        </w:tc>
      </w:tr>
    </w:tbl>
    <w:p w:rsidR="00F927D7" w:rsidRPr="00A33281" w:rsidRDefault="00F927D7" w:rsidP="00F927D7">
      <w:pPr>
        <w:tabs>
          <w:tab w:val="clear" w:pos="0"/>
        </w:tabs>
        <w:spacing w:before="0" w:after="200" w:line="276" w:lineRule="auto"/>
        <w:jc w:val="left"/>
        <w:rPr>
          <w:rFonts w:ascii="PT Astra Serif" w:eastAsia="Calibri" w:hAnsi="PT Astra Serif"/>
          <w:bCs w:val="0"/>
          <w:sz w:val="22"/>
          <w:szCs w:val="22"/>
          <w:lang w:eastAsia="en-US"/>
        </w:rPr>
      </w:pPr>
    </w:p>
    <w:p w:rsidR="00F927D7" w:rsidRPr="00A33281" w:rsidRDefault="00F927D7" w:rsidP="00F927D7">
      <w:pPr>
        <w:keepNext/>
        <w:keepLines/>
        <w:tabs>
          <w:tab w:val="clear" w:pos="0"/>
        </w:tabs>
        <w:spacing w:before="0" w:after="0"/>
        <w:jc w:val="center"/>
        <w:outlineLvl w:val="0"/>
        <w:rPr>
          <w:rFonts w:ascii="PT Astra Serif" w:hAnsi="PT Astra Serif"/>
          <w:b/>
          <w:color w:val="000000"/>
          <w:sz w:val="28"/>
          <w:szCs w:val="28"/>
          <w:lang w:eastAsia="en-US"/>
        </w:rPr>
      </w:pPr>
      <w:bookmarkStart w:id="1" w:name="_Toc532561450"/>
      <w:r w:rsidRPr="00A33281">
        <w:rPr>
          <w:rFonts w:ascii="PT Astra Serif" w:hAnsi="PT Astra Serif"/>
          <w:b/>
          <w:color w:val="000000"/>
          <w:sz w:val="28"/>
          <w:szCs w:val="28"/>
          <w:lang w:eastAsia="en-US"/>
        </w:rPr>
        <w:t xml:space="preserve">1. </w:t>
      </w:r>
      <w:bookmarkStart w:id="2" w:name="_Toc530471901"/>
      <w:r w:rsidRPr="00A33281">
        <w:rPr>
          <w:rFonts w:ascii="PT Astra Serif" w:hAnsi="PT Astra Serif"/>
          <w:b/>
          <w:color w:val="000000"/>
          <w:sz w:val="28"/>
          <w:szCs w:val="28"/>
          <w:lang w:eastAsia="en-US"/>
        </w:rPr>
        <w:t>Существующее положение в сфере водоотведения поселения, городского округа</w:t>
      </w:r>
      <w:bookmarkEnd w:id="1"/>
      <w:bookmarkEnd w:id="2"/>
    </w:p>
    <w:p w:rsidR="00F927D7" w:rsidRPr="00A33281" w:rsidRDefault="00F927D7" w:rsidP="00F927D7">
      <w:pPr>
        <w:keepNext/>
        <w:keepLines/>
        <w:tabs>
          <w:tab w:val="clear" w:pos="0"/>
        </w:tabs>
        <w:spacing w:before="0" w:after="0"/>
        <w:ind w:firstLine="709"/>
        <w:outlineLvl w:val="1"/>
        <w:rPr>
          <w:rFonts w:ascii="PT Astra Serif" w:hAnsi="PT Astra Serif"/>
          <w:b/>
          <w:color w:val="000000"/>
          <w:sz w:val="28"/>
          <w:szCs w:val="28"/>
          <w:lang w:eastAsia="en-US"/>
        </w:rPr>
      </w:pPr>
      <w:bookmarkStart w:id="3" w:name="_Toc530471902"/>
      <w:bookmarkStart w:id="4" w:name="_Toc532561451"/>
    </w:p>
    <w:p w:rsidR="00F927D7" w:rsidRPr="00A33281" w:rsidRDefault="00F927D7" w:rsidP="00F927D7">
      <w:pPr>
        <w:keepNext/>
        <w:keepLines/>
        <w:tabs>
          <w:tab w:val="clear" w:pos="0"/>
        </w:tabs>
        <w:spacing w:before="0" w:after="0"/>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1.1.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3"/>
      <w:bookmarkEnd w:id="4"/>
      <w:r w:rsidRPr="00A33281">
        <w:rPr>
          <w:rFonts w:ascii="PT Astra Serif" w:hAnsi="PT Astra Serif"/>
          <w:b/>
          <w:color w:val="000000"/>
          <w:sz w:val="28"/>
          <w:szCs w:val="28"/>
          <w:lang w:eastAsia="en-US"/>
        </w:rPr>
        <w:t>.</w:t>
      </w: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 xml:space="preserve">Эксплуатацию объектов водоотведения в муниципальном образовании Яснополянское </w:t>
      </w:r>
      <w:r w:rsidRPr="00A33281">
        <w:rPr>
          <w:rFonts w:ascii="PT Astra Serif" w:eastAsia="Calibri" w:hAnsi="PT Astra Serif"/>
          <w:bCs w:val="0"/>
          <w:sz w:val="28"/>
          <w:szCs w:val="22"/>
          <w:lang w:eastAsia="en-US"/>
        </w:rPr>
        <w:t>осуществляет</w:t>
      </w:r>
      <w:r w:rsidRPr="00A33281">
        <w:rPr>
          <w:rFonts w:ascii="PT Astra Serif" w:eastAsia="Calibri" w:hAnsi="PT Astra Serif"/>
          <w:bCs w:val="0"/>
          <w:sz w:val="28"/>
          <w:szCs w:val="28"/>
        </w:rPr>
        <w:t xml:space="preserve"> ООО «</w:t>
      </w:r>
      <w:r>
        <w:rPr>
          <w:rFonts w:ascii="PT Astra Serif" w:eastAsia="Calibri" w:hAnsi="PT Astra Serif"/>
          <w:bCs w:val="0"/>
          <w:sz w:val="28"/>
          <w:szCs w:val="28"/>
        </w:rPr>
        <w:t>ТеплоВодоСнабжение</w:t>
      </w:r>
      <w:r w:rsidRPr="00A33281">
        <w:rPr>
          <w:rFonts w:ascii="PT Astra Serif" w:eastAsia="Calibri" w:hAnsi="PT Astra Serif"/>
          <w:bCs w:val="0"/>
          <w:sz w:val="28"/>
          <w:szCs w:val="28"/>
        </w:rPr>
        <w:t xml:space="preserve">», которое согласно, заключенному договору аренды эксплуатирует муниципальное имущество назначения водоотведения муниципального образования. </w:t>
      </w: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Водоотведение муниципального образования Яснополянское организовано от централизованных систем, в состав которых входят канализационные сооружения и сети, расположенные в п. Головеньковский, п. Юбилейный, с. Селиваново и д. Ясная Поляна.</w:t>
      </w: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В п. Головеньковский прием и очистка сточных вод осуществляются по самотечным коллекторам на биологических очистных сооружениях (БОС) производительностью 400,0 м</w:t>
      </w:r>
      <w:r w:rsidRPr="00A33281">
        <w:rPr>
          <w:rFonts w:ascii="PT Astra Serif" w:eastAsia="Calibri" w:hAnsi="PT Astra Serif"/>
          <w:bCs w:val="0"/>
          <w:sz w:val="28"/>
          <w:szCs w:val="28"/>
          <w:vertAlign w:val="superscript"/>
        </w:rPr>
        <w:t>3</w:t>
      </w:r>
      <w:r w:rsidRPr="00A33281">
        <w:rPr>
          <w:rFonts w:ascii="PT Astra Serif" w:eastAsia="Calibri" w:hAnsi="PT Astra Serif"/>
          <w:bCs w:val="0"/>
          <w:sz w:val="28"/>
          <w:szCs w:val="28"/>
        </w:rPr>
        <w:t xml:space="preserve">/сут с последующим сбросом в пруд-накопитель и далее в реку Малаховка. Стоки от мойки автомашин и производственные стоки поступают на БОС. От неканализованной части жилого фонда хоз. - бытовые стоки поступают в выгребные ямы. </w:t>
      </w: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В д. Ясная Поляна и п. Красный централизованное водоотведение осуществляется от потребителей до канализационных насосных станций с последующей транспортировкой на КОС п. Скуратово (АО «Тулагорводоканал»). Насосные станции перекачки сточных вод установлены в количестве 4 шт.:</w:t>
      </w: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1.</w:t>
      </w:r>
      <w:r w:rsidRPr="00A33281">
        <w:rPr>
          <w:rFonts w:ascii="PT Astra Serif" w:eastAsia="Calibri" w:hAnsi="PT Astra Serif"/>
          <w:bCs w:val="0"/>
          <w:sz w:val="28"/>
          <w:szCs w:val="28"/>
        </w:rPr>
        <w:tab/>
        <w:t>КНС №1 «Школьная» производительностью 250 м</w:t>
      </w:r>
      <w:r w:rsidRPr="00A33281">
        <w:rPr>
          <w:rFonts w:ascii="PT Astra Serif" w:eastAsia="Calibri" w:hAnsi="PT Astra Serif"/>
          <w:bCs w:val="0"/>
          <w:sz w:val="28"/>
          <w:szCs w:val="28"/>
          <w:vertAlign w:val="superscript"/>
        </w:rPr>
        <w:t>3</w:t>
      </w:r>
      <w:r w:rsidRPr="00A33281">
        <w:rPr>
          <w:rFonts w:ascii="PT Astra Serif" w:eastAsia="Calibri" w:hAnsi="PT Astra Serif"/>
          <w:bCs w:val="0"/>
          <w:sz w:val="28"/>
          <w:szCs w:val="28"/>
        </w:rPr>
        <w:t>/сутки;</w:t>
      </w: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2.</w:t>
      </w:r>
      <w:r w:rsidRPr="00A33281">
        <w:rPr>
          <w:rFonts w:ascii="PT Astra Serif" w:eastAsia="Calibri" w:hAnsi="PT Astra Serif"/>
          <w:bCs w:val="0"/>
          <w:sz w:val="28"/>
          <w:szCs w:val="28"/>
        </w:rPr>
        <w:tab/>
        <w:t>КНС №2 производительностью 250 м</w:t>
      </w:r>
      <w:r w:rsidRPr="00A33281">
        <w:rPr>
          <w:rFonts w:ascii="PT Astra Serif" w:eastAsia="Calibri" w:hAnsi="PT Astra Serif"/>
          <w:bCs w:val="0"/>
          <w:sz w:val="28"/>
          <w:szCs w:val="28"/>
          <w:vertAlign w:val="superscript"/>
        </w:rPr>
        <w:t>3</w:t>
      </w:r>
      <w:r w:rsidRPr="00A33281">
        <w:rPr>
          <w:rFonts w:ascii="PT Astra Serif" w:eastAsia="Calibri" w:hAnsi="PT Astra Serif"/>
          <w:bCs w:val="0"/>
          <w:sz w:val="28"/>
          <w:szCs w:val="28"/>
        </w:rPr>
        <w:t>/сутки;</w:t>
      </w: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3.</w:t>
      </w:r>
      <w:r w:rsidRPr="00A33281">
        <w:rPr>
          <w:rFonts w:ascii="PT Astra Serif" w:eastAsia="Calibri" w:hAnsi="PT Astra Serif"/>
          <w:bCs w:val="0"/>
          <w:sz w:val="28"/>
          <w:szCs w:val="28"/>
        </w:rPr>
        <w:tab/>
        <w:t>КНС №4 «Дом отдыха «Ясная Поляна» производительностью 250 м</w:t>
      </w:r>
      <w:r w:rsidRPr="00A33281">
        <w:rPr>
          <w:rFonts w:ascii="PT Astra Serif" w:eastAsia="Calibri" w:hAnsi="PT Astra Serif"/>
          <w:bCs w:val="0"/>
          <w:sz w:val="28"/>
          <w:szCs w:val="28"/>
          <w:vertAlign w:val="superscript"/>
        </w:rPr>
        <w:t>3</w:t>
      </w:r>
      <w:r w:rsidRPr="00A33281">
        <w:rPr>
          <w:rFonts w:ascii="PT Astra Serif" w:eastAsia="Calibri" w:hAnsi="PT Astra Serif"/>
          <w:bCs w:val="0"/>
          <w:sz w:val="28"/>
          <w:szCs w:val="28"/>
        </w:rPr>
        <w:t>/сутки;</w:t>
      </w: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4.</w:t>
      </w:r>
      <w:r w:rsidRPr="00A33281">
        <w:rPr>
          <w:rFonts w:ascii="PT Astra Serif" w:eastAsia="Calibri" w:hAnsi="PT Astra Serif"/>
          <w:bCs w:val="0"/>
          <w:sz w:val="28"/>
          <w:szCs w:val="28"/>
        </w:rPr>
        <w:tab/>
        <w:t>КНС №5 «Больница» производительностью 250 м</w:t>
      </w:r>
      <w:r w:rsidRPr="00A33281">
        <w:rPr>
          <w:rFonts w:ascii="PT Astra Serif" w:eastAsia="Calibri" w:hAnsi="PT Astra Serif"/>
          <w:bCs w:val="0"/>
          <w:sz w:val="28"/>
          <w:szCs w:val="28"/>
          <w:vertAlign w:val="superscript"/>
        </w:rPr>
        <w:t>3</w:t>
      </w:r>
      <w:r w:rsidRPr="00A33281">
        <w:rPr>
          <w:rFonts w:ascii="PT Astra Serif" w:eastAsia="Calibri" w:hAnsi="PT Astra Serif"/>
          <w:bCs w:val="0"/>
          <w:sz w:val="28"/>
          <w:szCs w:val="28"/>
        </w:rPr>
        <w:t>/сутки. От неканализованной части жилого фонда хоз. - бытовые стоки поступают в выгребные ямы либо в надворные туалеты.</w:t>
      </w: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В п. Юбилейный хоз. - бытовые стоки сбрасываются на рельеф, очистные сооружения находятся в аварийном состоянии.</w:t>
      </w: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В с. Селиваново хоз. - бытовые стоки сбрасываются на рельеф, очистные сооружения находятся в аварийном состоянии. От неканализованной части жилого фонда хоз. - бытовые стоки поступают в выгребные ямы.</w:t>
      </w: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На рисунке 1.</w:t>
      </w:r>
      <w:r>
        <w:rPr>
          <w:rFonts w:ascii="PT Astra Serif" w:eastAsia="Calibri" w:hAnsi="PT Astra Serif"/>
          <w:bCs w:val="0"/>
          <w:sz w:val="28"/>
          <w:szCs w:val="28"/>
        </w:rPr>
        <w:t>2</w:t>
      </w:r>
      <w:r w:rsidRPr="00A33281">
        <w:rPr>
          <w:rFonts w:ascii="PT Astra Serif" w:eastAsia="Calibri" w:hAnsi="PT Astra Serif"/>
          <w:bCs w:val="0"/>
          <w:sz w:val="28"/>
          <w:szCs w:val="28"/>
        </w:rPr>
        <w:t>, представлены эксплуат</w:t>
      </w:r>
      <w:r>
        <w:rPr>
          <w:rFonts w:ascii="PT Astra Serif" w:eastAsia="Calibri" w:hAnsi="PT Astra Serif"/>
          <w:bCs w:val="0"/>
          <w:sz w:val="28"/>
          <w:szCs w:val="28"/>
        </w:rPr>
        <w:t>ационные зоны водоотведения МО Яснополянское</w:t>
      </w:r>
      <w:r w:rsidRPr="00A33281">
        <w:rPr>
          <w:rFonts w:ascii="PT Astra Serif" w:eastAsia="Calibri" w:hAnsi="PT Astra Serif"/>
          <w:bCs w:val="0"/>
          <w:sz w:val="28"/>
          <w:szCs w:val="28"/>
        </w:rPr>
        <w:t>.</w:t>
      </w:r>
    </w:p>
    <w:p w:rsidR="00F927D7" w:rsidRPr="00A33281" w:rsidRDefault="00F927D7" w:rsidP="00F927D7">
      <w:pPr>
        <w:tabs>
          <w:tab w:val="clear" w:pos="0"/>
        </w:tabs>
        <w:spacing w:before="0" w:after="0"/>
        <w:jc w:val="left"/>
        <w:rPr>
          <w:rFonts w:ascii="PT Astra Serif" w:eastAsia="Calibri" w:hAnsi="PT Astra Serif"/>
          <w:bCs w:val="0"/>
          <w:sz w:val="28"/>
          <w:szCs w:val="28"/>
        </w:rPr>
      </w:pPr>
      <w:r w:rsidRPr="00A33281">
        <w:rPr>
          <w:rFonts w:ascii="PT Astra Serif" w:eastAsia="Calibri" w:hAnsi="PT Astra Serif"/>
          <w:bCs w:val="0"/>
          <w:noProof/>
          <w:sz w:val="28"/>
          <w:szCs w:val="28"/>
        </w:rPr>
        <w:lastRenderedPageBreak/>
        <w:drawing>
          <wp:inline distT="0" distB="0" distL="0" distR="0" wp14:anchorId="0D3752A4" wp14:editId="1E6A048B">
            <wp:extent cx="6390005" cy="3697361"/>
            <wp:effectExtent l="0" t="0" r="0" b="0"/>
            <wp:docPr id="21" name="Рисунок 21" descr="D:\Сетевая\Концессия_Щекинский_район\МО_Яснополянское\Рабочие_файлы\Зо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Рабочие_файлы\Зоны.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0005" cy="3697361"/>
                    </a:xfrm>
                    <a:prstGeom prst="rect">
                      <a:avLst/>
                    </a:prstGeom>
                    <a:noFill/>
                    <a:ln>
                      <a:noFill/>
                    </a:ln>
                  </pic:spPr>
                </pic:pic>
              </a:graphicData>
            </a:graphic>
          </wp:inline>
        </w:drawing>
      </w:r>
    </w:p>
    <w:p w:rsidR="00F927D7" w:rsidRPr="00A33281" w:rsidRDefault="00F927D7" w:rsidP="00F927D7">
      <w:pPr>
        <w:tabs>
          <w:tab w:val="clear" w:pos="0"/>
        </w:tabs>
        <w:spacing w:before="0" w:after="0"/>
        <w:jc w:val="center"/>
        <w:rPr>
          <w:rFonts w:ascii="PT Astra Serif" w:eastAsia="Calibri" w:hAnsi="PT Astra Serif"/>
          <w:bCs w:val="0"/>
          <w:lang w:eastAsia="en-US"/>
        </w:rPr>
      </w:pPr>
      <w:bookmarkStart w:id="5" w:name="_Toc530474902"/>
      <w:bookmarkStart w:id="6" w:name="_Toc32917856"/>
      <w:r w:rsidRPr="00A33281">
        <w:rPr>
          <w:rFonts w:ascii="PT Astra Serif" w:eastAsia="Calibri" w:hAnsi="PT Astra Serif"/>
          <w:bCs w:val="0"/>
          <w:lang w:eastAsia="en-US"/>
        </w:rPr>
        <w:t>Рисунок 1.</w:t>
      </w:r>
      <w:r w:rsidRPr="00A33281">
        <w:rPr>
          <w:rFonts w:ascii="PT Astra Serif" w:eastAsia="Calibri" w:hAnsi="PT Astra Serif"/>
          <w:bCs w:val="0"/>
          <w:lang w:eastAsia="en-US"/>
        </w:rPr>
        <w:fldChar w:fldCharType="begin"/>
      </w:r>
      <w:r w:rsidRPr="00A33281">
        <w:rPr>
          <w:rFonts w:ascii="PT Astra Serif" w:eastAsia="Calibri" w:hAnsi="PT Astra Serif"/>
          <w:bCs w:val="0"/>
          <w:lang w:eastAsia="en-US"/>
        </w:rPr>
        <w:instrText xml:space="preserve"> SEQ Рисунок \* ARABIC \s 1 </w:instrText>
      </w:r>
      <w:r w:rsidRPr="00A33281">
        <w:rPr>
          <w:rFonts w:ascii="PT Astra Serif" w:eastAsia="Calibri" w:hAnsi="PT Astra Serif"/>
          <w:bCs w:val="0"/>
          <w:lang w:eastAsia="en-US"/>
        </w:rPr>
        <w:fldChar w:fldCharType="separate"/>
      </w:r>
      <w:r w:rsidR="001B54EA">
        <w:rPr>
          <w:rFonts w:ascii="PT Astra Serif" w:eastAsia="Calibri" w:hAnsi="PT Astra Serif"/>
          <w:bCs w:val="0"/>
          <w:noProof/>
          <w:lang w:eastAsia="en-US"/>
        </w:rPr>
        <w:t>2</w:t>
      </w:r>
      <w:r w:rsidRPr="00A33281">
        <w:rPr>
          <w:rFonts w:ascii="PT Astra Serif" w:eastAsia="Calibri" w:hAnsi="PT Astra Serif"/>
          <w:bCs w:val="0"/>
          <w:lang w:eastAsia="en-US"/>
        </w:rPr>
        <w:fldChar w:fldCharType="end"/>
      </w:r>
      <w:r w:rsidRPr="00A33281">
        <w:rPr>
          <w:rFonts w:ascii="PT Astra Serif" w:eastAsia="Calibri" w:hAnsi="PT Astra Serif"/>
          <w:b/>
          <w:bCs w:val="0"/>
          <w:lang w:eastAsia="en-US"/>
        </w:rPr>
        <w:t xml:space="preserve"> –</w:t>
      </w:r>
      <w:r w:rsidRPr="00A33281">
        <w:rPr>
          <w:rFonts w:ascii="PT Astra Serif" w:eastAsia="Calibri" w:hAnsi="PT Astra Serif"/>
          <w:bCs w:val="0"/>
          <w:lang w:eastAsia="en-US"/>
        </w:rPr>
        <w:t xml:space="preserve"> Эксплуатационные зоны водоотведения муниципального образования Яснополянское</w:t>
      </w:r>
      <w:bookmarkEnd w:id="5"/>
      <w:bookmarkEnd w:id="6"/>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Общие сведения об объемах водоотведения по категориям потребителей услуги, представлены в таблицах 1.</w:t>
      </w:r>
      <w:r>
        <w:rPr>
          <w:rFonts w:ascii="PT Astra Serif" w:hAnsi="PT Astra Serif"/>
          <w:bCs w:val="0"/>
          <w:sz w:val="28"/>
          <w:szCs w:val="28"/>
        </w:rPr>
        <w:t>3</w:t>
      </w:r>
      <w:r w:rsidRPr="00A33281">
        <w:rPr>
          <w:rFonts w:ascii="PT Astra Serif" w:hAnsi="PT Astra Serif"/>
          <w:bCs w:val="0"/>
          <w:sz w:val="28"/>
          <w:szCs w:val="28"/>
        </w:rPr>
        <w:t xml:space="preserve"> и 1.</w:t>
      </w:r>
      <w:r>
        <w:rPr>
          <w:rFonts w:ascii="PT Astra Serif" w:hAnsi="PT Astra Serif"/>
          <w:bCs w:val="0"/>
          <w:sz w:val="28"/>
          <w:szCs w:val="28"/>
        </w:rPr>
        <w:t>4</w:t>
      </w:r>
      <w:r w:rsidRPr="00A33281">
        <w:rPr>
          <w:rFonts w:ascii="PT Astra Serif" w:hAnsi="PT Astra Serif"/>
          <w:bCs w:val="0"/>
          <w:sz w:val="28"/>
          <w:szCs w:val="28"/>
        </w:rPr>
        <w:t>.</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keepNext/>
        <w:tabs>
          <w:tab w:val="clear" w:pos="0"/>
        </w:tabs>
        <w:spacing w:before="0" w:after="0"/>
        <w:jc w:val="center"/>
        <w:rPr>
          <w:rFonts w:ascii="PT Astra Serif" w:hAnsi="PT Astra Serif"/>
          <w:bCs w:val="0"/>
        </w:rPr>
      </w:pPr>
      <w:bookmarkStart w:id="7" w:name="_Toc530474803"/>
      <w:bookmarkStart w:id="8" w:name="_Toc32917786"/>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3</w:t>
      </w:r>
      <w:r w:rsidRPr="00A33281">
        <w:rPr>
          <w:rFonts w:ascii="PT Astra Serif" w:eastAsia="Calibri" w:hAnsi="PT Astra Serif"/>
          <w:bCs w:val="0"/>
          <w:color w:val="000000"/>
          <w:lang w:val="x-none"/>
        </w:rPr>
        <w:fldChar w:fldCharType="end"/>
      </w:r>
      <w:r w:rsidRPr="00A33281">
        <w:rPr>
          <w:rFonts w:ascii="PT Astra Serif" w:eastAsia="Calibri" w:hAnsi="PT Astra Serif"/>
          <w:b/>
          <w:color w:val="000000"/>
          <w:lang w:val="x-none"/>
        </w:rPr>
        <w:t xml:space="preserve"> –</w:t>
      </w:r>
      <w:r w:rsidRPr="00A33281">
        <w:rPr>
          <w:rFonts w:ascii="PT Astra Serif" w:eastAsia="Calibri" w:hAnsi="PT Astra Serif"/>
          <w:b/>
          <w:color w:val="000000"/>
        </w:rPr>
        <w:t xml:space="preserve"> </w:t>
      </w:r>
      <w:r w:rsidRPr="00A33281">
        <w:rPr>
          <w:rFonts w:ascii="PT Astra Serif" w:hAnsi="PT Astra Serif"/>
          <w:bCs w:val="0"/>
        </w:rPr>
        <w:t xml:space="preserve">Сведения об объемах приема сточных вод </w:t>
      </w:r>
      <w:r>
        <w:rPr>
          <w:rFonts w:ascii="PT Astra Serif" w:hAnsi="PT Astra Serif"/>
          <w:bCs w:val="0"/>
        </w:rPr>
        <w:t xml:space="preserve">по данным </w:t>
      </w:r>
      <w:r w:rsidRPr="00A33281">
        <w:rPr>
          <w:rFonts w:ascii="PT Astra Serif" w:hAnsi="PT Astra Serif"/>
          <w:bCs w:val="0"/>
        </w:rPr>
        <w:t>ООО «ВКХ» по категориям потребителей услуги водоотведения</w:t>
      </w:r>
      <w:bookmarkEnd w:id="7"/>
      <w:bookmarkEnd w:id="8"/>
    </w:p>
    <w:tbl>
      <w:tblPr>
        <w:tblW w:w="5000" w:type="pct"/>
        <w:tblLook w:val="04A0" w:firstRow="1" w:lastRow="0" w:firstColumn="1" w:lastColumn="0" w:noHBand="0" w:noVBand="1"/>
      </w:tblPr>
      <w:tblGrid>
        <w:gridCol w:w="847"/>
        <w:gridCol w:w="3114"/>
        <w:gridCol w:w="2526"/>
        <w:gridCol w:w="1544"/>
        <w:gridCol w:w="1540"/>
      </w:tblGrid>
      <w:tr w:rsidR="00F927D7" w:rsidRPr="00A33281" w:rsidTr="00F927D7">
        <w:trPr>
          <w:trHeight w:val="20"/>
        </w:trPr>
        <w:tc>
          <w:tcPr>
            <w:tcW w:w="448" w:type="pct"/>
            <w:tcBorders>
              <w:top w:val="single" w:sz="4" w:space="0" w:color="auto"/>
              <w:left w:val="single" w:sz="4" w:space="0" w:color="auto"/>
              <w:bottom w:val="nil"/>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
                <w:color w:val="000000"/>
                <w:szCs w:val="22"/>
              </w:rPr>
            </w:pPr>
            <w:r w:rsidRPr="00A33281">
              <w:rPr>
                <w:rFonts w:ascii="PT Astra Serif" w:hAnsi="PT Astra Serif"/>
                <w:b/>
                <w:color w:val="000000"/>
                <w:szCs w:val="22"/>
              </w:rPr>
              <w:t>№ п/п</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Показатели</w:t>
            </w:r>
          </w:p>
        </w:tc>
        <w:tc>
          <w:tcPr>
            <w:tcW w:w="1325"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Утверждено на 2017 г.</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Утверждено на 2018 г.</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Утверждено на 2019-2023 г.</w:t>
            </w:r>
          </w:p>
        </w:tc>
      </w:tr>
      <w:tr w:rsidR="00F927D7" w:rsidRPr="00A33281" w:rsidTr="00F927D7">
        <w:trPr>
          <w:trHeight w:val="20"/>
        </w:trPr>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2</w:t>
            </w:r>
          </w:p>
        </w:tc>
        <w:tc>
          <w:tcPr>
            <w:tcW w:w="132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3</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4</w:t>
            </w:r>
          </w:p>
        </w:tc>
        <w:tc>
          <w:tcPr>
            <w:tcW w:w="784"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5</w:t>
            </w:r>
          </w:p>
        </w:tc>
      </w:tr>
      <w:tr w:rsidR="00F927D7" w:rsidRPr="00A33281" w:rsidTr="00F927D7">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szCs w:val="22"/>
              </w:rPr>
            </w:pPr>
            <w:r w:rsidRPr="00A33281">
              <w:rPr>
                <w:rFonts w:ascii="PT Astra Serif" w:hAnsi="PT Astra Serif"/>
                <w:bCs w:val="0"/>
                <w:color w:val="000000"/>
                <w:szCs w:val="22"/>
              </w:rPr>
              <w:t>Пропуск стоков, тыс.м</w:t>
            </w:r>
            <w:r w:rsidRPr="00A33281">
              <w:rPr>
                <w:rFonts w:ascii="PT Astra Serif" w:hAnsi="PT Astra Serif"/>
                <w:bCs w:val="0"/>
                <w:color w:val="000000"/>
                <w:szCs w:val="22"/>
                <w:vertAlign w:val="superscript"/>
              </w:rPr>
              <w:t>3</w:t>
            </w:r>
            <w:r w:rsidRPr="00A33281">
              <w:rPr>
                <w:rFonts w:ascii="PT Astra Serif" w:hAnsi="PT Astra Serif"/>
                <w:bCs w:val="0"/>
                <w:color w:val="000000"/>
                <w:szCs w:val="22"/>
              </w:rPr>
              <w:t>, в т.ч.:</w:t>
            </w:r>
          </w:p>
        </w:tc>
        <w:tc>
          <w:tcPr>
            <w:tcW w:w="132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bCs w:val="0"/>
                <w:color w:val="000000"/>
                <w:szCs w:val="22"/>
              </w:rPr>
            </w:pPr>
            <w:r w:rsidRPr="00A33281">
              <w:rPr>
                <w:rFonts w:ascii="PT Astra Serif" w:hAnsi="PT Astra Serif"/>
                <w:b/>
                <w:bCs w:val="0"/>
                <w:color w:val="000000"/>
                <w:szCs w:val="22"/>
              </w:rPr>
              <w:t>136.5</w:t>
            </w:r>
          </w:p>
        </w:tc>
        <w:tc>
          <w:tcPr>
            <w:tcW w:w="812"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
                <w:bCs w:val="0"/>
                <w:color w:val="000000"/>
                <w:szCs w:val="22"/>
              </w:rPr>
            </w:pPr>
            <w:r w:rsidRPr="00A33281">
              <w:rPr>
                <w:rFonts w:ascii="PT Astra Serif" w:hAnsi="PT Astra Serif"/>
                <w:b/>
                <w:bCs w:val="0"/>
                <w:color w:val="000000"/>
                <w:szCs w:val="22"/>
              </w:rPr>
              <w:t>132.09</w:t>
            </w:r>
          </w:p>
        </w:tc>
        <w:tc>
          <w:tcPr>
            <w:tcW w:w="784"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
                <w:bCs w:val="0"/>
                <w:color w:val="000000"/>
                <w:szCs w:val="22"/>
              </w:rPr>
            </w:pPr>
            <w:r w:rsidRPr="00A33281">
              <w:rPr>
                <w:rFonts w:ascii="PT Astra Serif" w:hAnsi="PT Astra Serif"/>
                <w:b/>
                <w:bCs w:val="0"/>
                <w:color w:val="000000"/>
                <w:szCs w:val="22"/>
              </w:rPr>
              <w:t>125.49</w:t>
            </w:r>
          </w:p>
        </w:tc>
      </w:tr>
      <w:tr w:rsidR="00F927D7" w:rsidRPr="00A33281" w:rsidTr="00F927D7">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1.1</w:t>
            </w:r>
          </w:p>
        </w:tc>
        <w:tc>
          <w:tcPr>
            <w:tcW w:w="1632"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right"/>
              <w:rPr>
                <w:rFonts w:ascii="PT Astra Serif" w:hAnsi="PT Astra Serif"/>
                <w:bCs w:val="0"/>
                <w:color w:val="000000"/>
                <w:szCs w:val="22"/>
              </w:rPr>
            </w:pPr>
            <w:r w:rsidRPr="00A33281">
              <w:rPr>
                <w:rFonts w:ascii="PT Astra Serif" w:hAnsi="PT Astra Serif"/>
                <w:bCs w:val="0"/>
                <w:color w:val="000000"/>
                <w:szCs w:val="22"/>
              </w:rPr>
              <w:t>-население</w:t>
            </w:r>
          </w:p>
        </w:tc>
        <w:tc>
          <w:tcPr>
            <w:tcW w:w="132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43.87</w:t>
            </w:r>
          </w:p>
        </w:tc>
        <w:tc>
          <w:tcPr>
            <w:tcW w:w="812"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71.89</w:t>
            </w:r>
          </w:p>
        </w:tc>
        <w:tc>
          <w:tcPr>
            <w:tcW w:w="784"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68.30</w:t>
            </w:r>
          </w:p>
        </w:tc>
      </w:tr>
      <w:tr w:rsidR="00F927D7" w:rsidRPr="00A33281" w:rsidTr="00F927D7">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1.2</w:t>
            </w:r>
          </w:p>
        </w:tc>
        <w:tc>
          <w:tcPr>
            <w:tcW w:w="1632"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right"/>
              <w:rPr>
                <w:rFonts w:ascii="PT Astra Serif" w:hAnsi="PT Astra Serif"/>
                <w:bCs w:val="0"/>
                <w:color w:val="000000"/>
                <w:szCs w:val="22"/>
              </w:rPr>
            </w:pPr>
            <w:r w:rsidRPr="00A33281">
              <w:rPr>
                <w:rFonts w:ascii="PT Astra Serif" w:hAnsi="PT Astra Serif"/>
                <w:bCs w:val="0"/>
                <w:color w:val="000000"/>
                <w:szCs w:val="22"/>
              </w:rPr>
              <w:t>-бюджет</w:t>
            </w:r>
          </w:p>
        </w:tc>
        <w:tc>
          <w:tcPr>
            <w:tcW w:w="132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66.9</w:t>
            </w:r>
          </w:p>
        </w:tc>
        <w:tc>
          <w:tcPr>
            <w:tcW w:w="812"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49.41</w:t>
            </w:r>
          </w:p>
        </w:tc>
        <w:tc>
          <w:tcPr>
            <w:tcW w:w="784"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46.94</w:t>
            </w:r>
          </w:p>
        </w:tc>
      </w:tr>
      <w:tr w:rsidR="00F927D7" w:rsidRPr="00A33281" w:rsidTr="00F927D7">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1.3</w:t>
            </w:r>
          </w:p>
        </w:tc>
        <w:tc>
          <w:tcPr>
            <w:tcW w:w="1632"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right"/>
              <w:rPr>
                <w:rFonts w:ascii="PT Astra Serif" w:hAnsi="PT Astra Serif"/>
                <w:bCs w:val="0"/>
                <w:color w:val="000000"/>
                <w:szCs w:val="22"/>
              </w:rPr>
            </w:pPr>
            <w:r w:rsidRPr="00A33281">
              <w:rPr>
                <w:rFonts w:ascii="PT Astra Serif" w:hAnsi="PT Astra Serif"/>
                <w:bCs w:val="0"/>
                <w:color w:val="000000"/>
                <w:szCs w:val="22"/>
              </w:rPr>
              <w:t>-прочие</w:t>
            </w:r>
          </w:p>
        </w:tc>
        <w:tc>
          <w:tcPr>
            <w:tcW w:w="132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25.73</w:t>
            </w:r>
          </w:p>
        </w:tc>
        <w:tc>
          <w:tcPr>
            <w:tcW w:w="812"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10.79</w:t>
            </w:r>
          </w:p>
        </w:tc>
        <w:tc>
          <w:tcPr>
            <w:tcW w:w="784"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10.25</w:t>
            </w:r>
          </w:p>
        </w:tc>
      </w:tr>
    </w:tbl>
    <w:p w:rsidR="00F927D7" w:rsidRPr="00A33281" w:rsidRDefault="00F927D7" w:rsidP="00F927D7">
      <w:pPr>
        <w:keepNext/>
        <w:tabs>
          <w:tab w:val="clear" w:pos="0"/>
        </w:tabs>
        <w:spacing w:before="0" w:after="0"/>
        <w:rPr>
          <w:rFonts w:ascii="PT Astra Serif" w:hAnsi="PT Astra Serif"/>
          <w:bCs w:val="0"/>
          <w:sz w:val="28"/>
          <w:szCs w:val="28"/>
        </w:rPr>
      </w:pPr>
    </w:p>
    <w:p w:rsidR="00F927D7" w:rsidRPr="00A33281" w:rsidRDefault="00F927D7" w:rsidP="00F927D7">
      <w:pPr>
        <w:keepNext/>
        <w:tabs>
          <w:tab w:val="clear" w:pos="0"/>
        </w:tabs>
        <w:spacing w:before="0" w:after="0"/>
        <w:jc w:val="center"/>
        <w:rPr>
          <w:rFonts w:ascii="PT Astra Serif" w:hAnsi="PT Astra Serif"/>
          <w:bCs w:val="0"/>
        </w:rPr>
      </w:pPr>
      <w:bookmarkStart w:id="9" w:name="_Toc530474804"/>
      <w:bookmarkStart w:id="10" w:name="_Toc32917787"/>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4</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b/>
          <w:color w:val="000000"/>
          <w:lang w:val="x-none"/>
        </w:rPr>
        <w:t>–</w:t>
      </w:r>
      <w:r w:rsidRPr="00A33281">
        <w:rPr>
          <w:rFonts w:ascii="PT Astra Serif" w:eastAsia="Calibri" w:hAnsi="PT Astra Serif"/>
          <w:b/>
          <w:color w:val="000000"/>
        </w:rPr>
        <w:t xml:space="preserve"> </w:t>
      </w:r>
      <w:r w:rsidRPr="00A33281">
        <w:rPr>
          <w:rFonts w:ascii="PT Astra Serif" w:hAnsi="PT Astra Serif"/>
          <w:bCs w:val="0"/>
        </w:rPr>
        <w:t xml:space="preserve">Сведения об объемах транспортировки сточных вод </w:t>
      </w:r>
      <w:r>
        <w:rPr>
          <w:rFonts w:ascii="PT Astra Serif" w:hAnsi="PT Astra Serif"/>
          <w:bCs w:val="0"/>
        </w:rPr>
        <w:t xml:space="preserve">по данным </w:t>
      </w:r>
      <w:r w:rsidRPr="00A33281">
        <w:rPr>
          <w:rFonts w:ascii="PT Astra Serif" w:hAnsi="PT Astra Serif"/>
          <w:bCs w:val="0"/>
        </w:rPr>
        <w:t>ООО «ВКХ» по категориям потребителей услуги водоотведения</w:t>
      </w:r>
      <w:bookmarkEnd w:id="9"/>
      <w:bookmarkEnd w:id="10"/>
    </w:p>
    <w:tbl>
      <w:tblPr>
        <w:tblW w:w="5000" w:type="pct"/>
        <w:tblLook w:val="04A0" w:firstRow="1" w:lastRow="0" w:firstColumn="1" w:lastColumn="0" w:noHBand="0" w:noVBand="1"/>
      </w:tblPr>
      <w:tblGrid>
        <w:gridCol w:w="847"/>
        <w:gridCol w:w="3114"/>
        <w:gridCol w:w="2526"/>
        <w:gridCol w:w="1544"/>
        <w:gridCol w:w="1540"/>
      </w:tblGrid>
      <w:tr w:rsidR="00F927D7" w:rsidRPr="00A33281" w:rsidTr="00F927D7">
        <w:trPr>
          <w:trHeight w:val="20"/>
        </w:trPr>
        <w:tc>
          <w:tcPr>
            <w:tcW w:w="448" w:type="pct"/>
            <w:tcBorders>
              <w:top w:val="single" w:sz="4" w:space="0" w:color="auto"/>
              <w:left w:val="single" w:sz="4" w:space="0" w:color="auto"/>
              <w:bottom w:val="nil"/>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
                <w:color w:val="000000"/>
                <w:szCs w:val="22"/>
              </w:rPr>
            </w:pPr>
            <w:r w:rsidRPr="00A33281">
              <w:rPr>
                <w:rFonts w:ascii="PT Astra Serif" w:hAnsi="PT Astra Serif"/>
                <w:b/>
                <w:color w:val="000000"/>
                <w:szCs w:val="22"/>
              </w:rPr>
              <w:t>№ п/п</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Показатели</w:t>
            </w:r>
          </w:p>
        </w:tc>
        <w:tc>
          <w:tcPr>
            <w:tcW w:w="1325"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Утверждено на 2017 г.</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Утверждено на 2018 г.</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Утверждено на 2019-2023 г.</w:t>
            </w:r>
          </w:p>
        </w:tc>
      </w:tr>
      <w:tr w:rsidR="00F927D7" w:rsidRPr="00A33281" w:rsidTr="00F927D7">
        <w:trPr>
          <w:trHeight w:val="20"/>
        </w:trPr>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2</w:t>
            </w:r>
          </w:p>
        </w:tc>
        <w:tc>
          <w:tcPr>
            <w:tcW w:w="132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3</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4</w:t>
            </w:r>
          </w:p>
        </w:tc>
        <w:tc>
          <w:tcPr>
            <w:tcW w:w="784"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5</w:t>
            </w:r>
          </w:p>
        </w:tc>
      </w:tr>
      <w:tr w:rsidR="00F927D7" w:rsidRPr="00A33281" w:rsidTr="00F927D7">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szCs w:val="22"/>
              </w:rPr>
            </w:pPr>
            <w:r w:rsidRPr="00A33281">
              <w:rPr>
                <w:rFonts w:ascii="PT Astra Serif" w:hAnsi="PT Astra Serif"/>
                <w:bCs w:val="0"/>
                <w:color w:val="000000"/>
                <w:szCs w:val="22"/>
              </w:rPr>
              <w:t>Транспортировка стоков, тыс.м</w:t>
            </w:r>
            <w:r w:rsidRPr="00A33281">
              <w:rPr>
                <w:rFonts w:ascii="PT Astra Serif" w:hAnsi="PT Astra Serif"/>
                <w:bCs w:val="0"/>
                <w:color w:val="000000"/>
                <w:szCs w:val="22"/>
                <w:vertAlign w:val="superscript"/>
              </w:rPr>
              <w:t>3</w:t>
            </w:r>
            <w:r w:rsidRPr="00A33281">
              <w:rPr>
                <w:rFonts w:ascii="PT Astra Serif" w:hAnsi="PT Astra Serif"/>
                <w:bCs w:val="0"/>
                <w:color w:val="000000"/>
                <w:szCs w:val="22"/>
              </w:rPr>
              <w:t>, в т.ч.:</w:t>
            </w:r>
          </w:p>
        </w:tc>
        <w:tc>
          <w:tcPr>
            <w:tcW w:w="132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bCs w:val="0"/>
                <w:color w:val="000000"/>
                <w:szCs w:val="22"/>
              </w:rPr>
            </w:pPr>
            <w:r w:rsidRPr="00A33281">
              <w:rPr>
                <w:rFonts w:ascii="PT Astra Serif" w:hAnsi="PT Astra Serif"/>
                <w:b/>
                <w:bCs w:val="0"/>
                <w:color w:val="000000"/>
                <w:szCs w:val="22"/>
              </w:rPr>
              <w:t>95.89</w:t>
            </w:r>
          </w:p>
        </w:tc>
        <w:tc>
          <w:tcPr>
            <w:tcW w:w="812"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
                <w:bCs w:val="0"/>
                <w:color w:val="000000"/>
                <w:szCs w:val="22"/>
              </w:rPr>
            </w:pPr>
            <w:r w:rsidRPr="00A33281">
              <w:rPr>
                <w:rFonts w:ascii="PT Astra Serif" w:hAnsi="PT Astra Serif"/>
                <w:b/>
                <w:bCs w:val="0"/>
                <w:color w:val="000000"/>
                <w:szCs w:val="22"/>
              </w:rPr>
              <w:t>92.79</w:t>
            </w:r>
          </w:p>
        </w:tc>
        <w:tc>
          <w:tcPr>
            <w:tcW w:w="784"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
                <w:bCs w:val="0"/>
                <w:color w:val="000000"/>
                <w:szCs w:val="22"/>
              </w:rPr>
            </w:pPr>
            <w:r w:rsidRPr="00A33281">
              <w:rPr>
                <w:rFonts w:ascii="PT Astra Serif" w:hAnsi="PT Astra Serif"/>
                <w:b/>
                <w:bCs w:val="0"/>
                <w:color w:val="000000"/>
                <w:szCs w:val="22"/>
              </w:rPr>
              <w:t>88.15</w:t>
            </w:r>
          </w:p>
        </w:tc>
      </w:tr>
      <w:tr w:rsidR="00F927D7" w:rsidRPr="00A33281" w:rsidTr="00F927D7">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1.1</w:t>
            </w:r>
          </w:p>
        </w:tc>
        <w:tc>
          <w:tcPr>
            <w:tcW w:w="1632"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right"/>
              <w:rPr>
                <w:rFonts w:ascii="PT Astra Serif" w:hAnsi="PT Astra Serif"/>
                <w:bCs w:val="0"/>
                <w:color w:val="000000"/>
                <w:szCs w:val="22"/>
              </w:rPr>
            </w:pPr>
            <w:r w:rsidRPr="00A33281">
              <w:rPr>
                <w:rFonts w:ascii="PT Astra Serif" w:hAnsi="PT Astra Serif"/>
                <w:bCs w:val="0"/>
                <w:color w:val="000000"/>
                <w:szCs w:val="22"/>
              </w:rPr>
              <w:t>-население</w:t>
            </w:r>
          </w:p>
        </w:tc>
        <w:tc>
          <w:tcPr>
            <w:tcW w:w="132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58.77</w:t>
            </w:r>
          </w:p>
        </w:tc>
        <w:tc>
          <w:tcPr>
            <w:tcW w:w="812"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77.8</w:t>
            </w:r>
          </w:p>
        </w:tc>
        <w:tc>
          <w:tcPr>
            <w:tcW w:w="784"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73.91</w:t>
            </w:r>
          </w:p>
        </w:tc>
      </w:tr>
      <w:tr w:rsidR="00F927D7" w:rsidRPr="00A33281" w:rsidTr="00F927D7">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1.2</w:t>
            </w:r>
          </w:p>
        </w:tc>
        <w:tc>
          <w:tcPr>
            <w:tcW w:w="1632"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right"/>
              <w:rPr>
                <w:rFonts w:ascii="PT Astra Serif" w:hAnsi="PT Astra Serif"/>
                <w:bCs w:val="0"/>
                <w:color w:val="000000"/>
                <w:szCs w:val="22"/>
              </w:rPr>
            </w:pPr>
            <w:r w:rsidRPr="00A33281">
              <w:rPr>
                <w:rFonts w:ascii="PT Astra Serif" w:hAnsi="PT Astra Serif"/>
                <w:bCs w:val="0"/>
                <w:color w:val="000000"/>
                <w:szCs w:val="22"/>
              </w:rPr>
              <w:t>-бюджет</w:t>
            </w:r>
          </w:p>
        </w:tc>
        <w:tc>
          <w:tcPr>
            <w:tcW w:w="132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14.5</w:t>
            </w:r>
          </w:p>
        </w:tc>
        <w:tc>
          <w:tcPr>
            <w:tcW w:w="812"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13.31</w:t>
            </w:r>
          </w:p>
        </w:tc>
        <w:tc>
          <w:tcPr>
            <w:tcW w:w="784"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12.64</w:t>
            </w:r>
          </w:p>
        </w:tc>
      </w:tr>
      <w:tr w:rsidR="00F927D7" w:rsidRPr="00A33281" w:rsidTr="00F927D7">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1.3</w:t>
            </w:r>
          </w:p>
        </w:tc>
        <w:tc>
          <w:tcPr>
            <w:tcW w:w="1632"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right"/>
              <w:rPr>
                <w:rFonts w:ascii="PT Astra Serif" w:hAnsi="PT Astra Serif"/>
                <w:bCs w:val="0"/>
                <w:color w:val="000000"/>
                <w:szCs w:val="22"/>
              </w:rPr>
            </w:pPr>
            <w:r w:rsidRPr="00A33281">
              <w:rPr>
                <w:rFonts w:ascii="PT Astra Serif" w:hAnsi="PT Astra Serif"/>
                <w:bCs w:val="0"/>
                <w:color w:val="000000"/>
                <w:szCs w:val="22"/>
              </w:rPr>
              <w:t>-прочие</w:t>
            </w:r>
          </w:p>
        </w:tc>
        <w:tc>
          <w:tcPr>
            <w:tcW w:w="132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22.62</w:t>
            </w:r>
          </w:p>
        </w:tc>
        <w:tc>
          <w:tcPr>
            <w:tcW w:w="812"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1.68</w:t>
            </w:r>
          </w:p>
        </w:tc>
        <w:tc>
          <w:tcPr>
            <w:tcW w:w="784"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1.60</w:t>
            </w:r>
          </w:p>
        </w:tc>
      </w:tr>
    </w:tbl>
    <w:p w:rsidR="00F927D7" w:rsidRPr="00A33281" w:rsidRDefault="00F927D7" w:rsidP="00F927D7">
      <w:pPr>
        <w:tabs>
          <w:tab w:val="clear" w:pos="0"/>
        </w:tabs>
        <w:spacing w:before="0" w:after="0"/>
        <w:contextualSpacing/>
        <w:rPr>
          <w:rFonts w:ascii="PT Astra Serif" w:eastAsia="Calibri" w:hAnsi="PT Astra Serif"/>
          <w:bCs w:val="0"/>
          <w:sz w:val="28"/>
          <w:szCs w:val="28"/>
        </w:rPr>
      </w:pPr>
    </w:p>
    <w:p w:rsidR="00F927D7" w:rsidRPr="00A33281" w:rsidRDefault="00F927D7" w:rsidP="00F927D7">
      <w:pPr>
        <w:keepNext/>
        <w:keepLines/>
        <w:tabs>
          <w:tab w:val="clear" w:pos="0"/>
        </w:tabs>
        <w:spacing w:before="0" w:after="0"/>
        <w:jc w:val="center"/>
        <w:outlineLvl w:val="1"/>
        <w:rPr>
          <w:rFonts w:ascii="PT Astra Serif" w:hAnsi="PT Astra Serif"/>
          <w:b/>
          <w:color w:val="000000"/>
          <w:sz w:val="28"/>
          <w:szCs w:val="28"/>
          <w:lang w:eastAsia="en-US"/>
        </w:rPr>
      </w:pPr>
      <w:bookmarkStart w:id="11" w:name="_Toc530471903"/>
      <w:bookmarkStart w:id="12" w:name="_Toc532561452"/>
      <w:r w:rsidRPr="00A33281">
        <w:rPr>
          <w:rFonts w:ascii="PT Astra Serif" w:hAnsi="PT Astra Serif"/>
          <w:b/>
          <w:color w:val="000000"/>
          <w:sz w:val="28"/>
          <w:szCs w:val="28"/>
          <w:lang w:eastAsia="en-US"/>
        </w:rPr>
        <w:lastRenderedPageBreak/>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1"/>
      <w:bookmarkEnd w:id="12"/>
      <w:r w:rsidRPr="00A33281">
        <w:rPr>
          <w:rFonts w:ascii="PT Astra Serif" w:hAnsi="PT Astra Serif"/>
          <w:b/>
          <w:color w:val="000000"/>
          <w:sz w:val="28"/>
          <w:szCs w:val="28"/>
          <w:lang w:eastAsia="en-US"/>
        </w:rPr>
        <w:t>.</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Для приема, очистки и сброса сточных вод, образованных хозяйственной и производственной деятельностью юридических и физических лиц на территории муниципального образования Яснополянское в п. Головеньковский организованы биологические очистные сооружения канализации. Установленная пропускная способность биологических очистных сооружений канализации - 400 м</w:t>
      </w:r>
      <w:r w:rsidRPr="00A33281">
        <w:rPr>
          <w:rFonts w:ascii="PT Astra Serif" w:hAnsi="PT Astra Serif"/>
          <w:bCs w:val="0"/>
          <w:sz w:val="28"/>
          <w:szCs w:val="28"/>
          <w:vertAlign w:val="superscript"/>
        </w:rPr>
        <w:t>3</w:t>
      </w:r>
      <w:r w:rsidRPr="00A33281">
        <w:rPr>
          <w:rFonts w:ascii="PT Astra Serif" w:hAnsi="PT Astra Serif"/>
          <w:bCs w:val="0"/>
          <w:sz w:val="28"/>
          <w:szCs w:val="28"/>
        </w:rPr>
        <w:t xml:space="preserve">/сутки.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Комплекс канализационных очистных сооружений находится в 150 м южнее п. Головеньковский и предназначен для биологической очистки хоз. бытовых сточных вод (рисунок 1.</w:t>
      </w:r>
      <w:r>
        <w:rPr>
          <w:rFonts w:ascii="PT Astra Serif" w:hAnsi="PT Astra Serif"/>
          <w:bCs w:val="0"/>
          <w:sz w:val="28"/>
          <w:szCs w:val="28"/>
        </w:rPr>
        <w:t>3</w:t>
      </w:r>
      <w:r w:rsidRPr="00A33281">
        <w:rPr>
          <w:rFonts w:ascii="PT Astra Serif" w:hAnsi="PT Astra Serif"/>
          <w:bCs w:val="0"/>
          <w:sz w:val="28"/>
          <w:szCs w:val="28"/>
        </w:rPr>
        <w:t>.).</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Географические координаты: широта 54°02'05" долгота 37°25'02".</w:t>
      </w:r>
    </w:p>
    <w:p w:rsidR="00F927D7" w:rsidRPr="00A33281" w:rsidRDefault="00F927D7" w:rsidP="00F927D7">
      <w:pPr>
        <w:tabs>
          <w:tab w:val="clear" w:pos="0"/>
        </w:tabs>
        <w:spacing w:before="0" w:after="0"/>
        <w:jc w:val="center"/>
        <w:rPr>
          <w:rFonts w:ascii="PT Astra Serif" w:hAnsi="PT Astra Serif"/>
          <w:bCs w:val="0"/>
          <w:iCs/>
          <w:sz w:val="22"/>
        </w:rPr>
      </w:pPr>
      <w:r w:rsidRPr="00A33281">
        <w:rPr>
          <w:rFonts w:ascii="PT Astra Serif" w:hAnsi="PT Astra Serif"/>
          <w:bCs w:val="0"/>
          <w:iCs/>
          <w:noProof/>
          <w:sz w:val="22"/>
        </w:rPr>
        <w:drawing>
          <wp:inline distT="0" distB="0" distL="0" distR="0" wp14:anchorId="3F541662" wp14:editId="17EB7DDA">
            <wp:extent cx="3286921" cy="2466975"/>
            <wp:effectExtent l="0" t="0" r="0" b="0"/>
            <wp:docPr id="22" name="Рисунок 22" descr="D:\Сетевая\Концессия_Щекинский_район\МО_Яснополянское\Исходная_информация_от_организации\09.10.2018\Фото МО Яснополянское\п. Головеньковский\КОС\DSCN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Исходная_информация_от_организации\09.10.2018\Фото МО Яснополянское\п. Головеньковский\КОС\DSCN57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0008" cy="2469292"/>
                    </a:xfrm>
                    <a:prstGeom prst="rect">
                      <a:avLst/>
                    </a:prstGeom>
                    <a:noFill/>
                    <a:ln>
                      <a:noFill/>
                    </a:ln>
                  </pic:spPr>
                </pic:pic>
              </a:graphicData>
            </a:graphic>
          </wp:inline>
        </w:drawing>
      </w:r>
    </w:p>
    <w:p w:rsidR="00F927D7" w:rsidRPr="00A33281" w:rsidRDefault="00F927D7" w:rsidP="00F927D7">
      <w:pPr>
        <w:tabs>
          <w:tab w:val="clear" w:pos="0"/>
        </w:tabs>
        <w:spacing w:before="0" w:after="0"/>
        <w:jc w:val="center"/>
        <w:rPr>
          <w:rFonts w:ascii="PT Astra Serif" w:hAnsi="PT Astra Serif"/>
          <w:bCs w:val="0"/>
        </w:rPr>
      </w:pPr>
      <w:bookmarkStart w:id="13" w:name="_Toc530474903"/>
      <w:bookmarkStart w:id="14" w:name="_Toc32917857"/>
      <w:r w:rsidRPr="00A33281">
        <w:rPr>
          <w:rFonts w:ascii="PT Astra Serif" w:eastAsia="Calibri" w:hAnsi="PT Astra Serif"/>
          <w:b/>
          <w:lang w:eastAsia="en-US"/>
        </w:rPr>
        <w:t>Рисунок 1.</w:t>
      </w:r>
      <w:r w:rsidRPr="00A33281">
        <w:rPr>
          <w:rFonts w:ascii="PT Astra Serif" w:eastAsia="Calibri" w:hAnsi="PT Astra Serif"/>
          <w:b/>
          <w:lang w:eastAsia="en-US"/>
        </w:rPr>
        <w:fldChar w:fldCharType="begin"/>
      </w:r>
      <w:r w:rsidRPr="00A33281">
        <w:rPr>
          <w:rFonts w:ascii="PT Astra Serif" w:eastAsia="Calibri" w:hAnsi="PT Astra Serif"/>
          <w:b/>
          <w:lang w:eastAsia="en-US"/>
        </w:rPr>
        <w:instrText xml:space="preserve"> SEQ Рисунок \* ARABIC \s 1 </w:instrText>
      </w:r>
      <w:r w:rsidRPr="00A33281">
        <w:rPr>
          <w:rFonts w:ascii="PT Astra Serif" w:eastAsia="Calibri" w:hAnsi="PT Astra Serif"/>
          <w:b/>
          <w:lang w:eastAsia="en-US"/>
        </w:rPr>
        <w:fldChar w:fldCharType="separate"/>
      </w:r>
      <w:r w:rsidR="001B54EA">
        <w:rPr>
          <w:rFonts w:ascii="PT Astra Serif" w:eastAsia="Calibri" w:hAnsi="PT Astra Serif"/>
          <w:b/>
          <w:noProof/>
          <w:lang w:eastAsia="en-US"/>
        </w:rPr>
        <w:t>3</w:t>
      </w:r>
      <w:r w:rsidRPr="00A33281">
        <w:rPr>
          <w:rFonts w:ascii="PT Astra Serif" w:eastAsia="Calibri" w:hAnsi="PT Astra Serif"/>
          <w:b/>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 xml:space="preserve">КОС </w:t>
      </w:r>
      <w:r w:rsidRPr="00A33281">
        <w:rPr>
          <w:rFonts w:ascii="PT Astra Serif" w:hAnsi="PT Astra Serif"/>
          <w:bCs w:val="0"/>
        </w:rPr>
        <w:t>п. Головеньковский</w:t>
      </w:r>
      <w:bookmarkEnd w:id="13"/>
      <w:bookmarkEnd w:id="14"/>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Очистные сооружения п. Головеньковский с полной биологической очисткой сточных вод работают по технологическому регламенту очистки сточных вод, разработанному в 1977 году. В 1997 году проводилась реконструкция биологических очистных сооружений.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Сточные воды от п. Головеньковский, очистных установок, оборудованных на артезианских скважинах </w:t>
      </w:r>
      <w:r>
        <w:rPr>
          <w:rFonts w:ascii="PT Astra Serif" w:hAnsi="PT Astra Serif"/>
          <w:bCs w:val="0"/>
          <w:sz w:val="28"/>
          <w:szCs w:val="28"/>
        </w:rPr>
        <w:t>АО</w:t>
      </w:r>
      <w:r w:rsidRPr="00A33281">
        <w:rPr>
          <w:rFonts w:ascii="PT Astra Serif" w:hAnsi="PT Astra Serif"/>
          <w:bCs w:val="0"/>
          <w:sz w:val="28"/>
          <w:szCs w:val="28"/>
        </w:rPr>
        <w:t xml:space="preserve"> «ЩЖКХ», стоки от мойки автомашин и производственные стоки перекачиваются на БОС п. Головеньковский. От неканализованной части жилого фонда хоз. бытовые стоки поступают в выгребные ямы.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Очищенные стоки с биологических очистных сооружений сбрасываются в овражную сеть и далее поступают в реку Упа (бассейн реки Ока). Проектная производственная мощность КОС составляет 400 м</w:t>
      </w:r>
      <w:r w:rsidRPr="00A33281">
        <w:rPr>
          <w:rFonts w:ascii="PT Astra Serif" w:hAnsi="PT Astra Serif"/>
          <w:bCs w:val="0"/>
          <w:sz w:val="28"/>
          <w:szCs w:val="28"/>
          <w:vertAlign w:val="superscript"/>
        </w:rPr>
        <w:t>3</w:t>
      </w:r>
      <w:r w:rsidRPr="00A33281">
        <w:rPr>
          <w:rFonts w:ascii="PT Astra Serif" w:hAnsi="PT Astra Serif"/>
          <w:bCs w:val="0"/>
          <w:sz w:val="28"/>
          <w:szCs w:val="28"/>
        </w:rPr>
        <w:t>/сутки.</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Состав канализационный очистных сооружений:</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lastRenderedPageBreak/>
        <w:t>1. Приемная камера.</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2. Здание решеток.</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3. Аэротенки - 2 шт.</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4. Вертикальные отстойники - 2 шт.</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5. Контактный резервуар.</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6. Иловые площадки – 2 шт.</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7. Производственно-вспомогательное здание.</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8. Внутриплощадочные сети.</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После полной биологической очистки стоки сбрасываются в пруд-накопитель и далее в ручей Малаховка по коллектору диаметром 200 мм.</w:t>
      </w:r>
    </w:p>
    <w:p w:rsidR="00F927D7" w:rsidRPr="00A33281" w:rsidRDefault="00F927D7" w:rsidP="00F927D7">
      <w:pPr>
        <w:tabs>
          <w:tab w:val="clear" w:pos="0"/>
        </w:tabs>
        <w:spacing w:before="0" w:after="0"/>
        <w:jc w:val="center"/>
        <w:rPr>
          <w:rFonts w:ascii="PT Astra Serif" w:eastAsia="Calibri" w:hAnsi="PT Astra Serif"/>
          <w:b/>
          <w:bCs w:val="0"/>
          <w:sz w:val="28"/>
          <w:szCs w:val="28"/>
          <w:lang w:eastAsia="en-US"/>
        </w:rPr>
      </w:pPr>
      <w:r w:rsidRPr="00A33281">
        <w:rPr>
          <w:rFonts w:ascii="PT Astra Serif" w:eastAsia="Calibri" w:hAnsi="PT Astra Serif"/>
          <w:b/>
          <w:bCs w:val="0"/>
          <w:sz w:val="28"/>
          <w:szCs w:val="28"/>
          <w:lang w:eastAsia="en-US"/>
        </w:rPr>
        <w:t>Приемная камера</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В приемную камеру КОС п. Головеньковский приходит один самотечный чугунный коллектор диаметром 250 мм.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Приемная камера служит для задержания тяжелых минеральных примесей и возможности аварийного сброса сточных вод, минуя очистные сооружения.</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Приемная камера представляет собой цилиндрическую камеру диаметром 1,8 м и глубиной 2,0 м выполненную из железобетона. Фактическое состояние приемной камеры удовлетворительное, трещины в обмуровке приемной камеры незначительные, нарушение герметичности не обнаружено (рисунок 1.</w:t>
      </w:r>
      <w:r>
        <w:rPr>
          <w:rFonts w:ascii="PT Astra Serif" w:hAnsi="PT Astra Serif"/>
          <w:bCs w:val="0"/>
          <w:sz w:val="28"/>
          <w:szCs w:val="28"/>
        </w:rPr>
        <w:t>4</w:t>
      </w:r>
      <w:r w:rsidRPr="00A33281">
        <w:rPr>
          <w:rFonts w:ascii="PT Astra Serif" w:hAnsi="PT Astra Serif"/>
          <w:bCs w:val="0"/>
          <w:sz w:val="28"/>
          <w:szCs w:val="28"/>
        </w:rPr>
        <w:t>). Далее стоки поступают в здание решеток.</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tbl>
      <w:tblPr>
        <w:tblStyle w:val="1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0"/>
        <w:gridCol w:w="4814"/>
      </w:tblGrid>
      <w:tr w:rsidR="00F927D7" w:rsidRPr="00A33281" w:rsidTr="00F927D7">
        <w:trPr>
          <w:jc w:val="center"/>
        </w:trPr>
        <w:tc>
          <w:tcPr>
            <w:tcW w:w="2810" w:type="dxa"/>
          </w:tcPr>
          <w:p w:rsidR="00F927D7" w:rsidRPr="00A33281" w:rsidRDefault="00F927D7" w:rsidP="00F927D7">
            <w:pPr>
              <w:tabs>
                <w:tab w:val="clear" w:pos="0"/>
                <w:tab w:val="left" w:pos="8265"/>
              </w:tabs>
              <w:spacing w:before="0" w:after="0"/>
              <w:jc w:val="left"/>
              <w:rPr>
                <w:rFonts w:ascii="PT Astra Serif" w:hAnsi="PT Astra Serif"/>
                <w:b/>
                <w:iCs/>
                <w:sz w:val="28"/>
                <w:szCs w:val="28"/>
                <w:lang w:eastAsia="en-US"/>
              </w:rPr>
            </w:pPr>
            <w:r w:rsidRPr="00A33281">
              <w:rPr>
                <w:rFonts w:ascii="PT Astra Serif" w:hAnsi="PT Astra Serif"/>
                <w:b/>
                <w:iCs/>
                <w:noProof/>
                <w:sz w:val="28"/>
                <w:szCs w:val="28"/>
              </w:rPr>
              <w:drawing>
                <wp:inline distT="0" distB="0" distL="0" distR="0" wp14:anchorId="1FE55D6E" wp14:editId="3D3E1309">
                  <wp:extent cx="1647431" cy="2194985"/>
                  <wp:effectExtent l="0" t="0" r="0" b="0"/>
                  <wp:docPr id="23" name="Рисунок 23" descr="D:\Сетевая\Концессия_Щекинский_район\МО_Яснополянское\Исходная_информация_от_организации\09.10.2018\Фото МО Яснополянское\п. Головеньковский\КОС\DSCN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09.10.2018\Фото МО Яснополянское\п. Головеньковский\КОС\DSCN57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1609" cy="2200552"/>
                          </a:xfrm>
                          <a:prstGeom prst="rect">
                            <a:avLst/>
                          </a:prstGeom>
                          <a:noFill/>
                          <a:ln>
                            <a:noFill/>
                          </a:ln>
                        </pic:spPr>
                      </pic:pic>
                    </a:graphicData>
                  </a:graphic>
                </wp:inline>
              </w:drawing>
            </w:r>
          </w:p>
        </w:tc>
        <w:tc>
          <w:tcPr>
            <w:tcW w:w="4814" w:type="dxa"/>
          </w:tcPr>
          <w:p w:rsidR="00F927D7" w:rsidRPr="00A33281" w:rsidRDefault="00F927D7" w:rsidP="00F927D7">
            <w:pPr>
              <w:tabs>
                <w:tab w:val="clear" w:pos="0"/>
                <w:tab w:val="left" w:pos="8265"/>
              </w:tabs>
              <w:spacing w:before="0" w:after="0"/>
              <w:jc w:val="left"/>
              <w:rPr>
                <w:rFonts w:ascii="PT Astra Serif" w:hAnsi="PT Astra Serif"/>
                <w:b/>
                <w:iCs/>
                <w:sz w:val="28"/>
                <w:szCs w:val="28"/>
                <w:lang w:eastAsia="en-US"/>
              </w:rPr>
            </w:pPr>
            <w:r w:rsidRPr="00A33281">
              <w:rPr>
                <w:rFonts w:ascii="PT Astra Serif" w:hAnsi="PT Astra Serif"/>
                <w:b/>
                <w:iCs/>
                <w:noProof/>
                <w:sz w:val="28"/>
                <w:szCs w:val="28"/>
              </w:rPr>
              <w:drawing>
                <wp:inline distT="0" distB="0" distL="0" distR="0" wp14:anchorId="231C2400" wp14:editId="099DCDC6">
                  <wp:extent cx="2919934" cy="2191537"/>
                  <wp:effectExtent l="0" t="0" r="0" b="0"/>
                  <wp:docPr id="24" name="Рисунок 24" descr="D:\Сетевая\Концессия_Щекинский_район\МО_Яснополянское\Исходная_информация_от_организации\09.10.2018\Фото МО Яснополянское\п. Головеньковский\КОС\DSCN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тевая\Концессия_Щекинский_район\МО_Яснополянское\Исходная_информация_от_организации\09.10.2018\Фото МО Яснополянское\п. Головеньковский\КОС\DSCN57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4627" cy="2195059"/>
                          </a:xfrm>
                          <a:prstGeom prst="rect">
                            <a:avLst/>
                          </a:prstGeom>
                          <a:noFill/>
                          <a:ln>
                            <a:noFill/>
                          </a:ln>
                        </pic:spPr>
                      </pic:pic>
                    </a:graphicData>
                  </a:graphic>
                </wp:inline>
              </w:drawing>
            </w:r>
          </w:p>
        </w:tc>
      </w:tr>
    </w:tbl>
    <w:p w:rsidR="00F927D7" w:rsidRPr="00A33281" w:rsidRDefault="00F927D7" w:rsidP="00F927D7">
      <w:pPr>
        <w:tabs>
          <w:tab w:val="clear" w:pos="0"/>
          <w:tab w:val="left" w:pos="8265"/>
        </w:tabs>
        <w:spacing w:before="0" w:after="0"/>
        <w:jc w:val="center"/>
        <w:rPr>
          <w:rFonts w:ascii="PT Astra Serif" w:hAnsi="PT Astra Serif"/>
          <w:bCs w:val="0"/>
        </w:rPr>
      </w:pPr>
      <w:bookmarkStart w:id="15" w:name="_Toc530474904"/>
      <w:bookmarkStart w:id="16" w:name="_Toc32917858"/>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1B54EA">
        <w:rPr>
          <w:rFonts w:ascii="PT Astra Serif" w:eastAsia="Calibri" w:hAnsi="PT Astra Serif"/>
          <w:noProof/>
          <w:lang w:eastAsia="en-US"/>
        </w:rPr>
        <w:t>4</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bCs w:val="0"/>
        </w:rPr>
        <w:t>Приемная камера КОС п. Головеньковский</w:t>
      </w:r>
      <w:bookmarkEnd w:id="15"/>
      <w:bookmarkEnd w:id="16"/>
    </w:p>
    <w:p w:rsidR="00F927D7" w:rsidRPr="00A33281" w:rsidRDefault="00F927D7" w:rsidP="00F927D7">
      <w:pPr>
        <w:tabs>
          <w:tab w:val="clear" w:pos="0"/>
        </w:tabs>
        <w:spacing w:before="0" w:after="0"/>
        <w:ind w:firstLine="709"/>
        <w:jc w:val="center"/>
        <w:rPr>
          <w:rFonts w:ascii="PT Astra Serif" w:eastAsia="Calibri" w:hAnsi="PT Astra Serif"/>
          <w:b/>
          <w:bCs w:val="0"/>
          <w:sz w:val="28"/>
          <w:szCs w:val="28"/>
          <w:lang w:eastAsia="en-US"/>
        </w:rPr>
      </w:pPr>
    </w:p>
    <w:p w:rsidR="00F927D7" w:rsidRPr="00A33281" w:rsidRDefault="00F927D7" w:rsidP="00F927D7">
      <w:pPr>
        <w:tabs>
          <w:tab w:val="clear" w:pos="0"/>
        </w:tabs>
        <w:spacing w:before="0" w:after="0"/>
        <w:ind w:firstLine="709"/>
        <w:jc w:val="center"/>
        <w:rPr>
          <w:rFonts w:ascii="PT Astra Serif" w:eastAsia="Calibri" w:hAnsi="PT Astra Serif"/>
          <w:b/>
          <w:bCs w:val="0"/>
          <w:sz w:val="28"/>
          <w:szCs w:val="28"/>
          <w:lang w:eastAsia="en-US"/>
        </w:rPr>
      </w:pPr>
      <w:r w:rsidRPr="00A33281">
        <w:rPr>
          <w:rFonts w:ascii="PT Astra Serif" w:eastAsia="Calibri" w:hAnsi="PT Astra Serif"/>
          <w:b/>
          <w:bCs w:val="0"/>
          <w:sz w:val="28"/>
          <w:szCs w:val="28"/>
          <w:lang w:eastAsia="en-US"/>
        </w:rPr>
        <w:t>Здание решеток</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павильоне, выполненном из красного кирпича, установлена одна металлическая решетка с прозорами 30 мм для удаления крупных отбросов, которая очищается ручным способом. Общий вид здания и решетки представлен на рисунке 1.</w:t>
      </w:r>
      <w:r>
        <w:rPr>
          <w:rFonts w:ascii="PT Astra Serif" w:hAnsi="PT Astra Serif"/>
          <w:bCs w:val="0"/>
          <w:sz w:val="28"/>
          <w:szCs w:val="28"/>
        </w:rPr>
        <w:t>5</w:t>
      </w:r>
      <w:r w:rsidRPr="00A33281">
        <w:rPr>
          <w:rFonts w:ascii="PT Astra Serif" w:hAnsi="PT Astra Serif"/>
          <w:bCs w:val="0"/>
          <w:sz w:val="28"/>
          <w:szCs w:val="28"/>
        </w:rPr>
        <w:t>.</w:t>
      </w:r>
    </w:p>
    <w:tbl>
      <w:tblPr>
        <w:tblStyle w:val="1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2600"/>
      </w:tblGrid>
      <w:tr w:rsidR="00F927D7" w:rsidRPr="00A33281" w:rsidTr="00F927D7">
        <w:trPr>
          <w:jc w:val="center"/>
        </w:trPr>
        <w:tc>
          <w:tcPr>
            <w:tcW w:w="4503" w:type="dxa"/>
          </w:tcPr>
          <w:p w:rsidR="00F927D7" w:rsidRPr="00A33281" w:rsidRDefault="00F927D7" w:rsidP="00F927D7">
            <w:pPr>
              <w:keepNext/>
              <w:tabs>
                <w:tab w:val="clear" w:pos="0"/>
              </w:tabs>
              <w:spacing w:before="0" w:after="0"/>
              <w:jc w:val="center"/>
              <w:rPr>
                <w:rFonts w:ascii="PT Astra Serif" w:eastAsia="Calibri" w:hAnsi="PT Astra Serif"/>
                <w:sz w:val="28"/>
                <w:szCs w:val="28"/>
                <w:lang w:eastAsia="en-US"/>
              </w:rPr>
            </w:pPr>
            <w:r w:rsidRPr="00A33281">
              <w:rPr>
                <w:rFonts w:ascii="PT Astra Serif" w:eastAsia="Calibri" w:hAnsi="PT Astra Serif"/>
                <w:noProof/>
                <w:sz w:val="28"/>
                <w:szCs w:val="28"/>
              </w:rPr>
              <w:lastRenderedPageBreak/>
              <w:drawing>
                <wp:inline distT="0" distB="0" distL="0" distR="0" wp14:anchorId="208ED871" wp14:editId="23123235">
                  <wp:extent cx="2678286" cy="2010169"/>
                  <wp:effectExtent l="0" t="0" r="8255" b="9525"/>
                  <wp:docPr id="25" name="Рисунок 25" descr="D:\Сетевая\Концессия_Щекинский_район\МО_Яснополянское\Исходная_информация_от_организации\09.10.2018\Фото МО Яснополянское\п. Головеньковский\КОС\DSCN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етевая\Концессия_Щекинский_район\МО_Яснополянское\Исходная_информация_от_организации\09.10.2018\Фото МО Яснополянское\п. Головеньковский\КОС\DSCN57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9760" cy="2011276"/>
                          </a:xfrm>
                          <a:prstGeom prst="rect">
                            <a:avLst/>
                          </a:prstGeom>
                          <a:noFill/>
                          <a:ln>
                            <a:noFill/>
                          </a:ln>
                        </pic:spPr>
                      </pic:pic>
                    </a:graphicData>
                  </a:graphic>
                </wp:inline>
              </w:drawing>
            </w:r>
          </w:p>
        </w:tc>
        <w:tc>
          <w:tcPr>
            <w:tcW w:w="2600" w:type="dxa"/>
          </w:tcPr>
          <w:p w:rsidR="00F927D7" w:rsidRPr="00A33281" w:rsidRDefault="00F927D7" w:rsidP="00F927D7">
            <w:pPr>
              <w:keepNext/>
              <w:tabs>
                <w:tab w:val="clear" w:pos="0"/>
              </w:tabs>
              <w:spacing w:before="0" w:after="0"/>
              <w:jc w:val="center"/>
              <w:rPr>
                <w:rFonts w:ascii="PT Astra Serif" w:eastAsia="Calibri" w:hAnsi="PT Astra Serif"/>
                <w:sz w:val="28"/>
                <w:szCs w:val="28"/>
                <w:lang w:eastAsia="en-US"/>
              </w:rPr>
            </w:pPr>
            <w:r w:rsidRPr="00A33281">
              <w:rPr>
                <w:rFonts w:ascii="PT Astra Serif" w:eastAsia="Calibri" w:hAnsi="PT Astra Serif"/>
                <w:noProof/>
                <w:sz w:val="28"/>
                <w:szCs w:val="28"/>
              </w:rPr>
              <w:drawing>
                <wp:inline distT="0" distB="0" distL="0" distR="0" wp14:anchorId="4944C152" wp14:editId="6DB9384F">
                  <wp:extent cx="1514390" cy="2017726"/>
                  <wp:effectExtent l="0" t="0" r="0" b="1905"/>
                  <wp:docPr id="26" name="Рисунок 26" descr="D:\Сетевая\Концессия_Щекинский_район\МО_Яснополянское\Исходная_информация_от_организации\09.10.2018\Фото МО Яснополянское\п. Головеньковский\КОС\DSCN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етевая\Концессия_Щекинский_район\МО_Яснополянское\Исходная_информация_от_организации\09.10.2018\Фото МО Яснополянское\п. Головеньковский\КОС\DSCN57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6662" cy="2020753"/>
                          </a:xfrm>
                          <a:prstGeom prst="rect">
                            <a:avLst/>
                          </a:prstGeom>
                          <a:noFill/>
                          <a:ln>
                            <a:noFill/>
                          </a:ln>
                        </pic:spPr>
                      </pic:pic>
                    </a:graphicData>
                  </a:graphic>
                </wp:inline>
              </w:drawing>
            </w:r>
          </w:p>
        </w:tc>
      </w:tr>
    </w:tbl>
    <w:p w:rsidR="00F927D7" w:rsidRPr="00A33281" w:rsidRDefault="00F927D7" w:rsidP="00F927D7">
      <w:pPr>
        <w:tabs>
          <w:tab w:val="clear" w:pos="0"/>
        </w:tabs>
        <w:spacing w:before="0" w:after="0"/>
        <w:jc w:val="center"/>
        <w:rPr>
          <w:rFonts w:ascii="PT Astra Serif" w:hAnsi="PT Astra Serif"/>
          <w:b/>
          <w:bCs w:val="0"/>
        </w:rPr>
      </w:pPr>
      <w:bookmarkStart w:id="17" w:name="_Toc530474905"/>
      <w:bookmarkStart w:id="18" w:name="_Toc32917859"/>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1B54EA">
        <w:rPr>
          <w:rFonts w:ascii="PT Astra Serif" w:eastAsia="Calibri" w:hAnsi="PT Astra Serif"/>
          <w:noProof/>
          <w:lang w:eastAsia="en-US"/>
        </w:rPr>
        <w:t>5</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bCs w:val="0"/>
        </w:rPr>
        <w:t>Здание решеток</w:t>
      </w:r>
      <w:bookmarkEnd w:id="17"/>
      <w:bookmarkEnd w:id="18"/>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Сточные воды, очищенные от механических примесей поступают по распределительным лоткам в Аэротенки. </w:t>
      </w:r>
    </w:p>
    <w:p w:rsidR="00F927D7" w:rsidRPr="00A33281" w:rsidRDefault="00F927D7" w:rsidP="00F927D7">
      <w:pPr>
        <w:tabs>
          <w:tab w:val="clear" w:pos="0"/>
        </w:tabs>
        <w:spacing w:before="0" w:after="0"/>
        <w:jc w:val="center"/>
        <w:rPr>
          <w:rFonts w:ascii="PT Astra Serif" w:eastAsia="Calibri" w:hAnsi="PT Astra Serif"/>
          <w:b/>
          <w:bCs w:val="0"/>
          <w:sz w:val="28"/>
          <w:szCs w:val="28"/>
          <w:lang w:eastAsia="en-US"/>
        </w:rPr>
      </w:pPr>
      <w:r w:rsidRPr="00A33281">
        <w:rPr>
          <w:rFonts w:ascii="PT Astra Serif" w:eastAsia="Calibri" w:hAnsi="PT Astra Serif"/>
          <w:b/>
          <w:bCs w:val="0"/>
          <w:sz w:val="28"/>
          <w:szCs w:val="28"/>
          <w:lang w:eastAsia="en-US"/>
        </w:rPr>
        <w:t>Аэротенки</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Назначение: обеспечение необходимой степени удаления из стоков хлопьев активного ила за счет его биоценоза и уплотнение возвратного ила до необходимой концентрации (до 1,5-2,5 г/л) за счет культивирования сообществ микроорганизмов, обеспечивающих изъятие и окисление органических загрязнений (азота до нитратов и нитритов). Общий вид аэрот</w:t>
      </w:r>
      <w:r>
        <w:rPr>
          <w:rFonts w:ascii="PT Astra Serif" w:hAnsi="PT Astra Serif"/>
          <w:bCs w:val="0"/>
          <w:sz w:val="28"/>
          <w:szCs w:val="28"/>
        </w:rPr>
        <w:t>енков представлен на рисунке 1.6</w:t>
      </w:r>
      <w:r w:rsidRPr="00A33281">
        <w:rPr>
          <w:rFonts w:ascii="PT Astra Serif" w:hAnsi="PT Astra Serif"/>
          <w:bCs w:val="0"/>
          <w:sz w:val="28"/>
          <w:szCs w:val="28"/>
        </w:rPr>
        <w:t>.</w:t>
      </w:r>
    </w:p>
    <w:p w:rsidR="00F927D7" w:rsidRPr="00A33281" w:rsidRDefault="00F927D7" w:rsidP="00F927D7">
      <w:pPr>
        <w:keepNext/>
        <w:tabs>
          <w:tab w:val="clear" w:pos="0"/>
        </w:tabs>
        <w:spacing w:before="0" w:after="0"/>
        <w:jc w:val="center"/>
        <w:rPr>
          <w:rFonts w:ascii="PT Astra Serif" w:eastAsia="Calibri" w:hAnsi="PT Astra Serif"/>
          <w:bCs w:val="0"/>
          <w:sz w:val="28"/>
          <w:szCs w:val="28"/>
          <w:lang w:eastAsia="en-US"/>
        </w:rPr>
      </w:pPr>
      <w:r w:rsidRPr="00A33281">
        <w:rPr>
          <w:rFonts w:ascii="PT Astra Serif" w:eastAsia="Calibri" w:hAnsi="PT Astra Serif"/>
          <w:bCs w:val="0"/>
          <w:noProof/>
          <w:sz w:val="28"/>
          <w:szCs w:val="28"/>
        </w:rPr>
        <w:drawing>
          <wp:inline distT="0" distB="0" distL="0" distR="0" wp14:anchorId="7EFF04CC" wp14:editId="18680DE2">
            <wp:extent cx="2789044" cy="2093296"/>
            <wp:effectExtent l="0" t="0" r="0" b="2540"/>
            <wp:docPr id="27" name="Рисунок 27" descr="D:\Сетевая\Концессия_Щекинский_район\МО_Яснополянское\Исходная_информация_от_организации\09.10.2018\Фото МО Яснополянское\п. Головеньковский\КОС\DSCN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етевая\Концессия_Щекинский_район\МО_Яснополянское\Исходная_информация_от_организации\09.10.2018\Фото МО Яснополянское\п. Головеньковский\КОС\DSCN57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6439" cy="2098846"/>
                    </a:xfrm>
                    <a:prstGeom prst="rect">
                      <a:avLst/>
                    </a:prstGeom>
                    <a:noFill/>
                    <a:ln>
                      <a:noFill/>
                    </a:ln>
                  </pic:spPr>
                </pic:pic>
              </a:graphicData>
            </a:graphic>
          </wp:inline>
        </w:drawing>
      </w:r>
    </w:p>
    <w:p w:rsidR="00F927D7" w:rsidRPr="00A33281" w:rsidRDefault="00F927D7" w:rsidP="00F927D7">
      <w:pPr>
        <w:tabs>
          <w:tab w:val="clear" w:pos="0"/>
        </w:tabs>
        <w:spacing w:before="0" w:after="0"/>
        <w:jc w:val="center"/>
        <w:rPr>
          <w:rFonts w:ascii="PT Astra Serif" w:hAnsi="PT Astra Serif"/>
          <w:b/>
          <w:bCs w:val="0"/>
        </w:rPr>
      </w:pPr>
      <w:bookmarkStart w:id="19" w:name="_Toc530474906"/>
      <w:bookmarkStart w:id="20" w:name="_Toc32917860"/>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1B54EA">
        <w:rPr>
          <w:rFonts w:ascii="PT Astra Serif" w:eastAsia="Calibri" w:hAnsi="PT Astra Serif"/>
          <w:noProof/>
          <w:lang w:eastAsia="en-US"/>
        </w:rPr>
        <w:t>6</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bCs w:val="0"/>
        </w:rPr>
        <w:t>Общий вид аэротенков</w:t>
      </w:r>
      <w:bookmarkEnd w:id="19"/>
      <w:bookmarkEnd w:id="20"/>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Аэротенки (2 шт.) конструктивно представляют собой заглубленный железобетонный резервуар размером 6х24 м, разделенный перегородкой на две самостоятельно работающие секции шириной по 3 м. Рабочий объем одной секции аэротенка 130 м</w:t>
      </w:r>
      <w:r w:rsidRPr="00A33281">
        <w:rPr>
          <w:rFonts w:ascii="PT Astra Serif" w:hAnsi="PT Astra Serif"/>
          <w:bCs w:val="0"/>
          <w:sz w:val="28"/>
          <w:szCs w:val="28"/>
          <w:vertAlign w:val="superscript"/>
        </w:rPr>
        <w:t>3</w:t>
      </w:r>
      <w:r w:rsidRPr="00A33281">
        <w:rPr>
          <w:rFonts w:ascii="PT Astra Serif" w:hAnsi="PT Astra Serif"/>
          <w:bCs w:val="0"/>
          <w:sz w:val="28"/>
          <w:szCs w:val="28"/>
        </w:rPr>
        <w:t>, рабочая глубина 1,9 м.</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Осветленная вода поступает в каналы двухканальных аэротенков для биологической очистки. Эффект биологической очистки сточных вод не достигается, постоянное перемешивание сточных вод с активным илом не происходит, непрерывная аэрация аэротэнка отсутствует. Культивированный активный ил погиб, в результате отсутствия постоянной аэрации. Аэротенк выполняет функции первичного отстойника.</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В работе на момент обследования находились 1 и 2 коридоры аэротенков. Система перфорированных труб максимально изношена. </w:t>
      </w:r>
      <w:r w:rsidRPr="00A33281">
        <w:rPr>
          <w:rFonts w:ascii="PT Astra Serif" w:hAnsi="PT Astra Serif"/>
          <w:bCs w:val="0"/>
          <w:sz w:val="28"/>
          <w:szCs w:val="28"/>
        </w:rPr>
        <w:lastRenderedPageBreak/>
        <w:t>Трубопроводы подвержены значительной коррозии. Система сброса излишнего воздуха не работает, регулирование подачи количества воздуха не осуществляется.</w:t>
      </w:r>
    </w:p>
    <w:p w:rsidR="00F927D7" w:rsidRPr="00A33281" w:rsidRDefault="00F927D7" w:rsidP="00F927D7">
      <w:pPr>
        <w:tabs>
          <w:tab w:val="clear" w:pos="0"/>
        </w:tabs>
        <w:spacing w:before="0" w:after="0"/>
        <w:jc w:val="center"/>
        <w:rPr>
          <w:rFonts w:ascii="PT Astra Serif" w:eastAsia="Calibri" w:hAnsi="PT Astra Serif"/>
          <w:bCs w:val="0"/>
          <w:sz w:val="28"/>
          <w:szCs w:val="28"/>
          <w:lang w:eastAsia="en-US"/>
        </w:rPr>
      </w:pPr>
      <w:r w:rsidRPr="00A33281">
        <w:rPr>
          <w:rFonts w:ascii="PT Astra Serif" w:eastAsia="Calibri" w:hAnsi="PT Astra Serif"/>
          <w:bCs w:val="0"/>
          <w:noProof/>
          <w:sz w:val="28"/>
          <w:szCs w:val="28"/>
        </w:rPr>
        <w:drawing>
          <wp:inline distT="0" distB="0" distL="0" distR="0" wp14:anchorId="79875034" wp14:editId="571CE5F5">
            <wp:extent cx="1857375" cy="2476803"/>
            <wp:effectExtent l="0" t="0" r="0" b="0"/>
            <wp:docPr id="28" name="Рисунок 28" descr="D:\Сетевая\Концессия_Щекинский_район\МО_Яснополянское\Исходная_информация_от_организации\09.10.2018\фото от Евгении\п. Головеньковский\КОС\20181009_11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етевая\Концессия_Щекинский_район\МО_Яснополянское\Исходная_информация_от_организации\09.10.2018\фото от Евгении\п. Головеньковский\КОС\20181009_1110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9050" cy="2479036"/>
                    </a:xfrm>
                    <a:prstGeom prst="rect">
                      <a:avLst/>
                    </a:prstGeom>
                    <a:noFill/>
                    <a:ln>
                      <a:noFill/>
                    </a:ln>
                  </pic:spPr>
                </pic:pic>
              </a:graphicData>
            </a:graphic>
          </wp:inline>
        </w:drawing>
      </w:r>
    </w:p>
    <w:p w:rsidR="00F927D7" w:rsidRPr="00A33281" w:rsidRDefault="00F927D7" w:rsidP="00F927D7">
      <w:pPr>
        <w:tabs>
          <w:tab w:val="clear" w:pos="0"/>
        </w:tabs>
        <w:spacing w:before="0" w:after="0"/>
        <w:jc w:val="center"/>
        <w:rPr>
          <w:rFonts w:ascii="PT Astra Serif" w:eastAsia="Calibri" w:hAnsi="PT Astra Serif"/>
          <w:bCs w:val="0"/>
          <w:lang w:eastAsia="en-US"/>
        </w:rPr>
      </w:pPr>
      <w:bookmarkStart w:id="21" w:name="_Toc530474907"/>
      <w:bookmarkStart w:id="22" w:name="_Toc32917861"/>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1B54EA">
        <w:rPr>
          <w:rFonts w:ascii="PT Astra Serif" w:eastAsia="Calibri" w:hAnsi="PT Astra Serif"/>
          <w:noProof/>
          <w:lang w:eastAsia="en-US"/>
        </w:rPr>
        <w:t>7</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eastAsia="Calibri" w:hAnsi="PT Astra Serif"/>
          <w:bCs w:val="0"/>
          <w:lang w:eastAsia="en-US"/>
        </w:rPr>
        <w:t>Машинный зал компрессорных установок</w:t>
      </w:r>
      <w:bookmarkEnd w:id="21"/>
      <w:bookmarkEnd w:id="22"/>
    </w:p>
    <w:p w:rsidR="00F927D7" w:rsidRPr="00A33281" w:rsidRDefault="00F927D7" w:rsidP="00F927D7">
      <w:pPr>
        <w:tabs>
          <w:tab w:val="clear" w:pos="0"/>
        </w:tabs>
        <w:spacing w:before="0" w:after="0"/>
        <w:jc w:val="center"/>
        <w:rPr>
          <w:rFonts w:ascii="PT Astra Serif" w:eastAsia="Calibri" w:hAnsi="PT Astra Serif"/>
          <w:b/>
          <w:bCs w:val="0"/>
          <w:lang w:eastAsia="en-US"/>
        </w:rPr>
      </w:pPr>
    </w:p>
    <w:p w:rsidR="00F927D7" w:rsidRPr="00A33281" w:rsidRDefault="00F927D7" w:rsidP="00F927D7">
      <w:pPr>
        <w:tabs>
          <w:tab w:val="clear" w:pos="0"/>
        </w:tabs>
        <w:spacing w:before="0" w:after="0"/>
        <w:ind w:firstLine="709"/>
        <w:rPr>
          <w:rFonts w:ascii="PT Astra Serif" w:eastAsia="Calibri" w:hAnsi="PT Astra Serif"/>
          <w:bCs w:val="0"/>
          <w:sz w:val="28"/>
          <w:szCs w:val="28"/>
          <w:lang w:eastAsia="en-US"/>
        </w:rPr>
      </w:pPr>
      <w:r w:rsidRPr="00A33281">
        <w:rPr>
          <w:rFonts w:ascii="PT Astra Serif" w:eastAsia="Calibri" w:hAnsi="PT Astra Serif"/>
          <w:bCs w:val="0"/>
          <w:sz w:val="28"/>
          <w:szCs w:val="28"/>
          <w:lang w:eastAsia="en-US"/>
        </w:rPr>
        <w:t>Компрессорная станция (рисунок 1.6) на момент обследования не работала. Два компрессора (2 АФ 53Э52Ш), находящиеся в эксплуатации на БОС, были направлены в ремонт. В ходе диагностики выявлено, что компрессорные установки не подлежат восстановлению, в связи, с чем были полностью демонтированы.</w:t>
      </w:r>
    </w:p>
    <w:p w:rsidR="00F927D7" w:rsidRPr="00A33281" w:rsidRDefault="00F927D7" w:rsidP="00F927D7">
      <w:pPr>
        <w:tabs>
          <w:tab w:val="clear" w:pos="0"/>
        </w:tabs>
        <w:spacing w:before="0" w:after="0"/>
        <w:jc w:val="center"/>
        <w:rPr>
          <w:rFonts w:ascii="PT Astra Serif" w:eastAsia="Calibri" w:hAnsi="PT Astra Serif"/>
          <w:b/>
          <w:bCs w:val="0"/>
          <w:sz w:val="28"/>
          <w:szCs w:val="28"/>
          <w:lang w:eastAsia="en-US"/>
        </w:rPr>
      </w:pPr>
      <w:r w:rsidRPr="00A33281">
        <w:rPr>
          <w:rFonts w:ascii="PT Astra Serif" w:eastAsia="Calibri" w:hAnsi="PT Astra Serif"/>
          <w:b/>
          <w:bCs w:val="0"/>
          <w:sz w:val="28"/>
          <w:szCs w:val="28"/>
          <w:lang w:eastAsia="en-US"/>
        </w:rPr>
        <w:t>Вертикальные отстойники</w:t>
      </w:r>
    </w:p>
    <w:p w:rsidR="00F927D7" w:rsidRPr="00A33281" w:rsidRDefault="00F927D7" w:rsidP="00F927D7">
      <w:pPr>
        <w:tabs>
          <w:tab w:val="clear" w:pos="0"/>
        </w:tabs>
        <w:spacing w:before="0" w:after="0"/>
        <w:ind w:firstLine="709"/>
        <w:rPr>
          <w:rFonts w:ascii="PT Astra Serif" w:eastAsia="Calibri" w:hAnsi="PT Astra Serif"/>
          <w:bCs w:val="0"/>
          <w:sz w:val="28"/>
          <w:szCs w:val="28"/>
          <w:lang w:eastAsia="en-US"/>
        </w:rPr>
      </w:pPr>
      <w:r w:rsidRPr="00A33281">
        <w:rPr>
          <w:rFonts w:ascii="PT Astra Serif" w:eastAsia="Calibri" w:hAnsi="PT Astra Serif"/>
          <w:bCs w:val="0"/>
          <w:sz w:val="28"/>
          <w:szCs w:val="28"/>
          <w:lang w:eastAsia="en-US"/>
        </w:rPr>
        <w:t>Назначение: выполняют функцию осветления биологически очищенной воды и кратковременного уплотнения ила до 5-145 мг/л, отделение его из иловой смеси и удаления очищенной воды. Общий вид отстойников представлен на рисунке 1.</w:t>
      </w:r>
      <w:r>
        <w:rPr>
          <w:rFonts w:ascii="PT Astra Serif" w:eastAsia="Calibri" w:hAnsi="PT Astra Serif"/>
          <w:bCs w:val="0"/>
          <w:sz w:val="28"/>
          <w:szCs w:val="28"/>
          <w:lang w:eastAsia="en-US"/>
        </w:rPr>
        <w:t>8</w:t>
      </w:r>
      <w:r w:rsidRPr="00A33281">
        <w:rPr>
          <w:rFonts w:ascii="PT Astra Serif" w:eastAsia="Calibri" w:hAnsi="PT Astra Serif"/>
          <w:bCs w:val="0"/>
          <w:sz w:val="28"/>
          <w:szCs w:val="28"/>
          <w:lang w:eastAsia="en-US"/>
        </w:rPr>
        <w:t xml:space="preserve">. </w:t>
      </w:r>
    </w:p>
    <w:tbl>
      <w:tblPr>
        <w:tblStyle w:val="1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7"/>
        <w:gridCol w:w="4536"/>
      </w:tblGrid>
      <w:tr w:rsidR="00F927D7" w:rsidRPr="00A33281" w:rsidTr="00F927D7">
        <w:trPr>
          <w:jc w:val="center"/>
        </w:trPr>
        <w:tc>
          <w:tcPr>
            <w:tcW w:w="4547" w:type="dxa"/>
          </w:tcPr>
          <w:p w:rsidR="00F927D7" w:rsidRPr="00A33281" w:rsidRDefault="00F927D7" w:rsidP="00F927D7">
            <w:pPr>
              <w:keepNext/>
              <w:tabs>
                <w:tab w:val="clear" w:pos="0"/>
              </w:tabs>
              <w:spacing w:before="0" w:after="0"/>
              <w:jc w:val="right"/>
              <w:rPr>
                <w:rFonts w:ascii="PT Astra Serif" w:hAnsi="PT Astra Serif"/>
                <w:sz w:val="28"/>
                <w:szCs w:val="28"/>
                <w:lang w:eastAsia="en-US"/>
              </w:rPr>
            </w:pPr>
            <w:r w:rsidRPr="00A33281">
              <w:rPr>
                <w:rFonts w:ascii="PT Astra Serif" w:hAnsi="PT Astra Serif"/>
                <w:b/>
                <w:iCs/>
                <w:noProof/>
                <w:sz w:val="28"/>
                <w:szCs w:val="28"/>
              </w:rPr>
              <w:drawing>
                <wp:inline distT="0" distB="0" distL="0" distR="0" wp14:anchorId="5217D06D" wp14:editId="76A3CE92">
                  <wp:extent cx="2750757" cy="2064561"/>
                  <wp:effectExtent l="0" t="0" r="0" b="0"/>
                  <wp:docPr id="29" name="Рисунок 29" descr="D:\Сетевая\Концессия_Щекинский_район\МО_Яснополянское\Исходная_информация_от_организации\09.10.2018\Фото МО Яснополянское\п. Головеньковский\КОС\DSCN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етевая\Концессия_Щекинский_район\МО_Яснополянское\Исходная_информация_от_организации\09.10.2018\Фото МО Яснополянское\п. Головеньковский\КОС\DSCN57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5028" cy="2067766"/>
                          </a:xfrm>
                          <a:prstGeom prst="rect">
                            <a:avLst/>
                          </a:prstGeom>
                          <a:noFill/>
                          <a:ln>
                            <a:noFill/>
                          </a:ln>
                        </pic:spPr>
                      </pic:pic>
                    </a:graphicData>
                  </a:graphic>
                </wp:inline>
              </w:drawing>
            </w:r>
          </w:p>
        </w:tc>
        <w:tc>
          <w:tcPr>
            <w:tcW w:w="4536" w:type="dxa"/>
          </w:tcPr>
          <w:p w:rsidR="00F927D7" w:rsidRPr="00A33281" w:rsidRDefault="00F927D7" w:rsidP="00F927D7">
            <w:pPr>
              <w:keepNext/>
              <w:tabs>
                <w:tab w:val="clear" w:pos="0"/>
              </w:tabs>
              <w:spacing w:before="0" w:after="0"/>
              <w:rPr>
                <w:rFonts w:ascii="PT Astra Serif" w:hAnsi="PT Astra Serif"/>
                <w:sz w:val="28"/>
                <w:szCs w:val="28"/>
                <w:lang w:eastAsia="en-US"/>
              </w:rPr>
            </w:pPr>
            <w:r w:rsidRPr="00A33281">
              <w:rPr>
                <w:rFonts w:ascii="PT Astra Serif" w:hAnsi="PT Astra Serif"/>
                <w:noProof/>
                <w:sz w:val="28"/>
                <w:szCs w:val="28"/>
              </w:rPr>
              <w:drawing>
                <wp:inline distT="0" distB="0" distL="0" distR="0" wp14:anchorId="68DB19B9" wp14:editId="3876C1BF">
                  <wp:extent cx="2743200" cy="2058889"/>
                  <wp:effectExtent l="0" t="0" r="0" b="0"/>
                  <wp:docPr id="30" name="Рисунок 30" descr="D:\Сетевая\Концессия_Щекинский_район\МО_Яснополянское\Исходная_информация_от_организации\09.10.2018\Фото МО Яснополянское\п. Головеньковский\КОС\DSCN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Сетевая\Концессия_Щекинский_район\МО_Яснополянское\Исходная_информация_от_организации\09.10.2018\Фото МО Яснополянское\п. Головеньковский\КОС\DSCN57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7824" cy="2062360"/>
                          </a:xfrm>
                          <a:prstGeom prst="rect">
                            <a:avLst/>
                          </a:prstGeom>
                          <a:noFill/>
                          <a:ln>
                            <a:noFill/>
                          </a:ln>
                        </pic:spPr>
                      </pic:pic>
                    </a:graphicData>
                  </a:graphic>
                </wp:inline>
              </w:drawing>
            </w:r>
          </w:p>
        </w:tc>
      </w:tr>
    </w:tbl>
    <w:p w:rsidR="00F927D7" w:rsidRPr="00A33281" w:rsidRDefault="00F927D7" w:rsidP="00F927D7">
      <w:pPr>
        <w:tabs>
          <w:tab w:val="clear" w:pos="0"/>
        </w:tabs>
        <w:spacing w:before="0" w:after="0"/>
        <w:jc w:val="center"/>
        <w:rPr>
          <w:rFonts w:ascii="PT Astra Serif" w:hAnsi="PT Astra Serif"/>
          <w:bCs w:val="0"/>
        </w:rPr>
      </w:pPr>
      <w:bookmarkStart w:id="23" w:name="_Toc530474908"/>
      <w:bookmarkStart w:id="24" w:name="_Toc32917862"/>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1B54EA">
        <w:rPr>
          <w:rFonts w:ascii="PT Astra Serif" w:eastAsia="Calibri" w:hAnsi="PT Astra Serif"/>
          <w:noProof/>
          <w:lang w:eastAsia="en-US"/>
        </w:rPr>
        <w:t>8</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bCs w:val="0"/>
        </w:rPr>
        <w:t>Общий вид вторичных отстойников</w:t>
      </w:r>
      <w:bookmarkEnd w:id="23"/>
      <w:bookmarkEnd w:id="24"/>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Вертикальные отстойники выполнены в виде цилиндров диаметром 6 м с коническим днищем. Конусная часть отстойника служит емкостью для накопления и уплотнения активного ила.</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На момент обследования вертикальные отстойники не справлялись с поставленной задачей, сточные воды вместе с активным илом попадали в контактный резервуар. </w:t>
      </w:r>
    </w:p>
    <w:p w:rsidR="00F927D7" w:rsidRPr="00A33281" w:rsidRDefault="00F927D7" w:rsidP="00F927D7">
      <w:pPr>
        <w:tabs>
          <w:tab w:val="clear" w:pos="0"/>
        </w:tabs>
        <w:spacing w:before="0" w:after="0"/>
        <w:jc w:val="center"/>
        <w:rPr>
          <w:rFonts w:ascii="PT Astra Serif" w:hAnsi="PT Astra Serif"/>
          <w:b/>
          <w:bCs w:val="0"/>
          <w:sz w:val="28"/>
          <w:szCs w:val="28"/>
        </w:rPr>
      </w:pPr>
      <w:r w:rsidRPr="00A33281">
        <w:rPr>
          <w:rFonts w:ascii="PT Astra Serif" w:hAnsi="PT Astra Serif"/>
          <w:b/>
          <w:bCs w:val="0"/>
          <w:sz w:val="28"/>
          <w:szCs w:val="28"/>
        </w:rPr>
        <w:lastRenderedPageBreak/>
        <w:t>Контактные резервуары</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Осветленная вода собираясь через водослив, попадала через систему коллекторов в распределительную камеру контактного резервуара (рисунок 1.</w:t>
      </w:r>
      <w:r>
        <w:rPr>
          <w:rFonts w:ascii="PT Astra Serif" w:hAnsi="PT Astra Serif"/>
          <w:bCs w:val="0"/>
          <w:sz w:val="28"/>
          <w:szCs w:val="28"/>
        </w:rPr>
        <w:t>9</w:t>
      </w:r>
      <w:r w:rsidRPr="00A33281">
        <w:rPr>
          <w:rFonts w:ascii="PT Astra Serif" w:hAnsi="PT Astra Serif"/>
          <w:bCs w:val="0"/>
          <w:sz w:val="28"/>
          <w:szCs w:val="28"/>
        </w:rPr>
        <w:t>.). В качестве контактного резервуара используется вертикальный отстойник диаметром 4,0 м с коническим днищем. Все сточные воды, проходя через контактный резервуар, направлялись по коллекторам в пруд-накопитель.</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Контактный резервуар, служит для дополнительного обеззараживания хлором осветленной воды. На момент обследования хлорирование осветленных сточных вод не производилось. Осветленные сточные воды собирались через водослив сборным лотком, ведущим в пруд-накопитель.</w:t>
      </w:r>
    </w:p>
    <w:p w:rsidR="00F927D7" w:rsidRPr="00A33281" w:rsidRDefault="00F927D7" w:rsidP="00F927D7">
      <w:pPr>
        <w:keepNext/>
        <w:tabs>
          <w:tab w:val="clear" w:pos="0"/>
        </w:tabs>
        <w:spacing w:before="0" w:after="0"/>
        <w:jc w:val="center"/>
        <w:rPr>
          <w:rFonts w:ascii="PT Astra Serif" w:hAnsi="PT Astra Serif"/>
          <w:bCs w:val="0"/>
          <w:sz w:val="28"/>
          <w:szCs w:val="28"/>
        </w:rPr>
      </w:pPr>
      <w:r w:rsidRPr="00A33281">
        <w:rPr>
          <w:rFonts w:ascii="PT Astra Serif" w:hAnsi="PT Astra Serif"/>
          <w:bCs w:val="0"/>
          <w:snapToGrid w:val="0"/>
          <w:color w:val="000000"/>
          <w:w w:val="0"/>
          <w:sz w:val="28"/>
          <w:szCs w:val="28"/>
          <w:u w:color="000000"/>
          <w:bdr w:val="none" w:sz="0" w:space="0" w:color="000000"/>
          <w:shd w:val="clear" w:color="000000" w:fill="000000"/>
          <w:lang w:val="x-none" w:eastAsia="x-none" w:bidi="x-none"/>
        </w:rPr>
        <w:t xml:space="preserve"> </w:t>
      </w:r>
      <w:r w:rsidRPr="00A33281">
        <w:rPr>
          <w:rFonts w:ascii="PT Astra Serif" w:hAnsi="PT Astra Serif"/>
          <w:bCs w:val="0"/>
          <w:noProof/>
          <w:sz w:val="28"/>
          <w:szCs w:val="28"/>
        </w:rPr>
        <w:drawing>
          <wp:inline distT="0" distB="0" distL="0" distR="0" wp14:anchorId="306450A2" wp14:editId="13761CB0">
            <wp:extent cx="2690301" cy="2019186"/>
            <wp:effectExtent l="0" t="0" r="0" b="635"/>
            <wp:docPr id="31" name="Рисунок 31" descr="D:\Сетевая\Концессия_Щекинский_район\МО_Яснополянское\Исходная_информация_от_организации\09.10.2018\Фото МО Яснополянское\п. Головеньковский\КОС\DSCN5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Сетевая\Концессия_Щекинский_район\МО_Яснополянское\Исходная_информация_от_организации\09.10.2018\Фото МО Яснополянское\п. Головеньковский\КОС\DSCN576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219" cy="2026630"/>
                    </a:xfrm>
                    <a:prstGeom prst="rect">
                      <a:avLst/>
                    </a:prstGeom>
                    <a:noFill/>
                    <a:ln>
                      <a:noFill/>
                    </a:ln>
                  </pic:spPr>
                </pic:pic>
              </a:graphicData>
            </a:graphic>
          </wp:inline>
        </w:drawing>
      </w:r>
    </w:p>
    <w:p w:rsidR="00F927D7" w:rsidRPr="00A33281" w:rsidRDefault="00F927D7" w:rsidP="00F927D7">
      <w:pPr>
        <w:tabs>
          <w:tab w:val="clear" w:pos="0"/>
        </w:tabs>
        <w:spacing w:before="0" w:after="0"/>
        <w:jc w:val="center"/>
        <w:rPr>
          <w:rFonts w:ascii="PT Astra Serif" w:hAnsi="PT Astra Serif"/>
          <w:b/>
          <w:szCs w:val="28"/>
        </w:rPr>
      </w:pPr>
      <w:bookmarkStart w:id="25" w:name="_Toc530474909"/>
      <w:bookmarkStart w:id="26" w:name="_Toc32917863"/>
      <w:r w:rsidRPr="00A33281">
        <w:rPr>
          <w:rFonts w:ascii="PT Astra Serif" w:eastAsia="Calibri" w:hAnsi="PT Astra Serif"/>
          <w:szCs w:val="28"/>
          <w:lang w:eastAsia="en-US"/>
        </w:rPr>
        <w:t>Рисунок 1.</w:t>
      </w:r>
      <w:r w:rsidRPr="00A33281">
        <w:rPr>
          <w:rFonts w:ascii="PT Astra Serif" w:eastAsia="Calibri" w:hAnsi="PT Astra Serif"/>
          <w:szCs w:val="28"/>
          <w:lang w:eastAsia="en-US"/>
        </w:rPr>
        <w:fldChar w:fldCharType="begin"/>
      </w:r>
      <w:r w:rsidRPr="00A33281">
        <w:rPr>
          <w:rFonts w:ascii="PT Astra Serif" w:eastAsia="Calibri" w:hAnsi="PT Astra Serif"/>
          <w:szCs w:val="28"/>
          <w:lang w:eastAsia="en-US"/>
        </w:rPr>
        <w:instrText xml:space="preserve"> SEQ Рисунок \* ARABIC \s 1 </w:instrText>
      </w:r>
      <w:r w:rsidRPr="00A33281">
        <w:rPr>
          <w:rFonts w:ascii="PT Astra Serif" w:eastAsia="Calibri" w:hAnsi="PT Astra Serif"/>
          <w:szCs w:val="28"/>
          <w:lang w:eastAsia="en-US"/>
        </w:rPr>
        <w:fldChar w:fldCharType="separate"/>
      </w:r>
      <w:r w:rsidR="001B54EA">
        <w:rPr>
          <w:rFonts w:ascii="PT Astra Serif" w:eastAsia="Calibri" w:hAnsi="PT Astra Serif"/>
          <w:noProof/>
          <w:szCs w:val="28"/>
          <w:lang w:eastAsia="en-US"/>
        </w:rPr>
        <w:t>9</w:t>
      </w:r>
      <w:r w:rsidRPr="00A33281">
        <w:rPr>
          <w:rFonts w:ascii="PT Astra Serif" w:eastAsia="Calibri" w:hAnsi="PT Astra Serif"/>
          <w:szCs w:val="28"/>
          <w:lang w:eastAsia="en-US"/>
        </w:rPr>
        <w:fldChar w:fldCharType="end"/>
      </w:r>
      <w:r w:rsidRPr="00A33281">
        <w:rPr>
          <w:rFonts w:ascii="PT Astra Serif" w:eastAsia="Calibri" w:hAnsi="PT Astra Serif"/>
          <w:szCs w:val="28"/>
          <w:lang w:eastAsia="en-US"/>
        </w:rPr>
        <w:t xml:space="preserve"> – </w:t>
      </w:r>
      <w:r w:rsidRPr="00A33281">
        <w:rPr>
          <w:rFonts w:ascii="PT Astra Serif" w:hAnsi="PT Astra Serif"/>
          <w:bCs w:val="0"/>
          <w:szCs w:val="28"/>
        </w:rPr>
        <w:t>Общий вид контактного резервуара</w:t>
      </w:r>
      <w:bookmarkEnd w:id="25"/>
      <w:bookmarkEnd w:id="26"/>
    </w:p>
    <w:p w:rsidR="00F927D7" w:rsidRPr="00A33281" w:rsidRDefault="00F927D7" w:rsidP="00F927D7">
      <w:pPr>
        <w:tabs>
          <w:tab w:val="clear" w:pos="0"/>
        </w:tabs>
        <w:spacing w:before="0" w:after="0"/>
        <w:ind w:firstLine="709"/>
        <w:jc w:val="center"/>
        <w:rPr>
          <w:rFonts w:ascii="PT Astra Serif" w:hAnsi="PT Astra Serif"/>
          <w:b/>
          <w:bCs w:val="0"/>
          <w:sz w:val="28"/>
          <w:szCs w:val="28"/>
        </w:rPr>
      </w:pPr>
    </w:p>
    <w:p w:rsidR="00F927D7" w:rsidRPr="00A33281" w:rsidRDefault="00F927D7" w:rsidP="00F927D7">
      <w:pPr>
        <w:tabs>
          <w:tab w:val="clear" w:pos="0"/>
        </w:tabs>
        <w:spacing w:before="0" w:after="0"/>
        <w:jc w:val="center"/>
        <w:rPr>
          <w:rFonts w:ascii="PT Astra Serif" w:hAnsi="PT Astra Serif"/>
          <w:b/>
          <w:bCs w:val="0"/>
          <w:sz w:val="28"/>
          <w:szCs w:val="28"/>
        </w:rPr>
      </w:pPr>
      <w:r w:rsidRPr="00A33281">
        <w:rPr>
          <w:rFonts w:ascii="PT Astra Serif" w:hAnsi="PT Astra Serif"/>
          <w:b/>
          <w:bCs w:val="0"/>
          <w:sz w:val="28"/>
          <w:szCs w:val="28"/>
        </w:rPr>
        <w:t>Пруд-накопитель</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Сточные воды, из самотечного сбросного коллектора очищенных вод сбрасываются в пруд-накопитель размерами 23,5х23,7, где происходит осадка взвесей (рисунок 1.</w:t>
      </w:r>
      <w:r>
        <w:rPr>
          <w:rFonts w:ascii="PT Astra Serif" w:hAnsi="PT Astra Serif"/>
          <w:bCs w:val="0"/>
          <w:sz w:val="28"/>
          <w:szCs w:val="28"/>
        </w:rPr>
        <w:t>10</w:t>
      </w:r>
      <w:r w:rsidRPr="00A33281">
        <w:rPr>
          <w:rFonts w:ascii="PT Astra Serif" w:hAnsi="PT Astra Serif"/>
          <w:bCs w:val="0"/>
          <w:sz w:val="28"/>
          <w:szCs w:val="28"/>
        </w:rPr>
        <w:t>.), и далее в ручей Малаховка.</w:t>
      </w:r>
    </w:p>
    <w:p w:rsidR="00F927D7" w:rsidRPr="00A33281" w:rsidRDefault="00F927D7" w:rsidP="00F927D7">
      <w:pPr>
        <w:tabs>
          <w:tab w:val="clear" w:pos="0"/>
        </w:tabs>
        <w:spacing w:before="0" w:after="0"/>
        <w:jc w:val="center"/>
        <w:rPr>
          <w:rFonts w:ascii="PT Astra Serif" w:hAnsi="PT Astra Serif"/>
          <w:b/>
          <w:bCs w:val="0"/>
          <w:iCs/>
          <w:sz w:val="28"/>
          <w:szCs w:val="28"/>
        </w:rPr>
      </w:pPr>
      <w:r w:rsidRPr="00A33281">
        <w:rPr>
          <w:rFonts w:ascii="PT Astra Serif" w:hAnsi="PT Astra Serif"/>
          <w:b/>
          <w:bCs w:val="0"/>
          <w:iCs/>
          <w:noProof/>
          <w:sz w:val="28"/>
          <w:szCs w:val="28"/>
        </w:rPr>
        <w:drawing>
          <wp:inline distT="0" distB="0" distL="0" distR="0" wp14:anchorId="53CF7075" wp14:editId="581A0FB8">
            <wp:extent cx="2738699" cy="2055510"/>
            <wp:effectExtent l="0" t="0" r="5080" b="1905"/>
            <wp:docPr id="64" name="Рисунок 64" descr="D:\Сетевая\Концессия_Щекинский_район\МО_Яснополянское\Исходная_информация_от_организации\09.10.2018\Фото МО Яснополянское\п. Головеньковский\КОС\DSCN5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Сетевая\Концессия_Щекинский_район\МО_Яснополянское\Исходная_информация_от_организации\09.10.2018\Фото МО Яснополянское\п. Головеньковский\КОС\DSCN576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8225" cy="2055154"/>
                    </a:xfrm>
                    <a:prstGeom prst="rect">
                      <a:avLst/>
                    </a:prstGeom>
                    <a:noFill/>
                    <a:ln>
                      <a:noFill/>
                    </a:ln>
                  </pic:spPr>
                </pic:pic>
              </a:graphicData>
            </a:graphic>
          </wp:inline>
        </w:drawing>
      </w:r>
    </w:p>
    <w:p w:rsidR="00F927D7" w:rsidRPr="00A33281" w:rsidRDefault="00F927D7" w:rsidP="00F927D7">
      <w:pPr>
        <w:tabs>
          <w:tab w:val="clear" w:pos="0"/>
        </w:tabs>
        <w:spacing w:before="0" w:after="0"/>
        <w:jc w:val="center"/>
        <w:rPr>
          <w:rFonts w:ascii="PT Astra Serif" w:hAnsi="PT Astra Serif"/>
          <w:bCs w:val="0"/>
          <w:szCs w:val="28"/>
        </w:rPr>
      </w:pPr>
      <w:bookmarkStart w:id="27" w:name="_Toc530474910"/>
      <w:bookmarkStart w:id="28" w:name="_Toc32917864"/>
      <w:r w:rsidRPr="00A33281">
        <w:rPr>
          <w:rFonts w:ascii="PT Astra Serif" w:eastAsia="Calibri" w:hAnsi="PT Astra Serif"/>
          <w:szCs w:val="28"/>
          <w:lang w:eastAsia="en-US"/>
        </w:rPr>
        <w:t>Рисунок 1.</w:t>
      </w:r>
      <w:r w:rsidRPr="00A33281">
        <w:rPr>
          <w:rFonts w:ascii="PT Astra Serif" w:eastAsia="Calibri" w:hAnsi="PT Astra Serif"/>
          <w:szCs w:val="28"/>
          <w:lang w:eastAsia="en-US"/>
        </w:rPr>
        <w:fldChar w:fldCharType="begin"/>
      </w:r>
      <w:r w:rsidRPr="00A33281">
        <w:rPr>
          <w:rFonts w:ascii="PT Astra Serif" w:eastAsia="Calibri" w:hAnsi="PT Astra Serif"/>
          <w:szCs w:val="28"/>
          <w:lang w:eastAsia="en-US"/>
        </w:rPr>
        <w:instrText xml:space="preserve"> SEQ Рисунок \* ARABIC \s 1 </w:instrText>
      </w:r>
      <w:r w:rsidRPr="00A33281">
        <w:rPr>
          <w:rFonts w:ascii="PT Astra Serif" w:eastAsia="Calibri" w:hAnsi="PT Astra Serif"/>
          <w:szCs w:val="28"/>
          <w:lang w:eastAsia="en-US"/>
        </w:rPr>
        <w:fldChar w:fldCharType="separate"/>
      </w:r>
      <w:r w:rsidR="001B54EA">
        <w:rPr>
          <w:rFonts w:ascii="PT Astra Serif" w:eastAsia="Calibri" w:hAnsi="PT Astra Serif"/>
          <w:noProof/>
          <w:szCs w:val="28"/>
          <w:lang w:eastAsia="en-US"/>
        </w:rPr>
        <w:t>10</w:t>
      </w:r>
      <w:r w:rsidRPr="00A33281">
        <w:rPr>
          <w:rFonts w:ascii="PT Astra Serif" w:eastAsia="Calibri" w:hAnsi="PT Astra Serif"/>
          <w:szCs w:val="28"/>
          <w:lang w:eastAsia="en-US"/>
        </w:rPr>
        <w:fldChar w:fldCharType="end"/>
      </w:r>
      <w:r w:rsidRPr="00A33281">
        <w:rPr>
          <w:rFonts w:ascii="PT Astra Serif" w:eastAsia="Calibri" w:hAnsi="PT Astra Serif"/>
          <w:szCs w:val="28"/>
          <w:lang w:eastAsia="en-US"/>
        </w:rPr>
        <w:t xml:space="preserve"> – </w:t>
      </w:r>
      <w:r w:rsidRPr="00A33281">
        <w:rPr>
          <w:rFonts w:ascii="PT Astra Serif" w:hAnsi="PT Astra Serif"/>
          <w:szCs w:val="28"/>
        </w:rPr>
        <w:t>Пруд-н</w:t>
      </w:r>
      <w:r w:rsidRPr="00A33281">
        <w:rPr>
          <w:rFonts w:ascii="PT Astra Serif" w:hAnsi="PT Astra Serif"/>
          <w:bCs w:val="0"/>
          <w:szCs w:val="28"/>
        </w:rPr>
        <w:t>акопитель</w:t>
      </w:r>
      <w:bookmarkEnd w:id="27"/>
      <w:bookmarkEnd w:id="28"/>
    </w:p>
    <w:p w:rsidR="00F927D7" w:rsidRPr="00A33281" w:rsidRDefault="00F927D7" w:rsidP="00F927D7">
      <w:pPr>
        <w:tabs>
          <w:tab w:val="clear" w:pos="0"/>
        </w:tabs>
        <w:spacing w:before="0" w:after="0"/>
        <w:ind w:firstLine="709"/>
        <w:jc w:val="center"/>
        <w:rPr>
          <w:rFonts w:ascii="PT Astra Serif" w:hAnsi="PT Astra Serif"/>
          <w:bCs w:val="0"/>
          <w:sz w:val="28"/>
          <w:szCs w:val="28"/>
        </w:rPr>
      </w:pPr>
    </w:p>
    <w:p w:rsidR="00F927D7" w:rsidRPr="00A33281" w:rsidRDefault="00F927D7" w:rsidP="00F927D7">
      <w:pPr>
        <w:keepNext/>
        <w:widowControl w:val="0"/>
        <w:tabs>
          <w:tab w:val="clear" w:pos="0"/>
        </w:tabs>
        <w:overflowPunct w:val="0"/>
        <w:autoSpaceDE w:val="0"/>
        <w:autoSpaceDN w:val="0"/>
        <w:adjustRightInd w:val="0"/>
        <w:spacing w:before="0" w:after="0"/>
        <w:contextualSpacing/>
        <w:jc w:val="center"/>
        <w:rPr>
          <w:rFonts w:ascii="PT Astra Serif" w:hAnsi="PT Astra Serif"/>
          <w:bCs w:val="0"/>
          <w:iCs/>
          <w:szCs w:val="28"/>
          <w:lang w:eastAsia="en-US"/>
        </w:rPr>
      </w:pPr>
      <w:bookmarkStart w:id="29" w:name="_Toc530474805"/>
      <w:bookmarkStart w:id="30" w:name="_Toc32917788"/>
      <w:r w:rsidRPr="00A33281">
        <w:rPr>
          <w:rFonts w:ascii="PT Astra Serif" w:hAnsi="PT Astra Serif"/>
          <w:szCs w:val="28"/>
          <w:lang w:eastAsia="en-US"/>
        </w:rPr>
        <w:t>Таблица 1.</w:t>
      </w:r>
      <w:r w:rsidRPr="00A33281">
        <w:rPr>
          <w:rFonts w:ascii="PT Astra Serif" w:hAnsi="PT Astra Serif"/>
          <w:szCs w:val="28"/>
          <w:lang w:eastAsia="en-US"/>
        </w:rPr>
        <w:fldChar w:fldCharType="begin"/>
      </w:r>
      <w:r w:rsidRPr="00A33281">
        <w:rPr>
          <w:rFonts w:ascii="PT Astra Serif" w:hAnsi="PT Astra Serif"/>
          <w:szCs w:val="28"/>
          <w:lang w:eastAsia="en-US"/>
        </w:rPr>
        <w:instrText xml:space="preserve"> SEQ Таблица \* ARABIC \s 1 </w:instrText>
      </w:r>
      <w:r w:rsidRPr="00A33281">
        <w:rPr>
          <w:rFonts w:ascii="PT Astra Serif" w:hAnsi="PT Astra Serif"/>
          <w:szCs w:val="28"/>
          <w:lang w:eastAsia="en-US"/>
        </w:rPr>
        <w:fldChar w:fldCharType="separate"/>
      </w:r>
      <w:r w:rsidR="001B54EA">
        <w:rPr>
          <w:rFonts w:ascii="PT Astra Serif" w:hAnsi="PT Astra Serif"/>
          <w:noProof/>
          <w:szCs w:val="28"/>
          <w:lang w:eastAsia="en-US"/>
        </w:rPr>
        <w:t>5</w:t>
      </w:r>
      <w:r w:rsidRPr="00A33281">
        <w:rPr>
          <w:rFonts w:ascii="PT Astra Serif" w:hAnsi="PT Astra Serif"/>
          <w:szCs w:val="28"/>
          <w:lang w:eastAsia="en-US"/>
        </w:rPr>
        <w:fldChar w:fldCharType="end"/>
      </w:r>
      <w:r w:rsidRPr="00A33281">
        <w:rPr>
          <w:rFonts w:ascii="PT Astra Serif" w:hAnsi="PT Astra Serif"/>
          <w:szCs w:val="28"/>
          <w:lang w:eastAsia="en-US"/>
        </w:rPr>
        <w:t xml:space="preserve"> – </w:t>
      </w:r>
      <w:r w:rsidRPr="00A33281">
        <w:rPr>
          <w:rFonts w:ascii="PT Astra Serif" w:hAnsi="PT Astra Serif"/>
          <w:bCs w:val="0"/>
          <w:iCs/>
          <w:szCs w:val="28"/>
          <w:lang w:eastAsia="en-US"/>
        </w:rPr>
        <w:t>Характеристика канализационных очистных сооружений п. Головеньковский, эксплуатируемых ООО «</w:t>
      </w:r>
      <w:r>
        <w:rPr>
          <w:rFonts w:ascii="PT Astra Serif" w:hAnsi="PT Astra Serif"/>
          <w:bCs w:val="0"/>
          <w:iCs/>
          <w:szCs w:val="28"/>
          <w:lang w:eastAsia="en-US"/>
        </w:rPr>
        <w:t>ТВС</w:t>
      </w:r>
      <w:r w:rsidRPr="00A33281">
        <w:rPr>
          <w:rFonts w:ascii="PT Astra Serif" w:hAnsi="PT Astra Serif"/>
          <w:bCs w:val="0"/>
          <w:iCs/>
          <w:szCs w:val="28"/>
          <w:lang w:eastAsia="en-US"/>
        </w:rPr>
        <w:t>»</w:t>
      </w:r>
      <w:bookmarkEnd w:id="29"/>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5346"/>
        <w:gridCol w:w="3158"/>
      </w:tblGrid>
      <w:tr w:rsidR="00F927D7" w:rsidRPr="00A33281" w:rsidTr="00F927D7">
        <w:trPr>
          <w:trHeight w:val="20"/>
          <w:tblHeader/>
        </w:trPr>
        <w:tc>
          <w:tcPr>
            <w:tcW w:w="557"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w:t>
            </w:r>
          </w:p>
        </w:tc>
        <w:tc>
          <w:tcPr>
            <w:tcW w:w="2793"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Наименование параметра</w:t>
            </w:r>
          </w:p>
        </w:tc>
        <w:tc>
          <w:tcPr>
            <w:tcW w:w="1650"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Значение параметра</w:t>
            </w:r>
          </w:p>
        </w:tc>
      </w:tr>
      <w:tr w:rsidR="00F927D7" w:rsidRPr="00A33281" w:rsidTr="00F927D7">
        <w:trPr>
          <w:trHeight w:val="20"/>
        </w:trPr>
        <w:tc>
          <w:tcPr>
            <w:tcW w:w="557"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w:t>
            </w:r>
          </w:p>
        </w:tc>
        <w:tc>
          <w:tcPr>
            <w:tcW w:w="2793"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Тип сооружения</w:t>
            </w:r>
          </w:p>
        </w:tc>
        <w:tc>
          <w:tcPr>
            <w:tcW w:w="1650"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Канализационные очистные сооружения биолгической очистки</w:t>
            </w:r>
          </w:p>
        </w:tc>
      </w:tr>
      <w:tr w:rsidR="00F927D7" w:rsidRPr="00A33281" w:rsidTr="00F927D7">
        <w:trPr>
          <w:trHeight w:val="20"/>
        </w:trPr>
        <w:tc>
          <w:tcPr>
            <w:tcW w:w="557"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w:t>
            </w:r>
          </w:p>
        </w:tc>
        <w:tc>
          <w:tcPr>
            <w:tcW w:w="2793"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 xml:space="preserve">Наименование </w:t>
            </w:r>
          </w:p>
        </w:tc>
        <w:tc>
          <w:tcPr>
            <w:tcW w:w="1650"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КОС п. Головеньковский</w:t>
            </w:r>
          </w:p>
        </w:tc>
      </w:tr>
      <w:tr w:rsidR="00F927D7" w:rsidRPr="00A33281" w:rsidTr="00F927D7">
        <w:trPr>
          <w:trHeight w:val="20"/>
        </w:trPr>
        <w:tc>
          <w:tcPr>
            <w:tcW w:w="557"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lastRenderedPageBreak/>
              <w:t>3.</w:t>
            </w:r>
          </w:p>
        </w:tc>
        <w:tc>
          <w:tcPr>
            <w:tcW w:w="2793"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Адрес (Населенный пункт, улица, дом)</w:t>
            </w:r>
          </w:p>
        </w:tc>
        <w:tc>
          <w:tcPr>
            <w:tcW w:w="1650"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Тульская область, Щекинский район, п. Головеньковский</w:t>
            </w:r>
          </w:p>
        </w:tc>
      </w:tr>
      <w:tr w:rsidR="00F927D7" w:rsidRPr="00A33281" w:rsidTr="00F927D7">
        <w:trPr>
          <w:trHeight w:val="20"/>
        </w:trPr>
        <w:tc>
          <w:tcPr>
            <w:tcW w:w="557"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4.</w:t>
            </w:r>
          </w:p>
        </w:tc>
        <w:tc>
          <w:tcPr>
            <w:tcW w:w="2793"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Наименование эксплуатирующей организации</w:t>
            </w:r>
          </w:p>
        </w:tc>
        <w:tc>
          <w:tcPr>
            <w:tcW w:w="1650"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Pr>
                <w:rFonts w:ascii="PT Astra Serif" w:hAnsi="PT Astra Serif"/>
                <w:bCs w:val="0"/>
                <w:color w:val="000000"/>
              </w:rPr>
              <w:t>ООО «ТВС»</w:t>
            </w:r>
          </w:p>
        </w:tc>
      </w:tr>
      <w:tr w:rsidR="00F927D7" w:rsidRPr="00A33281" w:rsidTr="00F927D7">
        <w:trPr>
          <w:trHeight w:val="20"/>
        </w:trPr>
        <w:tc>
          <w:tcPr>
            <w:tcW w:w="557"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w:t>
            </w:r>
          </w:p>
        </w:tc>
        <w:tc>
          <w:tcPr>
            <w:tcW w:w="2793"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Год постройки</w:t>
            </w:r>
          </w:p>
        </w:tc>
        <w:tc>
          <w:tcPr>
            <w:tcW w:w="1650"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1977</w:t>
            </w:r>
          </w:p>
        </w:tc>
      </w:tr>
      <w:tr w:rsidR="00F927D7" w:rsidRPr="00A33281" w:rsidTr="00F927D7">
        <w:trPr>
          <w:trHeight w:val="20"/>
        </w:trPr>
        <w:tc>
          <w:tcPr>
            <w:tcW w:w="557"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6.</w:t>
            </w:r>
          </w:p>
        </w:tc>
        <w:tc>
          <w:tcPr>
            <w:tcW w:w="2793"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Проектная производительность, м</w:t>
            </w:r>
            <w:r w:rsidRPr="00A33281">
              <w:rPr>
                <w:rFonts w:ascii="PT Astra Serif" w:hAnsi="PT Astra Serif"/>
                <w:bCs w:val="0"/>
                <w:color w:val="000000"/>
                <w:vertAlign w:val="superscript"/>
              </w:rPr>
              <w:t>3</w:t>
            </w:r>
            <w:r w:rsidRPr="00A33281">
              <w:rPr>
                <w:rFonts w:ascii="PT Astra Serif" w:hAnsi="PT Astra Serif"/>
                <w:bCs w:val="0"/>
                <w:color w:val="000000"/>
              </w:rPr>
              <w:t>/сут</w:t>
            </w:r>
          </w:p>
        </w:tc>
        <w:tc>
          <w:tcPr>
            <w:tcW w:w="1650"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400</w:t>
            </w:r>
          </w:p>
        </w:tc>
      </w:tr>
      <w:tr w:rsidR="00F927D7" w:rsidRPr="00A33281" w:rsidTr="00F927D7">
        <w:trPr>
          <w:trHeight w:val="20"/>
        </w:trPr>
        <w:tc>
          <w:tcPr>
            <w:tcW w:w="557"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7.</w:t>
            </w:r>
          </w:p>
        </w:tc>
        <w:tc>
          <w:tcPr>
            <w:tcW w:w="2793"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Фактическая производительность, м</w:t>
            </w:r>
            <w:r w:rsidRPr="00A33281">
              <w:rPr>
                <w:rFonts w:ascii="PT Astra Serif" w:hAnsi="PT Astra Serif"/>
                <w:bCs w:val="0"/>
                <w:color w:val="000000"/>
                <w:vertAlign w:val="superscript"/>
              </w:rPr>
              <w:t>3</w:t>
            </w:r>
            <w:r w:rsidRPr="00A33281">
              <w:rPr>
                <w:rFonts w:ascii="PT Astra Serif" w:hAnsi="PT Astra Serif"/>
                <w:bCs w:val="0"/>
                <w:color w:val="000000"/>
              </w:rPr>
              <w:t>/сут</w:t>
            </w:r>
          </w:p>
        </w:tc>
        <w:tc>
          <w:tcPr>
            <w:tcW w:w="1650"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260</w:t>
            </w:r>
          </w:p>
        </w:tc>
      </w:tr>
      <w:tr w:rsidR="00F927D7" w:rsidRPr="00A33281" w:rsidTr="00F927D7">
        <w:trPr>
          <w:trHeight w:val="20"/>
        </w:trPr>
        <w:tc>
          <w:tcPr>
            <w:tcW w:w="557"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8.</w:t>
            </w:r>
          </w:p>
        </w:tc>
        <w:tc>
          <w:tcPr>
            <w:tcW w:w="2793"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Состояние (рабочее, не работает, резерв)</w:t>
            </w:r>
          </w:p>
        </w:tc>
        <w:tc>
          <w:tcPr>
            <w:tcW w:w="1650"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Рабочее</w:t>
            </w:r>
          </w:p>
        </w:tc>
      </w:tr>
      <w:tr w:rsidR="00F927D7" w:rsidRPr="00A33281" w:rsidTr="00F927D7">
        <w:trPr>
          <w:trHeight w:val="20"/>
        </w:trPr>
        <w:tc>
          <w:tcPr>
            <w:tcW w:w="557"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9.</w:t>
            </w:r>
          </w:p>
        </w:tc>
        <w:tc>
          <w:tcPr>
            <w:tcW w:w="2793"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Фактическое значение суммарное за 2015 год, тыс. м</w:t>
            </w:r>
            <w:r w:rsidRPr="00A33281">
              <w:rPr>
                <w:rFonts w:ascii="PT Astra Serif" w:hAnsi="PT Astra Serif"/>
                <w:bCs w:val="0"/>
                <w:color w:val="000000"/>
                <w:vertAlign w:val="superscript"/>
              </w:rPr>
              <w:t>3</w:t>
            </w:r>
            <w:r w:rsidRPr="00A33281">
              <w:rPr>
                <w:rFonts w:ascii="PT Astra Serif" w:hAnsi="PT Astra Serif"/>
                <w:bCs w:val="0"/>
                <w:color w:val="000000"/>
              </w:rPr>
              <w:t xml:space="preserve"> (согласно Форме №2-ТП (водхоз))</w:t>
            </w:r>
          </w:p>
        </w:tc>
        <w:tc>
          <w:tcPr>
            <w:tcW w:w="1650"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66,41</w:t>
            </w:r>
          </w:p>
        </w:tc>
      </w:tr>
      <w:tr w:rsidR="00F927D7" w:rsidRPr="00A33281" w:rsidTr="00F927D7">
        <w:trPr>
          <w:trHeight w:val="20"/>
        </w:trPr>
        <w:tc>
          <w:tcPr>
            <w:tcW w:w="557"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10.</w:t>
            </w:r>
          </w:p>
        </w:tc>
        <w:tc>
          <w:tcPr>
            <w:tcW w:w="2793"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Фактическое значение суммарное за 2016 год, тыс. м</w:t>
            </w:r>
            <w:r w:rsidRPr="00A33281">
              <w:rPr>
                <w:rFonts w:ascii="PT Astra Serif" w:hAnsi="PT Astra Serif"/>
                <w:bCs w:val="0"/>
                <w:color w:val="000000"/>
                <w:vertAlign w:val="superscript"/>
              </w:rPr>
              <w:t>3</w:t>
            </w:r>
            <w:r w:rsidRPr="00A33281">
              <w:rPr>
                <w:rFonts w:ascii="PT Astra Serif" w:hAnsi="PT Astra Serif"/>
                <w:bCs w:val="0"/>
                <w:color w:val="000000"/>
              </w:rPr>
              <w:t xml:space="preserve"> (согласно Форме №2-ТП (водхоз))</w:t>
            </w:r>
          </w:p>
        </w:tc>
        <w:tc>
          <w:tcPr>
            <w:tcW w:w="1650"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52,99</w:t>
            </w:r>
          </w:p>
        </w:tc>
      </w:tr>
      <w:tr w:rsidR="00F927D7" w:rsidRPr="00A33281" w:rsidTr="00F927D7">
        <w:trPr>
          <w:trHeight w:val="20"/>
        </w:trPr>
        <w:tc>
          <w:tcPr>
            <w:tcW w:w="557"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11.</w:t>
            </w:r>
          </w:p>
        </w:tc>
        <w:tc>
          <w:tcPr>
            <w:tcW w:w="2793"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Фактическое значение суммарное за 2017 год, тыс. м</w:t>
            </w:r>
            <w:r w:rsidRPr="00A33281">
              <w:rPr>
                <w:rFonts w:ascii="PT Astra Serif" w:hAnsi="PT Astra Serif"/>
                <w:bCs w:val="0"/>
                <w:color w:val="000000"/>
                <w:vertAlign w:val="superscript"/>
              </w:rPr>
              <w:t xml:space="preserve">3 </w:t>
            </w:r>
            <w:r w:rsidRPr="00A33281">
              <w:rPr>
                <w:rFonts w:ascii="PT Astra Serif" w:hAnsi="PT Astra Serif"/>
                <w:bCs w:val="0"/>
                <w:color w:val="000000"/>
              </w:rPr>
              <w:t>(согласно Форме №2-ТП (водхоз))</w:t>
            </w:r>
          </w:p>
        </w:tc>
        <w:tc>
          <w:tcPr>
            <w:tcW w:w="1650"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52,16</w:t>
            </w:r>
          </w:p>
        </w:tc>
      </w:tr>
      <w:tr w:rsidR="00F927D7" w:rsidRPr="00A33281" w:rsidTr="00F927D7">
        <w:trPr>
          <w:trHeight w:val="20"/>
        </w:trPr>
        <w:tc>
          <w:tcPr>
            <w:tcW w:w="557"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12.</w:t>
            </w:r>
          </w:p>
        </w:tc>
        <w:tc>
          <w:tcPr>
            <w:tcW w:w="4443" w:type="pct"/>
            <w:gridSpan w:val="2"/>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Основные проблемы водоснабжения потребителей</w:t>
            </w:r>
          </w:p>
        </w:tc>
      </w:tr>
      <w:tr w:rsidR="00F927D7" w:rsidRPr="00A33281" w:rsidTr="00F927D7">
        <w:trPr>
          <w:trHeight w:val="20"/>
        </w:trPr>
        <w:tc>
          <w:tcPr>
            <w:tcW w:w="5000" w:type="pct"/>
            <w:gridSpan w:val="3"/>
            <w:shd w:val="clear" w:color="auto" w:fill="auto"/>
            <w:vAlign w:val="center"/>
            <w:hideMark/>
          </w:tcPr>
          <w:p w:rsidR="00F927D7" w:rsidRPr="00A33281" w:rsidRDefault="00F927D7" w:rsidP="00F927D7">
            <w:pPr>
              <w:tabs>
                <w:tab w:val="clear" w:pos="0"/>
              </w:tabs>
              <w:spacing w:before="0" w:after="0"/>
              <w:rPr>
                <w:rFonts w:ascii="PT Astra Serif" w:hAnsi="PT Astra Serif"/>
                <w:bCs w:val="0"/>
                <w:color w:val="000000"/>
              </w:rPr>
            </w:pPr>
            <w:r w:rsidRPr="00A33281">
              <w:rPr>
                <w:rFonts w:ascii="PT Astra Serif" w:hAnsi="PT Astra Serif"/>
                <w:bCs w:val="0"/>
                <w:color w:val="000000"/>
              </w:rPr>
              <w:t xml:space="preserve">Нарушена технологическая схема системы канализационных очистных сооружений. Сточные воды не проходят биологическую очистку. Оборудование станции сильно изношено. Анализы не проводятся. </w:t>
            </w:r>
          </w:p>
        </w:tc>
      </w:tr>
    </w:tbl>
    <w:p w:rsidR="00F927D7" w:rsidRPr="00A33281" w:rsidRDefault="00F927D7" w:rsidP="00F927D7">
      <w:pPr>
        <w:tabs>
          <w:tab w:val="clear" w:pos="0"/>
        </w:tabs>
        <w:spacing w:before="0" w:after="0"/>
        <w:rPr>
          <w:rFonts w:ascii="PT Astra Serif" w:eastAsia="Calibri" w:hAnsi="PT Astra Serif"/>
          <w:bCs w:val="0"/>
          <w:sz w:val="28"/>
          <w:szCs w:val="28"/>
        </w:rPr>
      </w:pP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На рисунке 1.1</w:t>
      </w:r>
      <w:r>
        <w:rPr>
          <w:rFonts w:ascii="PT Astra Serif" w:eastAsia="Calibri" w:hAnsi="PT Astra Serif"/>
          <w:bCs w:val="0"/>
          <w:sz w:val="28"/>
          <w:szCs w:val="28"/>
        </w:rPr>
        <w:t>1</w:t>
      </w:r>
      <w:r w:rsidRPr="00A33281">
        <w:rPr>
          <w:rFonts w:ascii="PT Astra Serif" w:eastAsia="Calibri" w:hAnsi="PT Astra Serif"/>
          <w:bCs w:val="0"/>
          <w:sz w:val="28"/>
          <w:szCs w:val="28"/>
        </w:rPr>
        <w:t xml:space="preserve"> представлена зона действия очистных сооружений БОС п. Головеньковский.</w:t>
      </w:r>
    </w:p>
    <w:tbl>
      <w:tblPr>
        <w:tblStyle w:val="1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F927D7" w:rsidRPr="00A33281" w:rsidTr="00F927D7">
        <w:tc>
          <w:tcPr>
            <w:tcW w:w="10279" w:type="dxa"/>
          </w:tcPr>
          <w:p w:rsidR="00F927D7" w:rsidRPr="00A33281" w:rsidRDefault="00F927D7" w:rsidP="00F927D7">
            <w:pPr>
              <w:tabs>
                <w:tab w:val="clear" w:pos="0"/>
              </w:tabs>
              <w:overflowPunct w:val="0"/>
              <w:autoSpaceDE w:val="0"/>
              <w:autoSpaceDN w:val="0"/>
              <w:adjustRightInd w:val="0"/>
              <w:spacing w:before="0" w:after="0"/>
              <w:ind w:firstLine="709"/>
              <w:contextualSpacing/>
              <w:jc w:val="center"/>
              <w:rPr>
                <w:rFonts w:ascii="PT Astra Serif" w:hAnsi="PT Astra Serif"/>
                <w:b/>
                <w:bCs w:val="0"/>
                <w:sz w:val="28"/>
                <w:szCs w:val="28"/>
                <w:lang w:eastAsia="en-US"/>
              </w:rPr>
            </w:pPr>
            <w:r w:rsidRPr="00A33281">
              <w:rPr>
                <w:rFonts w:ascii="PT Astra Serif" w:hAnsi="PT Astra Serif"/>
                <w:bCs w:val="0"/>
                <w:noProof/>
                <w:sz w:val="28"/>
                <w:szCs w:val="28"/>
              </w:rPr>
              <w:drawing>
                <wp:inline distT="0" distB="0" distL="0" distR="0" wp14:anchorId="72C392D1" wp14:editId="53E443DA">
                  <wp:extent cx="3248025" cy="4638231"/>
                  <wp:effectExtent l="19050" t="19050" r="0" b="0"/>
                  <wp:docPr id="65" name="Рисунок 65" descr="D:\Сетевая\Концессия_Щекинский_район\МО_Яснополянское\Рабочие_файлы\БОС з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Сетевая\Концессия_Щекинский_район\МО_Яснополянское\Рабочие_файлы\БОС зона.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0086" cy="4641175"/>
                          </a:xfrm>
                          <a:prstGeom prst="rect">
                            <a:avLst/>
                          </a:prstGeom>
                          <a:noFill/>
                          <a:ln w="12700">
                            <a:solidFill>
                              <a:sysClr val="windowText" lastClr="000000"/>
                            </a:solidFill>
                          </a:ln>
                        </pic:spPr>
                      </pic:pic>
                    </a:graphicData>
                  </a:graphic>
                </wp:inline>
              </w:drawing>
            </w:r>
          </w:p>
        </w:tc>
      </w:tr>
    </w:tbl>
    <w:p w:rsidR="00F927D7" w:rsidRPr="00A33281" w:rsidRDefault="00F927D7" w:rsidP="00F927D7">
      <w:pPr>
        <w:widowControl w:val="0"/>
        <w:tabs>
          <w:tab w:val="clear" w:pos="0"/>
        </w:tabs>
        <w:overflowPunct w:val="0"/>
        <w:autoSpaceDE w:val="0"/>
        <w:autoSpaceDN w:val="0"/>
        <w:adjustRightInd w:val="0"/>
        <w:spacing w:before="0" w:after="0"/>
        <w:contextualSpacing/>
        <w:jc w:val="center"/>
        <w:rPr>
          <w:rFonts w:ascii="PT Astra Serif" w:hAnsi="PT Astra Serif"/>
          <w:bCs w:val="0"/>
          <w:szCs w:val="28"/>
        </w:rPr>
      </w:pPr>
      <w:bookmarkStart w:id="31" w:name="_Toc530474911"/>
      <w:bookmarkStart w:id="32" w:name="_Toc32917865"/>
      <w:r w:rsidRPr="00A33281">
        <w:rPr>
          <w:rFonts w:ascii="PT Astra Serif" w:hAnsi="PT Astra Serif"/>
          <w:bCs w:val="0"/>
          <w:szCs w:val="28"/>
          <w:lang w:eastAsia="en-US"/>
        </w:rPr>
        <w:t>Рисунок 1.</w:t>
      </w:r>
      <w:r w:rsidRPr="00A33281">
        <w:rPr>
          <w:rFonts w:ascii="PT Astra Serif" w:hAnsi="PT Astra Serif"/>
          <w:bCs w:val="0"/>
          <w:szCs w:val="28"/>
          <w:lang w:eastAsia="en-US"/>
        </w:rPr>
        <w:fldChar w:fldCharType="begin"/>
      </w:r>
      <w:r w:rsidRPr="00A33281">
        <w:rPr>
          <w:rFonts w:ascii="PT Astra Serif" w:hAnsi="PT Astra Serif"/>
          <w:bCs w:val="0"/>
          <w:szCs w:val="28"/>
          <w:lang w:eastAsia="en-US"/>
        </w:rPr>
        <w:instrText xml:space="preserve"> SEQ Рисунок \* ARABIC \s 1 </w:instrText>
      </w:r>
      <w:r w:rsidRPr="00A33281">
        <w:rPr>
          <w:rFonts w:ascii="PT Astra Serif" w:hAnsi="PT Astra Serif"/>
          <w:bCs w:val="0"/>
          <w:szCs w:val="28"/>
          <w:lang w:eastAsia="en-US"/>
        </w:rPr>
        <w:fldChar w:fldCharType="separate"/>
      </w:r>
      <w:r w:rsidR="001B54EA">
        <w:rPr>
          <w:rFonts w:ascii="PT Astra Serif" w:hAnsi="PT Astra Serif"/>
          <w:bCs w:val="0"/>
          <w:noProof/>
          <w:szCs w:val="28"/>
          <w:lang w:eastAsia="en-US"/>
        </w:rPr>
        <w:t>11</w:t>
      </w:r>
      <w:r w:rsidRPr="00A33281">
        <w:rPr>
          <w:rFonts w:ascii="PT Astra Serif" w:hAnsi="PT Astra Serif"/>
          <w:bCs w:val="0"/>
          <w:szCs w:val="28"/>
          <w:lang w:eastAsia="en-US"/>
        </w:rPr>
        <w:fldChar w:fldCharType="end"/>
      </w:r>
      <w:r w:rsidRPr="00A33281">
        <w:rPr>
          <w:rFonts w:ascii="PT Astra Serif" w:hAnsi="PT Astra Serif"/>
          <w:b/>
          <w:bCs w:val="0"/>
          <w:szCs w:val="28"/>
          <w:lang w:eastAsia="en-US"/>
        </w:rPr>
        <w:t xml:space="preserve"> – </w:t>
      </w:r>
      <w:r w:rsidRPr="00A33281">
        <w:rPr>
          <w:rFonts w:ascii="PT Astra Serif" w:hAnsi="PT Astra Serif"/>
          <w:bCs w:val="0"/>
          <w:szCs w:val="28"/>
        </w:rPr>
        <w:t>Зона действия очистных сооружений БОС п. Головеньковский муниципального образования Ясноплянское</w:t>
      </w:r>
      <w:bookmarkEnd w:id="31"/>
      <w:bookmarkEnd w:id="32"/>
    </w:p>
    <w:p w:rsidR="00F927D7" w:rsidRPr="00A33281" w:rsidRDefault="00F927D7" w:rsidP="00F927D7">
      <w:pPr>
        <w:widowControl w:val="0"/>
        <w:tabs>
          <w:tab w:val="clear" w:pos="0"/>
        </w:tabs>
        <w:overflowPunct w:val="0"/>
        <w:autoSpaceDE w:val="0"/>
        <w:autoSpaceDN w:val="0"/>
        <w:adjustRightInd w:val="0"/>
        <w:spacing w:before="0" w:after="0"/>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lastRenderedPageBreak/>
        <w:t>В д. Ясная Поляна и п. Красный централизованное водоотведение осуществляется от потребителей до канализационных насосных станций (всего 4 КНС) с последующей транспортировкой на КОС п. Скуратово (АО «Тулагорводоканал»).</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КНС № 4 служит для приема стоков от сети самотечных коллекторов дома отдыха «Ясная Поляна» и дальнейшего транспортирования их на КНС №5 «Больница». В КНС № 4 стоки поступают по самотечному коллектору диаметром Д=100 мм (керамика) в приемный резервуар, из которого насосом подаются через выпускной трубопровод (2 нитки диаметром Д=100 мм, сталь) на КНС №5.</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КНС № 5 служит для приема стоков от сети самотечных коллекторов санатория «Мать и дитя» и объектов ГУЗ «ТОБ №2 им. Л.Н. Толстого» и напорных коллекторов КНС №4 дома отдыха «Ясная Поляна» и дальнейшего транспортирования их на КНС №1 «Школьная». В КНС № 5 стоки поступают по двум напорным коллекторам диаметром Д=100 мм (сталь) в приемный резервуар, из которого насосом подаются через выпускной трубопровод (2 нитки диаметром Д=100 мм, сталь) в колодец-гаситель КНС №1. От КНС №4 до КНС №5 проложены две нитки новых напорных коллекторов диаметром Д=150 мм (пластик), которые в настоящий момент не задействованы.</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КНС № 1 служит для приема стоков от сети самотечных коллекторов д. Ясная Поляна, п. Красный и ул. Школьная и напорных коллекторов КНС №4 «Дом отдыха» и КНС №5 «Больница» и дальнейшего транспортирования их на КНС №2. В КНС № 1 стоки поступают по коллектору диаметром Д=200 мм (чугун) в приемный резервуар, из которого насосом подаются через выпускной трубопровод (2 нитки диаметром Д=300 мм) в приемную камеру КНС №2.</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КНС № 2 (ГКНС) служит для приема стоков от сети самотечных коллекторов ООО «Яснополянская ф-ка тары и упаковки» и напорных коллекторов КНС №1 д. Ясная Поляна и дальнейшего транспортирования их на КОС п. Скуратово, эксплуатируемых АО «Тулагорводоканал». В КНС № 2 стоки поступают по двум коллекторам диаметром Д=300 мм (чугун) в приемный резервуар, из которого насосом подаются через выпускной трубопровод (2 нитки диаметром Д=250 мм, пластик) в приемную камеру КОС п. Скуратово (АО «Тулагорводоканал»).</w:t>
      </w:r>
    </w:p>
    <w:p w:rsidR="00F927D7" w:rsidRPr="00A33281" w:rsidRDefault="00F927D7" w:rsidP="00F927D7">
      <w:pPr>
        <w:tabs>
          <w:tab w:val="clear" w:pos="0"/>
        </w:tabs>
        <w:spacing w:before="0" w:after="0"/>
        <w:ind w:firstLine="709"/>
        <w:rPr>
          <w:rFonts w:ascii="PT Astra Serif" w:hAnsi="PT Astra Serif"/>
          <w:b/>
          <w:color w:val="000000"/>
          <w:sz w:val="22"/>
          <w:szCs w:val="22"/>
        </w:rPr>
      </w:pPr>
      <w:r w:rsidRPr="00A33281">
        <w:rPr>
          <w:rFonts w:ascii="PT Astra Serif" w:hAnsi="PT Astra Serif"/>
          <w:bCs w:val="0"/>
          <w:sz w:val="28"/>
          <w:szCs w:val="22"/>
        </w:rPr>
        <w:t>Характеристика очистных сооружений системы водоотведения представлена в таблице 1.</w:t>
      </w:r>
      <w:r>
        <w:rPr>
          <w:rFonts w:ascii="PT Astra Serif" w:hAnsi="PT Astra Serif"/>
          <w:bCs w:val="0"/>
          <w:sz w:val="28"/>
          <w:szCs w:val="22"/>
        </w:rPr>
        <w:t>6</w:t>
      </w:r>
      <w:r w:rsidRPr="00A33281">
        <w:rPr>
          <w:rFonts w:ascii="PT Astra Serif" w:hAnsi="PT Astra Serif"/>
          <w:bCs w:val="0"/>
          <w:sz w:val="28"/>
          <w:szCs w:val="22"/>
        </w:rPr>
        <w:t>.</w:t>
      </w:r>
      <w:r w:rsidRPr="00A33281">
        <w:rPr>
          <w:rFonts w:ascii="PT Astra Serif" w:hAnsi="PT Astra Serif"/>
          <w:b/>
          <w:color w:val="000000"/>
          <w:sz w:val="22"/>
          <w:szCs w:val="22"/>
        </w:rPr>
        <w:t xml:space="preserve"> </w:t>
      </w:r>
    </w:p>
    <w:p w:rsidR="00F927D7" w:rsidRPr="00A33281" w:rsidRDefault="00F927D7" w:rsidP="00F927D7">
      <w:pPr>
        <w:tabs>
          <w:tab w:val="clear" w:pos="0"/>
        </w:tabs>
        <w:spacing w:before="0" w:after="0"/>
        <w:jc w:val="left"/>
        <w:rPr>
          <w:rFonts w:ascii="PT Astra Serif" w:hAnsi="PT Astra Serif"/>
          <w:b/>
          <w:color w:val="000000"/>
          <w:sz w:val="22"/>
          <w:szCs w:val="22"/>
        </w:rPr>
      </w:pPr>
      <w:bookmarkStart w:id="33" w:name="_Toc530474806"/>
      <w:bookmarkStart w:id="34" w:name="_Toc32917789"/>
    </w:p>
    <w:p w:rsidR="00F927D7" w:rsidRPr="00A33281" w:rsidRDefault="00F927D7" w:rsidP="00F927D7">
      <w:pPr>
        <w:tabs>
          <w:tab w:val="clear" w:pos="0"/>
        </w:tabs>
        <w:spacing w:before="0" w:after="0"/>
        <w:jc w:val="center"/>
        <w:rPr>
          <w:rFonts w:ascii="PT Astra Serif" w:eastAsia="Calibri" w:hAnsi="PT Astra Serif"/>
          <w:bCs w:val="0"/>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6</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color w:val="000000"/>
        </w:rPr>
        <w:t>Характеристика очистных сооружений водоотведения</w:t>
      </w:r>
      <w:bookmarkEnd w:id="33"/>
      <w:bookmarkEnd w:id="34"/>
    </w:p>
    <w:tbl>
      <w:tblPr>
        <w:tblW w:w="5000" w:type="pct"/>
        <w:tblLook w:val="04A0" w:firstRow="1" w:lastRow="0" w:firstColumn="1" w:lastColumn="0" w:noHBand="0" w:noVBand="1"/>
      </w:tblPr>
      <w:tblGrid>
        <w:gridCol w:w="3445"/>
        <w:gridCol w:w="1774"/>
        <w:gridCol w:w="1774"/>
        <w:gridCol w:w="2578"/>
      </w:tblGrid>
      <w:tr w:rsidR="00F927D7" w:rsidRPr="00A33281" w:rsidTr="00F927D7">
        <w:trPr>
          <w:trHeight w:val="20"/>
        </w:trPr>
        <w:tc>
          <w:tcPr>
            <w:tcW w:w="17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ind w:firstLine="709"/>
              <w:jc w:val="center"/>
              <w:rPr>
                <w:rFonts w:ascii="PT Astra Serif" w:hAnsi="PT Astra Serif"/>
                <w:b/>
                <w:color w:val="000000"/>
              </w:rPr>
            </w:pPr>
            <w:r w:rsidRPr="00A33281">
              <w:rPr>
                <w:rFonts w:ascii="PT Astra Serif" w:hAnsi="PT Astra Serif"/>
                <w:b/>
                <w:color w:val="000000"/>
              </w:rPr>
              <w:t>Наименование сооружения</w:t>
            </w:r>
          </w:p>
        </w:tc>
        <w:tc>
          <w:tcPr>
            <w:tcW w:w="185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ind w:firstLine="709"/>
              <w:jc w:val="center"/>
              <w:rPr>
                <w:rFonts w:ascii="PT Astra Serif" w:hAnsi="PT Astra Serif"/>
                <w:b/>
                <w:color w:val="000000"/>
              </w:rPr>
            </w:pPr>
            <w:r w:rsidRPr="00A33281">
              <w:rPr>
                <w:rFonts w:ascii="PT Astra Serif" w:hAnsi="PT Astra Serif"/>
                <w:b/>
                <w:color w:val="000000"/>
              </w:rPr>
              <w:t>Характеристика,  производительность, м</w:t>
            </w:r>
            <w:r w:rsidRPr="00A33281">
              <w:rPr>
                <w:rFonts w:ascii="PT Astra Serif" w:hAnsi="PT Astra Serif"/>
                <w:b/>
                <w:color w:val="000000"/>
                <w:vertAlign w:val="superscript"/>
              </w:rPr>
              <w:t>З</w:t>
            </w:r>
            <w:r w:rsidRPr="00A33281">
              <w:rPr>
                <w:rFonts w:ascii="PT Astra Serif" w:hAnsi="PT Astra Serif"/>
                <w:b/>
                <w:color w:val="000000"/>
              </w:rPr>
              <w:t>/сут</w:t>
            </w:r>
          </w:p>
        </w:tc>
        <w:tc>
          <w:tcPr>
            <w:tcW w:w="13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ind w:firstLine="709"/>
              <w:jc w:val="center"/>
              <w:rPr>
                <w:rFonts w:ascii="PT Astra Serif" w:hAnsi="PT Astra Serif"/>
                <w:b/>
                <w:color w:val="000000"/>
              </w:rPr>
            </w:pPr>
            <w:r w:rsidRPr="00A33281">
              <w:rPr>
                <w:rFonts w:ascii="PT Astra Serif" w:hAnsi="PT Astra Serif"/>
                <w:b/>
                <w:color w:val="000000"/>
              </w:rPr>
              <w:t>Степень  износа,%</w:t>
            </w:r>
          </w:p>
        </w:tc>
      </w:tr>
      <w:tr w:rsidR="00F927D7" w:rsidRPr="00A33281" w:rsidTr="00F927D7">
        <w:trPr>
          <w:trHeight w:val="20"/>
        </w:trPr>
        <w:tc>
          <w:tcPr>
            <w:tcW w:w="1799" w:type="pct"/>
            <w:vMerge/>
            <w:tcBorders>
              <w:top w:val="single" w:sz="4" w:space="0" w:color="auto"/>
              <w:left w:val="single" w:sz="8" w:space="0" w:color="auto"/>
              <w:bottom w:val="single" w:sz="8" w:space="0" w:color="000000"/>
              <w:right w:val="single" w:sz="8" w:space="0" w:color="auto"/>
            </w:tcBorders>
            <w:vAlign w:val="center"/>
            <w:hideMark/>
          </w:tcPr>
          <w:p w:rsidR="00F927D7" w:rsidRPr="00A33281" w:rsidRDefault="00F927D7" w:rsidP="00F927D7">
            <w:pPr>
              <w:tabs>
                <w:tab w:val="clear" w:pos="0"/>
              </w:tabs>
              <w:spacing w:before="0" w:after="0"/>
              <w:ind w:firstLine="709"/>
              <w:jc w:val="left"/>
              <w:rPr>
                <w:rFonts w:ascii="PT Astra Serif" w:hAnsi="PT Astra Serif"/>
                <w:b/>
                <w:color w:val="000000"/>
              </w:rPr>
            </w:pPr>
          </w:p>
        </w:tc>
        <w:tc>
          <w:tcPr>
            <w:tcW w:w="927" w:type="pct"/>
            <w:tcBorders>
              <w:top w:val="single" w:sz="4" w:space="0" w:color="auto"/>
              <w:left w:val="nil"/>
              <w:bottom w:val="single" w:sz="8" w:space="0" w:color="auto"/>
              <w:right w:val="single" w:sz="8" w:space="0" w:color="auto"/>
            </w:tcBorders>
            <w:shd w:val="clear" w:color="auto" w:fill="auto"/>
            <w:vAlign w:val="center"/>
            <w:hideMark/>
          </w:tcPr>
          <w:p w:rsidR="00F927D7" w:rsidRPr="00A33281" w:rsidRDefault="00F927D7" w:rsidP="00F927D7">
            <w:pPr>
              <w:tabs>
                <w:tab w:val="clear" w:pos="0"/>
              </w:tabs>
              <w:spacing w:before="0" w:after="0"/>
              <w:ind w:firstLine="709"/>
              <w:jc w:val="center"/>
              <w:rPr>
                <w:rFonts w:ascii="PT Astra Serif" w:hAnsi="PT Astra Serif"/>
                <w:b/>
                <w:color w:val="000000"/>
              </w:rPr>
            </w:pPr>
            <w:r w:rsidRPr="00A33281">
              <w:rPr>
                <w:rFonts w:ascii="PT Astra Serif" w:hAnsi="PT Astra Serif"/>
                <w:b/>
                <w:color w:val="000000"/>
              </w:rPr>
              <w:t>Проектная</w:t>
            </w:r>
          </w:p>
        </w:tc>
        <w:tc>
          <w:tcPr>
            <w:tcW w:w="927" w:type="pct"/>
            <w:tcBorders>
              <w:top w:val="single" w:sz="4" w:space="0" w:color="auto"/>
              <w:left w:val="nil"/>
              <w:bottom w:val="single" w:sz="8" w:space="0" w:color="auto"/>
              <w:right w:val="single" w:sz="8" w:space="0" w:color="auto"/>
            </w:tcBorders>
            <w:shd w:val="clear" w:color="auto" w:fill="auto"/>
            <w:vAlign w:val="center"/>
            <w:hideMark/>
          </w:tcPr>
          <w:p w:rsidR="00F927D7" w:rsidRPr="00A33281" w:rsidRDefault="00F927D7" w:rsidP="00F927D7">
            <w:pPr>
              <w:tabs>
                <w:tab w:val="clear" w:pos="0"/>
              </w:tabs>
              <w:spacing w:before="0" w:after="0"/>
              <w:ind w:firstLine="709"/>
              <w:jc w:val="center"/>
              <w:rPr>
                <w:rFonts w:ascii="PT Astra Serif" w:hAnsi="PT Astra Serif"/>
                <w:b/>
                <w:color w:val="000000"/>
              </w:rPr>
            </w:pPr>
            <w:r w:rsidRPr="00A33281">
              <w:rPr>
                <w:rFonts w:ascii="PT Astra Serif" w:hAnsi="PT Astra Serif"/>
                <w:b/>
                <w:color w:val="000000"/>
              </w:rPr>
              <w:t>Фактическая</w:t>
            </w:r>
          </w:p>
        </w:tc>
        <w:tc>
          <w:tcPr>
            <w:tcW w:w="1347" w:type="pct"/>
            <w:vMerge/>
            <w:tcBorders>
              <w:top w:val="single" w:sz="4" w:space="0" w:color="auto"/>
              <w:left w:val="single" w:sz="8" w:space="0" w:color="auto"/>
              <w:bottom w:val="single" w:sz="8" w:space="0" w:color="000000"/>
              <w:right w:val="single" w:sz="8" w:space="0" w:color="auto"/>
            </w:tcBorders>
            <w:vAlign w:val="center"/>
            <w:hideMark/>
          </w:tcPr>
          <w:p w:rsidR="00F927D7" w:rsidRPr="00A33281" w:rsidRDefault="00F927D7" w:rsidP="00F927D7">
            <w:pPr>
              <w:tabs>
                <w:tab w:val="clear" w:pos="0"/>
              </w:tabs>
              <w:spacing w:before="0" w:after="0"/>
              <w:ind w:firstLine="709"/>
              <w:jc w:val="left"/>
              <w:rPr>
                <w:rFonts w:ascii="PT Astra Serif" w:hAnsi="PT Astra Serif"/>
                <w:b/>
                <w:color w:val="000000"/>
              </w:rPr>
            </w:pPr>
          </w:p>
        </w:tc>
      </w:tr>
      <w:tr w:rsidR="00F927D7" w:rsidRPr="00A33281" w:rsidTr="00F927D7">
        <w:trPr>
          <w:trHeight w:val="20"/>
        </w:trPr>
        <w:tc>
          <w:tcPr>
            <w:tcW w:w="1799" w:type="pct"/>
            <w:tcBorders>
              <w:top w:val="nil"/>
              <w:left w:val="single" w:sz="8" w:space="0" w:color="auto"/>
              <w:bottom w:val="single" w:sz="8" w:space="0" w:color="auto"/>
              <w:right w:val="single" w:sz="8" w:space="0" w:color="auto"/>
            </w:tcBorders>
            <w:shd w:val="clear" w:color="auto" w:fill="auto"/>
            <w:vAlign w:val="center"/>
          </w:tcPr>
          <w:p w:rsidR="00F927D7" w:rsidRPr="00A33281" w:rsidRDefault="00F927D7" w:rsidP="00F927D7">
            <w:pPr>
              <w:tabs>
                <w:tab w:val="clear" w:pos="0"/>
              </w:tabs>
              <w:spacing w:before="0" w:after="0"/>
              <w:ind w:firstLine="709"/>
              <w:jc w:val="center"/>
              <w:rPr>
                <w:rFonts w:ascii="PT Astra Serif" w:hAnsi="PT Astra Serif"/>
                <w:b/>
                <w:bCs w:val="0"/>
                <w:color w:val="000000"/>
              </w:rPr>
            </w:pPr>
            <w:r w:rsidRPr="00A33281">
              <w:rPr>
                <w:rFonts w:ascii="PT Astra Serif" w:hAnsi="PT Astra Serif"/>
                <w:b/>
                <w:bCs w:val="0"/>
                <w:color w:val="000000"/>
              </w:rPr>
              <w:t>1</w:t>
            </w:r>
          </w:p>
        </w:tc>
        <w:tc>
          <w:tcPr>
            <w:tcW w:w="927" w:type="pct"/>
            <w:tcBorders>
              <w:top w:val="nil"/>
              <w:left w:val="nil"/>
              <w:bottom w:val="single" w:sz="8" w:space="0" w:color="auto"/>
              <w:right w:val="single" w:sz="8" w:space="0" w:color="auto"/>
            </w:tcBorders>
            <w:shd w:val="clear" w:color="auto" w:fill="auto"/>
            <w:vAlign w:val="center"/>
          </w:tcPr>
          <w:p w:rsidR="00F927D7" w:rsidRPr="00A33281" w:rsidRDefault="00F927D7" w:rsidP="00F927D7">
            <w:pPr>
              <w:tabs>
                <w:tab w:val="clear" w:pos="0"/>
              </w:tabs>
              <w:spacing w:before="0" w:after="0"/>
              <w:ind w:firstLine="709"/>
              <w:jc w:val="center"/>
              <w:rPr>
                <w:rFonts w:ascii="PT Astra Serif" w:hAnsi="PT Astra Serif"/>
                <w:b/>
                <w:bCs w:val="0"/>
                <w:color w:val="000000"/>
              </w:rPr>
            </w:pPr>
            <w:r w:rsidRPr="00A33281">
              <w:rPr>
                <w:rFonts w:ascii="PT Astra Serif" w:hAnsi="PT Astra Serif"/>
                <w:b/>
                <w:bCs w:val="0"/>
                <w:color w:val="000000"/>
              </w:rPr>
              <w:t>2</w:t>
            </w:r>
          </w:p>
        </w:tc>
        <w:tc>
          <w:tcPr>
            <w:tcW w:w="927" w:type="pct"/>
            <w:tcBorders>
              <w:top w:val="nil"/>
              <w:left w:val="nil"/>
              <w:bottom w:val="single" w:sz="8" w:space="0" w:color="auto"/>
              <w:right w:val="single" w:sz="8" w:space="0" w:color="auto"/>
            </w:tcBorders>
            <w:shd w:val="clear" w:color="auto" w:fill="auto"/>
            <w:vAlign w:val="center"/>
          </w:tcPr>
          <w:p w:rsidR="00F927D7" w:rsidRPr="00A33281" w:rsidRDefault="00F927D7" w:rsidP="00F927D7">
            <w:pPr>
              <w:tabs>
                <w:tab w:val="clear" w:pos="0"/>
              </w:tabs>
              <w:spacing w:before="0" w:after="0"/>
              <w:ind w:firstLine="709"/>
              <w:jc w:val="center"/>
              <w:rPr>
                <w:rFonts w:ascii="PT Astra Serif" w:hAnsi="PT Astra Serif"/>
                <w:b/>
                <w:bCs w:val="0"/>
                <w:color w:val="000000"/>
              </w:rPr>
            </w:pPr>
            <w:r w:rsidRPr="00A33281">
              <w:rPr>
                <w:rFonts w:ascii="PT Astra Serif" w:hAnsi="PT Astra Serif"/>
                <w:b/>
                <w:bCs w:val="0"/>
                <w:color w:val="000000"/>
              </w:rPr>
              <w:t>3</w:t>
            </w:r>
          </w:p>
        </w:tc>
        <w:tc>
          <w:tcPr>
            <w:tcW w:w="1347" w:type="pct"/>
            <w:tcBorders>
              <w:top w:val="nil"/>
              <w:left w:val="nil"/>
              <w:bottom w:val="single" w:sz="8" w:space="0" w:color="auto"/>
              <w:right w:val="single" w:sz="8" w:space="0" w:color="auto"/>
            </w:tcBorders>
            <w:shd w:val="clear" w:color="auto" w:fill="auto"/>
            <w:vAlign w:val="center"/>
          </w:tcPr>
          <w:p w:rsidR="00F927D7" w:rsidRPr="00A33281" w:rsidRDefault="00F927D7" w:rsidP="00F927D7">
            <w:pPr>
              <w:tabs>
                <w:tab w:val="clear" w:pos="0"/>
              </w:tabs>
              <w:spacing w:before="0" w:after="0"/>
              <w:ind w:firstLine="709"/>
              <w:jc w:val="center"/>
              <w:rPr>
                <w:rFonts w:ascii="PT Astra Serif" w:hAnsi="PT Astra Serif"/>
                <w:b/>
                <w:bCs w:val="0"/>
                <w:color w:val="000000"/>
              </w:rPr>
            </w:pPr>
            <w:r w:rsidRPr="00A33281">
              <w:rPr>
                <w:rFonts w:ascii="PT Astra Serif" w:hAnsi="PT Astra Serif"/>
                <w:b/>
                <w:bCs w:val="0"/>
                <w:color w:val="000000"/>
              </w:rPr>
              <w:t>4</w:t>
            </w:r>
          </w:p>
        </w:tc>
      </w:tr>
      <w:tr w:rsidR="00F927D7" w:rsidRPr="00A33281" w:rsidTr="00F927D7">
        <w:trPr>
          <w:trHeight w:val="20"/>
        </w:trPr>
        <w:tc>
          <w:tcPr>
            <w:tcW w:w="1799" w:type="pct"/>
            <w:tcBorders>
              <w:top w:val="nil"/>
              <w:left w:val="single" w:sz="8" w:space="0" w:color="auto"/>
              <w:bottom w:val="single" w:sz="8" w:space="0" w:color="auto"/>
              <w:right w:val="single" w:sz="8" w:space="0" w:color="auto"/>
            </w:tcBorders>
            <w:shd w:val="clear" w:color="auto" w:fill="auto"/>
            <w:vAlign w:val="center"/>
            <w:hideMark/>
          </w:tcPr>
          <w:p w:rsidR="00F927D7" w:rsidRPr="00A33281" w:rsidRDefault="00F927D7" w:rsidP="00F927D7">
            <w:pPr>
              <w:tabs>
                <w:tab w:val="clear" w:pos="0"/>
              </w:tabs>
              <w:spacing w:before="0" w:after="0"/>
              <w:ind w:firstLine="709"/>
              <w:jc w:val="center"/>
              <w:rPr>
                <w:rFonts w:ascii="PT Astra Serif" w:hAnsi="PT Astra Serif"/>
                <w:bCs w:val="0"/>
                <w:color w:val="000000"/>
              </w:rPr>
            </w:pPr>
            <w:r w:rsidRPr="00A33281">
              <w:rPr>
                <w:rFonts w:ascii="PT Astra Serif" w:hAnsi="PT Astra Serif"/>
                <w:bCs w:val="0"/>
                <w:color w:val="000000"/>
              </w:rPr>
              <w:t>БОС п. Головеньковский</w:t>
            </w:r>
          </w:p>
        </w:tc>
        <w:tc>
          <w:tcPr>
            <w:tcW w:w="927" w:type="pct"/>
            <w:tcBorders>
              <w:top w:val="nil"/>
              <w:left w:val="nil"/>
              <w:bottom w:val="single" w:sz="8" w:space="0" w:color="auto"/>
              <w:right w:val="single" w:sz="8" w:space="0" w:color="auto"/>
            </w:tcBorders>
            <w:shd w:val="clear" w:color="auto" w:fill="auto"/>
            <w:vAlign w:val="center"/>
            <w:hideMark/>
          </w:tcPr>
          <w:p w:rsidR="00F927D7" w:rsidRPr="00A33281" w:rsidRDefault="00F927D7" w:rsidP="00F927D7">
            <w:pPr>
              <w:tabs>
                <w:tab w:val="clear" w:pos="0"/>
              </w:tabs>
              <w:spacing w:before="0" w:after="0"/>
              <w:ind w:firstLine="709"/>
              <w:jc w:val="center"/>
              <w:rPr>
                <w:rFonts w:ascii="PT Astra Serif" w:hAnsi="PT Astra Serif"/>
                <w:bCs w:val="0"/>
                <w:color w:val="000000"/>
              </w:rPr>
            </w:pPr>
            <w:r w:rsidRPr="00A33281">
              <w:rPr>
                <w:rFonts w:ascii="PT Astra Serif" w:hAnsi="PT Astra Serif"/>
                <w:bCs w:val="0"/>
                <w:color w:val="000000"/>
              </w:rPr>
              <w:t>400</w:t>
            </w:r>
          </w:p>
        </w:tc>
        <w:tc>
          <w:tcPr>
            <w:tcW w:w="927" w:type="pct"/>
            <w:tcBorders>
              <w:top w:val="nil"/>
              <w:left w:val="nil"/>
              <w:bottom w:val="single" w:sz="8" w:space="0" w:color="auto"/>
              <w:right w:val="single" w:sz="8" w:space="0" w:color="auto"/>
            </w:tcBorders>
            <w:shd w:val="clear" w:color="auto" w:fill="auto"/>
            <w:vAlign w:val="center"/>
            <w:hideMark/>
          </w:tcPr>
          <w:p w:rsidR="00F927D7" w:rsidRPr="00A33281" w:rsidRDefault="00F927D7" w:rsidP="00F927D7">
            <w:pPr>
              <w:tabs>
                <w:tab w:val="clear" w:pos="0"/>
              </w:tabs>
              <w:spacing w:before="0" w:after="0"/>
              <w:ind w:firstLine="709"/>
              <w:jc w:val="center"/>
              <w:rPr>
                <w:rFonts w:ascii="PT Astra Serif" w:hAnsi="PT Astra Serif"/>
                <w:bCs w:val="0"/>
                <w:color w:val="000000"/>
              </w:rPr>
            </w:pPr>
            <w:r w:rsidRPr="00A33281">
              <w:rPr>
                <w:rFonts w:ascii="PT Astra Serif" w:hAnsi="PT Astra Serif"/>
                <w:bCs w:val="0"/>
                <w:color w:val="000000"/>
              </w:rPr>
              <w:t>260</w:t>
            </w:r>
          </w:p>
        </w:tc>
        <w:tc>
          <w:tcPr>
            <w:tcW w:w="1347" w:type="pct"/>
            <w:tcBorders>
              <w:top w:val="nil"/>
              <w:left w:val="nil"/>
              <w:bottom w:val="single" w:sz="8" w:space="0" w:color="auto"/>
              <w:right w:val="single" w:sz="8" w:space="0" w:color="auto"/>
            </w:tcBorders>
            <w:shd w:val="clear" w:color="auto" w:fill="auto"/>
            <w:vAlign w:val="center"/>
            <w:hideMark/>
          </w:tcPr>
          <w:p w:rsidR="00F927D7" w:rsidRPr="00A33281" w:rsidRDefault="00F927D7" w:rsidP="00F927D7">
            <w:pPr>
              <w:tabs>
                <w:tab w:val="clear" w:pos="0"/>
              </w:tabs>
              <w:spacing w:before="0" w:after="0"/>
              <w:ind w:firstLine="709"/>
              <w:jc w:val="center"/>
              <w:rPr>
                <w:rFonts w:ascii="PT Astra Serif" w:hAnsi="PT Astra Serif"/>
                <w:bCs w:val="0"/>
                <w:color w:val="000000"/>
              </w:rPr>
            </w:pPr>
            <w:r w:rsidRPr="00A33281">
              <w:rPr>
                <w:rFonts w:ascii="PT Astra Serif" w:hAnsi="PT Astra Serif"/>
                <w:bCs w:val="0"/>
                <w:color w:val="000000"/>
              </w:rPr>
              <w:t>85%</w:t>
            </w:r>
          </w:p>
        </w:tc>
      </w:tr>
    </w:tbl>
    <w:p w:rsidR="00F927D7" w:rsidRPr="00A33281" w:rsidRDefault="00F927D7" w:rsidP="00F927D7">
      <w:pPr>
        <w:tabs>
          <w:tab w:val="clear" w:pos="0"/>
        </w:tabs>
        <w:spacing w:before="0" w:after="0"/>
        <w:ind w:firstLine="709"/>
        <w:contextualSpacing/>
        <w:jc w:val="left"/>
        <w:rPr>
          <w:rFonts w:ascii="PT Astra Serif" w:hAnsi="PT Astra Serif"/>
          <w:bCs w:val="0"/>
          <w:sz w:val="28"/>
          <w:szCs w:val="22"/>
        </w:rPr>
      </w:pPr>
    </w:p>
    <w:p w:rsidR="00F927D7" w:rsidRPr="00A33281" w:rsidRDefault="00F927D7" w:rsidP="00F927D7">
      <w:pPr>
        <w:tabs>
          <w:tab w:val="clear" w:pos="0"/>
        </w:tabs>
        <w:spacing w:before="0" w:after="0"/>
        <w:ind w:firstLine="709"/>
        <w:contextualSpacing/>
        <w:jc w:val="left"/>
        <w:rPr>
          <w:rFonts w:ascii="PT Astra Serif" w:hAnsi="PT Astra Serif"/>
          <w:b/>
          <w:color w:val="000000"/>
          <w:sz w:val="22"/>
          <w:szCs w:val="22"/>
        </w:rPr>
      </w:pPr>
      <w:r w:rsidRPr="00A33281">
        <w:rPr>
          <w:rFonts w:ascii="PT Astra Serif" w:hAnsi="PT Astra Serif"/>
          <w:bCs w:val="0"/>
          <w:sz w:val="28"/>
          <w:szCs w:val="22"/>
        </w:rPr>
        <w:lastRenderedPageBreak/>
        <w:t>Характеристика КНС системы водоотведения в д. Ясная Поляна муниципального образования Яснополянское представлена в таблице 1.</w:t>
      </w:r>
      <w:r>
        <w:rPr>
          <w:rFonts w:ascii="PT Astra Serif" w:hAnsi="PT Astra Serif"/>
          <w:bCs w:val="0"/>
          <w:sz w:val="28"/>
          <w:szCs w:val="22"/>
        </w:rPr>
        <w:t>7</w:t>
      </w:r>
      <w:r w:rsidRPr="00A33281">
        <w:rPr>
          <w:rFonts w:ascii="PT Astra Serif" w:hAnsi="PT Astra Serif"/>
          <w:bCs w:val="0"/>
          <w:sz w:val="28"/>
          <w:szCs w:val="22"/>
        </w:rPr>
        <w:t>.</w:t>
      </w:r>
      <w:r w:rsidRPr="00A33281">
        <w:rPr>
          <w:rFonts w:ascii="PT Astra Serif" w:hAnsi="PT Astra Serif"/>
          <w:b/>
          <w:color w:val="000000"/>
          <w:sz w:val="22"/>
          <w:szCs w:val="22"/>
        </w:rPr>
        <w:t xml:space="preserve"> </w:t>
      </w:r>
    </w:p>
    <w:p w:rsidR="00F927D7" w:rsidRPr="00A33281" w:rsidRDefault="00F927D7" w:rsidP="00F927D7">
      <w:pPr>
        <w:tabs>
          <w:tab w:val="clear" w:pos="0"/>
        </w:tabs>
        <w:spacing w:before="0" w:after="0"/>
        <w:contextualSpacing/>
        <w:jc w:val="left"/>
        <w:rPr>
          <w:rFonts w:ascii="PT Astra Serif" w:eastAsia="Calibri" w:hAnsi="PT Astra Serif"/>
          <w:b/>
          <w:color w:val="000000"/>
          <w:sz w:val="28"/>
          <w:szCs w:val="28"/>
        </w:rPr>
      </w:pPr>
    </w:p>
    <w:p w:rsidR="00F927D7" w:rsidRPr="00A33281" w:rsidRDefault="00F927D7" w:rsidP="00F927D7">
      <w:pPr>
        <w:tabs>
          <w:tab w:val="clear" w:pos="0"/>
        </w:tabs>
        <w:spacing w:before="0" w:after="0"/>
        <w:contextualSpacing/>
        <w:jc w:val="center"/>
        <w:rPr>
          <w:rFonts w:ascii="PT Astra Serif" w:hAnsi="PT Astra Serif"/>
          <w:bCs w:val="0"/>
        </w:rPr>
      </w:pPr>
      <w:bookmarkStart w:id="35" w:name="_Toc530474807"/>
      <w:bookmarkStart w:id="36" w:name="_Toc32917790"/>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7</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color w:val="000000"/>
        </w:rPr>
        <w:t xml:space="preserve">Характеристика КНС </w:t>
      </w:r>
      <w:r w:rsidRPr="00A33281">
        <w:rPr>
          <w:rFonts w:ascii="PT Astra Serif" w:hAnsi="PT Astra Serif"/>
          <w:bCs w:val="0"/>
        </w:rPr>
        <w:t>в д. Ясная Поляна муниципального образования Яснополянское</w:t>
      </w:r>
      <w:bookmarkEnd w:id="35"/>
      <w:bookmarkEnd w:id="36"/>
    </w:p>
    <w:tbl>
      <w:tblP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3"/>
        <w:gridCol w:w="1535"/>
        <w:gridCol w:w="1815"/>
        <w:gridCol w:w="979"/>
        <w:gridCol w:w="1636"/>
        <w:gridCol w:w="979"/>
        <w:gridCol w:w="780"/>
      </w:tblGrid>
      <w:tr w:rsidR="00F927D7" w:rsidRPr="00A33281" w:rsidTr="00F927D7">
        <w:trPr>
          <w:trHeight w:val="20"/>
          <w:tblHeader/>
        </w:trPr>
        <w:tc>
          <w:tcPr>
            <w:tcW w:w="873"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bCs w:val="0"/>
                <w:color w:val="000000"/>
                <w:sz w:val="20"/>
                <w:szCs w:val="20"/>
              </w:rPr>
            </w:pPr>
            <w:r w:rsidRPr="00A33281">
              <w:rPr>
                <w:rFonts w:ascii="PT Astra Serif" w:hAnsi="PT Astra Serif"/>
                <w:b/>
                <w:bCs w:val="0"/>
                <w:color w:val="000000"/>
                <w:sz w:val="20"/>
                <w:szCs w:val="20"/>
              </w:rPr>
              <w:t>Наименование</w:t>
            </w:r>
          </w:p>
        </w:tc>
        <w:tc>
          <w:tcPr>
            <w:tcW w:w="820"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bCs w:val="0"/>
                <w:color w:val="000000"/>
                <w:sz w:val="20"/>
                <w:szCs w:val="20"/>
              </w:rPr>
            </w:pPr>
            <w:r w:rsidRPr="00A33281">
              <w:rPr>
                <w:rFonts w:ascii="PT Astra Serif" w:hAnsi="PT Astra Serif"/>
                <w:b/>
                <w:bCs w:val="0"/>
                <w:color w:val="000000"/>
                <w:sz w:val="20"/>
                <w:szCs w:val="20"/>
              </w:rPr>
              <w:t>Производительность, м</w:t>
            </w:r>
            <w:r w:rsidRPr="00A33281">
              <w:rPr>
                <w:rFonts w:ascii="PT Astra Serif" w:hAnsi="PT Astra Serif"/>
                <w:b/>
                <w:bCs w:val="0"/>
                <w:color w:val="000000"/>
                <w:sz w:val="20"/>
                <w:szCs w:val="20"/>
                <w:vertAlign w:val="superscript"/>
              </w:rPr>
              <w:t>3</w:t>
            </w:r>
            <w:r w:rsidRPr="00A33281">
              <w:rPr>
                <w:rFonts w:ascii="PT Astra Serif" w:hAnsi="PT Astra Serif"/>
                <w:b/>
                <w:bCs w:val="0"/>
                <w:color w:val="000000"/>
                <w:sz w:val="20"/>
                <w:szCs w:val="20"/>
              </w:rPr>
              <w:t>/час, проект/факт</w:t>
            </w:r>
          </w:p>
        </w:tc>
        <w:tc>
          <w:tcPr>
            <w:tcW w:w="970"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bCs w:val="0"/>
                <w:color w:val="000000"/>
                <w:sz w:val="20"/>
                <w:szCs w:val="20"/>
              </w:rPr>
            </w:pPr>
            <w:r w:rsidRPr="00A33281">
              <w:rPr>
                <w:rFonts w:ascii="PT Astra Serif" w:hAnsi="PT Astra Serif"/>
                <w:b/>
                <w:bCs w:val="0"/>
                <w:color w:val="000000"/>
                <w:sz w:val="20"/>
                <w:szCs w:val="20"/>
              </w:rPr>
              <w:t>Количество, марка насосов</w:t>
            </w:r>
          </w:p>
        </w:tc>
        <w:tc>
          <w:tcPr>
            <w:tcW w:w="523"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
                <w:bCs w:val="0"/>
                <w:color w:val="000000"/>
                <w:sz w:val="20"/>
                <w:szCs w:val="20"/>
              </w:rPr>
            </w:pPr>
            <w:r w:rsidRPr="00A33281">
              <w:rPr>
                <w:rFonts w:ascii="PT Astra Serif" w:hAnsi="PT Astra Serif"/>
                <w:b/>
                <w:bCs w:val="0"/>
                <w:color w:val="000000"/>
                <w:sz w:val="20"/>
                <w:szCs w:val="20"/>
              </w:rPr>
              <w:t>Установленная мощность, кВт</w:t>
            </w:r>
          </w:p>
        </w:tc>
        <w:tc>
          <w:tcPr>
            <w:tcW w:w="874"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
                <w:bCs w:val="0"/>
                <w:color w:val="000000"/>
                <w:sz w:val="20"/>
                <w:szCs w:val="20"/>
              </w:rPr>
            </w:pPr>
            <w:r w:rsidRPr="00A33281">
              <w:rPr>
                <w:rFonts w:ascii="PT Astra Serif" w:hAnsi="PT Astra Serif"/>
                <w:b/>
                <w:bCs w:val="0"/>
                <w:color w:val="000000"/>
                <w:sz w:val="20"/>
                <w:szCs w:val="20"/>
              </w:rPr>
              <w:t xml:space="preserve">Фактическое потребление электроэнергии, тыс.кВт*час/год </w:t>
            </w:r>
          </w:p>
        </w:tc>
        <w:tc>
          <w:tcPr>
            <w:tcW w:w="523"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
                <w:bCs w:val="0"/>
                <w:color w:val="000000"/>
                <w:sz w:val="20"/>
                <w:szCs w:val="20"/>
              </w:rPr>
            </w:pPr>
            <w:r w:rsidRPr="00A33281">
              <w:rPr>
                <w:rFonts w:ascii="PT Astra Serif" w:hAnsi="PT Astra Serif"/>
                <w:b/>
                <w:bCs w:val="0"/>
                <w:color w:val="000000"/>
                <w:sz w:val="20"/>
                <w:szCs w:val="20"/>
              </w:rPr>
              <w:t xml:space="preserve">Степень износа,%, </w:t>
            </w:r>
          </w:p>
        </w:tc>
        <w:tc>
          <w:tcPr>
            <w:tcW w:w="417" w:type="pct"/>
            <w:vAlign w:val="center"/>
          </w:tcPr>
          <w:p w:rsidR="00F927D7" w:rsidRPr="00A33281" w:rsidRDefault="00F927D7" w:rsidP="00F927D7">
            <w:pPr>
              <w:tabs>
                <w:tab w:val="clear" w:pos="0"/>
              </w:tabs>
              <w:spacing w:before="0" w:after="0"/>
              <w:jc w:val="center"/>
              <w:rPr>
                <w:rFonts w:ascii="PT Astra Serif" w:hAnsi="PT Astra Serif"/>
                <w:b/>
                <w:bCs w:val="0"/>
                <w:color w:val="000000"/>
                <w:sz w:val="20"/>
                <w:szCs w:val="20"/>
              </w:rPr>
            </w:pPr>
            <w:r w:rsidRPr="00A33281">
              <w:rPr>
                <w:rFonts w:ascii="PT Astra Serif" w:hAnsi="PT Astra Serif"/>
                <w:b/>
                <w:bCs w:val="0"/>
                <w:color w:val="000000"/>
                <w:sz w:val="20"/>
                <w:szCs w:val="20"/>
              </w:rPr>
              <w:t>Год ввода</w:t>
            </w:r>
          </w:p>
        </w:tc>
      </w:tr>
      <w:tr w:rsidR="00F927D7" w:rsidRPr="00A33281" w:rsidTr="00F927D7">
        <w:trPr>
          <w:trHeight w:val="20"/>
        </w:trPr>
        <w:tc>
          <w:tcPr>
            <w:tcW w:w="873" w:type="pct"/>
            <w:shd w:val="clear" w:color="auto" w:fill="auto"/>
            <w:vAlign w:val="center"/>
          </w:tcPr>
          <w:p w:rsidR="00F927D7" w:rsidRPr="00A33281" w:rsidRDefault="00F927D7" w:rsidP="00F927D7">
            <w:pPr>
              <w:tabs>
                <w:tab w:val="clear" w:pos="0"/>
              </w:tabs>
              <w:spacing w:before="0" w:after="0"/>
              <w:jc w:val="center"/>
              <w:rPr>
                <w:rFonts w:ascii="PT Astra Serif" w:hAnsi="PT Astra Serif"/>
                <w:b/>
                <w:bCs w:val="0"/>
                <w:color w:val="000000"/>
                <w:sz w:val="20"/>
                <w:szCs w:val="20"/>
              </w:rPr>
            </w:pPr>
            <w:r w:rsidRPr="00A33281">
              <w:rPr>
                <w:rFonts w:ascii="PT Astra Serif" w:hAnsi="PT Astra Serif"/>
                <w:b/>
                <w:bCs w:val="0"/>
                <w:color w:val="000000"/>
                <w:sz w:val="20"/>
                <w:szCs w:val="20"/>
              </w:rPr>
              <w:t>1</w:t>
            </w:r>
          </w:p>
        </w:tc>
        <w:tc>
          <w:tcPr>
            <w:tcW w:w="820" w:type="pct"/>
            <w:shd w:val="clear" w:color="auto" w:fill="auto"/>
            <w:vAlign w:val="center"/>
          </w:tcPr>
          <w:p w:rsidR="00F927D7" w:rsidRPr="00A33281" w:rsidRDefault="00F927D7" w:rsidP="00F927D7">
            <w:pPr>
              <w:tabs>
                <w:tab w:val="clear" w:pos="0"/>
              </w:tabs>
              <w:spacing w:before="0" w:after="0"/>
              <w:jc w:val="center"/>
              <w:rPr>
                <w:rFonts w:ascii="PT Astra Serif" w:hAnsi="PT Astra Serif"/>
                <w:b/>
                <w:bCs w:val="0"/>
                <w:color w:val="000000"/>
                <w:sz w:val="20"/>
                <w:szCs w:val="20"/>
              </w:rPr>
            </w:pPr>
            <w:r w:rsidRPr="00A33281">
              <w:rPr>
                <w:rFonts w:ascii="PT Astra Serif" w:hAnsi="PT Astra Serif"/>
                <w:b/>
                <w:bCs w:val="0"/>
                <w:color w:val="000000"/>
                <w:sz w:val="20"/>
                <w:szCs w:val="20"/>
              </w:rPr>
              <w:t>2</w:t>
            </w:r>
          </w:p>
        </w:tc>
        <w:tc>
          <w:tcPr>
            <w:tcW w:w="970" w:type="pct"/>
            <w:shd w:val="clear" w:color="auto" w:fill="auto"/>
            <w:vAlign w:val="center"/>
          </w:tcPr>
          <w:p w:rsidR="00F927D7" w:rsidRPr="00A33281" w:rsidRDefault="00F927D7" w:rsidP="00F927D7">
            <w:pPr>
              <w:tabs>
                <w:tab w:val="clear" w:pos="0"/>
              </w:tabs>
              <w:spacing w:before="0" w:after="0"/>
              <w:jc w:val="center"/>
              <w:rPr>
                <w:rFonts w:ascii="PT Astra Serif" w:hAnsi="PT Astra Serif"/>
                <w:b/>
                <w:bCs w:val="0"/>
                <w:color w:val="000000"/>
                <w:sz w:val="20"/>
                <w:szCs w:val="20"/>
              </w:rPr>
            </w:pPr>
            <w:r w:rsidRPr="00A33281">
              <w:rPr>
                <w:rFonts w:ascii="PT Astra Serif" w:hAnsi="PT Astra Serif"/>
                <w:b/>
                <w:bCs w:val="0"/>
                <w:color w:val="000000"/>
                <w:sz w:val="20"/>
                <w:szCs w:val="20"/>
              </w:rPr>
              <w:t>3</w:t>
            </w:r>
          </w:p>
        </w:tc>
        <w:tc>
          <w:tcPr>
            <w:tcW w:w="523" w:type="pct"/>
            <w:shd w:val="clear" w:color="auto" w:fill="auto"/>
            <w:vAlign w:val="center"/>
          </w:tcPr>
          <w:p w:rsidR="00F927D7" w:rsidRPr="00A33281" w:rsidRDefault="00F927D7" w:rsidP="00F927D7">
            <w:pPr>
              <w:tabs>
                <w:tab w:val="clear" w:pos="0"/>
              </w:tabs>
              <w:spacing w:before="0" w:after="0"/>
              <w:jc w:val="center"/>
              <w:rPr>
                <w:rFonts w:ascii="PT Astra Serif" w:hAnsi="PT Astra Serif"/>
                <w:b/>
                <w:bCs w:val="0"/>
                <w:color w:val="000000"/>
                <w:sz w:val="20"/>
                <w:szCs w:val="20"/>
              </w:rPr>
            </w:pPr>
            <w:r w:rsidRPr="00A33281">
              <w:rPr>
                <w:rFonts w:ascii="PT Astra Serif" w:hAnsi="PT Astra Serif"/>
                <w:b/>
                <w:bCs w:val="0"/>
                <w:color w:val="000000"/>
                <w:sz w:val="20"/>
                <w:szCs w:val="20"/>
              </w:rPr>
              <w:t>4</w:t>
            </w:r>
          </w:p>
        </w:tc>
        <w:tc>
          <w:tcPr>
            <w:tcW w:w="874" w:type="pct"/>
            <w:shd w:val="clear" w:color="auto" w:fill="auto"/>
            <w:vAlign w:val="center"/>
          </w:tcPr>
          <w:p w:rsidR="00F927D7" w:rsidRPr="00A33281" w:rsidRDefault="00F927D7" w:rsidP="00F927D7">
            <w:pPr>
              <w:tabs>
                <w:tab w:val="clear" w:pos="0"/>
              </w:tabs>
              <w:spacing w:before="0" w:after="0"/>
              <w:jc w:val="center"/>
              <w:rPr>
                <w:rFonts w:ascii="PT Astra Serif" w:hAnsi="PT Astra Serif"/>
                <w:b/>
                <w:bCs w:val="0"/>
                <w:color w:val="000000"/>
                <w:sz w:val="20"/>
                <w:szCs w:val="20"/>
              </w:rPr>
            </w:pPr>
            <w:r w:rsidRPr="00A33281">
              <w:rPr>
                <w:rFonts w:ascii="PT Astra Serif" w:hAnsi="PT Astra Serif"/>
                <w:b/>
                <w:bCs w:val="0"/>
                <w:color w:val="000000"/>
                <w:sz w:val="20"/>
                <w:szCs w:val="20"/>
              </w:rPr>
              <w:t>5</w:t>
            </w:r>
          </w:p>
        </w:tc>
        <w:tc>
          <w:tcPr>
            <w:tcW w:w="523" w:type="pct"/>
            <w:shd w:val="clear" w:color="auto" w:fill="auto"/>
            <w:vAlign w:val="center"/>
          </w:tcPr>
          <w:p w:rsidR="00F927D7" w:rsidRPr="00A33281" w:rsidRDefault="00F927D7" w:rsidP="00F927D7">
            <w:pPr>
              <w:tabs>
                <w:tab w:val="clear" w:pos="0"/>
              </w:tabs>
              <w:spacing w:before="0" w:after="0"/>
              <w:jc w:val="center"/>
              <w:rPr>
                <w:rFonts w:ascii="PT Astra Serif" w:hAnsi="PT Astra Serif"/>
                <w:b/>
                <w:bCs w:val="0"/>
                <w:color w:val="000000"/>
                <w:sz w:val="20"/>
                <w:szCs w:val="20"/>
              </w:rPr>
            </w:pPr>
            <w:r w:rsidRPr="00A33281">
              <w:rPr>
                <w:rFonts w:ascii="PT Astra Serif" w:hAnsi="PT Astra Serif"/>
                <w:b/>
                <w:bCs w:val="0"/>
                <w:color w:val="000000"/>
                <w:sz w:val="20"/>
                <w:szCs w:val="20"/>
              </w:rPr>
              <w:t>6</w:t>
            </w:r>
          </w:p>
        </w:tc>
        <w:tc>
          <w:tcPr>
            <w:tcW w:w="417" w:type="pct"/>
            <w:vAlign w:val="center"/>
          </w:tcPr>
          <w:p w:rsidR="00F927D7" w:rsidRPr="00A33281" w:rsidRDefault="00F927D7" w:rsidP="00F927D7">
            <w:pPr>
              <w:tabs>
                <w:tab w:val="clear" w:pos="0"/>
              </w:tabs>
              <w:spacing w:before="0" w:after="0"/>
              <w:jc w:val="center"/>
              <w:rPr>
                <w:rFonts w:ascii="PT Astra Serif" w:hAnsi="PT Astra Serif"/>
                <w:b/>
                <w:bCs w:val="0"/>
                <w:color w:val="000000"/>
                <w:sz w:val="20"/>
                <w:szCs w:val="20"/>
              </w:rPr>
            </w:pPr>
            <w:r w:rsidRPr="00A33281">
              <w:rPr>
                <w:rFonts w:ascii="PT Astra Serif" w:hAnsi="PT Astra Serif"/>
                <w:b/>
                <w:bCs w:val="0"/>
                <w:color w:val="000000"/>
                <w:sz w:val="20"/>
                <w:szCs w:val="20"/>
              </w:rPr>
              <w:t>7</w:t>
            </w:r>
          </w:p>
        </w:tc>
      </w:tr>
      <w:tr w:rsidR="00F927D7" w:rsidRPr="00A33281" w:rsidTr="00F927D7">
        <w:trPr>
          <w:trHeight w:val="20"/>
        </w:trPr>
        <w:tc>
          <w:tcPr>
            <w:tcW w:w="873" w:type="pct"/>
            <w:vMerge w:val="restar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КНС №1 «Школьная»</w:t>
            </w:r>
          </w:p>
        </w:tc>
        <w:tc>
          <w:tcPr>
            <w:tcW w:w="820" w:type="pct"/>
            <w:vMerge w:val="restar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50/25</w:t>
            </w:r>
          </w:p>
        </w:tc>
        <w:tc>
          <w:tcPr>
            <w:tcW w:w="970"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СМ 80-50-200-2</w:t>
            </w:r>
          </w:p>
        </w:tc>
        <w:tc>
          <w:tcPr>
            <w:tcW w:w="523" w:type="pct"/>
            <w:vMerge w:val="restar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15</w:t>
            </w:r>
          </w:p>
        </w:tc>
        <w:tc>
          <w:tcPr>
            <w:tcW w:w="874" w:type="pct"/>
            <w:vMerge w:val="restart"/>
            <w:shd w:val="clear" w:color="auto" w:fill="auto"/>
            <w:vAlign w:val="center"/>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34,0</w:t>
            </w:r>
          </w:p>
        </w:tc>
        <w:tc>
          <w:tcPr>
            <w:tcW w:w="523" w:type="pct"/>
            <w:vMerge w:val="restar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50 %</w:t>
            </w:r>
          </w:p>
        </w:tc>
        <w:tc>
          <w:tcPr>
            <w:tcW w:w="417" w:type="pct"/>
            <w:vMerge w:val="restart"/>
            <w:vAlign w:val="center"/>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2013</w:t>
            </w:r>
          </w:p>
        </w:tc>
      </w:tr>
      <w:tr w:rsidR="00F927D7" w:rsidRPr="00A33281" w:rsidTr="00F927D7">
        <w:trPr>
          <w:trHeight w:val="20"/>
        </w:trPr>
        <w:tc>
          <w:tcPr>
            <w:tcW w:w="873" w:type="pct"/>
            <w:vMerge/>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p>
        </w:tc>
        <w:tc>
          <w:tcPr>
            <w:tcW w:w="820" w:type="pct"/>
            <w:vMerge/>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p>
        </w:tc>
        <w:tc>
          <w:tcPr>
            <w:tcW w:w="970"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СМ 80-50-200-2</w:t>
            </w:r>
          </w:p>
        </w:tc>
        <w:tc>
          <w:tcPr>
            <w:tcW w:w="523" w:type="pct"/>
            <w:vMerge/>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p>
        </w:tc>
        <w:tc>
          <w:tcPr>
            <w:tcW w:w="874" w:type="pct"/>
            <w:vMerge/>
            <w:vAlign w:val="center"/>
          </w:tcPr>
          <w:p w:rsidR="00F927D7" w:rsidRPr="00A33281" w:rsidRDefault="00F927D7" w:rsidP="00F927D7">
            <w:pPr>
              <w:tabs>
                <w:tab w:val="clear" w:pos="0"/>
              </w:tabs>
              <w:spacing w:before="0" w:after="0"/>
              <w:jc w:val="center"/>
              <w:rPr>
                <w:rFonts w:ascii="PT Astra Serif" w:hAnsi="PT Astra Serif"/>
                <w:bCs w:val="0"/>
                <w:color w:val="000000"/>
                <w:sz w:val="20"/>
                <w:szCs w:val="20"/>
              </w:rPr>
            </w:pPr>
          </w:p>
        </w:tc>
        <w:tc>
          <w:tcPr>
            <w:tcW w:w="523" w:type="pct"/>
            <w:vMerge/>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p>
        </w:tc>
        <w:tc>
          <w:tcPr>
            <w:tcW w:w="417" w:type="pct"/>
            <w:vMerge/>
            <w:vAlign w:val="center"/>
          </w:tcPr>
          <w:p w:rsidR="00F927D7" w:rsidRPr="00A33281" w:rsidRDefault="00F927D7" w:rsidP="00F927D7">
            <w:pPr>
              <w:tabs>
                <w:tab w:val="clear" w:pos="0"/>
              </w:tabs>
              <w:spacing w:before="0" w:after="0"/>
              <w:jc w:val="center"/>
              <w:rPr>
                <w:rFonts w:ascii="PT Astra Serif" w:hAnsi="PT Astra Serif"/>
                <w:bCs w:val="0"/>
                <w:color w:val="000000"/>
                <w:sz w:val="20"/>
                <w:szCs w:val="20"/>
              </w:rPr>
            </w:pPr>
          </w:p>
        </w:tc>
      </w:tr>
      <w:tr w:rsidR="00F927D7" w:rsidRPr="00A33281" w:rsidTr="00F927D7">
        <w:trPr>
          <w:trHeight w:val="20"/>
        </w:trPr>
        <w:tc>
          <w:tcPr>
            <w:tcW w:w="873" w:type="pct"/>
            <w:vMerge w:val="restar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КНС №2</w:t>
            </w:r>
          </w:p>
        </w:tc>
        <w:tc>
          <w:tcPr>
            <w:tcW w:w="820" w:type="pct"/>
            <w:vMerge w:val="restar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50/40</w:t>
            </w:r>
          </w:p>
        </w:tc>
        <w:tc>
          <w:tcPr>
            <w:tcW w:w="970"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СМ 80-50-200-2</w:t>
            </w:r>
          </w:p>
        </w:tc>
        <w:tc>
          <w:tcPr>
            <w:tcW w:w="523" w:type="pct"/>
            <w:vMerge w:val="restar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15</w:t>
            </w:r>
          </w:p>
        </w:tc>
        <w:tc>
          <w:tcPr>
            <w:tcW w:w="874" w:type="pct"/>
            <w:vMerge w:val="restart"/>
            <w:shd w:val="clear" w:color="auto" w:fill="auto"/>
            <w:vAlign w:val="center"/>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44,076</w:t>
            </w:r>
          </w:p>
        </w:tc>
        <w:tc>
          <w:tcPr>
            <w:tcW w:w="523" w:type="pct"/>
            <w:vMerge w:val="restar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50 %</w:t>
            </w:r>
          </w:p>
        </w:tc>
        <w:tc>
          <w:tcPr>
            <w:tcW w:w="417" w:type="pct"/>
            <w:vMerge w:val="restart"/>
            <w:vAlign w:val="center"/>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2013</w:t>
            </w:r>
          </w:p>
        </w:tc>
      </w:tr>
      <w:tr w:rsidR="00F927D7" w:rsidRPr="00A33281" w:rsidTr="00F927D7">
        <w:trPr>
          <w:trHeight w:val="20"/>
        </w:trPr>
        <w:tc>
          <w:tcPr>
            <w:tcW w:w="873" w:type="pct"/>
            <w:vMerge/>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p>
        </w:tc>
        <w:tc>
          <w:tcPr>
            <w:tcW w:w="820" w:type="pct"/>
            <w:vMerge/>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p>
        </w:tc>
        <w:tc>
          <w:tcPr>
            <w:tcW w:w="970"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СМ 80-50-200-2</w:t>
            </w:r>
          </w:p>
        </w:tc>
        <w:tc>
          <w:tcPr>
            <w:tcW w:w="523" w:type="pct"/>
            <w:vMerge/>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p>
        </w:tc>
        <w:tc>
          <w:tcPr>
            <w:tcW w:w="874" w:type="pct"/>
            <w:vMerge/>
            <w:vAlign w:val="center"/>
          </w:tcPr>
          <w:p w:rsidR="00F927D7" w:rsidRPr="00A33281" w:rsidRDefault="00F927D7" w:rsidP="00F927D7">
            <w:pPr>
              <w:tabs>
                <w:tab w:val="clear" w:pos="0"/>
              </w:tabs>
              <w:spacing w:before="0" w:after="0"/>
              <w:jc w:val="center"/>
              <w:rPr>
                <w:rFonts w:ascii="PT Astra Serif" w:hAnsi="PT Astra Serif"/>
                <w:bCs w:val="0"/>
                <w:color w:val="000000"/>
                <w:sz w:val="20"/>
                <w:szCs w:val="20"/>
              </w:rPr>
            </w:pPr>
          </w:p>
        </w:tc>
        <w:tc>
          <w:tcPr>
            <w:tcW w:w="523" w:type="pct"/>
            <w:vMerge/>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p>
        </w:tc>
        <w:tc>
          <w:tcPr>
            <w:tcW w:w="417" w:type="pct"/>
            <w:vMerge/>
            <w:vAlign w:val="center"/>
          </w:tcPr>
          <w:p w:rsidR="00F927D7" w:rsidRPr="00A33281" w:rsidRDefault="00F927D7" w:rsidP="00F927D7">
            <w:pPr>
              <w:tabs>
                <w:tab w:val="clear" w:pos="0"/>
              </w:tabs>
              <w:spacing w:before="0" w:after="0"/>
              <w:jc w:val="center"/>
              <w:rPr>
                <w:rFonts w:ascii="PT Astra Serif" w:hAnsi="PT Astra Serif"/>
                <w:bCs w:val="0"/>
                <w:color w:val="000000"/>
                <w:sz w:val="20"/>
                <w:szCs w:val="20"/>
              </w:rPr>
            </w:pPr>
          </w:p>
        </w:tc>
      </w:tr>
      <w:tr w:rsidR="00F927D7" w:rsidRPr="00A33281" w:rsidTr="00F927D7">
        <w:trPr>
          <w:trHeight w:val="20"/>
        </w:trPr>
        <w:tc>
          <w:tcPr>
            <w:tcW w:w="873" w:type="pct"/>
            <w:vMerge/>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p>
        </w:tc>
        <w:tc>
          <w:tcPr>
            <w:tcW w:w="820" w:type="pct"/>
            <w:vMerge/>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p>
        </w:tc>
        <w:tc>
          <w:tcPr>
            <w:tcW w:w="970"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СМ 80-50-200-2</w:t>
            </w:r>
          </w:p>
        </w:tc>
        <w:tc>
          <w:tcPr>
            <w:tcW w:w="523" w:type="pct"/>
            <w:vMerge/>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p>
        </w:tc>
        <w:tc>
          <w:tcPr>
            <w:tcW w:w="874" w:type="pct"/>
            <w:vMerge/>
            <w:vAlign w:val="center"/>
          </w:tcPr>
          <w:p w:rsidR="00F927D7" w:rsidRPr="00A33281" w:rsidRDefault="00F927D7" w:rsidP="00F927D7">
            <w:pPr>
              <w:tabs>
                <w:tab w:val="clear" w:pos="0"/>
              </w:tabs>
              <w:spacing w:before="0" w:after="0"/>
              <w:jc w:val="center"/>
              <w:rPr>
                <w:rFonts w:ascii="PT Astra Serif" w:hAnsi="PT Astra Serif"/>
                <w:bCs w:val="0"/>
                <w:color w:val="000000"/>
                <w:sz w:val="20"/>
                <w:szCs w:val="20"/>
              </w:rPr>
            </w:pPr>
          </w:p>
        </w:tc>
        <w:tc>
          <w:tcPr>
            <w:tcW w:w="523" w:type="pct"/>
            <w:vMerge/>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p>
        </w:tc>
        <w:tc>
          <w:tcPr>
            <w:tcW w:w="417" w:type="pct"/>
            <w:vMerge/>
            <w:vAlign w:val="center"/>
          </w:tcPr>
          <w:p w:rsidR="00F927D7" w:rsidRPr="00A33281" w:rsidRDefault="00F927D7" w:rsidP="00F927D7">
            <w:pPr>
              <w:tabs>
                <w:tab w:val="clear" w:pos="0"/>
              </w:tabs>
              <w:spacing w:before="0" w:after="0"/>
              <w:jc w:val="center"/>
              <w:rPr>
                <w:rFonts w:ascii="PT Astra Serif" w:hAnsi="PT Astra Serif"/>
                <w:bCs w:val="0"/>
                <w:color w:val="000000"/>
                <w:sz w:val="20"/>
                <w:szCs w:val="20"/>
              </w:rPr>
            </w:pPr>
          </w:p>
        </w:tc>
      </w:tr>
      <w:tr w:rsidR="00F927D7" w:rsidRPr="00A33281" w:rsidTr="00F927D7">
        <w:trPr>
          <w:trHeight w:val="20"/>
        </w:trPr>
        <w:tc>
          <w:tcPr>
            <w:tcW w:w="873" w:type="pct"/>
            <w:vMerge w:val="restar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КНС "№4 «Дом отдыха «Ясная Поляна»"</w:t>
            </w:r>
          </w:p>
        </w:tc>
        <w:tc>
          <w:tcPr>
            <w:tcW w:w="820" w:type="pct"/>
            <w:vMerge w:val="restar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50/15</w:t>
            </w:r>
          </w:p>
        </w:tc>
        <w:tc>
          <w:tcPr>
            <w:tcW w:w="970"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СМ 80-50-200-2</w:t>
            </w:r>
          </w:p>
        </w:tc>
        <w:tc>
          <w:tcPr>
            <w:tcW w:w="523" w:type="pct"/>
            <w:vMerge w:val="restar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15</w:t>
            </w:r>
          </w:p>
        </w:tc>
        <w:tc>
          <w:tcPr>
            <w:tcW w:w="874" w:type="pct"/>
            <w:vMerge w:val="restart"/>
            <w:shd w:val="clear" w:color="auto" w:fill="auto"/>
            <w:vAlign w:val="center"/>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36,8</w:t>
            </w:r>
          </w:p>
        </w:tc>
        <w:tc>
          <w:tcPr>
            <w:tcW w:w="523" w:type="pct"/>
            <w:vMerge w:val="restar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50 %</w:t>
            </w:r>
          </w:p>
        </w:tc>
        <w:tc>
          <w:tcPr>
            <w:tcW w:w="417" w:type="pct"/>
            <w:vMerge w:val="restart"/>
            <w:vAlign w:val="center"/>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2013</w:t>
            </w:r>
          </w:p>
        </w:tc>
      </w:tr>
      <w:tr w:rsidR="00F927D7" w:rsidRPr="00A33281" w:rsidTr="00F927D7">
        <w:trPr>
          <w:trHeight w:val="20"/>
        </w:trPr>
        <w:tc>
          <w:tcPr>
            <w:tcW w:w="873" w:type="pct"/>
            <w:vMerge/>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p>
        </w:tc>
        <w:tc>
          <w:tcPr>
            <w:tcW w:w="820" w:type="pct"/>
            <w:vMerge/>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p>
        </w:tc>
        <w:tc>
          <w:tcPr>
            <w:tcW w:w="970"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СМ 80-50-200-2</w:t>
            </w:r>
          </w:p>
        </w:tc>
        <w:tc>
          <w:tcPr>
            <w:tcW w:w="523" w:type="pct"/>
            <w:vMerge/>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p>
        </w:tc>
        <w:tc>
          <w:tcPr>
            <w:tcW w:w="874" w:type="pct"/>
            <w:vMerge/>
            <w:vAlign w:val="center"/>
          </w:tcPr>
          <w:p w:rsidR="00F927D7" w:rsidRPr="00A33281" w:rsidRDefault="00F927D7" w:rsidP="00F927D7">
            <w:pPr>
              <w:tabs>
                <w:tab w:val="clear" w:pos="0"/>
              </w:tabs>
              <w:spacing w:before="0" w:after="0"/>
              <w:jc w:val="center"/>
              <w:rPr>
                <w:rFonts w:ascii="PT Astra Serif" w:hAnsi="PT Astra Serif"/>
                <w:bCs w:val="0"/>
                <w:color w:val="000000"/>
                <w:sz w:val="20"/>
                <w:szCs w:val="20"/>
              </w:rPr>
            </w:pPr>
          </w:p>
        </w:tc>
        <w:tc>
          <w:tcPr>
            <w:tcW w:w="523" w:type="pct"/>
            <w:vMerge/>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p>
        </w:tc>
        <w:tc>
          <w:tcPr>
            <w:tcW w:w="417" w:type="pct"/>
            <w:vMerge/>
            <w:vAlign w:val="center"/>
          </w:tcPr>
          <w:p w:rsidR="00F927D7" w:rsidRPr="00A33281" w:rsidRDefault="00F927D7" w:rsidP="00F927D7">
            <w:pPr>
              <w:tabs>
                <w:tab w:val="clear" w:pos="0"/>
              </w:tabs>
              <w:spacing w:before="0" w:after="0"/>
              <w:jc w:val="center"/>
              <w:rPr>
                <w:rFonts w:ascii="PT Astra Serif" w:hAnsi="PT Astra Serif"/>
                <w:bCs w:val="0"/>
                <w:color w:val="000000"/>
                <w:sz w:val="20"/>
                <w:szCs w:val="20"/>
              </w:rPr>
            </w:pPr>
          </w:p>
        </w:tc>
      </w:tr>
      <w:tr w:rsidR="00F927D7" w:rsidRPr="00A33281" w:rsidTr="00F927D7">
        <w:trPr>
          <w:trHeight w:val="20"/>
        </w:trPr>
        <w:tc>
          <w:tcPr>
            <w:tcW w:w="873" w:type="pct"/>
            <w:vMerge w:val="restart"/>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Pr>
                <w:rFonts w:ascii="PT Astra Serif" w:hAnsi="PT Astra Serif"/>
                <w:bCs w:val="0"/>
                <w:color w:val="000000"/>
                <w:sz w:val="20"/>
                <w:szCs w:val="20"/>
              </w:rPr>
              <w:t>КНС №5 «</w:t>
            </w:r>
            <w:r w:rsidRPr="00A33281">
              <w:rPr>
                <w:rFonts w:ascii="PT Astra Serif" w:hAnsi="PT Astra Serif"/>
                <w:bCs w:val="0"/>
                <w:color w:val="000000"/>
                <w:sz w:val="20"/>
                <w:szCs w:val="20"/>
              </w:rPr>
              <w:t>Больница</w:t>
            </w:r>
            <w:r>
              <w:rPr>
                <w:rFonts w:ascii="PT Astra Serif" w:hAnsi="PT Astra Serif"/>
                <w:bCs w:val="0"/>
                <w:color w:val="000000"/>
                <w:sz w:val="20"/>
                <w:szCs w:val="20"/>
              </w:rPr>
              <w:t>»</w:t>
            </w:r>
          </w:p>
        </w:tc>
        <w:tc>
          <w:tcPr>
            <w:tcW w:w="820" w:type="pct"/>
            <w:vMerge w:val="restart"/>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50/20</w:t>
            </w:r>
          </w:p>
        </w:tc>
        <w:tc>
          <w:tcPr>
            <w:tcW w:w="970"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СМ 80-50-200-2</w:t>
            </w:r>
          </w:p>
        </w:tc>
        <w:tc>
          <w:tcPr>
            <w:tcW w:w="523" w:type="pct"/>
            <w:vMerge w:val="restart"/>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15</w:t>
            </w:r>
          </w:p>
        </w:tc>
        <w:tc>
          <w:tcPr>
            <w:tcW w:w="874" w:type="pct"/>
            <w:vMerge w:val="restart"/>
            <w:shd w:val="clear" w:color="auto" w:fill="auto"/>
            <w:noWrap/>
            <w:vAlign w:val="center"/>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10,716</w:t>
            </w:r>
          </w:p>
        </w:tc>
        <w:tc>
          <w:tcPr>
            <w:tcW w:w="523" w:type="pct"/>
            <w:vMerge w:val="restart"/>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50 %</w:t>
            </w:r>
          </w:p>
        </w:tc>
        <w:tc>
          <w:tcPr>
            <w:tcW w:w="417" w:type="pct"/>
            <w:vMerge w:val="restart"/>
            <w:vAlign w:val="center"/>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2013</w:t>
            </w:r>
          </w:p>
        </w:tc>
      </w:tr>
      <w:tr w:rsidR="00F927D7" w:rsidRPr="00A33281" w:rsidTr="00F927D7">
        <w:trPr>
          <w:trHeight w:val="20"/>
        </w:trPr>
        <w:tc>
          <w:tcPr>
            <w:tcW w:w="873" w:type="pct"/>
            <w:vMerge/>
            <w:vAlign w:val="center"/>
            <w:hideMark/>
          </w:tcPr>
          <w:p w:rsidR="00F927D7" w:rsidRPr="00A33281" w:rsidRDefault="00F927D7" w:rsidP="00F927D7">
            <w:pPr>
              <w:tabs>
                <w:tab w:val="clear" w:pos="0"/>
              </w:tabs>
              <w:spacing w:before="0" w:after="0"/>
              <w:jc w:val="left"/>
              <w:rPr>
                <w:rFonts w:ascii="PT Astra Serif" w:hAnsi="PT Astra Serif"/>
                <w:bCs w:val="0"/>
                <w:color w:val="000000"/>
                <w:sz w:val="20"/>
                <w:szCs w:val="20"/>
              </w:rPr>
            </w:pPr>
          </w:p>
        </w:tc>
        <w:tc>
          <w:tcPr>
            <w:tcW w:w="820" w:type="pct"/>
            <w:vMerge/>
            <w:vAlign w:val="center"/>
            <w:hideMark/>
          </w:tcPr>
          <w:p w:rsidR="00F927D7" w:rsidRPr="00A33281" w:rsidRDefault="00F927D7" w:rsidP="00F927D7">
            <w:pPr>
              <w:tabs>
                <w:tab w:val="clear" w:pos="0"/>
              </w:tabs>
              <w:spacing w:before="0" w:after="0"/>
              <w:jc w:val="left"/>
              <w:rPr>
                <w:rFonts w:ascii="PT Astra Serif" w:hAnsi="PT Astra Serif"/>
                <w:bCs w:val="0"/>
                <w:color w:val="000000"/>
                <w:sz w:val="20"/>
                <w:szCs w:val="20"/>
              </w:rPr>
            </w:pPr>
          </w:p>
        </w:tc>
        <w:tc>
          <w:tcPr>
            <w:tcW w:w="970" w:type="pct"/>
            <w:shd w:val="clear" w:color="auto" w:fill="auto"/>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СМ 80-50-200-2</w:t>
            </w:r>
          </w:p>
        </w:tc>
        <w:tc>
          <w:tcPr>
            <w:tcW w:w="523" w:type="pct"/>
            <w:vMerge/>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p>
        </w:tc>
        <w:tc>
          <w:tcPr>
            <w:tcW w:w="874" w:type="pct"/>
            <w:vMerge/>
            <w:vAlign w:val="center"/>
          </w:tcPr>
          <w:p w:rsidR="00F927D7" w:rsidRPr="00A33281" w:rsidRDefault="00F927D7" w:rsidP="00F927D7">
            <w:pPr>
              <w:tabs>
                <w:tab w:val="clear" w:pos="0"/>
              </w:tabs>
              <w:spacing w:before="0" w:after="0"/>
              <w:jc w:val="left"/>
              <w:rPr>
                <w:rFonts w:ascii="PT Astra Serif" w:hAnsi="PT Astra Serif"/>
                <w:bCs w:val="0"/>
                <w:color w:val="000000"/>
                <w:sz w:val="20"/>
                <w:szCs w:val="20"/>
              </w:rPr>
            </w:pPr>
          </w:p>
        </w:tc>
        <w:tc>
          <w:tcPr>
            <w:tcW w:w="523" w:type="pct"/>
            <w:vMerge/>
            <w:vAlign w:val="center"/>
            <w:hideMark/>
          </w:tcPr>
          <w:p w:rsidR="00F927D7" w:rsidRPr="00A33281" w:rsidRDefault="00F927D7" w:rsidP="00F927D7">
            <w:pPr>
              <w:tabs>
                <w:tab w:val="clear" w:pos="0"/>
              </w:tabs>
              <w:spacing w:before="0" w:after="0"/>
              <w:jc w:val="left"/>
              <w:rPr>
                <w:rFonts w:ascii="PT Astra Serif" w:hAnsi="PT Astra Serif"/>
                <w:bCs w:val="0"/>
                <w:color w:val="000000"/>
                <w:sz w:val="20"/>
                <w:szCs w:val="20"/>
              </w:rPr>
            </w:pPr>
          </w:p>
        </w:tc>
        <w:tc>
          <w:tcPr>
            <w:tcW w:w="417" w:type="pct"/>
            <w:vMerge/>
          </w:tcPr>
          <w:p w:rsidR="00F927D7" w:rsidRPr="00A33281" w:rsidRDefault="00F927D7" w:rsidP="00F927D7">
            <w:pPr>
              <w:tabs>
                <w:tab w:val="clear" w:pos="0"/>
              </w:tabs>
              <w:spacing w:before="0" w:after="0"/>
              <w:jc w:val="left"/>
              <w:rPr>
                <w:rFonts w:ascii="PT Astra Serif" w:hAnsi="PT Astra Serif"/>
                <w:bCs w:val="0"/>
                <w:color w:val="000000"/>
                <w:sz w:val="20"/>
                <w:szCs w:val="20"/>
              </w:rPr>
            </w:pPr>
          </w:p>
        </w:tc>
      </w:tr>
    </w:tbl>
    <w:p w:rsidR="00F927D7" w:rsidRPr="00A33281" w:rsidRDefault="00F927D7" w:rsidP="00F927D7">
      <w:pPr>
        <w:tabs>
          <w:tab w:val="clear" w:pos="0"/>
        </w:tabs>
        <w:spacing w:before="0" w:after="0"/>
        <w:ind w:firstLine="709"/>
        <w:rPr>
          <w:rFonts w:ascii="PT Astra Serif" w:hAnsi="PT Astra Serif"/>
          <w:bCs w:val="0"/>
          <w:sz w:val="28"/>
          <w:szCs w:val="28"/>
          <w:lang w:bidi="en-US"/>
        </w:rPr>
      </w:pPr>
    </w:p>
    <w:p w:rsidR="00F927D7" w:rsidRPr="00A33281" w:rsidRDefault="00F927D7" w:rsidP="00F927D7">
      <w:pPr>
        <w:tabs>
          <w:tab w:val="clear" w:pos="0"/>
        </w:tabs>
        <w:spacing w:before="0" w:after="0"/>
        <w:ind w:firstLine="709"/>
        <w:rPr>
          <w:rFonts w:ascii="PT Astra Serif" w:hAnsi="PT Astra Serif"/>
          <w:bCs w:val="0"/>
          <w:sz w:val="28"/>
          <w:szCs w:val="28"/>
          <w:lang w:bidi="en-US"/>
        </w:rPr>
      </w:pPr>
      <w:r w:rsidRPr="00A33281">
        <w:rPr>
          <w:rFonts w:ascii="PT Astra Serif" w:hAnsi="PT Astra Serif"/>
          <w:bCs w:val="0"/>
          <w:sz w:val="28"/>
          <w:szCs w:val="28"/>
          <w:lang w:bidi="en-US"/>
        </w:rPr>
        <w:t xml:space="preserve">Основные характеристики канализационной </w:t>
      </w:r>
      <w:r>
        <w:rPr>
          <w:rFonts w:ascii="PT Astra Serif" w:hAnsi="PT Astra Serif"/>
          <w:bCs w:val="0"/>
          <w:sz w:val="28"/>
          <w:szCs w:val="28"/>
          <w:lang w:bidi="en-US"/>
        </w:rPr>
        <w:t xml:space="preserve">сети муниципального образования </w:t>
      </w:r>
      <w:r w:rsidRPr="00A33281">
        <w:rPr>
          <w:rFonts w:ascii="PT Astra Serif" w:hAnsi="PT Astra Serif"/>
          <w:bCs w:val="0"/>
          <w:sz w:val="28"/>
          <w:szCs w:val="28"/>
          <w:lang w:bidi="en-US"/>
        </w:rPr>
        <w:t>Яснополянское, эксплуатируемых ООО «</w:t>
      </w:r>
      <w:r>
        <w:rPr>
          <w:rFonts w:ascii="PT Astra Serif" w:hAnsi="PT Astra Serif"/>
          <w:bCs w:val="0"/>
          <w:sz w:val="28"/>
          <w:szCs w:val="28"/>
          <w:lang w:bidi="en-US"/>
        </w:rPr>
        <w:t>ТВС</w:t>
      </w:r>
      <w:r w:rsidRPr="00A33281">
        <w:rPr>
          <w:rFonts w:ascii="PT Astra Serif" w:hAnsi="PT Astra Serif"/>
          <w:bCs w:val="0"/>
          <w:sz w:val="28"/>
          <w:szCs w:val="28"/>
          <w:lang w:bidi="en-US"/>
        </w:rPr>
        <w:t>» приведены в таблице 1.</w:t>
      </w:r>
      <w:r>
        <w:rPr>
          <w:rFonts w:ascii="PT Astra Serif" w:hAnsi="PT Astra Serif"/>
          <w:bCs w:val="0"/>
          <w:sz w:val="28"/>
          <w:szCs w:val="28"/>
          <w:lang w:bidi="en-US"/>
        </w:rPr>
        <w:t>8</w:t>
      </w:r>
      <w:r w:rsidRPr="00A33281">
        <w:rPr>
          <w:rFonts w:ascii="PT Astra Serif" w:hAnsi="PT Astra Serif"/>
          <w:bCs w:val="0"/>
          <w:sz w:val="28"/>
          <w:szCs w:val="28"/>
          <w:lang w:bidi="en-US"/>
        </w:rPr>
        <w:t>.</w:t>
      </w:r>
    </w:p>
    <w:p w:rsidR="00F927D7" w:rsidRPr="00A33281" w:rsidRDefault="00F927D7" w:rsidP="00F927D7">
      <w:pPr>
        <w:keepNext/>
        <w:tabs>
          <w:tab w:val="clear" w:pos="0"/>
        </w:tabs>
        <w:spacing w:before="0" w:after="0"/>
        <w:jc w:val="center"/>
        <w:rPr>
          <w:rFonts w:ascii="PT Astra Serif" w:eastAsia="Calibri" w:hAnsi="PT Astra Serif"/>
          <w:color w:val="000000"/>
        </w:rPr>
      </w:pPr>
      <w:bookmarkStart w:id="37" w:name="_Toc530474808"/>
      <w:bookmarkStart w:id="38" w:name="_Toc32917791"/>
    </w:p>
    <w:p w:rsidR="00F927D7" w:rsidRPr="00A33281" w:rsidRDefault="00F927D7" w:rsidP="00F927D7">
      <w:pPr>
        <w:keepNext/>
        <w:tabs>
          <w:tab w:val="clear" w:pos="0"/>
        </w:tabs>
        <w:spacing w:before="0" w:after="0"/>
        <w:jc w:val="center"/>
        <w:rPr>
          <w:rFonts w:ascii="PT Astra Serif" w:hAnsi="PT Astra Serif"/>
          <w:lang w:eastAsia="en-US"/>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8</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Основные характеристики канализационной сети муниципального образования Яснополянское, эксплуатируемых ООО «</w:t>
      </w:r>
      <w:r>
        <w:rPr>
          <w:rFonts w:ascii="PT Astra Serif" w:hAnsi="PT Astra Serif"/>
          <w:bCs w:val="0"/>
        </w:rPr>
        <w:t>ТВС</w:t>
      </w:r>
      <w:r w:rsidRPr="00A33281">
        <w:rPr>
          <w:rFonts w:ascii="PT Astra Serif" w:hAnsi="PT Astra Serif"/>
          <w:bCs w:val="0"/>
        </w:rPr>
        <w:t>»</w:t>
      </w:r>
      <w:bookmarkEnd w:id="37"/>
      <w:bookmarkEnd w:id="38"/>
    </w:p>
    <w:tbl>
      <w:tblPr>
        <w:tblW w:w="5000" w:type="pct"/>
        <w:tblLook w:val="04A0" w:firstRow="1" w:lastRow="0" w:firstColumn="1" w:lastColumn="0" w:noHBand="0" w:noVBand="1"/>
      </w:tblPr>
      <w:tblGrid>
        <w:gridCol w:w="331"/>
        <w:gridCol w:w="1792"/>
        <w:gridCol w:w="2354"/>
        <w:gridCol w:w="1179"/>
        <w:gridCol w:w="1268"/>
        <w:gridCol w:w="941"/>
        <w:gridCol w:w="811"/>
        <w:gridCol w:w="895"/>
      </w:tblGrid>
      <w:tr w:rsidR="00F927D7" w:rsidRPr="00A33281" w:rsidTr="00F927D7">
        <w:trPr>
          <w:trHeight w:val="855"/>
          <w:tblHeader/>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3"/>
                <w:szCs w:val="23"/>
              </w:rPr>
            </w:pPr>
          </w:p>
        </w:tc>
        <w:tc>
          <w:tcPr>
            <w:tcW w:w="1095"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Наименование объекта</w:t>
            </w:r>
          </w:p>
        </w:tc>
        <w:tc>
          <w:tcPr>
            <w:tcW w:w="1145"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Адрес (месторасположение объекта)</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Диаметр, мм</w:t>
            </w:r>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Материал труб</w:t>
            </w:r>
          </w:p>
        </w:tc>
        <w:tc>
          <w:tcPr>
            <w:tcW w:w="461"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Длина, км</w:t>
            </w:r>
          </w:p>
        </w:tc>
        <w:tc>
          <w:tcPr>
            <w:tcW w:w="397"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Год ввода</w:t>
            </w:r>
          </w:p>
        </w:tc>
        <w:tc>
          <w:tcPr>
            <w:tcW w:w="438"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Износ, %</w:t>
            </w:r>
          </w:p>
        </w:tc>
      </w:tr>
      <w:tr w:rsidR="00F927D7" w:rsidRPr="00A33281" w:rsidTr="00F927D7">
        <w:trPr>
          <w:trHeight w:val="20"/>
          <w:tblHeader/>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F927D7" w:rsidRPr="00A33281" w:rsidRDefault="00F927D7" w:rsidP="00F927D7">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1</w:t>
            </w:r>
          </w:p>
        </w:tc>
        <w:tc>
          <w:tcPr>
            <w:tcW w:w="1095" w:type="pct"/>
            <w:tcBorders>
              <w:top w:val="single" w:sz="4" w:space="0" w:color="auto"/>
              <w:left w:val="nil"/>
              <w:bottom w:val="single" w:sz="4" w:space="0" w:color="auto"/>
              <w:right w:val="single" w:sz="4" w:space="0" w:color="auto"/>
            </w:tcBorders>
            <w:shd w:val="clear" w:color="auto" w:fill="auto"/>
            <w:vAlign w:val="center"/>
          </w:tcPr>
          <w:p w:rsidR="00F927D7" w:rsidRPr="00A33281" w:rsidRDefault="00F927D7" w:rsidP="00F927D7">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2</w:t>
            </w:r>
          </w:p>
        </w:tc>
        <w:tc>
          <w:tcPr>
            <w:tcW w:w="1145" w:type="pct"/>
            <w:tcBorders>
              <w:top w:val="single" w:sz="4" w:space="0" w:color="auto"/>
              <w:left w:val="nil"/>
              <w:bottom w:val="single" w:sz="4" w:space="0" w:color="auto"/>
              <w:right w:val="single" w:sz="4" w:space="0" w:color="auto"/>
            </w:tcBorders>
            <w:shd w:val="clear" w:color="auto" w:fill="auto"/>
            <w:vAlign w:val="center"/>
          </w:tcPr>
          <w:p w:rsidR="00F927D7" w:rsidRPr="00A33281" w:rsidRDefault="00F927D7" w:rsidP="00F927D7">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3</w:t>
            </w:r>
          </w:p>
        </w:tc>
        <w:tc>
          <w:tcPr>
            <w:tcW w:w="576" w:type="pct"/>
            <w:tcBorders>
              <w:top w:val="single" w:sz="4" w:space="0" w:color="auto"/>
              <w:left w:val="nil"/>
              <w:bottom w:val="single" w:sz="4" w:space="0" w:color="auto"/>
              <w:right w:val="single" w:sz="4" w:space="0" w:color="auto"/>
            </w:tcBorders>
            <w:shd w:val="clear" w:color="auto" w:fill="auto"/>
            <w:vAlign w:val="center"/>
          </w:tcPr>
          <w:p w:rsidR="00F927D7" w:rsidRPr="00A33281" w:rsidRDefault="00F927D7" w:rsidP="00F927D7">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4</w:t>
            </w:r>
          </w:p>
        </w:tc>
        <w:tc>
          <w:tcPr>
            <w:tcW w:w="619" w:type="pct"/>
            <w:tcBorders>
              <w:top w:val="single" w:sz="4" w:space="0" w:color="auto"/>
              <w:left w:val="nil"/>
              <w:bottom w:val="single" w:sz="4" w:space="0" w:color="auto"/>
              <w:right w:val="single" w:sz="4" w:space="0" w:color="auto"/>
            </w:tcBorders>
            <w:shd w:val="clear" w:color="auto" w:fill="auto"/>
            <w:vAlign w:val="center"/>
          </w:tcPr>
          <w:p w:rsidR="00F927D7" w:rsidRPr="00A33281" w:rsidRDefault="00F927D7" w:rsidP="00F927D7">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5</w:t>
            </w:r>
          </w:p>
        </w:tc>
        <w:tc>
          <w:tcPr>
            <w:tcW w:w="461" w:type="pct"/>
            <w:tcBorders>
              <w:top w:val="single" w:sz="4" w:space="0" w:color="auto"/>
              <w:left w:val="nil"/>
              <w:bottom w:val="single" w:sz="4" w:space="0" w:color="auto"/>
              <w:right w:val="single" w:sz="4" w:space="0" w:color="auto"/>
            </w:tcBorders>
            <w:shd w:val="clear" w:color="auto" w:fill="auto"/>
            <w:vAlign w:val="center"/>
          </w:tcPr>
          <w:p w:rsidR="00F927D7" w:rsidRPr="00A33281" w:rsidRDefault="00F927D7" w:rsidP="00F927D7">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6</w:t>
            </w:r>
          </w:p>
        </w:tc>
        <w:tc>
          <w:tcPr>
            <w:tcW w:w="397" w:type="pct"/>
            <w:tcBorders>
              <w:top w:val="single" w:sz="4" w:space="0" w:color="auto"/>
              <w:left w:val="nil"/>
              <w:bottom w:val="single" w:sz="4" w:space="0" w:color="auto"/>
              <w:right w:val="single" w:sz="4" w:space="0" w:color="auto"/>
            </w:tcBorders>
            <w:shd w:val="clear" w:color="auto" w:fill="auto"/>
            <w:vAlign w:val="center"/>
          </w:tcPr>
          <w:p w:rsidR="00F927D7" w:rsidRPr="00A33281" w:rsidRDefault="00F927D7" w:rsidP="00F927D7">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7</w:t>
            </w:r>
          </w:p>
        </w:tc>
        <w:tc>
          <w:tcPr>
            <w:tcW w:w="438" w:type="pct"/>
            <w:tcBorders>
              <w:top w:val="single" w:sz="4" w:space="0" w:color="auto"/>
              <w:left w:val="nil"/>
              <w:bottom w:val="single" w:sz="4" w:space="0" w:color="auto"/>
              <w:right w:val="single" w:sz="4" w:space="0" w:color="auto"/>
            </w:tcBorders>
            <w:shd w:val="clear" w:color="auto" w:fill="auto"/>
            <w:vAlign w:val="center"/>
          </w:tcPr>
          <w:p w:rsidR="00F927D7" w:rsidRPr="00A33281" w:rsidRDefault="00F927D7" w:rsidP="00F927D7">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8</w:t>
            </w:r>
          </w:p>
        </w:tc>
      </w:tr>
      <w:tr w:rsidR="00F927D7" w:rsidRPr="00A33281" w:rsidTr="00F927D7">
        <w:trPr>
          <w:trHeight w:val="3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1</w:t>
            </w:r>
          </w:p>
        </w:tc>
        <w:tc>
          <w:tcPr>
            <w:tcW w:w="109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Сеть водоотведения</w:t>
            </w:r>
          </w:p>
        </w:tc>
        <w:tc>
          <w:tcPr>
            <w:tcW w:w="114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п. Головеньковский</w:t>
            </w:r>
          </w:p>
        </w:tc>
        <w:tc>
          <w:tcPr>
            <w:tcW w:w="57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150</w:t>
            </w:r>
          </w:p>
        </w:tc>
        <w:tc>
          <w:tcPr>
            <w:tcW w:w="61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керамика</w:t>
            </w:r>
          </w:p>
        </w:tc>
        <w:tc>
          <w:tcPr>
            <w:tcW w:w="461"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1.395</w:t>
            </w:r>
          </w:p>
        </w:tc>
        <w:tc>
          <w:tcPr>
            <w:tcW w:w="397"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н/д</w:t>
            </w:r>
          </w:p>
        </w:tc>
        <w:tc>
          <w:tcPr>
            <w:tcW w:w="438"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90</w:t>
            </w:r>
          </w:p>
        </w:tc>
      </w:tr>
      <w:tr w:rsidR="00F927D7" w:rsidRPr="00A33281" w:rsidTr="00F927D7">
        <w:trPr>
          <w:trHeight w:val="3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2</w:t>
            </w:r>
          </w:p>
        </w:tc>
        <w:tc>
          <w:tcPr>
            <w:tcW w:w="109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Сеть водоотведения</w:t>
            </w:r>
          </w:p>
        </w:tc>
        <w:tc>
          <w:tcPr>
            <w:tcW w:w="114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п. Головеньковский</w:t>
            </w:r>
          </w:p>
        </w:tc>
        <w:tc>
          <w:tcPr>
            <w:tcW w:w="57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200</w:t>
            </w:r>
          </w:p>
        </w:tc>
        <w:tc>
          <w:tcPr>
            <w:tcW w:w="61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керамика</w:t>
            </w:r>
          </w:p>
        </w:tc>
        <w:tc>
          <w:tcPr>
            <w:tcW w:w="461"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0.742</w:t>
            </w:r>
          </w:p>
        </w:tc>
        <w:tc>
          <w:tcPr>
            <w:tcW w:w="397"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н/д</w:t>
            </w:r>
          </w:p>
        </w:tc>
        <w:tc>
          <w:tcPr>
            <w:tcW w:w="438"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90</w:t>
            </w:r>
          </w:p>
        </w:tc>
      </w:tr>
      <w:tr w:rsidR="00F927D7" w:rsidRPr="00A33281" w:rsidTr="00F927D7">
        <w:trPr>
          <w:trHeight w:val="3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2240" w:type="pct"/>
            <w:gridSpan w:val="2"/>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Итого по п. Головеньковский</w:t>
            </w:r>
          </w:p>
        </w:tc>
        <w:tc>
          <w:tcPr>
            <w:tcW w:w="57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 </w:t>
            </w:r>
          </w:p>
        </w:tc>
        <w:tc>
          <w:tcPr>
            <w:tcW w:w="61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 </w:t>
            </w:r>
          </w:p>
        </w:tc>
        <w:tc>
          <w:tcPr>
            <w:tcW w:w="461"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2.137</w:t>
            </w:r>
          </w:p>
        </w:tc>
        <w:tc>
          <w:tcPr>
            <w:tcW w:w="397"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 </w:t>
            </w:r>
          </w:p>
        </w:tc>
        <w:tc>
          <w:tcPr>
            <w:tcW w:w="438"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r>
      <w:tr w:rsidR="00F927D7" w:rsidRPr="00A33281" w:rsidTr="00F927D7">
        <w:trPr>
          <w:trHeight w:val="3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3</w:t>
            </w:r>
          </w:p>
        </w:tc>
        <w:tc>
          <w:tcPr>
            <w:tcW w:w="109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Сеть водоотведения</w:t>
            </w:r>
          </w:p>
        </w:tc>
        <w:tc>
          <w:tcPr>
            <w:tcW w:w="114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д. Ясная Поляна</w:t>
            </w:r>
          </w:p>
        </w:tc>
        <w:tc>
          <w:tcPr>
            <w:tcW w:w="57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200</w:t>
            </w:r>
          </w:p>
        </w:tc>
        <w:tc>
          <w:tcPr>
            <w:tcW w:w="61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керамика</w:t>
            </w:r>
          </w:p>
        </w:tc>
        <w:tc>
          <w:tcPr>
            <w:tcW w:w="461"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1.176</w:t>
            </w:r>
          </w:p>
        </w:tc>
        <w:tc>
          <w:tcPr>
            <w:tcW w:w="397"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н/д</w:t>
            </w:r>
          </w:p>
        </w:tc>
        <w:tc>
          <w:tcPr>
            <w:tcW w:w="438"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90</w:t>
            </w:r>
          </w:p>
        </w:tc>
      </w:tr>
      <w:tr w:rsidR="00F927D7" w:rsidRPr="00A33281" w:rsidTr="00F927D7">
        <w:trPr>
          <w:trHeight w:val="3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4</w:t>
            </w:r>
          </w:p>
        </w:tc>
        <w:tc>
          <w:tcPr>
            <w:tcW w:w="109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Сеть водоотведения</w:t>
            </w:r>
          </w:p>
        </w:tc>
        <w:tc>
          <w:tcPr>
            <w:tcW w:w="114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д. Ясная Поляна</w:t>
            </w:r>
          </w:p>
        </w:tc>
        <w:tc>
          <w:tcPr>
            <w:tcW w:w="57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100</w:t>
            </w:r>
          </w:p>
        </w:tc>
        <w:tc>
          <w:tcPr>
            <w:tcW w:w="61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чугун</w:t>
            </w:r>
          </w:p>
        </w:tc>
        <w:tc>
          <w:tcPr>
            <w:tcW w:w="461"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3.000</w:t>
            </w:r>
          </w:p>
        </w:tc>
        <w:tc>
          <w:tcPr>
            <w:tcW w:w="397"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н/д</w:t>
            </w:r>
          </w:p>
        </w:tc>
        <w:tc>
          <w:tcPr>
            <w:tcW w:w="438"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90</w:t>
            </w:r>
          </w:p>
        </w:tc>
      </w:tr>
      <w:tr w:rsidR="00F927D7" w:rsidRPr="00A33281" w:rsidTr="00F927D7">
        <w:trPr>
          <w:trHeight w:val="3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5</w:t>
            </w:r>
          </w:p>
        </w:tc>
        <w:tc>
          <w:tcPr>
            <w:tcW w:w="109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Сеть водоотведения</w:t>
            </w:r>
          </w:p>
        </w:tc>
        <w:tc>
          <w:tcPr>
            <w:tcW w:w="114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д. Ясная Поляна</w:t>
            </w:r>
          </w:p>
        </w:tc>
        <w:tc>
          <w:tcPr>
            <w:tcW w:w="57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250</w:t>
            </w:r>
          </w:p>
        </w:tc>
        <w:tc>
          <w:tcPr>
            <w:tcW w:w="61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ПНД</w:t>
            </w:r>
          </w:p>
        </w:tc>
        <w:tc>
          <w:tcPr>
            <w:tcW w:w="461"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4.427</w:t>
            </w:r>
          </w:p>
        </w:tc>
        <w:tc>
          <w:tcPr>
            <w:tcW w:w="397"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н/д</w:t>
            </w:r>
          </w:p>
        </w:tc>
        <w:tc>
          <w:tcPr>
            <w:tcW w:w="438"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5</w:t>
            </w:r>
          </w:p>
        </w:tc>
      </w:tr>
      <w:tr w:rsidR="00F927D7" w:rsidRPr="00A33281" w:rsidTr="00F927D7">
        <w:trPr>
          <w:trHeight w:val="3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2240" w:type="pct"/>
            <w:gridSpan w:val="2"/>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Итого по д. Ясная Поляна</w:t>
            </w:r>
          </w:p>
        </w:tc>
        <w:tc>
          <w:tcPr>
            <w:tcW w:w="57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61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461"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8.603</w:t>
            </w:r>
          </w:p>
        </w:tc>
        <w:tc>
          <w:tcPr>
            <w:tcW w:w="397"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438"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r>
      <w:tr w:rsidR="00F927D7" w:rsidRPr="00A33281" w:rsidTr="00F927D7">
        <w:trPr>
          <w:trHeight w:val="3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6</w:t>
            </w:r>
          </w:p>
        </w:tc>
        <w:tc>
          <w:tcPr>
            <w:tcW w:w="109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Сеть водоотведения</w:t>
            </w:r>
          </w:p>
        </w:tc>
        <w:tc>
          <w:tcPr>
            <w:tcW w:w="114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п. Юбилейный</w:t>
            </w:r>
          </w:p>
        </w:tc>
        <w:tc>
          <w:tcPr>
            <w:tcW w:w="57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250</w:t>
            </w:r>
          </w:p>
        </w:tc>
        <w:tc>
          <w:tcPr>
            <w:tcW w:w="61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керамика</w:t>
            </w:r>
          </w:p>
        </w:tc>
        <w:tc>
          <w:tcPr>
            <w:tcW w:w="461"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3.086</w:t>
            </w:r>
          </w:p>
        </w:tc>
        <w:tc>
          <w:tcPr>
            <w:tcW w:w="397"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н/д</w:t>
            </w:r>
          </w:p>
        </w:tc>
        <w:tc>
          <w:tcPr>
            <w:tcW w:w="438"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95</w:t>
            </w:r>
          </w:p>
        </w:tc>
      </w:tr>
      <w:tr w:rsidR="00F927D7" w:rsidRPr="00A33281" w:rsidTr="00F927D7">
        <w:trPr>
          <w:trHeight w:val="3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2240" w:type="pct"/>
            <w:gridSpan w:val="2"/>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Итого по п. Юбилейный</w:t>
            </w:r>
          </w:p>
        </w:tc>
        <w:tc>
          <w:tcPr>
            <w:tcW w:w="57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61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461"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3.086</w:t>
            </w:r>
          </w:p>
        </w:tc>
        <w:tc>
          <w:tcPr>
            <w:tcW w:w="397"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438"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r>
      <w:tr w:rsidR="00F927D7" w:rsidRPr="00A33281" w:rsidTr="00F927D7">
        <w:trPr>
          <w:trHeight w:val="3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7</w:t>
            </w:r>
          </w:p>
        </w:tc>
        <w:tc>
          <w:tcPr>
            <w:tcW w:w="109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Сеть водоотведения</w:t>
            </w:r>
          </w:p>
        </w:tc>
        <w:tc>
          <w:tcPr>
            <w:tcW w:w="114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с. Селиваново</w:t>
            </w:r>
          </w:p>
        </w:tc>
        <w:tc>
          <w:tcPr>
            <w:tcW w:w="57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150</w:t>
            </w:r>
          </w:p>
        </w:tc>
        <w:tc>
          <w:tcPr>
            <w:tcW w:w="61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керамика</w:t>
            </w:r>
          </w:p>
        </w:tc>
        <w:tc>
          <w:tcPr>
            <w:tcW w:w="461"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10.202</w:t>
            </w:r>
          </w:p>
        </w:tc>
        <w:tc>
          <w:tcPr>
            <w:tcW w:w="397"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н/д</w:t>
            </w:r>
          </w:p>
        </w:tc>
        <w:tc>
          <w:tcPr>
            <w:tcW w:w="438"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90</w:t>
            </w:r>
          </w:p>
        </w:tc>
      </w:tr>
      <w:tr w:rsidR="00F927D7" w:rsidRPr="00A33281" w:rsidTr="00F927D7">
        <w:trPr>
          <w:trHeight w:val="3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8</w:t>
            </w:r>
          </w:p>
        </w:tc>
        <w:tc>
          <w:tcPr>
            <w:tcW w:w="109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Сеть водоотведения</w:t>
            </w:r>
          </w:p>
        </w:tc>
        <w:tc>
          <w:tcPr>
            <w:tcW w:w="114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с. Селиваново</w:t>
            </w:r>
          </w:p>
        </w:tc>
        <w:tc>
          <w:tcPr>
            <w:tcW w:w="57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200</w:t>
            </w:r>
          </w:p>
        </w:tc>
        <w:tc>
          <w:tcPr>
            <w:tcW w:w="61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керамика</w:t>
            </w:r>
          </w:p>
        </w:tc>
        <w:tc>
          <w:tcPr>
            <w:tcW w:w="461"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0.372</w:t>
            </w:r>
          </w:p>
        </w:tc>
        <w:tc>
          <w:tcPr>
            <w:tcW w:w="397"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н/д</w:t>
            </w:r>
          </w:p>
        </w:tc>
        <w:tc>
          <w:tcPr>
            <w:tcW w:w="438"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90</w:t>
            </w:r>
          </w:p>
        </w:tc>
      </w:tr>
      <w:tr w:rsidR="00F927D7" w:rsidRPr="00A33281" w:rsidTr="00F927D7">
        <w:trPr>
          <w:trHeight w:val="3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9</w:t>
            </w:r>
          </w:p>
        </w:tc>
        <w:tc>
          <w:tcPr>
            <w:tcW w:w="109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xml:space="preserve">Сеть </w:t>
            </w:r>
            <w:r w:rsidRPr="00A33281">
              <w:rPr>
                <w:rFonts w:ascii="PT Astra Serif" w:hAnsi="PT Astra Serif"/>
                <w:bCs w:val="0"/>
                <w:color w:val="000000"/>
                <w:sz w:val="23"/>
                <w:szCs w:val="23"/>
              </w:rPr>
              <w:lastRenderedPageBreak/>
              <w:t>водоотведения</w:t>
            </w:r>
          </w:p>
        </w:tc>
        <w:tc>
          <w:tcPr>
            <w:tcW w:w="114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lastRenderedPageBreak/>
              <w:t>с. Селиваново</w:t>
            </w:r>
          </w:p>
        </w:tc>
        <w:tc>
          <w:tcPr>
            <w:tcW w:w="57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300</w:t>
            </w:r>
          </w:p>
        </w:tc>
        <w:tc>
          <w:tcPr>
            <w:tcW w:w="61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керамика</w:t>
            </w:r>
          </w:p>
        </w:tc>
        <w:tc>
          <w:tcPr>
            <w:tcW w:w="461"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0.55</w:t>
            </w:r>
          </w:p>
        </w:tc>
        <w:tc>
          <w:tcPr>
            <w:tcW w:w="397"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н/д</w:t>
            </w:r>
          </w:p>
        </w:tc>
        <w:tc>
          <w:tcPr>
            <w:tcW w:w="438"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90</w:t>
            </w:r>
          </w:p>
        </w:tc>
      </w:tr>
      <w:tr w:rsidR="00F927D7" w:rsidRPr="00A33281" w:rsidTr="00F927D7">
        <w:trPr>
          <w:trHeight w:val="3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lastRenderedPageBreak/>
              <w:t> </w:t>
            </w:r>
          </w:p>
        </w:tc>
        <w:tc>
          <w:tcPr>
            <w:tcW w:w="2240" w:type="pct"/>
            <w:gridSpan w:val="2"/>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Итого по с. Селиваново</w:t>
            </w:r>
          </w:p>
        </w:tc>
        <w:tc>
          <w:tcPr>
            <w:tcW w:w="57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61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461"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11.124</w:t>
            </w:r>
          </w:p>
        </w:tc>
        <w:tc>
          <w:tcPr>
            <w:tcW w:w="397"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438"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r>
      <w:tr w:rsidR="00F927D7" w:rsidRPr="00A33281" w:rsidTr="00F927D7">
        <w:trPr>
          <w:trHeight w:val="3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2240" w:type="pct"/>
            <w:gridSpan w:val="2"/>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Всего по МО "Яснополянское"</w:t>
            </w:r>
          </w:p>
        </w:tc>
        <w:tc>
          <w:tcPr>
            <w:tcW w:w="57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61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461"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24.950</w:t>
            </w:r>
          </w:p>
        </w:tc>
        <w:tc>
          <w:tcPr>
            <w:tcW w:w="397"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438"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r>
    </w:tbl>
    <w:p w:rsidR="00F927D7" w:rsidRPr="00A33281" w:rsidRDefault="00F927D7" w:rsidP="00F927D7">
      <w:pPr>
        <w:widowControl w:val="0"/>
        <w:tabs>
          <w:tab w:val="clear" w:pos="0"/>
        </w:tabs>
        <w:overflowPunct w:val="0"/>
        <w:autoSpaceDE w:val="0"/>
        <w:autoSpaceDN w:val="0"/>
        <w:adjustRightInd w:val="0"/>
        <w:spacing w:before="0" w:after="0"/>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таблицах 1.</w:t>
      </w:r>
      <w:r>
        <w:rPr>
          <w:rFonts w:ascii="PT Astra Serif" w:hAnsi="PT Astra Serif"/>
          <w:bCs w:val="0"/>
          <w:sz w:val="28"/>
          <w:szCs w:val="28"/>
        </w:rPr>
        <w:t>9</w:t>
      </w:r>
      <w:r w:rsidRPr="00A33281">
        <w:rPr>
          <w:rFonts w:ascii="PT Astra Serif" w:hAnsi="PT Astra Serif"/>
          <w:bCs w:val="0"/>
          <w:sz w:val="28"/>
          <w:szCs w:val="28"/>
        </w:rPr>
        <w:t>. и 1.</w:t>
      </w:r>
      <w:r>
        <w:rPr>
          <w:rFonts w:ascii="PT Astra Serif" w:hAnsi="PT Astra Serif"/>
          <w:bCs w:val="0"/>
          <w:sz w:val="28"/>
          <w:szCs w:val="28"/>
        </w:rPr>
        <w:t>10</w:t>
      </w:r>
      <w:r w:rsidRPr="00A33281">
        <w:rPr>
          <w:rFonts w:ascii="PT Astra Serif" w:hAnsi="PT Astra Serif"/>
          <w:bCs w:val="0"/>
          <w:sz w:val="28"/>
          <w:szCs w:val="28"/>
        </w:rPr>
        <w:t>. представлены объемные показатели по приему стоков на очистных сооружениях и их транспортировке.</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tabs>
          <w:tab w:val="clear" w:pos="0"/>
        </w:tabs>
        <w:spacing w:before="0" w:after="0"/>
        <w:jc w:val="center"/>
        <w:rPr>
          <w:rFonts w:ascii="PT Astra Serif" w:hAnsi="PT Astra Serif"/>
          <w:bCs w:val="0"/>
        </w:rPr>
      </w:pPr>
      <w:bookmarkStart w:id="39" w:name="_Toc530474809"/>
      <w:bookmarkStart w:id="40" w:name="_Toc32917792"/>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9</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Объемные показатели по водоотведению,тыс. м</w:t>
      </w:r>
      <w:r w:rsidRPr="00A33281">
        <w:rPr>
          <w:rFonts w:ascii="PT Astra Serif" w:hAnsi="PT Astra Serif"/>
          <w:bCs w:val="0"/>
          <w:vertAlign w:val="superscript"/>
        </w:rPr>
        <w:t>3</w:t>
      </w:r>
      <w:r w:rsidRPr="00A33281">
        <w:rPr>
          <w:rFonts w:ascii="PT Astra Serif" w:hAnsi="PT Astra Serif"/>
          <w:bCs w:val="0"/>
        </w:rPr>
        <w:t>/год</w:t>
      </w:r>
      <w:bookmarkEnd w:id="39"/>
      <w:bookmarkEnd w:id="40"/>
    </w:p>
    <w:tbl>
      <w:tblPr>
        <w:tblW w:w="4948" w:type="pct"/>
        <w:tblLook w:val="04A0" w:firstRow="1" w:lastRow="0" w:firstColumn="1" w:lastColumn="0" w:noHBand="0" w:noVBand="1"/>
      </w:tblPr>
      <w:tblGrid>
        <w:gridCol w:w="3927"/>
        <w:gridCol w:w="1979"/>
        <w:gridCol w:w="1695"/>
        <w:gridCol w:w="1870"/>
      </w:tblGrid>
      <w:tr w:rsidR="00F927D7" w:rsidRPr="00A33281" w:rsidTr="00F927D7">
        <w:trPr>
          <w:trHeight w:val="20"/>
        </w:trPr>
        <w:tc>
          <w:tcPr>
            <w:tcW w:w="20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Показатели</w:t>
            </w:r>
          </w:p>
        </w:tc>
        <w:tc>
          <w:tcPr>
            <w:tcW w:w="1045"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Утверждено на 2017 г.</w:t>
            </w:r>
          </w:p>
        </w:tc>
        <w:tc>
          <w:tcPr>
            <w:tcW w:w="895"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Утверждено на 2018 г.</w:t>
            </w:r>
          </w:p>
        </w:tc>
        <w:tc>
          <w:tcPr>
            <w:tcW w:w="987"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Утверждено на 2019-2023 г.</w:t>
            </w:r>
          </w:p>
        </w:tc>
      </w:tr>
      <w:tr w:rsidR="00F927D7" w:rsidRPr="00A33281" w:rsidTr="00F927D7">
        <w:trPr>
          <w:trHeight w:val="20"/>
        </w:trPr>
        <w:tc>
          <w:tcPr>
            <w:tcW w:w="2073"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1</w:t>
            </w:r>
          </w:p>
        </w:tc>
        <w:tc>
          <w:tcPr>
            <w:tcW w:w="104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2</w:t>
            </w:r>
          </w:p>
        </w:tc>
        <w:tc>
          <w:tcPr>
            <w:tcW w:w="89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3</w:t>
            </w:r>
          </w:p>
        </w:tc>
        <w:tc>
          <w:tcPr>
            <w:tcW w:w="987"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4</w:t>
            </w:r>
          </w:p>
        </w:tc>
      </w:tr>
      <w:tr w:rsidR="00F927D7" w:rsidRPr="00A33281" w:rsidTr="00F927D7">
        <w:trPr>
          <w:trHeight w:val="20"/>
        </w:trPr>
        <w:tc>
          <w:tcPr>
            <w:tcW w:w="2073"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Пропуск стоков, тыс. м</w:t>
            </w:r>
            <w:r w:rsidRPr="00A33281">
              <w:rPr>
                <w:rFonts w:ascii="PT Astra Serif" w:hAnsi="PT Astra Serif"/>
                <w:bCs w:val="0"/>
                <w:color w:val="000000"/>
                <w:vertAlign w:val="superscript"/>
              </w:rPr>
              <w:t>3</w:t>
            </w:r>
            <w:r w:rsidRPr="00A33281">
              <w:rPr>
                <w:rFonts w:ascii="PT Astra Serif" w:hAnsi="PT Astra Serif"/>
                <w:bCs w:val="0"/>
                <w:color w:val="000000"/>
              </w:rPr>
              <w:t>, в т.ч.:</w:t>
            </w:r>
          </w:p>
        </w:tc>
        <w:tc>
          <w:tcPr>
            <w:tcW w:w="104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136.5</w:t>
            </w:r>
          </w:p>
        </w:tc>
        <w:tc>
          <w:tcPr>
            <w:tcW w:w="89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132.09</w:t>
            </w:r>
          </w:p>
        </w:tc>
        <w:tc>
          <w:tcPr>
            <w:tcW w:w="987"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125.49</w:t>
            </w:r>
          </w:p>
        </w:tc>
      </w:tr>
      <w:tr w:rsidR="00F927D7" w:rsidRPr="00A33281" w:rsidTr="00F927D7">
        <w:trPr>
          <w:trHeight w:val="20"/>
        </w:trPr>
        <w:tc>
          <w:tcPr>
            <w:tcW w:w="2073"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right"/>
              <w:rPr>
                <w:rFonts w:ascii="PT Astra Serif" w:hAnsi="PT Astra Serif"/>
                <w:bCs w:val="0"/>
                <w:color w:val="000000"/>
              </w:rPr>
            </w:pPr>
            <w:r w:rsidRPr="00A33281">
              <w:rPr>
                <w:rFonts w:ascii="PT Astra Serif" w:hAnsi="PT Astra Serif"/>
                <w:bCs w:val="0"/>
                <w:color w:val="000000"/>
              </w:rPr>
              <w:t>-население</w:t>
            </w:r>
          </w:p>
        </w:tc>
        <w:tc>
          <w:tcPr>
            <w:tcW w:w="104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43.87</w:t>
            </w:r>
          </w:p>
        </w:tc>
        <w:tc>
          <w:tcPr>
            <w:tcW w:w="89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71.89</w:t>
            </w:r>
          </w:p>
        </w:tc>
        <w:tc>
          <w:tcPr>
            <w:tcW w:w="987"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68.30</w:t>
            </w:r>
          </w:p>
        </w:tc>
      </w:tr>
      <w:tr w:rsidR="00F927D7" w:rsidRPr="00A33281" w:rsidTr="00F927D7">
        <w:trPr>
          <w:trHeight w:val="20"/>
        </w:trPr>
        <w:tc>
          <w:tcPr>
            <w:tcW w:w="2073"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right"/>
              <w:rPr>
                <w:rFonts w:ascii="PT Astra Serif" w:hAnsi="PT Astra Serif"/>
                <w:bCs w:val="0"/>
                <w:color w:val="000000"/>
              </w:rPr>
            </w:pPr>
            <w:r w:rsidRPr="00A33281">
              <w:rPr>
                <w:rFonts w:ascii="PT Astra Serif" w:hAnsi="PT Astra Serif"/>
                <w:bCs w:val="0"/>
                <w:color w:val="000000"/>
              </w:rPr>
              <w:t>-бюджет</w:t>
            </w:r>
          </w:p>
        </w:tc>
        <w:tc>
          <w:tcPr>
            <w:tcW w:w="104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66.9</w:t>
            </w:r>
          </w:p>
        </w:tc>
        <w:tc>
          <w:tcPr>
            <w:tcW w:w="89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49.41</w:t>
            </w:r>
          </w:p>
        </w:tc>
        <w:tc>
          <w:tcPr>
            <w:tcW w:w="987"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46.94</w:t>
            </w:r>
          </w:p>
        </w:tc>
      </w:tr>
      <w:tr w:rsidR="00F927D7" w:rsidRPr="00A33281" w:rsidTr="00F927D7">
        <w:trPr>
          <w:trHeight w:val="20"/>
        </w:trPr>
        <w:tc>
          <w:tcPr>
            <w:tcW w:w="2073"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right"/>
              <w:rPr>
                <w:rFonts w:ascii="PT Astra Serif" w:hAnsi="PT Astra Serif"/>
                <w:bCs w:val="0"/>
                <w:color w:val="000000"/>
              </w:rPr>
            </w:pPr>
            <w:r w:rsidRPr="00A33281">
              <w:rPr>
                <w:rFonts w:ascii="PT Astra Serif" w:hAnsi="PT Astra Serif"/>
                <w:bCs w:val="0"/>
                <w:color w:val="000000"/>
              </w:rPr>
              <w:t>-прочие</w:t>
            </w:r>
          </w:p>
        </w:tc>
        <w:tc>
          <w:tcPr>
            <w:tcW w:w="104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25.73</w:t>
            </w:r>
          </w:p>
        </w:tc>
        <w:tc>
          <w:tcPr>
            <w:tcW w:w="89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10.79</w:t>
            </w:r>
          </w:p>
        </w:tc>
        <w:tc>
          <w:tcPr>
            <w:tcW w:w="987"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10.25</w:t>
            </w:r>
          </w:p>
        </w:tc>
      </w:tr>
      <w:tr w:rsidR="00F927D7" w:rsidRPr="00A33281" w:rsidTr="00F927D7">
        <w:trPr>
          <w:trHeight w:val="20"/>
        </w:trPr>
        <w:tc>
          <w:tcPr>
            <w:tcW w:w="2073"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Расход электроэнергии, тыс. кВт-ч</w:t>
            </w:r>
          </w:p>
        </w:tc>
        <w:tc>
          <w:tcPr>
            <w:tcW w:w="104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138.55</w:t>
            </w:r>
          </w:p>
        </w:tc>
        <w:tc>
          <w:tcPr>
            <w:tcW w:w="89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134.07</w:t>
            </w:r>
          </w:p>
        </w:tc>
        <w:tc>
          <w:tcPr>
            <w:tcW w:w="987"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138.28</w:t>
            </w:r>
          </w:p>
        </w:tc>
      </w:tr>
      <w:tr w:rsidR="00F927D7" w:rsidRPr="00A33281" w:rsidTr="00F927D7">
        <w:trPr>
          <w:trHeight w:val="20"/>
        </w:trPr>
        <w:tc>
          <w:tcPr>
            <w:tcW w:w="2073"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Удельный расход электроэнергии, кВт-ч/м</w:t>
            </w:r>
            <w:r w:rsidRPr="00A33281">
              <w:rPr>
                <w:rFonts w:ascii="PT Astra Serif" w:hAnsi="PT Astra Serif"/>
                <w:bCs w:val="0"/>
                <w:color w:val="000000"/>
                <w:vertAlign w:val="superscript"/>
              </w:rPr>
              <w:t>3</w:t>
            </w:r>
          </w:p>
        </w:tc>
        <w:tc>
          <w:tcPr>
            <w:tcW w:w="104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1.015</w:t>
            </w:r>
          </w:p>
        </w:tc>
        <w:tc>
          <w:tcPr>
            <w:tcW w:w="89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1.015</w:t>
            </w:r>
          </w:p>
        </w:tc>
        <w:tc>
          <w:tcPr>
            <w:tcW w:w="987"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1.102</w:t>
            </w:r>
          </w:p>
        </w:tc>
      </w:tr>
      <w:tr w:rsidR="00F927D7" w:rsidRPr="00A33281" w:rsidTr="00F927D7">
        <w:trPr>
          <w:trHeight w:val="20"/>
        </w:trPr>
        <w:tc>
          <w:tcPr>
            <w:tcW w:w="2073"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Численность ОПП, ед</w:t>
            </w:r>
          </w:p>
        </w:tc>
        <w:tc>
          <w:tcPr>
            <w:tcW w:w="104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3.5</w:t>
            </w:r>
          </w:p>
        </w:tc>
        <w:tc>
          <w:tcPr>
            <w:tcW w:w="89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3.5</w:t>
            </w:r>
          </w:p>
        </w:tc>
        <w:tc>
          <w:tcPr>
            <w:tcW w:w="987"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7.0</w:t>
            </w:r>
          </w:p>
        </w:tc>
      </w:tr>
    </w:tbl>
    <w:p w:rsidR="00F927D7" w:rsidRPr="00A33281" w:rsidRDefault="00F927D7" w:rsidP="00F927D7">
      <w:pPr>
        <w:tabs>
          <w:tab w:val="clear" w:pos="0"/>
        </w:tabs>
        <w:spacing w:before="0" w:after="0"/>
        <w:jc w:val="left"/>
        <w:rPr>
          <w:rFonts w:ascii="PT Astra Serif" w:eastAsia="Calibri" w:hAnsi="PT Astra Serif"/>
          <w:b/>
          <w:color w:val="000000"/>
          <w:sz w:val="28"/>
          <w:szCs w:val="28"/>
        </w:rPr>
      </w:pPr>
    </w:p>
    <w:p w:rsidR="00F927D7" w:rsidRPr="00A33281" w:rsidRDefault="00F927D7" w:rsidP="00F927D7">
      <w:pPr>
        <w:tabs>
          <w:tab w:val="clear" w:pos="0"/>
        </w:tabs>
        <w:spacing w:before="0" w:after="0"/>
        <w:jc w:val="center"/>
        <w:rPr>
          <w:rFonts w:ascii="PT Astra Serif" w:hAnsi="PT Astra Serif"/>
          <w:bCs w:val="0"/>
        </w:rPr>
      </w:pPr>
      <w:bookmarkStart w:id="41" w:name="_Toc530474810"/>
      <w:bookmarkStart w:id="42" w:name="_Toc32917793"/>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10</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Объемные показатели по транспортировке стоков,тыс. м</w:t>
      </w:r>
      <w:r w:rsidRPr="00A33281">
        <w:rPr>
          <w:rFonts w:ascii="PT Astra Serif" w:hAnsi="PT Astra Serif"/>
          <w:bCs w:val="0"/>
          <w:vertAlign w:val="superscript"/>
        </w:rPr>
        <w:t>3</w:t>
      </w:r>
      <w:r w:rsidRPr="00A33281">
        <w:rPr>
          <w:rFonts w:ascii="PT Astra Serif" w:hAnsi="PT Astra Serif"/>
          <w:bCs w:val="0"/>
        </w:rPr>
        <w:t>/год</w:t>
      </w:r>
      <w:bookmarkEnd w:id="41"/>
      <w:bookmarkEnd w:id="42"/>
    </w:p>
    <w:tbl>
      <w:tblPr>
        <w:tblW w:w="4948" w:type="pct"/>
        <w:tblLook w:val="04A0" w:firstRow="1" w:lastRow="0" w:firstColumn="1" w:lastColumn="0" w:noHBand="0" w:noVBand="1"/>
      </w:tblPr>
      <w:tblGrid>
        <w:gridCol w:w="4059"/>
        <w:gridCol w:w="1716"/>
        <w:gridCol w:w="1703"/>
        <w:gridCol w:w="1993"/>
      </w:tblGrid>
      <w:tr w:rsidR="00F927D7" w:rsidRPr="00A33281" w:rsidTr="00F927D7">
        <w:trPr>
          <w:trHeight w:val="945"/>
        </w:trPr>
        <w:tc>
          <w:tcPr>
            <w:tcW w:w="21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Показатели</w:t>
            </w:r>
          </w:p>
        </w:tc>
        <w:tc>
          <w:tcPr>
            <w:tcW w:w="906"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Утверждено на 2017 г.</w:t>
            </w:r>
          </w:p>
        </w:tc>
        <w:tc>
          <w:tcPr>
            <w:tcW w:w="899"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Утверждено на 2018 г.</w:t>
            </w:r>
          </w:p>
        </w:tc>
        <w:tc>
          <w:tcPr>
            <w:tcW w:w="10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Утверждено на 2019-2023 г.</w:t>
            </w:r>
          </w:p>
        </w:tc>
      </w:tr>
      <w:tr w:rsidR="00F927D7" w:rsidRPr="00A33281" w:rsidTr="00F927D7">
        <w:trPr>
          <w:trHeight w:val="20"/>
        </w:trPr>
        <w:tc>
          <w:tcPr>
            <w:tcW w:w="2143"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1</w:t>
            </w:r>
          </w:p>
        </w:tc>
        <w:tc>
          <w:tcPr>
            <w:tcW w:w="90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2</w:t>
            </w:r>
          </w:p>
        </w:tc>
        <w:tc>
          <w:tcPr>
            <w:tcW w:w="899"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3</w:t>
            </w:r>
          </w:p>
        </w:tc>
        <w:tc>
          <w:tcPr>
            <w:tcW w:w="1052"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4</w:t>
            </w:r>
          </w:p>
        </w:tc>
      </w:tr>
      <w:tr w:rsidR="00F927D7" w:rsidRPr="00A33281" w:rsidTr="00F927D7">
        <w:trPr>
          <w:trHeight w:val="20"/>
        </w:trPr>
        <w:tc>
          <w:tcPr>
            <w:tcW w:w="2143"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Транспортировка стоков, тыс. м</w:t>
            </w:r>
            <w:r w:rsidRPr="00A33281">
              <w:rPr>
                <w:rFonts w:ascii="PT Astra Serif" w:hAnsi="PT Astra Serif"/>
                <w:bCs w:val="0"/>
                <w:color w:val="000000"/>
                <w:vertAlign w:val="superscript"/>
              </w:rPr>
              <w:t>3</w:t>
            </w:r>
            <w:r w:rsidRPr="00A33281">
              <w:rPr>
                <w:rFonts w:ascii="PT Astra Serif" w:hAnsi="PT Astra Serif"/>
                <w:bCs w:val="0"/>
                <w:color w:val="000000"/>
              </w:rPr>
              <w:t>, в т.ч.:</w:t>
            </w:r>
          </w:p>
        </w:tc>
        <w:tc>
          <w:tcPr>
            <w:tcW w:w="90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95.89</w:t>
            </w:r>
          </w:p>
        </w:tc>
        <w:tc>
          <w:tcPr>
            <w:tcW w:w="89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92.79</w:t>
            </w:r>
          </w:p>
        </w:tc>
        <w:tc>
          <w:tcPr>
            <w:tcW w:w="1052"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88.15</w:t>
            </w:r>
          </w:p>
        </w:tc>
      </w:tr>
      <w:tr w:rsidR="00F927D7" w:rsidRPr="00A33281" w:rsidTr="00F927D7">
        <w:trPr>
          <w:trHeight w:val="20"/>
        </w:trPr>
        <w:tc>
          <w:tcPr>
            <w:tcW w:w="2143"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right"/>
              <w:rPr>
                <w:rFonts w:ascii="PT Astra Serif" w:hAnsi="PT Astra Serif"/>
                <w:bCs w:val="0"/>
                <w:color w:val="000000"/>
              </w:rPr>
            </w:pPr>
            <w:r w:rsidRPr="00A33281">
              <w:rPr>
                <w:rFonts w:ascii="PT Astra Serif" w:hAnsi="PT Astra Serif"/>
                <w:bCs w:val="0"/>
                <w:color w:val="000000"/>
              </w:rPr>
              <w:t>-население</w:t>
            </w:r>
          </w:p>
        </w:tc>
        <w:tc>
          <w:tcPr>
            <w:tcW w:w="90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58.77</w:t>
            </w:r>
          </w:p>
        </w:tc>
        <w:tc>
          <w:tcPr>
            <w:tcW w:w="89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77.8</w:t>
            </w:r>
          </w:p>
        </w:tc>
        <w:tc>
          <w:tcPr>
            <w:tcW w:w="1052"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73.91</w:t>
            </w:r>
          </w:p>
        </w:tc>
      </w:tr>
      <w:tr w:rsidR="00F927D7" w:rsidRPr="00A33281" w:rsidTr="00F927D7">
        <w:trPr>
          <w:trHeight w:val="20"/>
        </w:trPr>
        <w:tc>
          <w:tcPr>
            <w:tcW w:w="2143"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right"/>
              <w:rPr>
                <w:rFonts w:ascii="PT Astra Serif" w:hAnsi="PT Astra Serif"/>
                <w:bCs w:val="0"/>
                <w:color w:val="000000"/>
              </w:rPr>
            </w:pPr>
            <w:r w:rsidRPr="00A33281">
              <w:rPr>
                <w:rFonts w:ascii="PT Astra Serif" w:hAnsi="PT Astra Serif"/>
                <w:bCs w:val="0"/>
                <w:color w:val="000000"/>
              </w:rPr>
              <w:t>-бюджет</w:t>
            </w:r>
          </w:p>
        </w:tc>
        <w:tc>
          <w:tcPr>
            <w:tcW w:w="90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14.5</w:t>
            </w:r>
          </w:p>
        </w:tc>
        <w:tc>
          <w:tcPr>
            <w:tcW w:w="89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13.31</w:t>
            </w:r>
          </w:p>
        </w:tc>
        <w:tc>
          <w:tcPr>
            <w:tcW w:w="1052"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12.64</w:t>
            </w:r>
          </w:p>
        </w:tc>
      </w:tr>
      <w:tr w:rsidR="00F927D7" w:rsidRPr="00A33281" w:rsidTr="00F927D7">
        <w:trPr>
          <w:trHeight w:val="20"/>
        </w:trPr>
        <w:tc>
          <w:tcPr>
            <w:tcW w:w="2143"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right"/>
              <w:rPr>
                <w:rFonts w:ascii="PT Astra Serif" w:hAnsi="PT Astra Serif"/>
                <w:bCs w:val="0"/>
                <w:color w:val="000000"/>
              </w:rPr>
            </w:pPr>
            <w:r w:rsidRPr="00A33281">
              <w:rPr>
                <w:rFonts w:ascii="PT Astra Serif" w:hAnsi="PT Astra Serif"/>
                <w:bCs w:val="0"/>
                <w:color w:val="000000"/>
              </w:rPr>
              <w:t>-прочие</w:t>
            </w:r>
          </w:p>
        </w:tc>
        <w:tc>
          <w:tcPr>
            <w:tcW w:w="90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22.62</w:t>
            </w:r>
          </w:p>
        </w:tc>
        <w:tc>
          <w:tcPr>
            <w:tcW w:w="89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1.68</w:t>
            </w:r>
          </w:p>
        </w:tc>
        <w:tc>
          <w:tcPr>
            <w:tcW w:w="1052"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1.60</w:t>
            </w:r>
          </w:p>
        </w:tc>
      </w:tr>
      <w:tr w:rsidR="00F927D7" w:rsidRPr="00A33281" w:rsidTr="00F927D7">
        <w:trPr>
          <w:trHeight w:val="20"/>
        </w:trPr>
        <w:tc>
          <w:tcPr>
            <w:tcW w:w="2143"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Численность ОПП, ед</w:t>
            </w:r>
          </w:p>
        </w:tc>
        <w:tc>
          <w:tcPr>
            <w:tcW w:w="90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w:t>
            </w:r>
          </w:p>
        </w:tc>
        <w:tc>
          <w:tcPr>
            <w:tcW w:w="89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w:t>
            </w:r>
          </w:p>
        </w:tc>
        <w:tc>
          <w:tcPr>
            <w:tcW w:w="1052"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2.5</w:t>
            </w:r>
          </w:p>
        </w:tc>
      </w:tr>
    </w:tbl>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Технико-экономическая эффективность эксплуатации объектов централизованной системы водоотведения характеризуется целевыми показателями водоотведения - надежности, качества, энергетической эффективности. Показатели качества очистки стоков являются одним элементов комплексных показателей, позволяющие определить технико-экономическую эффективность эксплуатации объектов централизованной системы водоотведения.</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Для оценки влияния сбрасываемых сточных вод от системы водоотведения муниципального образования Яснополянское (п. Головеньковский) необходима организация постоянного лабораторного контроля за качеством очистки сточных вод, при их отведении в водные объекты.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lastRenderedPageBreak/>
        <w:t>В связи с отсутствием химической лаборатории, контроль до 2015 года (включительно) осуществлялся на договорной основе Аккредитованным Испытательным лабораторным Центром - филиалом ФБУЗ «Центр гигиены и эпидемиологии в Тульской области и г. Щекино». Пробы отбирались до и после обеззараживания сточных вод. Правила отбора, хранения и транспортирования проб на паразитологические и микробиологические показатели соответствуют методическим указаниям по методам анализа стоков.</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color w:val="000000"/>
          <w:sz w:val="28"/>
          <w:szCs w:val="28"/>
        </w:rPr>
      </w:pPr>
      <w:r w:rsidRPr="00A33281">
        <w:rPr>
          <w:rFonts w:ascii="PT Astra Serif" w:hAnsi="PT Astra Serif"/>
          <w:bCs w:val="0"/>
          <w:sz w:val="28"/>
          <w:szCs w:val="28"/>
        </w:rPr>
        <w:t>Протоколы лабораторных испытаний на паразитологические и микробиологические показатели №3817-В/261-263 от 20 августа 2015 года, №3819-В/264-266 от 20 августа 2015 года, №3816-В/2054-7 от 24 августа 2015 года и №3818-В/2058-61 от 24 августа 2015 года представлены на рисунках 1.1</w:t>
      </w:r>
      <w:r>
        <w:rPr>
          <w:rFonts w:ascii="PT Astra Serif" w:hAnsi="PT Astra Serif"/>
          <w:bCs w:val="0"/>
          <w:sz w:val="28"/>
          <w:szCs w:val="28"/>
        </w:rPr>
        <w:t>2</w:t>
      </w:r>
      <w:r w:rsidRPr="00A33281">
        <w:rPr>
          <w:rFonts w:ascii="PT Astra Serif" w:hAnsi="PT Astra Serif"/>
          <w:bCs w:val="0"/>
          <w:sz w:val="28"/>
          <w:szCs w:val="28"/>
        </w:rPr>
        <w:t>-1.1</w:t>
      </w:r>
      <w:r>
        <w:rPr>
          <w:rFonts w:ascii="PT Astra Serif" w:hAnsi="PT Astra Serif"/>
          <w:bCs w:val="0"/>
          <w:sz w:val="28"/>
          <w:szCs w:val="28"/>
        </w:rPr>
        <w:t>6</w:t>
      </w:r>
      <w:r w:rsidRPr="00A33281">
        <w:rPr>
          <w:rFonts w:ascii="PT Astra Serif" w:hAnsi="PT Astra Serif"/>
          <w:bCs w:val="0"/>
          <w:sz w:val="28"/>
          <w:szCs w:val="28"/>
        </w:rPr>
        <w:t>.</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color w:val="000000"/>
          <w:sz w:val="28"/>
          <w:szCs w:val="28"/>
        </w:rPr>
        <w:sectPr w:rsidR="00F927D7" w:rsidRPr="00A33281" w:rsidSect="00EF16FE">
          <w:headerReference w:type="default" r:id="rId27"/>
          <w:pgSz w:w="11906" w:h="16838"/>
          <w:pgMar w:top="1134" w:right="850" w:bottom="1134" w:left="1701" w:header="708" w:footer="708" w:gutter="0"/>
          <w:pgNumType w:start="1"/>
          <w:cols w:space="708"/>
          <w:titlePg/>
          <w:docGrid w:linePitch="360"/>
        </w:sectPr>
      </w:pPr>
    </w:p>
    <w:tbl>
      <w:tblPr>
        <w:tblStyle w:val="102"/>
        <w:tblW w:w="13466" w:type="dxa"/>
        <w:jc w:val="center"/>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gridCol w:w="6379"/>
      </w:tblGrid>
      <w:tr w:rsidR="00F927D7" w:rsidRPr="00A33281" w:rsidTr="00F927D7">
        <w:trPr>
          <w:jc w:val="center"/>
        </w:trPr>
        <w:tc>
          <w:tcPr>
            <w:tcW w:w="7087" w:type="dxa"/>
          </w:tcPr>
          <w:p w:rsidR="00F927D7" w:rsidRPr="00A33281" w:rsidRDefault="00F927D7" w:rsidP="00F927D7">
            <w:pPr>
              <w:tabs>
                <w:tab w:val="clear" w:pos="0"/>
              </w:tabs>
              <w:spacing w:before="0" w:after="0"/>
              <w:ind w:firstLine="709"/>
              <w:contextualSpacing/>
              <w:jc w:val="left"/>
              <w:rPr>
                <w:rFonts w:ascii="PT Astra Serif" w:hAnsi="PT Astra Serif"/>
                <w:bCs w:val="0"/>
              </w:rPr>
            </w:pPr>
            <w:r w:rsidRPr="00A33281">
              <w:rPr>
                <w:rFonts w:ascii="PT Astra Serif" w:hAnsi="PT Astra Serif"/>
                <w:bCs w:val="0"/>
                <w:noProof/>
              </w:rPr>
              <w:lastRenderedPageBreak/>
              <w:drawing>
                <wp:inline distT="0" distB="0" distL="0" distR="0" wp14:anchorId="194206FD" wp14:editId="1512DFEB">
                  <wp:extent cx="3826129" cy="5286375"/>
                  <wp:effectExtent l="0" t="0" r="3175" b="0"/>
                  <wp:docPr id="66" name="Рисунок 66" descr="D:\Сетевая\Концессия_Щекинский_район\МО_Яснополянское\Исходная_информация_от_организации\10.10.2018\фото Оля 10.10.18\IMG_20181010_10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тевая\Концессия_Щекинский_район\МО_Яснополянское\Исходная_информация_от_организации\10.10.2018\фото Оля 10.10.18\IMG_20181010_10440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605" t="4317" r="2582" b="7818"/>
                          <a:stretch/>
                        </pic:blipFill>
                        <pic:spPr bwMode="auto">
                          <a:xfrm>
                            <a:off x="0" y="0"/>
                            <a:ext cx="3833414" cy="5296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9" w:type="dxa"/>
          </w:tcPr>
          <w:p w:rsidR="00F927D7" w:rsidRPr="00A33281" w:rsidRDefault="00F927D7" w:rsidP="00F927D7">
            <w:pPr>
              <w:tabs>
                <w:tab w:val="clear" w:pos="0"/>
              </w:tabs>
              <w:spacing w:before="0" w:after="0"/>
              <w:ind w:firstLine="709"/>
              <w:contextualSpacing/>
              <w:jc w:val="left"/>
              <w:rPr>
                <w:rFonts w:ascii="PT Astra Serif" w:hAnsi="PT Astra Serif"/>
                <w:bCs w:val="0"/>
                <w:noProof/>
              </w:rPr>
            </w:pPr>
            <w:r w:rsidRPr="00A33281">
              <w:rPr>
                <w:rFonts w:ascii="PT Astra Serif" w:hAnsi="PT Astra Serif"/>
                <w:bCs w:val="0"/>
                <w:noProof/>
              </w:rPr>
              <w:drawing>
                <wp:inline distT="0" distB="0" distL="0" distR="0" wp14:anchorId="76F8AAA5" wp14:editId="3CB76418">
                  <wp:extent cx="3507624" cy="5257800"/>
                  <wp:effectExtent l="0" t="0" r="0" b="0"/>
                  <wp:docPr id="67" name="Рисунок 67" descr="D:\Сетевая\Концессия_Щекинский_район\МО_Яснополянское\Исходная_информация_от_организации\10.10.2018\фото Оля 10.10.18\IMG_20181010_10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тевая\Концессия_Щекинский_район\МО_Яснополянское\Исходная_информация_от_организации\10.10.2018\фото Оля 10.10.18\IMG_20181010_10441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294" t="7117" r="12542" b="8401"/>
                          <a:stretch/>
                        </pic:blipFill>
                        <pic:spPr bwMode="auto">
                          <a:xfrm>
                            <a:off x="0" y="0"/>
                            <a:ext cx="3513632" cy="52668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927D7" w:rsidRPr="00A33281" w:rsidRDefault="00F927D7" w:rsidP="00F927D7">
      <w:pPr>
        <w:shd w:val="clear" w:color="auto" w:fill="FFFFFF"/>
        <w:tabs>
          <w:tab w:val="clear" w:pos="0"/>
        </w:tabs>
        <w:spacing w:before="0" w:after="0" w:line="360" w:lineRule="atLeast"/>
        <w:ind w:firstLine="709"/>
        <w:jc w:val="center"/>
        <w:rPr>
          <w:rFonts w:ascii="PT Astra Serif" w:hAnsi="PT Astra Serif"/>
          <w:bCs w:val="0"/>
        </w:rPr>
      </w:pPr>
      <w:bookmarkStart w:id="43" w:name="_Toc530474912"/>
      <w:bookmarkStart w:id="44" w:name="_Toc32917866"/>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sidR="001B54EA">
        <w:rPr>
          <w:rFonts w:ascii="PT Astra Serif" w:hAnsi="PT Astra Serif"/>
          <w:noProof/>
        </w:rPr>
        <w:t>12</w:t>
      </w:r>
      <w:r w:rsidRPr="00A33281">
        <w:rPr>
          <w:rFonts w:ascii="PT Astra Serif" w:hAnsi="PT Astra Serif"/>
        </w:rPr>
        <w:fldChar w:fldCharType="end"/>
      </w:r>
      <w:r w:rsidRPr="00A33281">
        <w:rPr>
          <w:rFonts w:ascii="PT Astra Serif" w:hAnsi="PT Astra Serif"/>
        </w:rPr>
        <w:t xml:space="preserve"> – </w:t>
      </w:r>
      <w:r w:rsidRPr="00A33281">
        <w:rPr>
          <w:rFonts w:ascii="PT Astra Serif" w:hAnsi="PT Astra Serif"/>
          <w:bCs w:val="0"/>
        </w:rPr>
        <w:t>Протокол лабораторных испытаний №3817-В/261-263 от 20 августа 2015 года</w:t>
      </w:r>
      <w:bookmarkEnd w:id="43"/>
      <w:bookmarkEnd w:id="44"/>
    </w:p>
    <w:tbl>
      <w:tblPr>
        <w:tblStyle w:val="102"/>
        <w:tblW w:w="134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gridCol w:w="6379"/>
      </w:tblGrid>
      <w:tr w:rsidR="00F927D7" w:rsidRPr="00A33281" w:rsidTr="00F927D7">
        <w:trPr>
          <w:jc w:val="center"/>
        </w:trPr>
        <w:tc>
          <w:tcPr>
            <w:tcW w:w="7087" w:type="dxa"/>
            <w:vAlign w:val="bottom"/>
          </w:tcPr>
          <w:p w:rsidR="00F927D7" w:rsidRPr="00A33281" w:rsidRDefault="00F927D7" w:rsidP="00F927D7">
            <w:pPr>
              <w:tabs>
                <w:tab w:val="clear" w:pos="0"/>
              </w:tabs>
              <w:spacing w:before="0" w:after="0"/>
              <w:ind w:firstLine="709"/>
              <w:contextualSpacing/>
              <w:jc w:val="left"/>
              <w:rPr>
                <w:rFonts w:ascii="PT Astra Serif" w:hAnsi="PT Astra Serif"/>
                <w:bCs w:val="0"/>
              </w:rPr>
            </w:pPr>
            <w:r w:rsidRPr="00A33281">
              <w:rPr>
                <w:rFonts w:ascii="PT Astra Serif" w:hAnsi="PT Astra Serif"/>
                <w:bCs w:val="0"/>
                <w:noProof/>
              </w:rPr>
              <w:lastRenderedPageBreak/>
              <w:drawing>
                <wp:inline distT="0" distB="0" distL="0" distR="0" wp14:anchorId="50512A4A" wp14:editId="54D04647">
                  <wp:extent cx="3724275" cy="5236416"/>
                  <wp:effectExtent l="0" t="0" r="0" b="2540"/>
                  <wp:docPr id="68" name="Рисунок 68" descr="D:\Сетевая\Концессия_Щекинский_район\МО_Яснополянское\Исходная_информация_от_организации\10.10.2018\фото Оля 10.10.18\IMG_20181010_10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Исходная_информация_от_организации\10.10.2018\фото Оля 10.10.18\IMG_20181010_10441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182" t="3501" r="2427" b="4667"/>
                          <a:stretch/>
                        </pic:blipFill>
                        <pic:spPr bwMode="auto">
                          <a:xfrm>
                            <a:off x="0" y="0"/>
                            <a:ext cx="3724275" cy="52364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9" w:type="dxa"/>
            <w:vAlign w:val="bottom"/>
          </w:tcPr>
          <w:p w:rsidR="00F927D7" w:rsidRPr="00A33281" w:rsidRDefault="00F927D7" w:rsidP="00F927D7">
            <w:pPr>
              <w:tabs>
                <w:tab w:val="clear" w:pos="0"/>
              </w:tabs>
              <w:spacing w:before="0" w:after="0"/>
              <w:ind w:firstLine="709"/>
              <w:contextualSpacing/>
              <w:jc w:val="left"/>
              <w:rPr>
                <w:rFonts w:ascii="PT Astra Serif" w:hAnsi="PT Astra Serif"/>
                <w:bCs w:val="0"/>
                <w:noProof/>
              </w:rPr>
            </w:pPr>
            <w:r w:rsidRPr="00A33281">
              <w:rPr>
                <w:rFonts w:ascii="PT Astra Serif" w:hAnsi="PT Astra Serif"/>
                <w:bCs w:val="0"/>
                <w:noProof/>
              </w:rPr>
              <w:drawing>
                <wp:inline distT="0" distB="0" distL="0" distR="0" wp14:anchorId="058FEA98" wp14:editId="7D278622">
                  <wp:extent cx="3524250" cy="5164526"/>
                  <wp:effectExtent l="0" t="0" r="0" b="0"/>
                  <wp:docPr id="69" name="Рисунок 69" descr="D:\Сетевая\Концессия_Щекинский_район\МО_Яснополянское\Исходная_информация_от_организации\10.10.2018\фото Оля 10.10.18\IMG_20181010_10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10.10.2018\фото Оля 10.10.18\IMG_20181010_104426.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526" r="6889" b="10147"/>
                          <a:stretch/>
                        </pic:blipFill>
                        <pic:spPr bwMode="auto">
                          <a:xfrm>
                            <a:off x="0" y="0"/>
                            <a:ext cx="3524250" cy="516452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927D7" w:rsidRPr="00A33281" w:rsidRDefault="00F927D7" w:rsidP="00F927D7">
      <w:pPr>
        <w:shd w:val="clear" w:color="auto" w:fill="FFFFFF"/>
        <w:tabs>
          <w:tab w:val="clear" w:pos="0"/>
        </w:tabs>
        <w:spacing w:before="0" w:after="0" w:line="360" w:lineRule="atLeast"/>
        <w:ind w:firstLine="709"/>
        <w:jc w:val="center"/>
        <w:rPr>
          <w:rFonts w:ascii="PT Astra Serif" w:hAnsi="PT Astra Serif"/>
          <w:bCs w:val="0"/>
        </w:rPr>
      </w:pPr>
      <w:bookmarkStart w:id="45" w:name="_Toc530474913"/>
      <w:bookmarkStart w:id="46" w:name="_Toc32917867"/>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sidR="001B54EA">
        <w:rPr>
          <w:rFonts w:ascii="PT Astra Serif" w:hAnsi="PT Astra Serif"/>
          <w:noProof/>
        </w:rPr>
        <w:t>13</w:t>
      </w:r>
      <w:r w:rsidRPr="00A33281">
        <w:rPr>
          <w:rFonts w:ascii="PT Astra Serif" w:hAnsi="PT Astra Serif"/>
        </w:rPr>
        <w:fldChar w:fldCharType="end"/>
      </w:r>
      <w:r w:rsidRPr="00A33281">
        <w:rPr>
          <w:rFonts w:ascii="PT Astra Serif" w:hAnsi="PT Astra Serif"/>
        </w:rPr>
        <w:t xml:space="preserve"> – </w:t>
      </w:r>
      <w:r w:rsidRPr="00A33281">
        <w:rPr>
          <w:rFonts w:ascii="PT Astra Serif" w:hAnsi="PT Astra Serif"/>
          <w:bCs w:val="0"/>
        </w:rPr>
        <w:t>Протокол лабораторных испытаний №3819-В/264-266 от 20 августа 2015 года</w:t>
      </w:r>
      <w:bookmarkEnd w:id="45"/>
      <w:bookmarkEnd w:id="46"/>
    </w:p>
    <w:tbl>
      <w:tblPr>
        <w:tblStyle w:val="102"/>
        <w:tblW w:w="134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gridCol w:w="6379"/>
      </w:tblGrid>
      <w:tr w:rsidR="00F927D7" w:rsidRPr="00A33281" w:rsidTr="00F927D7">
        <w:trPr>
          <w:jc w:val="center"/>
        </w:trPr>
        <w:tc>
          <w:tcPr>
            <w:tcW w:w="7087" w:type="dxa"/>
          </w:tcPr>
          <w:p w:rsidR="00F927D7" w:rsidRPr="00A33281" w:rsidRDefault="00F927D7" w:rsidP="00F927D7">
            <w:pPr>
              <w:tabs>
                <w:tab w:val="clear" w:pos="0"/>
              </w:tabs>
              <w:spacing w:before="0" w:after="0"/>
              <w:ind w:firstLine="709"/>
              <w:contextualSpacing/>
              <w:jc w:val="left"/>
              <w:rPr>
                <w:rFonts w:ascii="PT Astra Serif" w:hAnsi="PT Astra Serif"/>
                <w:bCs w:val="0"/>
              </w:rPr>
            </w:pPr>
            <w:r w:rsidRPr="00A33281">
              <w:rPr>
                <w:rFonts w:ascii="PT Astra Serif" w:hAnsi="PT Astra Serif"/>
                <w:bCs w:val="0"/>
                <w:noProof/>
              </w:rPr>
              <w:lastRenderedPageBreak/>
              <w:drawing>
                <wp:inline distT="0" distB="0" distL="0" distR="0" wp14:anchorId="3E1475E5" wp14:editId="31FBB94B">
                  <wp:extent cx="3755584" cy="5248275"/>
                  <wp:effectExtent l="0" t="0" r="0" b="0"/>
                  <wp:docPr id="70" name="Рисунок 70" descr="D:\Сетевая\Концессия_Щекинский_район\МО_Яснополянское\Исходная_информация_от_организации\10.10.2018\фото Оля 10.10.18\IMG_20181010_10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тевая\Концессия_Щекинский_район\МО_Яснополянское\Исходная_информация_от_организации\10.10.2018\фото Оля 10.10.18\IMG_20181010_10443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136" t="3151" r="9118" b="7002"/>
                          <a:stretch/>
                        </pic:blipFill>
                        <pic:spPr bwMode="auto">
                          <a:xfrm>
                            <a:off x="0" y="0"/>
                            <a:ext cx="3762040" cy="52572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9" w:type="dxa"/>
          </w:tcPr>
          <w:p w:rsidR="00F927D7" w:rsidRPr="00A33281" w:rsidRDefault="00F927D7" w:rsidP="00F927D7">
            <w:pPr>
              <w:tabs>
                <w:tab w:val="clear" w:pos="0"/>
              </w:tabs>
              <w:spacing w:before="0" w:after="0"/>
              <w:ind w:firstLine="709"/>
              <w:contextualSpacing/>
              <w:jc w:val="left"/>
              <w:rPr>
                <w:rFonts w:ascii="PT Astra Serif" w:hAnsi="PT Astra Serif"/>
                <w:bCs w:val="0"/>
                <w:noProof/>
              </w:rPr>
            </w:pPr>
            <w:r w:rsidRPr="00A33281">
              <w:rPr>
                <w:rFonts w:ascii="PT Astra Serif" w:hAnsi="PT Astra Serif"/>
                <w:bCs w:val="0"/>
                <w:noProof/>
              </w:rPr>
              <w:drawing>
                <wp:inline distT="0" distB="0" distL="0" distR="0" wp14:anchorId="2317BDCE" wp14:editId="60D94BA5">
                  <wp:extent cx="3674033" cy="5276850"/>
                  <wp:effectExtent l="0" t="0" r="3175" b="0"/>
                  <wp:docPr id="71" name="Рисунок 71" descr="D:\Сетевая\Концессия_Щекинский_район\МО_Яснополянское\Исходная_информация_от_организации\10.10.2018\фото Оля 10.10.18\IMG_20181010_10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етевая\Концессия_Щекинский_район\МО_Яснополянское\Исходная_информация_от_организации\10.10.2018\фото Оля 10.10.18\IMG_20181010_10443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318" t="4784" r="7562" b="11085"/>
                          <a:stretch/>
                        </pic:blipFill>
                        <pic:spPr bwMode="auto">
                          <a:xfrm>
                            <a:off x="0" y="0"/>
                            <a:ext cx="3692012" cy="53026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927D7" w:rsidRPr="00A33281" w:rsidRDefault="00F927D7" w:rsidP="00F927D7">
      <w:pPr>
        <w:shd w:val="clear" w:color="auto" w:fill="FFFFFF"/>
        <w:tabs>
          <w:tab w:val="clear" w:pos="0"/>
        </w:tabs>
        <w:spacing w:before="0" w:after="0" w:line="360" w:lineRule="atLeast"/>
        <w:ind w:firstLine="709"/>
        <w:jc w:val="center"/>
        <w:rPr>
          <w:rFonts w:ascii="PT Astra Serif" w:hAnsi="PT Astra Serif"/>
          <w:bCs w:val="0"/>
        </w:rPr>
      </w:pPr>
      <w:bookmarkStart w:id="47" w:name="_Toc530474914"/>
      <w:bookmarkStart w:id="48" w:name="_Toc32917868"/>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sidR="001B54EA">
        <w:rPr>
          <w:rFonts w:ascii="PT Astra Serif" w:hAnsi="PT Astra Serif"/>
          <w:noProof/>
        </w:rPr>
        <w:t>14</w:t>
      </w:r>
      <w:r w:rsidRPr="00A33281">
        <w:rPr>
          <w:rFonts w:ascii="PT Astra Serif" w:hAnsi="PT Astra Serif"/>
        </w:rPr>
        <w:fldChar w:fldCharType="end"/>
      </w:r>
      <w:r w:rsidRPr="00A33281">
        <w:rPr>
          <w:rFonts w:ascii="PT Astra Serif" w:hAnsi="PT Astra Serif"/>
        </w:rPr>
        <w:t xml:space="preserve"> – </w:t>
      </w:r>
      <w:r w:rsidRPr="00A33281">
        <w:rPr>
          <w:rFonts w:ascii="PT Astra Serif" w:hAnsi="PT Astra Serif"/>
          <w:bCs w:val="0"/>
        </w:rPr>
        <w:t>Протокол лабораторных испытаний №3816-В/2054-7 от 24 августа 2015 года</w:t>
      </w:r>
      <w:bookmarkEnd w:id="47"/>
      <w:bookmarkEnd w:id="48"/>
    </w:p>
    <w:tbl>
      <w:tblPr>
        <w:tblStyle w:val="102"/>
        <w:tblW w:w="14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4"/>
        <w:gridCol w:w="6992"/>
      </w:tblGrid>
      <w:tr w:rsidR="00F927D7" w:rsidRPr="00A33281" w:rsidTr="00F927D7">
        <w:trPr>
          <w:jc w:val="center"/>
        </w:trPr>
        <w:tc>
          <w:tcPr>
            <w:tcW w:w="7544" w:type="dxa"/>
          </w:tcPr>
          <w:p w:rsidR="00F927D7" w:rsidRPr="00A33281" w:rsidRDefault="00F927D7" w:rsidP="00F927D7">
            <w:pPr>
              <w:tabs>
                <w:tab w:val="clear" w:pos="0"/>
              </w:tabs>
              <w:spacing w:before="0" w:after="0"/>
              <w:ind w:firstLine="709"/>
              <w:contextualSpacing/>
              <w:jc w:val="left"/>
              <w:rPr>
                <w:rFonts w:ascii="PT Astra Serif" w:hAnsi="PT Astra Serif"/>
                <w:bCs w:val="0"/>
              </w:rPr>
            </w:pPr>
            <w:r w:rsidRPr="00A33281">
              <w:rPr>
                <w:rFonts w:ascii="PT Astra Serif" w:hAnsi="PT Astra Serif"/>
                <w:bCs w:val="0"/>
                <w:noProof/>
              </w:rPr>
              <w:lastRenderedPageBreak/>
              <w:drawing>
                <wp:inline distT="0" distB="0" distL="0" distR="0" wp14:anchorId="557B97AC" wp14:editId="017674BC">
                  <wp:extent cx="3781425" cy="5268196"/>
                  <wp:effectExtent l="0" t="0" r="0" b="8890"/>
                  <wp:docPr id="73" name="Рисунок 73" descr="D:\Сетевая\Концессия_Щекинский_район\МО_Яснополянское\Исходная_информация_от_организации\10.10.2018\фото Оля 10.10.18\IMG_20181010_10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етевая\Концессия_Щекинский_район\МО_Яснополянское\Исходная_информация_от_организации\10.10.2018\фото Оля 10.10.18\IMG_20181010_104443.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871" t="2218" r="4451" b="7234"/>
                          <a:stretch/>
                        </pic:blipFill>
                        <pic:spPr bwMode="auto">
                          <a:xfrm>
                            <a:off x="0" y="0"/>
                            <a:ext cx="3792276" cy="52833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92" w:type="dxa"/>
          </w:tcPr>
          <w:p w:rsidR="00F927D7" w:rsidRPr="00A33281" w:rsidRDefault="00F927D7" w:rsidP="00F927D7">
            <w:pPr>
              <w:tabs>
                <w:tab w:val="clear" w:pos="0"/>
              </w:tabs>
              <w:spacing w:before="0" w:after="0"/>
              <w:ind w:firstLine="709"/>
              <w:contextualSpacing/>
              <w:jc w:val="left"/>
              <w:rPr>
                <w:rFonts w:ascii="PT Astra Serif" w:hAnsi="PT Astra Serif"/>
                <w:bCs w:val="0"/>
                <w:noProof/>
              </w:rPr>
            </w:pPr>
            <w:r w:rsidRPr="00A33281">
              <w:rPr>
                <w:rFonts w:ascii="PT Astra Serif" w:hAnsi="PT Astra Serif"/>
                <w:bCs w:val="0"/>
                <w:noProof/>
              </w:rPr>
              <w:drawing>
                <wp:inline distT="0" distB="0" distL="0" distR="0" wp14:anchorId="2EA041AA" wp14:editId="5503F5D7">
                  <wp:extent cx="3714361" cy="5286375"/>
                  <wp:effectExtent l="0" t="0" r="635" b="0"/>
                  <wp:docPr id="74" name="Рисунок 74" descr="D:\Сетевая\Концессия_Щекинский_район\МО_Яснополянское\Исходная_информация_от_организации\10.10.2018\фото Оля 10.10.18\IMG_20181010_10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етевая\Концессия_Щекинский_район\МО_Яснополянское\Исходная_информация_от_организации\10.10.2018\фото Оля 10.10.18\IMG_20181010_104450.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181" t="3734" r="10519" b="9801"/>
                          <a:stretch/>
                        </pic:blipFill>
                        <pic:spPr bwMode="auto">
                          <a:xfrm>
                            <a:off x="0" y="0"/>
                            <a:ext cx="3713865" cy="52856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927D7" w:rsidRPr="00A33281" w:rsidRDefault="00F927D7" w:rsidP="00F927D7">
      <w:pPr>
        <w:shd w:val="clear" w:color="auto" w:fill="FFFFFF"/>
        <w:tabs>
          <w:tab w:val="clear" w:pos="0"/>
        </w:tabs>
        <w:spacing w:before="0" w:after="0" w:line="360" w:lineRule="atLeast"/>
        <w:ind w:firstLine="709"/>
        <w:jc w:val="center"/>
        <w:rPr>
          <w:rFonts w:ascii="PT Astra Serif" w:hAnsi="PT Astra Serif"/>
          <w:bCs w:val="0"/>
        </w:rPr>
      </w:pPr>
      <w:bookmarkStart w:id="49" w:name="_Toc530474915"/>
      <w:bookmarkStart w:id="50" w:name="_Toc32917869"/>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sidR="001B54EA">
        <w:rPr>
          <w:rFonts w:ascii="PT Astra Serif" w:hAnsi="PT Astra Serif"/>
          <w:noProof/>
        </w:rPr>
        <w:t>15</w:t>
      </w:r>
      <w:r w:rsidRPr="00A33281">
        <w:rPr>
          <w:rFonts w:ascii="PT Astra Serif" w:hAnsi="PT Astra Serif"/>
        </w:rPr>
        <w:fldChar w:fldCharType="end"/>
      </w:r>
      <w:r w:rsidRPr="00A33281">
        <w:rPr>
          <w:rFonts w:ascii="PT Astra Serif" w:hAnsi="PT Astra Serif"/>
        </w:rPr>
        <w:t xml:space="preserve"> – </w:t>
      </w:r>
      <w:r w:rsidRPr="00A33281">
        <w:rPr>
          <w:rFonts w:ascii="PT Astra Serif" w:hAnsi="PT Astra Serif"/>
          <w:bCs w:val="0"/>
        </w:rPr>
        <w:t>Протокол лабораторных испытаний №3816-В/2054-7 от 24 августа 2015 года</w:t>
      </w:r>
      <w:bookmarkEnd w:id="49"/>
      <w:bookmarkEnd w:id="50"/>
    </w:p>
    <w:tbl>
      <w:tblPr>
        <w:tblStyle w:val="102"/>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1"/>
        <w:gridCol w:w="6992"/>
      </w:tblGrid>
      <w:tr w:rsidR="00F927D7" w:rsidRPr="00A33281" w:rsidTr="00F927D7">
        <w:trPr>
          <w:jc w:val="center"/>
        </w:trPr>
        <w:tc>
          <w:tcPr>
            <w:tcW w:w="7001" w:type="dxa"/>
            <w:vAlign w:val="bottom"/>
          </w:tcPr>
          <w:p w:rsidR="00F927D7" w:rsidRPr="00A33281" w:rsidRDefault="00F927D7" w:rsidP="00F927D7">
            <w:pPr>
              <w:tabs>
                <w:tab w:val="clear" w:pos="0"/>
              </w:tabs>
              <w:spacing w:before="0" w:after="0"/>
              <w:ind w:firstLine="709"/>
              <w:contextualSpacing/>
              <w:jc w:val="left"/>
              <w:rPr>
                <w:rFonts w:ascii="PT Astra Serif" w:hAnsi="PT Astra Serif"/>
                <w:bCs w:val="0"/>
              </w:rPr>
            </w:pPr>
            <w:r w:rsidRPr="00A33281">
              <w:rPr>
                <w:rFonts w:ascii="PT Astra Serif" w:hAnsi="PT Astra Serif"/>
                <w:bCs w:val="0"/>
                <w:noProof/>
              </w:rPr>
              <w:lastRenderedPageBreak/>
              <w:drawing>
                <wp:inline distT="0" distB="0" distL="0" distR="0" wp14:anchorId="23A65A2D" wp14:editId="3FDE41DF">
                  <wp:extent cx="3575533" cy="5276850"/>
                  <wp:effectExtent l="0" t="0" r="6350" b="0"/>
                  <wp:docPr id="75" name="Рисунок 75" descr="D:\Сетевая\Концессия_Щекинский_район\МО_Яснополянское\Исходная_информация_от_организации\10.10.2018\фото Оля 10.10.18\IMG_20181010_10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етевая\Концессия_Щекинский_район\МО_Яснополянское\Исходная_информация_от_организации\10.10.2018\фото Оля 10.10.18\IMG_20181010_10435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271" t="3501" r="9274" b="7468"/>
                          <a:stretch/>
                        </pic:blipFill>
                        <pic:spPr bwMode="auto">
                          <a:xfrm>
                            <a:off x="0" y="0"/>
                            <a:ext cx="3575513" cy="52768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92" w:type="dxa"/>
            <w:vAlign w:val="bottom"/>
          </w:tcPr>
          <w:p w:rsidR="00F927D7" w:rsidRPr="00A33281" w:rsidRDefault="00F927D7" w:rsidP="00F927D7">
            <w:pPr>
              <w:tabs>
                <w:tab w:val="clear" w:pos="0"/>
              </w:tabs>
              <w:spacing w:before="0" w:after="0"/>
              <w:ind w:firstLine="709"/>
              <w:contextualSpacing/>
              <w:jc w:val="left"/>
              <w:rPr>
                <w:rFonts w:ascii="PT Astra Serif" w:hAnsi="PT Astra Serif"/>
                <w:bCs w:val="0"/>
              </w:rPr>
            </w:pPr>
            <w:r w:rsidRPr="00A33281">
              <w:rPr>
                <w:rFonts w:ascii="PT Astra Serif" w:hAnsi="PT Astra Serif"/>
                <w:bCs w:val="0"/>
                <w:noProof/>
              </w:rPr>
              <w:drawing>
                <wp:inline distT="0" distB="0" distL="0" distR="0" wp14:anchorId="116A52B3" wp14:editId="36F36808">
                  <wp:extent cx="4086225" cy="5263058"/>
                  <wp:effectExtent l="0" t="0" r="0" b="0"/>
                  <wp:docPr id="76" name="Рисунок 76" descr="D:\Сетевая\Концессия_Щекинский_район\МО_Яснополянское\Исходная_информация_от_организации\10.10.2018\фото Оля 10.10.18\IMG_20181010_10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Сетевая\Концессия_Щекинский_район\МО_Яснополянское\Исходная_информация_от_организации\10.10.2018\фото Оля 10.10.18\IMG_20181010_104359.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271" t="5368" r="11919" b="19485"/>
                          <a:stretch/>
                        </pic:blipFill>
                        <pic:spPr bwMode="auto">
                          <a:xfrm>
                            <a:off x="0" y="0"/>
                            <a:ext cx="4089094" cy="52667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927D7" w:rsidRPr="00A33281" w:rsidRDefault="00F927D7" w:rsidP="00F927D7">
      <w:pPr>
        <w:shd w:val="clear" w:color="auto" w:fill="FFFFFF"/>
        <w:tabs>
          <w:tab w:val="clear" w:pos="0"/>
        </w:tabs>
        <w:spacing w:before="0" w:after="0" w:line="360" w:lineRule="atLeast"/>
        <w:ind w:firstLine="709"/>
        <w:jc w:val="center"/>
        <w:rPr>
          <w:rFonts w:ascii="PT Astra Serif" w:eastAsia="Calibri" w:hAnsi="PT Astra Serif"/>
          <w:color w:val="000000"/>
          <w:sz w:val="28"/>
          <w:szCs w:val="28"/>
        </w:rPr>
      </w:pPr>
      <w:bookmarkStart w:id="51" w:name="_Toc530474916"/>
      <w:bookmarkStart w:id="52" w:name="_Toc32917870"/>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sidR="001B54EA">
        <w:rPr>
          <w:rFonts w:ascii="PT Astra Serif" w:hAnsi="PT Astra Serif"/>
          <w:noProof/>
        </w:rPr>
        <w:t>16</w:t>
      </w:r>
      <w:r w:rsidRPr="00A33281">
        <w:rPr>
          <w:rFonts w:ascii="PT Astra Serif" w:hAnsi="PT Astra Serif"/>
        </w:rPr>
        <w:fldChar w:fldCharType="end"/>
      </w:r>
      <w:r w:rsidRPr="00A33281">
        <w:rPr>
          <w:rFonts w:ascii="PT Astra Serif" w:hAnsi="PT Astra Serif"/>
        </w:rPr>
        <w:t xml:space="preserve"> – Экспертное заключение 28/203/5-15-03-03 от 28 августа 2015 года</w:t>
      </w:r>
      <w:bookmarkEnd w:id="51"/>
      <w:bookmarkEnd w:id="52"/>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color w:val="000000"/>
          <w:sz w:val="28"/>
          <w:szCs w:val="28"/>
        </w:rPr>
        <w:sectPr w:rsidR="00F927D7" w:rsidRPr="00A33281" w:rsidSect="00EF16FE">
          <w:pgSz w:w="16838" w:h="11906" w:orient="landscape"/>
          <w:pgMar w:top="1134" w:right="850" w:bottom="1134" w:left="1701" w:header="709" w:footer="709" w:gutter="0"/>
          <w:cols w:space="708"/>
          <w:docGrid w:linePitch="360"/>
        </w:sect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lastRenderedPageBreak/>
        <w:t>Изученные протоколы результатов лабораторных испытаний сточных вод за 2015 год, взятых на биологических очистных сооружениях муниципального образования Яснополянское, эксплуатируемых ООО «</w:t>
      </w:r>
      <w:r>
        <w:rPr>
          <w:rFonts w:ascii="PT Astra Serif" w:hAnsi="PT Astra Serif"/>
          <w:bCs w:val="0"/>
          <w:sz w:val="28"/>
          <w:szCs w:val="28"/>
        </w:rPr>
        <w:t>ТВС</w:t>
      </w:r>
      <w:r w:rsidRPr="00A33281">
        <w:rPr>
          <w:rFonts w:ascii="PT Astra Serif" w:hAnsi="PT Astra Serif"/>
          <w:bCs w:val="0"/>
          <w:sz w:val="28"/>
          <w:szCs w:val="28"/>
        </w:rPr>
        <w:t>», показывают, что сточные воды, сбрасываются в р. Малаховка с концентрацией превышающей установленные предельные допустимые нормативы загрязняющих веществ. О чем свидетельствует экспертное заключение 28/203/5-15-03-03 от 28 августа 2015 года по результатам лабораторных испытаний на паразитологические и микробиологические показатели, представленное на рисунке 1.1</w:t>
      </w:r>
      <w:r>
        <w:rPr>
          <w:rFonts w:ascii="PT Astra Serif" w:hAnsi="PT Astra Serif"/>
          <w:bCs w:val="0"/>
          <w:sz w:val="28"/>
          <w:szCs w:val="28"/>
        </w:rPr>
        <w:t>6</w:t>
      </w:r>
      <w:r w:rsidRPr="00A33281">
        <w:rPr>
          <w:rFonts w:ascii="PT Astra Serif" w:hAnsi="PT Astra Serif"/>
          <w:bCs w:val="0"/>
          <w:sz w:val="28"/>
          <w:szCs w:val="28"/>
        </w:rPr>
        <w:t>. Согласно экспертному заключению сточные воды до и после хлорирования биологических очистных сооружений муниципального образования Яснополянское Щекинского района в п. Головеньковский соответствуют требованиям СанПиН 2.1.5.980-00 «Гигиенические требования к охране поверхностных вод» по паразитологическим показателям, а по микробиологическим показателям превышают установленные предельные допустимые нормативы в 2 раза.</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настоящее время на биологических очистных сооружениях нарушена технологическая схема системы канализационных очистных сооружений. Сточные воды не проходят биологическую очистку, эффект которой не достигается ввиду отсутствия непрерывной аэрации и постоянного перемешивания сточных вод с активным илом, вследствие чего культивированный активный ил погиб. Оборудование станции сильно изношено. Анализы не проводятся.</w:t>
      </w:r>
    </w:p>
    <w:p w:rsidR="00F927D7" w:rsidRPr="00A33281" w:rsidRDefault="00F927D7" w:rsidP="00F927D7">
      <w:pPr>
        <w:keepNext/>
        <w:keepLines/>
        <w:tabs>
          <w:tab w:val="clear" w:pos="0"/>
        </w:tabs>
        <w:spacing w:before="0" w:after="0"/>
        <w:jc w:val="left"/>
        <w:outlineLvl w:val="1"/>
        <w:rPr>
          <w:rFonts w:ascii="PT Astra Serif" w:hAnsi="PT Astra Serif"/>
          <w:bCs w:val="0"/>
          <w:sz w:val="28"/>
          <w:szCs w:val="28"/>
        </w:rPr>
      </w:pPr>
      <w:bookmarkStart w:id="53" w:name="_Toc530471904"/>
      <w:bookmarkStart w:id="54" w:name="_Toc532561453"/>
    </w:p>
    <w:p w:rsidR="00F927D7" w:rsidRPr="00A33281" w:rsidRDefault="00F927D7" w:rsidP="00F927D7">
      <w:pPr>
        <w:keepNext/>
        <w:keepLines/>
        <w:tabs>
          <w:tab w:val="clear" w:pos="0"/>
        </w:tabs>
        <w:spacing w:before="0" w:after="0"/>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53"/>
      <w:bookmarkEnd w:id="54"/>
      <w:r w:rsidRPr="00A33281">
        <w:rPr>
          <w:rFonts w:ascii="PT Astra Serif" w:hAnsi="PT Astra Serif"/>
          <w:b/>
          <w:color w:val="000000"/>
          <w:sz w:val="28"/>
          <w:szCs w:val="28"/>
          <w:lang w:eastAsia="en-US"/>
        </w:rPr>
        <w:t>.</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Графическое изображение территорий, охваченных централизованным водоотведением, представлено на рисунке 1.1</w:t>
      </w:r>
      <w:r>
        <w:rPr>
          <w:rFonts w:ascii="PT Astra Serif" w:hAnsi="PT Astra Serif"/>
          <w:bCs w:val="0"/>
          <w:sz w:val="28"/>
          <w:szCs w:val="28"/>
        </w:rPr>
        <w:t>7</w:t>
      </w:r>
      <w:r w:rsidRPr="00A33281">
        <w:rPr>
          <w:rFonts w:ascii="PT Astra Serif" w:hAnsi="PT Astra Serif"/>
          <w:bCs w:val="0"/>
          <w:sz w:val="28"/>
          <w:szCs w:val="28"/>
        </w:rPr>
        <w:t>.</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Территории поселков, не охваченные централизованными системами водоотведения, в основном представлены районами с частной жилой застройкой (одноквартирными жилыми домами).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Расширение технологической зоны на расчетный срок схемы водоотведения не предусматривается.</w:t>
      </w:r>
    </w:p>
    <w:p w:rsidR="00F927D7" w:rsidRPr="00A33281" w:rsidRDefault="00F927D7" w:rsidP="00F927D7">
      <w:pPr>
        <w:tabs>
          <w:tab w:val="clear" w:pos="0"/>
        </w:tabs>
        <w:spacing w:before="0" w:after="0"/>
        <w:jc w:val="center"/>
        <w:rPr>
          <w:rFonts w:ascii="PT Astra Serif" w:eastAsia="Calibri" w:hAnsi="PT Astra Serif"/>
          <w:bCs w:val="0"/>
          <w:color w:val="000000"/>
          <w:sz w:val="28"/>
          <w:szCs w:val="28"/>
          <w:lang w:eastAsia="en-US"/>
        </w:rPr>
      </w:pPr>
      <w:r w:rsidRPr="00A33281">
        <w:rPr>
          <w:rFonts w:ascii="PT Astra Serif" w:eastAsia="Calibri" w:hAnsi="PT Astra Serif"/>
          <w:bCs w:val="0"/>
          <w:noProof/>
          <w:color w:val="000000"/>
          <w:sz w:val="28"/>
          <w:szCs w:val="28"/>
        </w:rPr>
        <w:lastRenderedPageBreak/>
        <w:drawing>
          <wp:inline distT="0" distB="0" distL="0" distR="0" wp14:anchorId="50B8AB0D" wp14:editId="578702CA">
            <wp:extent cx="6390005" cy="3695586"/>
            <wp:effectExtent l="0" t="0" r="0" b="0"/>
            <wp:docPr id="77" name="Рисунок 77" descr="D:\Сетевая\Концессия_Щекинский_район\МО_Яснополянское\Рабочие_файлы\Централизованное ВО зо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Сетевая\Концессия_Щекинский_район\МО_Яснополянское\Рабочие_файлы\Централизованное ВО зоны.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90005" cy="3695586"/>
                    </a:xfrm>
                    <a:prstGeom prst="rect">
                      <a:avLst/>
                    </a:prstGeom>
                    <a:noFill/>
                    <a:ln>
                      <a:noFill/>
                    </a:ln>
                  </pic:spPr>
                </pic:pic>
              </a:graphicData>
            </a:graphic>
          </wp:inline>
        </w:drawing>
      </w:r>
    </w:p>
    <w:p w:rsidR="00F927D7" w:rsidRPr="00A33281" w:rsidRDefault="00F927D7" w:rsidP="00F927D7">
      <w:pPr>
        <w:tabs>
          <w:tab w:val="clear" w:pos="0"/>
        </w:tabs>
        <w:spacing w:before="0" w:after="0"/>
        <w:jc w:val="center"/>
        <w:rPr>
          <w:rFonts w:ascii="PT Astra Serif" w:eastAsia="Calibri" w:hAnsi="PT Astra Serif"/>
          <w:bCs w:val="0"/>
          <w:lang w:eastAsia="en-US"/>
        </w:rPr>
      </w:pPr>
      <w:bookmarkStart w:id="55" w:name="_Toc530474917"/>
      <w:bookmarkStart w:id="56" w:name="_Toc32917871"/>
      <w:r w:rsidRPr="00A33281">
        <w:rPr>
          <w:rFonts w:ascii="PT Astra Serif" w:eastAsia="Calibri" w:hAnsi="PT Astra Serif"/>
          <w:bCs w:val="0"/>
          <w:lang w:eastAsia="en-US"/>
        </w:rPr>
        <w:t>Рисунок 1.</w:t>
      </w:r>
      <w:r w:rsidRPr="00A33281">
        <w:rPr>
          <w:rFonts w:ascii="PT Astra Serif" w:eastAsia="Calibri" w:hAnsi="PT Astra Serif"/>
          <w:bCs w:val="0"/>
          <w:lang w:eastAsia="en-US"/>
        </w:rPr>
        <w:fldChar w:fldCharType="begin"/>
      </w:r>
      <w:r w:rsidRPr="00A33281">
        <w:rPr>
          <w:rFonts w:ascii="PT Astra Serif" w:eastAsia="Calibri" w:hAnsi="PT Astra Serif"/>
          <w:bCs w:val="0"/>
          <w:lang w:eastAsia="en-US"/>
        </w:rPr>
        <w:instrText xml:space="preserve"> SEQ Рисунок \* ARABIC \s 1 </w:instrText>
      </w:r>
      <w:r w:rsidRPr="00A33281">
        <w:rPr>
          <w:rFonts w:ascii="PT Astra Serif" w:eastAsia="Calibri" w:hAnsi="PT Astra Serif"/>
          <w:bCs w:val="0"/>
          <w:lang w:eastAsia="en-US"/>
        </w:rPr>
        <w:fldChar w:fldCharType="separate"/>
      </w:r>
      <w:r w:rsidR="001B54EA">
        <w:rPr>
          <w:rFonts w:ascii="PT Astra Serif" w:eastAsia="Calibri" w:hAnsi="PT Astra Serif"/>
          <w:bCs w:val="0"/>
          <w:noProof/>
          <w:lang w:eastAsia="en-US"/>
        </w:rPr>
        <w:t>17</w:t>
      </w:r>
      <w:r w:rsidRPr="00A33281">
        <w:rPr>
          <w:rFonts w:ascii="PT Astra Serif" w:eastAsia="Calibri" w:hAnsi="PT Astra Serif"/>
          <w:bCs w:val="0"/>
          <w:lang w:eastAsia="en-US"/>
        </w:rPr>
        <w:fldChar w:fldCharType="end"/>
      </w:r>
      <w:r w:rsidRPr="00A33281">
        <w:rPr>
          <w:rFonts w:ascii="PT Astra Serif" w:eastAsia="Calibri" w:hAnsi="PT Astra Serif"/>
          <w:bCs w:val="0"/>
          <w:lang w:eastAsia="en-US"/>
        </w:rPr>
        <w:t xml:space="preserve"> – Карта-схема системы водоотведения </w:t>
      </w:r>
      <w:r w:rsidRPr="00A33281">
        <w:rPr>
          <w:rFonts w:ascii="PT Astra Serif" w:eastAsia="MS Mincho" w:hAnsi="PT Astra Serif"/>
          <w:bCs w:val="0"/>
          <w:lang w:eastAsia="en-US"/>
        </w:rPr>
        <w:t>муниципального образования Яснополянское</w:t>
      </w:r>
      <w:bookmarkEnd w:id="55"/>
      <w:bookmarkEnd w:id="56"/>
    </w:p>
    <w:p w:rsidR="00F927D7" w:rsidRPr="00A33281" w:rsidRDefault="00F927D7" w:rsidP="00F927D7">
      <w:pPr>
        <w:keepNext/>
        <w:keepLines/>
        <w:tabs>
          <w:tab w:val="clear" w:pos="0"/>
        </w:tabs>
        <w:spacing w:before="0" w:after="0"/>
        <w:jc w:val="center"/>
        <w:outlineLvl w:val="1"/>
        <w:rPr>
          <w:rFonts w:ascii="PT Astra Serif" w:hAnsi="PT Astra Serif"/>
          <w:b/>
          <w:color w:val="000000"/>
          <w:sz w:val="28"/>
          <w:szCs w:val="28"/>
          <w:lang w:eastAsia="en-US"/>
        </w:rPr>
      </w:pPr>
      <w:bookmarkStart w:id="57" w:name="_Toc530471905"/>
      <w:bookmarkStart w:id="58" w:name="_Toc532561454"/>
    </w:p>
    <w:p w:rsidR="00F927D7" w:rsidRPr="00A33281" w:rsidRDefault="00F927D7" w:rsidP="00F927D7">
      <w:pPr>
        <w:keepNext/>
        <w:keepLines/>
        <w:tabs>
          <w:tab w:val="clear" w:pos="0"/>
        </w:tabs>
        <w:spacing w:before="0" w:after="0"/>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57"/>
      <w:bookmarkEnd w:id="58"/>
      <w:r w:rsidRPr="00A33281">
        <w:rPr>
          <w:rFonts w:ascii="PT Astra Serif" w:hAnsi="PT Astra Serif"/>
          <w:b/>
          <w:color w:val="000000"/>
          <w:sz w:val="28"/>
          <w:szCs w:val="28"/>
          <w:lang w:eastAsia="en-US"/>
        </w:rPr>
        <w:t>.</w:t>
      </w: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Система водоотведения служит для обеспечения экологической и санитарно-эпидемиологической безопасности зон проживания, труда и отдыха населения.</w:t>
      </w: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 xml:space="preserve">Водоотведение в муниципальном образовании Яснополянское» в п. Головеньковский и д. Ясная Поляна осуществляется сетью самотечных и напорных коллекторов. </w:t>
      </w: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В п. Головеньковский прием сточных вод производится на биологических очистных сооружениях (БОС) производительностью 400,0 м</w:t>
      </w:r>
      <w:r w:rsidRPr="00A33281">
        <w:rPr>
          <w:rFonts w:ascii="PT Astra Serif" w:eastAsia="Calibri" w:hAnsi="PT Astra Serif"/>
          <w:bCs w:val="0"/>
          <w:sz w:val="28"/>
          <w:szCs w:val="28"/>
          <w:vertAlign w:val="superscript"/>
        </w:rPr>
        <w:t>3</w:t>
      </w:r>
      <w:r w:rsidRPr="00A33281">
        <w:rPr>
          <w:rFonts w:ascii="PT Astra Serif" w:eastAsia="Calibri" w:hAnsi="PT Astra Serif"/>
          <w:bCs w:val="0"/>
          <w:sz w:val="28"/>
          <w:szCs w:val="28"/>
        </w:rPr>
        <w:t xml:space="preserve">/сут с последующим сбросом в пруд-накопитель и далее в реку Малаховка. </w:t>
      </w: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 xml:space="preserve">В настоящее время технической возможности утилизации осадков сточных вод на очистных сооружениях существующей централизованной системы водоотведения не существует ввиду неработоспособности очистных сооружений п. Головеньковский, на которых </w:t>
      </w:r>
      <w:r w:rsidRPr="00A33281">
        <w:rPr>
          <w:rFonts w:ascii="PT Astra Serif" w:hAnsi="PT Astra Serif"/>
          <w:bCs w:val="0"/>
          <w:sz w:val="28"/>
          <w:szCs w:val="28"/>
        </w:rPr>
        <w:t>нарушена технологическая схема системы канализационных очистных сооружений. Сточные воды не проходят биологическую очистку, эффект которой не достигается ввиду отсутствия непрерывной аэрации и постоянного перемешивания сточных вод с активным илом.</w:t>
      </w: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 xml:space="preserve">В д. Ясная Поляна сточные воды от жилых и общественных зданий по системе коллекторов поступают на насосные станции перекачки (КНС), далее по напорным трубопроводам подаются на канализационные очистные </w:t>
      </w:r>
      <w:r w:rsidRPr="00A33281">
        <w:rPr>
          <w:rFonts w:ascii="PT Astra Serif" w:eastAsia="Calibri" w:hAnsi="PT Astra Serif"/>
          <w:bCs w:val="0"/>
          <w:sz w:val="28"/>
          <w:szCs w:val="28"/>
        </w:rPr>
        <w:lastRenderedPageBreak/>
        <w:t>сооружения полной биологической очистки п. Скуратово (АО «Тулагорводоканал») с доочисткой на биопрудах.</w:t>
      </w:r>
    </w:p>
    <w:p w:rsidR="00F927D7" w:rsidRPr="00A33281" w:rsidRDefault="00F927D7" w:rsidP="00F927D7">
      <w:pPr>
        <w:keepNext/>
        <w:keepLines/>
        <w:tabs>
          <w:tab w:val="clear" w:pos="0"/>
        </w:tabs>
        <w:spacing w:before="0" w:after="0"/>
        <w:jc w:val="center"/>
        <w:outlineLvl w:val="1"/>
        <w:rPr>
          <w:rFonts w:ascii="PT Astra Serif" w:hAnsi="PT Astra Serif"/>
          <w:b/>
          <w:color w:val="000000"/>
          <w:sz w:val="28"/>
          <w:szCs w:val="28"/>
          <w:lang w:eastAsia="en-US"/>
        </w:rPr>
      </w:pPr>
      <w:bookmarkStart w:id="59" w:name="_Toc530471906"/>
      <w:bookmarkStart w:id="60" w:name="_Toc532561455"/>
    </w:p>
    <w:p w:rsidR="00F927D7" w:rsidRPr="00A33281" w:rsidRDefault="00F927D7" w:rsidP="00F927D7">
      <w:pPr>
        <w:keepNext/>
        <w:keepLines/>
        <w:tabs>
          <w:tab w:val="clear" w:pos="0"/>
        </w:tabs>
        <w:spacing w:before="0" w:after="0"/>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59"/>
      <w:bookmarkEnd w:id="60"/>
      <w:r w:rsidRPr="00A33281">
        <w:rPr>
          <w:rFonts w:ascii="PT Astra Serif" w:hAnsi="PT Astra Serif"/>
          <w:b/>
          <w:color w:val="000000"/>
          <w:sz w:val="28"/>
          <w:szCs w:val="28"/>
          <w:lang w:eastAsia="en-US"/>
        </w:rPr>
        <w:t>.</w:t>
      </w:r>
    </w:p>
    <w:p w:rsidR="00F927D7" w:rsidRPr="00A33281" w:rsidRDefault="00F927D7" w:rsidP="00F927D7">
      <w:pPr>
        <w:keepNext/>
        <w:keepLines/>
        <w:tabs>
          <w:tab w:val="clear" w:pos="0"/>
        </w:tabs>
        <w:spacing w:before="0" w:after="0"/>
        <w:ind w:firstLine="709"/>
        <w:jc w:val="left"/>
        <w:outlineLvl w:val="2"/>
        <w:rPr>
          <w:rFonts w:ascii="PT Astra Serif" w:hAnsi="PT Astra Serif"/>
          <w:sz w:val="28"/>
          <w:szCs w:val="22"/>
          <w:lang w:eastAsia="en-US"/>
        </w:rPr>
      </w:pPr>
      <w:bookmarkStart w:id="61" w:name="_Toc530471907"/>
      <w:bookmarkStart w:id="62" w:name="_Toc532561456"/>
      <w:r w:rsidRPr="00A33281">
        <w:rPr>
          <w:rFonts w:ascii="PT Astra Serif" w:hAnsi="PT Astra Serif"/>
          <w:sz w:val="28"/>
          <w:szCs w:val="22"/>
          <w:lang w:eastAsia="en-US"/>
        </w:rPr>
        <w:t>Канализационные сети</w:t>
      </w:r>
      <w:bookmarkEnd w:id="61"/>
      <w:bookmarkEnd w:id="62"/>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Система централизованного водоотведения в муниципальном образовании Яснополянское представлена сетью канализационных напорных и самотечных коллекторов. В основном канализационные сети выполнены:</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магистральные сети из чугунных с раструбным соединением, а так же ПНД и керамических трубопроводов диаметром от 100 до 300 мм;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внутриквартальные сети – из керамических трубопроводов диаметром от 100 до 200мм;</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Общая протяженность сетей канализации муниципального образования Яснополянское составляет – 24,95 км.</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Канализационные сети муниципального образования Яснополянское проложены в подземном исполнении, на различной глубине в зависимости от вида грунтов от 1,2 до 3,0 м: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для суглинков и глин - до 1,8 м;</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для супесей, песков мелких и пылеватых - до 2,1 м;</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для песков гравелистых, крупных и средней крупности – 2,2 м;</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для крупнообломочных грунтов – 2,4 м.</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Износ существующих канализационных сетей по муниципальному образованию Яснополянское составляет 75,4%.</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Количество аварий и засоров на канализационных сетях в муниципальном образовании Яснополянское в течение 2017 года по районам представлено в таблице 1</w:t>
      </w:r>
      <w:r>
        <w:rPr>
          <w:rFonts w:ascii="PT Astra Serif" w:hAnsi="PT Astra Serif"/>
          <w:bCs w:val="0"/>
          <w:sz w:val="28"/>
          <w:szCs w:val="28"/>
        </w:rPr>
        <w:t>.11</w:t>
      </w:r>
      <w:r w:rsidRPr="00A33281">
        <w:rPr>
          <w:rFonts w:ascii="PT Astra Serif" w:hAnsi="PT Astra Serif"/>
          <w:bCs w:val="0"/>
          <w:sz w:val="28"/>
          <w:szCs w:val="28"/>
        </w:rPr>
        <w:t>.</w:t>
      </w:r>
    </w:p>
    <w:p w:rsidR="00F927D7" w:rsidRPr="00A33281" w:rsidRDefault="00F927D7" w:rsidP="00F927D7">
      <w:pPr>
        <w:widowControl w:val="0"/>
        <w:tabs>
          <w:tab w:val="clear" w:pos="0"/>
        </w:tabs>
        <w:autoSpaceDE w:val="0"/>
        <w:autoSpaceDN w:val="0"/>
        <w:adjustRightInd w:val="0"/>
        <w:spacing w:before="0" w:after="0"/>
        <w:jc w:val="center"/>
        <w:rPr>
          <w:rFonts w:ascii="PT Astra Serif" w:hAnsi="PT Astra Serif"/>
        </w:rPr>
      </w:pPr>
      <w:bookmarkStart w:id="63" w:name="_Toc32917794"/>
    </w:p>
    <w:p w:rsidR="00F927D7" w:rsidRPr="00A33281" w:rsidRDefault="00F927D7" w:rsidP="00F927D7">
      <w:pPr>
        <w:widowControl w:val="0"/>
        <w:tabs>
          <w:tab w:val="clear" w:pos="0"/>
        </w:tabs>
        <w:autoSpaceDE w:val="0"/>
        <w:autoSpaceDN w:val="0"/>
        <w:adjustRightInd w:val="0"/>
        <w:spacing w:before="0" w:after="0"/>
        <w:jc w:val="center"/>
        <w:rPr>
          <w:rFonts w:ascii="PT Astra Serif" w:hAnsi="PT Astra Serif"/>
          <w:bCs w:val="0"/>
        </w:rPr>
      </w:pPr>
      <w:r w:rsidRPr="00A33281">
        <w:rPr>
          <w:rFonts w:ascii="PT Astra Serif" w:hAnsi="PT Astra Serif"/>
        </w:rPr>
        <w:t>Таблица 1.</w:t>
      </w:r>
      <w:r w:rsidRPr="00A33281">
        <w:rPr>
          <w:rFonts w:ascii="PT Astra Serif" w:hAnsi="PT Astra Serif"/>
        </w:rPr>
        <w:fldChar w:fldCharType="begin"/>
      </w:r>
      <w:r w:rsidRPr="00A33281">
        <w:rPr>
          <w:rFonts w:ascii="PT Astra Serif" w:hAnsi="PT Astra Serif"/>
        </w:rPr>
        <w:instrText xml:space="preserve"> SEQ Таблица \* ARABIC \s 1 </w:instrText>
      </w:r>
      <w:r w:rsidRPr="00A33281">
        <w:rPr>
          <w:rFonts w:ascii="PT Astra Serif" w:hAnsi="PT Astra Serif"/>
        </w:rPr>
        <w:fldChar w:fldCharType="separate"/>
      </w:r>
      <w:r w:rsidR="001B54EA">
        <w:rPr>
          <w:rFonts w:ascii="PT Astra Serif" w:hAnsi="PT Astra Serif"/>
          <w:noProof/>
        </w:rPr>
        <w:t>11</w:t>
      </w:r>
      <w:r w:rsidRPr="00A33281">
        <w:rPr>
          <w:rFonts w:ascii="PT Astra Serif" w:hAnsi="PT Astra Serif"/>
        </w:rPr>
        <w:fldChar w:fldCharType="end"/>
      </w:r>
      <w:r w:rsidRPr="00A33281">
        <w:rPr>
          <w:rFonts w:ascii="PT Astra Serif" w:hAnsi="PT Astra Serif"/>
        </w:rPr>
        <w:t xml:space="preserve"> - </w:t>
      </w:r>
      <w:r w:rsidRPr="00A33281">
        <w:rPr>
          <w:rFonts w:ascii="PT Astra Serif" w:hAnsi="PT Astra Serif"/>
          <w:bCs w:val="0"/>
        </w:rPr>
        <w:t>Количество аварий и засоров на канализационных сетях в муниципального образования Яснополянское</w:t>
      </w:r>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3059"/>
        <w:gridCol w:w="2864"/>
        <w:gridCol w:w="2666"/>
      </w:tblGrid>
      <w:tr w:rsidR="00F927D7" w:rsidRPr="00A33281" w:rsidTr="00F927D7">
        <w:trPr>
          <w:trHeight w:val="20"/>
        </w:trPr>
        <w:tc>
          <w:tcPr>
            <w:tcW w:w="513"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 п/п</w:t>
            </w:r>
          </w:p>
        </w:tc>
        <w:tc>
          <w:tcPr>
            <w:tcW w:w="1598"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Населенный пункт</w:t>
            </w:r>
          </w:p>
        </w:tc>
        <w:tc>
          <w:tcPr>
            <w:tcW w:w="149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 xml:space="preserve">Количество аварий </w:t>
            </w:r>
          </w:p>
          <w:p w:rsidR="00F927D7" w:rsidRPr="00A33281" w:rsidRDefault="00F927D7" w:rsidP="00F927D7">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на 1 км в год, ед.</w:t>
            </w:r>
          </w:p>
        </w:tc>
        <w:tc>
          <w:tcPr>
            <w:tcW w:w="1393"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 xml:space="preserve">Количество засоров </w:t>
            </w:r>
          </w:p>
          <w:p w:rsidR="00F927D7" w:rsidRPr="00A33281" w:rsidRDefault="00F927D7" w:rsidP="00F927D7">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на 1 км в год, ед.</w:t>
            </w:r>
          </w:p>
        </w:tc>
      </w:tr>
      <w:tr w:rsidR="00F927D7" w:rsidRPr="00A33281" w:rsidTr="00F927D7">
        <w:trPr>
          <w:trHeight w:val="20"/>
        </w:trPr>
        <w:tc>
          <w:tcPr>
            <w:tcW w:w="513" w:type="pct"/>
            <w:shd w:val="clear" w:color="auto" w:fill="auto"/>
            <w:vAlign w:val="center"/>
          </w:tcPr>
          <w:p w:rsidR="00F927D7" w:rsidRPr="00A33281" w:rsidRDefault="00F927D7" w:rsidP="00F927D7">
            <w:pPr>
              <w:tabs>
                <w:tab w:val="clear" w:pos="0"/>
              </w:tabs>
              <w:spacing w:before="0" w:after="0"/>
              <w:jc w:val="center"/>
              <w:rPr>
                <w:rFonts w:ascii="PT Astra Serif" w:hAnsi="PT Astra Serif"/>
                <w:b/>
                <w:bCs w:val="0"/>
                <w:color w:val="000000"/>
                <w:szCs w:val="22"/>
              </w:rPr>
            </w:pPr>
            <w:r w:rsidRPr="00A33281">
              <w:rPr>
                <w:rFonts w:ascii="PT Astra Serif" w:hAnsi="PT Astra Serif"/>
                <w:b/>
                <w:bCs w:val="0"/>
                <w:color w:val="000000"/>
                <w:szCs w:val="22"/>
              </w:rPr>
              <w:t>1</w:t>
            </w:r>
          </w:p>
        </w:tc>
        <w:tc>
          <w:tcPr>
            <w:tcW w:w="1598" w:type="pct"/>
            <w:shd w:val="clear" w:color="auto" w:fill="auto"/>
            <w:vAlign w:val="center"/>
          </w:tcPr>
          <w:p w:rsidR="00F927D7" w:rsidRPr="00A33281" w:rsidRDefault="00F927D7" w:rsidP="00F927D7">
            <w:pPr>
              <w:tabs>
                <w:tab w:val="clear" w:pos="0"/>
              </w:tabs>
              <w:spacing w:before="0" w:after="0"/>
              <w:jc w:val="center"/>
              <w:rPr>
                <w:rFonts w:ascii="PT Astra Serif" w:hAnsi="PT Astra Serif"/>
                <w:b/>
                <w:bCs w:val="0"/>
                <w:color w:val="000000"/>
                <w:szCs w:val="22"/>
              </w:rPr>
            </w:pPr>
            <w:r w:rsidRPr="00A33281">
              <w:rPr>
                <w:rFonts w:ascii="PT Astra Serif" w:hAnsi="PT Astra Serif"/>
                <w:b/>
                <w:bCs w:val="0"/>
                <w:color w:val="000000"/>
                <w:szCs w:val="22"/>
              </w:rPr>
              <w:t>2</w:t>
            </w:r>
          </w:p>
        </w:tc>
        <w:tc>
          <w:tcPr>
            <w:tcW w:w="1496" w:type="pct"/>
            <w:shd w:val="clear" w:color="auto" w:fill="auto"/>
            <w:vAlign w:val="center"/>
          </w:tcPr>
          <w:p w:rsidR="00F927D7" w:rsidRPr="00A33281" w:rsidRDefault="00F927D7" w:rsidP="00F927D7">
            <w:pPr>
              <w:tabs>
                <w:tab w:val="clear" w:pos="0"/>
              </w:tabs>
              <w:spacing w:before="0" w:after="0"/>
              <w:jc w:val="center"/>
              <w:rPr>
                <w:rFonts w:ascii="PT Astra Serif" w:hAnsi="PT Astra Serif"/>
                <w:b/>
                <w:bCs w:val="0"/>
                <w:color w:val="000000"/>
                <w:szCs w:val="22"/>
              </w:rPr>
            </w:pPr>
            <w:r w:rsidRPr="00A33281">
              <w:rPr>
                <w:rFonts w:ascii="PT Astra Serif" w:hAnsi="PT Astra Serif"/>
                <w:b/>
                <w:bCs w:val="0"/>
                <w:color w:val="000000"/>
                <w:szCs w:val="22"/>
              </w:rPr>
              <w:t>3</w:t>
            </w:r>
          </w:p>
        </w:tc>
        <w:tc>
          <w:tcPr>
            <w:tcW w:w="1393" w:type="pct"/>
            <w:shd w:val="clear" w:color="auto" w:fill="auto"/>
            <w:vAlign w:val="center"/>
          </w:tcPr>
          <w:p w:rsidR="00F927D7" w:rsidRPr="00A33281" w:rsidRDefault="00F927D7" w:rsidP="00F927D7">
            <w:pPr>
              <w:tabs>
                <w:tab w:val="clear" w:pos="0"/>
              </w:tabs>
              <w:spacing w:before="0" w:after="0"/>
              <w:jc w:val="center"/>
              <w:rPr>
                <w:rFonts w:ascii="PT Astra Serif" w:hAnsi="PT Astra Serif"/>
                <w:b/>
                <w:bCs w:val="0"/>
                <w:color w:val="000000"/>
                <w:szCs w:val="22"/>
              </w:rPr>
            </w:pPr>
            <w:r w:rsidRPr="00A33281">
              <w:rPr>
                <w:rFonts w:ascii="PT Astra Serif" w:hAnsi="PT Astra Serif"/>
                <w:b/>
                <w:bCs w:val="0"/>
                <w:color w:val="000000"/>
                <w:szCs w:val="22"/>
              </w:rPr>
              <w:t>4</w:t>
            </w:r>
          </w:p>
        </w:tc>
      </w:tr>
      <w:tr w:rsidR="00F927D7" w:rsidRPr="00A33281" w:rsidTr="00F927D7">
        <w:trPr>
          <w:trHeight w:val="20"/>
        </w:trPr>
        <w:tc>
          <w:tcPr>
            <w:tcW w:w="513"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w:t>
            </w:r>
          </w:p>
        </w:tc>
        <w:tc>
          <w:tcPr>
            <w:tcW w:w="1598"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szCs w:val="22"/>
              </w:rPr>
            </w:pPr>
            <w:r w:rsidRPr="00A33281">
              <w:rPr>
                <w:rFonts w:ascii="PT Astra Serif" w:hAnsi="PT Astra Serif"/>
                <w:bCs w:val="0"/>
                <w:color w:val="000000"/>
                <w:szCs w:val="22"/>
              </w:rPr>
              <w:t>д. Ясная Поляна</w:t>
            </w:r>
          </w:p>
        </w:tc>
        <w:tc>
          <w:tcPr>
            <w:tcW w:w="149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2</w:t>
            </w:r>
          </w:p>
        </w:tc>
        <w:tc>
          <w:tcPr>
            <w:tcW w:w="1393"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25</w:t>
            </w:r>
          </w:p>
        </w:tc>
      </w:tr>
      <w:tr w:rsidR="00F927D7" w:rsidRPr="00A33281" w:rsidTr="00F927D7">
        <w:trPr>
          <w:trHeight w:val="20"/>
        </w:trPr>
        <w:tc>
          <w:tcPr>
            <w:tcW w:w="513"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2</w:t>
            </w:r>
          </w:p>
        </w:tc>
        <w:tc>
          <w:tcPr>
            <w:tcW w:w="1598"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szCs w:val="22"/>
              </w:rPr>
            </w:pPr>
            <w:r w:rsidRPr="00A33281">
              <w:rPr>
                <w:rFonts w:ascii="PT Astra Serif" w:hAnsi="PT Astra Serif"/>
                <w:bCs w:val="0"/>
                <w:color w:val="000000"/>
                <w:szCs w:val="22"/>
              </w:rPr>
              <w:t>п. Головеньковский</w:t>
            </w:r>
          </w:p>
        </w:tc>
        <w:tc>
          <w:tcPr>
            <w:tcW w:w="149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w:t>
            </w:r>
          </w:p>
        </w:tc>
        <w:tc>
          <w:tcPr>
            <w:tcW w:w="1393"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20</w:t>
            </w:r>
          </w:p>
        </w:tc>
      </w:tr>
      <w:tr w:rsidR="00F927D7" w:rsidRPr="00A33281" w:rsidTr="00F927D7">
        <w:trPr>
          <w:trHeight w:val="20"/>
        </w:trPr>
        <w:tc>
          <w:tcPr>
            <w:tcW w:w="513"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3</w:t>
            </w:r>
          </w:p>
        </w:tc>
        <w:tc>
          <w:tcPr>
            <w:tcW w:w="1598"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szCs w:val="22"/>
              </w:rPr>
            </w:pPr>
            <w:r w:rsidRPr="00A33281">
              <w:rPr>
                <w:rFonts w:ascii="PT Astra Serif" w:hAnsi="PT Astra Serif"/>
                <w:bCs w:val="0"/>
                <w:color w:val="000000"/>
                <w:szCs w:val="22"/>
              </w:rPr>
              <w:t>с. Селиваново</w:t>
            </w:r>
          </w:p>
        </w:tc>
        <w:tc>
          <w:tcPr>
            <w:tcW w:w="149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2</w:t>
            </w:r>
          </w:p>
        </w:tc>
        <w:tc>
          <w:tcPr>
            <w:tcW w:w="1393"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15</w:t>
            </w:r>
          </w:p>
        </w:tc>
      </w:tr>
      <w:tr w:rsidR="00F927D7" w:rsidRPr="00A33281" w:rsidTr="00F927D7">
        <w:trPr>
          <w:trHeight w:val="20"/>
        </w:trPr>
        <w:tc>
          <w:tcPr>
            <w:tcW w:w="513"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4</w:t>
            </w:r>
          </w:p>
        </w:tc>
        <w:tc>
          <w:tcPr>
            <w:tcW w:w="1598"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szCs w:val="22"/>
              </w:rPr>
            </w:pPr>
            <w:r w:rsidRPr="00A33281">
              <w:rPr>
                <w:rFonts w:ascii="PT Astra Serif" w:hAnsi="PT Astra Serif"/>
                <w:bCs w:val="0"/>
                <w:color w:val="000000"/>
                <w:szCs w:val="22"/>
              </w:rPr>
              <w:t>п. Юбилейный</w:t>
            </w:r>
          </w:p>
        </w:tc>
        <w:tc>
          <w:tcPr>
            <w:tcW w:w="149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w:t>
            </w:r>
          </w:p>
        </w:tc>
        <w:tc>
          <w:tcPr>
            <w:tcW w:w="1393"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23</w:t>
            </w:r>
          </w:p>
        </w:tc>
      </w:tr>
      <w:tr w:rsidR="00F927D7" w:rsidRPr="00A33281" w:rsidTr="00F927D7">
        <w:trPr>
          <w:trHeight w:val="20"/>
        </w:trPr>
        <w:tc>
          <w:tcPr>
            <w:tcW w:w="2111" w:type="pct"/>
            <w:gridSpan w:val="2"/>
            <w:shd w:val="clear" w:color="auto" w:fill="auto"/>
            <w:vAlign w:val="center"/>
          </w:tcPr>
          <w:p w:rsidR="00F927D7" w:rsidRPr="00A33281" w:rsidRDefault="00F927D7" w:rsidP="00F927D7">
            <w:pPr>
              <w:tabs>
                <w:tab w:val="clear" w:pos="0"/>
              </w:tabs>
              <w:spacing w:before="0" w:after="0"/>
              <w:jc w:val="center"/>
              <w:rPr>
                <w:rFonts w:ascii="PT Astra Serif" w:hAnsi="PT Astra Serif"/>
                <w:b/>
                <w:bCs w:val="0"/>
                <w:color w:val="000000"/>
                <w:szCs w:val="22"/>
              </w:rPr>
            </w:pPr>
            <w:r w:rsidRPr="00A33281">
              <w:rPr>
                <w:rFonts w:ascii="PT Astra Serif" w:hAnsi="PT Astra Serif"/>
                <w:b/>
                <w:bCs w:val="0"/>
                <w:color w:val="000000"/>
                <w:szCs w:val="22"/>
              </w:rPr>
              <w:t>Итого:</w:t>
            </w:r>
          </w:p>
        </w:tc>
        <w:tc>
          <w:tcPr>
            <w:tcW w:w="1496" w:type="pct"/>
            <w:shd w:val="clear" w:color="auto" w:fill="auto"/>
            <w:vAlign w:val="center"/>
          </w:tcPr>
          <w:p w:rsidR="00F927D7" w:rsidRPr="00A33281" w:rsidRDefault="00F927D7" w:rsidP="00F927D7">
            <w:pPr>
              <w:tabs>
                <w:tab w:val="clear" w:pos="0"/>
              </w:tabs>
              <w:spacing w:before="0" w:after="0"/>
              <w:jc w:val="center"/>
              <w:rPr>
                <w:rFonts w:ascii="PT Astra Serif" w:hAnsi="PT Astra Serif"/>
                <w:b/>
                <w:bCs w:val="0"/>
                <w:color w:val="000000"/>
                <w:szCs w:val="22"/>
              </w:rPr>
            </w:pPr>
            <w:r w:rsidRPr="00A33281">
              <w:rPr>
                <w:rFonts w:ascii="PT Astra Serif" w:hAnsi="PT Astra Serif"/>
                <w:b/>
                <w:bCs w:val="0"/>
                <w:color w:val="000000"/>
                <w:szCs w:val="22"/>
              </w:rPr>
              <w:t>6</w:t>
            </w:r>
          </w:p>
        </w:tc>
        <w:tc>
          <w:tcPr>
            <w:tcW w:w="1393" w:type="pct"/>
            <w:shd w:val="clear" w:color="auto" w:fill="auto"/>
            <w:vAlign w:val="center"/>
          </w:tcPr>
          <w:p w:rsidR="00F927D7" w:rsidRPr="00A33281" w:rsidRDefault="00F927D7" w:rsidP="00F927D7">
            <w:pPr>
              <w:tabs>
                <w:tab w:val="clear" w:pos="0"/>
              </w:tabs>
              <w:spacing w:before="0" w:after="0"/>
              <w:jc w:val="center"/>
              <w:rPr>
                <w:rFonts w:ascii="PT Astra Serif" w:hAnsi="PT Astra Serif"/>
                <w:b/>
                <w:bCs w:val="0"/>
                <w:color w:val="000000"/>
                <w:szCs w:val="22"/>
              </w:rPr>
            </w:pPr>
            <w:r w:rsidRPr="00A33281">
              <w:rPr>
                <w:rFonts w:ascii="PT Astra Serif" w:hAnsi="PT Astra Serif"/>
                <w:b/>
                <w:bCs w:val="0"/>
                <w:color w:val="000000"/>
                <w:szCs w:val="22"/>
              </w:rPr>
              <w:t>83</w:t>
            </w:r>
          </w:p>
        </w:tc>
      </w:tr>
    </w:tbl>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Карта (схема) существующей системы водоотведения п. Головеньковский приведена на рисунке 1.1</w:t>
      </w:r>
      <w:r>
        <w:rPr>
          <w:rFonts w:ascii="PT Astra Serif" w:hAnsi="PT Astra Serif"/>
          <w:bCs w:val="0"/>
          <w:sz w:val="28"/>
          <w:szCs w:val="28"/>
        </w:rPr>
        <w:t>8</w:t>
      </w:r>
      <w:r w:rsidRPr="00A33281">
        <w:rPr>
          <w:rFonts w:ascii="PT Astra Serif" w:hAnsi="PT Astra Serif"/>
          <w:bCs w:val="0"/>
          <w:sz w:val="28"/>
          <w:szCs w:val="28"/>
        </w:rPr>
        <w:t>.</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Карта (схема) существующей системы водоотведения д. Ясная Поляна приведена на рисунке 1.1</w:t>
      </w:r>
      <w:r>
        <w:rPr>
          <w:rFonts w:ascii="PT Astra Serif" w:hAnsi="PT Astra Serif"/>
          <w:bCs w:val="0"/>
          <w:sz w:val="28"/>
          <w:szCs w:val="28"/>
        </w:rPr>
        <w:t>9</w:t>
      </w:r>
      <w:r w:rsidRPr="00A33281">
        <w:rPr>
          <w:rFonts w:ascii="PT Astra Serif" w:hAnsi="PT Astra Serif"/>
          <w:bCs w:val="0"/>
          <w:sz w:val="28"/>
          <w:szCs w:val="28"/>
        </w:rPr>
        <w:t>.</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Карта (схема) существующей системы водоотведения п. Юбилейный приведена на рисунке 1.</w:t>
      </w:r>
      <w:r>
        <w:rPr>
          <w:rFonts w:ascii="PT Astra Serif" w:hAnsi="PT Astra Serif"/>
          <w:bCs w:val="0"/>
          <w:sz w:val="28"/>
          <w:szCs w:val="28"/>
        </w:rPr>
        <w:t>20</w:t>
      </w:r>
      <w:r w:rsidRPr="00A33281">
        <w:rPr>
          <w:rFonts w:ascii="PT Astra Serif" w:hAnsi="PT Astra Serif"/>
          <w:bCs w:val="0"/>
          <w:sz w:val="28"/>
          <w:szCs w:val="28"/>
        </w:rPr>
        <w:t>.</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lastRenderedPageBreak/>
        <w:t>Карта (схема) существующей системы водоотведения с. Селиваново приведена на рисунке 1.2</w:t>
      </w:r>
      <w:r>
        <w:rPr>
          <w:rFonts w:ascii="PT Astra Serif" w:hAnsi="PT Astra Serif"/>
          <w:bCs w:val="0"/>
          <w:sz w:val="28"/>
          <w:szCs w:val="28"/>
        </w:rPr>
        <w:t>1</w:t>
      </w:r>
      <w:r w:rsidRPr="00A33281">
        <w:rPr>
          <w:rFonts w:ascii="PT Astra Serif" w:hAnsi="PT Astra Serif"/>
          <w:bCs w:val="0"/>
          <w:sz w:val="28"/>
          <w:szCs w:val="28"/>
        </w:rPr>
        <w:t>.</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shd w:val="clear" w:color="auto" w:fill="FFFFFF"/>
        <w:tabs>
          <w:tab w:val="clear" w:pos="0"/>
        </w:tabs>
        <w:spacing w:before="0" w:after="0"/>
        <w:jc w:val="center"/>
        <w:rPr>
          <w:rFonts w:ascii="PT Astra Serif" w:hAnsi="PT Astra Serif"/>
          <w:b/>
          <w:sz w:val="28"/>
          <w:szCs w:val="28"/>
        </w:rPr>
      </w:pPr>
      <w:r w:rsidRPr="00A33281">
        <w:rPr>
          <w:rFonts w:ascii="PT Astra Serif" w:hAnsi="PT Astra Serif"/>
          <w:b/>
          <w:noProof/>
          <w:sz w:val="28"/>
          <w:szCs w:val="28"/>
        </w:rPr>
        <w:drawing>
          <wp:inline distT="0" distB="0" distL="0" distR="0" wp14:anchorId="613E9933" wp14:editId="398822BA">
            <wp:extent cx="5268498" cy="7162800"/>
            <wp:effectExtent l="19050" t="19050" r="27940" b="19050"/>
            <wp:docPr id="78" name="Рисунок 78" descr="D:\Сетевая\Концессия_Щекинский_район\МО_Яснополянское\Рабочие_файлы\Головеньков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Сетевая\Концессия_Щекинский_район\МО_Яснополянское\Рабочие_файлы\Головеньковский.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423" cy="7170855"/>
                    </a:xfrm>
                    <a:prstGeom prst="rect">
                      <a:avLst/>
                    </a:prstGeom>
                    <a:noFill/>
                    <a:ln w="6350">
                      <a:solidFill>
                        <a:sysClr val="windowText" lastClr="000000"/>
                      </a:solidFill>
                    </a:ln>
                  </pic:spPr>
                </pic:pic>
              </a:graphicData>
            </a:graphic>
          </wp:inline>
        </w:drawing>
      </w:r>
    </w:p>
    <w:p w:rsidR="00F927D7" w:rsidRPr="00A33281" w:rsidRDefault="00F927D7" w:rsidP="00F927D7">
      <w:pPr>
        <w:shd w:val="clear" w:color="auto" w:fill="FFFFFF"/>
        <w:tabs>
          <w:tab w:val="clear" w:pos="0"/>
        </w:tabs>
        <w:spacing w:before="0" w:after="0"/>
        <w:jc w:val="center"/>
        <w:rPr>
          <w:rFonts w:ascii="PT Astra Serif" w:hAnsi="PT Astra Serif"/>
          <w:bCs w:val="0"/>
        </w:rPr>
      </w:pPr>
      <w:bookmarkStart w:id="64" w:name="_Toc32917872"/>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sidR="001B54EA">
        <w:rPr>
          <w:rFonts w:ascii="PT Astra Serif" w:hAnsi="PT Astra Serif"/>
          <w:noProof/>
        </w:rPr>
        <w:t>18</w:t>
      </w:r>
      <w:r w:rsidRPr="00A33281">
        <w:rPr>
          <w:rFonts w:ascii="PT Astra Serif" w:hAnsi="PT Astra Serif"/>
        </w:rPr>
        <w:fldChar w:fldCharType="end"/>
      </w:r>
      <w:r w:rsidRPr="00A33281">
        <w:rPr>
          <w:rFonts w:ascii="PT Astra Serif" w:hAnsi="PT Astra Serif"/>
        </w:rPr>
        <w:t xml:space="preserve"> – </w:t>
      </w:r>
      <w:r w:rsidRPr="00A33281">
        <w:rPr>
          <w:rFonts w:ascii="PT Astra Serif" w:hAnsi="PT Astra Serif"/>
          <w:bCs w:val="0"/>
        </w:rPr>
        <w:t>Карта (схема) существующей системы водоотведения п. Головеньковский муниципального образования Яснополянское</w:t>
      </w:r>
      <w:bookmarkEnd w:id="64"/>
    </w:p>
    <w:p w:rsidR="00F927D7" w:rsidRPr="00A33281" w:rsidRDefault="00F927D7" w:rsidP="00F927D7">
      <w:pPr>
        <w:shd w:val="clear" w:color="auto" w:fill="FFFFFF"/>
        <w:tabs>
          <w:tab w:val="clear" w:pos="0"/>
        </w:tabs>
        <w:spacing w:before="0" w:after="0"/>
        <w:jc w:val="center"/>
        <w:rPr>
          <w:rFonts w:ascii="PT Astra Serif" w:hAnsi="PT Astra Serif"/>
          <w:bCs w:val="0"/>
          <w:sz w:val="28"/>
          <w:szCs w:val="28"/>
        </w:rPr>
      </w:pPr>
      <w:r w:rsidRPr="00A33281">
        <w:rPr>
          <w:rFonts w:ascii="PT Astra Serif" w:hAnsi="PT Astra Serif"/>
          <w:bCs w:val="0"/>
          <w:noProof/>
          <w:sz w:val="28"/>
          <w:szCs w:val="28"/>
        </w:rPr>
        <w:lastRenderedPageBreak/>
        <w:drawing>
          <wp:inline distT="0" distB="0" distL="0" distR="0" wp14:anchorId="11C36716" wp14:editId="10567EDA">
            <wp:extent cx="6045538" cy="8390535"/>
            <wp:effectExtent l="19050" t="19050" r="12700" b="10795"/>
            <wp:docPr id="79" name="Рисунок 79" descr="D:\Сетевая\Концессия_Щекинский_район\МО_Яснополянское\Рабочие_файлы\Ясная Поля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Рабочие_файлы\Ясная Поляна.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58102" cy="8407973"/>
                    </a:xfrm>
                    <a:prstGeom prst="rect">
                      <a:avLst/>
                    </a:prstGeom>
                    <a:noFill/>
                    <a:ln w="6350">
                      <a:solidFill>
                        <a:sysClr val="windowText" lastClr="000000"/>
                      </a:solidFill>
                    </a:ln>
                  </pic:spPr>
                </pic:pic>
              </a:graphicData>
            </a:graphic>
          </wp:inline>
        </w:drawing>
      </w:r>
    </w:p>
    <w:p w:rsidR="00F927D7" w:rsidRPr="00A33281" w:rsidRDefault="00F927D7" w:rsidP="00F927D7">
      <w:pPr>
        <w:shd w:val="clear" w:color="auto" w:fill="FFFFFF"/>
        <w:tabs>
          <w:tab w:val="clear" w:pos="0"/>
        </w:tabs>
        <w:spacing w:before="0" w:after="0"/>
        <w:jc w:val="center"/>
        <w:rPr>
          <w:rFonts w:ascii="PT Astra Serif" w:hAnsi="PT Astra Serif"/>
          <w:bCs w:val="0"/>
        </w:rPr>
      </w:pPr>
      <w:bookmarkStart w:id="65" w:name="_Toc32917873"/>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sidR="001B54EA">
        <w:rPr>
          <w:rFonts w:ascii="PT Astra Serif" w:hAnsi="PT Astra Serif"/>
          <w:noProof/>
        </w:rPr>
        <w:t>19</w:t>
      </w:r>
      <w:r w:rsidRPr="00A33281">
        <w:rPr>
          <w:rFonts w:ascii="PT Astra Serif" w:hAnsi="PT Astra Serif"/>
        </w:rPr>
        <w:fldChar w:fldCharType="end"/>
      </w:r>
      <w:r w:rsidRPr="00A33281">
        <w:rPr>
          <w:rFonts w:ascii="PT Astra Serif" w:hAnsi="PT Astra Serif"/>
        </w:rPr>
        <w:t xml:space="preserve"> – </w:t>
      </w:r>
      <w:r w:rsidRPr="00A33281">
        <w:rPr>
          <w:rFonts w:ascii="PT Astra Serif" w:hAnsi="PT Astra Serif"/>
          <w:bCs w:val="0"/>
        </w:rPr>
        <w:t>Карта (схема) существующей системы водоотведения д. Ясная Поляна муниципального образования Яснополянское</w:t>
      </w:r>
      <w:bookmarkEnd w:id="65"/>
    </w:p>
    <w:p w:rsidR="00F927D7" w:rsidRPr="00A33281" w:rsidRDefault="00F927D7" w:rsidP="00F927D7">
      <w:pPr>
        <w:shd w:val="clear" w:color="auto" w:fill="FFFFFF"/>
        <w:tabs>
          <w:tab w:val="clear" w:pos="0"/>
        </w:tabs>
        <w:spacing w:before="0" w:after="0"/>
        <w:jc w:val="center"/>
        <w:rPr>
          <w:rFonts w:ascii="PT Astra Serif" w:hAnsi="PT Astra Serif"/>
          <w:bCs w:val="0"/>
          <w:sz w:val="28"/>
          <w:szCs w:val="28"/>
        </w:rPr>
      </w:pPr>
      <w:r w:rsidRPr="00A33281">
        <w:rPr>
          <w:rFonts w:ascii="PT Astra Serif" w:hAnsi="PT Astra Serif"/>
          <w:bCs w:val="0"/>
          <w:noProof/>
          <w:sz w:val="28"/>
          <w:szCs w:val="28"/>
        </w:rPr>
        <w:lastRenderedPageBreak/>
        <w:drawing>
          <wp:inline distT="0" distB="0" distL="0" distR="0" wp14:anchorId="0D08471A" wp14:editId="119C5709">
            <wp:extent cx="6110332" cy="8024775"/>
            <wp:effectExtent l="19050" t="19050" r="24130" b="14605"/>
            <wp:docPr id="80" name="Рисунок 80" descr="D:\Сетевая\Концессия_Щекинский_район\МО_Яснополянское\Рабочие_файлы\Юбилей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Рабочие_файлы\Юбилейный.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6878" cy="8046505"/>
                    </a:xfrm>
                    <a:prstGeom prst="rect">
                      <a:avLst/>
                    </a:prstGeom>
                    <a:noFill/>
                    <a:ln w="6350">
                      <a:solidFill>
                        <a:sysClr val="windowText" lastClr="000000"/>
                      </a:solidFill>
                    </a:ln>
                  </pic:spPr>
                </pic:pic>
              </a:graphicData>
            </a:graphic>
          </wp:inline>
        </w:drawing>
      </w:r>
    </w:p>
    <w:p w:rsidR="00F927D7" w:rsidRPr="00A33281" w:rsidRDefault="00F927D7" w:rsidP="00F927D7">
      <w:pPr>
        <w:shd w:val="clear" w:color="auto" w:fill="FFFFFF"/>
        <w:tabs>
          <w:tab w:val="clear" w:pos="0"/>
        </w:tabs>
        <w:spacing w:before="0" w:after="0"/>
        <w:jc w:val="center"/>
        <w:rPr>
          <w:rFonts w:ascii="PT Astra Serif" w:hAnsi="PT Astra Serif"/>
          <w:bCs w:val="0"/>
          <w:sz w:val="28"/>
          <w:szCs w:val="28"/>
        </w:rPr>
      </w:pPr>
    </w:p>
    <w:p w:rsidR="00F927D7" w:rsidRPr="00A33281" w:rsidRDefault="00F927D7" w:rsidP="00F927D7">
      <w:pPr>
        <w:shd w:val="clear" w:color="auto" w:fill="FFFFFF"/>
        <w:tabs>
          <w:tab w:val="clear" w:pos="0"/>
        </w:tabs>
        <w:spacing w:before="0" w:after="0"/>
        <w:jc w:val="center"/>
        <w:rPr>
          <w:rFonts w:ascii="PT Astra Serif" w:hAnsi="PT Astra Serif"/>
          <w:bCs w:val="0"/>
          <w:sz w:val="28"/>
          <w:szCs w:val="28"/>
        </w:rPr>
      </w:pPr>
      <w:bookmarkStart w:id="66" w:name="_Toc32917874"/>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sidR="001B54EA">
        <w:rPr>
          <w:rFonts w:ascii="PT Astra Serif" w:hAnsi="PT Astra Serif"/>
          <w:noProof/>
        </w:rPr>
        <w:t>20</w:t>
      </w:r>
      <w:r w:rsidRPr="00A33281">
        <w:rPr>
          <w:rFonts w:ascii="PT Astra Serif" w:hAnsi="PT Astra Serif"/>
        </w:rPr>
        <w:fldChar w:fldCharType="end"/>
      </w:r>
      <w:r w:rsidRPr="00A33281">
        <w:rPr>
          <w:rFonts w:ascii="PT Astra Serif" w:hAnsi="PT Astra Serif"/>
        </w:rPr>
        <w:t xml:space="preserve"> – </w:t>
      </w:r>
      <w:r w:rsidRPr="00A33281">
        <w:rPr>
          <w:rFonts w:ascii="PT Astra Serif" w:hAnsi="PT Astra Serif"/>
          <w:bCs w:val="0"/>
        </w:rPr>
        <w:t>Карта (схема) существующей системы водоотведения п. Юбилейный муниципального образования Яснополянское</w:t>
      </w:r>
      <w:bookmarkEnd w:id="66"/>
    </w:p>
    <w:p w:rsidR="00F927D7" w:rsidRPr="00A33281" w:rsidRDefault="00F927D7" w:rsidP="00F927D7">
      <w:pPr>
        <w:shd w:val="clear" w:color="auto" w:fill="FFFFFF"/>
        <w:tabs>
          <w:tab w:val="clear" w:pos="0"/>
        </w:tabs>
        <w:spacing w:before="0" w:after="0" w:line="360" w:lineRule="atLeast"/>
        <w:ind w:firstLine="709"/>
        <w:jc w:val="center"/>
        <w:rPr>
          <w:rFonts w:ascii="PT Astra Serif" w:hAnsi="PT Astra Serif"/>
          <w:bCs w:val="0"/>
          <w:sz w:val="28"/>
          <w:szCs w:val="28"/>
        </w:rPr>
        <w:sectPr w:rsidR="00F927D7" w:rsidRPr="00A33281" w:rsidSect="00EF16FE">
          <w:type w:val="continuous"/>
          <w:pgSz w:w="11906" w:h="16838"/>
          <w:pgMar w:top="1134" w:right="850" w:bottom="1134" w:left="1701" w:header="709" w:footer="709" w:gutter="0"/>
          <w:cols w:space="708"/>
          <w:docGrid w:linePitch="360"/>
        </w:sectPr>
      </w:pPr>
    </w:p>
    <w:p w:rsidR="00F927D7" w:rsidRPr="00A33281" w:rsidRDefault="00F927D7" w:rsidP="00F927D7">
      <w:pPr>
        <w:shd w:val="clear" w:color="auto" w:fill="FFFFFF"/>
        <w:tabs>
          <w:tab w:val="clear" w:pos="0"/>
        </w:tabs>
        <w:spacing w:before="0" w:after="0"/>
        <w:ind w:firstLine="709"/>
        <w:jc w:val="center"/>
        <w:rPr>
          <w:rFonts w:ascii="PT Astra Serif" w:hAnsi="PT Astra Serif"/>
          <w:bCs w:val="0"/>
          <w:sz w:val="28"/>
          <w:szCs w:val="28"/>
        </w:rPr>
      </w:pPr>
    </w:p>
    <w:p w:rsidR="00F927D7" w:rsidRPr="00A33281" w:rsidRDefault="00F927D7" w:rsidP="00F927D7">
      <w:pPr>
        <w:tabs>
          <w:tab w:val="clear" w:pos="0"/>
        </w:tabs>
        <w:spacing w:before="0" w:after="0"/>
        <w:jc w:val="center"/>
        <w:rPr>
          <w:rFonts w:ascii="PT Astra Serif" w:eastAsia="Calibri" w:hAnsi="PT Astra Serif"/>
          <w:bCs w:val="0"/>
          <w:sz w:val="28"/>
          <w:szCs w:val="28"/>
          <w:lang w:eastAsia="en-US"/>
        </w:rPr>
      </w:pPr>
      <w:r w:rsidRPr="00A33281">
        <w:rPr>
          <w:rFonts w:ascii="PT Astra Serif" w:eastAsia="Calibri" w:hAnsi="PT Astra Serif"/>
          <w:bCs w:val="0"/>
          <w:noProof/>
          <w:sz w:val="28"/>
          <w:szCs w:val="28"/>
        </w:rPr>
        <w:drawing>
          <wp:inline distT="0" distB="0" distL="0" distR="0" wp14:anchorId="6856569E" wp14:editId="5345DD24">
            <wp:extent cx="9521825" cy="4837451"/>
            <wp:effectExtent l="19050" t="19050" r="22225" b="20320"/>
            <wp:docPr id="81" name="Рисунок 81" descr="D:\Сетевая\Концессия_Щекинский_район\МО_Яснополянское\Рабочие_файлы\Селиван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етевая\Концессия_Щекинский_район\МО_Яснополянское\Рабочие_файлы\Селиваново.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1825" cy="4837451"/>
                    </a:xfrm>
                    <a:prstGeom prst="rect">
                      <a:avLst/>
                    </a:prstGeom>
                    <a:noFill/>
                    <a:ln w="6350">
                      <a:solidFill>
                        <a:sysClr val="windowText" lastClr="000000"/>
                      </a:solidFill>
                    </a:ln>
                  </pic:spPr>
                </pic:pic>
              </a:graphicData>
            </a:graphic>
          </wp:inline>
        </w:drawing>
      </w:r>
    </w:p>
    <w:p w:rsidR="00F927D7" w:rsidRPr="00A33281" w:rsidRDefault="00F927D7" w:rsidP="00F927D7">
      <w:pPr>
        <w:tabs>
          <w:tab w:val="clear" w:pos="0"/>
        </w:tabs>
        <w:spacing w:before="0" w:after="0"/>
        <w:jc w:val="center"/>
        <w:rPr>
          <w:rFonts w:ascii="PT Astra Serif" w:eastAsia="Calibri" w:hAnsi="PT Astra Serif"/>
          <w:bCs w:val="0"/>
          <w:lang w:eastAsia="en-US"/>
        </w:rPr>
      </w:pPr>
      <w:bookmarkStart w:id="67" w:name="_Toc32917875"/>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1B54EA">
        <w:rPr>
          <w:rFonts w:ascii="PT Astra Serif" w:eastAsia="Calibri" w:hAnsi="PT Astra Serif"/>
          <w:noProof/>
          <w:lang w:eastAsia="en-US"/>
        </w:rPr>
        <w:t>21</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eastAsia="Calibri" w:hAnsi="PT Astra Serif"/>
          <w:bCs w:val="0"/>
          <w:lang w:eastAsia="en-US"/>
        </w:rPr>
        <w:t xml:space="preserve">Карта (схема) </w:t>
      </w:r>
      <w:r w:rsidRPr="00A33281">
        <w:rPr>
          <w:rFonts w:ascii="PT Astra Serif" w:hAnsi="PT Astra Serif"/>
          <w:bCs w:val="0"/>
        </w:rPr>
        <w:t>существующей</w:t>
      </w:r>
      <w:bookmarkEnd w:id="67"/>
      <w:r w:rsidRPr="00A33281">
        <w:rPr>
          <w:rFonts w:ascii="PT Astra Serif" w:eastAsia="Calibri" w:hAnsi="PT Astra Serif"/>
          <w:bCs w:val="0"/>
          <w:lang w:eastAsia="en-US"/>
        </w:rPr>
        <w:t xml:space="preserve"> системы водоотведения с. Селиваново муниципального образования Яснополянское</w:t>
      </w:r>
    </w:p>
    <w:p w:rsidR="00F927D7" w:rsidRPr="00A33281" w:rsidRDefault="00F927D7" w:rsidP="00F927D7">
      <w:pPr>
        <w:keepNext/>
        <w:keepLines/>
        <w:tabs>
          <w:tab w:val="clear" w:pos="0"/>
        </w:tabs>
        <w:spacing w:before="0" w:after="0"/>
        <w:ind w:firstLine="709"/>
        <w:jc w:val="left"/>
        <w:outlineLvl w:val="2"/>
        <w:rPr>
          <w:rFonts w:ascii="PT Astra Serif" w:hAnsi="PT Astra Serif"/>
          <w:b/>
          <w:sz w:val="28"/>
          <w:szCs w:val="22"/>
          <w:lang w:eastAsia="en-US"/>
        </w:rPr>
        <w:sectPr w:rsidR="00F927D7" w:rsidRPr="00A33281" w:rsidSect="00EF16FE">
          <w:type w:val="continuous"/>
          <w:pgSz w:w="16838" w:h="11906" w:orient="landscape"/>
          <w:pgMar w:top="1134" w:right="850" w:bottom="1134" w:left="1701" w:header="709" w:footer="709" w:gutter="0"/>
          <w:cols w:space="708"/>
          <w:docGrid w:linePitch="360"/>
        </w:sectPr>
      </w:pPr>
      <w:bookmarkStart w:id="68" w:name="_Toc530471908"/>
    </w:p>
    <w:p w:rsidR="00F927D7" w:rsidRPr="00642061" w:rsidRDefault="00F927D7" w:rsidP="00F927D7">
      <w:pPr>
        <w:keepNext/>
        <w:keepLines/>
        <w:tabs>
          <w:tab w:val="clear" w:pos="0"/>
        </w:tabs>
        <w:spacing w:before="0" w:after="0"/>
        <w:jc w:val="left"/>
        <w:outlineLvl w:val="2"/>
        <w:rPr>
          <w:rFonts w:ascii="PT Astra Serif" w:hAnsi="PT Astra Serif"/>
          <w:b/>
          <w:sz w:val="28"/>
          <w:szCs w:val="22"/>
          <w:lang w:eastAsia="en-US"/>
        </w:rPr>
      </w:pPr>
      <w:bookmarkStart w:id="69" w:name="_Toc532561457"/>
      <w:r w:rsidRPr="00642061">
        <w:rPr>
          <w:rFonts w:ascii="PT Astra Serif" w:hAnsi="PT Astra Serif"/>
          <w:b/>
          <w:sz w:val="28"/>
          <w:szCs w:val="22"/>
          <w:lang w:eastAsia="en-US"/>
        </w:rPr>
        <w:lastRenderedPageBreak/>
        <w:t>Сооружения на канализационных сетях</w:t>
      </w:r>
      <w:bookmarkEnd w:id="68"/>
      <w:bookmarkEnd w:id="69"/>
    </w:p>
    <w:p w:rsidR="00F927D7" w:rsidRPr="00A33281" w:rsidRDefault="00F927D7" w:rsidP="00F927D7">
      <w:pPr>
        <w:keepNext/>
        <w:keepLines/>
        <w:tabs>
          <w:tab w:val="clear" w:pos="0"/>
        </w:tabs>
        <w:spacing w:before="0" w:after="0"/>
        <w:ind w:firstLine="709"/>
        <w:jc w:val="left"/>
        <w:outlineLvl w:val="2"/>
        <w:rPr>
          <w:rFonts w:ascii="PT Astra Serif" w:hAnsi="PT Astra Serif"/>
          <w:b/>
          <w:sz w:val="28"/>
          <w:szCs w:val="22"/>
          <w:lang w:eastAsia="en-US"/>
        </w:rPr>
      </w:pPr>
      <w:bookmarkStart w:id="70" w:name="_Toc530471909"/>
      <w:bookmarkStart w:id="71" w:name="_Toc532561458"/>
      <w:r w:rsidRPr="00A33281">
        <w:rPr>
          <w:rFonts w:ascii="PT Astra Serif" w:hAnsi="PT Astra Serif"/>
          <w:b/>
          <w:sz w:val="28"/>
          <w:szCs w:val="22"/>
          <w:lang w:eastAsia="en-US"/>
        </w:rPr>
        <w:t>Канализационные насосные станции</w:t>
      </w:r>
      <w:bookmarkEnd w:id="70"/>
      <w:bookmarkEnd w:id="71"/>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На канализационной сети муниципального образования Яснополянское устроены сооружения – канализационные насосные станции и смотровые колодцы.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Канализационные насосные станции расположены в д. Ясная Поляна.</w:t>
      </w:r>
    </w:p>
    <w:p w:rsidR="00F927D7" w:rsidRPr="00A33281" w:rsidRDefault="00F927D7" w:rsidP="00F927D7">
      <w:pPr>
        <w:keepNext/>
        <w:tabs>
          <w:tab w:val="clear" w:pos="0"/>
        </w:tabs>
        <w:spacing w:before="0" w:after="0"/>
        <w:ind w:firstLine="709"/>
        <w:jc w:val="left"/>
        <w:outlineLvl w:val="6"/>
        <w:rPr>
          <w:rFonts w:ascii="PT Astra Serif" w:hAnsi="PT Astra Serif"/>
          <w:b/>
          <w:bCs w:val="0"/>
          <w:sz w:val="28"/>
        </w:rPr>
      </w:pPr>
      <w:r w:rsidRPr="00A33281">
        <w:rPr>
          <w:rFonts w:ascii="PT Astra Serif" w:hAnsi="PT Astra Serif"/>
          <w:b/>
          <w:bCs w:val="0"/>
          <w:sz w:val="28"/>
        </w:rPr>
        <w:t>КНС-1 «Школьная»</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Географические координаты:</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Широта 54.075298;</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Долгота 37.536788.</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Канализационная насосная станция № 1, расположена по адресу: Тульская область, Щекинский район, д. Ясная Поляна, ул. Школьная, д. 1-А в отдельно стоящем здании, выполненном из красного кирпича и ж/б перекрытий.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Год ввода в эксплуатацию – 1987 г.</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Производительность КНС № 1 составляет 250 м</w:t>
      </w:r>
      <w:r w:rsidRPr="00A33281">
        <w:rPr>
          <w:rFonts w:ascii="PT Astra Serif" w:hAnsi="PT Astra Serif"/>
          <w:bCs w:val="0"/>
          <w:sz w:val="28"/>
          <w:szCs w:val="28"/>
          <w:vertAlign w:val="superscript"/>
        </w:rPr>
        <w:t>3</w:t>
      </w:r>
      <w:r w:rsidRPr="00A33281">
        <w:rPr>
          <w:rFonts w:ascii="PT Astra Serif" w:hAnsi="PT Astra Serif"/>
          <w:bCs w:val="0"/>
          <w:sz w:val="28"/>
          <w:szCs w:val="28"/>
        </w:rPr>
        <w:t>/сутки.</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КНС № 1 служит для приема стоков от сети самотечных коллекторов д. Ясная Поляна, п. Красный и ул. Школьная и напорных коллекторов КНС №4 «Дом отдыха» и КНС №5 «Больница» и дальнейшего транспортирования их на КНС №2.</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КНС № 1 является канализационной станцией заглубленного типа, с раздельным расположением приемного резервуара, 1 категории надежности. Станция работает в полуавтоматическом режиме. Общий вид здания КНС № 1 представлен на рисунке 1.2</w:t>
      </w:r>
      <w:r>
        <w:rPr>
          <w:rFonts w:ascii="PT Astra Serif" w:hAnsi="PT Astra Serif"/>
          <w:bCs w:val="0"/>
          <w:sz w:val="28"/>
          <w:szCs w:val="28"/>
        </w:rPr>
        <w:t>2</w:t>
      </w:r>
      <w:r w:rsidRPr="00A33281">
        <w:rPr>
          <w:rFonts w:ascii="PT Astra Serif" w:hAnsi="PT Astra Serif"/>
          <w:bCs w:val="0"/>
          <w:sz w:val="28"/>
          <w:szCs w:val="28"/>
        </w:rPr>
        <w:t xml:space="preserve">. </w:t>
      </w:r>
    </w:p>
    <w:p w:rsidR="00F927D7" w:rsidRPr="00A33281" w:rsidRDefault="00F927D7" w:rsidP="00F927D7">
      <w:pPr>
        <w:tabs>
          <w:tab w:val="clear" w:pos="0"/>
        </w:tabs>
        <w:spacing w:before="0" w:after="0"/>
        <w:ind w:firstLine="709"/>
        <w:jc w:val="center"/>
        <w:rPr>
          <w:rFonts w:ascii="PT Astra Serif" w:hAnsi="PT Astra Serif"/>
          <w:bCs w:val="0"/>
          <w:sz w:val="22"/>
        </w:rPr>
      </w:pPr>
      <w:r w:rsidRPr="00A33281">
        <w:rPr>
          <w:rFonts w:ascii="PT Astra Serif" w:hAnsi="PT Astra Serif"/>
          <w:bCs w:val="0"/>
          <w:noProof/>
          <w:sz w:val="22"/>
        </w:rPr>
        <w:drawing>
          <wp:inline distT="0" distB="0" distL="0" distR="0" wp14:anchorId="49388B9B" wp14:editId="1950988C">
            <wp:extent cx="2644958" cy="1985154"/>
            <wp:effectExtent l="0" t="0" r="3175" b="0"/>
            <wp:docPr id="84" name="Рисунок 84" descr="D:\Сетевая\Концессия_Щекинский_район\МО_Яснополянское\Исходная_информация_от_организации\15-16.10.2018\Фото от Дмитрия\КНС-1\DSCN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1\DSCN593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51433" cy="1990014"/>
                    </a:xfrm>
                    <a:prstGeom prst="rect">
                      <a:avLst/>
                    </a:prstGeom>
                    <a:noFill/>
                    <a:ln>
                      <a:noFill/>
                    </a:ln>
                  </pic:spPr>
                </pic:pic>
              </a:graphicData>
            </a:graphic>
          </wp:inline>
        </w:drawing>
      </w:r>
    </w:p>
    <w:p w:rsidR="00F927D7" w:rsidRPr="00A33281" w:rsidRDefault="00F927D7" w:rsidP="00F927D7">
      <w:pPr>
        <w:tabs>
          <w:tab w:val="clear" w:pos="0"/>
        </w:tabs>
        <w:spacing w:before="0" w:after="0" w:line="276" w:lineRule="auto"/>
        <w:ind w:firstLine="709"/>
        <w:jc w:val="center"/>
        <w:rPr>
          <w:rFonts w:ascii="PT Astra Serif" w:hAnsi="PT Astra Serif"/>
        </w:rPr>
      </w:pPr>
      <w:bookmarkStart w:id="72" w:name="_Toc32917876"/>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1B54EA">
        <w:rPr>
          <w:rFonts w:ascii="PT Astra Serif" w:eastAsia="Calibri" w:hAnsi="PT Astra Serif"/>
          <w:noProof/>
          <w:lang w:eastAsia="en-US"/>
        </w:rPr>
        <w:t>22</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bCs w:val="0"/>
        </w:rPr>
        <w:t>КНС</w:t>
      </w:r>
      <w:r w:rsidRPr="00A33281">
        <w:rPr>
          <w:rFonts w:ascii="PT Astra Serif" w:hAnsi="PT Astra Serif"/>
        </w:rPr>
        <w:t xml:space="preserve"> №1</w:t>
      </w:r>
      <w:bookmarkEnd w:id="72"/>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Подземная часть КНС № 1 – выполнена в виде опускного колодца из железобетона, разделенного глухой водонепроницаемой перегородкой на 2 отсека.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первом отсеке расположен приемный резервуар емкостью 50 м</w:t>
      </w:r>
      <w:r w:rsidRPr="00A33281">
        <w:rPr>
          <w:rFonts w:ascii="PT Astra Serif" w:hAnsi="PT Astra Serif"/>
          <w:bCs w:val="0"/>
          <w:sz w:val="28"/>
          <w:szCs w:val="28"/>
          <w:vertAlign w:val="superscript"/>
        </w:rPr>
        <w:t>3</w:t>
      </w:r>
      <w:r w:rsidRPr="00A33281">
        <w:rPr>
          <w:rFonts w:ascii="PT Astra Serif" w:hAnsi="PT Astra Serif"/>
          <w:bCs w:val="0"/>
          <w:sz w:val="28"/>
          <w:szCs w:val="28"/>
        </w:rPr>
        <w:t>. Резервуар предназначен для выравнивания и кратковременного регулирования притока сточных вод, подводимых к насосам, при неравномерном их поступлении. Резервуар оборудован двумя металлическими решетками для удаления крупных отбросов, очищаемых ручным способом.</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lastRenderedPageBreak/>
        <w:t>Во втором отсеке КНС № 1 расположено машинное отделение, в котором установлен</w:t>
      </w:r>
      <w:r>
        <w:rPr>
          <w:rFonts w:ascii="PT Astra Serif" w:hAnsi="PT Astra Serif"/>
          <w:bCs w:val="0"/>
          <w:sz w:val="28"/>
          <w:szCs w:val="28"/>
        </w:rPr>
        <w:t>ы 2 насосных агрегата (Рис. 1.23</w:t>
      </w:r>
      <w:r w:rsidRPr="00A33281">
        <w:rPr>
          <w:rFonts w:ascii="PT Astra Serif" w:hAnsi="PT Astra Serif"/>
          <w:bCs w:val="0"/>
          <w:sz w:val="28"/>
          <w:szCs w:val="28"/>
        </w:rPr>
        <w:t>), частотно-регулирующие преобразователи отсутствуют. На момент обследования в работе находился насос №2 СМ 80-50-200-2.</w:t>
      </w:r>
    </w:p>
    <w:p w:rsidR="00F927D7" w:rsidRPr="00A33281" w:rsidRDefault="00F927D7" w:rsidP="00F927D7">
      <w:pPr>
        <w:tabs>
          <w:tab w:val="clear" w:pos="0"/>
        </w:tabs>
        <w:spacing w:before="0" w:after="0"/>
        <w:ind w:firstLine="709"/>
        <w:jc w:val="center"/>
        <w:rPr>
          <w:rFonts w:ascii="PT Astra Serif" w:hAnsi="PT Astra Serif"/>
          <w:bCs w:val="0"/>
          <w:sz w:val="22"/>
        </w:rPr>
      </w:pPr>
      <w:r w:rsidRPr="00A33281">
        <w:rPr>
          <w:rFonts w:ascii="PT Astra Serif" w:hAnsi="PT Astra Serif"/>
          <w:bCs w:val="0"/>
          <w:noProof/>
          <w:sz w:val="22"/>
        </w:rPr>
        <w:drawing>
          <wp:inline distT="0" distB="0" distL="0" distR="0" wp14:anchorId="7238E0B6" wp14:editId="0B118A3A">
            <wp:extent cx="2531603" cy="2285686"/>
            <wp:effectExtent l="0" t="0" r="2540" b="635"/>
            <wp:docPr id="85" name="Рисунок 85" descr="D:\Сетевая\Концессия_Щекинский_район\МО_Яснополянское\Исходная_информация_от_организации\15-16.10.2018\Фото от Дмитрия\КНС-1\DSCN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1\DSCN5950.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6060" b="26176"/>
                    <a:stretch/>
                  </pic:blipFill>
                  <pic:spPr bwMode="auto">
                    <a:xfrm>
                      <a:off x="0" y="0"/>
                      <a:ext cx="2535589" cy="2289285"/>
                    </a:xfrm>
                    <a:prstGeom prst="rect">
                      <a:avLst/>
                    </a:prstGeom>
                    <a:noFill/>
                    <a:ln>
                      <a:noFill/>
                    </a:ln>
                    <a:extLst>
                      <a:ext uri="{53640926-AAD7-44D8-BBD7-CCE9431645EC}">
                        <a14:shadowObscured xmlns:a14="http://schemas.microsoft.com/office/drawing/2010/main"/>
                      </a:ext>
                    </a:extLst>
                  </pic:spPr>
                </pic:pic>
              </a:graphicData>
            </a:graphic>
          </wp:inline>
        </w:drawing>
      </w:r>
      <w:r w:rsidRPr="00A33281">
        <w:rPr>
          <w:rFonts w:ascii="PT Astra Serif" w:hAnsi="PT Astra Serif"/>
          <w:bCs w:val="0"/>
          <w:sz w:val="22"/>
        </w:rPr>
        <w:t xml:space="preserve"> </w:t>
      </w:r>
    </w:p>
    <w:p w:rsidR="00F927D7" w:rsidRPr="00A33281" w:rsidRDefault="00F927D7" w:rsidP="00F927D7">
      <w:pPr>
        <w:tabs>
          <w:tab w:val="clear" w:pos="0"/>
        </w:tabs>
        <w:spacing w:before="0" w:after="0"/>
        <w:ind w:firstLine="709"/>
        <w:jc w:val="center"/>
        <w:rPr>
          <w:rFonts w:ascii="PT Astra Serif" w:hAnsi="PT Astra Serif"/>
          <w:bCs w:val="0"/>
        </w:rPr>
      </w:pPr>
      <w:bookmarkStart w:id="73" w:name="_Toc32917877"/>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1B54EA">
        <w:rPr>
          <w:rFonts w:ascii="PT Astra Serif" w:eastAsia="Calibri" w:hAnsi="PT Astra Serif"/>
          <w:noProof/>
          <w:lang w:eastAsia="en-US"/>
        </w:rPr>
        <w:t>23</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 xml:space="preserve">Насосная группа </w:t>
      </w:r>
      <w:r w:rsidRPr="00A33281">
        <w:rPr>
          <w:rFonts w:ascii="PT Astra Serif" w:hAnsi="PT Astra Serif"/>
          <w:bCs w:val="0"/>
        </w:rPr>
        <w:t>КНС №1</w:t>
      </w:r>
      <w:bookmarkEnd w:id="73"/>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таблице 1.1</w:t>
      </w:r>
      <w:r>
        <w:rPr>
          <w:rFonts w:ascii="PT Astra Serif" w:hAnsi="PT Astra Serif"/>
          <w:bCs w:val="0"/>
          <w:sz w:val="28"/>
          <w:szCs w:val="28"/>
        </w:rPr>
        <w:t>2</w:t>
      </w:r>
      <w:r w:rsidRPr="00A33281">
        <w:rPr>
          <w:rFonts w:ascii="PT Astra Serif" w:hAnsi="PT Astra Serif"/>
          <w:bCs w:val="0"/>
          <w:sz w:val="28"/>
          <w:szCs w:val="28"/>
        </w:rPr>
        <w:t xml:space="preserve"> представлена информация по установленному в КНС №1 насосному оборудованию.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tabs>
          <w:tab w:val="clear" w:pos="0"/>
        </w:tabs>
        <w:spacing w:before="0" w:after="0"/>
        <w:jc w:val="center"/>
        <w:rPr>
          <w:rFonts w:ascii="PT Astra Serif" w:hAnsi="PT Astra Serif"/>
        </w:rPr>
      </w:pPr>
      <w:bookmarkStart w:id="74" w:name="_Toc32917795"/>
      <w:r w:rsidRPr="00A33281">
        <w:rPr>
          <w:rFonts w:ascii="PT Astra Serif" w:hAnsi="PT Astra Serif"/>
          <w:bCs w:val="0"/>
        </w:rPr>
        <w:t>Таблица 1.</w:t>
      </w:r>
      <w:r w:rsidRPr="00A33281">
        <w:rPr>
          <w:rFonts w:ascii="PT Astra Serif" w:hAnsi="PT Astra Serif"/>
          <w:bCs w:val="0"/>
        </w:rPr>
        <w:fldChar w:fldCharType="begin"/>
      </w:r>
      <w:r w:rsidRPr="00A33281">
        <w:rPr>
          <w:rFonts w:ascii="PT Astra Serif" w:hAnsi="PT Astra Serif"/>
          <w:bCs w:val="0"/>
        </w:rPr>
        <w:instrText xml:space="preserve"> SEQ Таблица \* ARABIC \s 1 </w:instrText>
      </w:r>
      <w:r w:rsidRPr="00A33281">
        <w:rPr>
          <w:rFonts w:ascii="PT Astra Serif" w:hAnsi="PT Astra Serif"/>
          <w:bCs w:val="0"/>
        </w:rPr>
        <w:fldChar w:fldCharType="separate"/>
      </w:r>
      <w:r w:rsidR="001B54EA">
        <w:rPr>
          <w:rFonts w:ascii="PT Astra Serif" w:hAnsi="PT Astra Serif"/>
          <w:bCs w:val="0"/>
          <w:noProof/>
        </w:rPr>
        <w:t>12</w:t>
      </w:r>
      <w:r w:rsidRPr="00A33281">
        <w:rPr>
          <w:rFonts w:ascii="PT Astra Serif" w:hAnsi="PT Astra Serif"/>
          <w:bCs w:val="0"/>
        </w:rPr>
        <w:fldChar w:fldCharType="end"/>
      </w:r>
      <w:r w:rsidRPr="00A33281">
        <w:rPr>
          <w:rFonts w:ascii="PT Astra Serif" w:hAnsi="PT Astra Serif"/>
        </w:rPr>
        <w:t xml:space="preserve"> –</w:t>
      </w:r>
      <w:r w:rsidRPr="00A33281">
        <w:rPr>
          <w:rFonts w:ascii="PT Astra Serif" w:hAnsi="PT Astra Serif"/>
          <w:bCs w:val="0"/>
        </w:rPr>
        <w:t xml:space="preserve"> </w:t>
      </w:r>
      <w:r w:rsidRPr="00A33281">
        <w:rPr>
          <w:rFonts w:ascii="PT Astra Serif" w:hAnsi="PT Astra Serif"/>
        </w:rPr>
        <w:t>Насосное оборудование КНС №1</w:t>
      </w:r>
      <w:bookmarkEnd w:id="74"/>
    </w:p>
    <w:tbl>
      <w:tblPr>
        <w:tblW w:w="5000" w:type="pct"/>
        <w:tblLayout w:type="fixed"/>
        <w:tblLook w:val="04A0" w:firstRow="1" w:lastRow="0" w:firstColumn="1" w:lastColumn="0" w:noHBand="0" w:noVBand="1"/>
      </w:tblPr>
      <w:tblGrid>
        <w:gridCol w:w="431"/>
        <w:gridCol w:w="2653"/>
        <w:gridCol w:w="1453"/>
        <w:gridCol w:w="1675"/>
        <w:gridCol w:w="1133"/>
        <w:gridCol w:w="2226"/>
      </w:tblGrid>
      <w:tr w:rsidR="00F927D7" w:rsidRPr="00A33281" w:rsidTr="00F927D7">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 xml:space="preserve">Q, </w:t>
            </w:r>
            <w:r w:rsidRPr="00A33281">
              <w:rPr>
                <w:rFonts w:ascii="PT Astra Serif" w:hAnsi="PT Astra Serif"/>
                <w:b/>
                <w:color w:val="000000"/>
                <w:szCs w:val="22"/>
              </w:rPr>
              <w:t>м</w:t>
            </w:r>
            <w:r w:rsidRPr="00A33281">
              <w:rPr>
                <w:rFonts w:ascii="PT Astra Serif" w:hAnsi="PT Astra Serif"/>
                <w:b/>
                <w:color w:val="000000"/>
                <w:szCs w:val="22"/>
                <w:vertAlign w:val="superscript"/>
              </w:rPr>
              <w:t>3</w:t>
            </w:r>
            <w:r w:rsidRPr="00A33281">
              <w:rPr>
                <w:rFonts w:ascii="PT Astra Serif" w:hAnsi="PT Astra Serif"/>
                <w:b/>
                <w:bCs w:val="0"/>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Напор, м</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lang w:val="en-US"/>
              </w:rPr>
              <w:t>N</w:t>
            </w:r>
            <w:r w:rsidRPr="00A33281">
              <w:rPr>
                <w:rFonts w:ascii="PT Astra Serif" w:hAnsi="PT Astra Serif"/>
                <w:b/>
                <w:bCs w:val="0"/>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Примечание</w:t>
            </w:r>
          </w:p>
        </w:tc>
      </w:tr>
      <w:tr w:rsidR="00F927D7" w:rsidRPr="00A33281" w:rsidTr="00F927D7">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6</w:t>
            </w:r>
          </w:p>
        </w:tc>
      </w:tr>
      <w:tr w:rsidR="00F927D7" w:rsidRPr="00A33281" w:rsidTr="00F927D7">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СМ 80-50-200-2</w:t>
            </w:r>
          </w:p>
        </w:tc>
        <w:tc>
          <w:tcPr>
            <w:tcW w:w="759" w:type="pct"/>
            <w:tcBorders>
              <w:top w:val="nil"/>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lang w:val="en-US"/>
              </w:rPr>
            </w:pPr>
            <w:r w:rsidRPr="00A33281">
              <w:rPr>
                <w:rFonts w:ascii="PT Astra Serif" w:hAnsi="PT Astra Serif"/>
                <w:bCs w:val="0"/>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 xml:space="preserve">в ремонте </w:t>
            </w:r>
          </w:p>
        </w:tc>
      </w:tr>
      <w:tr w:rsidR="00F927D7" w:rsidRPr="00A33281" w:rsidTr="00F927D7">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lang w:val="en-US"/>
              </w:rPr>
            </w:pPr>
            <w:r w:rsidRPr="00A33281">
              <w:rPr>
                <w:rFonts w:ascii="PT Astra Serif" w:hAnsi="PT Astra Serif"/>
                <w:bCs w:val="0"/>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в работе</w:t>
            </w:r>
          </w:p>
        </w:tc>
      </w:tr>
    </w:tbl>
    <w:p w:rsidR="00F927D7" w:rsidRPr="00A33281" w:rsidRDefault="00F927D7" w:rsidP="00F927D7">
      <w:pPr>
        <w:widowControl w:val="0"/>
        <w:tabs>
          <w:tab w:val="clear" w:pos="0"/>
        </w:tabs>
        <w:overflowPunct w:val="0"/>
        <w:autoSpaceDE w:val="0"/>
        <w:autoSpaceDN w:val="0"/>
        <w:adjustRightInd w:val="0"/>
        <w:spacing w:before="0" w:after="0"/>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КНС № 1 стоки поступают по коллектору диаметром Д=200 мм (чугун) через решетки в приемный резервуар, из которого насосом №2 подаются через выпускной трубопровод (2 нитки диаметром Д=300 мм) в приемную камеру КНС №2.</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Приемный резервуар КНС №1 оборудован уровневой автоматикой на базе реле ЕЛ-13Е.</w:t>
      </w:r>
    </w:p>
    <w:p w:rsidR="00F927D7" w:rsidRPr="00A33281" w:rsidRDefault="00F927D7" w:rsidP="00F927D7">
      <w:pPr>
        <w:tabs>
          <w:tab w:val="clear" w:pos="0"/>
        </w:tabs>
        <w:spacing w:before="0" w:after="0" w:line="276" w:lineRule="auto"/>
        <w:ind w:firstLine="709"/>
        <w:jc w:val="center"/>
        <w:rPr>
          <w:rFonts w:ascii="PT Astra Serif" w:hAnsi="PT Astra Serif"/>
        </w:rPr>
      </w:pPr>
      <w:r w:rsidRPr="00A33281">
        <w:rPr>
          <w:rFonts w:ascii="PT Astra Serif" w:hAnsi="PT Astra Serif"/>
          <w:noProof/>
        </w:rPr>
        <w:drawing>
          <wp:inline distT="0" distB="0" distL="0" distR="0" wp14:anchorId="7C27653C" wp14:editId="0E63B84B">
            <wp:extent cx="2773429" cy="1889256"/>
            <wp:effectExtent l="0" t="0" r="8255" b="0"/>
            <wp:docPr id="86" name="Рисунок 86" descr="D:\Сетевая\Концессия_Щекинский_район\МО_Яснополянское\Исходная_информация_от_организации\15-16.10.2018\Фото от Дмитрия\КНС-1\DSCN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тевая\Концессия_Щекинский_район\МО_Яснополянское\Исходная_информация_от_организации\15-16.10.2018\Фото от Дмитрия\КНС-1\DSCN5947.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8235" r="18985" b="8235"/>
                    <a:stretch/>
                  </pic:blipFill>
                  <pic:spPr bwMode="auto">
                    <a:xfrm>
                      <a:off x="0" y="0"/>
                      <a:ext cx="2773002" cy="1888965"/>
                    </a:xfrm>
                    <a:prstGeom prst="rect">
                      <a:avLst/>
                    </a:prstGeom>
                    <a:noFill/>
                    <a:ln>
                      <a:noFill/>
                    </a:ln>
                    <a:extLst>
                      <a:ext uri="{53640926-AAD7-44D8-BBD7-CCE9431645EC}">
                        <a14:shadowObscured xmlns:a14="http://schemas.microsoft.com/office/drawing/2010/main"/>
                      </a:ext>
                    </a:extLst>
                  </pic:spPr>
                </pic:pic>
              </a:graphicData>
            </a:graphic>
          </wp:inline>
        </w:drawing>
      </w:r>
    </w:p>
    <w:p w:rsidR="00F927D7" w:rsidRPr="00A33281" w:rsidRDefault="00F927D7" w:rsidP="00F927D7">
      <w:pPr>
        <w:tabs>
          <w:tab w:val="clear" w:pos="0"/>
        </w:tabs>
        <w:spacing w:before="0" w:after="0"/>
        <w:jc w:val="center"/>
        <w:rPr>
          <w:rFonts w:ascii="PT Astra Serif" w:hAnsi="PT Astra Serif"/>
          <w:bCs w:val="0"/>
        </w:rPr>
      </w:pPr>
      <w:bookmarkStart w:id="75" w:name="_Toc32917878"/>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1B54EA">
        <w:rPr>
          <w:rFonts w:ascii="PT Astra Serif" w:eastAsia="Calibri" w:hAnsi="PT Astra Serif"/>
          <w:noProof/>
          <w:lang w:eastAsia="en-US"/>
        </w:rPr>
        <w:t>24</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Уровневая автоматика на базе реле ЕЛ-13Е</w:t>
      </w:r>
      <w:bookmarkEnd w:id="75"/>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Электроснабжение КНС №1 осуществляется от распределительной подстанции РП-15, находящейся на балансе ОАО «ЩГЭС».</w:t>
      </w:r>
    </w:p>
    <w:p w:rsidR="00F927D7" w:rsidRPr="00A33281" w:rsidRDefault="00F927D7" w:rsidP="00F927D7">
      <w:pPr>
        <w:tabs>
          <w:tab w:val="clear" w:pos="0"/>
        </w:tabs>
        <w:spacing w:before="0" w:after="0" w:line="276" w:lineRule="auto"/>
        <w:ind w:firstLine="709"/>
        <w:jc w:val="center"/>
        <w:rPr>
          <w:rFonts w:ascii="PT Astra Serif" w:hAnsi="PT Astra Serif"/>
        </w:rPr>
      </w:pPr>
      <w:r w:rsidRPr="00A33281">
        <w:rPr>
          <w:rFonts w:ascii="PT Astra Serif" w:hAnsi="PT Astra Serif"/>
          <w:noProof/>
        </w:rPr>
        <w:lastRenderedPageBreak/>
        <w:drawing>
          <wp:inline distT="0" distB="0" distL="0" distR="0" wp14:anchorId="6332754E" wp14:editId="21CB0B07">
            <wp:extent cx="2889123" cy="2168410"/>
            <wp:effectExtent l="0" t="0" r="6985" b="3810"/>
            <wp:docPr id="87" name="Рисунок 87" descr="D:\Сетевая\Концессия_Щекинский_район\МО_Яснополянское\Исходная_информация_от_организации\15-16.10.2018\Фото от Дмитрия\КНС-1\DSCN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тевая\Концессия_Щекинский_район\МО_Яснополянское\Исходная_информация_от_организации\15-16.10.2018\Фото от Дмитрия\КНС-1\DSCN593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8622" cy="2168034"/>
                    </a:xfrm>
                    <a:prstGeom prst="rect">
                      <a:avLst/>
                    </a:prstGeom>
                    <a:noFill/>
                    <a:ln>
                      <a:noFill/>
                    </a:ln>
                  </pic:spPr>
                </pic:pic>
              </a:graphicData>
            </a:graphic>
          </wp:inline>
        </w:drawing>
      </w:r>
    </w:p>
    <w:p w:rsidR="00F927D7" w:rsidRPr="00A33281" w:rsidRDefault="00F927D7" w:rsidP="00F927D7">
      <w:pPr>
        <w:tabs>
          <w:tab w:val="clear" w:pos="0"/>
        </w:tabs>
        <w:spacing w:before="0" w:after="0"/>
        <w:ind w:firstLine="709"/>
        <w:jc w:val="center"/>
        <w:rPr>
          <w:rFonts w:ascii="PT Astra Serif" w:hAnsi="PT Astra Serif"/>
          <w:bCs w:val="0"/>
        </w:rPr>
      </w:pPr>
      <w:bookmarkStart w:id="76" w:name="_Toc32917879"/>
      <w:r w:rsidRPr="00A33281">
        <w:rPr>
          <w:rFonts w:ascii="PT Astra Serif" w:hAnsi="PT Astra Serif"/>
          <w:bCs w:val="0"/>
        </w:rPr>
        <w:t>Рисунок 1.</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1B54EA">
        <w:rPr>
          <w:rFonts w:ascii="PT Astra Serif" w:hAnsi="PT Astra Serif"/>
          <w:bCs w:val="0"/>
          <w:noProof/>
        </w:rPr>
        <w:t>25</w:t>
      </w:r>
      <w:r w:rsidRPr="00A33281">
        <w:rPr>
          <w:rFonts w:ascii="PT Astra Serif" w:hAnsi="PT Astra Serif"/>
          <w:bCs w:val="0"/>
        </w:rPr>
        <w:fldChar w:fldCharType="end"/>
      </w:r>
      <w:r w:rsidRPr="00A33281">
        <w:rPr>
          <w:rFonts w:ascii="PT Astra Serif" w:hAnsi="PT Astra Serif"/>
          <w:bCs w:val="0"/>
        </w:rPr>
        <w:t xml:space="preserve"> </w:t>
      </w:r>
      <w:r w:rsidRPr="00A33281">
        <w:rPr>
          <w:rFonts w:ascii="PT Astra Serif" w:hAnsi="PT Astra Serif"/>
        </w:rPr>
        <w:t>– Распределительная подстанция РП-15</w:t>
      </w:r>
      <w:bookmarkEnd w:id="76"/>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Резервный источник электрической энергии на КНС №1 не предусмотрен.</w:t>
      </w:r>
    </w:p>
    <w:p w:rsidR="00F927D7" w:rsidRPr="00A33281" w:rsidRDefault="00F927D7" w:rsidP="00F927D7">
      <w:pPr>
        <w:tabs>
          <w:tab w:val="clear" w:pos="0"/>
        </w:tabs>
        <w:spacing w:before="0" w:after="0"/>
        <w:jc w:val="center"/>
        <w:rPr>
          <w:rFonts w:ascii="PT Astra Serif" w:hAnsi="PT Astra Serif"/>
          <w:bCs w:val="0"/>
        </w:rPr>
      </w:pPr>
      <w:bookmarkStart w:id="77" w:name="_Toc32917796"/>
    </w:p>
    <w:p w:rsidR="00F927D7" w:rsidRPr="00A33281" w:rsidRDefault="00F927D7" w:rsidP="00F927D7">
      <w:pPr>
        <w:tabs>
          <w:tab w:val="clear" w:pos="0"/>
        </w:tabs>
        <w:spacing w:before="0" w:after="0"/>
        <w:jc w:val="center"/>
        <w:rPr>
          <w:rFonts w:ascii="PT Astra Serif" w:hAnsi="PT Astra Serif"/>
        </w:rPr>
      </w:pPr>
      <w:r w:rsidRPr="00A33281">
        <w:rPr>
          <w:rFonts w:ascii="PT Astra Serif" w:hAnsi="PT Astra Serif"/>
          <w:bCs w:val="0"/>
        </w:rPr>
        <w:t>Таблица 1.</w:t>
      </w:r>
      <w:r w:rsidRPr="00A33281">
        <w:rPr>
          <w:rFonts w:ascii="PT Astra Serif" w:hAnsi="PT Astra Serif"/>
          <w:bCs w:val="0"/>
        </w:rPr>
        <w:fldChar w:fldCharType="begin"/>
      </w:r>
      <w:r w:rsidRPr="00A33281">
        <w:rPr>
          <w:rFonts w:ascii="PT Astra Serif" w:hAnsi="PT Astra Serif"/>
          <w:bCs w:val="0"/>
        </w:rPr>
        <w:instrText xml:space="preserve"> SEQ Таблица \* ARABIC \s 1 </w:instrText>
      </w:r>
      <w:r w:rsidRPr="00A33281">
        <w:rPr>
          <w:rFonts w:ascii="PT Astra Serif" w:hAnsi="PT Astra Serif"/>
          <w:bCs w:val="0"/>
        </w:rPr>
        <w:fldChar w:fldCharType="separate"/>
      </w:r>
      <w:r w:rsidR="001B54EA">
        <w:rPr>
          <w:rFonts w:ascii="PT Astra Serif" w:hAnsi="PT Astra Serif"/>
          <w:bCs w:val="0"/>
          <w:noProof/>
        </w:rPr>
        <w:t>13</w:t>
      </w:r>
      <w:r w:rsidRPr="00A33281">
        <w:rPr>
          <w:rFonts w:ascii="PT Astra Serif" w:hAnsi="PT Astra Serif"/>
          <w:bCs w:val="0"/>
        </w:rPr>
        <w:fldChar w:fldCharType="end"/>
      </w:r>
      <w:r w:rsidRPr="00A33281">
        <w:rPr>
          <w:rFonts w:ascii="PT Astra Serif" w:hAnsi="PT Astra Serif"/>
        </w:rPr>
        <w:t xml:space="preserve"> – Характеристика КНС №1</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732"/>
        <w:gridCol w:w="4158"/>
      </w:tblGrid>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w:t>
            </w:r>
          </w:p>
        </w:tc>
        <w:tc>
          <w:tcPr>
            <w:tcW w:w="2472"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Наименование параметра</w:t>
            </w:r>
          </w:p>
        </w:tc>
        <w:tc>
          <w:tcPr>
            <w:tcW w:w="2172"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Значение параметра</w:t>
            </w:r>
          </w:p>
        </w:tc>
      </w:tr>
      <w:tr w:rsidR="00F927D7" w:rsidRPr="00A33281" w:rsidTr="00F927D7">
        <w:trPr>
          <w:trHeight w:val="20"/>
        </w:trPr>
        <w:tc>
          <w:tcPr>
            <w:tcW w:w="356" w:type="pct"/>
            <w:shd w:val="clear" w:color="auto" w:fill="auto"/>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1</w:t>
            </w:r>
          </w:p>
        </w:tc>
        <w:tc>
          <w:tcPr>
            <w:tcW w:w="2472" w:type="pct"/>
            <w:shd w:val="clear" w:color="auto" w:fill="auto"/>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2</w:t>
            </w:r>
          </w:p>
        </w:tc>
        <w:tc>
          <w:tcPr>
            <w:tcW w:w="2172" w:type="pct"/>
            <w:shd w:val="clear" w:color="auto" w:fill="auto"/>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3</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w:t>
            </w:r>
          </w:p>
        </w:tc>
        <w:tc>
          <w:tcPr>
            <w:tcW w:w="2472"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Тип сооружения</w:t>
            </w:r>
          </w:p>
        </w:tc>
        <w:tc>
          <w:tcPr>
            <w:tcW w:w="2172"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Канализационная насосная станция</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w:t>
            </w:r>
          </w:p>
        </w:tc>
        <w:tc>
          <w:tcPr>
            <w:tcW w:w="2472"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 xml:space="preserve">Наименование </w:t>
            </w:r>
          </w:p>
        </w:tc>
        <w:tc>
          <w:tcPr>
            <w:tcW w:w="2172"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КНС №1</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3.</w:t>
            </w:r>
          </w:p>
        </w:tc>
        <w:tc>
          <w:tcPr>
            <w:tcW w:w="2472"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Адрес (Населенный пункт, улица, дом)</w:t>
            </w:r>
          </w:p>
        </w:tc>
        <w:tc>
          <w:tcPr>
            <w:tcW w:w="2172"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Тульская область Щекинский район, д. Ясная Поляна, ул. Школьная</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4.</w:t>
            </w:r>
          </w:p>
        </w:tc>
        <w:tc>
          <w:tcPr>
            <w:tcW w:w="2472"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Наименование эксплуатирующей организации</w:t>
            </w:r>
          </w:p>
        </w:tc>
        <w:tc>
          <w:tcPr>
            <w:tcW w:w="2172"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ООО "ВКХ"</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w:t>
            </w:r>
          </w:p>
        </w:tc>
        <w:tc>
          <w:tcPr>
            <w:tcW w:w="2472"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Год постройки</w:t>
            </w:r>
          </w:p>
        </w:tc>
        <w:tc>
          <w:tcPr>
            <w:tcW w:w="2172" w:type="pct"/>
            <w:shd w:val="clear" w:color="auto" w:fill="auto"/>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1987</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6.</w:t>
            </w:r>
          </w:p>
        </w:tc>
        <w:tc>
          <w:tcPr>
            <w:tcW w:w="2472"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Проектная производительность, м</w:t>
            </w:r>
            <w:r w:rsidRPr="00A33281">
              <w:rPr>
                <w:rFonts w:ascii="PT Astra Serif" w:hAnsi="PT Astra Serif"/>
                <w:bCs w:val="0"/>
                <w:color w:val="000000"/>
                <w:vertAlign w:val="superscript"/>
              </w:rPr>
              <w:t>3</w:t>
            </w:r>
            <w:r w:rsidRPr="00A33281">
              <w:rPr>
                <w:rFonts w:ascii="PT Astra Serif" w:hAnsi="PT Astra Serif"/>
                <w:bCs w:val="0"/>
                <w:color w:val="000000"/>
              </w:rPr>
              <w:t>/сут</w:t>
            </w:r>
          </w:p>
        </w:tc>
        <w:tc>
          <w:tcPr>
            <w:tcW w:w="2172" w:type="pct"/>
            <w:shd w:val="clear" w:color="auto" w:fill="auto"/>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250</w:t>
            </w:r>
          </w:p>
        </w:tc>
      </w:tr>
      <w:tr w:rsidR="00F927D7" w:rsidRPr="00A33281" w:rsidTr="00F927D7">
        <w:trPr>
          <w:trHeight w:val="20"/>
        </w:trPr>
        <w:tc>
          <w:tcPr>
            <w:tcW w:w="356" w:type="pct"/>
            <w:shd w:val="clear" w:color="auto" w:fill="auto"/>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7.</w:t>
            </w:r>
          </w:p>
        </w:tc>
        <w:tc>
          <w:tcPr>
            <w:tcW w:w="2472" w:type="pct"/>
            <w:shd w:val="clear" w:color="auto" w:fill="auto"/>
            <w:vAlign w:val="center"/>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Фактическая производительность, м</w:t>
            </w:r>
            <w:r w:rsidRPr="00A33281">
              <w:rPr>
                <w:rFonts w:ascii="PT Astra Serif" w:hAnsi="PT Astra Serif"/>
                <w:bCs w:val="0"/>
                <w:color w:val="000000"/>
                <w:vertAlign w:val="superscript"/>
              </w:rPr>
              <w:t>3</w:t>
            </w:r>
            <w:r w:rsidRPr="00A33281">
              <w:rPr>
                <w:rFonts w:ascii="PT Astra Serif" w:hAnsi="PT Astra Serif"/>
                <w:bCs w:val="0"/>
                <w:color w:val="000000"/>
              </w:rPr>
              <w:t>/сут</w:t>
            </w:r>
          </w:p>
        </w:tc>
        <w:tc>
          <w:tcPr>
            <w:tcW w:w="2172" w:type="pct"/>
            <w:shd w:val="clear" w:color="auto" w:fill="auto"/>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180</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8.</w:t>
            </w:r>
          </w:p>
        </w:tc>
        <w:tc>
          <w:tcPr>
            <w:tcW w:w="2472"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Состояние (рабочее, не работает, резерв)</w:t>
            </w:r>
          </w:p>
        </w:tc>
        <w:tc>
          <w:tcPr>
            <w:tcW w:w="2172"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Рабочее</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9.</w:t>
            </w:r>
          </w:p>
        </w:tc>
        <w:tc>
          <w:tcPr>
            <w:tcW w:w="4644" w:type="pct"/>
            <w:gridSpan w:val="2"/>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Основные проблемы водоотведения потребителей</w:t>
            </w:r>
          </w:p>
        </w:tc>
      </w:tr>
      <w:tr w:rsidR="00F927D7" w:rsidRPr="00A33281" w:rsidTr="00F927D7">
        <w:trPr>
          <w:trHeight w:val="20"/>
        </w:trPr>
        <w:tc>
          <w:tcPr>
            <w:tcW w:w="5000" w:type="pct"/>
            <w:gridSpan w:val="3"/>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 xml:space="preserve">Значительный износ оборудования станции. Значительная коррозия основных конструкций станции. </w:t>
            </w:r>
          </w:p>
        </w:tc>
      </w:tr>
    </w:tbl>
    <w:p w:rsidR="00F927D7" w:rsidRPr="00A33281" w:rsidRDefault="00F927D7" w:rsidP="00F927D7">
      <w:pPr>
        <w:keepNext/>
        <w:tabs>
          <w:tab w:val="clear" w:pos="0"/>
        </w:tabs>
        <w:spacing w:before="0" w:after="0" w:line="276" w:lineRule="auto"/>
        <w:ind w:firstLine="709"/>
        <w:jc w:val="left"/>
        <w:outlineLvl w:val="6"/>
        <w:rPr>
          <w:rFonts w:ascii="PT Astra Serif" w:hAnsi="PT Astra Serif"/>
          <w:b/>
          <w:bCs w:val="0"/>
          <w:sz w:val="28"/>
        </w:rPr>
      </w:pPr>
    </w:p>
    <w:p w:rsidR="00F927D7" w:rsidRPr="00A33281" w:rsidRDefault="00F927D7" w:rsidP="00F927D7">
      <w:pPr>
        <w:keepNext/>
        <w:tabs>
          <w:tab w:val="clear" w:pos="0"/>
        </w:tabs>
        <w:spacing w:before="0" w:after="0"/>
        <w:ind w:firstLine="709"/>
        <w:jc w:val="left"/>
        <w:outlineLvl w:val="6"/>
        <w:rPr>
          <w:rFonts w:ascii="PT Astra Serif" w:hAnsi="PT Astra Serif"/>
          <w:b/>
          <w:bCs w:val="0"/>
          <w:sz w:val="28"/>
        </w:rPr>
      </w:pPr>
      <w:r w:rsidRPr="00A33281">
        <w:rPr>
          <w:rFonts w:ascii="PT Astra Serif" w:hAnsi="PT Astra Serif"/>
          <w:b/>
          <w:bCs w:val="0"/>
          <w:sz w:val="28"/>
        </w:rPr>
        <w:t>КНС-2</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Географические координаты:</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Широта 54.081011;</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Долгота 37.544302.</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Канализационная насосная станция №2, расположена по адресу: город Тула, поселок Лесной, д. 1-А в отдельно стоящем здании, выполненном из красного кирпича и ж/б перекрытий.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Год ввода в эксплуатацию – 1987 г.</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Производительность КНС № 2 составляет 250 м</w:t>
      </w:r>
      <w:r w:rsidRPr="00A33281">
        <w:rPr>
          <w:rFonts w:ascii="PT Astra Serif" w:hAnsi="PT Astra Serif"/>
          <w:bCs w:val="0"/>
          <w:sz w:val="28"/>
          <w:szCs w:val="28"/>
          <w:vertAlign w:val="superscript"/>
        </w:rPr>
        <w:t>3</w:t>
      </w:r>
      <w:r w:rsidRPr="00A33281">
        <w:rPr>
          <w:rFonts w:ascii="PT Astra Serif" w:hAnsi="PT Astra Serif"/>
          <w:bCs w:val="0"/>
          <w:sz w:val="28"/>
          <w:szCs w:val="28"/>
        </w:rPr>
        <w:t>/сутки.</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КНС № 2 служит для приема стоков от сети самотечных коллекторов ООО «Яснополянская ф-ка тары и упаковки» и напорных коллекторов КНС №1 д. Ясная Поляна и дальнейшего транспортирования их на КОС п. Скуратово, эксплуатируемых АО «Тулагорводоканал».</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КНС № 2 является канализационной станцией заглубленного типа, с </w:t>
      </w:r>
      <w:r w:rsidRPr="00A33281">
        <w:rPr>
          <w:rFonts w:ascii="PT Astra Serif" w:hAnsi="PT Astra Serif"/>
          <w:bCs w:val="0"/>
          <w:sz w:val="28"/>
          <w:szCs w:val="28"/>
        </w:rPr>
        <w:lastRenderedPageBreak/>
        <w:t>раздельным расположением приемного резервуара, 1 категории надежности. Станция работает в полуавтоматическом режиме. Общий вид здания КНС № 2 представлен на рисунке 1.2</w:t>
      </w:r>
      <w:r>
        <w:rPr>
          <w:rFonts w:ascii="PT Astra Serif" w:hAnsi="PT Astra Serif"/>
          <w:bCs w:val="0"/>
          <w:sz w:val="28"/>
          <w:szCs w:val="28"/>
        </w:rPr>
        <w:t>6</w:t>
      </w:r>
      <w:r w:rsidRPr="00A33281">
        <w:rPr>
          <w:rFonts w:ascii="PT Astra Serif" w:hAnsi="PT Astra Serif"/>
          <w:bCs w:val="0"/>
          <w:sz w:val="28"/>
          <w:szCs w:val="28"/>
        </w:rPr>
        <w:t xml:space="preserve">.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tabs>
          <w:tab w:val="clear" w:pos="0"/>
        </w:tabs>
        <w:spacing w:before="0" w:after="0"/>
        <w:ind w:firstLine="709"/>
        <w:jc w:val="center"/>
        <w:rPr>
          <w:rFonts w:ascii="PT Astra Serif" w:hAnsi="PT Astra Serif"/>
          <w:bCs w:val="0"/>
          <w:sz w:val="22"/>
        </w:rPr>
      </w:pPr>
      <w:r w:rsidRPr="00A33281">
        <w:rPr>
          <w:rFonts w:ascii="PT Astra Serif" w:hAnsi="PT Astra Serif"/>
          <w:bCs w:val="0"/>
          <w:noProof/>
          <w:sz w:val="22"/>
        </w:rPr>
        <w:drawing>
          <wp:inline distT="0" distB="0" distL="0" distR="0" wp14:anchorId="36B73E44" wp14:editId="2EDC8BF9">
            <wp:extent cx="2758314" cy="2070233"/>
            <wp:effectExtent l="0" t="0" r="4445" b="6350"/>
            <wp:docPr id="88" name="Рисунок 88" descr="D:\Сетевая\Концессия_Щекинский_район\МО_Яснополянское\Исходная_информация_от_организации\15-16.10.2018\Фото от Дмитрия\КНС-2\DSCN5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Исходная_информация_от_организации\15-16.10.2018\Фото от Дмитрия\КНС-2\DSCN597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57836" cy="2069874"/>
                    </a:xfrm>
                    <a:prstGeom prst="rect">
                      <a:avLst/>
                    </a:prstGeom>
                    <a:noFill/>
                    <a:ln>
                      <a:noFill/>
                    </a:ln>
                  </pic:spPr>
                </pic:pic>
              </a:graphicData>
            </a:graphic>
          </wp:inline>
        </w:drawing>
      </w:r>
    </w:p>
    <w:p w:rsidR="00F927D7" w:rsidRPr="00A33281" w:rsidRDefault="00F927D7" w:rsidP="00F927D7">
      <w:pPr>
        <w:tabs>
          <w:tab w:val="clear" w:pos="0"/>
        </w:tabs>
        <w:spacing w:before="0" w:after="0"/>
        <w:ind w:firstLine="709"/>
        <w:jc w:val="center"/>
        <w:rPr>
          <w:rFonts w:ascii="PT Astra Serif" w:hAnsi="PT Astra Serif"/>
        </w:rPr>
      </w:pPr>
      <w:bookmarkStart w:id="78" w:name="_Toc32917880"/>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1B54EA">
        <w:rPr>
          <w:rFonts w:ascii="PT Astra Serif" w:eastAsia="Calibri" w:hAnsi="PT Astra Serif"/>
          <w:noProof/>
          <w:lang w:eastAsia="en-US"/>
        </w:rPr>
        <w:t>26</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bCs w:val="0"/>
        </w:rPr>
        <w:t>КНС</w:t>
      </w:r>
      <w:r w:rsidRPr="00A33281">
        <w:rPr>
          <w:rFonts w:ascii="PT Astra Serif" w:hAnsi="PT Astra Serif"/>
        </w:rPr>
        <w:t xml:space="preserve"> №2</w:t>
      </w:r>
      <w:bookmarkEnd w:id="78"/>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Подземная часть КНС № 2 – выполнена в виде опускного колодца из железобетона, разделенного глухой водонепроницаемой перегородкой на 2 отсека.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первом отсеке расположен приемный резервуар емкостью 50 м</w:t>
      </w:r>
      <w:r w:rsidRPr="00A33281">
        <w:rPr>
          <w:rFonts w:ascii="PT Astra Serif" w:hAnsi="PT Astra Serif"/>
          <w:bCs w:val="0"/>
          <w:sz w:val="28"/>
          <w:szCs w:val="28"/>
          <w:vertAlign w:val="superscript"/>
        </w:rPr>
        <w:t>3</w:t>
      </w:r>
      <w:r w:rsidRPr="00A33281">
        <w:rPr>
          <w:rFonts w:ascii="PT Astra Serif" w:hAnsi="PT Astra Serif"/>
          <w:bCs w:val="0"/>
          <w:sz w:val="28"/>
          <w:szCs w:val="28"/>
        </w:rPr>
        <w:t>. Резервуар предназначен для выравнивания и кратковременного регулирования притока сточных вод, подводимых к насосам, при неравномерном их поступлении. Резервуар оборудован двумя металлическими решетками для удаления крупных отбросов, очищаемых ручным способом.</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Во втором отсеке КНС № 2 расположено машинное отделение, в котором должны быть установлены 3 насосных агрегата (Рис. 1.2</w:t>
      </w:r>
      <w:r>
        <w:rPr>
          <w:rFonts w:ascii="PT Astra Serif" w:hAnsi="PT Astra Serif"/>
          <w:bCs w:val="0"/>
          <w:sz w:val="28"/>
          <w:szCs w:val="28"/>
        </w:rPr>
        <w:t>7</w:t>
      </w:r>
      <w:r w:rsidRPr="00A33281">
        <w:rPr>
          <w:rFonts w:ascii="PT Astra Serif" w:hAnsi="PT Astra Serif"/>
          <w:bCs w:val="0"/>
          <w:sz w:val="28"/>
          <w:szCs w:val="28"/>
        </w:rPr>
        <w:t>), частотно-регулирующие преобразователи отсутствуют. На момент обследования в работе находился насос №3 СМ 80-50-200-2.</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tabs>
          <w:tab w:val="clear" w:pos="0"/>
        </w:tabs>
        <w:spacing w:before="0" w:after="0"/>
        <w:ind w:firstLine="709"/>
        <w:jc w:val="center"/>
        <w:rPr>
          <w:rFonts w:ascii="PT Astra Serif" w:hAnsi="PT Astra Serif"/>
          <w:bCs w:val="0"/>
          <w:sz w:val="22"/>
        </w:rPr>
      </w:pPr>
      <w:r w:rsidRPr="00A33281">
        <w:rPr>
          <w:rFonts w:ascii="PT Astra Serif" w:hAnsi="PT Astra Serif"/>
          <w:bCs w:val="0"/>
          <w:sz w:val="22"/>
        </w:rPr>
        <w:t xml:space="preserve"> </w:t>
      </w:r>
      <w:r w:rsidRPr="00A33281">
        <w:rPr>
          <w:rFonts w:ascii="PT Astra Serif" w:hAnsi="PT Astra Serif"/>
          <w:bCs w:val="0"/>
          <w:noProof/>
          <w:sz w:val="22"/>
        </w:rPr>
        <w:drawing>
          <wp:inline distT="0" distB="0" distL="0" distR="0" wp14:anchorId="1238A02E" wp14:editId="2165B963">
            <wp:extent cx="2162175" cy="2814078"/>
            <wp:effectExtent l="0" t="0" r="0" b="5715"/>
            <wp:docPr id="89" name="Рисунок 89" descr="D:\Сетевая\Концессия_Щекинский_район\МО_Яснополянское\Исходная_информация_от_организации\15-16.10.2018\Фото от Дмитрия\КНС-2\DSCN5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15-16.10.2018\Фото от Дмитрия\КНС-2\DSCN599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69083" cy="2823068"/>
                    </a:xfrm>
                    <a:prstGeom prst="rect">
                      <a:avLst/>
                    </a:prstGeom>
                    <a:noFill/>
                    <a:ln>
                      <a:noFill/>
                    </a:ln>
                  </pic:spPr>
                </pic:pic>
              </a:graphicData>
            </a:graphic>
          </wp:inline>
        </w:drawing>
      </w:r>
    </w:p>
    <w:p w:rsidR="00F927D7" w:rsidRPr="00A33281" w:rsidRDefault="00F927D7" w:rsidP="00F927D7">
      <w:pPr>
        <w:tabs>
          <w:tab w:val="clear" w:pos="0"/>
        </w:tabs>
        <w:spacing w:before="0" w:after="0"/>
        <w:ind w:firstLine="709"/>
        <w:jc w:val="center"/>
        <w:rPr>
          <w:rFonts w:ascii="PT Astra Serif" w:hAnsi="PT Astra Serif"/>
          <w:bCs w:val="0"/>
        </w:rPr>
      </w:pPr>
      <w:bookmarkStart w:id="79" w:name="_Toc32917881"/>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1B54EA">
        <w:rPr>
          <w:rFonts w:ascii="PT Astra Serif" w:eastAsia="Calibri" w:hAnsi="PT Astra Serif"/>
          <w:noProof/>
          <w:lang w:eastAsia="en-US"/>
        </w:rPr>
        <w:t>27</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 xml:space="preserve">Насосная группа </w:t>
      </w:r>
      <w:r w:rsidRPr="00A33281">
        <w:rPr>
          <w:rFonts w:ascii="PT Astra Serif" w:hAnsi="PT Astra Serif"/>
          <w:bCs w:val="0"/>
        </w:rPr>
        <w:t>КНС №2</w:t>
      </w:r>
      <w:bookmarkEnd w:id="79"/>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lastRenderedPageBreak/>
        <w:t>В таблице 1.1</w:t>
      </w:r>
      <w:r>
        <w:rPr>
          <w:rFonts w:ascii="PT Astra Serif" w:hAnsi="PT Astra Serif"/>
          <w:bCs w:val="0"/>
          <w:sz w:val="28"/>
          <w:szCs w:val="28"/>
        </w:rPr>
        <w:t>4</w:t>
      </w:r>
      <w:r w:rsidRPr="00A33281">
        <w:rPr>
          <w:rFonts w:ascii="PT Astra Serif" w:hAnsi="PT Astra Serif"/>
          <w:bCs w:val="0"/>
          <w:sz w:val="28"/>
          <w:szCs w:val="28"/>
        </w:rPr>
        <w:t xml:space="preserve"> представлена информация по установленному в КНС №2 насосному оборудованию. </w:t>
      </w:r>
    </w:p>
    <w:p w:rsidR="00F927D7" w:rsidRPr="00A33281" w:rsidRDefault="00F927D7" w:rsidP="00F927D7">
      <w:pPr>
        <w:tabs>
          <w:tab w:val="clear" w:pos="0"/>
        </w:tabs>
        <w:spacing w:before="0" w:after="0"/>
        <w:ind w:firstLine="709"/>
        <w:jc w:val="left"/>
        <w:rPr>
          <w:rFonts w:ascii="PT Astra Serif" w:hAnsi="PT Astra Serif"/>
          <w:b/>
          <w:bCs w:val="0"/>
          <w:sz w:val="28"/>
          <w:szCs w:val="28"/>
        </w:rPr>
      </w:pPr>
      <w:bookmarkStart w:id="80" w:name="_Toc32917797"/>
    </w:p>
    <w:p w:rsidR="00F927D7" w:rsidRPr="00A33281" w:rsidRDefault="00F927D7" w:rsidP="00F927D7">
      <w:pPr>
        <w:tabs>
          <w:tab w:val="clear" w:pos="0"/>
        </w:tabs>
        <w:spacing w:before="0" w:after="0"/>
        <w:jc w:val="center"/>
        <w:rPr>
          <w:rFonts w:ascii="PT Astra Serif" w:hAnsi="PT Astra Serif"/>
        </w:rPr>
      </w:pPr>
      <w:r w:rsidRPr="00A33281">
        <w:rPr>
          <w:rFonts w:ascii="PT Astra Serif" w:hAnsi="PT Astra Serif"/>
          <w:bCs w:val="0"/>
        </w:rPr>
        <w:t>Таблица 1.</w:t>
      </w:r>
      <w:r w:rsidRPr="00A33281">
        <w:rPr>
          <w:rFonts w:ascii="PT Astra Serif" w:hAnsi="PT Astra Serif"/>
          <w:bCs w:val="0"/>
        </w:rPr>
        <w:fldChar w:fldCharType="begin"/>
      </w:r>
      <w:r w:rsidRPr="00A33281">
        <w:rPr>
          <w:rFonts w:ascii="PT Astra Serif" w:hAnsi="PT Astra Serif"/>
          <w:bCs w:val="0"/>
        </w:rPr>
        <w:instrText xml:space="preserve"> SEQ Таблица \* ARABIC \s 1 </w:instrText>
      </w:r>
      <w:r w:rsidRPr="00A33281">
        <w:rPr>
          <w:rFonts w:ascii="PT Astra Serif" w:hAnsi="PT Astra Serif"/>
          <w:bCs w:val="0"/>
        </w:rPr>
        <w:fldChar w:fldCharType="separate"/>
      </w:r>
      <w:r w:rsidR="001B54EA">
        <w:rPr>
          <w:rFonts w:ascii="PT Astra Serif" w:hAnsi="PT Astra Serif"/>
          <w:bCs w:val="0"/>
          <w:noProof/>
        </w:rPr>
        <w:t>14</w:t>
      </w:r>
      <w:r w:rsidRPr="00A33281">
        <w:rPr>
          <w:rFonts w:ascii="PT Astra Serif" w:hAnsi="PT Astra Serif"/>
          <w:bCs w:val="0"/>
        </w:rPr>
        <w:fldChar w:fldCharType="end"/>
      </w:r>
      <w:r w:rsidRPr="00A33281">
        <w:rPr>
          <w:rFonts w:ascii="PT Astra Serif" w:hAnsi="PT Astra Serif"/>
        </w:rPr>
        <w:t xml:space="preserve"> –</w:t>
      </w:r>
      <w:r w:rsidRPr="00A33281">
        <w:rPr>
          <w:rFonts w:ascii="PT Astra Serif" w:hAnsi="PT Astra Serif"/>
          <w:bCs w:val="0"/>
        </w:rPr>
        <w:t xml:space="preserve"> </w:t>
      </w:r>
      <w:r w:rsidRPr="00A33281">
        <w:rPr>
          <w:rFonts w:ascii="PT Astra Serif" w:hAnsi="PT Astra Serif"/>
        </w:rPr>
        <w:t>Насосное оборудование КНС №2</w:t>
      </w:r>
      <w:bookmarkEnd w:id="80"/>
    </w:p>
    <w:tbl>
      <w:tblPr>
        <w:tblW w:w="5000" w:type="pct"/>
        <w:tblLayout w:type="fixed"/>
        <w:tblLook w:val="04A0" w:firstRow="1" w:lastRow="0" w:firstColumn="1" w:lastColumn="0" w:noHBand="0" w:noVBand="1"/>
      </w:tblPr>
      <w:tblGrid>
        <w:gridCol w:w="431"/>
        <w:gridCol w:w="2653"/>
        <w:gridCol w:w="1453"/>
        <w:gridCol w:w="1675"/>
        <w:gridCol w:w="1133"/>
        <w:gridCol w:w="2226"/>
      </w:tblGrid>
      <w:tr w:rsidR="00F927D7" w:rsidRPr="00A33281" w:rsidTr="00F927D7">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 xml:space="preserve">Q, </w:t>
            </w:r>
            <w:r w:rsidRPr="00A33281">
              <w:rPr>
                <w:rFonts w:ascii="PT Astra Serif" w:hAnsi="PT Astra Serif"/>
                <w:b/>
                <w:color w:val="000000"/>
                <w:szCs w:val="22"/>
              </w:rPr>
              <w:t>м</w:t>
            </w:r>
            <w:r w:rsidRPr="00A33281">
              <w:rPr>
                <w:rFonts w:ascii="PT Astra Serif" w:hAnsi="PT Astra Serif"/>
                <w:b/>
                <w:color w:val="000000"/>
                <w:szCs w:val="22"/>
                <w:vertAlign w:val="superscript"/>
              </w:rPr>
              <w:t>3</w:t>
            </w:r>
            <w:r w:rsidRPr="00A33281">
              <w:rPr>
                <w:rFonts w:ascii="PT Astra Serif" w:hAnsi="PT Astra Serif"/>
                <w:b/>
                <w:bCs w:val="0"/>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Напор, м</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lang w:val="en-US"/>
              </w:rPr>
              <w:t>N</w:t>
            </w:r>
            <w:r w:rsidRPr="00A33281">
              <w:rPr>
                <w:rFonts w:ascii="PT Astra Serif" w:hAnsi="PT Astra Serif"/>
                <w:b/>
                <w:bCs w:val="0"/>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Примечание</w:t>
            </w:r>
          </w:p>
        </w:tc>
      </w:tr>
      <w:tr w:rsidR="00F927D7" w:rsidRPr="00A33281" w:rsidTr="00F927D7">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6</w:t>
            </w:r>
          </w:p>
        </w:tc>
      </w:tr>
      <w:tr w:rsidR="00F927D7" w:rsidRPr="00A33281" w:rsidTr="00F927D7">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СМ 80-50-200-2</w:t>
            </w:r>
          </w:p>
        </w:tc>
        <w:tc>
          <w:tcPr>
            <w:tcW w:w="759" w:type="pct"/>
            <w:tcBorders>
              <w:top w:val="nil"/>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lang w:val="en-US"/>
              </w:rPr>
            </w:pPr>
            <w:r w:rsidRPr="00A33281">
              <w:rPr>
                <w:rFonts w:ascii="PT Astra Serif" w:hAnsi="PT Astra Serif"/>
                <w:bCs w:val="0"/>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 xml:space="preserve">в ремонте </w:t>
            </w:r>
          </w:p>
        </w:tc>
      </w:tr>
      <w:tr w:rsidR="00F927D7" w:rsidRPr="00A33281" w:rsidTr="00F927D7">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lang w:val="en-US"/>
              </w:rPr>
            </w:pPr>
            <w:r w:rsidRPr="00A33281">
              <w:rPr>
                <w:rFonts w:ascii="PT Astra Serif" w:hAnsi="PT Astra Serif"/>
                <w:bCs w:val="0"/>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в резерве</w:t>
            </w:r>
          </w:p>
        </w:tc>
      </w:tr>
      <w:tr w:rsidR="00F927D7" w:rsidRPr="00A33281" w:rsidTr="00F927D7">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3</w:t>
            </w:r>
          </w:p>
        </w:tc>
        <w:tc>
          <w:tcPr>
            <w:tcW w:w="1386" w:type="pct"/>
            <w:tcBorders>
              <w:top w:val="single" w:sz="4" w:space="0" w:color="auto"/>
              <w:left w:val="nil"/>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Cs w:val="0"/>
                <w:color w:val="000000"/>
                <w:lang w:val="en-US"/>
              </w:rPr>
            </w:pPr>
            <w:r w:rsidRPr="00A33281">
              <w:rPr>
                <w:rFonts w:ascii="PT Astra Serif" w:hAnsi="PT Astra Serif"/>
                <w:bCs w:val="0"/>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 xml:space="preserve">в работе </w:t>
            </w:r>
          </w:p>
        </w:tc>
      </w:tr>
    </w:tbl>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КНС № 2 стоки поступают по двум коллекторам диаметром Д=300 мм (чугун) через решетки в приемный резервуар, из которого насосом №2 подаются через выпускной трубопровод (2 нитки диаметром Д=250 мм, пластик) в приемную камеру КОС п. Скуратово.</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Приемный резервуар КНС №2 оборудован уровневой автоматикой на базе реле ЕЛ-13Е.</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tabs>
          <w:tab w:val="clear" w:pos="0"/>
        </w:tabs>
        <w:spacing w:before="0" w:after="0" w:line="276" w:lineRule="auto"/>
        <w:ind w:firstLine="709"/>
        <w:jc w:val="center"/>
        <w:rPr>
          <w:rFonts w:ascii="PT Astra Serif" w:hAnsi="PT Astra Serif"/>
        </w:rPr>
      </w:pPr>
      <w:r w:rsidRPr="00A33281">
        <w:rPr>
          <w:rFonts w:ascii="PT Astra Serif" w:hAnsi="PT Astra Serif"/>
          <w:noProof/>
        </w:rPr>
        <w:drawing>
          <wp:inline distT="0" distB="0" distL="0" distR="0" wp14:anchorId="4AA90EFC" wp14:editId="52B0BB8D">
            <wp:extent cx="2019631" cy="2244929"/>
            <wp:effectExtent l="0" t="0" r="0" b="3175"/>
            <wp:docPr id="90" name="Рисунок 90" descr="D:\Сетевая\Концессия_Щекинский_район\МО_Яснополянское\Исходная_информация_от_организации\15-16.10.2018\Фото от Дмитрия\КНС-2\DSCN6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тевая\Концессия_Щекинский_район\МО_Яснополянское\Исходная_информация_от_организации\15-16.10.2018\Фото от Дмитрия\КНС-2\DSCN6018.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4583" r="27246" b="14721"/>
                    <a:stretch/>
                  </pic:blipFill>
                  <pic:spPr bwMode="auto">
                    <a:xfrm>
                      <a:off x="0" y="0"/>
                      <a:ext cx="2020890" cy="2246329"/>
                    </a:xfrm>
                    <a:prstGeom prst="rect">
                      <a:avLst/>
                    </a:prstGeom>
                    <a:noFill/>
                    <a:ln>
                      <a:noFill/>
                    </a:ln>
                    <a:extLst>
                      <a:ext uri="{53640926-AAD7-44D8-BBD7-CCE9431645EC}">
                        <a14:shadowObscured xmlns:a14="http://schemas.microsoft.com/office/drawing/2010/main"/>
                      </a:ext>
                    </a:extLst>
                  </pic:spPr>
                </pic:pic>
              </a:graphicData>
            </a:graphic>
          </wp:inline>
        </w:drawing>
      </w:r>
      <w:r w:rsidRPr="00A33281">
        <w:rPr>
          <w:rFonts w:ascii="PT Astra Serif" w:hAnsi="PT Astra Serif"/>
          <w:noProof/>
        </w:rPr>
        <w:t xml:space="preserve"> </w:t>
      </w:r>
    </w:p>
    <w:p w:rsidR="00F927D7" w:rsidRPr="00A33281" w:rsidRDefault="00F927D7" w:rsidP="00F927D7">
      <w:pPr>
        <w:tabs>
          <w:tab w:val="clear" w:pos="0"/>
        </w:tabs>
        <w:spacing w:before="0" w:after="0"/>
        <w:ind w:firstLine="709"/>
        <w:jc w:val="center"/>
        <w:rPr>
          <w:rFonts w:ascii="PT Astra Serif" w:hAnsi="PT Astra Serif"/>
          <w:bCs w:val="0"/>
        </w:rPr>
      </w:pPr>
      <w:bookmarkStart w:id="81" w:name="_Toc32917882"/>
      <w:r w:rsidRPr="00A33281">
        <w:rPr>
          <w:rFonts w:ascii="PT Astra Serif" w:hAnsi="PT Astra Serif"/>
          <w:bCs w:val="0"/>
        </w:rPr>
        <w:t>Рисунок 1.</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1B54EA">
        <w:rPr>
          <w:rFonts w:ascii="PT Astra Serif" w:hAnsi="PT Astra Serif"/>
          <w:bCs w:val="0"/>
          <w:noProof/>
        </w:rPr>
        <w:t>28</w:t>
      </w:r>
      <w:r w:rsidRPr="00A33281">
        <w:rPr>
          <w:rFonts w:ascii="PT Astra Serif" w:hAnsi="PT Astra Serif"/>
          <w:bCs w:val="0"/>
        </w:rPr>
        <w:fldChar w:fldCharType="end"/>
      </w:r>
      <w:r w:rsidRPr="00A33281">
        <w:rPr>
          <w:rFonts w:ascii="PT Astra Serif" w:hAnsi="PT Astra Serif"/>
          <w:bCs w:val="0"/>
        </w:rPr>
        <w:t xml:space="preserve"> </w:t>
      </w:r>
      <w:r w:rsidRPr="00A33281">
        <w:rPr>
          <w:rFonts w:ascii="PT Astra Serif" w:hAnsi="PT Astra Serif"/>
        </w:rPr>
        <w:t>– Уровневая автоматика на базе реле ЕЛ-13Е</w:t>
      </w:r>
      <w:bookmarkEnd w:id="81"/>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На КНС №2 имеются два комплекта неработающих расходомеров-счетчиков ультразвуковых «Днепр-7» (1 – основной, 1 – дублирующий), накладные ультразвуковые датчики которых демонтированы с трубопроводов. В таблице 1.1</w:t>
      </w:r>
      <w:r>
        <w:rPr>
          <w:rFonts w:ascii="PT Astra Serif" w:hAnsi="PT Astra Serif"/>
          <w:bCs w:val="0"/>
          <w:sz w:val="28"/>
          <w:szCs w:val="28"/>
        </w:rPr>
        <w:t>5</w:t>
      </w:r>
      <w:r w:rsidRPr="00A33281">
        <w:rPr>
          <w:rFonts w:ascii="PT Astra Serif" w:hAnsi="PT Astra Serif"/>
          <w:bCs w:val="0"/>
          <w:sz w:val="28"/>
          <w:szCs w:val="28"/>
        </w:rPr>
        <w:t xml:space="preserve"> приведена характеристика приборов учета.</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tbl>
      <w:tblPr>
        <w:tblStyle w:val="2f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9"/>
        <w:gridCol w:w="4119"/>
      </w:tblGrid>
      <w:tr w:rsidR="00F927D7" w:rsidRPr="00A33281" w:rsidTr="00F927D7">
        <w:tc>
          <w:tcPr>
            <w:tcW w:w="3827" w:type="dxa"/>
          </w:tcPr>
          <w:p w:rsidR="00F927D7" w:rsidRPr="00A33281" w:rsidRDefault="00F927D7" w:rsidP="00F927D7">
            <w:pPr>
              <w:tabs>
                <w:tab w:val="clear" w:pos="0"/>
              </w:tabs>
              <w:spacing w:before="0" w:after="0"/>
              <w:jc w:val="center"/>
              <w:rPr>
                <w:rFonts w:ascii="PT Astra Serif" w:hAnsi="PT Astra Serif"/>
                <w:lang w:eastAsia="en-US"/>
              </w:rPr>
            </w:pPr>
            <w:r w:rsidRPr="00A33281">
              <w:rPr>
                <w:rFonts w:ascii="PT Astra Serif" w:hAnsi="PT Astra Serif"/>
                <w:noProof/>
              </w:rPr>
              <w:drawing>
                <wp:inline distT="0" distB="0" distL="0" distR="0" wp14:anchorId="3D6037A4" wp14:editId="2F436259">
                  <wp:extent cx="2479014" cy="1860605"/>
                  <wp:effectExtent l="0" t="0" r="0" b="6350"/>
                  <wp:docPr id="91" name="Рисунок 91" descr="D:\Сетевая\Концессия_Щекинский_район\МО_Яснополянское\Исходная_информация_от_организации\15-16.10.2018\Фото от Дмитрия\КНС-2\DSCN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2\DSCN601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82812" cy="1863456"/>
                          </a:xfrm>
                          <a:prstGeom prst="rect">
                            <a:avLst/>
                          </a:prstGeom>
                          <a:noFill/>
                          <a:ln>
                            <a:noFill/>
                          </a:ln>
                        </pic:spPr>
                      </pic:pic>
                    </a:graphicData>
                  </a:graphic>
                </wp:inline>
              </w:drawing>
            </w:r>
          </w:p>
        </w:tc>
        <w:tc>
          <w:tcPr>
            <w:tcW w:w="3827" w:type="dxa"/>
          </w:tcPr>
          <w:p w:rsidR="00F927D7" w:rsidRPr="00A33281" w:rsidRDefault="00F927D7" w:rsidP="00F927D7">
            <w:pPr>
              <w:tabs>
                <w:tab w:val="clear" w:pos="0"/>
              </w:tabs>
              <w:spacing w:before="0" w:after="0"/>
              <w:jc w:val="center"/>
              <w:rPr>
                <w:rFonts w:ascii="PT Astra Serif" w:hAnsi="PT Astra Serif"/>
                <w:noProof/>
                <w:lang w:eastAsia="en-US"/>
              </w:rPr>
            </w:pPr>
            <w:r w:rsidRPr="00A33281">
              <w:rPr>
                <w:rFonts w:ascii="PT Astra Serif" w:hAnsi="PT Astra Serif"/>
                <w:noProof/>
              </w:rPr>
              <w:drawing>
                <wp:inline distT="0" distB="0" distL="0" distR="0" wp14:anchorId="506606BE" wp14:editId="751D7D43">
                  <wp:extent cx="2479013" cy="1860605"/>
                  <wp:effectExtent l="0" t="0" r="0" b="6350"/>
                  <wp:docPr id="92" name="Рисунок 92" descr="D:\Сетевая\Концессия_Щекинский_район\МО_Яснополянское\Исходная_информация_от_организации\15-16.10.2018\Фото от Дмитрия\КНС-2\DSCN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2\DSCN601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76665" cy="1858843"/>
                          </a:xfrm>
                          <a:prstGeom prst="rect">
                            <a:avLst/>
                          </a:prstGeom>
                          <a:noFill/>
                          <a:ln>
                            <a:noFill/>
                          </a:ln>
                        </pic:spPr>
                      </pic:pic>
                    </a:graphicData>
                  </a:graphic>
                </wp:inline>
              </w:drawing>
            </w:r>
          </w:p>
        </w:tc>
      </w:tr>
    </w:tbl>
    <w:p w:rsidR="00F927D7" w:rsidRPr="00A33281" w:rsidRDefault="00F927D7" w:rsidP="00F927D7">
      <w:pPr>
        <w:tabs>
          <w:tab w:val="clear" w:pos="0"/>
        </w:tabs>
        <w:spacing w:before="0" w:after="0"/>
        <w:jc w:val="center"/>
        <w:rPr>
          <w:rFonts w:ascii="PT Astra Serif" w:hAnsi="PT Astra Serif"/>
        </w:rPr>
      </w:pPr>
      <w:bookmarkStart w:id="82" w:name="_Toc32917883"/>
      <w:r w:rsidRPr="00A33281">
        <w:rPr>
          <w:rFonts w:ascii="PT Astra Serif" w:hAnsi="PT Astra Serif"/>
          <w:bCs w:val="0"/>
        </w:rPr>
        <w:t>Рисунок 1.</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1B54EA">
        <w:rPr>
          <w:rFonts w:ascii="PT Astra Serif" w:hAnsi="PT Astra Serif"/>
          <w:bCs w:val="0"/>
          <w:noProof/>
        </w:rPr>
        <w:t>29</w:t>
      </w:r>
      <w:r w:rsidRPr="00A33281">
        <w:rPr>
          <w:rFonts w:ascii="PT Astra Serif" w:hAnsi="PT Astra Serif"/>
          <w:bCs w:val="0"/>
        </w:rPr>
        <w:fldChar w:fldCharType="end"/>
      </w:r>
      <w:r w:rsidRPr="00A33281">
        <w:rPr>
          <w:rFonts w:ascii="PT Astra Serif" w:hAnsi="PT Astra Serif"/>
          <w:bCs w:val="0"/>
        </w:rPr>
        <w:t xml:space="preserve"> </w:t>
      </w:r>
      <w:r w:rsidRPr="00A33281">
        <w:rPr>
          <w:rFonts w:ascii="PT Astra Serif" w:hAnsi="PT Astra Serif"/>
        </w:rPr>
        <w:t>– Расходомеры-счетчики ультразвуковые «Днепр-7»</w:t>
      </w:r>
      <w:bookmarkEnd w:id="82"/>
    </w:p>
    <w:p w:rsidR="00F927D7" w:rsidRPr="00A33281" w:rsidRDefault="00F927D7" w:rsidP="00F927D7">
      <w:pPr>
        <w:tabs>
          <w:tab w:val="clear" w:pos="0"/>
        </w:tabs>
        <w:spacing w:before="0" w:after="0"/>
        <w:jc w:val="center"/>
        <w:rPr>
          <w:rFonts w:ascii="PT Astra Serif" w:eastAsia="Calibri" w:hAnsi="PT Astra Serif"/>
          <w:bCs w:val="0"/>
          <w:lang w:eastAsia="en-US"/>
        </w:rPr>
      </w:pPr>
      <w:bookmarkStart w:id="83" w:name="_Toc32917798"/>
    </w:p>
    <w:p w:rsidR="00F927D7" w:rsidRPr="00A33281" w:rsidRDefault="00F927D7" w:rsidP="00F927D7">
      <w:pPr>
        <w:tabs>
          <w:tab w:val="clear" w:pos="0"/>
        </w:tabs>
        <w:spacing w:before="0" w:after="0"/>
        <w:jc w:val="center"/>
        <w:rPr>
          <w:rFonts w:ascii="PT Astra Serif" w:eastAsia="Calibri" w:hAnsi="PT Astra Serif"/>
          <w:bCs w:val="0"/>
          <w:lang w:eastAsia="en-US"/>
        </w:rPr>
      </w:pPr>
      <w:r w:rsidRPr="00A33281">
        <w:rPr>
          <w:rFonts w:ascii="PT Astra Serif" w:eastAsia="Calibri" w:hAnsi="PT Astra Serif"/>
          <w:bCs w:val="0"/>
          <w:lang w:eastAsia="en-US"/>
        </w:rPr>
        <w:lastRenderedPageBreak/>
        <w:t>Таблица 1.</w:t>
      </w:r>
      <w:r w:rsidRPr="00A33281">
        <w:rPr>
          <w:rFonts w:ascii="PT Astra Serif" w:eastAsia="Calibri" w:hAnsi="PT Astra Serif"/>
          <w:bCs w:val="0"/>
          <w:lang w:eastAsia="en-US"/>
        </w:rPr>
        <w:fldChar w:fldCharType="begin"/>
      </w:r>
      <w:r w:rsidRPr="00A33281">
        <w:rPr>
          <w:rFonts w:ascii="PT Astra Serif" w:eastAsia="Calibri" w:hAnsi="PT Astra Serif"/>
          <w:bCs w:val="0"/>
          <w:lang w:eastAsia="en-US"/>
        </w:rPr>
        <w:instrText xml:space="preserve"> SEQ Таблица \* ARABIC \s 1 </w:instrText>
      </w:r>
      <w:r w:rsidRPr="00A33281">
        <w:rPr>
          <w:rFonts w:ascii="PT Astra Serif" w:eastAsia="Calibri" w:hAnsi="PT Astra Serif"/>
          <w:bCs w:val="0"/>
          <w:lang w:eastAsia="en-US"/>
        </w:rPr>
        <w:fldChar w:fldCharType="separate"/>
      </w:r>
      <w:r w:rsidR="001B54EA">
        <w:rPr>
          <w:rFonts w:ascii="PT Astra Serif" w:eastAsia="Calibri" w:hAnsi="PT Astra Serif"/>
          <w:bCs w:val="0"/>
          <w:noProof/>
          <w:lang w:eastAsia="en-US"/>
        </w:rPr>
        <w:t>15</w:t>
      </w:r>
      <w:r w:rsidRPr="00A33281">
        <w:rPr>
          <w:rFonts w:ascii="PT Astra Serif" w:eastAsia="Calibri" w:hAnsi="PT Astra Serif"/>
          <w:bCs w:val="0"/>
          <w:noProof/>
          <w:lang w:eastAsia="en-US"/>
        </w:rPr>
        <w:fldChar w:fldCharType="end"/>
      </w:r>
      <w:r w:rsidRPr="00A33281">
        <w:rPr>
          <w:rFonts w:ascii="PT Astra Serif" w:eastAsia="Calibri" w:hAnsi="PT Astra Serif"/>
          <w:bCs w:val="0"/>
          <w:lang w:eastAsia="en-US"/>
        </w:rPr>
        <w:t xml:space="preserve"> – Характеристика прибора учета</w:t>
      </w:r>
      <w:bookmarkEnd w:id="83"/>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8"/>
        <w:gridCol w:w="1031"/>
        <w:gridCol w:w="1042"/>
        <w:gridCol w:w="1474"/>
        <w:gridCol w:w="1167"/>
        <w:gridCol w:w="1060"/>
        <w:gridCol w:w="1286"/>
        <w:gridCol w:w="1212"/>
      </w:tblGrid>
      <w:tr w:rsidR="00F927D7" w:rsidRPr="00A33281" w:rsidTr="00F927D7">
        <w:trPr>
          <w:trHeight w:val="20"/>
          <w:tblHeader/>
        </w:trPr>
        <w:tc>
          <w:tcPr>
            <w:tcW w:w="646" w:type="pct"/>
            <w:vAlign w:val="center"/>
          </w:tcPr>
          <w:p w:rsidR="00F927D7" w:rsidRPr="00A33281" w:rsidRDefault="00F927D7" w:rsidP="00F927D7">
            <w:pPr>
              <w:tabs>
                <w:tab w:val="clear" w:pos="0"/>
              </w:tabs>
              <w:spacing w:before="0" w:after="0"/>
              <w:contextualSpacing/>
              <w:jc w:val="center"/>
              <w:rPr>
                <w:rFonts w:ascii="PT Astra Serif" w:hAnsi="PT Astra Serif"/>
                <w:b/>
                <w:bCs w:val="0"/>
                <w:sz w:val="20"/>
                <w:szCs w:val="20"/>
              </w:rPr>
            </w:pPr>
            <w:r w:rsidRPr="00A33281">
              <w:rPr>
                <w:rFonts w:ascii="PT Astra Serif" w:hAnsi="PT Astra Serif"/>
                <w:b/>
                <w:bCs w:val="0"/>
                <w:sz w:val="20"/>
                <w:szCs w:val="20"/>
              </w:rPr>
              <w:t>Место установки</w:t>
            </w:r>
          </w:p>
        </w:tc>
        <w:tc>
          <w:tcPr>
            <w:tcW w:w="542" w:type="pct"/>
            <w:shd w:val="clear" w:color="auto" w:fill="auto"/>
            <w:noWrap/>
            <w:vAlign w:val="center"/>
            <w:hideMark/>
          </w:tcPr>
          <w:p w:rsidR="00F927D7" w:rsidRPr="00A33281" w:rsidRDefault="00F927D7" w:rsidP="00F927D7">
            <w:pPr>
              <w:tabs>
                <w:tab w:val="clear" w:pos="0"/>
              </w:tabs>
              <w:spacing w:before="0" w:after="0"/>
              <w:contextualSpacing/>
              <w:jc w:val="center"/>
              <w:rPr>
                <w:rFonts w:ascii="PT Astra Serif" w:hAnsi="PT Astra Serif"/>
                <w:b/>
                <w:bCs w:val="0"/>
                <w:sz w:val="20"/>
                <w:szCs w:val="20"/>
              </w:rPr>
            </w:pPr>
            <w:r w:rsidRPr="00A33281">
              <w:rPr>
                <w:rFonts w:ascii="PT Astra Serif" w:hAnsi="PT Astra Serif"/>
                <w:b/>
                <w:bCs w:val="0"/>
                <w:sz w:val="20"/>
                <w:szCs w:val="20"/>
              </w:rPr>
              <w:t>Назначение</w:t>
            </w:r>
          </w:p>
        </w:tc>
        <w:tc>
          <w:tcPr>
            <w:tcW w:w="548" w:type="pct"/>
            <w:shd w:val="clear" w:color="auto" w:fill="auto"/>
            <w:noWrap/>
            <w:vAlign w:val="center"/>
            <w:hideMark/>
          </w:tcPr>
          <w:p w:rsidR="00F927D7" w:rsidRPr="00A33281" w:rsidRDefault="00F927D7" w:rsidP="00F927D7">
            <w:pPr>
              <w:tabs>
                <w:tab w:val="clear" w:pos="0"/>
              </w:tabs>
              <w:spacing w:before="0" w:after="0"/>
              <w:contextualSpacing/>
              <w:jc w:val="center"/>
              <w:rPr>
                <w:rFonts w:ascii="PT Astra Serif" w:hAnsi="PT Astra Serif"/>
                <w:b/>
                <w:bCs w:val="0"/>
                <w:sz w:val="20"/>
                <w:szCs w:val="20"/>
              </w:rPr>
            </w:pPr>
            <w:r w:rsidRPr="00A33281">
              <w:rPr>
                <w:rFonts w:ascii="PT Astra Serif" w:hAnsi="PT Astra Serif"/>
                <w:b/>
                <w:bCs w:val="0"/>
                <w:sz w:val="20"/>
                <w:szCs w:val="20"/>
              </w:rPr>
              <w:t>Марка</w:t>
            </w:r>
          </w:p>
        </w:tc>
        <w:tc>
          <w:tcPr>
            <w:tcW w:w="776" w:type="pc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
                <w:bCs w:val="0"/>
                <w:sz w:val="20"/>
                <w:szCs w:val="20"/>
              </w:rPr>
            </w:pPr>
            <w:r w:rsidRPr="00A33281">
              <w:rPr>
                <w:rFonts w:ascii="PT Astra Serif" w:hAnsi="PT Astra Serif"/>
                <w:b/>
                <w:bCs w:val="0"/>
                <w:sz w:val="20"/>
                <w:szCs w:val="20"/>
              </w:rPr>
              <w:t>Назначение блока</w:t>
            </w:r>
          </w:p>
        </w:tc>
        <w:tc>
          <w:tcPr>
            <w:tcW w:w="614" w:type="pct"/>
            <w:vAlign w:val="center"/>
          </w:tcPr>
          <w:p w:rsidR="00F927D7" w:rsidRPr="00A33281" w:rsidRDefault="00F927D7" w:rsidP="00F927D7">
            <w:pPr>
              <w:tabs>
                <w:tab w:val="clear" w:pos="0"/>
              </w:tabs>
              <w:spacing w:before="0" w:after="0"/>
              <w:contextualSpacing/>
              <w:jc w:val="center"/>
              <w:rPr>
                <w:rFonts w:ascii="PT Astra Serif" w:hAnsi="PT Astra Serif"/>
                <w:b/>
                <w:bCs w:val="0"/>
                <w:sz w:val="20"/>
                <w:szCs w:val="20"/>
              </w:rPr>
            </w:pPr>
            <w:r w:rsidRPr="00A33281">
              <w:rPr>
                <w:rFonts w:ascii="PT Astra Serif" w:hAnsi="PT Astra Serif"/>
                <w:b/>
                <w:bCs w:val="0"/>
                <w:sz w:val="20"/>
                <w:szCs w:val="20"/>
              </w:rPr>
              <w:t>Серийный номер</w:t>
            </w:r>
          </w:p>
        </w:tc>
        <w:tc>
          <w:tcPr>
            <w:tcW w:w="558" w:type="pct"/>
            <w:shd w:val="clear" w:color="auto" w:fill="auto"/>
            <w:noWrap/>
            <w:vAlign w:val="center"/>
            <w:hideMark/>
          </w:tcPr>
          <w:p w:rsidR="00F927D7" w:rsidRPr="00A33281" w:rsidRDefault="00F927D7" w:rsidP="00F927D7">
            <w:pPr>
              <w:tabs>
                <w:tab w:val="clear" w:pos="0"/>
              </w:tabs>
              <w:spacing w:before="0" w:after="0"/>
              <w:contextualSpacing/>
              <w:jc w:val="center"/>
              <w:rPr>
                <w:rFonts w:ascii="PT Astra Serif" w:hAnsi="PT Astra Serif"/>
                <w:b/>
                <w:bCs w:val="0"/>
                <w:sz w:val="20"/>
                <w:szCs w:val="20"/>
              </w:rPr>
            </w:pPr>
            <w:r w:rsidRPr="00A33281">
              <w:rPr>
                <w:rFonts w:ascii="PT Astra Serif" w:hAnsi="PT Astra Serif"/>
                <w:b/>
                <w:bCs w:val="0"/>
                <w:sz w:val="20"/>
                <w:szCs w:val="20"/>
              </w:rPr>
              <w:t>Дата изготовления</w:t>
            </w:r>
          </w:p>
        </w:tc>
        <w:tc>
          <w:tcPr>
            <w:tcW w:w="677" w:type="pct"/>
            <w:shd w:val="clear" w:color="auto" w:fill="auto"/>
            <w:noWrap/>
            <w:vAlign w:val="center"/>
            <w:hideMark/>
          </w:tcPr>
          <w:p w:rsidR="00F927D7" w:rsidRPr="00A33281" w:rsidRDefault="00F927D7" w:rsidP="00F927D7">
            <w:pPr>
              <w:tabs>
                <w:tab w:val="clear" w:pos="0"/>
              </w:tabs>
              <w:spacing w:before="0" w:after="0"/>
              <w:contextualSpacing/>
              <w:jc w:val="center"/>
              <w:rPr>
                <w:rFonts w:ascii="PT Astra Serif" w:hAnsi="PT Astra Serif"/>
                <w:b/>
                <w:bCs w:val="0"/>
                <w:sz w:val="20"/>
                <w:szCs w:val="20"/>
              </w:rPr>
            </w:pPr>
            <w:r w:rsidRPr="00A33281">
              <w:rPr>
                <w:rFonts w:ascii="PT Astra Serif" w:hAnsi="PT Astra Serif"/>
                <w:b/>
                <w:bCs w:val="0"/>
                <w:sz w:val="20"/>
                <w:szCs w:val="20"/>
              </w:rPr>
              <w:t>Дата ввода в эксплуатацию</w:t>
            </w:r>
          </w:p>
        </w:tc>
        <w:tc>
          <w:tcPr>
            <w:tcW w:w="638" w:type="pct"/>
            <w:shd w:val="clear" w:color="auto" w:fill="auto"/>
            <w:noWrap/>
            <w:vAlign w:val="center"/>
            <w:hideMark/>
          </w:tcPr>
          <w:p w:rsidR="00F927D7" w:rsidRPr="00A33281" w:rsidRDefault="00F927D7" w:rsidP="00F927D7">
            <w:pPr>
              <w:tabs>
                <w:tab w:val="clear" w:pos="0"/>
              </w:tabs>
              <w:spacing w:before="0" w:after="0"/>
              <w:contextualSpacing/>
              <w:jc w:val="center"/>
              <w:rPr>
                <w:rFonts w:ascii="PT Astra Serif" w:hAnsi="PT Astra Serif"/>
                <w:b/>
                <w:bCs w:val="0"/>
                <w:sz w:val="20"/>
                <w:szCs w:val="20"/>
              </w:rPr>
            </w:pPr>
            <w:r w:rsidRPr="00A33281">
              <w:rPr>
                <w:rFonts w:ascii="PT Astra Serif" w:hAnsi="PT Astra Serif"/>
                <w:b/>
                <w:bCs w:val="0"/>
                <w:sz w:val="20"/>
                <w:szCs w:val="20"/>
              </w:rPr>
              <w:t>Дата последней поверки</w:t>
            </w:r>
          </w:p>
        </w:tc>
      </w:tr>
      <w:tr w:rsidR="00F927D7" w:rsidRPr="00A33281" w:rsidTr="00F927D7">
        <w:trPr>
          <w:trHeight w:val="20"/>
          <w:tblHeader/>
        </w:trPr>
        <w:tc>
          <w:tcPr>
            <w:tcW w:w="646" w:type="pct"/>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1</w:t>
            </w:r>
          </w:p>
        </w:tc>
        <w:tc>
          <w:tcPr>
            <w:tcW w:w="542" w:type="pct"/>
            <w:shd w:val="clear" w:color="auto" w:fill="auto"/>
            <w:noWrap/>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2</w:t>
            </w:r>
          </w:p>
        </w:tc>
        <w:tc>
          <w:tcPr>
            <w:tcW w:w="548" w:type="pct"/>
            <w:shd w:val="clear" w:color="auto" w:fill="auto"/>
            <w:noWrap/>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3</w:t>
            </w:r>
          </w:p>
        </w:tc>
        <w:tc>
          <w:tcPr>
            <w:tcW w:w="776" w:type="pct"/>
            <w:shd w:val="clear" w:color="auto" w:fill="auto"/>
            <w:noWrap/>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4</w:t>
            </w:r>
          </w:p>
        </w:tc>
        <w:tc>
          <w:tcPr>
            <w:tcW w:w="614" w:type="pct"/>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5</w:t>
            </w:r>
          </w:p>
        </w:tc>
        <w:tc>
          <w:tcPr>
            <w:tcW w:w="558" w:type="pct"/>
            <w:shd w:val="clear" w:color="auto" w:fill="auto"/>
            <w:noWrap/>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6</w:t>
            </w:r>
          </w:p>
        </w:tc>
        <w:tc>
          <w:tcPr>
            <w:tcW w:w="677" w:type="pct"/>
            <w:shd w:val="clear" w:color="auto" w:fill="auto"/>
            <w:noWrap/>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7</w:t>
            </w:r>
          </w:p>
        </w:tc>
        <w:tc>
          <w:tcPr>
            <w:tcW w:w="638" w:type="pct"/>
            <w:shd w:val="clear" w:color="auto" w:fill="auto"/>
            <w:noWrap/>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8</w:t>
            </w:r>
          </w:p>
        </w:tc>
      </w:tr>
      <w:tr w:rsidR="00F927D7" w:rsidRPr="00A33281" w:rsidTr="00F927D7">
        <w:trPr>
          <w:trHeight w:val="20"/>
        </w:trPr>
        <w:tc>
          <w:tcPr>
            <w:tcW w:w="646" w:type="pct"/>
            <w:vMerge w:val="restart"/>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КНС №2 д. Ясная Поляна</w:t>
            </w:r>
          </w:p>
        </w:tc>
        <w:tc>
          <w:tcPr>
            <w:tcW w:w="542" w:type="pct"/>
            <w:vMerge w:val="restar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водоотведение</w:t>
            </w:r>
          </w:p>
        </w:tc>
        <w:tc>
          <w:tcPr>
            <w:tcW w:w="548" w:type="pct"/>
            <w:vMerge w:val="restar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«Днепр-7»</w:t>
            </w:r>
          </w:p>
        </w:tc>
        <w:tc>
          <w:tcPr>
            <w:tcW w:w="776" w:type="pc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процессорный блок</w:t>
            </w:r>
          </w:p>
        </w:tc>
        <w:tc>
          <w:tcPr>
            <w:tcW w:w="614" w:type="pct"/>
            <w:vMerge w:val="restart"/>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 1685</w:t>
            </w:r>
          </w:p>
        </w:tc>
        <w:tc>
          <w:tcPr>
            <w:tcW w:w="558" w:type="pct"/>
            <w:vMerge w:val="restar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2013</w:t>
            </w:r>
          </w:p>
        </w:tc>
        <w:tc>
          <w:tcPr>
            <w:tcW w:w="677" w:type="pct"/>
            <w:vMerge w:val="restar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2013</w:t>
            </w:r>
          </w:p>
        </w:tc>
        <w:tc>
          <w:tcPr>
            <w:tcW w:w="638" w:type="pct"/>
            <w:vMerge w:val="restar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w:t>
            </w:r>
          </w:p>
        </w:tc>
      </w:tr>
      <w:tr w:rsidR="00F927D7" w:rsidRPr="00A33281" w:rsidTr="00F927D7">
        <w:trPr>
          <w:trHeight w:val="20"/>
        </w:trPr>
        <w:tc>
          <w:tcPr>
            <w:tcW w:w="646" w:type="pct"/>
            <w:vMerge/>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p>
        </w:tc>
        <w:tc>
          <w:tcPr>
            <w:tcW w:w="542" w:type="pct"/>
            <w:vMerge/>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p>
        </w:tc>
        <w:tc>
          <w:tcPr>
            <w:tcW w:w="548" w:type="pct"/>
            <w:vMerge/>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p>
        </w:tc>
        <w:tc>
          <w:tcPr>
            <w:tcW w:w="776" w:type="pc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блок питания и индикации</w:t>
            </w:r>
          </w:p>
        </w:tc>
        <w:tc>
          <w:tcPr>
            <w:tcW w:w="614" w:type="pct"/>
            <w:vMerge/>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p>
        </w:tc>
        <w:tc>
          <w:tcPr>
            <w:tcW w:w="558" w:type="pct"/>
            <w:vMerge/>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p>
        </w:tc>
        <w:tc>
          <w:tcPr>
            <w:tcW w:w="677" w:type="pct"/>
            <w:vMerge/>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p>
        </w:tc>
        <w:tc>
          <w:tcPr>
            <w:tcW w:w="638" w:type="pct"/>
            <w:vMerge/>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p>
        </w:tc>
      </w:tr>
      <w:tr w:rsidR="00F927D7" w:rsidRPr="00A33281" w:rsidTr="00F927D7">
        <w:trPr>
          <w:trHeight w:val="20"/>
        </w:trPr>
        <w:tc>
          <w:tcPr>
            <w:tcW w:w="646" w:type="pct"/>
            <w:vMerge/>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p>
        </w:tc>
        <w:tc>
          <w:tcPr>
            <w:tcW w:w="542" w:type="pct"/>
            <w:vMerge/>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p>
        </w:tc>
        <w:tc>
          <w:tcPr>
            <w:tcW w:w="548" w:type="pct"/>
            <w:vMerge/>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p>
        </w:tc>
        <w:tc>
          <w:tcPr>
            <w:tcW w:w="776" w:type="pc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процессорный блок</w:t>
            </w:r>
          </w:p>
        </w:tc>
        <w:tc>
          <w:tcPr>
            <w:tcW w:w="614" w:type="pct"/>
            <w:vMerge w:val="restart"/>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 1686</w:t>
            </w:r>
          </w:p>
        </w:tc>
        <w:tc>
          <w:tcPr>
            <w:tcW w:w="558" w:type="pct"/>
            <w:vMerge w:val="restar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p>
        </w:tc>
        <w:tc>
          <w:tcPr>
            <w:tcW w:w="677" w:type="pct"/>
            <w:vMerge w:val="restar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p>
        </w:tc>
        <w:tc>
          <w:tcPr>
            <w:tcW w:w="638" w:type="pct"/>
            <w:vMerge w:val="restar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w:t>
            </w:r>
          </w:p>
        </w:tc>
      </w:tr>
      <w:tr w:rsidR="00F927D7" w:rsidRPr="00A33281" w:rsidTr="00F927D7">
        <w:trPr>
          <w:trHeight w:val="20"/>
        </w:trPr>
        <w:tc>
          <w:tcPr>
            <w:tcW w:w="646" w:type="pct"/>
            <w:vMerge/>
          </w:tcPr>
          <w:p w:rsidR="00F927D7" w:rsidRPr="00A33281" w:rsidRDefault="00F927D7" w:rsidP="00F927D7">
            <w:pPr>
              <w:tabs>
                <w:tab w:val="clear" w:pos="0"/>
              </w:tabs>
              <w:spacing w:before="0" w:after="0"/>
              <w:contextualSpacing/>
              <w:jc w:val="center"/>
              <w:rPr>
                <w:rFonts w:ascii="PT Astra Serif" w:hAnsi="PT Astra Serif"/>
                <w:bCs w:val="0"/>
                <w:sz w:val="20"/>
                <w:szCs w:val="20"/>
              </w:rPr>
            </w:pPr>
          </w:p>
        </w:tc>
        <w:tc>
          <w:tcPr>
            <w:tcW w:w="542" w:type="pct"/>
            <w:vMerge/>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p>
        </w:tc>
        <w:tc>
          <w:tcPr>
            <w:tcW w:w="548" w:type="pct"/>
            <w:vMerge/>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p>
        </w:tc>
        <w:tc>
          <w:tcPr>
            <w:tcW w:w="776" w:type="pc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блок питания и индикации</w:t>
            </w:r>
          </w:p>
        </w:tc>
        <w:tc>
          <w:tcPr>
            <w:tcW w:w="614" w:type="pct"/>
            <w:vMerge/>
          </w:tcPr>
          <w:p w:rsidR="00F927D7" w:rsidRPr="00A33281" w:rsidRDefault="00F927D7" w:rsidP="00F927D7">
            <w:pPr>
              <w:tabs>
                <w:tab w:val="clear" w:pos="0"/>
              </w:tabs>
              <w:spacing w:before="0" w:after="0"/>
              <w:contextualSpacing/>
              <w:jc w:val="center"/>
              <w:rPr>
                <w:rFonts w:ascii="PT Astra Serif" w:hAnsi="PT Astra Serif"/>
                <w:bCs w:val="0"/>
                <w:sz w:val="20"/>
                <w:szCs w:val="20"/>
              </w:rPr>
            </w:pPr>
          </w:p>
        </w:tc>
        <w:tc>
          <w:tcPr>
            <w:tcW w:w="558" w:type="pct"/>
            <w:vMerge/>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p>
        </w:tc>
        <w:tc>
          <w:tcPr>
            <w:tcW w:w="677" w:type="pct"/>
            <w:vMerge/>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p>
        </w:tc>
        <w:tc>
          <w:tcPr>
            <w:tcW w:w="638" w:type="pct"/>
            <w:vMerge/>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p>
        </w:tc>
      </w:tr>
    </w:tbl>
    <w:p w:rsidR="00F927D7" w:rsidRPr="00A33281" w:rsidRDefault="00F927D7" w:rsidP="00F927D7">
      <w:pPr>
        <w:tabs>
          <w:tab w:val="clear" w:pos="0"/>
        </w:tabs>
        <w:spacing w:before="0" w:after="0"/>
        <w:rPr>
          <w:rFonts w:ascii="PT Astra Serif" w:hAnsi="PT Astra Serif"/>
          <w:bCs w:val="0"/>
          <w:sz w:val="28"/>
          <w:szCs w:val="28"/>
        </w:rPr>
      </w:pPr>
    </w:p>
    <w:p w:rsidR="00F927D7" w:rsidRPr="00A33281" w:rsidRDefault="00F927D7" w:rsidP="00F927D7">
      <w:pPr>
        <w:tabs>
          <w:tab w:val="clear" w:pos="0"/>
        </w:tabs>
        <w:spacing w:before="0" w:after="0"/>
        <w:ind w:firstLine="709"/>
        <w:rPr>
          <w:rFonts w:ascii="PT Astra Serif" w:hAnsi="PT Astra Serif"/>
          <w:bCs w:val="0"/>
          <w:sz w:val="28"/>
          <w:szCs w:val="28"/>
        </w:rPr>
      </w:pPr>
      <w:r w:rsidRPr="00A33281">
        <w:rPr>
          <w:rFonts w:ascii="PT Astra Serif" w:hAnsi="PT Astra Serif"/>
          <w:bCs w:val="0"/>
          <w:sz w:val="28"/>
          <w:szCs w:val="28"/>
        </w:rPr>
        <w:t>Электроснабжение КНС №2 осуществляется от трансформаторной подстанции Фабрики тары и упаковки, где находится узел учета электрической энергии. Резервный источник электрической энергии на КНС №2 не предусмотрен.</w:t>
      </w:r>
    </w:p>
    <w:p w:rsidR="00F927D7" w:rsidRPr="00A33281" w:rsidRDefault="00F927D7" w:rsidP="00F927D7">
      <w:pPr>
        <w:tabs>
          <w:tab w:val="clear" w:pos="0"/>
        </w:tabs>
        <w:spacing w:before="0" w:after="0"/>
        <w:rPr>
          <w:rFonts w:ascii="PT Astra Serif" w:hAnsi="PT Astra Serif"/>
          <w:bCs w:val="0"/>
          <w:sz w:val="28"/>
          <w:szCs w:val="28"/>
        </w:rPr>
      </w:pPr>
    </w:p>
    <w:p w:rsidR="00F927D7" w:rsidRPr="00A33281" w:rsidRDefault="00F927D7" w:rsidP="00F927D7">
      <w:pPr>
        <w:tabs>
          <w:tab w:val="clear" w:pos="0"/>
        </w:tabs>
        <w:spacing w:before="0" w:after="0"/>
        <w:jc w:val="center"/>
        <w:rPr>
          <w:rFonts w:ascii="PT Astra Serif" w:hAnsi="PT Astra Serif"/>
        </w:rPr>
      </w:pPr>
      <w:bookmarkStart w:id="84" w:name="_Toc32917799"/>
      <w:r w:rsidRPr="00A33281">
        <w:rPr>
          <w:rFonts w:ascii="PT Astra Serif" w:hAnsi="PT Astra Serif"/>
          <w:bCs w:val="0"/>
        </w:rPr>
        <w:t>Таблица 1.</w:t>
      </w:r>
      <w:r w:rsidRPr="00A33281">
        <w:rPr>
          <w:rFonts w:ascii="PT Astra Serif" w:hAnsi="PT Astra Serif"/>
          <w:bCs w:val="0"/>
        </w:rPr>
        <w:fldChar w:fldCharType="begin"/>
      </w:r>
      <w:r w:rsidRPr="00A33281">
        <w:rPr>
          <w:rFonts w:ascii="PT Astra Serif" w:hAnsi="PT Astra Serif"/>
          <w:bCs w:val="0"/>
        </w:rPr>
        <w:instrText xml:space="preserve"> SEQ Таблица \* ARABIC \s 1 </w:instrText>
      </w:r>
      <w:r w:rsidRPr="00A33281">
        <w:rPr>
          <w:rFonts w:ascii="PT Astra Serif" w:hAnsi="PT Astra Serif"/>
          <w:bCs w:val="0"/>
        </w:rPr>
        <w:fldChar w:fldCharType="separate"/>
      </w:r>
      <w:r w:rsidR="001B54EA">
        <w:rPr>
          <w:rFonts w:ascii="PT Astra Serif" w:hAnsi="PT Astra Serif"/>
          <w:bCs w:val="0"/>
          <w:noProof/>
        </w:rPr>
        <w:t>16</w:t>
      </w:r>
      <w:r w:rsidRPr="00A33281">
        <w:rPr>
          <w:rFonts w:ascii="PT Astra Serif" w:hAnsi="PT Astra Serif"/>
          <w:bCs w:val="0"/>
        </w:rPr>
        <w:fldChar w:fldCharType="end"/>
      </w:r>
      <w:r w:rsidRPr="00A33281">
        <w:rPr>
          <w:rFonts w:ascii="PT Astra Serif" w:hAnsi="PT Astra Serif"/>
        </w:rPr>
        <w:t xml:space="preserve"> – Характеристика КНС №2</w:t>
      </w:r>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732"/>
        <w:gridCol w:w="4158"/>
      </w:tblGrid>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w:t>
            </w:r>
          </w:p>
        </w:tc>
        <w:tc>
          <w:tcPr>
            <w:tcW w:w="2472"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Наименование параметра</w:t>
            </w:r>
          </w:p>
        </w:tc>
        <w:tc>
          <w:tcPr>
            <w:tcW w:w="2172"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Значение параметра</w:t>
            </w:r>
          </w:p>
        </w:tc>
      </w:tr>
      <w:tr w:rsidR="00F927D7" w:rsidRPr="00A33281" w:rsidTr="00F927D7">
        <w:trPr>
          <w:trHeight w:val="20"/>
        </w:trPr>
        <w:tc>
          <w:tcPr>
            <w:tcW w:w="356" w:type="pct"/>
            <w:shd w:val="clear" w:color="auto" w:fill="auto"/>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1</w:t>
            </w:r>
          </w:p>
        </w:tc>
        <w:tc>
          <w:tcPr>
            <w:tcW w:w="2472" w:type="pct"/>
            <w:shd w:val="clear" w:color="auto" w:fill="auto"/>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2</w:t>
            </w:r>
          </w:p>
        </w:tc>
        <w:tc>
          <w:tcPr>
            <w:tcW w:w="2172" w:type="pct"/>
            <w:shd w:val="clear" w:color="auto" w:fill="auto"/>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3</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w:t>
            </w:r>
          </w:p>
        </w:tc>
        <w:tc>
          <w:tcPr>
            <w:tcW w:w="2472"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Тип сооружения</w:t>
            </w:r>
          </w:p>
        </w:tc>
        <w:tc>
          <w:tcPr>
            <w:tcW w:w="2172"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Канализационная насосная станция</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w:t>
            </w:r>
          </w:p>
        </w:tc>
        <w:tc>
          <w:tcPr>
            <w:tcW w:w="2472"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 xml:space="preserve">Наименование </w:t>
            </w:r>
          </w:p>
        </w:tc>
        <w:tc>
          <w:tcPr>
            <w:tcW w:w="2172"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КНС №2</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3.</w:t>
            </w:r>
          </w:p>
        </w:tc>
        <w:tc>
          <w:tcPr>
            <w:tcW w:w="2472"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Адрес (Населенный пункт, улица, дом)</w:t>
            </w:r>
          </w:p>
        </w:tc>
        <w:tc>
          <w:tcPr>
            <w:tcW w:w="2172"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highlight w:val="yellow"/>
              </w:rPr>
            </w:pPr>
            <w:r w:rsidRPr="00A33281">
              <w:rPr>
                <w:rFonts w:ascii="PT Astra Serif" w:hAnsi="PT Astra Serif"/>
                <w:bCs w:val="0"/>
                <w:color w:val="000000"/>
              </w:rPr>
              <w:t>город Тула, микрорайон Скуратовский, поселок Лесной</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4.</w:t>
            </w:r>
          </w:p>
        </w:tc>
        <w:tc>
          <w:tcPr>
            <w:tcW w:w="2472"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Наименование эксплуатирующей организации</w:t>
            </w:r>
          </w:p>
        </w:tc>
        <w:tc>
          <w:tcPr>
            <w:tcW w:w="2172"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ООО "ВКХ"</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w:t>
            </w:r>
          </w:p>
        </w:tc>
        <w:tc>
          <w:tcPr>
            <w:tcW w:w="2472"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Год постройки</w:t>
            </w:r>
          </w:p>
        </w:tc>
        <w:tc>
          <w:tcPr>
            <w:tcW w:w="2172" w:type="pct"/>
            <w:shd w:val="clear" w:color="auto" w:fill="auto"/>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1987</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6.</w:t>
            </w:r>
          </w:p>
        </w:tc>
        <w:tc>
          <w:tcPr>
            <w:tcW w:w="2472"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Проектная производительность, м</w:t>
            </w:r>
            <w:r w:rsidRPr="00A33281">
              <w:rPr>
                <w:rFonts w:ascii="PT Astra Serif" w:hAnsi="PT Astra Serif"/>
                <w:bCs w:val="0"/>
                <w:color w:val="000000"/>
                <w:vertAlign w:val="superscript"/>
              </w:rPr>
              <w:t>3</w:t>
            </w:r>
            <w:r w:rsidRPr="00A33281">
              <w:rPr>
                <w:rFonts w:ascii="PT Astra Serif" w:hAnsi="PT Astra Serif"/>
                <w:bCs w:val="0"/>
                <w:color w:val="000000"/>
              </w:rPr>
              <w:t>/сут</w:t>
            </w:r>
          </w:p>
        </w:tc>
        <w:tc>
          <w:tcPr>
            <w:tcW w:w="2172" w:type="pct"/>
            <w:shd w:val="clear" w:color="auto" w:fill="auto"/>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250</w:t>
            </w:r>
          </w:p>
        </w:tc>
      </w:tr>
      <w:tr w:rsidR="00F927D7" w:rsidRPr="00A33281" w:rsidTr="00F927D7">
        <w:trPr>
          <w:trHeight w:val="20"/>
        </w:trPr>
        <w:tc>
          <w:tcPr>
            <w:tcW w:w="356" w:type="pct"/>
            <w:shd w:val="clear" w:color="auto" w:fill="auto"/>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7.</w:t>
            </w:r>
          </w:p>
        </w:tc>
        <w:tc>
          <w:tcPr>
            <w:tcW w:w="2472" w:type="pct"/>
            <w:shd w:val="clear" w:color="auto" w:fill="auto"/>
            <w:vAlign w:val="center"/>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Фактическая производительность, м</w:t>
            </w:r>
            <w:r w:rsidRPr="00A33281">
              <w:rPr>
                <w:rFonts w:ascii="PT Astra Serif" w:hAnsi="PT Astra Serif"/>
                <w:bCs w:val="0"/>
                <w:color w:val="000000"/>
                <w:vertAlign w:val="superscript"/>
              </w:rPr>
              <w:t>3</w:t>
            </w:r>
            <w:r w:rsidRPr="00A33281">
              <w:rPr>
                <w:rFonts w:ascii="PT Astra Serif" w:hAnsi="PT Astra Serif"/>
                <w:bCs w:val="0"/>
                <w:color w:val="000000"/>
              </w:rPr>
              <w:t>/сут</w:t>
            </w:r>
          </w:p>
        </w:tc>
        <w:tc>
          <w:tcPr>
            <w:tcW w:w="2172" w:type="pct"/>
            <w:shd w:val="clear" w:color="auto" w:fill="auto"/>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200</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8.</w:t>
            </w:r>
          </w:p>
        </w:tc>
        <w:tc>
          <w:tcPr>
            <w:tcW w:w="2472"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Состояние (рабочее, не работает, резерв)</w:t>
            </w:r>
          </w:p>
        </w:tc>
        <w:tc>
          <w:tcPr>
            <w:tcW w:w="2172"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Рабочее</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9.</w:t>
            </w:r>
          </w:p>
        </w:tc>
        <w:tc>
          <w:tcPr>
            <w:tcW w:w="4644" w:type="pct"/>
            <w:gridSpan w:val="2"/>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Основные проблемы водоотведения потребителей</w:t>
            </w:r>
          </w:p>
        </w:tc>
      </w:tr>
      <w:tr w:rsidR="00F927D7" w:rsidRPr="00A33281" w:rsidTr="00F927D7">
        <w:trPr>
          <w:trHeight w:val="20"/>
        </w:trPr>
        <w:tc>
          <w:tcPr>
            <w:tcW w:w="5000" w:type="pct"/>
            <w:gridSpan w:val="3"/>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 xml:space="preserve">Значительный износ оборудования станции. Значительная коррозия основных конструкций станции. </w:t>
            </w:r>
          </w:p>
        </w:tc>
      </w:tr>
    </w:tbl>
    <w:p w:rsidR="00F927D7" w:rsidRPr="00A33281" w:rsidRDefault="00F927D7" w:rsidP="00F927D7">
      <w:pPr>
        <w:tabs>
          <w:tab w:val="clear" w:pos="0"/>
        </w:tabs>
        <w:spacing w:before="0" w:after="0"/>
        <w:jc w:val="center"/>
        <w:rPr>
          <w:rFonts w:ascii="PT Astra Serif" w:eastAsia="Calibri" w:hAnsi="PT Astra Serif"/>
          <w:b/>
          <w:bCs w:val="0"/>
          <w:lang w:eastAsia="en-US"/>
        </w:rPr>
      </w:pPr>
    </w:p>
    <w:p w:rsidR="00F927D7" w:rsidRPr="00A33281" w:rsidRDefault="00F927D7" w:rsidP="00F927D7">
      <w:pPr>
        <w:keepNext/>
        <w:tabs>
          <w:tab w:val="clear" w:pos="0"/>
        </w:tabs>
        <w:spacing w:before="0" w:after="0"/>
        <w:ind w:firstLine="709"/>
        <w:jc w:val="left"/>
        <w:outlineLvl w:val="6"/>
        <w:rPr>
          <w:rFonts w:ascii="PT Astra Serif" w:hAnsi="PT Astra Serif"/>
          <w:b/>
          <w:bCs w:val="0"/>
          <w:sz w:val="28"/>
        </w:rPr>
      </w:pPr>
      <w:r w:rsidRPr="00A33281">
        <w:rPr>
          <w:rFonts w:ascii="PT Astra Serif" w:hAnsi="PT Astra Serif"/>
          <w:b/>
          <w:bCs w:val="0"/>
          <w:sz w:val="28"/>
        </w:rPr>
        <w:t>КНС-4 «Дом отдыха «Ясная Поляна»</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Географические координаты:</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Широта 54.087252;</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Долгота 37.533426.</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Канализационная насосная станция №4, расположена по адресу: Тульская область, Щекинский район, деревня Ясная Поляна, ул. Больничная, д. 20, в отдельно стоящем здании, выполненном из красного кирпича и ж/б перекрытий.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Год ввода в эксплуатацию – 1987 г.</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Производительность КНС № 4 составляет 250 м</w:t>
      </w:r>
      <w:r w:rsidRPr="00A33281">
        <w:rPr>
          <w:rFonts w:ascii="PT Astra Serif" w:hAnsi="PT Astra Serif"/>
          <w:bCs w:val="0"/>
          <w:sz w:val="28"/>
          <w:szCs w:val="28"/>
          <w:vertAlign w:val="superscript"/>
        </w:rPr>
        <w:t>3</w:t>
      </w:r>
      <w:r w:rsidRPr="00A33281">
        <w:rPr>
          <w:rFonts w:ascii="PT Astra Serif" w:hAnsi="PT Astra Serif"/>
          <w:bCs w:val="0"/>
          <w:sz w:val="28"/>
          <w:szCs w:val="28"/>
        </w:rPr>
        <w:t>/сутки.</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КНС № 4 служит для приема стоков от сети самотечных коллекторов дома отдыха «Ясная Поляна» и дальнейшего транспортирования их на КНС №5 «Больница».</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lastRenderedPageBreak/>
        <w:t>КНС № 4 является канализационной станцией заглубленного типа, с раздельным расположением приемного резервуара, 1 категории надежности. Станция работает в полуавтоматическом режиме. Общий вид здания КНС № 4 представлен на рисунке 1.</w:t>
      </w:r>
      <w:r>
        <w:rPr>
          <w:rFonts w:ascii="PT Astra Serif" w:hAnsi="PT Astra Serif"/>
          <w:bCs w:val="0"/>
          <w:sz w:val="28"/>
          <w:szCs w:val="28"/>
        </w:rPr>
        <w:t>30</w:t>
      </w:r>
      <w:r w:rsidRPr="00A33281">
        <w:rPr>
          <w:rFonts w:ascii="PT Astra Serif" w:hAnsi="PT Astra Serif"/>
          <w:bCs w:val="0"/>
          <w:sz w:val="28"/>
          <w:szCs w:val="28"/>
        </w:rPr>
        <w:t xml:space="preserve">.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tabs>
          <w:tab w:val="clear" w:pos="0"/>
        </w:tabs>
        <w:spacing w:before="0" w:after="0"/>
        <w:ind w:firstLine="709"/>
        <w:jc w:val="center"/>
        <w:rPr>
          <w:rFonts w:ascii="PT Astra Serif" w:hAnsi="PT Astra Serif"/>
          <w:bCs w:val="0"/>
          <w:sz w:val="22"/>
        </w:rPr>
      </w:pPr>
      <w:r w:rsidRPr="00A33281">
        <w:rPr>
          <w:rFonts w:ascii="PT Astra Serif" w:hAnsi="PT Astra Serif"/>
          <w:bCs w:val="0"/>
          <w:noProof/>
          <w:sz w:val="22"/>
        </w:rPr>
        <w:drawing>
          <wp:inline distT="0" distB="0" distL="0" distR="0" wp14:anchorId="5144C366" wp14:editId="56090369">
            <wp:extent cx="2251994" cy="1690218"/>
            <wp:effectExtent l="0" t="0" r="0" b="5715"/>
            <wp:docPr id="93" name="Рисунок 93" descr="D:\Сетевая\Концессия_Щекинский_район\МО_Яснополянское\Исходная_информация_от_организации\15-16.10.2018\Фото от Дмитрия\КНС-4\DSCN6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15-16.10.2018\Фото от Дмитрия\КНС-4\DSCN616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51994" cy="1690218"/>
                    </a:xfrm>
                    <a:prstGeom prst="rect">
                      <a:avLst/>
                    </a:prstGeom>
                    <a:noFill/>
                    <a:ln>
                      <a:noFill/>
                    </a:ln>
                  </pic:spPr>
                </pic:pic>
              </a:graphicData>
            </a:graphic>
          </wp:inline>
        </w:drawing>
      </w:r>
      <w:r w:rsidRPr="00A33281">
        <w:rPr>
          <w:rFonts w:ascii="PT Astra Serif" w:hAnsi="PT Astra Serif"/>
          <w:bCs w:val="0"/>
          <w:noProof/>
          <w:sz w:val="22"/>
        </w:rPr>
        <w:t xml:space="preserve"> </w:t>
      </w:r>
    </w:p>
    <w:p w:rsidR="00F927D7" w:rsidRPr="00A33281" w:rsidRDefault="00F927D7" w:rsidP="00F927D7">
      <w:pPr>
        <w:tabs>
          <w:tab w:val="clear" w:pos="0"/>
        </w:tabs>
        <w:spacing w:before="0" w:after="0" w:line="276" w:lineRule="auto"/>
        <w:ind w:firstLine="709"/>
        <w:jc w:val="center"/>
        <w:rPr>
          <w:rFonts w:ascii="PT Astra Serif" w:hAnsi="PT Astra Serif"/>
        </w:rPr>
      </w:pPr>
      <w:bookmarkStart w:id="85" w:name="_Toc32917884"/>
      <w:r w:rsidRPr="00A33281">
        <w:rPr>
          <w:rFonts w:ascii="PT Astra Serif" w:hAnsi="PT Astra Serif"/>
          <w:bCs w:val="0"/>
        </w:rPr>
        <w:t>Рисунок 1.</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1B54EA">
        <w:rPr>
          <w:rFonts w:ascii="PT Astra Serif" w:hAnsi="PT Astra Serif"/>
          <w:bCs w:val="0"/>
          <w:noProof/>
        </w:rPr>
        <w:t>30</w:t>
      </w:r>
      <w:r w:rsidRPr="00A33281">
        <w:rPr>
          <w:rFonts w:ascii="PT Astra Serif" w:hAnsi="PT Astra Serif"/>
          <w:bCs w:val="0"/>
        </w:rPr>
        <w:fldChar w:fldCharType="end"/>
      </w:r>
      <w:r w:rsidRPr="00A33281">
        <w:rPr>
          <w:rFonts w:ascii="PT Astra Serif" w:hAnsi="PT Astra Serif"/>
          <w:bCs w:val="0"/>
        </w:rPr>
        <w:t xml:space="preserve"> </w:t>
      </w:r>
      <w:r w:rsidRPr="00A33281">
        <w:rPr>
          <w:rFonts w:ascii="PT Astra Serif" w:hAnsi="PT Astra Serif"/>
        </w:rPr>
        <w:t xml:space="preserve"> – </w:t>
      </w:r>
      <w:r w:rsidRPr="00A33281">
        <w:rPr>
          <w:rFonts w:ascii="PT Astra Serif" w:hAnsi="PT Astra Serif"/>
          <w:bCs w:val="0"/>
        </w:rPr>
        <w:t>КНС</w:t>
      </w:r>
      <w:r w:rsidRPr="00A33281">
        <w:rPr>
          <w:rFonts w:ascii="PT Astra Serif" w:hAnsi="PT Astra Serif"/>
        </w:rPr>
        <w:t xml:space="preserve"> №4</w:t>
      </w:r>
      <w:bookmarkEnd w:id="85"/>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Подземная часть КНС № 4 – выполнена в виде опускного колодца из железобетона, разделенного глухой водонепроницаемой перегородкой на 2 отсека.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первом отсеке расположен приемный резервуар емкостью 30 м</w:t>
      </w:r>
      <w:r w:rsidRPr="00A33281">
        <w:rPr>
          <w:rFonts w:ascii="PT Astra Serif" w:hAnsi="PT Astra Serif"/>
          <w:bCs w:val="0"/>
          <w:sz w:val="28"/>
          <w:szCs w:val="28"/>
          <w:vertAlign w:val="superscript"/>
        </w:rPr>
        <w:t>3</w:t>
      </w:r>
      <w:r w:rsidRPr="00A33281">
        <w:rPr>
          <w:rFonts w:ascii="PT Astra Serif" w:hAnsi="PT Astra Serif"/>
          <w:bCs w:val="0"/>
          <w:sz w:val="28"/>
          <w:szCs w:val="28"/>
        </w:rPr>
        <w:t xml:space="preserve">. Резервуар предназначен для выравнивания и кратковременного регулирования притока сточных вод, подводимых к насосам, при неравномерном их поступлении.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Перед резервуаром расположен колодец с канализационной ловушкой для удаления крупных отбросов, очищаемой ручным способом.</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tabs>
          <w:tab w:val="clear" w:pos="0"/>
        </w:tabs>
        <w:spacing w:before="0" w:after="0" w:line="276" w:lineRule="auto"/>
        <w:ind w:firstLine="709"/>
        <w:jc w:val="center"/>
        <w:rPr>
          <w:rFonts w:ascii="PT Astra Serif" w:eastAsia="Calibri" w:hAnsi="PT Astra Serif"/>
          <w:bCs w:val="0"/>
          <w:lang w:eastAsia="en-US"/>
        </w:rPr>
      </w:pPr>
      <w:r w:rsidRPr="00A33281">
        <w:rPr>
          <w:rFonts w:ascii="PT Astra Serif" w:eastAsia="Calibri" w:hAnsi="PT Astra Serif"/>
          <w:bCs w:val="0"/>
          <w:noProof/>
        </w:rPr>
        <w:drawing>
          <wp:inline distT="0" distB="0" distL="0" distR="0" wp14:anchorId="77CE1212" wp14:editId="379827EA">
            <wp:extent cx="2214209" cy="1661858"/>
            <wp:effectExtent l="0" t="0" r="0" b="0"/>
            <wp:docPr id="94" name="Рисунок 94" descr="D:\Сетевая\Концессия_Щекинский_район\МО_Яснополянское\Исходная_информация_от_организации\15-16.10.2018\Фото от Дмитрия\КНС-4\DSCN6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тевая\Концессия_Щекинский_район\МО_Яснополянское\Исходная_информация_от_организации\15-16.10.2018\Фото от Дмитрия\КНС-4\DSCN619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14209" cy="1661858"/>
                    </a:xfrm>
                    <a:prstGeom prst="rect">
                      <a:avLst/>
                    </a:prstGeom>
                    <a:noFill/>
                    <a:ln>
                      <a:noFill/>
                    </a:ln>
                  </pic:spPr>
                </pic:pic>
              </a:graphicData>
            </a:graphic>
          </wp:inline>
        </w:drawing>
      </w:r>
      <w:r w:rsidRPr="00A33281">
        <w:rPr>
          <w:rFonts w:ascii="PT Astra Serif" w:eastAsia="Calibri" w:hAnsi="PT Astra Serif"/>
          <w:bCs w:val="0"/>
          <w:noProof/>
        </w:rPr>
        <w:t xml:space="preserve"> </w:t>
      </w:r>
    </w:p>
    <w:p w:rsidR="00F927D7" w:rsidRPr="00A33281" w:rsidRDefault="00F927D7" w:rsidP="00F927D7">
      <w:pPr>
        <w:tabs>
          <w:tab w:val="clear" w:pos="0"/>
        </w:tabs>
        <w:spacing w:before="0" w:after="0" w:line="276" w:lineRule="auto"/>
        <w:ind w:firstLine="709"/>
        <w:jc w:val="center"/>
        <w:rPr>
          <w:rFonts w:ascii="PT Astra Serif" w:hAnsi="PT Astra Serif"/>
          <w:bCs w:val="0"/>
        </w:rPr>
      </w:pPr>
      <w:bookmarkStart w:id="86" w:name="_Toc32917885"/>
      <w:r w:rsidRPr="00A33281">
        <w:rPr>
          <w:rFonts w:ascii="PT Astra Serif" w:hAnsi="PT Astra Serif"/>
          <w:bCs w:val="0"/>
        </w:rPr>
        <w:t>Рисунок 1.</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1B54EA">
        <w:rPr>
          <w:rFonts w:ascii="PT Astra Serif" w:hAnsi="PT Astra Serif"/>
          <w:bCs w:val="0"/>
          <w:noProof/>
        </w:rPr>
        <w:t>31</w:t>
      </w:r>
      <w:r w:rsidRPr="00A33281">
        <w:rPr>
          <w:rFonts w:ascii="PT Astra Serif" w:hAnsi="PT Astra Serif"/>
          <w:bCs w:val="0"/>
        </w:rPr>
        <w:fldChar w:fldCharType="end"/>
      </w:r>
      <w:r w:rsidRPr="00A33281">
        <w:rPr>
          <w:rFonts w:ascii="PT Astra Serif" w:hAnsi="PT Astra Serif"/>
          <w:bCs w:val="0"/>
        </w:rPr>
        <w:t xml:space="preserve"> </w:t>
      </w:r>
      <w:r w:rsidRPr="00A33281">
        <w:rPr>
          <w:rFonts w:ascii="PT Astra Serif" w:hAnsi="PT Astra Serif"/>
        </w:rPr>
        <w:t xml:space="preserve"> – </w:t>
      </w:r>
      <w:r w:rsidRPr="00A33281">
        <w:rPr>
          <w:rFonts w:ascii="PT Astra Serif" w:hAnsi="PT Astra Serif"/>
          <w:bCs w:val="0"/>
        </w:rPr>
        <w:t>Колодец с ловушкой</w:t>
      </w:r>
      <w:bookmarkEnd w:id="86"/>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Во втором отсеке КНС №4 расположено машинное отделение, в котором установлены 2 насосных агрегата (Рис. 1.3</w:t>
      </w:r>
      <w:r>
        <w:rPr>
          <w:rFonts w:ascii="PT Astra Serif" w:hAnsi="PT Astra Serif"/>
          <w:bCs w:val="0"/>
          <w:sz w:val="28"/>
          <w:szCs w:val="28"/>
        </w:rPr>
        <w:t>2</w:t>
      </w:r>
      <w:r w:rsidRPr="00A33281">
        <w:rPr>
          <w:rFonts w:ascii="PT Astra Serif" w:hAnsi="PT Astra Serif"/>
          <w:bCs w:val="0"/>
          <w:sz w:val="28"/>
          <w:szCs w:val="28"/>
        </w:rPr>
        <w:t>), частотно-регулирующие преобразователи отсутствуют. На момент обследования в работе находился насос №2 СМ 80-50-200-2.</w:t>
      </w:r>
    </w:p>
    <w:p w:rsidR="00F927D7" w:rsidRPr="00A33281" w:rsidRDefault="00F927D7" w:rsidP="00F927D7">
      <w:pPr>
        <w:tabs>
          <w:tab w:val="clear" w:pos="0"/>
        </w:tabs>
        <w:spacing w:before="0" w:after="0"/>
        <w:ind w:firstLine="709"/>
        <w:jc w:val="center"/>
        <w:rPr>
          <w:rFonts w:ascii="PT Astra Serif" w:hAnsi="PT Astra Serif"/>
          <w:bCs w:val="0"/>
          <w:sz w:val="22"/>
        </w:rPr>
      </w:pPr>
      <w:r w:rsidRPr="00A33281">
        <w:rPr>
          <w:rFonts w:ascii="PT Astra Serif" w:hAnsi="PT Astra Serif"/>
          <w:bCs w:val="0"/>
          <w:sz w:val="22"/>
        </w:rPr>
        <w:lastRenderedPageBreak/>
        <w:t xml:space="preserve"> </w:t>
      </w:r>
      <w:r w:rsidRPr="00A33281">
        <w:rPr>
          <w:rFonts w:ascii="PT Astra Serif" w:hAnsi="PT Astra Serif"/>
          <w:bCs w:val="0"/>
          <w:noProof/>
          <w:sz w:val="22"/>
        </w:rPr>
        <w:drawing>
          <wp:inline distT="0" distB="0" distL="0" distR="0" wp14:anchorId="619EEEC4" wp14:editId="293AC286">
            <wp:extent cx="1861280" cy="2479911"/>
            <wp:effectExtent l="0" t="0" r="5715" b="0"/>
            <wp:docPr id="95" name="Рисунок 95" descr="D:\Сетевая\Концессия_Щекинский_район\МО_Яснополянское\Исходная_информация_от_организации\15-16.10.2018\Фото от Дмитрия\КНС-4\DSCN6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етевая\Концессия_Щекинский_район\МО_Яснополянское\Исходная_информация_от_организации\15-16.10.2018\Фото от Дмитрия\КНС-4\DSCN618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61280" cy="2479911"/>
                    </a:xfrm>
                    <a:prstGeom prst="rect">
                      <a:avLst/>
                    </a:prstGeom>
                    <a:noFill/>
                    <a:ln>
                      <a:noFill/>
                    </a:ln>
                  </pic:spPr>
                </pic:pic>
              </a:graphicData>
            </a:graphic>
          </wp:inline>
        </w:drawing>
      </w:r>
      <w:r w:rsidRPr="00A33281">
        <w:rPr>
          <w:rFonts w:ascii="PT Astra Serif" w:hAnsi="PT Astra Serif"/>
          <w:bCs w:val="0"/>
          <w:noProof/>
          <w:sz w:val="22"/>
        </w:rPr>
        <w:t xml:space="preserve"> </w:t>
      </w:r>
    </w:p>
    <w:p w:rsidR="00F927D7" w:rsidRPr="00A33281" w:rsidRDefault="00F927D7" w:rsidP="00F927D7">
      <w:pPr>
        <w:tabs>
          <w:tab w:val="clear" w:pos="0"/>
        </w:tabs>
        <w:spacing w:before="0" w:after="0"/>
        <w:ind w:firstLine="709"/>
        <w:jc w:val="center"/>
        <w:rPr>
          <w:rFonts w:ascii="PT Astra Serif" w:hAnsi="PT Astra Serif"/>
          <w:bCs w:val="0"/>
        </w:rPr>
      </w:pPr>
      <w:bookmarkStart w:id="87" w:name="_Toc32917886"/>
      <w:r w:rsidRPr="00A33281">
        <w:rPr>
          <w:rFonts w:ascii="PT Astra Serif" w:hAnsi="PT Astra Serif"/>
          <w:bCs w:val="0"/>
        </w:rPr>
        <w:t>Рисунок 1.</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1B54EA">
        <w:rPr>
          <w:rFonts w:ascii="PT Astra Serif" w:hAnsi="PT Astra Serif"/>
          <w:bCs w:val="0"/>
          <w:noProof/>
        </w:rPr>
        <w:t>32</w:t>
      </w:r>
      <w:r w:rsidRPr="00A33281">
        <w:rPr>
          <w:rFonts w:ascii="PT Astra Serif" w:hAnsi="PT Astra Serif"/>
          <w:bCs w:val="0"/>
        </w:rPr>
        <w:fldChar w:fldCharType="end"/>
      </w:r>
      <w:r w:rsidRPr="00A33281">
        <w:rPr>
          <w:rFonts w:ascii="PT Astra Serif" w:hAnsi="PT Astra Serif"/>
          <w:bCs w:val="0"/>
        </w:rPr>
        <w:t xml:space="preserve"> </w:t>
      </w:r>
      <w:r w:rsidRPr="00A33281">
        <w:rPr>
          <w:rFonts w:ascii="PT Astra Serif" w:hAnsi="PT Astra Serif"/>
        </w:rPr>
        <w:t xml:space="preserve">– Насосная группа </w:t>
      </w:r>
      <w:r w:rsidRPr="00A33281">
        <w:rPr>
          <w:rFonts w:ascii="PT Astra Serif" w:hAnsi="PT Astra Serif"/>
          <w:bCs w:val="0"/>
        </w:rPr>
        <w:t>КНС №4</w:t>
      </w:r>
      <w:bookmarkEnd w:id="87"/>
    </w:p>
    <w:p w:rsidR="00F927D7" w:rsidRPr="00A33281" w:rsidRDefault="00F927D7" w:rsidP="00F927D7">
      <w:pPr>
        <w:tabs>
          <w:tab w:val="clear" w:pos="0"/>
        </w:tabs>
        <w:spacing w:before="0" w:after="0"/>
        <w:ind w:firstLine="709"/>
        <w:jc w:val="center"/>
        <w:rPr>
          <w:rFonts w:ascii="PT Astra Serif" w:hAnsi="PT Astra Serif"/>
          <w:bCs w:val="0"/>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таблице 1.1</w:t>
      </w:r>
      <w:r>
        <w:rPr>
          <w:rFonts w:ascii="PT Astra Serif" w:hAnsi="PT Astra Serif"/>
          <w:bCs w:val="0"/>
          <w:sz w:val="28"/>
          <w:szCs w:val="28"/>
        </w:rPr>
        <w:t>7</w:t>
      </w:r>
      <w:r w:rsidRPr="00A33281">
        <w:rPr>
          <w:rFonts w:ascii="PT Astra Serif" w:hAnsi="PT Astra Serif"/>
          <w:bCs w:val="0"/>
          <w:sz w:val="28"/>
          <w:szCs w:val="28"/>
        </w:rPr>
        <w:t xml:space="preserve"> представлена информация по установленному в КНС №4 насосному оборудованию. </w:t>
      </w:r>
    </w:p>
    <w:p w:rsidR="00F927D7" w:rsidRPr="00A33281" w:rsidRDefault="00F927D7" w:rsidP="00F927D7">
      <w:pPr>
        <w:tabs>
          <w:tab w:val="clear" w:pos="0"/>
        </w:tabs>
        <w:spacing w:before="0" w:after="0"/>
        <w:ind w:firstLine="709"/>
        <w:jc w:val="left"/>
        <w:rPr>
          <w:rFonts w:ascii="PT Astra Serif" w:hAnsi="PT Astra Serif"/>
          <w:b/>
          <w:bCs w:val="0"/>
          <w:sz w:val="28"/>
        </w:rPr>
      </w:pPr>
      <w:bookmarkStart w:id="88" w:name="_Toc32917800"/>
    </w:p>
    <w:p w:rsidR="00F927D7" w:rsidRPr="00A33281" w:rsidRDefault="00F927D7" w:rsidP="00F927D7">
      <w:pPr>
        <w:tabs>
          <w:tab w:val="clear" w:pos="0"/>
        </w:tabs>
        <w:spacing w:before="0" w:after="0"/>
        <w:jc w:val="center"/>
        <w:rPr>
          <w:rFonts w:ascii="PT Astra Serif" w:hAnsi="PT Astra Serif"/>
        </w:rPr>
      </w:pPr>
      <w:r w:rsidRPr="00A33281">
        <w:rPr>
          <w:rFonts w:ascii="PT Astra Serif" w:hAnsi="PT Astra Serif"/>
          <w:bCs w:val="0"/>
        </w:rPr>
        <w:t>Таблица 1.</w:t>
      </w:r>
      <w:r w:rsidRPr="00A33281">
        <w:rPr>
          <w:rFonts w:ascii="PT Astra Serif" w:hAnsi="PT Astra Serif"/>
          <w:bCs w:val="0"/>
        </w:rPr>
        <w:fldChar w:fldCharType="begin"/>
      </w:r>
      <w:r w:rsidRPr="00A33281">
        <w:rPr>
          <w:rFonts w:ascii="PT Astra Serif" w:hAnsi="PT Astra Serif"/>
          <w:bCs w:val="0"/>
        </w:rPr>
        <w:instrText xml:space="preserve"> SEQ Таблица \* ARABIC \s 1 </w:instrText>
      </w:r>
      <w:r w:rsidRPr="00A33281">
        <w:rPr>
          <w:rFonts w:ascii="PT Astra Serif" w:hAnsi="PT Astra Serif"/>
          <w:bCs w:val="0"/>
        </w:rPr>
        <w:fldChar w:fldCharType="separate"/>
      </w:r>
      <w:r w:rsidR="001B54EA">
        <w:rPr>
          <w:rFonts w:ascii="PT Astra Serif" w:hAnsi="PT Astra Serif"/>
          <w:bCs w:val="0"/>
          <w:noProof/>
        </w:rPr>
        <w:t>17</w:t>
      </w:r>
      <w:r w:rsidRPr="00A33281">
        <w:rPr>
          <w:rFonts w:ascii="PT Astra Serif" w:hAnsi="PT Astra Serif"/>
          <w:bCs w:val="0"/>
        </w:rPr>
        <w:fldChar w:fldCharType="end"/>
      </w:r>
      <w:r w:rsidRPr="00A33281">
        <w:rPr>
          <w:rFonts w:ascii="PT Astra Serif" w:hAnsi="PT Astra Serif"/>
        </w:rPr>
        <w:t xml:space="preserve"> –</w:t>
      </w:r>
      <w:r w:rsidRPr="00A33281">
        <w:rPr>
          <w:rFonts w:ascii="PT Astra Serif" w:hAnsi="PT Astra Serif"/>
          <w:bCs w:val="0"/>
        </w:rPr>
        <w:t xml:space="preserve"> </w:t>
      </w:r>
      <w:r w:rsidRPr="00A33281">
        <w:rPr>
          <w:rFonts w:ascii="PT Astra Serif" w:hAnsi="PT Astra Serif"/>
        </w:rPr>
        <w:t>Насосное оборудование КНС №4</w:t>
      </w:r>
      <w:bookmarkEnd w:id="88"/>
    </w:p>
    <w:tbl>
      <w:tblPr>
        <w:tblW w:w="5000" w:type="pct"/>
        <w:tblLayout w:type="fixed"/>
        <w:tblLook w:val="04A0" w:firstRow="1" w:lastRow="0" w:firstColumn="1" w:lastColumn="0" w:noHBand="0" w:noVBand="1"/>
      </w:tblPr>
      <w:tblGrid>
        <w:gridCol w:w="431"/>
        <w:gridCol w:w="2653"/>
        <w:gridCol w:w="1453"/>
        <w:gridCol w:w="1675"/>
        <w:gridCol w:w="1133"/>
        <w:gridCol w:w="2226"/>
      </w:tblGrid>
      <w:tr w:rsidR="00F927D7" w:rsidRPr="00A33281" w:rsidTr="00F927D7">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 xml:space="preserve">Q, </w:t>
            </w:r>
            <w:r w:rsidRPr="00A33281">
              <w:rPr>
                <w:rFonts w:ascii="PT Astra Serif" w:hAnsi="PT Astra Serif"/>
                <w:b/>
                <w:color w:val="000000"/>
              </w:rPr>
              <w:t>м</w:t>
            </w:r>
            <w:r w:rsidRPr="00A33281">
              <w:rPr>
                <w:rFonts w:ascii="PT Astra Serif" w:hAnsi="PT Astra Serif"/>
                <w:b/>
                <w:color w:val="000000"/>
                <w:vertAlign w:val="superscript"/>
              </w:rPr>
              <w:t>3</w:t>
            </w:r>
            <w:r w:rsidRPr="00A33281">
              <w:rPr>
                <w:rFonts w:ascii="PT Astra Serif" w:hAnsi="PT Astra Serif"/>
                <w:b/>
                <w:bCs w:val="0"/>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Напор, м</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lang w:val="en-US"/>
              </w:rPr>
              <w:t>N</w:t>
            </w:r>
            <w:r w:rsidRPr="00A33281">
              <w:rPr>
                <w:rFonts w:ascii="PT Astra Serif" w:hAnsi="PT Astra Serif"/>
                <w:b/>
                <w:bCs w:val="0"/>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Примечание</w:t>
            </w:r>
          </w:p>
        </w:tc>
      </w:tr>
      <w:tr w:rsidR="00F927D7" w:rsidRPr="00A33281" w:rsidTr="00F927D7">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6</w:t>
            </w:r>
          </w:p>
        </w:tc>
      </w:tr>
      <w:tr w:rsidR="00F927D7" w:rsidRPr="00A33281" w:rsidTr="00F927D7">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СМ 80-50-200-2</w:t>
            </w:r>
          </w:p>
        </w:tc>
        <w:tc>
          <w:tcPr>
            <w:tcW w:w="759" w:type="pct"/>
            <w:tcBorders>
              <w:top w:val="nil"/>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lang w:val="en-US"/>
              </w:rPr>
            </w:pPr>
            <w:r w:rsidRPr="00A33281">
              <w:rPr>
                <w:rFonts w:ascii="PT Astra Serif" w:hAnsi="PT Astra Serif"/>
                <w:bCs w:val="0"/>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 xml:space="preserve">в ремонте </w:t>
            </w:r>
          </w:p>
        </w:tc>
      </w:tr>
      <w:tr w:rsidR="00F927D7" w:rsidRPr="00A33281" w:rsidTr="00F927D7">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lang w:val="en-US"/>
              </w:rPr>
            </w:pPr>
            <w:r w:rsidRPr="00A33281">
              <w:rPr>
                <w:rFonts w:ascii="PT Astra Serif" w:hAnsi="PT Astra Serif"/>
                <w:bCs w:val="0"/>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в работе</w:t>
            </w:r>
          </w:p>
        </w:tc>
      </w:tr>
    </w:tbl>
    <w:p w:rsidR="00F927D7" w:rsidRPr="00A33281" w:rsidRDefault="00F927D7" w:rsidP="00F927D7">
      <w:pPr>
        <w:widowControl w:val="0"/>
        <w:tabs>
          <w:tab w:val="clear" w:pos="0"/>
        </w:tabs>
        <w:overflowPunct w:val="0"/>
        <w:autoSpaceDE w:val="0"/>
        <w:autoSpaceDN w:val="0"/>
        <w:adjustRightInd w:val="0"/>
        <w:spacing w:before="0" w:after="0"/>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КНС № 4 стоки поступают по самотечному коллектору диаметром Д=100 мм (керамика) через канализационную ловушку в приемный резервуар, из которого насосом №2 подаются через выпускной трубопровод (2 нитки диаметром Д=100 мм, сталь) на КНС №5.</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Приемный резервуар КНС №4 оборудован уровневой автоматикой на базе реле ЕЛ-13Е.</w:t>
      </w:r>
    </w:p>
    <w:p w:rsidR="00F927D7" w:rsidRPr="00A33281" w:rsidRDefault="00F927D7" w:rsidP="00F927D7">
      <w:pPr>
        <w:tabs>
          <w:tab w:val="clear" w:pos="0"/>
        </w:tabs>
        <w:spacing w:before="0" w:after="0" w:line="276" w:lineRule="auto"/>
        <w:ind w:firstLine="709"/>
        <w:jc w:val="center"/>
        <w:rPr>
          <w:rFonts w:ascii="PT Astra Serif" w:hAnsi="PT Astra Serif"/>
        </w:rPr>
      </w:pPr>
      <w:r w:rsidRPr="00A33281">
        <w:rPr>
          <w:rFonts w:ascii="PT Astra Serif" w:hAnsi="PT Astra Serif"/>
          <w:noProof/>
        </w:rPr>
        <w:drawing>
          <wp:inline distT="0" distB="0" distL="0" distR="0" wp14:anchorId="03346164" wp14:editId="0B88E5FD">
            <wp:extent cx="1645920" cy="2135248"/>
            <wp:effectExtent l="0" t="0" r="0" b="0"/>
            <wp:docPr id="96" name="Рисунок 96" descr="D:\Сетевая\Концессия_Щекинский_район\МО_Яснополянское\Исходная_информация_от_организации\15-16.10.2018\Фото от Николая\4КНС\IMG_4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етевая\Концессия_Щекинский_район\МО_Яснополянское\Исходная_информация_от_организации\15-16.10.2018\Фото от Николая\4КНС\IMG_4673.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9259" t="21729" r="37901" b="38765"/>
                    <a:stretch/>
                  </pic:blipFill>
                  <pic:spPr bwMode="auto">
                    <a:xfrm>
                      <a:off x="0" y="0"/>
                      <a:ext cx="1646350" cy="2135806"/>
                    </a:xfrm>
                    <a:prstGeom prst="rect">
                      <a:avLst/>
                    </a:prstGeom>
                    <a:noFill/>
                    <a:ln>
                      <a:noFill/>
                    </a:ln>
                    <a:extLst>
                      <a:ext uri="{53640926-AAD7-44D8-BBD7-CCE9431645EC}">
                        <a14:shadowObscured xmlns:a14="http://schemas.microsoft.com/office/drawing/2010/main"/>
                      </a:ext>
                    </a:extLst>
                  </pic:spPr>
                </pic:pic>
              </a:graphicData>
            </a:graphic>
          </wp:inline>
        </w:drawing>
      </w:r>
    </w:p>
    <w:p w:rsidR="00F927D7" w:rsidRPr="00A33281" w:rsidRDefault="00F927D7" w:rsidP="00F927D7">
      <w:pPr>
        <w:tabs>
          <w:tab w:val="clear" w:pos="0"/>
        </w:tabs>
        <w:spacing w:before="0" w:after="0"/>
        <w:ind w:firstLine="709"/>
        <w:jc w:val="center"/>
        <w:rPr>
          <w:rFonts w:ascii="PT Astra Serif" w:hAnsi="PT Astra Serif"/>
          <w:bCs w:val="0"/>
        </w:rPr>
      </w:pPr>
      <w:bookmarkStart w:id="89" w:name="_Toc32917887"/>
      <w:r w:rsidRPr="00A33281">
        <w:rPr>
          <w:rFonts w:ascii="PT Astra Serif" w:hAnsi="PT Astra Serif"/>
          <w:bCs w:val="0"/>
        </w:rPr>
        <w:t>Рисунок 1.</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1B54EA">
        <w:rPr>
          <w:rFonts w:ascii="PT Astra Serif" w:hAnsi="PT Astra Serif"/>
          <w:bCs w:val="0"/>
          <w:noProof/>
        </w:rPr>
        <w:t>33</w:t>
      </w:r>
      <w:r w:rsidRPr="00A33281">
        <w:rPr>
          <w:rFonts w:ascii="PT Astra Serif" w:hAnsi="PT Astra Serif"/>
          <w:bCs w:val="0"/>
        </w:rPr>
        <w:fldChar w:fldCharType="end"/>
      </w:r>
      <w:r w:rsidRPr="00A33281">
        <w:rPr>
          <w:rFonts w:ascii="PT Astra Serif" w:hAnsi="PT Astra Serif"/>
          <w:bCs w:val="0"/>
        </w:rPr>
        <w:t xml:space="preserve"> </w:t>
      </w:r>
      <w:r w:rsidRPr="00A33281">
        <w:rPr>
          <w:rFonts w:ascii="PT Astra Serif" w:hAnsi="PT Astra Serif"/>
        </w:rPr>
        <w:t>– Уровневая автоматика на базе реле ЕЛ-13Е</w:t>
      </w:r>
      <w:bookmarkEnd w:id="89"/>
    </w:p>
    <w:p w:rsidR="00F927D7" w:rsidRPr="00A33281" w:rsidRDefault="00F927D7" w:rsidP="00F927D7">
      <w:pPr>
        <w:tabs>
          <w:tab w:val="clear" w:pos="0"/>
        </w:tabs>
        <w:spacing w:before="0" w:after="0" w:line="276" w:lineRule="auto"/>
        <w:ind w:firstLine="709"/>
        <w:rPr>
          <w:rFonts w:ascii="PT Astra Serif" w:hAnsi="PT Astra Serif"/>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Электроснабжение КНС №4 осуществляется от трансформаторной подстанции ТП-143. Резервный ввод электрической энергии на КНС №4 предусмотрен от этой же трансформаторной подстанции.</w:t>
      </w:r>
    </w:p>
    <w:p w:rsidR="00F927D7" w:rsidRPr="00A33281" w:rsidRDefault="00F927D7" w:rsidP="00F927D7">
      <w:pPr>
        <w:tabs>
          <w:tab w:val="clear" w:pos="0"/>
        </w:tabs>
        <w:spacing w:before="0" w:after="0" w:line="276" w:lineRule="auto"/>
        <w:ind w:firstLine="709"/>
        <w:jc w:val="center"/>
        <w:rPr>
          <w:rFonts w:ascii="PT Astra Serif" w:hAnsi="PT Astra Serif"/>
        </w:rPr>
      </w:pPr>
      <w:r w:rsidRPr="00A33281">
        <w:rPr>
          <w:rFonts w:ascii="PT Astra Serif" w:hAnsi="PT Astra Serif"/>
          <w:noProof/>
        </w:rPr>
        <w:lastRenderedPageBreak/>
        <w:drawing>
          <wp:inline distT="0" distB="0" distL="0" distR="0" wp14:anchorId="2693BAC0" wp14:editId="0C701B0A">
            <wp:extent cx="2067340" cy="1551627"/>
            <wp:effectExtent l="0" t="0" r="0" b="0"/>
            <wp:docPr id="97" name="Рисунок 97" descr="D:\Сетевая\Концессия_Щекинский_район\МО_Яснополянское\Исходная_информация_от_организации\15-16.10.2018\Фото от Дмитрия\КНС-4\DSCN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4\DSCN620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73071" cy="1555928"/>
                    </a:xfrm>
                    <a:prstGeom prst="rect">
                      <a:avLst/>
                    </a:prstGeom>
                    <a:noFill/>
                    <a:ln>
                      <a:noFill/>
                    </a:ln>
                  </pic:spPr>
                </pic:pic>
              </a:graphicData>
            </a:graphic>
          </wp:inline>
        </w:drawing>
      </w:r>
    </w:p>
    <w:p w:rsidR="00F927D7" w:rsidRPr="00A33281" w:rsidRDefault="00F927D7" w:rsidP="00F927D7">
      <w:pPr>
        <w:tabs>
          <w:tab w:val="clear" w:pos="0"/>
        </w:tabs>
        <w:spacing w:before="0" w:after="0" w:line="276" w:lineRule="auto"/>
        <w:ind w:firstLine="709"/>
        <w:jc w:val="center"/>
        <w:rPr>
          <w:rFonts w:ascii="PT Astra Serif" w:hAnsi="PT Astra Serif"/>
        </w:rPr>
      </w:pPr>
      <w:bookmarkStart w:id="90" w:name="_Toc32917888"/>
      <w:r w:rsidRPr="00A33281">
        <w:rPr>
          <w:rFonts w:ascii="PT Astra Serif" w:hAnsi="PT Astra Serif"/>
          <w:bCs w:val="0"/>
        </w:rPr>
        <w:t>Рисунок 1.</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1B54EA">
        <w:rPr>
          <w:rFonts w:ascii="PT Astra Serif" w:hAnsi="PT Astra Serif"/>
          <w:bCs w:val="0"/>
          <w:noProof/>
        </w:rPr>
        <w:t>34</w:t>
      </w:r>
      <w:r w:rsidRPr="00A33281">
        <w:rPr>
          <w:rFonts w:ascii="PT Astra Serif" w:hAnsi="PT Astra Serif"/>
          <w:bCs w:val="0"/>
        </w:rPr>
        <w:fldChar w:fldCharType="end"/>
      </w:r>
      <w:r w:rsidRPr="00A33281">
        <w:rPr>
          <w:rFonts w:ascii="PT Astra Serif" w:hAnsi="PT Astra Serif"/>
          <w:bCs w:val="0"/>
        </w:rPr>
        <w:t xml:space="preserve"> – Трансформаторная подстанция </w:t>
      </w:r>
      <w:r w:rsidRPr="00A33281">
        <w:rPr>
          <w:rFonts w:ascii="PT Astra Serif" w:hAnsi="PT Astra Serif"/>
        </w:rPr>
        <w:t>ТП-143.</w:t>
      </w:r>
      <w:bookmarkEnd w:id="90"/>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Учет потребляемой электрической энергии ведется по электросчетчику «Меркурий 230» АМ-03.</w:t>
      </w:r>
    </w:p>
    <w:p w:rsidR="00F927D7" w:rsidRPr="00A33281" w:rsidRDefault="00F927D7" w:rsidP="00F927D7">
      <w:pPr>
        <w:tabs>
          <w:tab w:val="clear" w:pos="0"/>
        </w:tabs>
        <w:spacing w:before="0" w:after="0" w:line="276" w:lineRule="auto"/>
        <w:ind w:firstLine="709"/>
        <w:jc w:val="center"/>
        <w:rPr>
          <w:rFonts w:ascii="PT Astra Serif" w:hAnsi="PT Astra Serif"/>
        </w:rPr>
      </w:pPr>
      <w:r w:rsidRPr="00A33281">
        <w:rPr>
          <w:rFonts w:ascii="PT Astra Serif" w:hAnsi="PT Astra Serif"/>
          <w:noProof/>
        </w:rPr>
        <w:drawing>
          <wp:inline distT="0" distB="0" distL="0" distR="0" wp14:anchorId="6B1FA17F" wp14:editId="378385F0">
            <wp:extent cx="1295150" cy="1828800"/>
            <wp:effectExtent l="0" t="0" r="635" b="0"/>
            <wp:docPr id="98" name="Рисунок 98" descr="D:\Сетевая\Концессия_Щекинский_район\МО_Яснополянское\Исходная_информация_от_организации\15-16.10.2018\Фото от Дмитрия\КНС-4\DSCN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4\DSCN6169.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1985" t="10120" r="7116" b="4144"/>
                    <a:stretch/>
                  </pic:blipFill>
                  <pic:spPr bwMode="auto">
                    <a:xfrm>
                      <a:off x="0" y="0"/>
                      <a:ext cx="1292841" cy="1825540"/>
                    </a:xfrm>
                    <a:prstGeom prst="rect">
                      <a:avLst/>
                    </a:prstGeom>
                    <a:noFill/>
                    <a:ln>
                      <a:noFill/>
                    </a:ln>
                    <a:extLst>
                      <a:ext uri="{53640926-AAD7-44D8-BBD7-CCE9431645EC}">
                        <a14:shadowObscured xmlns:a14="http://schemas.microsoft.com/office/drawing/2010/main"/>
                      </a:ext>
                    </a:extLst>
                  </pic:spPr>
                </pic:pic>
              </a:graphicData>
            </a:graphic>
          </wp:inline>
        </w:drawing>
      </w:r>
    </w:p>
    <w:p w:rsidR="00F927D7" w:rsidRPr="00A33281" w:rsidRDefault="00F927D7" w:rsidP="00F927D7">
      <w:pPr>
        <w:tabs>
          <w:tab w:val="clear" w:pos="0"/>
        </w:tabs>
        <w:spacing w:before="0" w:after="0"/>
        <w:jc w:val="center"/>
        <w:rPr>
          <w:rFonts w:ascii="PT Astra Serif" w:hAnsi="PT Astra Serif"/>
          <w:sz w:val="28"/>
        </w:rPr>
      </w:pPr>
      <w:bookmarkStart w:id="91" w:name="_Toc32917889"/>
      <w:r w:rsidRPr="00A33281">
        <w:rPr>
          <w:rFonts w:ascii="PT Astra Serif" w:hAnsi="PT Astra Serif"/>
          <w:b/>
          <w:bCs w:val="0"/>
          <w:sz w:val="28"/>
        </w:rPr>
        <w:t>Рисунок 1.</w:t>
      </w:r>
      <w:r w:rsidRPr="00A33281">
        <w:rPr>
          <w:rFonts w:ascii="PT Astra Serif" w:hAnsi="PT Astra Serif"/>
          <w:b/>
          <w:bCs w:val="0"/>
          <w:sz w:val="28"/>
        </w:rPr>
        <w:fldChar w:fldCharType="begin"/>
      </w:r>
      <w:r w:rsidRPr="00A33281">
        <w:rPr>
          <w:rFonts w:ascii="PT Astra Serif" w:hAnsi="PT Astra Serif"/>
          <w:b/>
          <w:bCs w:val="0"/>
          <w:sz w:val="28"/>
        </w:rPr>
        <w:instrText xml:space="preserve"> SEQ Рисунок \* ARABIC \s 1 </w:instrText>
      </w:r>
      <w:r w:rsidRPr="00A33281">
        <w:rPr>
          <w:rFonts w:ascii="PT Astra Serif" w:hAnsi="PT Astra Serif"/>
          <w:b/>
          <w:bCs w:val="0"/>
          <w:sz w:val="28"/>
        </w:rPr>
        <w:fldChar w:fldCharType="separate"/>
      </w:r>
      <w:r w:rsidR="001B54EA">
        <w:rPr>
          <w:rFonts w:ascii="PT Astra Serif" w:hAnsi="PT Astra Serif"/>
          <w:b/>
          <w:bCs w:val="0"/>
          <w:noProof/>
          <w:sz w:val="28"/>
        </w:rPr>
        <w:t>35</w:t>
      </w:r>
      <w:r w:rsidRPr="00A33281">
        <w:rPr>
          <w:rFonts w:ascii="PT Astra Serif" w:hAnsi="PT Astra Serif"/>
          <w:b/>
          <w:bCs w:val="0"/>
          <w:sz w:val="28"/>
        </w:rPr>
        <w:fldChar w:fldCharType="end"/>
      </w:r>
      <w:r w:rsidRPr="00A33281">
        <w:rPr>
          <w:rFonts w:ascii="PT Astra Serif" w:hAnsi="PT Astra Serif"/>
          <w:b/>
          <w:bCs w:val="0"/>
          <w:sz w:val="28"/>
        </w:rPr>
        <w:t xml:space="preserve"> – </w:t>
      </w:r>
      <w:r w:rsidRPr="00A33281">
        <w:rPr>
          <w:rFonts w:ascii="PT Astra Serif" w:hAnsi="PT Astra Serif"/>
          <w:sz w:val="28"/>
        </w:rPr>
        <w:t>Электросчётчик «Меркурий 230» АМ-03</w:t>
      </w:r>
      <w:bookmarkEnd w:id="91"/>
    </w:p>
    <w:p w:rsidR="00F927D7" w:rsidRPr="00A33281" w:rsidRDefault="00F927D7" w:rsidP="00F927D7">
      <w:pPr>
        <w:tabs>
          <w:tab w:val="clear" w:pos="0"/>
        </w:tabs>
        <w:spacing w:before="0" w:after="0"/>
        <w:rPr>
          <w:rFonts w:ascii="PT Astra Serif" w:eastAsia="Calibri" w:hAnsi="PT Astra Serif"/>
          <w:b/>
          <w:bCs w:val="0"/>
          <w:sz w:val="28"/>
          <w:szCs w:val="22"/>
          <w:lang w:eastAsia="en-US"/>
        </w:rPr>
      </w:pPr>
      <w:bookmarkStart w:id="92" w:name="_Toc32917801"/>
    </w:p>
    <w:p w:rsidR="00F927D7" w:rsidRPr="00A33281" w:rsidRDefault="00F927D7" w:rsidP="00F927D7">
      <w:pPr>
        <w:tabs>
          <w:tab w:val="clear" w:pos="0"/>
        </w:tabs>
        <w:spacing w:before="0" w:after="0"/>
        <w:jc w:val="center"/>
        <w:rPr>
          <w:rFonts w:ascii="PT Astra Serif" w:eastAsia="Calibri" w:hAnsi="PT Astra Serif"/>
          <w:bCs w:val="0"/>
          <w:lang w:eastAsia="en-US"/>
        </w:rPr>
      </w:pPr>
      <w:r w:rsidRPr="00A33281">
        <w:rPr>
          <w:rFonts w:ascii="PT Astra Serif" w:eastAsia="Calibri" w:hAnsi="PT Astra Serif"/>
          <w:bCs w:val="0"/>
          <w:lang w:eastAsia="en-US"/>
        </w:rPr>
        <w:t>Таблица 1.</w:t>
      </w:r>
      <w:r w:rsidRPr="00A33281">
        <w:rPr>
          <w:rFonts w:ascii="PT Astra Serif" w:eastAsia="Calibri" w:hAnsi="PT Astra Serif"/>
          <w:bCs w:val="0"/>
          <w:lang w:eastAsia="en-US"/>
        </w:rPr>
        <w:fldChar w:fldCharType="begin"/>
      </w:r>
      <w:r w:rsidRPr="00A33281">
        <w:rPr>
          <w:rFonts w:ascii="PT Astra Serif" w:eastAsia="Calibri" w:hAnsi="PT Astra Serif"/>
          <w:bCs w:val="0"/>
          <w:lang w:eastAsia="en-US"/>
        </w:rPr>
        <w:instrText xml:space="preserve"> SEQ Таблица \* ARABIC \s 1 </w:instrText>
      </w:r>
      <w:r w:rsidRPr="00A33281">
        <w:rPr>
          <w:rFonts w:ascii="PT Astra Serif" w:eastAsia="Calibri" w:hAnsi="PT Astra Serif"/>
          <w:bCs w:val="0"/>
          <w:lang w:eastAsia="en-US"/>
        </w:rPr>
        <w:fldChar w:fldCharType="separate"/>
      </w:r>
      <w:r w:rsidR="001B54EA">
        <w:rPr>
          <w:rFonts w:ascii="PT Astra Serif" w:eastAsia="Calibri" w:hAnsi="PT Astra Serif"/>
          <w:bCs w:val="0"/>
          <w:noProof/>
          <w:lang w:eastAsia="en-US"/>
        </w:rPr>
        <w:t>18</w:t>
      </w:r>
      <w:r w:rsidRPr="00A33281">
        <w:rPr>
          <w:rFonts w:ascii="PT Astra Serif" w:eastAsia="Calibri" w:hAnsi="PT Astra Serif"/>
          <w:bCs w:val="0"/>
          <w:noProof/>
          <w:lang w:eastAsia="en-US"/>
        </w:rPr>
        <w:fldChar w:fldCharType="end"/>
      </w:r>
      <w:r w:rsidRPr="00A33281">
        <w:rPr>
          <w:rFonts w:ascii="PT Astra Serif" w:eastAsia="Calibri" w:hAnsi="PT Astra Serif"/>
          <w:bCs w:val="0"/>
          <w:lang w:eastAsia="en-US"/>
        </w:rPr>
        <w:t xml:space="preserve"> – Характеристика прибора учета электроэнергии</w:t>
      </w:r>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1235"/>
        <w:gridCol w:w="1072"/>
        <w:gridCol w:w="1231"/>
        <w:gridCol w:w="1462"/>
        <w:gridCol w:w="1449"/>
        <w:gridCol w:w="1441"/>
      </w:tblGrid>
      <w:tr w:rsidR="00F927D7" w:rsidRPr="00A33281" w:rsidTr="00F927D7">
        <w:trPr>
          <w:trHeight w:val="315"/>
        </w:trPr>
        <w:tc>
          <w:tcPr>
            <w:tcW w:w="878" w:type="pct"/>
            <w:vAlign w:val="center"/>
          </w:tcPr>
          <w:p w:rsidR="00F927D7" w:rsidRPr="00A33281" w:rsidRDefault="00F927D7" w:rsidP="00F927D7">
            <w:pPr>
              <w:tabs>
                <w:tab w:val="clear" w:pos="0"/>
              </w:tabs>
              <w:spacing w:before="0" w:after="0"/>
              <w:contextualSpacing/>
              <w:jc w:val="center"/>
              <w:rPr>
                <w:rFonts w:ascii="PT Astra Serif" w:hAnsi="PT Astra Serif"/>
                <w:b/>
                <w:bCs w:val="0"/>
                <w:sz w:val="20"/>
                <w:szCs w:val="21"/>
              </w:rPr>
            </w:pPr>
            <w:r w:rsidRPr="00A33281">
              <w:rPr>
                <w:rFonts w:ascii="PT Astra Serif" w:hAnsi="PT Astra Serif"/>
                <w:b/>
                <w:bCs w:val="0"/>
                <w:sz w:val="20"/>
                <w:szCs w:val="21"/>
              </w:rPr>
              <w:t>Место установки</w:t>
            </w:r>
          </w:p>
        </w:tc>
        <w:tc>
          <w:tcPr>
            <w:tcW w:w="645" w:type="pct"/>
            <w:shd w:val="clear" w:color="auto" w:fill="auto"/>
            <w:noWrap/>
            <w:vAlign w:val="center"/>
            <w:hideMark/>
          </w:tcPr>
          <w:p w:rsidR="00F927D7" w:rsidRPr="00A33281" w:rsidRDefault="00F927D7" w:rsidP="00F927D7">
            <w:pPr>
              <w:tabs>
                <w:tab w:val="clear" w:pos="0"/>
              </w:tabs>
              <w:spacing w:before="0" w:after="0"/>
              <w:contextualSpacing/>
              <w:jc w:val="center"/>
              <w:rPr>
                <w:rFonts w:ascii="PT Astra Serif" w:hAnsi="PT Astra Serif"/>
                <w:b/>
                <w:bCs w:val="0"/>
                <w:sz w:val="20"/>
                <w:szCs w:val="21"/>
              </w:rPr>
            </w:pPr>
            <w:r w:rsidRPr="00A33281">
              <w:rPr>
                <w:rFonts w:ascii="PT Astra Serif" w:hAnsi="PT Astra Serif"/>
                <w:b/>
                <w:bCs w:val="0"/>
                <w:sz w:val="20"/>
                <w:szCs w:val="21"/>
              </w:rPr>
              <w:t>Назначение</w:t>
            </w:r>
          </w:p>
        </w:tc>
        <w:tc>
          <w:tcPr>
            <w:tcW w:w="560" w:type="pct"/>
            <w:shd w:val="clear" w:color="auto" w:fill="auto"/>
            <w:noWrap/>
            <w:vAlign w:val="center"/>
            <w:hideMark/>
          </w:tcPr>
          <w:p w:rsidR="00F927D7" w:rsidRPr="00A33281" w:rsidRDefault="00F927D7" w:rsidP="00F927D7">
            <w:pPr>
              <w:tabs>
                <w:tab w:val="clear" w:pos="0"/>
              </w:tabs>
              <w:spacing w:before="0" w:after="0"/>
              <w:contextualSpacing/>
              <w:jc w:val="center"/>
              <w:rPr>
                <w:rFonts w:ascii="PT Astra Serif" w:hAnsi="PT Astra Serif"/>
                <w:b/>
                <w:bCs w:val="0"/>
                <w:sz w:val="20"/>
                <w:szCs w:val="21"/>
              </w:rPr>
            </w:pPr>
            <w:r w:rsidRPr="00A33281">
              <w:rPr>
                <w:rFonts w:ascii="PT Astra Serif" w:hAnsi="PT Astra Serif"/>
                <w:b/>
                <w:bCs w:val="0"/>
                <w:sz w:val="20"/>
                <w:szCs w:val="21"/>
              </w:rPr>
              <w:t>Марка</w:t>
            </w:r>
          </w:p>
        </w:tc>
        <w:tc>
          <w:tcPr>
            <w:tcW w:w="643" w:type="pct"/>
            <w:shd w:val="clear" w:color="auto" w:fill="auto"/>
            <w:noWrap/>
            <w:vAlign w:val="center"/>
            <w:hideMark/>
          </w:tcPr>
          <w:p w:rsidR="00F927D7" w:rsidRPr="00A33281" w:rsidRDefault="00F927D7" w:rsidP="00F927D7">
            <w:pPr>
              <w:tabs>
                <w:tab w:val="clear" w:pos="0"/>
              </w:tabs>
              <w:spacing w:before="0" w:after="0"/>
              <w:contextualSpacing/>
              <w:jc w:val="center"/>
              <w:rPr>
                <w:rFonts w:ascii="PT Astra Serif" w:hAnsi="PT Astra Serif"/>
                <w:b/>
                <w:bCs w:val="0"/>
                <w:sz w:val="20"/>
                <w:szCs w:val="21"/>
              </w:rPr>
            </w:pPr>
            <w:r w:rsidRPr="00A33281">
              <w:rPr>
                <w:rFonts w:ascii="PT Astra Serif" w:hAnsi="PT Astra Serif"/>
                <w:b/>
                <w:bCs w:val="0"/>
                <w:sz w:val="20"/>
                <w:szCs w:val="21"/>
              </w:rPr>
              <w:t>Серийный номер</w:t>
            </w:r>
          </w:p>
        </w:tc>
        <w:tc>
          <w:tcPr>
            <w:tcW w:w="764" w:type="pct"/>
            <w:shd w:val="clear" w:color="auto" w:fill="auto"/>
            <w:noWrap/>
            <w:vAlign w:val="center"/>
            <w:hideMark/>
          </w:tcPr>
          <w:p w:rsidR="00F927D7" w:rsidRPr="00A33281" w:rsidRDefault="00F927D7" w:rsidP="00F927D7">
            <w:pPr>
              <w:tabs>
                <w:tab w:val="clear" w:pos="0"/>
              </w:tabs>
              <w:spacing w:before="0" w:after="0"/>
              <w:contextualSpacing/>
              <w:jc w:val="center"/>
              <w:rPr>
                <w:rFonts w:ascii="PT Astra Serif" w:hAnsi="PT Astra Serif"/>
                <w:b/>
                <w:bCs w:val="0"/>
                <w:sz w:val="20"/>
                <w:szCs w:val="21"/>
              </w:rPr>
            </w:pPr>
            <w:r w:rsidRPr="00A33281">
              <w:rPr>
                <w:rFonts w:ascii="PT Astra Serif" w:hAnsi="PT Astra Serif"/>
                <w:b/>
                <w:bCs w:val="0"/>
                <w:sz w:val="20"/>
                <w:szCs w:val="21"/>
              </w:rPr>
              <w:t>Дата изготовления</w:t>
            </w:r>
          </w:p>
        </w:tc>
        <w:tc>
          <w:tcPr>
            <w:tcW w:w="757" w:type="pct"/>
            <w:shd w:val="clear" w:color="auto" w:fill="auto"/>
            <w:noWrap/>
            <w:vAlign w:val="center"/>
            <w:hideMark/>
          </w:tcPr>
          <w:p w:rsidR="00F927D7" w:rsidRPr="00A33281" w:rsidRDefault="00F927D7" w:rsidP="00F927D7">
            <w:pPr>
              <w:tabs>
                <w:tab w:val="clear" w:pos="0"/>
              </w:tabs>
              <w:spacing w:before="0" w:after="0"/>
              <w:contextualSpacing/>
              <w:jc w:val="center"/>
              <w:rPr>
                <w:rFonts w:ascii="PT Astra Serif" w:hAnsi="PT Astra Serif"/>
                <w:b/>
                <w:bCs w:val="0"/>
                <w:sz w:val="20"/>
                <w:szCs w:val="21"/>
              </w:rPr>
            </w:pPr>
            <w:r w:rsidRPr="00A33281">
              <w:rPr>
                <w:rFonts w:ascii="PT Astra Serif" w:hAnsi="PT Astra Serif"/>
                <w:b/>
                <w:bCs w:val="0"/>
                <w:sz w:val="20"/>
                <w:szCs w:val="21"/>
              </w:rPr>
              <w:t>Дата ввода в эксплуатацию</w:t>
            </w:r>
          </w:p>
        </w:tc>
        <w:tc>
          <w:tcPr>
            <w:tcW w:w="753" w:type="pct"/>
            <w:shd w:val="clear" w:color="auto" w:fill="auto"/>
            <w:noWrap/>
            <w:vAlign w:val="center"/>
            <w:hideMark/>
          </w:tcPr>
          <w:p w:rsidR="00F927D7" w:rsidRPr="00A33281" w:rsidRDefault="00F927D7" w:rsidP="00F927D7">
            <w:pPr>
              <w:tabs>
                <w:tab w:val="clear" w:pos="0"/>
              </w:tabs>
              <w:spacing w:before="0" w:after="0"/>
              <w:contextualSpacing/>
              <w:jc w:val="center"/>
              <w:rPr>
                <w:rFonts w:ascii="PT Astra Serif" w:hAnsi="PT Astra Serif"/>
                <w:b/>
                <w:bCs w:val="0"/>
                <w:sz w:val="20"/>
                <w:szCs w:val="21"/>
              </w:rPr>
            </w:pPr>
            <w:r w:rsidRPr="00A33281">
              <w:rPr>
                <w:rFonts w:ascii="PT Astra Serif" w:hAnsi="PT Astra Serif"/>
                <w:b/>
                <w:bCs w:val="0"/>
                <w:sz w:val="20"/>
                <w:szCs w:val="21"/>
              </w:rPr>
              <w:t>Дата последней поверки</w:t>
            </w:r>
          </w:p>
        </w:tc>
      </w:tr>
      <w:tr w:rsidR="00F927D7" w:rsidRPr="00A33281" w:rsidTr="00F927D7">
        <w:trPr>
          <w:trHeight w:val="315"/>
        </w:trPr>
        <w:tc>
          <w:tcPr>
            <w:tcW w:w="878" w:type="pct"/>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1</w:t>
            </w:r>
          </w:p>
        </w:tc>
        <w:tc>
          <w:tcPr>
            <w:tcW w:w="645" w:type="pct"/>
            <w:shd w:val="clear" w:color="auto" w:fill="auto"/>
            <w:noWrap/>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2</w:t>
            </w:r>
          </w:p>
        </w:tc>
        <w:tc>
          <w:tcPr>
            <w:tcW w:w="560" w:type="pct"/>
            <w:shd w:val="clear" w:color="auto" w:fill="auto"/>
            <w:noWrap/>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3</w:t>
            </w:r>
          </w:p>
        </w:tc>
        <w:tc>
          <w:tcPr>
            <w:tcW w:w="643" w:type="pct"/>
            <w:shd w:val="clear" w:color="auto" w:fill="auto"/>
            <w:noWrap/>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4</w:t>
            </w:r>
          </w:p>
        </w:tc>
        <w:tc>
          <w:tcPr>
            <w:tcW w:w="764" w:type="pct"/>
            <w:shd w:val="clear" w:color="auto" w:fill="auto"/>
            <w:noWrap/>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5</w:t>
            </w:r>
          </w:p>
        </w:tc>
        <w:tc>
          <w:tcPr>
            <w:tcW w:w="757" w:type="pct"/>
            <w:shd w:val="clear" w:color="auto" w:fill="auto"/>
            <w:noWrap/>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6</w:t>
            </w:r>
          </w:p>
        </w:tc>
        <w:tc>
          <w:tcPr>
            <w:tcW w:w="753" w:type="pct"/>
            <w:shd w:val="clear" w:color="auto" w:fill="auto"/>
            <w:noWrap/>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7</w:t>
            </w:r>
          </w:p>
        </w:tc>
      </w:tr>
      <w:tr w:rsidR="00F927D7" w:rsidRPr="00A33281" w:rsidTr="00F927D7">
        <w:trPr>
          <w:trHeight w:val="315"/>
        </w:trPr>
        <w:tc>
          <w:tcPr>
            <w:tcW w:w="878" w:type="pct"/>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1"/>
              </w:rPr>
            </w:pPr>
            <w:r w:rsidRPr="00A33281">
              <w:rPr>
                <w:rFonts w:ascii="PT Astra Serif" w:hAnsi="PT Astra Serif"/>
                <w:bCs w:val="0"/>
                <w:sz w:val="20"/>
                <w:szCs w:val="21"/>
              </w:rPr>
              <w:t>КНС №4</w:t>
            </w:r>
          </w:p>
          <w:p w:rsidR="00F927D7" w:rsidRPr="00A33281" w:rsidRDefault="00F927D7" w:rsidP="00F927D7">
            <w:pPr>
              <w:tabs>
                <w:tab w:val="clear" w:pos="0"/>
              </w:tabs>
              <w:spacing w:before="0" w:after="0"/>
              <w:contextualSpacing/>
              <w:jc w:val="center"/>
              <w:rPr>
                <w:rFonts w:ascii="PT Astra Serif" w:hAnsi="PT Astra Serif"/>
                <w:bCs w:val="0"/>
                <w:sz w:val="20"/>
                <w:szCs w:val="21"/>
              </w:rPr>
            </w:pPr>
            <w:r w:rsidRPr="00A33281">
              <w:rPr>
                <w:rFonts w:ascii="PT Astra Serif" w:hAnsi="PT Astra Serif"/>
                <w:bCs w:val="0"/>
                <w:sz w:val="20"/>
                <w:szCs w:val="21"/>
              </w:rPr>
              <w:t>«Д/о «Ясная Поляна»</w:t>
            </w:r>
          </w:p>
        </w:tc>
        <w:tc>
          <w:tcPr>
            <w:tcW w:w="645" w:type="pc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1"/>
              </w:rPr>
            </w:pPr>
            <w:r w:rsidRPr="00A33281">
              <w:rPr>
                <w:rFonts w:ascii="PT Astra Serif" w:hAnsi="PT Astra Serif"/>
                <w:bCs w:val="0"/>
                <w:sz w:val="20"/>
                <w:szCs w:val="21"/>
              </w:rPr>
              <w:t>электроснабжение</w:t>
            </w:r>
          </w:p>
        </w:tc>
        <w:tc>
          <w:tcPr>
            <w:tcW w:w="560" w:type="pc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1"/>
              </w:rPr>
            </w:pPr>
            <w:r w:rsidRPr="00A33281">
              <w:rPr>
                <w:rFonts w:ascii="PT Astra Serif" w:hAnsi="PT Astra Serif"/>
                <w:bCs w:val="0"/>
                <w:sz w:val="20"/>
                <w:szCs w:val="21"/>
              </w:rPr>
              <w:t>Меркурий 230 АМ-03</w:t>
            </w:r>
          </w:p>
        </w:tc>
        <w:tc>
          <w:tcPr>
            <w:tcW w:w="643" w:type="pc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1"/>
              </w:rPr>
            </w:pPr>
            <w:r w:rsidRPr="00A33281">
              <w:rPr>
                <w:rFonts w:ascii="PT Astra Serif" w:hAnsi="PT Astra Serif"/>
                <w:bCs w:val="0"/>
                <w:sz w:val="20"/>
                <w:szCs w:val="21"/>
              </w:rPr>
              <w:t>№01682090</w:t>
            </w:r>
          </w:p>
        </w:tc>
        <w:tc>
          <w:tcPr>
            <w:tcW w:w="764" w:type="pc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1"/>
              </w:rPr>
            </w:pPr>
            <w:r w:rsidRPr="00A33281">
              <w:rPr>
                <w:rFonts w:ascii="PT Astra Serif" w:hAnsi="PT Astra Serif"/>
                <w:bCs w:val="0"/>
                <w:sz w:val="20"/>
                <w:szCs w:val="21"/>
              </w:rPr>
              <w:t>2008</w:t>
            </w:r>
          </w:p>
        </w:tc>
        <w:tc>
          <w:tcPr>
            <w:tcW w:w="757" w:type="pc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1"/>
              </w:rPr>
            </w:pPr>
            <w:r w:rsidRPr="00A33281">
              <w:rPr>
                <w:rFonts w:ascii="PT Astra Serif" w:hAnsi="PT Astra Serif"/>
                <w:bCs w:val="0"/>
                <w:sz w:val="20"/>
                <w:szCs w:val="21"/>
              </w:rPr>
              <w:t>2008</w:t>
            </w:r>
          </w:p>
        </w:tc>
        <w:tc>
          <w:tcPr>
            <w:tcW w:w="753" w:type="pc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1"/>
              </w:rPr>
            </w:pPr>
            <w:r w:rsidRPr="00A33281">
              <w:rPr>
                <w:rFonts w:ascii="PT Astra Serif" w:hAnsi="PT Astra Serif"/>
                <w:bCs w:val="0"/>
                <w:sz w:val="20"/>
                <w:szCs w:val="21"/>
              </w:rPr>
              <w:t>2008</w:t>
            </w:r>
          </w:p>
        </w:tc>
      </w:tr>
    </w:tbl>
    <w:p w:rsidR="00F927D7" w:rsidRPr="00A33281" w:rsidRDefault="00F927D7" w:rsidP="00F927D7">
      <w:pPr>
        <w:tabs>
          <w:tab w:val="clear" w:pos="0"/>
        </w:tabs>
        <w:spacing w:before="0" w:after="0"/>
        <w:jc w:val="left"/>
        <w:rPr>
          <w:rFonts w:ascii="PT Astra Serif" w:hAnsi="PT Astra Serif"/>
          <w:b/>
          <w:bCs w:val="0"/>
          <w:sz w:val="28"/>
          <w:szCs w:val="22"/>
        </w:rPr>
      </w:pPr>
    </w:p>
    <w:p w:rsidR="00F927D7" w:rsidRPr="00A33281" w:rsidRDefault="00F927D7" w:rsidP="00F927D7">
      <w:pPr>
        <w:tabs>
          <w:tab w:val="clear" w:pos="0"/>
        </w:tabs>
        <w:spacing w:before="0" w:after="0"/>
        <w:jc w:val="center"/>
        <w:rPr>
          <w:rFonts w:ascii="PT Astra Serif" w:hAnsi="PT Astra Serif"/>
        </w:rPr>
      </w:pPr>
      <w:bookmarkStart w:id="93" w:name="_Toc32917802"/>
      <w:r w:rsidRPr="00A33281">
        <w:rPr>
          <w:rFonts w:ascii="PT Astra Serif" w:hAnsi="PT Astra Serif"/>
          <w:bCs w:val="0"/>
        </w:rPr>
        <w:t>Таблица 1.</w:t>
      </w:r>
      <w:r w:rsidRPr="00A33281">
        <w:rPr>
          <w:rFonts w:ascii="PT Astra Serif" w:hAnsi="PT Astra Serif"/>
          <w:bCs w:val="0"/>
        </w:rPr>
        <w:fldChar w:fldCharType="begin"/>
      </w:r>
      <w:r w:rsidRPr="00A33281">
        <w:rPr>
          <w:rFonts w:ascii="PT Astra Serif" w:hAnsi="PT Astra Serif"/>
          <w:bCs w:val="0"/>
        </w:rPr>
        <w:instrText xml:space="preserve"> SEQ Таблица \* ARABIC \s 1 </w:instrText>
      </w:r>
      <w:r w:rsidRPr="00A33281">
        <w:rPr>
          <w:rFonts w:ascii="PT Astra Serif" w:hAnsi="PT Astra Serif"/>
          <w:bCs w:val="0"/>
        </w:rPr>
        <w:fldChar w:fldCharType="separate"/>
      </w:r>
      <w:r w:rsidR="001B54EA">
        <w:rPr>
          <w:rFonts w:ascii="PT Astra Serif" w:hAnsi="PT Astra Serif"/>
          <w:bCs w:val="0"/>
          <w:noProof/>
        </w:rPr>
        <w:t>19</w:t>
      </w:r>
      <w:r w:rsidRPr="00A33281">
        <w:rPr>
          <w:rFonts w:ascii="PT Astra Serif" w:hAnsi="PT Astra Serif"/>
          <w:bCs w:val="0"/>
        </w:rPr>
        <w:fldChar w:fldCharType="end"/>
      </w:r>
      <w:r w:rsidRPr="00A33281">
        <w:rPr>
          <w:rFonts w:ascii="PT Astra Serif" w:hAnsi="PT Astra Serif"/>
        </w:rPr>
        <w:t xml:space="preserve"> – Характеристика КНС №4</w:t>
      </w:r>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732"/>
        <w:gridCol w:w="4158"/>
      </w:tblGrid>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w:t>
            </w:r>
          </w:p>
        </w:tc>
        <w:tc>
          <w:tcPr>
            <w:tcW w:w="2472"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Наименование параметра</w:t>
            </w:r>
          </w:p>
        </w:tc>
        <w:tc>
          <w:tcPr>
            <w:tcW w:w="2172"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Значение параметра</w:t>
            </w:r>
          </w:p>
        </w:tc>
      </w:tr>
      <w:tr w:rsidR="00F927D7" w:rsidRPr="00A33281" w:rsidTr="00F927D7">
        <w:trPr>
          <w:trHeight w:val="20"/>
        </w:trPr>
        <w:tc>
          <w:tcPr>
            <w:tcW w:w="356" w:type="pct"/>
            <w:shd w:val="clear" w:color="auto" w:fill="auto"/>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1</w:t>
            </w:r>
          </w:p>
        </w:tc>
        <w:tc>
          <w:tcPr>
            <w:tcW w:w="2472" w:type="pct"/>
            <w:shd w:val="clear" w:color="auto" w:fill="auto"/>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2</w:t>
            </w:r>
          </w:p>
        </w:tc>
        <w:tc>
          <w:tcPr>
            <w:tcW w:w="2172" w:type="pct"/>
            <w:shd w:val="clear" w:color="auto" w:fill="auto"/>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3</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w:t>
            </w:r>
          </w:p>
        </w:tc>
        <w:tc>
          <w:tcPr>
            <w:tcW w:w="2472"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Тип сооружения</w:t>
            </w:r>
          </w:p>
        </w:tc>
        <w:tc>
          <w:tcPr>
            <w:tcW w:w="2172"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Канализационная насосная станция</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w:t>
            </w:r>
          </w:p>
        </w:tc>
        <w:tc>
          <w:tcPr>
            <w:tcW w:w="2472"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 xml:space="preserve">Наименование </w:t>
            </w:r>
          </w:p>
        </w:tc>
        <w:tc>
          <w:tcPr>
            <w:tcW w:w="2172"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КНС №4</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3.</w:t>
            </w:r>
          </w:p>
        </w:tc>
        <w:tc>
          <w:tcPr>
            <w:tcW w:w="2472"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Адрес (Населенный пункт, улица, дом)</w:t>
            </w:r>
          </w:p>
        </w:tc>
        <w:tc>
          <w:tcPr>
            <w:tcW w:w="2172"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highlight w:val="yellow"/>
              </w:rPr>
            </w:pPr>
            <w:r w:rsidRPr="00A33281">
              <w:rPr>
                <w:rFonts w:ascii="PT Astra Serif" w:hAnsi="PT Astra Serif"/>
                <w:bCs w:val="0"/>
                <w:color w:val="000000"/>
              </w:rPr>
              <w:t>Тульская область, Щекинский район, деревня Ясная Поляна, д/о «Ясная Поляна»</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4.</w:t>
            </w:r>
          </w:p>
        </w:tc>
        <w:tc>
          <w:tcPr>
            <w:tcW w:w="2472"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Наименование эксплуатирующей организации</w:t>
            </w:r>
          </w:p>
        </w:tc>
        <w:tc>
          <w:tcPr>
            <w:tcW w:w="2172"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ООО "ВКХ"</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w:t>
            </w:r>
          </w:p>
        </w:tc>
        <w:tc>
          <w:tcPr>
            <w:tcW w:w="2472"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Год постройки</w:t>
            </w:r>
          </w:p>
        </w:tc>
        <w:tc>
          <w:tcPr>
            <w:tcW w:w="2172" w:type="pct"/>
            <w:shd w:val="clear" w:color="auto" w:fill="auto"/>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1987</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6.</w:t>
            </w:r>
          </w:p>
        </w:tc>
        <w:tc>
          <w:tcPr>
            <w:tcW w:w="2472"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Проектная производительность, м</w:t>
            </w:r>
            <w:r w:rsidRPr="00A33281">
              <w:rPr>
                <w:rFonts w:ascii="PT Astra Serif" w:hAnsi="PT Astra Serif"/>
                <w:bCs w:val="0"/>
                <w:color w:val="000000"/>
                <w:vertAlign w:val="superscript"/>
              </w:rPr>
              <w:t>3</w:t>
            </w:r>
            <w:r w:rsidRPr="00A33281">
              <w:rPr>
                <w:rFonts w:ascii="PT Astra Serif" w:hAnsi="PT Astra Serif"/>
                <w:bCs w:val="0"/>
                <w:color w:val="000000"/>
              </w:rPr>
              <w:t>/сут</w:t>
            </w:r>
          </w:p>
        </w:tc>
        <w:tc>
          <w:tcPr>
            <w:tcW w:w="2172" w:type="pct"/>
            <w:shd w:val="clear" w:color="auto" w:fill="auto"/>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250</w:t>
            </w:r>
          </w:p>
        </w:tc>
      </w:tr>
      <w:tr w:rsidR="00F927D7" w:rsidRPr="00A33281" w:rsidTr="00F927D7">
        <w:trPr>
          <w:trHeight w:val="20"/>
        </w:trPr>
        <w:tc>
          <w:tcPr>
            <w:tcW w:w="356" w:type="pct"/>
            <w:shd w:val="clear" w:color="auto" w:fill="auto"/>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7.</w:t>
            </w:r>
          </w:p>
        </w:tc>
        <w:tc>
          <w:tcPr>
            <w:tcW w:w="2472" w:type="pct"/>
            <w:shd w:val="clear" w:color="auto" w:fill="auto"/>
            <w:vAlign w:val="center"/>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Фактическая производительность, м</w:t>
            </w:r>
            <w:r w:rsidRPr="00A33281">
              <w:rPr>
                <w:rFonts w:ascii="PT Astra Serif" w:hAnsi="PT Astra Serif"/>
                <w:bCs w:val="0"/>
                <w:color w:val="000000"/>
                <w:vertAlign w:val="superscript"/>
              </w:rPr>
              <w:t>3</w:t>
            </w:r>
            <w:r w:rsidRPr="00A33281">
              <w:rPr>
                <w:rFonts w:ascii="PT Astra Serif" w:hAnsi="PT Astra Serif"/>
                <w:bCs w:val="0"/>
                <w:color w:val="000000"/>
              </w:rPr>
              <w:t>/сут</w:t>
            </w:r>
          </w:p>
        </w:tc>
        <w:tc>
          <w:tcPr>
            <w:tcW w:w="2172" w:type="pct"/>
            <w:shd w:val="clear" w:color="auto" w:fill="auto"/>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46.5</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8.</w:t>
            </w:r>
          </w:p>
        </w:tc>
        <w:tc>
          <w:tcPr>
            <w:tcW w:w="2472"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Состояние (рабочее, не работает, резерв)</w:t>
            </w:r>
          </w:p>
        </w:tc>
        <w:tc>
          <w:tcPr>
            <w:tcW w:w="2172"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Рабочее</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9.</w:t>
            </w:r>
          </w:p>
        </w:tc>
        <w:tc>
          <w:tcPr>
            <w:tcW w:w="4644" w:type="pct"/>
            <w:gridSpan w:val="2"/>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Основные проблемы водоотведения потребителей</w:t>
            </w:r>
          </w:p>
        </w:tc>
      </w:tr>
      <w:tr w:rsidR="00F927D7" w:rsidRPr="00A33281" w:rsidTr="00F927D7">
        <w:trPr>
          <w:trHeight w:val="20"/>
        </w:trPr>
        <w:tc>
          <w:tcPr>
            <w:tcW w:w="5000" w:type="pct"/>
            <w:gridSpan w:val="3"/>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 xml:space="preserve">Значительный износ оборудования станции. Значительная коррозия основных конструкций станции. </w:t>
            </w:r>
          </w:p>
        </w:tc>
      </w:tr>
    </w:tbl>
    <w:p w:rsidR="00F927D7" w:rsidRPr="00A33281" w:rsidRDefault="00F927D7" w:rsidP="00F927D7">
      <w:pPr>
        <w:keepNext/>
        <w:pageBreakBefore/>
        <w:tabs>
          <w:tab w:val="clear" w:pos="0"/>
        </w:tabs>
        <w:spacing w:before="0" w:after="0"/>
        <w:ind w:firstLine="709"/>
        <w:outlineLvl w:val="6"/>
        <w:rPr>
          <w:rFonts w:ascii="PT Astra Serif" w:hAnsi="PT Astra Serif"/>
          <w:b/>
          <w:bCs w:val="0"/>
          <w:sz w:val="28"/>
        </w:rPr>
      </w:pPr>
      <w:r w:rsidRPr="00A33281">
        <w:rPr>
          <w:rFonts w:ascii="PT Astra Serif" w:hAnsi="PT Astra Serif"/>
          <w:b/>
          <w:bCs w:val="0"/>
          <w:sz w:val="28"/>
        </w:rPr>
        <w:lastRenderedPageBreak/>
        <w:t>КНС-5 «Больница»</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Географические координаты:</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Широта 54.081835;</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Долгота 37.533394.</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Канализационная насосная станция №5, расположена по адресу: Тульская область, Щекинский район, деревня Ясная Поляна, ул. Больничная, д. 9-Г, в отдельно стоящем здании, выполненном из красного кирпича и ж/б перекрытий.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Год ввода в эксплуатацию – 1987 г.</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Производительность КНС № 5 составляет 250 м</w:t>
      </w:r>
      <w:r w:rsidRPr="00A33281">
        <w:rPr>
          <w:rFonts w:ascii="PT Astra Serif" w:hAnsi="PT Astra Serif"/>
          <w:bCs w:val="0"/>
          <w:sz w:val="28"/>
          <w:szCs w:val="28"/>
          <w:vertAlign w:val="superscript"/>
        </w:rPr>
        <w:t>3</w:t>
      </w:r>
      <w:r w:rsidRPr="00A33281">
        <w:rPr>
          <w:rFonts w:ascii="PT Astra Serif" w:hAnsi="PT Astra Serif"/>
          <w:bCs w:val="0"/>
          <w:sz w:val="28"/>
          <w:szCs w:val="28"/>
        </w:rPr>
        <w:t>/сутки.</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КНС № 5 служит для приема стоков от сети самотечных коллекторов санатория «Мать и дитя» и объектов ГУЗ «ТОБ №2 им. Л.Н. Толстого» и напорных коллекторов КНС №4 дома отдыха «Ясная Поляна» и дальнейшего транспортирования их на КНС №1 «Школьная».</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КНС № 5 является канализационной станцией заглубленного типа, с раздельным расположением приемного резервуара, 1 категории надежности. Станция работает в полуавтоматическом режиме. Общий вид здания КНС № 5 представлен на рисунке 1.3</w:t>
      </w:r>
      <w:r>
        <w:rPr>
          <w:rFonts w:ascii="PT Astra Serif" w:hAnsi="PT Astra Serif"/>
          <w:bCs w:val="0"/>
          <w:sz w:val="28"/>
          <w:szCs w:val="28"/>
        </w:rPr>
        <w:t>6</w:t>
      </w:r>
      <w:r w:rsidRPr="00A33281">
        <w:rPr>
          <w:rFonts w:ascii="PT Astra Serif" w:hAnsi="PT Astra Serif"/>
          <w:bCs w:val="0"/>
          <w:sz w:val="28"/>
          <w:szCs w:val="28"/>
        </w:rPr>
        <w:t xml:space="preserve">. </w:t>
      </w:r>
    </w:p>
    <w:p w:rsidR="00F927D7" w:rsidRPr="00A33281" w:rsidRDefault="00F927D7" w:rsidP="00F927D7">
      <w:pPr>
        <w:tabs>
          <w:tab w:val="clear" w:pos="0"/>
        </w:tabs>
        <w:spacing w:before="0" w:after="0"/>
        <w:ind w:firstLine="709"/>
        <w:jc w:val="center"/>
        <w:rPr>
          <w:rFonts w:ascii="PT Astra Serif" w:hAnsi="PT Astra Serif"/>
          <w:bCs w:val="0"/>
          <w:sz w:val="22"/>
        </w:rPr>
      </w:pPr>
      <w:r w:rsidRPr="00A33281">
        <w:rPr>
          <w:rFonts w:ascii="PT Astra Serif" w:hAnsi="PT Astra Serif"/>
          <w:bCs w:val="0"/>
          <w:noProof/>
          <w:sz w:val="22"/>
        </w:rPr>
        <w:drawing>
          <wp:inline distT="0" distB="0" distL="0" distR="0" wp14:anchorId="2D2BD32E" wp14:editId="05515179">
            <wp:extent cx="2668772" cy="2003027"/>
            <wp:effectExtent l="0" t="0" r="0" b="0"/>
            <wp:docPr id="99" name="Рисунок 99" descr="D:\Сетевая\Концессия_Щекинский_район\МО_Яснополянское\Исходная_информация_от_организации\15-16.10.2018\Фото от Дмитрия\КНС-5\DSCN6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тевая\Концессия_Щекинский_район\МО_Яснополянское\Исходная_информация_от_организации\15-16.10.2018\Фото от Дмитрия\КНС-5\DSCN612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71721" cy="2005240"/>
                    </a:xfrm>
                    <a:prstGeom prst="rect">
                      <a:avLst/>
                    </a:prstGeom>
                    <a:noFill/>
                    <a:ln>
                      <a:noFill/>
                    </a:ln>
                  </pic:spPr>
                </pic:pic>
              </a:graphicData>
            </a:graphic>
          </wp:inline>
        </w:drawing>
      </w:r>
    </w:p>
    <w:p w:rsidR="00F927D7" w:rsidRPr="00A33281" w:rsidRDefault="00F927D7" w:rsidP="00F927D7">
      <w:pPr>
        <w:tabs>
          <w:tab w:val="clear" w:pos="0"/>
        </w:tabs>
        <w:spacing w:before="0" w:after="0" w:line="276" w:lineRule="auto"/>
        <w:ind w:firstLine="709"/>
        <w:jc w:val="center"/>
        <w:rPr>
          <w:rFonts w:ascii="PT Astra Serif" w:hAnsi="PT Astra Serif"/>
        </w:rPr>
      </w:pPr>
      <w:bookmarkStart w:id="94" w:name="_Toc32917890"/>
      <w:r w:rsidRPr="00A33281">
        <w:rPr>
          <w:rFonts w:ascii="PT Astra Serif" w:hAnsi="PT Astra Serif"/>
          <w:bCs w:val="0"/>
        </w:rPr>
        <w:t>Рисунок 1.</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1B54EA">
        <w:rPr>
          <w:rFonts w:ascii="PT Astra Serif" w:hAnsi="PT Astra Serif"/>
          <w:bCs w:val="0"/>
          <w:noProof/>
        </w:rPr>
        <w:t>36</w:t>
      </w:r>
      <w:r w:rsidRPr="00A33281">
        <w:rPr>
          <w:rFonts w:ascii="PT Astra Serif" w:hAnsi="PT Astra Serif"/>
          <w:bCs w:val="0"/>
        </w:rPr>
        <w:fldChar w:fldCharType="end"/>
      </w:r>
      <w:r w:rsidRPr="00A33281">
        <w:rPr>
          <w:rFonts w:ascii="PT Astra Serif" w:hAnsi="PT Astra Serif"/>
          <w:bCs w:val="0"/>
        </w:rPr>
        <w:t xml:space="preserve"> </w:t>
      </w:r>
      <w:r w:rsidRPr="00A33281">
        <w:rPr>
          <w:rFonts w:ascii="PT Astra Serif" w:hAnsi="PT Astra Serif"/>
        </w:rPr>
        <w:t xml:space="preserve"> – </w:t>
      </w:r>
      <w:r w:rsidRPr="00A33281">
        <w:rPr>
          <w:rFonts w:ascii="PT Astra Serif" w:hAnsi="PT Astra Serif"/>
          <w:bCs w:val="0"/>
        </w:rPr>
        <w:t>КНС</w:t>
      </w:r>
      <w:r w:rsidRPr="00A33281">
        <w:rPr>
          <w:rFonts w:ascii="PT Astra Serif" w:hAnsi="PT Astra Serif"/>
        </w:rPr>
        <w:t xml:space="preserve"> №5</w:t>
      </w:r>
      <w:bookmarkEnd w:id="94"/>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Подземная часть КНС № 5 – выполнена в виде опускного колодца из железобетона, разделенного глухой водонепроницаемой перегородкой на 2 отсека.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первом отсеке расположен приемный резервуар емкостью 30 м</w:t>
      </w:r>
      <w:r w:rsidRPr="00A33281">
        <w:rPr>
          <w:rFonts w:ascii="PT Astra Serif" w:hAnsi="PT Astra Serif"/>
          <w:bCs w:val="0"/>
          <w:sz w:val="28"/>
          <w:szCs w:val="28"/>
          <w:vertAlign w:val="superscript"/>
        </w:rPr>
        <w:t>3</w:t>
      </w:r>
      <w:r w:rsidRPr="00A33281">
        <w:rPr>
          <w:rFonts w:ascii="PT Astra Serif" w:hAnsi="PT Astra Serif"/>
          <w:bCs w:val="0"/>
          <w:sz w:val="28"/>
          <w:szCs w:val="28"/>
        </w:rPr>
        <w:t xml:space="preserve">. Резервуар предназначен для выравнивания и кратковременного регулирования притока сточных вод, подводимых к насосам, при неравномерном их поступлении.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Перед резервуаром расположен колодец с ловушкой для удаления крупных отбросов, очищаемой ручным способом.</w:t>
      </w:r>
    </w:p>
    <w:p w:rsidR="00F927D7" w:rsidRPr="00A33281" w:rsidRDefault="00F927D7" w:rsidP="00F927D7">
      <w:pPr>
        <w:tabs>
          <w:tab w:val="clear" w:pos="0"/>
        </w:tabs>
        <w:spacing w:before="0" w:after="0" w:line="276" w:lineRule="auto"/>
        <w:ind w:firstLine="709"/>
        <w:jc w:val="center"/>
        <w:rPr>
          <w:rFonts w:ascii="PT Astra Serif" w:eastAsia="Calibri" w:hAnsi="PT Astra Serif"/>
          <w:bCs w:val="0"/>
          <w:lang w:eastAsia="en-US"/>
        </w:rPr>
      </w:pPr>
      <w:r w:rsidRPr="00A33281">
        <w:rPr>
          <w:rFonts w:ascii="PT Astra Serif" w:eastAsia="Calibri" w:hAnsi="PT Astra Serif"/>
          <w:bCs w:val="0"/>
          <w:noProof/>
        </w:rPr>
        <w:lastRenderedPageBreak/>
        <w:drawing>
          <wp:inline distT="0" distB="0" distL="0" distR="0" wp14:anchorId="53AF0848" wp14:editId="7CDD931C">
            <wp:extent cx="2577600" cy="1934599"/>
            <wp:effectExtent l="0" t="0" r="0" b="8890"/>
            <wp:docPr id="100" name="Рисунок 100" descr="D:\Сетевая\Концессия_Щекинский_район\МО_Яснополянское\Исходная_информация_от_организации\15-16.10.2018\Фото от Дмитрия\КНС-5\DSCN6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Исходная_информация_от_организации\15-16.10.2018\Фото от Дмитрия\КНС-5\DSCN615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77432" cy="1934473"/>
                    </a:xfrm>
                    <a:prstGeom prst="rect">
                      <a:avLst/>
                    </a:prstGeom>
                    <a:noFill/>
                    <a:ln>
                      <a:noFill/>
                    </a:ln>
                  </pic:spPr>
                </pic:pic>
              </a:graphicData>
            </a:graphic>
          </wp:inline>
        </w:drawing>
      </w:r>
    </w:p>
    <w:p w:rsidR="00F927D7" w:rsidRPr="00A33281" w:rsidRDefault="00F927D7" w:rsidP="00F927D7">
      <w:pPr>
        <w:tabs>
          <w:tab w:val="clear" w:pos="0"/>
        </w:tabs>
        <w:spacing w:before="0" w:after="0" w:line="276" w:lineRule="auto"/>
        <w:ind w:firstLine="709"/>
        <w:jc w:val="center"/>
        <w:rPr>
          <w:rFonts w:ascii="PT Astra Serif" w:hAnsi="PT Astra Serif"/>
          <w:bCs w:val="0"/>
        </w:rPr>
      </w:pPr>
      <w:bookmarkStart w:id="95" w:name="_Toc32917891"/>
      <w:r w:rsidRPr="00A33281">
        <w:rPr>
          <w:rFonts w:ascii="PT Astra Serif" w:hAnsi="PT Astra Serif"/>
          <w:bCs w:val="0"/>
        </w:rPr>
        <w:t>Рисунок 1.</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1B54EA">
        <w:rPr>
          <w:rFonts w:ascii="PT Astra Serif" w:hAnsi="PT Astra Serif"/>
          <w:bCs w:val="0"/>
          <w:noProof/>
        </w:rPr>
        <w:t>37</w:t>
      </w:r>
      <w:r w:rsidRPr="00A33281">
        <w:rPr>
          <w:rFonts w:ascii="PT Astra Serif" w:hAnsi="PT Astra Serif"/>
          <w:bCs w:val="0"/>
        </w:rPr>
        <w:fldChar w:fldCharType="end"/>
      </w:r>
      <w:r w:rsidRPr="00A33281">
        <w:rPr>
          <w:rFonts w:ascii="PT Astra Serif" w:hAnsi="PT Astra Serif"/>
          <w:bCs w:val="0"/>
        </w:rPr>
        <w:t xml:space="preserve"> </w:t>
      </w:r>
      <w:r w:rsidRPr="00A33281">
        <w:rPr>
          <w:rFonts w:ascii="PT Astra Serif" w:hAnsi="PT Astra Serif"/>
        </w:rPr>
        <w:t xml:space="preserve"> – </w:t>
      </w:r>
      <w:r w:rsidRPr="00A33281">
        <w:rPr>
          <w:rFonts w:ascii="PT Astra Serif" w:hAnsi="PT Astra Serif"/>
          <w:bCs w:val="0"/>
        </w:rPr>
        <w:t>Колодец с ловушкой</w:t>
      </w:r>
      <w:bookmarkEnd w:id="95"/>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Во втором отсеке КНС №5 расположено машинное отделение, в котором установлены 2 насосных агрегата (Рис. 1.3</w:t>
      </w:r>
      <w:r>
        <w:rPr>
          <w:rFonts w:ascii="PT Astra Serif" w:hAnsi="PT Astra Serif"/>
          <w:bCs w:val="0"/>
          <w:sz w:val="28"/>
          <w:szCs w:val="28"/>
        </w:rPr>
        <w:t>8</w:t>
      </w:r>
      <w:r w:rsidRPr="00A33281">
        <w:rPr>
          <w:rFonts w:ascii="PT Astra Serif" w:hAnsi="PT Astra Serif"/>
          <w:bCs w:val="0"/>
          <w:sz w:val="28"/>
          <w:szCs w:val="28"/>
        </w:rPr>
        <w:t>), частотно-регулирующие преобразователи отсутствуют. На момент обследования в работе находился насос №3 СМ 80-50-200-2.</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lang w:eastAsia="en-US"/>
        </w:rPr>
      </w:pPr>
    </w:p>
    <w:p w:rsidR="00F927D7" w:rsidRPr="00A33281" w:rsidRDefault="00F927D7" w:rsidP="00F927D7">
      <w:pPr>
        <w:tabs>
          <w:tab w:val="clear" w:pos="0"/>
        </w:tabs>
        <w:spacing w:before="0" w:after="0"/>
        <w:ind w:firstLine="709"/>
        <w:jc w:val="center"/>
        <w:rPr>
          <w:rFonts w:ascii="PT Astra Serif" w:hAnsi="PT Astra Serif"/>
          <w:bCs w:val="0"/>
          <w:sz w:val="22"/>
        </w:rPr>
      </w:pPr>
      <w:r w:rsidRPr="00A33281">
        <w:rPr>
          <w:rFonts w:ascii="PT Astra Serif" w:hAnsi="PT Astra Serif"/>
          <w:bCs w:val="0"/>
          <w:noProof/>
          <w:sz w:val="22"/>
        </w:rPr>
        <w:drawing>
          <wp:inline distT="0" distB="0" distL="0" distR="0" wp14:anchorId="5E5112C3" wp14:editId="674998B5">
            <wp:extent cx="2083242" cy="1881446"/>
            <wp:effectExtent l="0" t="0" r="0" b="5080"/>
            <wp:docPr id="101" name="Рисунок 101" descr="D:\Сетевая\Концессия_Щекинский_район\МО_Яснополянское\Исходная_информация_от_организации\15-16.10.2018\Фото от Дмитрия\КНС-2\DSCN5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15-16.10.2018\Фото от Дмитрия\КНС-2\DSCN5992.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29722" b="2493"/>
                    <a:stretch/>
                  </pic:blipFill>
                  <pic:spPr bwMode="auto">
                    <a:xfrm>
                      <a:off x="0" y="0"/>
                      <a:ext cx="2091371" cy="1888788"/>
                    </a:xfrm>
                    <a:prstGeom prst="rect">
                      <a:avLst/>
                    </a:prstGeom>
                    <a:noFill/>
                    <a:ln>
                      <a:noFill/>
                    </a:ln>
                    <a:extLst>
                      <a:ext uri="{53640926-AAD7-44D8-BBD7-CCE9431645EC}">
                        <a14:shadowObscured xmlns:a14="http://schemas.microsoft.com/office/drawing/2010/main"/>
                      </a:ext>
                    </a:extLst>
                  </pic:spPr>
                </pic:pic>
              </a:graphicData>
            </a:graphic>
          </wp:inline>
        </w:drawing>
      </w:r>
    </w:p>
    <w:p w:rsidR="00F927D7" w:rsidRPr="00A33281" w:rsidRDefault="00F927D7" w:rsidP="00F927D7">
      <w:pPr>
        <w:tabs>
          <w:tab w:val="clear" w:pos="0"/>
        </w:tabs>
        <w:spacing w:before="0" w:after="0"/>
        <w:ind w:firstLine="709"/>
        <w:jc w:val="center"/>
        <w:rPr>
          <w:rFonts w:ascii="PT Astra Serif" w:hAnsi="PT Astra Serif"/>
          <w:bCs w:val="0"/>
        </w:rPr>
      </w:pPr>
      <w:bookmarkStart w:id="96" w:name="_Toc32917892"/>
      <w:r w:rsidRPr="00A33281">
        <w:rPr>
          <w:rFonts w:ascii="PT Astra Serif" w:hAnsi="PT Astra Serif"/>
          <w:bCs w:val="0"/>
        </w:rPr>
        <w:t>Рисунок 1.</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1B54EA">
        <w:rPr>
          <w:rFonts w:ascii="PT Astra Serif" w:hAnsi="PT Astra Serif"/>
          <w:bCs w:val="0"/>
          <w:noProof/>
        </w:rPr>
        <w:t>38</w:t>
      </w:r>
      <w:r w:rsidRPr="00A33281">
        <w:rPr>
          <w:rFonts w:ascii="PT Astra Serif" w:hAnsi="PT Astra Serif"/>
          <w:bCs w:val="0"/>
        </w:rPr>
        <w:fldChar w:fldCharType="end"/>
      </w:r>
      <w:r w:rsidRPr="00A33281">
        <w:rPr>
          <w:rFonts w:ascii="PT Astra Serif" w:hAnsi="PT Astra Serif"/>
          <w:bCs w:val="0"/>
        </w:rPr>
        <w:t xml:space="preserve"> </w:t>
      </w:r>
      <w:r w:rsidRPr="00A33281">
        <w:rPr>
          <w:rFonts w:ascii="PT Astra Serif" w:hAnsi="PT Astra Serif"/>
        </w:rPr>
        <w:t xml:space="preserve">– Насосная группа </w:t>
      </w:r>
      <w:r w:rsidRPr="00A33281">
        <w:rPr>
          <w:rFonts w:ascii="PT Astra Serif" w:hAnsi="PT Astra Serif"/>
          <w:bCs w:val="0"/>
        </w:rPr>
        <w:t>КНС №5</w:t>
      </w:r>
      <w:bookmarkEnd w:id="96"/>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таблице 1.</w:t>
      </w:r>
      <w:r>
        <w:rPr>
          <w:rFonts w:ascii="PT Astra Serif" w:hAnsi="PT Astra Serif"/>
          <w:bCs w:val="0"/>
          <w:sz w:val="28"/>
          <w:szCs w:val="28"/>
        </w:rPr>
        <w:t>20</w:t>
      </w:r>
      <w:r w:rsidRPr="00A33281">
        <w:rPr>
          <w:rFonts w:ascii="PT Astra Serif" w:hAnsi="PT Astra Serif"/>
          <w:bCs w:val="0"/>
          <w:sz w:val="28"/>
          <w:szCs w:val="28"/>
        </w:rPr>
        <w:t xml:space="preserve"> представлена информация по установленному в КНС №5 насосному оборудованию. </w:t>
      </w:r>
    </w:p>
    <w:p w:rsidR="00F927D7" w:rsidRPr="00A33281" w:rsidRDefault="00F927D7" w:rsidP="00F927D7">
      <w:pPr>
        <w:tabs>
          <w:tab w:val="clear" w:pos="0"/>
        </w:tabs>
        <w:spacing w:before="0" w:after="0"/>
        <w:jc w:val="left"/>
        <w:rPr>
          <w:rFonts w:ascii="PT Astra Serif" w:hAnsi="PT Astra Serif"/>
          <w:b/>
          <w:bCs w:val="0"/>
          <w:sz w:val="28"/>
        </w:rPr>
      </w:pPr>
      <w:bookmarkStart w:id="97" w:name="_Toc32917803"/>
    </w:p>
    <w:p w:rsidR="00F927D7" w:rsidRPr="00A33281" w:rsidRDefault="00F927D7" w:rsidP="00F927D7">
      <w:pPr>
        <w:tabs>
          <w:tab w:val="clear" w:pos="0"/>
        </w:tabs>
        <w:spacing w:before="0" w:after="0"/>
        <w:jc w:val="center"/>
        <w:rPr>
          <w:rFonts w:ascii="PT Astra Serif" w:hAnsi="PT Astra Serif"/>
        </w:rPr>
      </w:pPr>
      <w:r w:rsidRPr="00A33281">
        <w:rPr>
          <w:rFonts w:ascii="PT Astra Serif" w:hAnsi="PT Astra Serif"/>
          <w:bCs w:val="0"/>
        </w:rPr>
        <w:t>Таблица 1.</w:t>
      </w:r>
      <w:r w:rsidRPr="00A33281">
        <w:rPr>
          <w:rFonts w:ascii="PT Astra Serif" w:hAnsi="PT Astra Serif"/>
          <w:bCs w:val="0"/>
        </w:rPr>
        <w:fldChar w:fldCharType="begin"/>
      </w:r>
      <w:r w:rsidRPr="00A33281">
        <w:rPr>
          <w:rFonts w:ascii="PT Astra Serif" w:hAnsi="PT Astra Serif"/>
          <w:bCs w:val="0"/>
        </w:rPr>
        <w:instrText xml:space="preserve"> SEQ Таблица \* ARABIC \s 1 </w:instrText>
      </w:r>
      <w:r w:rsidRPr="00A33281">
        <w:rPr>
          <w:rFonts w:ascii="PT Astra Serif" w:hAnsi="PT Astra Serif"/>
          <w:bCs w:val="0"/>
        </w:rPr>
        <w:fldChar w:fldCharType="separate"/>
      </w:r>
      <w:r w:rsidR="001B54EA">
        <w:rPr>
          <w:rFonts w:ascii="PT Astra Serif" w:hAnsi="PT Astra Serif"/>
          <w:bCs w:val="0"/>
          <w:noProof/>
        </w:rPr>
        <w:t>20</w:t>
      </w:r>
      <w:r w:rsidRPr="00A33281">
        <w:rPr>
          <w:rFonts w:ascii="PT Astra Serif" w:hAnsi="PT Astra Serif"/>
          <w:bCs w:val="0"/>
        </w:rPr>
        <w:fldChar w:fldCharType="end"/>
      </w:r>
      <w:r w:rsidRPr="00A33281">
        <w:rPr>
          <w:rFonts w:ascii="PT Astra Serif" w:hAnsi="PT Astra Serif"/>
        </w:rPr>
        <w:t xml:space="preserve"> –</w:t>
      </w:r>
      <w:r w:rsidRPr="00A33281">
        <w:rPr>
          <w:rFonts w:ascii="PT Astra Serif" w:hAnsi="PT Astra Serif"/>
          <w:bCs w:val="0"/>
        </w:rPr>
        <w:t xml:space="preserve"> </w:t>
      </w:r>
      <w:r w:rsidRPr="00A33281">
        <w:rPr>
          <w:rFonts w:ascii="PT Astra Serif" w:hAnsi="PT Astra Serif"/>
        </w:rPr>
        <w:t>Насосное оборудование КНС №5</w:t>
      </w:r>
      <w:bookmarkEnd w:id="97"/>
    </w:p>
    <w:tbl>
      <w:tblPr>
        <w:tblW w:w="5000" w:type="pct"/>
        <w:tblLayout w:type="fixed"/>
        <w:tblLook w:val="04A0" w:firstRow="1" w:lastRow="0" w:firstColumn="1" w:lastColumn="0" w:noHBand="0" w:noVBand="1"/>
      </w:tblPr>
      <w:tblGrid>
        <w:gridCol w:w="431"/>
        <w:gridCol w:w="2653"/>
        <w:gridCol w:w="1453"/>
        <w:gridCol w:w="1675"/>
        <w:gridCol w:w="1133"/>
        <w:gridCol w:w="2226"/>
      </w:tblGrid>
      <w:tr w:rsidR="00F927D7" w:rsidRPr="00A33281" w:rsidTr="00F927D7">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 xml:space="preserve">Q, </w:t>
            </w:r>
            <w:r w:rsidRPr="00A33281">
              <w:rPr>
                <w:rFonts w:ascii="PT Astra Serif" w:hAnsi="PT Astra Serif"/>
                <w:b/>
                <w:color w:val="000000"/>
              </w:rPr>
              <w:t>м</w:t>
            </w:r>
            <w:r w:rsidRPr="00A33281">
              <w:rPr>
                <w:rFonts w:ascii="PT Astra Serif" w:hAnsi="PT Astra Serif"/>
                <w:b/>
                <w:color w:val="000000"/>
                <w:vertAlign w:val="superscript"/>
              </w:rPr>
              <w:t>3</w:t>
            </w:r>
            <w:r w:rsidRPr="00A33281">
              <w:rPr>
                <w:rFonts w:ascii="PT Astra Serif" w:hAnsi="PT Astra Serif"/>
                <w:b/>
                <w:bCs w:val="0"/>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Напор, м</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lang w:val="en-US"/>
              </w:rPr>
              <w:t>N</w:t>
            </w:r>
            <w:r w:rsidRPr="00A33281">
              <w:rPr>
                <w:rFonts w:ascii="PT Astra Serif" w:hAnsi="PT Astra Serif"/>
                <w:b/>
                <w:bCs w:val="0"/>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Примечание</w:t>
            </w:r>
          </w:p>
        </w:tc>
      </w:tr>
      <w:tr w:rsidR="00F927D7" w:rsidRPr="00A33281" w:rsidTr="00F927D7">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6</w:t>
            </w:r>
          </w:p>
        </w:tc>
      </w:tr>
      <w:tr w:rsidR="00F927D7" w:rsidRPr="00A33281" w:rsidTr="00F927D7">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СМ 80-50-200-2</w:t>
            </w:r>
          </w:p>
        </w:tc>
        <w:tc>
          <w:tcPr>
            <w:tcW w:w="759" w:type="pct"/>
            <w:tcBorders>
              <w:top w:val="nil"/>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lang w:val="en-US"/>
              </w:rPr>
            </w:pPr>
            <w:r w:rsidRPr="00A33281">
              <w:rPr>
                <w:rFonts w:ascii="PT Astra Serif" w:hAnsi="PT Astra Serif"/>
                <w:bCs w:val="0"/>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 xml:space="preserve">в ремонте </w:t>
            </w:r>
          </w:p>
        </w:tc>
      </w:tr>
      <w:tr w:rsidR="00F927D7" w:rsidRPr="00A33281" w:rsidTr="00F927D7">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lang w:val="en-US"/>
              </w:rPr>
            </w:pPr>
            <w:r w:rsidRPr="00A33281">
              <w:rPr>
                <w:rFonts w:ascii="PT Astra Serif" w:hAnsi="PT Astra Serif"/>
                <w:bCs w:val="0"/>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в резерве</w:t>
            </w:r>
          </w:p>
        </w:tc>
      </w:tr>
      <w:tr w:rsidR="00F927D7" w:rsidRPr="00A33281" w:rsidTr="00F927D7">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3</w:t>
            </w:r>
          </w:p>
        </w:tc>
        <w:tc>
          <w:tcPr>
            <w:tcW w:w="1386" w:type="pct"/>
            <w:tcBorders>
              <w:top w:val="single" w:sz="4" w:space="0" w:color="auto"/>
              <w:left w:val="nil"/>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Cs w:val="0"/>
                <w:color w:val="000000"/>
                <w:lang w:val="en-US"/>
              </w:rPr>
            </w:pPr>
            <w:r w:rsidRPr="00A33281">
              <w:rPr>
                <w:rFonts w:ascii="PT Astra Serif" w:hAnsi="PT Astra Serif"/>
                <w:bCs w:val="0"/>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 xml:space="preserve">в работе </w:t>
            </w:r>
          </w:p>
        </w:tc>
      </w:tr>
    </w:tbl>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КНС № 5 стоки поступают по двум напорным коллекторам диаметром Д=100 мм (сталь) через канализационную ловушку в приемный резервуар, из которого насосом №3 подаются через выпускной трубопровод (2 нитки диаметром Д=100 мм, сталь) в колодец-гаситель КНС №1. От КНС №4 до КНС №5 проложены две нитки новых напорных коллекторов диаметром Д=150 мм (пластик), которые в настоящий момент не задействованы.</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Приемный резервуар КНС №5 оборудован уровневой автоматикой на </w:t>
      </w:r>
      <w:r w:rsidRPr="00A33281">
        <w:rPr>
          <w:rFonts w:ascii="PT Astra Serif" w:hAnsi="PT Astra Serif"/>
          <w:bCs w:val="0"/>
          <w:sz w:val="28"/>
          <w:szCs w:val="28"/>
        </w:rPr>
        <w:lastRenderedPageBreak/>
        <w:t>базе реле ЕЛ-13Е.</w:t>
      </w:r>
    </w:p>
    <w:p w:rsidR="00F927D7" w:rsidRPr="00A33281" w:rsidRDefault="00F927D7" w:rsidP="00F927D7">
      <w:pPr>
        <w:tabs>
          <w:tab w:val="clear" w:pos="0"/>
        </w:tabs>
        <w:spacing w:before="0" w:after="0" w:line="276" w:lineRule="auto"/>
        <w:ind w:firstLine="709"/>
        <w:jc w:val="center"/>
        <w:rPr>
          <w:rFonts w:ascii="PT Astra Serif" w:hAnsi="PT Astra Serif"/>
        </w:rPr>
      </w:pPr>
      <w:r w:rsidRPr="00A33281">
        <w:rPr>
          <w:rFonts w:ascii="PT Astra Serif" w:hAnsi="PT Astra Serif"/>
          <w:noProof/>
        </w:rPr>
        <w:drawing>
          <wp:inline distT="0" distB="0" distL="0" distR="0" wp14:anchorId="2E40FDE5" wp14:editId="0E58FD1B">
            <wp:extent cx="1884460" cy="1875656"/>
            <wp:effectExtent l="0" t="0" r="1905" b="0"/>
            <wp:docPr id="102" name="Рисунок 102" descr="D:\Сетевая\Концессия_Щекинский_район\МО_Яснополянское\Исходная_информация_от_организации\15-16.10.2018\Фото от Дмитрия\КНС-5\DSCN6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тевая\Концессия_Щекинский_район\МО_Яснополянское\Исходная_информация_от_организации\15-16.10.2018\Фото от Дмитрия\КНС-5\DSCN6134.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2057" t="8836" r="23439" b="5623"/>
                    <a:stretch/>
                  </pic:blipFill>
                  <pic:spPr bwMode="auto">
                    <a:xfrm>
                      <a:off x="0" y="0"/>
                      <a:ext cx="1887182" cy="1878366"/>
                    </a:xfrm>
                    <a:prstGeom prst="rect">
                      <a:avLst/>
                    </a:prstGeom>
                    <a:noFill/>
                    <a:ln>
                      <a:noFill/>
                    </a:ln>
                    <a:extLst>
                      <a:ext uri="{53640926-AAD7-44D8-BBD7-CCE9431645EC}">
                        <a14:shadowObscured xmlns:a14="http://schemas.microsoft.com/office/drawing/2010/main"/>
                      </a:ext>
                    </a:extLst>
                  </pic:spPr>
                </pic:pic>
              </a:graphicData>
            </a:graphic>
          </wp:inline>
        </w:drawing>
      </w:r>
      <w:r w:rsidRPr="00A33281">
        <w:rPr>
          <w:rFonts w:ascii="PT Astra Serif" w:hAnsi="PT Astra Serif"/>
          <w:noProof/>
        </w:rPr>
        <w:t xml:space="preserve"> </w:t>
      </w:r>
    </w:p>
    <w:p w:rsidR="00F927D7" w:rsidRPr="00A33281" w:rsidRDefault="00F927D7" w:rsidP="00F927D7">
      <w:pPr>
        <w:tabs>
          <w:tab w:val="clear" w:pos="0"/>
        </w:tabs>
        <w:spacing w:before="0" w:after="0"/>
        <w:ind w:firstLine="709"/>
        <w:jc w:val="center"/>
        <w:rPr>
          <w:rFonts w:ascii="PT Astra Serif" w:hAnsi="PT Astra Serif"/>
          <w:bCs w:val="0"/>
        </w:rPr>
      </w:pPr>
      <w:bookmarkStart w:id="98" w:name="_Toc32917893"/>
      <w:r w:rsidRPr="00A33281">
        <w:rPr>
          <w:rFonts w:ascii="PT Astra Serif" w:hAnsi="PT Astra Serif"/>
          <w:bCs w:val="0"/>
        </w:rPr>
        <w:t>Рисунок 1.</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1B54EA">
        <w:rPr>
          <w:rFonts w:ascii="PT Astra Serif" w:hAnsi="PT Astra Serif"/>
          <w:bCs w:val="0"/>
          <w:noProof/>
        </w:rPr>
        <w:t>39</w:t>
      </w:r>
      <w:r w:rsidRPr="00A33281">
        <w:rPr>
          <w:rFonts w:ascii="PT Astra Serif" w:hAnsi="PT Astra Serif"/>
          <w:bCs w:val="0"/>
        </w:rPr>
        <w:fldChar w:fldCharType="end"/>
      </w:r>
      <w:r w:rsidRPr="00A33281">
        <w:rPr>
          <w:rFonts w:ascii="PT Astra Serif" w:hAnsi="PT Astra Serif"/>
          <w:bCs w:val="0"/>
        </w:rPr>
        <w:t xml:space="preserve"> </w:t>
      </w:r>
      <w:r w:rsidRPr="00A33281">
        <w:rPr>
          <w:rFonts w:ascii="PT Astra Serif" w:hAnsi="PT Astra Serif"/>
        </w:rPr>
        <w:t>– Уровневая автоматика на базе реле ЕЛ-13Е</w:t>
      </w:r>
      <w:bookmarkEnd w:id="98"/>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Электроснабжение КНС №5 осуществляется от трансформаторной подстанции ТП-141, находящейся на балансе энергоснабжающей организации ОАО «ЩГЭС».</w:t>
      </w:r>
    </w:p>
    <w:p w:rsidR="00F927D7" w:rsidRPr="00A33281" w:rsidRDefault="00F927D7" w:rsidP="00F927D7">
      <w:pPr>
        <w:tabs>
          <w:tab w:val="clear" w:pos="0"/>
        </w:tabs>
        <w:spacing w:before="0" w:after="0" w:line="276" w:lineRule="auto"/>
        <w:ind w:firstLine="709"/>
        <w:jc w:val="center"/>
        <w:rPr>
          <w:rFonts w:ascii="PT Astra Serif" w:hAnsi="PT Astra Serif"/>
        </w:rPr>
      </w:pPr>
      <w:r w:rsidRPr="00A33281">
        <w:rPr>
          <w:rFonts w:ascii="PT Astra Serif" w:hAnsi="PT Astra Serif"/>
          <w:bCs w:val="0"/>
          <w:noProof/>
          <w:sz w:val="32"/>
          <w:szCs w:val="20"/>
        </w:rPr>
        <w:drawing>
          <wp:inline distT="0" distB="0" distL="0" distR="0" wp14:anchorId="1C26CDC4" wp14:editId="17B09798">
            <wp:extent cx="2224585" cy="1669646"/>
            <wp:effectExtent l="0" t="0" r="4445" b="6985"/>
            <wp:docPr id="103" name="Рисунок 103" descr="D:\Сетевая\Концессия_Щекинский_район\МО_Яснополянское\Исходная_информация_от_организации\15-16.10.2018\Фото от Дмитрия\скважина Больницы\DSCN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Сетевая\Концессия_Щекинский_район\МО_Яснополянское\Исходная_информация_от_организации\15-16.10.2018\Фото от Дмитрия\скважина Больницы\DSCN610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24200" cy="1669357"/>
                    </a:xfrm>
                    <a:prstGeom prst="rect">
                      <a:avLst/>
                    </a:prstGeom>
                    <a:noFill/>
                    <a:ln>
                      <a:noFill/>
                    </a:ln>
                  </pic:spPr>
                </pic:pic>
              </a:graphicData>
            </a:graphic>
          </wp:inline>
        </w:drawing>
      </w:r>
    </w:p>
    <w:p w:rsidR="00F927D7" w:rsidRPr="00A33281" w:rsidRDefault="00F927D7" w:rsidP="00F927D7">
      <w:pPr>
        <w:tabs>
          <w:tab w:val="clear" w:pos="0"/>
        </w:tabs>
        <w:spacing w:before="0" w:after="0" w:line="276" w:lineRule="auto"/>
        <w:ind w:firstLine="709"/>
        <w:jc w:val="center"/>
        <w:rPr>
          <w:rFonts w:ascii="PT Astra Serif" w:hAnsi="PT Astra Serif"/>
        </w:rPr>
      </w:pPr>
      <w:bookmarkStart w:id="99" w:name="_Toc32917894"/>
      <w:r w:rsidRPr="00A33281">
        <w:rPr>
          <w:rFonts w:ascii="PT Astra Serif" w:hAnsi="PT Astra Serif"/>
          <w:bCs w:val="0"/>
        </w:rPr>
        <w:t>Рисунок 1.</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1B54EA">
        <w:rPr>
          <w:rFonts w:ascii="PT Astra Serif" w:hAnsi="PT Astra Serif"/>
          <w:bCs w:val="0"/>
          <w:noProof/>
        </w:rPr>
        <w:t>40</w:t>
      </w:r>
      <w:r w:rsidRPr="00A33281">
        <w:rPr>
          <w:rFonts w:ascii="PT Astra Serif" w:hAnsi="PT Astra Serif"/>
          <w:bCs w:val="0"/>
        </w:rPr>
        <w:fldChar w:fldCharType="end"/>
      </w:r>
      <w:r w:rsidRPr="00A33281">
        <w:rPr>
          <w:rFonts w:ascii="PT Astra Serif" w:hAnsi="PT Astra Serif"/>
          <w:bCs w:val="0"/>
        </w:rPr>
        <w:t xml:space="preserve"> –</w:t>
      </w:r>
      <w:r w:rsidRPr="00A33281">
        <w:rPr>
          <w:rFonts w:ascii="PT Astra Serif" w:hAnsi="PT Astra Serif"/>
        </w:rPr>
        <w:t xml:space="preserve"> Трансформаторная подстанция ТП-141</w:t>
      </w:r>
      <w:bookmarkEnd w:id="99"/>
    </w:p>
    <w:p w:rsidR="00F927D7" w:rsidRPr="00A33281" w:rsidRDefault="00F927D7" w:rsidP="00F927D7">
      <w:pPr>
        <w:tabs>
          <w:tab w:val="clear" w:pos="0"/>
        </w:tabs>
        <w:spacing w:before="0" w:after="0" w:line="276" w:lineRule="auto"/>
        <w:ind w:firstLine="709"/>
        <w:jc w:val="center"/>
        <w:rPr>
          <w:rFonts w:ascii="PT Astra Serif" w:hAnsi="PT Astra Serif"/>
        </w:rPr>
      </w:pPr>
      <w:r w:rsidRPr="00A33281">
        <w:rPr>
          <w:rFonts w:ascii="PT Astra Serif" w:hAnsi="PT Astra Serif"/>
          <w:noProof/>
        </w:rPr>
        <w:drawing>
          <wp:inline distT="0" distB="0" distL="0" distR="0" wp14:anchorId="3A4F1D6C" wp14:editId="08289B38">
            <wp:extent cx="1463040" cy="2010143"/>
            <wp:effectExtent l="0" t="0" r="3810" b="9525"/>
            <wp:docPr id="117" name="Рисунок 117" descr="D:\Сетевая\Концессия_Щекинский_район\МО_Яснополянское\Исходная_информация_от_организации\15-16.10.2018\Фото от Дмитрия\КНС-5\DSCN6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тевая\Концессия_Щекинский_район\МО_Яснополянское\Исходная_информация_от_организации\15-16.10.2018\Фото от Дмитрия\КНС-5\DSCN6137.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5523" t="12436" r="12326" b="2850"/>
                    <a:stretch/>
                  </pic:blipFill>
                  <pic:spPr bwMode="auto">
                    <a:xfrm>
                      <a:off x="0" y="0"/>
                      <a:ext cx="1468260" cy="2017315"/>
                    </a:xfrm>
                    <a:prstGeom prst="rect">
                      <a:avLst/>
                    </a:prstGeom>
                    <a:noFill/>
                    <a:ln>
                      <a:noFill/>
                    </a:ln>
                    <a:extLst>
                      <a:ext uri="{53640926-AAD7-44D8-BBD7-CCE9431645EC}">
                        <a14:shadowObscured xmlns:a14="http://schemas.microsoft.com/office/drawing/2010/main"/>
                      </a:ext>
                    </a:extLst>
                  </pic:spPr>
                </pic:pic>
              </a:graphicData>
            </a:graphic>
          </wp:inline>
        </w:drawing>
      </w:r>
    </w:p>
    <w:p w:rsidR="00F927D7" w:rsidRPr="00A33281" w:rsidRDefault="00F927D7" w:rsidP="00F927D7">
      <w:pPr>
        <w:tabs>
          <w:tab w:val="clear" w:pos="0"/>
        </w:tabs>
        <w:spacing w:before="0" w:after="0" w:line="276" w:lineRule="auto"/>
        <w:ind w:firstLine="709"/>
        <w:jc w:val="center"/>
        <w:rPr>
          <w:rFonts w:ascii="PT Astra Serif" w:hAnsi="PT Astra Serif"/>
        </w:rPr>
      </w:pPr>
      <w:bookmarkStart w:id="100" w:name="_Toc32917895"/>
      <w:r w:rsidRPr="00A33281">
        <w:rPr>
          <w:rFonts w:ascii="PT Astra Serif" w:hAnsi="PT Astra Serif"/>
          <w:bCs w:val="0"/>
        </w:rPr>
        <w:t>Рисунок 1.</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1B54EA">
        <w:rPr>
          <w:rFonts w:ascii="PT Astra Serif" w:hAnsi="PT Astra Serif"/>
          <w:bCs w:val="0"/>
          <w:noProof/>
        </w:rPr>
        <w:t>41</w:t>
      </w:r>
      <w:r w:rsidRPr="00A33281">
        <w:rPr>
          <w:rFonts w:ascii="PT Astra Serif" w:hAnsi="PT Astra Serif"/>
          <w:bCs w:val="0"/>
        </w:rPr>
        <w:fldChar w:fldCharType="end"/>
      </w:r>
      <w:r w:rsidRPr="00A33281">
        <w:rPr>
          <w:rFonts w:ascii="PT Astra Serif" w:hAnsi="PT Astra Serif"/>
          <w:bCs w:val="0"/>
        </w:rPr>
        <w:t xml:space="preserve"> – </w:t>
      </w:r>
      <w:r w:rsidRPr="00A33281">
        <w:rPr>
          <w:rFonts w:ascii="PT Astra Serif" w:hAnsi="PT Astra Serif"/>
        </w:rPr>
        <w:t>Электросчетчик «Меркурий 230» АМ-01</w:t>
      </w:r>
      <w:bookmarkEnd w:id="100"/>
    </w:p>
    <w:p w:rsidR="00F927D7" w:rsidRPr="00A33281" w:rsidRDefault="00F927D7" w:rsidP="00F927D7">
      <w:pPr>
        <w:tabs>
          <w:tab w:val="clear" w:pos="0"/>
        </w:tabs>
        <w:spacing w:before="0" w:after="0" w:line="276" w:lineRule="auto"/>
        <w:ind w:firstLine="709"/>
        <w:jc w:val="center"/>
        <w:rPr>
          <w:rFonts w:ascii="PT Astra Serif" w:hAnsi="PT Astra Serif"/>
        </w:rPr>
      </w:pPr>
    </w:p>
    <w:p w:rsidR="00F927D7" w:rsidRPr="00A33281" w:rsidRDefault="00F927D7" w:rsidP="00F927D7">
      <w:pPr>
        <w:tabs>
          <w:tab w:val="clear" w:pos="0"/>
        </w:tabs>
        <w:spacing w:before="0" w:after="0"/>
        <w:jc w:val="center"/>
        <w:rPr>
          <w:rFonts w:ascii="PT Astra Serif" w:eastAsia="Calibri" w:hAnsi="PT Astra Serif"/>
          <w:bCs w:val="0"/>
          <w:lang w:eastAsia="en-US"/>
        </w:rPr>
      </w:pPr>
      <w:bookmarkStart w:id="101" w:name="_Toc32917804"/>
      <w:r w:rsidRPr="00A33281">
        <w:rPr>
          <w:rFonts w:ascii="PT Astra Serif" w:eastAsia="Calibri" w:hAnsi="PT Astra Serif"/>
          <w:bCs w:val="0"/>
          <w:lang w:eastAsia="en-US"/>
        </w:rPr>
        <w:t>Таблица 1.</w:t>
      </w:r>
      <w:r w:rsidRPr="00A33281">
        <w:rPr>
          <w:rFonts w:ascii="PT Astra Serif" w:eastAsia="Calibri" w:hAnsi="PT Astra Serif"/>
          <w:bCs w:val="0"/>
          <w:lang w:eastAsia="en-US"/>
        </w:rPr>
        <w:fldChar w:fldCharType="begin"/>
      </w:r>
      <w:r w:rsidRPr="00A33281">
        <w:rPr>
          <w:rFonts w:ascii="PT Astra Serif" w:eastAsia="Calibri" w:hAnsi="PT Astra Serif"/>
          <w:bCs w:val="0"/>
          <w:lang w:eastAsia="en-US"/>
        </w:rPr>
        <w:instrText xml:space="preserve"> SEQ Таблица \* ARABIC \s 1 </w:instrText>
      </w:r>
      <w:r w:rsidRPr="00A33281">
        <w:rPr>
          <w:rFonts w:ascii="PT Astra Serif" w:eastAsia="Calibri" w:hAnsi="PT Astra Serif"/>
          <w:bCs w:val="0"/>
          <w:lang w:eastAsia="en-US"/>
        </w:rPr>
        <w:fldChar w:fldCharType="separate"/>
      </w:r>
      <w:r w:rsidR="001B54EA">
        <w:rPr>
          <w:rFonts w:ascii="PT Astra Serif" w:eastAsia="Calibri" w:hAnsi="PT Astra Serif"/>
          <w:bCs w:val="0"/>
          <w:noProof/>
          <w:lang w:eastAsia="en-US"/>
        </w:rPr>
        <w:t>21</w:t>
      </w:r>
      <w:r w:rsidRPr="00A33281">
        <w:rPr>
          <w:rFonts w:ascii="PT Astra Serif" w:eastAsia="Calibri" w:hAnsi="PT Astra Serif"/>
          <w:bCs w:val="0"/>
          <w:noProof/>
          <w:lang w:eastAsia="en-US"/>
        </w:rPr>
        <w:fldChar w:fldCharType="end"/>
      </w:r>
      <w:r w:rsidRPr="00A33281">
        <w:rPr>
          <w:rFonts w:ascii="PT Astra Serif" w:eastAsia="Calibri" w:hAnsi="PT Astra Serif"/>
          <w:bCs w:val="0"/>
          <w:lang w:eastAsia="en-US"/>
        </w:rPr>
        <w:t xml:space="preserve"> – Характеристика прибора учета электроэнергии</w:t>
      </w:r>
      <w:bookmarkEnd w:id="101"/>
    </w:p>
    <w:tbl>
      <w:tblPr>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2"/>
        <w:gridCol w:w="1326"/>
        <w:gridCol w:w="1114"/>
        <w:gridCol w:w="1320"/>
        <w:gridCol w:w="1450"/>
        <w:gridCol w:w="1446"/>
        <w:gridCol w:w="1313"/>
      </w:tblGrid>
      <w:tr w:rsidR="00F927D7" w:rsidRPr="00A33281" w:rsidTr="00F927D7">
        <w:trPr>
          <w:trHeight w:val="315"/>
        </w:trPr>
        <w:tc>
          <w:tcPr>
            <w:tcW w:w="757" w:type="pct"/>
            <w:vAlign w:val="center"/>
          </w:tcPr>
          <w:p w:rsidR="00F927D7" w:rsidRPr="00A33281" w:rsidRDefault="00F927D7" w:rsidP="00F927D7">
            <w:pPr>
              <w:tabs>
                <w:tab w:val="clear" w:pos="0"/>
              </w:tabs>
              <w:spacing w:before="0" w:after="0"/>
              <w:contextualSpacing/>
              <w:jc w:val="center"/>
              <w:rPr>
                <w:rFonts w:ascii="PT Astra Serif" w:hAnsi="PT Astra Serif"/>
                <w:b/>
                <w:bCs w:val="0"/>
                <w:sz w:val="20"/>
                <w:szCs w:val="20"/>
              </w:rPr>
            </w:pPr>
            <w:r w:rsidRPr="00A33281">
              <w:rPr>
                <w:rFonts w:ascii="PT Astra Serif" w:hAnsi="PT Astra Serif"/>
                <w:b/>
                <w:bCs w:val="0"/>
                <w:sz w:val="20"/>
                <w:szCs w:val="20"/>
              </w:rPr>
              <w:t>Место установки</w:t>
            </w:r>
          </w:p>
        </w:tc>
        <w:tc>
          <w:tcPr>
            <w:tcW w:w="706" w:type="pct"/>
            <w:shd w:val="clear" w:color="auto" w:fill="auto"/>
            <w:noWrap/>
            <w:vAlign w:val="center"/>
            <w:hideMark/>
          </w:tcPr>
          <w:p w:rsidR="00F927D7" w:rsidRPr="00A33281" w:rsidRDefault="00F927D7" w:rsidP="00F927D7">
            <w:pPr>
              <w:tabs>
                <w:tab w:val="clear" w:pos="0"/>
              </w:tabs>
              <w:spacing w:before="0" w:after="0"/>
              <w:contextualSpacing/>
              <w:jc w:val="center"/>
              <w:rPr>
                <w:rFonts w:ascii="PT Astra Serif" w:hAnsi="PT Astra Serif"/>
                <w:b/>
                <w:bCs w:val="0"/>
                <w:sz w:val="20"/>
                <w:szCs w:val="20"/>
              </w:rPr>
            </w:pPr>
            <w:r w:rsidRPr="00A33281">
              <w:rPr>
                <w:rFonts w:ascii="PT Astra Serif" w:hAnsi="PT Astra Serif"/>
                <w:b/>
                <w:bCs w:val="0"/>
                <w:sz w:val="20"/>
                <w:szCs w:val="20"/>
              </w:rPr>
              <w:t>Назначение</w:t>
            </w:r>
          </w:p>
        </w:tc>
        <w:tc>
          <w:tcPr>
            <w:tcW w:w="593" w:type="pct"/>
            <w:shd w:val="clear" w:color="auto" w:fill="auto"/>
            <w:noWrap/>
            <w:vAlign w:val="center"/>
            <w:hideMark/>
          </w:tcPr>
          <w:p w:rsidR="00F927D7" w:rsidRPr="00A33281" w:rsidRDefault="00F927D7" w:rsidP="00F927D7">
            <w:pPr>
              <w:tabs>
                <w:tab w:val="clear" w:pos="0"/>
              </w:tabs>
              <w:spacing w:before="0" w:after="0"/>
              <w:contextualSpacing/>
              <w:jc w:val="center"/>
              <w:rPr>
                <w:rFonts w:ascii="PT Astra Serif" w:hAnsi="PT Astra Serif"/>
                <w:b/>
                <w:bCs w:val="0"/>
                <w:sz w:val="20"/>
                <w:szCs w:val="20"/>
              </w:rPr>
            </w:pPr>
            <w:r w:rsidRPr="00A33281">
              <w:rPr>
                <w:rFonts w:ascii="PT Astra Serif" w:hAnsi="PT Astra Serif"/>
                <w:b/>
                <w:bCs w:val="0"/>
                <w:sz w:val="20"/>
                <w:szCs w:val="20"/>
              </w:rPr>
              <w:t>Марка</w:t>
            </w:r>
          </w:p>
        </w:tc>
        <w:tc>
          <w:tcPr>
            <w:tcW w:w="703" w:type="pct"/>
            <w:shd w:val="clear" w:color="auto" w:fill="auto"/>
            <w:noWrap/>
            <w:vAlign w:val="center"/>
            <w:hideMark/>
          </w:tcPr>
          <w:p w:rsidR="00F927D7" w:rsidRPr="00A33281" w:rsidRDefault="00F927D7" w:rsidP="00F927D7">
            <w:pPr>
              <w:tabs>
                <w:tab w:val="clear" w:pos="0"/>
              </w:tabs>
              <w:spacing w:before="0" w:after="0"/>
              <w:contextualSpacing/>
              <w:jc w:val="center"/>
              <w:rPr>
                <w:rFonts w:ascii="PT Astra Serif" w:hAnsi="PT Astra Serif"/>
                <w:b/>
                <w:bCs w:val="0"/>
                <w:sz w:val="20"/>
                <w:szCs w:val="20"/>
              </w:rPr>
            </w:pPr>
            <w:r w:rsidRPr="00A33281">
              <w:rPr>
                <w:rFonts w:ascii="PT Astra Serif" w:hAnsi="PT Astra Serif"/>
                <w:b/>
                <w:bCs w:val="0"/>
                <w:sz w:val="20"/>
                <w:szCs w:val="20"/>
              </w:rPr>
              <w:t>Серийный номер</w:t>
            </w:r>
          </w:p>
        </w:tc>
        <w:tc>
          <w:tcPr>
            <w:tcW w:w="772" w:type="pct"/>
            <w:shd w:val="clear" w:color="auto" w:fill="auto"/>
            <w:noWrap/>
            <w:vAlign w:val="center"/>
            <w:hideMark/>
          </w:tcPr>
          <w:p w:rsidR="00F927D7" w:rsidRPr="00A33281" w:rsidRDefault="00F927D7" w:rsidP="00F927D7">
            <w:pPr>
              <w:tabs>
                <w:tab w:val="clear" w:pos="0"/>
              </w:tabs>
              <w:spacing w:before="0" w:after="0"/>
              <w:contextualSpacing/>
              <w:jc w:val="center"/>
              <w:rPr>
                <w:rFonts w:ascii="PT Astra Serif" w:hAnsi="PT Astra Serif"/>
                <w:b/>
                <w:bCs w:val="0"/>
                <w:sz w:val="20"/>
                <w:szCs w:val="20"/>
              </w:rPr>
            </w:pPr>
            <w:r w:rsidRPr="00A33281">
              <w:rPr>
                <w:rFonts w:ascii="PT Astra Serif" w:hAnsi="PT Astra Serif"/>
                <w:b/>
                <w:bCs w:val="0"/>
                <w:sz w:val="20"/>
                <w:szCs w:val="20"/>
              </w:rPr>
              <w:t>Дата изготовления</w:t>
            </w:r>
          </w:p>
        </w:tc>
        <w:tc>
          <w:tcPr>
            <w:tcW w:w="770" w:type="pct"/>
            <w:shd w:val="clear" w:color="auto" w:fill="auto"/>
            <w:noWrap/>
            <w:vAlign w:val="center"/>
            <w:hideMark/>
          </w:tcPr>
          <w:p w:rsidR="00F927D7" w:rsidRPr="00A33281" w:rsidRDefault="00F927D7" w:rsidP="00F927D7">
            <w:pPr>
              <w:tabs>
                <w:tab w:val="clear" w:pos="0"/>
              </w:tabs>
              <w:spacing w:before="0" w:after="0"/>
              <w:contextualSpacing/>
              <w:jc w:val="center"/>
              <w:rPr>
                <w:rFonts w:ascii="PT Astra Serif" w:hAnsi="PT Astra Serif"/>
                <w:b/>
                <w:bCs w:val="0"/>
                <w:sz w:val="20"/>
                <w:szCs w:val="20"/>
              </w:rPr>
            </w:pPr>
            <w:r w:rsidRPr="00A33281">
              <w:rPr>
                <w:rFonts w:ascii="PT Astra Serif" w:hAnsi="PT Astra Serif"/>
                <w:b/>
                <w:bCs w:val="0"/>
                <w:sz w:val="20"/>
                <w:szCs w:val="20"/>
              </w:rPr>
              <w:t>Дата ввода в эксплуатацию</w:t>
            </w:r>
          </w:p>
        </w:tc>
        <w:tc>
          <w:tcPr>
            <w:tcW w:w="699" w:type="pct"/>
            <w:shd w:val="clear" w:color="auto" w:fill="auto"/>
            <w:noWrap/>
            <w:vAlign w:val="center"/>
            <w:hideMark/>
          </w:tcPr>
          <w:p w:rsidR="00F927D7" w:rsidRPr="00A33281" w:rsidRDefault="00F927D7" w:rsidP="00F927D7">
            <w:pPr>
              <w:tabs>
                <w:tab w:val="clear" w:pos="0"/>
              </w:tabs>
              <w:spacing w:before="0" w:after="0"/>
              <w:contextualSpacing/>
              <w:jc w:val="center"/>
              <w:rPr>
                <w:rFonts w:ascii="PT Astra Serif" w:hAnsi="PT Astra Serif"/>
                <w:b/>
                <w:bCs w:val="0"/>
                <w:sz w:val="20"/>
                <w:szCs w:val="20"/>
              </w:rPr>
            </w:pPr>
            <w:r w:rsidRPr="00A33281">
              <w:rPr>
                <w:rFonts w:ascii="PT Astra Serif" w:hAnsi="PT Astra Serif"/>
                <w:b/>
                <w:bCs w:val="0"/>
                <w:sz w:val="20"/>
                <w:szCs w:val="20"/>
              </w:rPr>
              <w:t>Дата последней поверки</w:t>
            </w:r>
          </w:p>
        </w:tc>
      </w:tr>
      <w:tr w:rsidR="00F927D7" w:rsidRPr="00A33281" w:rsidTr="00F927D7">
        <w:trPr>
          <w:trHeight w:val="315"/>
        </w:trPr>
        <w:tc>
          <w:tcPr>
            <w:tcW w:w="757" w:type="pct"/>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1</w:t>
            </w:r>
          </w:p>
        </w:tc>
        <w:tc>
          <w:tcPr>
            <w:tcW w:w="706" w:type="pct"/>
            <w:shd w:val="clear" w:color="auto" w:fill="auto"/>
            <w:noWrap/>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2</w:t>
            </w:r>
          </w:p>
        </w:tc>
        <w:tc>
          <w:tcPr>
            <w:tcW w:w="593" w:type="pct"/>
            <w:shd w:val="clear" w:color="auto" w:fill="auto"/>
            <w:noWrap/>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3</w:t>
            </w:r>
          </w:p>
        </w:tc>
        <w:tc>
          <w:tcPr>
            <w:tcW w:w="703" w:type="pct"/>
            <w:shd w:val="clear" w:color="auto" w:fill="auto"/>
            <w:noWrap/>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4</w:t>
            </w:r>
          </w:p>
        </w:tc>
        <w:tc>
          <w:tcPr>
            <w:tcW w:w="772" w:type="pct"/>
            <w:shd w:val="clear" w:color="auto" w:fill="auto"/>
            <w:noWrap/>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5</w:t>
            </w:r>
          </w:p>
        </w:tc>
        <w:tc>
          <w:tcPr>
            <w:tcW w:w="770" w:type="pct"/>
            <w:shd w:val="clear" w:color="auto" w:fill="auto"/>
            <w:noWrap/>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6</w:t>
            </w:r>
          </w:p>
        </w:tc>
        <w:tc>
          <w:tcPr>
            <w:tcW w:w="699" w:type="pct"/>
            <w:shd w:val="clear" w:color="auto" w:fill="auto"/>
            <w:noWrap/>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7</w:t>
            </w:r>
          </w:p>
        </w:tc>
      </w:tr>
      <w:tr w:rsidR="00F927D7" w:rsidRPr="00A33281" w:rsidTr="00F927D7">
        <w:trPr>
          <w:trHeight w:val="315"/>
        </w:trPr>
        <w:tc>
          <w:tcPr>
            <w:tcW w:w="757" w:type="pct"/>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КНС №5</w:t>
            </w:r>
          </w:p>
          <w:p w:rsidR="00F927D7" w:rsidRPr="00A33281" w:rsidRDefault="00F927D7" w:rsidP="00F927D7">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«Больница»</w:t>
            </w:r>
          </w:p>
        </w:tc>
        <w:tc>
          <w:tcPr>
            <w:tcW w:w="706" w:type="pc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электроснабжение</w:t>
            </w:r>
          </w:p>
        </w:tc>
        <w:tc>
          <w:tcPr>
            <w:tcW w:w="593" w:type="pc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Меркурий 230 АМ-01</w:t>
            </w:r>
          </w:p>
        </w:tc>
        <w:tc>
          <w:tcPr>
            <w:tcW w:w="703" w:type="pc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№19416609</w:t>
            </w:r>
          </w:p>
        </w:tc>
        <w:tc>
          <w:tcPr>
            <w:tcW w:w="772" w:type="pc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2014</w:t>
            </w:r>
          </w:p>
        </w:tc>
        <w:tc>
          <w:tcPr>
            <w:tcW w:w="770" w:type="pc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2014</w:t>
            </w:r>
          </w:p>
        </w:tc>
        <w:tc>
          <w:tcPr>
            <w:tcW w:w="699" w:type="pc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2014</w:t>
            </w:r>
          </w:p>
        </w:tc>
      </w:tr>
    </w:tbl>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Резервный источник электрической энергии на КНС №5 не </w:t>
      </w:r>
      <w:r w:rsidRPr="00A33281">
        <w:rPr>
          <w:rFonts w:ascii="PT Astra Serif" w:hAnsi="PT Astra Serif"/>
          <w:bCs w:val="0"/>
          <w:sz w:val="28"/>
          <w:szCs w:val="28"/>
        </w:rPr>
        <w:lastRenderedPageBreak/>
        <w:t>предусмотрен.</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tabs>
          <w:tab w:val="clear" w:pos="0"/>
        </w:tabs>
        <w:spacing w:before="0" w:after="0"/>
        <w:jc w:val="center"/>
        <w:rPr>
          <w:rFonts w:ascii="PT Astra Serif" w:hAnsi="PT Astra Serif"/>
        </w:rPr>
      </w:pPr>
      <w:bookmarkStart w:id="102" w:name="_Toc32917805"/>
      <w:r w:rsidRPr="00A33281">
        <w:rPr>
          <w:rFonts w:ascii="PT Astra Serif" w:hAnsi="PT Astra Serif"/>
          <w:bCs w:val="0"/>
        </w:rPr>
        <w:t>Таблица 1.</w:t>
      </w:r>
      <w:r w:rsidRPr="00A33281">
        <w:rPr>
          <w:rFonts w:ascii="PT Astra Serif" w:hAnsi="PT Astra Serif"/>
          <w:bCs w:val="0"/>
        </w:rPr>
        <w:fldChar w:fldCharType="begin"/>
      </w:r>
      <w:r w:rsidRPr="00A33281">
        <w:rPr>
          <w:rFonts w:ascii="PT Astra Serif" w:hAnsi="PT Astra Serif"/>
          <w:bCs w:val="0"/>
        </w:rPr>
        <w:instrText xml:space="preserve"> SEQ Таблица \* ARABIC \s 1 </w:instrText>
      </w:r>
      <w:r w:rsidRPr="00A33281">
        <w:rPr>
          <w:rFonts w:ascii="PT Astra Serif" w:hAnsi="PT Astra Serif"/>
          <w:bCs w:val="0"/>
        </w:rPr>
        <w:fldChar w:fldCharType="separate"/>
      </w:r>
      <w:r w:rsidR="001B54EA">
        <w:rPr>
          <w:rFonts w:ascii="PT Astra Serif" w:hAnsi="PT Astra Serif"/>
          <w:bCs w:val="0"/>
          <w:noProof/>
        </w:rPr>
        <w:t>22</w:t>
      </w:r>
      <w:r w:rsidRPr="00A33281">
        <w:rPr>
          <w:rFonts w:ascii="PT Astra Serif" w:hAnsi="PT Astra Serif"/>
          <w:bCs w:val="0"/>
        </w:rPr>
        <w:fldChar w:fldCharType="end"/>
      </w:r>
      <w:r w:rsidRPr="00A33281">
        <w:rPr>
          <w:rFonts w:ascii="PT Astra Serif" w:hAnsi="PT Astra Serif"/>
        </w:rPr>
        <w:t xml:space="preserve"> – Характеристика КНС №5</w:t>
      </w:r>
      <w:bookmarkEnd w:id="1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732"/>
        <w:gridCol w:w="4158"/>
      </w:tblGrid>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w:t>
            </w:r>
          </w:p>
        </w:tc>
        <w:tc>
          <w:tcPr>
            <w:tcW w:w="2472"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Наименование параметра</w:t>
            </w:r>
          </w:p>
        </w:tc>
        <w:tc>
          <w:tcPr>
            <w:tcW w:w="2172"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Значение параметра</w:t>
            </w:r>
          </w:p>
        </w:tc>
      </w:tr>
      <w:tr w:rsidR="00F927D7" w:rsidRPr="00A33281" w:rsidTr="00F927D7">
        <w:trPr>
          <w:trHeight w:val="20"/>
        </w:trPr>
        <w:tc>
          <w:tcPr>
            <w:tcW w:w="356" w:type="pct"/>
            <w:shd w:val="clear" w:color="auto" w:fill="auto"/>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1</w:t>
            </w:r>
          </w:p>
        </w:tc>
        <w:tc>
          <w:tcPr>
            <w:tcW w:w="2472" w:type="pct"/>
            <w:shd w:val="clear" w:color="auto" w:fill="auto"/>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2</w:t>
            </w:r>
          </w:p>
        </w:tc>
        <w:tc>
          <w:tcPr>
            <w:tcW w:w="2172" w:type="pct"/>
            <w:shd w:val="clear" w:color="auto" w:fill="auto"/>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3</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w:t>
            </w:r>
          </w:p>
        </w:tc>
        <w:tc>
          <w:tcPr>
            <w:tcW w:w="2472"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Тип сооружения</w:t>
            </w:r>
          </w:p>
        </w:tc>
        <w:tc>
          <w:tcPr>
            <w:tcW w:w="2172"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Канализационная насосная станция</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w:t>
            </w:r>
          </w:p>
        </w:tc>
        <w:tc>
          <w:tcPr>
            <w:tcW w:w="2472"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 xml:space="preserve">Наименование </w:t>
            </w:r>
          </w:p>
        </w:tc>
        <w:tc>
          <w:tcPr>
            <w:tcW w:w="2172"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КНС №5</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3.</w:t>
            </w:r>
          </w:p>
        </w:tc>
        <w:tc>
          <w:tcPr>
            <w:tcW w:w="2472"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Адрес (Населенный пункт, улица, дом)</w:t>
            </w:r>
          </w:p>
        </w:tc>
        <w:tc>
          <w:tcPr>
            <w:tcW w:w="2172"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highlight w:val="yellow"/>
              </w:rPr>
            </w:pPr>
            <w:r w:rsidRPr="00A33281">
              <w:rPr>
                <w:rFonts w:ascii="PT Astra Serif" w:hAnsi="PT Astra Serif"/>
                <w:bCs w:val="0"/>
                <w:color w:val="000000"/>
              </w:rPr>
              <w:t>город Тула, микрорайон Скуратовский, поселок Лесной</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4.</w:t>
            </w:r>
          </w:p>
        </w:tc>
        <w:tc>
          <w:tcPr>
            <w:tcW w:w="2472"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Наименование эксплуатирующей организации</w:t>
            </w:r>
          </w:p>
        </w:tc>
        <w:tc>
          <w:tcPr>
            <w:tcW w:w="2172"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 xml:space="preserve">ООО </w:t>
            </w:r>
            <w:r>
              <w:rPr>
                <w:rFonts w:ascii="PT Astra Serif" w:hAnsi="PT Astra Serif"/>
                <w:bCs w:val="0"/>
                <w:color w:val="000000"/>
              </w:rPr>
              <w:t>«ТВС»</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w:t>
            </w:r>
          </w:p>
        </w:tc>
        <w:tc>
          <w:tcPr>
            <w:tcW w:w="2472"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Год постройки</w:t>
            </w:r>
          </w:p>
        </w:tc>
        <w:tc>
          <w:tcPr>
            <w:tcW w:w="2172" w:type="pct"/>
            <w:shd w:val="clear" w:color="auto" w:fill="auto"/>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1987</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6.</w:t>
            </w:r>
          </w:p>
        </w:tc>
        <w:tc>
          <w:tcPr>
            <w:tcW w:w="2472"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Проектная производительность, м</w:t>
            </w:r>
            <w:r w:rsidRPr="00A33281">
              <w:rPr>
                <w:rFonts w:ascii="PT Astra Serif" w:hAnsi="PT Astra Serif"/>
                <w:bCs w:val="0"/>
                <w:color w:val="000000"/>
                <w:vertAlign w:val="superscript"/>
              </w:rPr>
              <w:t>3</w:t>
            </w:r>
            <w:r w:rsidRPr="00A33281">
              <w:rPr>
                <w:rFonts w:ascii="PT Astra Serif" w:hAnsi="PT Astra Serif"/>
                <w:bCs w:val="0"/>
                <w:color w:val="000000"/>
              </w:rPr>
              <w:t>/сут</w:t>
            </w:r>
          </w:p>
        </w:tc>
        <w:tc>
          <w:tcPr>
            <w:tcW w:w="2172" w:type="pct"/>
            <w:shd w:val="clear" w:color="auto" w:fill="auto"/>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250</w:t>
            </w:r>
          </w:p>
        </w:tc>
      </w:tr>
      <w:tr w:rsidR="00F927D7" w:rsidRPr="00A33281" w:rsidTr="00F927D7">
        <w:trPr>
          <w:trHeight w:val="20"/>
        </w:trPr>
        <w:tc>
          <w:tcPr>
            <w:tcW w:w="356" w:type="pct"/>
            <w:shd w:val="clear" w:color="auto" w:fill="auto"/>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7.</w:t>
            </w:r>
          </w:p>
        </w:tc>
        <w:tc>
          <w:tcPr>
            <w:tcW w:w="2472" w:type="pct"/>
            <w:shd w:val="clear" w:color="auto" w:fill="auto"/>
            <w:vAlign w:val="center"/>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Фактическая производительность, м</w:t>
            </w:r>
            <w:r w:rsidRPr="00A33281">
              <w:rPr>
                <w:rFonts w:ascii="PT Astra Serif" w:hAnsi="PT Astra Serif"/>
                <w:bCs w:val="0"/>
                <w:color w:val="000000"/>
                <w:vertAlign w:val="superscript"/>
              </w:rPr>
              <w:t>3</w:t>
            </w:r>
            <w:r w:rsidRPr="00A33281">
              <w:rPr>
                <w:rFonts w:ascii="PT Astra Serif" w:hAnsi="PT Astra Serif"/>
                <w:bCs w:val="0"/>
                <w:color w:val="000000"/>
              </w:rPr>
              <w:t>/сут</w:t>
            </w:r>
          </w:p>
        </w:tc>
        <w:tc>
          <w:tcPr>
            <w:tcW w:w="2172" w:type="pct"/>
            <w:shd w:val="clear" w:color="auto" w:fill="auto"/>
            <w:vAlign w:val="center"/>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46.8</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8.</w:t>
            </w:r>
          </w:p>
        </w:tc>
        <w:tc>
          <w:tcPr>
            <w:tcW w:w="2472" w:type="pct"/>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Состояние (рабочее, не работает, резерв)</w:t>
            </w:r>
          </w:p>
        </w:tc>
        <w:tc>
          <w:tcPr>
            <w:tcW w:w="2172"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Рабочее</w:t>
            </w:r>
          </w:p>
        </w:tc>
      </w:tr>
      <w:tr w:rsidR="00F927D7" w:rsidRPr="00A33281" w:rsidTr="00F927D7">
        <w:trPr>
          <w:trHeight w:val="20"/>
        </w:trPr>
        <w:tc>
          <w:tcPr>
            <w:tcW w:w="356" w:type="pct"/>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9.</w:t>
            </w:r>
          </w:p>
        </w:tc>
        <w:tc>
          <w:tcPr>
            <w:tcW w:w="4644" w:type="pct"/>
            <w:gridSpan w:val="2"/>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Основные проблемы водоотведения потребителей</w:t>
            </w:r>
          </w:p>
        </w:tc>
      </w:tr>
      <w:tr w:rsidR="00F927D7" w:rsidRPr="00A33281" w:rsidTr="00F927D7">
        <w:trPr>
          <w:trHeight w:val="20"/>
        </w:trPr>
        <w:tc>
          <w:tcPr>
            <w:tcW w:w="5000" w:type="pct"/>
            <w:gridSpan w:val="3"/>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 xml:space="preserve">Значительный износ оборудования станции. Значительная коррозия основных конструкций станции. </w:t>
            </w:r>
          </w:p>
        </w:tc>
      </w:tr>
    </w:tbl>
    <w:p w:rsidR="00F927D7" w:rsidRPr="00A33281" w:rsidRDefault="00F927D7" w:rsidP="00F927D7">
      <w:pPr>
        <w:keepNext/>
        <w:keepLines/>
        <w:tabs>
          <w:tab w:val="clear" w:pos="0"/>
        </w:tabs>
        <w:spacing w:before="0" w:after="0"/>
        <w:ind w:firstLine="709"/>
        <w:jc w:val="left"/>
        <w:outlineLvl w:val="2"/>
        <w:rPr>
          <w:rFonts w:ascii="PT Astra Serif" w:hAnsi="PT Astra Serif"/>
          <w:b/>
          <w:sz w:val="28"/>
          <w:szCs w:val="22"/>
          <w:lang w:eastAsia="en-US"/>
        </w:rPr>
      </w:pPr>
      <w:bookmarkStart w:id="103" w:name="_Toc530471910"/>
      <w:bookmarkStart w:id="104" w:name="_Toc532561459"/>
    </w:p>
    <w:p w:rsidR="00F927D7" w:rsidRPr="00A33281" w:rsidRDefault="00F927D7" w:rsidP="00F927D7">
      <w:pPr>
        <w:keepNext/>
        <w:keepLines/>
        <w:tabs>
          <w:tab w:val="clear" w:pos="0"/>
        </w:tabs>
        <w:spacing w:before="0" w:after="0"/>
        <w:ind w:firstLine="709"/>
        <w:jc w:val="left"/>
        <w:outlineLvl w:val="2"/>
        <w:rPr>
          <w:rFonts w:ascii="PT Astra Serif" w:hAnsi="PT Astra Serif"/>
          <w:b/>
          <w:sz w:val="28"/>
          <w:szCs w:val="22"/>
          <w:lang w:eastAsia="en-US"/>
        </w:rPr>
      </w:pPr>
      <w:r w:rsidRPr="00A33281">
        <w:rPr>
          <w:rFonts w:ascii="PT Astra Serif" w:hAnsi="PT Astra Serif"/>
          <w:b/>
          <w:sz w:val="28"/>
          <w:szCs w:val="22"/>
          <w:lang w:eastAsia="en-US"/>
        </w:rPr>
        <w:t>Канализационные смотровые колодцы</w:t>
      </w:r>
      <w:bookmarkEnd w:id="103"/>
      <w:bookmarkEnd w:id="104"/>
      <w:r w:rsidRPr="00A33281">
        <w:rPr>
          <w:rFonts w:ascii="PT Astra Serif" w:hAnsi="PT Astra Serif"/>
          <w:b/>
          <w:sz w:val="28"/>
          <w:szCs w:val="22"/>
          <w:lang w:eastAsia="en-US"/>
        </w:rPr>
        <w:t xml:space="preserve">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Для производства плановых и аварийных мероприятий по ремонту, обслуживанию и монтажу канализационных сетей на магистральной и внутриквартальной (распределительной) канализационной сети муниципального образования Яснополянское, эксплуатируемой ООО «</w:t>
      </w:r>
      <w:r>
        <w:rPr>
          <w:rFonts w:ascii="PT Astra Serif" w:hAnsi="PT Astra Serif"/>
          <w:bCs w:val="0"/>
          <w:sz w:val="28"/>
          <w:szCs w:val="28"/>
        </w:rPr>
        <w:t>ТВС</w:t>
      </w:r>
      <w:r w:rsidRPr="00A33281">
        <w:rPr>
          <w:rFonts w:ascii="PT Astra Serif" w:hAnsi="PT Astra Serif"/>
          <w:bCs w:val="0"/>
          <w:sz w:val="28"/>
          <w:szCs w:val="28"/>
        </w:rPr>
        <w:t xml:space="preserve">» предусмотрены смотровые канализационные колодцы. Колодцы используются для осуществления контроля за режимом движения сточных вод, возможности доступа к местам технологических нарушений (засоров).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Канализационные колодцы выполнены в подземном исполнении из кирпича и бетона. На поверхности земли канализационные колодцы закрыты чугунными кольцами с люками. Для доступа внутрь колодца применяются стационарные (скобы) и приставные металлические (из стали) лестницы.</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таблице 1.2</w:t>
      </w:r>
      <w:r>
        <w:rPr>
          <w:rFonts w:ascii="PT Astra Serif" w:hAnsi="PT Astra Serif"/>
          <w:bCs w:val="0"/>
          <w:sz w:val="28"/>
          <w:szCs w:val="28"/>
        </w:rPr>
        <w:t>3</w:t>
      </w:r>
      <w:r w:rsidRPr="00A33281">
        <w:rPr>
          <w:rFonts w:ascii="PT Astra Serif" w:hAnsi="PT Astra Serif"/>
          <w:bCs w:val="0"/>
          <w:sz w:val="28"/>
          <w:szCs w:val="28"/>
        </w:rPr>
        <w:t xml:space="preserve"> представлены данные о количестве колодцев в населенных пунктах МО «Яснополянское».</w:t>
      </w:r>
    </w:p>
    <w:p w:rsidR="00F927D7" w:rsidRPr="00A33281" w:rsidRDefault="00F927D7" w:rsidP="00F927D7">
      <w:pPr>
        <w:tabs>
          <w:tab w:val="clear" w:pos="0"/>
        </w:tabs>
        <w:spacing w:before="0" w:after="0"/>
        <w:jc w:val="center"/>
        <w:rPr>
          <w:rFonts w:ascii="PT Astra Serif" w:hAnsi="PT Astra Serif"/>
          <w:bCs w:val="0"/>
        </w:rPr>
      </w:pPr>
      <w:bookmarkStart w:id="105" w:name="_Toc32917806"/>
    </w:p>
    <w:p w:rsidR="00F927D7" w:rsidRPr="00A33281" w:rsidRDefault="00F927D7" w:rsidP="00F927D7">
      <w:pPr>
        <w:tabs>
          <w:tab w:val="clear" w:pos="0"/>
        </w:tabs>
        <w:spacing w:before="0" w:after="0"/>
        <w:jc w:val="center"/>
        <w:rPr>
          <w:rFonts w:ascii="PT Astra Serif" w:hAnsi="PT Astra Serif"/>
        </w:rPr>
      </w:pPr>
      <w:r w:rsidRPr="00A33281">
        <w:rPr>
          <w:rFonts w:ascii="PT Astra Serif" w:hAnsi="PT Astra Serif"/>
          <w:bCs w:val="0"/>
        </w:rPr>
        <w:t>Таблица 1.</w:t>
      </w:r>
      <w:r w:rsidRPr="00A33281">
        <w:rPr>
          <w:rFonts w:ascii="PT Astra Serif" w:hAnsi="PT Astra Serif"/>
          <w:bCs w:val="0"/>
        </w:rPr>
        <w:fldChar w:fldCharType="begin"/>
      </w:r>
      <w:r w:rsidRPr="00A33281">
        <w:rPr>
          <w:rFonts w:ascii="PT Astra Serif" w:hAnsi="PT Astra Serif"/>
          <w:bCs w:val="0"/>
        </w:rPr>
        <w:instrText xml:space="preserve"> SEQ Таблица \* ARABIC \s 1 </w:instrText>
      </w:r>
      <w:r w:rsidRPr="00A33281">
        <w:rPr>
          <w:rFonts w:ascii="PT Astra Serif" w:hAnsi="PT Astra Serif"/>
          <w:bCs w:val="0"/>
        </w:rPr>
        <w:fldChar w:fldCharType="separate"/>
      </w:r>
      <w:r w:rsidR="001B54EA">
        <w:rPr>
          <w:rFonts w:ascii="PT Astra Serif" w:hAnsi="PT Astra Serif"/>
          <w:bCs w:val="0"/>
          <w:noProof/>
        </w:rPr>
        <w:t>23</w:t>
      </w:r>
      <w:r w:rsidRPr="00A33281">
        <w:rPr>
          <w:rFonts w:ascii="PT Astra Serif" w:hAnsi="PT Astra Serif"/>
          <w:bCs w:val="0"/>
        </w:rPr>
        <w:fldChar w:fldCharType="end"/>
      </w:r>
      <w:r w:rsidRPr="00A33281">
        <w:rPr>
          <w:rFonts w:ascii="PT Astra Serif" w:hAnsi="PT Astra Serif"/>
        </w:rPr>
        <w:t xml:space="preserve"> – Количество колодцев в населенных пунктах муниципального образования Яснополянское</w:t>
      </w:r>
      <w:bookmarkEnd w:id="105"/>
    </w:p>
    <w:tbl>
      <w:tblPr>
        <w:tblW w:w="5000" w:type="pct"/>
        <w:tblLook w:val="04A0" w:firstRow="1" w:lastRow="0" w:firstColumn="1" w:lastColumn="0" w:noHBand="0" w:noVBand="1"/>
      </w:tblPr>
      <w:tblGrid>
        <w:gridCol w:w="1361"/>
        <w:gridCol w:w="4242"/>
        <w:gridCol w:w="3968"/>
      </w:tblGrid>
      <w:tr w:rsidR="00F927D7" w:rsidRPr="00A33281" w:rsidTr="00F927D7">
        <w:trPr>
          <w:trHeight w:val="20"/>
        </w:trPr>
        <w:tc>
          <w:tcPr>
            <w:tcW w:w="7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 п/п</w:t>
            </w:r>
          </w:p>
        </w:tc>
        <w:tc>
          <w:tcPr>
            <w:tcW w:w="2215"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Населенный пункт</w:t>
            </w:r>
          </w:p>
        </w:tc>
        <w:tc>
          <w:tcPr>
            <w:tcW w:w="2073"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Количество колодцев, ед.</w:t>
            </w:r>
          </w:p>
        </w:tc>
      </w:tr>
      <w:tr w:rsidR="00F927D7" w:rsidRPr="00A33281" w:rsidTr="00F927D7">
        <w:trPr>
          <w:trHeight w:val="20"/>
        </w:trPr>
        <w:tc>
          <w:tcPr>
            <w:tcW w:w="711" w:type="pct"/>
            <w:tcBorders>
              <w:top w:val="nil"/>
              <w:left w:val="single" w:sz="4" w:space="0" w:color="auto"/>
              <w:bottom w:val="single" w:sz="4" w:space="0" w:color="auto"/>
              <w:right w:val="single" w:sz="4" w:space="0" w:color="auto"/>
            </w:tcBorders>
            <w:shd w:val="clear" w:color="auto" w:fill="auto"/>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1</w:t>
            </w:r>
          </w:p>
        </w:tc>
        <w:tc>
          <w:tcPr>
            <w:tcW w:w="2215" w:type="pct"/>
            <w:tcBorders>
              <w:top w:val="nil"/>
              <w:left w:val="nil"/>
              <w:bottom w:val="single" w:sz="4" w:space="0" w:color="auto"/>
              <w:right w:val="single" w:sz="4" w:space="0" w:color="auto"/>
            </w:tcBorders>
            <w:shd w:val="clear" w:color="auto" w:fill="auto"/>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2</w:t>
            </w:r>
          </w:p>
        </w:tc>
        <w:tc>
          <w:tcPr>
            <w:tcW w:w="2073" w:type="pct"/>
            <w:tcBorders>
              <w:top w:val="nil"/>
              <w:left w:val="nil"/>
              <w:bottom w:val="single" w:sz="4" w:space="0" w:color="auto"/>
              <w:right w:val="single" w:sz="4" w:space="0" w:color="auto"/>
            </w:tcBorders>
            <w:shd w:val="clear" w:color="auto" w:fill="auto"/>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3</w:t>
            </w:r>
          </w:p>
        </w:tc>
      </w:tr>
      <w:tr w:rsidR="00F927D7" w:rsidRPr="00A33281" w:rsidTr="00F927D7">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w:t>
            </w:r>
          </w:p>
        </w:tc>
        <w:tc>
          <w:tcPr>
            <w:tcW w:w="221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д. Ясная Поляна</w:t>
            </w:r>
          </w:p>
        </w:tc>
        <w:tc>
          <w:tcPr>
            <w:tcW w:w="2073"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97</w:t>
            </w:r>
          </w:p>
        </w:tc>
      </w:tr>
      <w:tr w:rsidR="00F927D7" w:rsidRPr="00A33281" w:rsidTr="00F927D7">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w:t>
            </w:r>
          </w:p>
        </w:tc>
        <w:tc>
          <w:tcPr>
            <w:tcW w:w="221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п. Головеньковский</w:t>
            </w:r>
          </w:p>
        </w:tc>
        <w:tc>
          <w:tcPr>
            <w:tcW w:w="2073"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82</w:t>
            </w:r>
          </w:p>
        </w:tc>
      </w:tr>
      <w:tr w:rsidR="00F927D7" w:rsidRPr="00A33281" w:rsidTr="00F927D7">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3</w:t>
            </w:r>
          </w:p>
        </w:tc>
        <w:tc>
          <w:tcPr>
            <w:tcW w:w="221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с. Селиваново</w:t>
            </w:r>
          </w:p>
        </w:tc>
        <w:tc>
          <w:tcPr>
            <w:tcW w:w="2073"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265</w:t>
            </w:r>
          </w:p>
        </w:tc>
      </w:tr>
      <w:tr w:rsidR="00F927D7" w:rsidRPr="00A33281" w:rsidTr="00F927D7">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4</w:t>
            </w:r>
          </w:p>
        </w:tc>
        <w:tc>
          <w:tcPr>
            <w:tcW w:w="221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п. Юбилейный</w:t>
            </w:r>
          </w:p>
        </w:tc>
        <w:tc>
          <w:tcPr>
            <w:tcW w:w="2073"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67</w:t>
            </w:r>
          </w:p>
        </w:tc>
      </w:tr>
      <w:tr w:rsidR="00F927D7" w:rsidRPr="00A33281" w:rsidTr="00F927D7">
        <w:trPr>
          <w:trHeight w:val="20"/>
        </w:trPr>
        <w:tc>
          <w:tcPr>
            <w:tcW w:w="292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Итого:</w:t>
            </w:r>
          </w:p>
        </w:tc>
        <w:tc>
          <w:tcPr>
            <w:tcW w:w="2073"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511</w:t>
            </w:r>
          </w:p>
        </w:tc>
      </w:tr>
    </w:tbl>
    <w:p w:rsidR="00F927D7" w:rsidRPr="00A33281" w:rsidRDefault="00F927D7" w:rsidP="00F927D7">
      <w:pPr>
        <w:tabs>
          <w:tab w:val="clear" w:pos="0"/>
        </w:tabs>
        <w:spacing w:before="0" w:after="0"/>
        <w:rPr>
          <w:rFonts w:ascii="PT Astra Serif" w:eastAsia="Calibri" w:hAnsi="PT Astra Serif"/>
          <w:bCs w:val="0"/>
          <w:sz w:val="22"/>
          <w:szCs w:val="22"/>
          <w:lang w:eastAsia="en-US"/>
        </w:rPr>
      </w:pPr>
    </w:p>
    <w:p w:rsidR="00F927D7" w:rsidRPr="00A33281" w:rsidRDefault="00F927D7" w:rsidP="00F927D7">
      <w:pPr>
        <w:keepNext/>
        <w:keepLines/>
        <w:tabs>
          <w:tab w:val="clear" w:pos="0"/>
        </w:tabs>
        <w:spacing w:before="0" w:after="0"/>
        <w:jc w:val="center"/>
        <w:outlineLvl w:val="1"/>
        <w:rPr>
          <w:rFonts w:ascii="PT Astra Serif" w:hAnsi="PT Astra Serif"/>
          <w:b/>
          <w:color w:val="000000"/>
          <w:sz w:val="28"/>
          <w:szCs w:val="28"/>
          <w:lang w:eastAsia="en-US"/>
        </w:rPr>
      </w:pPr>
      <w:bookmarkStart w:id="106" w:name="_Toc530471911"/>
      <w:bookmarkStart w:id="107" w:name="_Toc532561460"/>
      <w:r w:rsidRPr="00A33281">
        <w:rPr>
          <w:rFonts w:ascii="PT Astra Serif" w:hAnsi="PT Astra Serif"/>
          <w:b/>
          <w:color w:val="000000"/>
          <w:sz w:val="28"/>
          <w:szCs w:val="28"/>
          <w:lang w:eastAsia="en-US"/>
        </w:rPr>
        <w:t>1.6. Оценка безопасности и надежности объектов централизованной системы водоотведения и их управляемости</w:t>
      </w:r>
      <w:bookmarkEnd w:id="106"/>
      <w:bookmarkEnd w:id="107"/>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 xml:space="preserve">В соответствии с требованиями Федерального закона от 07.12.2011 №416-ФЗ «О водоснабжении и водоотведении» «...Собственники и иные </w:t>
      </w:r>
      <w:r w:rsidRPr="00A33281">
        <w:rPr>
          <w:rFonts w:ascii="PT Astra Serif" w:eastAsia="Calibri" w:hAnsi="PT Astra Serif"/>
          <w:bCs w:val="0"/>
          <w:sz w:val="28"/>
          <w:szCs w:val="28"/>
        </w:rPr>
        <w:lastRenderedPageBreak/>
        <w:t>законные владельцы централизованных систем водоотведения, организации, осуществляющие водоотведение, принимают меры по обеспечению безопасности таких систем и их отдельных объектов, направленные на их защиту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Объекты, входящие в состав централизованных систем водоотведения, включая сети инженерно-технического обеспечения, а также связанные с такими зданиями и сооружениями процессы проектирования (включая изыскания), строительства, монтажа, наладки, эксплуатации и утилизации (сноса), должны соответствовать требованиям Федерального закона от 30.12.2009 №384-Ф3 «Технический регламент о безопасности зданий и сооружений».</w:t>
      </w: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 xml:space="preserve">Централизованная система водоотведения муниципального образования </w:t>
      </w:r>
      <w:r w:rsidRPr="00A33281">
        <w:rPr>
          <w:rFonts w:ascii="PT Astra Serif" w:eastAsia="MS Mincho" w:hAnsi="PT Astra Serif"/>
          <w:bCs w:val="0"/>
          <w:sz w:val="28"/>
          <w:szCs w:val="28"/>
          <w:lang w:eastAsia="en-US"/>
        </w:rPr>
        <w:t>Яснополянское</w:t>
      </w:r>
      <w:r w:rsidRPr="00A33281">
        <w:rPr>
          <w:rFonts w:ascii="PT Astra Serif" w:eastAsia="Calibri" w:hAnsi="PT Astra Serif"/>
          <w:bCs w:val="0"/>
          <w:sz w:val="28"/>
          <w:szCs w:val="28"/>
        </w:rPr>
        <w:t xml:space="preserve"> представляет собой сложную систему технологически связанных между собой инженерных сооружений, надежная и эффективная работа которых является одной из важнейших составляющих благополучия населения проживающего на территории муниципального образования </w:t>
      </w:r>
      <w:r w:rsidRPr="00A33281">
        <w:rPr>
          <w:rFonts w:ascii="PT Astra Serif" w:eastAsia="MS Mincho" w:hAnsi="PT Astra Serif"/>
          <w:bCs w:val="0"/>
          <w:sz w:val="28"/>
          <w:szCs w:val="28"/>
          <w:lang w:eastAsia="en-US"/>
        </w:rPr>
        <w:t>Яснополянское</w:t>
      </w:r>
      <w:r w:rsidRPr="00A33281">
        <w:rPr>
          <w:rFonts w:ascii="PT Astra Serif" w:eastAsia="Calibri" w:hAnsi="PT Astra Serif"/>
          <w:bCs w:val="0"/>
          <w:sz w:val="28"/>
          <w:szCs w:val="28"/>
        </w:rPr>
        <w:t>.</w:t>
      </w: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Острой остается проблема износа канализационных сетей.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Решение вопросов повышения безопасности и надежности систем водоотведения и обеспечения их управляемости должно быть реализовано в следующих мероприятиях:</w:t>
      </w: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реконструкция существующих и строительство новых КОС с применением наилучших доступных технологий;</w:t>
      </w: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реконструкция КНС;</w:t>
      </w: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обеспечение строгого охранно-пропускного режима на сооружения системы водоотведения;</w:t>
      </w: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повышение уровня автоматизации технологических процессов;</w:t>
      </w: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замена устаревшего оборудования на современное, энергоэффективное;</w:t>
      </w: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развитие систем централизованного водоотведения за счет строительства новых и реконструкции старых канализационных сетей с применением современных материалов и технологий.</w:t>
      </w: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 xml:space="preserve">Реализация мероприятий предусмотренных в разделе 4 настоящего отчета позволит обеспечить надежность и безопасность централизованной системы водоотведения муниципального образования </w:t>
      </w:r>
      <w:r w:rsidRPr="00A33281">
        <w:rPr>
          <w:rFonts w:ascii="PT Astra Serif" w:eastAsia="MS Mincho" w:hAnsi="PT Astra Serif"/>
          <w:bCs w:val="0"/>
          <w:sz w:val="28"/>
          <w:szCs w:val="28"/>
          <w:lang w:eastAsia="en-US"/>
        </w:rPr>
        <w:t>Яснополянское</w:t>
      </w:r>
      <w:r w:rsidRPr="00A33281">
        <w:rPr>
          <w:rFonts w:ascii="PT Astra Serif" w:eastAsia="Calibri" w:hAnsi="PT Astra Serif"/>
          <w:bCs w:val="0"/>
          <w:sz w:val="28"/>
          <w:szCs w:val="28"/>
        </w:rPr>
        <w:t xml:space="preserve"> и повысить ее управляемость.</w:t>
      </w:r>
    </w:p>
    <w:p w:rsidR="00F927D7" w:rsidRPr="00A33281" w:rsidRDefault="00F927D7" w:rsidP="00F927D7">
      <w:pPr>
        <w:tabs>
          <w:tab w:val="clear" w:pos="0"/>
        </w:tabs>
        <w:spacing w:before="0" w:after="0"/>
        <w:ind w:firstLine="709"/>
        <w:jc w:val="left"/>
        <w:rPr>
          <w:rFonts w:ascii="PT Astra Serif" w:eastAsia="Calibri" w:hAnsi="PT Astra Serif"/>
          <w:bCs w:val="0"/>
          <w:sz w:val="22"/>
          <w:szCs w:val="22"/>
          <w:lang w:eastAsia="en-US"/>
        </w:rPr>
      </w:pPr>
    </w:p>
    <w:p w:rsidR="00F927D7" w:rsidRPr="00A33281" w:rsidRDefault="00F927D7" w:rsidP="00F927D7">
      <w:pPr>
        <w:keepNext/>
        <w:keepLines/>
        <w:tabs>
          <w:tab w:val="clear" w:pos="0"/>
        </w:tabs>
        <w:spacing w:before="0" w:after="0"/>
        <w:jc w:val="center"/>
        <w:outlineLvl w:val="1"/>
        <w:rPr>
          <w:rFonts w:ascii="PT Astra Serif" w:hAnsi="PT Astra Serif"/>
          <w:b/>
          <w:color w:val="000000"/>
          <w:sz w:val="28"/>
          <w:szCs w:val="28"/>
          <w:lang w:eastAsia="en-US"/>
        </w:rPr>
      </w:pPr>
      <w:bookmarkStart w:id="108" w:name="_Toc530471912"/>
      <w:bookmarkStart w:id="109" w:name="_Toc532561461"/>
      <w:r w:rsidRPr="00A33281">
        <w:rPr>
          <w:rFonts w:ascii="PT Astra Serif" w:hAnsi="PT Astra Serif"/>
          <w:b/>
          <w:color w:val="000000"/>
          <w:sz w:val="28"/>
          <w:szCs w:val="28"/>
          <w:lang w:eastAsia="en-US"/>
        </w:rPr>
        <w:lastRenderedPageBreak/>
        <w:t>1.7. Оценка воздействия сбросов сточных вод через централизованную систему водоотведения на окружающую среду</w:t>
      </w:r>
      <w:bookmarkEnd w:id="108"/>
      <w:bookmarkEnd w:id="109"/>
      <w:r w:rsidRPr="00A33281">
        <w:rPr>
          <w:rFonts w:ascii="PT Astra Serif" w:hAnsi="PT Astra Serif"/>
          <w:b/>
          <w:color w:val="000000"/>
          <w:sz w:val="28"/>
          <w:szCs w:val="28"/>
          <w:lang w:eastAsia="en-US"/>
        </w:rPr>
        <w:t>.</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По состоянию на 2018 год 64,5 % хозяйственно-бытовых СВ, поступающих в раздельную хозяйственно-бытовую систему водоотведения муниципального образования Яснополянское, обслуживаемую ООО «</w:t>
      </w:r>
      <w:r>
        <w:rPr>
          <w:rFonts w:ascii="PT Astra Serif" w:hAnsi="PT Astra Serif"/>
          <w:bCs w:val="0"/>
          <w:sz w:val="28"/>
          <w:szCs w:val="28"/>
        </w:rPr>
        <w:t>ТВС</w:t>
      </w:r>
      <w:r w:rsidRPr="00A33281">
        <w:rPr>
          <w:rFonts w:ascii="PT Astra Serif" w:hAnsi="PT Astra Serif"/>
          <w:bCs w:val="0"/>
          <w:sz w:val="28"/>
          <w:szCs w:val="28"/>
        </w:rPr>
        <w:t>», не достаточно очищаются, при этом 41,3% из них сбрасываются на рельеф полностью неочищенными, т.к. очистные сооружения в п. Юбилейный и с. Селиваново находятся в аварийном состоянии.</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На 2018 году по системе водоотведения муниципального образования Яснополянское утверждено поступление 224,88 тыс. м</w:t>
      </w:r>
      <w:r w:rsidRPr="00A33281">
        <w:rPr>
          <w:rFonts w:ascii="PT Astra Serif" w:hAnsi="PT Astra Serif"/>
          <w:bCs w:val="0"/>
          <w:sz w:val="28"/>
          <w:szCs w:val="28"/>
          <w:vertAlign w:val="superscript"/>
        </w:rPr>
        <w:t>3</w:t>
      </w:r>
      <w:r w:rsidRPr="00A33281">
        <w:rPr>
          <w:rFonts w:ascii="PT Astra Serif" w:hAnsi="PT Astra Serif"/>
          <w:bCs w:val="0"/>
          <w:sz w:val="28"/>
          <w:szCs w:val="28"/>
        </w:rPr>
        <w:t xml:space="preserve"> стоков, из них не нормативно-очищенных 52,16 тыс. м</w:t>
      </w:r>
      <w:r w:rsidRPr="00A33281">
        <w:rPr>
          <w:rFonts w:ascii="PT Astra Serif" w:hAnsi="PT Astra Serif"/>
          <w:bCs w:val="0"/>
          <w:sz w:val="28"/>
          <w:szCs w:val="28"/>
          <w:vertAlign w:val="superscript"/>
        </w:rPr>
        <w:t>3</w:t>
      </w:r>
      <w:r w:rsidRPr="00A33281">
        <w:rPr>
          <w:rFonts w:ascii="PT Astra Serif" w:hAnsi="PT Astra Serif"/>
          <w:bCs w:val="0"/>
          <w:sz w:val="28"/>
          <w:szCs w:val="28"/>
        </w:rPr>
        <w:t xml:space="preserve">.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Годовой сброс загрязняющих веществ практически остается постоянным, как следствие того, что значимых мероприятий направленных на снижение негативного воздействия на окружающую среду не было реализовано.</w:t>
      </w:r>
    </w:p>
    <w:p w:rsidR="00F927D7" w:rsidRPr="00A33281" w:rsidRDefault="00F927D7" w:rsidP="00F927D7">
      <w:pPr>
        <w:keepNext/>
        <w:keepLines/>
        <w:tabs>
          <w:tab w:val="clear" w:pos="0"/>
        </w:tabs>
        <w:spacing w:before="0" w:after="0"/>
        <w:ind w:firstLine="709"/>
        <w:outlineLvl w:val="1"/>
        <w:rPr>
          <w:rFonts w:ascii="PT Astra Serif" w:hAnsi="PT Astra Serif"/>
          <w:b/>
          <w:color w:val="000000"/>
          <w:sz w:val="28"/>
          <w:szCs w:val="28"/>
          <w:lang w:eastAsia="en-US"/>
        </w:rPr>
      </w:pPr>
      <w:bookmarkStart w:id="110" w:name="_Toc530471915"/>
      <w:bookmarkStart w:id="111" w:name="_Toc532561462"/>
    </w:p>
    <w:p w:rsidR="00F927D7" w:rsidRPr="00A33281" w:rsidRDefault="00F927D7" w:rsidP="00F927D7">
      <w:pPr>
        <w:keepNext/>
        <w:keepLines/>
        <w:tabs>
          <w:tab w:val="clear" w:pos="0"/>
        </w:tabs>
        <w:spacing w:before="0" w:after="0"/>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1.7. Описание территорий муниципального образования, не охваченных централизованной системой водоотведения</w:t>
      </w:r>
      <w:bookmarkEnd w:id="110"/>
      <w:bookmarkEnd w:id="111"/>
      <w:r w:rsidRPr="00A33281">
        <w:rPr>
          <w:rFonts w:ascii="PT Astra Serif" w:hAnsi="PT Astra Serif"/>
          <w:b/>
          <w:color w:val="000000"/>
          <w:sz w:val="28"/>
          <w:szCs w:val="28"/>
          <w:lang w:eastAsia="en-US"/>
        </w:rPr>
        <w:t>.</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Территории поселков, не охваченные централизованными системами водоотведения, в основном представлены районами с частной жилой застройкой (одноквартирными жилыми домами).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Расширение технологической зоны на расчетный срок схемы водоотведения не предусматривается.</w:t>
      </w:r>
    </w:p>
    <w:p w:rsidR="00F927D7" w:rsidRPr="00A33281" w:rsidRDefault="00F927D7" w:rsidP="00F927D7">
      <w:pPr>
        <w:keepNext/>
        <w:keepLines/>
        <w:tabs>
          <w:tab w:val="clear" w:pos="0"/>
        </w:tabs>
        <w:spacing w:before="0" w:after="0"/>
        <w:ind w:firstLine="709"/>
        <w:outlineLvl w:val="1"/>
        <w:rPr>
          <w:rFonts w:ascii="PT Astra Serif" w:hAnsi="PT Astra Serif"/>
          <w:b/>
          <w:color w:val="000000"/>
          <w:sz w:val="28"/>
          <w:szCs w:val="28"/>
          <w:lang w:eastAsia="en-US"/>
        </w:rPr>
      </w:pPr>
      <w:bookmarkStart w:id="112" w:name="_Toc530471916"/>
      <w:bookmarkStart w:id="113" w:name="_Toc532561463"/>
    </w:p>
    <w:p w:rsidR="00F927D7" w:rsidRPr="00A33281" w:rsidRDefault="00F927D7" w:rsidP="00F927D7">
      <w:pPr>
        <w:keepNext/>
        <w:keepLines/>
        <w:tabs>
          <w:tab w:val="clear" w:pos="0"/>
        </w:tabs>
        <w:spacing w:before="0" w:after="0"/>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1.8. Описание существующих технических и технологических проблем системы водоотведения поселения, городского округа.</w:t>
      </w:r>
      <w:bookmarkEnd w:id="112"/>
      <w:bookmarkEnd w:id="113"/>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муниципальном образовании Яснополянское существует ряд технических и технологических проблем системы водоотведения:</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1. На КОС муниципального образования Яснополянское (биологические очистные сооружения п. Головеньковский) не соблюдается технология очистки сточных вод, предусмотренная проектом:</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1.1. эффект биологической очистки сточных вод не достигается, постоянное перемешивание сточных вод с активным илом не происходит, непрерывная аэрация аэротэнка отсутствует, в результате чего культивированный активный ил погиб. Аэротенк выполняет функции первичного отстойника. Система перфорированных труб сильно изношена. Система сброса излишнего воздуха не работает, регулирование подачи количества воздуха не осуществляется;</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1.2. компрессорная станция не функционирует. Компрессоры, ранее находящиеся в эксплуатации на БОС, полностью демонтированы;</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1.3. вертикальные отстойники не справляются с поставленной задачей, сточные воды вместе с активным илом (возможные остатки) попадают в контактный резервуар;</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1.4. хлорирование осветленных сточных вод в контактном резервуаре не производится;</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lastRenderedPageBreak/>
        <w:t>1.5. сточные воды собираются через водослив сборным лотком и сбрасываются в пруд-накопитель и далее в ручей Малаховка.</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1.6. отсутствуют приборы учета очищенных стоков.</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Технологическое оборудование эксплуатируемых КОС п. Головеньковский имеет оценочный износ 85%. Для устранения выявленных нарушений требуется проведение реконструкции БОС п. Головеньковский.</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2. В п. Юбилейный и с. Селиваново очистные сооружения находятся в аварийном (разрушенном) состоянии. Хозяйственно-бытовые стоки, поступающие в централизованную общесплавную систему канализации после транспортировки сбрасываются на рельеф. В связи с чем в данных населенных пунктах необходимо строительство новых канализационных очистных сооружений.</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3. Трубопроводы канализационной сети находятся в рабочем состоянии. </w:t>
      </w:r>
      <w:r w:rsidRPr="00A33281">
        <w:rPr>
          <w:rFonts w:ascii="PT Astra Serif" w:hAnsi="PT Astra Serif"/>
          <w:bCs w:val="0"/>
          <w:color w:val="000000"/>
          <w:sz w:val="28"/>
          <w:szCs w:val="28"/>
          <w:lang w:eastAsia="en-US"/>
        </w:rPr>
        <w:t>Процент</w:t>
      </w:r>
      <w:r w:rsidRPr="00A33281">
        <w:rPr>
          <w:rFonts w:ascii="PT Astra Serif" w:hAnsi="PT Astra Serif"/>
          <w:bCs w:val="0"/>
          <w:sz w:val="28"/>
          <w:szCs w:val="28"/>
        </w:rPr>
        <w:t xml:space="preserve"> износа канализационных </w:t>
      </w:r>
      <w:r w:rsidRPr="00A33281">
        <w:rPr>
          <w:rFonts w:ascii="PT Astra Serif" w:hAnsi="PT Astra Serif"/>
          <w:bCs w:val="0"/>
          <w:color w:val="000000"/>
          <w:sz w:val="28"/>
          <w:szCs w:val="28"/>
          <w:lang w:eastAsia="en-US"/>
        </w:rPr>
        <w:t xml:space="preserve">существующих </w:t>
      </w:r>
      <w:r w:rsidRPr="00A33281">
        <w:rPr>
          <w:rFonts w:ascii="PT Astra Serif" w:hAnsi="PT Astra Serif"/>
          <w:bCs w:val="0"/>
          <w:sz w:val="28"/>
          <w:szCs w:val="28"/>
        </w:rPr>
        <w:t>сетей, проложенных в муниципальном образовании Яснополянское составляет – 75%. При этом 82,3 % от общей протяженности канализационных сетей (24,95 км) нуждаются в замене.</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4. Сооружения КНС в целом пригодны для использования в технологических целях:</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4.1. техническое состояние насосного и электротехнического оборудования – удовлетворительное. Физический износ составляет около 50%;</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4.2. на всех КНС отсутствуют приборы учета перекаченных стоков;</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4.3. зоны санитарной охраны вокруг КНС не имеют ограждений.</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keepNext/>
        <w:keepLines/>
        <w:pageBreakBefore/>
        <w:tabs>
          <w:tab w:val="clear" w:pos="0"/>
        </w:tabs>
        <w:spacing w:before="0" w:after="0"/>
        <w:jc w:val="center"/>
        <w:outlineLvl w:val="0"/>
        <w:rPr>
          <w:rFonts w:ascii="PT Astra Serif" w:hAnsi="PT Astra Serif"/>
          <w:b/>
          <w:color w:val="000000"/>
          <w:sz w:val="28"/>
          <w:szCs w:val="28"/>
          <w:lang w:eastAsia="en-US"/>
        </w:rPr>
      </w:pPr>
      <w:bookmarkStart w:id="114" w:name="_Toc530471919"/>
      <w:bookmarkStart w:id="115" w:name="_Toc532561464"/>
      <w:r w:rsidRPr="00A33281">
        <w:rPr>
          <w:rFonts w:ascii="PT Astra Serif" w:hAnsi="PT Astra Serif"/>
          <w:b/>
          <w:color w:val="000000"/>
          <w:sz w:val="28"/>
          <w:szCs w:val="28"/>
          <w:lang w:eastAsia="en-US"/>
        </w:rPr>
        <w:lastRenderedPageBreak/>
        <w:t>2. Балансы сточных вод в системе водоотведения</w:t>
      </w:r>
      <w:bookmarkEnd w:id="114"/>
      <w:bookmarkEnd w:id="115"/>
    </w:p>
    <w:p w:rsidR="00F927D7" w:rsidRPr="00A33281" w:rsidRDefault="00F927D7" w:rsidP="00F927D7">
      <w:pPr>
        <w:keepNext/>
        <w:keepLines/>
        <w:tabs>
          <w:tab w:val="clear" w:pos="0"/>
        </w:tabs>
        <w:spacing w:before="0" w:after="0"/>
        <w:outlineLvl w:val="1"/>
        <w:rPr>
          <w:rFonts w:ascii="PT Astra Serif" w:hAnsi="PT Astra Serif"/>
          <w:b/>
          <w:color w:val="000000"/>
          <w:sz w:val="28"/>
          <w:szCs w:val="28"/>
          <w:lang w:eastAsia="en-US"/>
        </w:rPr>
      </w:pPr>
      <w:bookmarkStart w:id="116" w:name="_Toc530471920"/>
      <w:bookmarkStart w:id="117" w:name="_Toc532561465"/>
    </w:p>
    <w:p w:rsidR="00F927D7" w:rsidRPr="00A33281" w:rsidRDefault="00F927D7" w:rsidP="00F927D7">
      <w:pPr>
        <w:keepNext/>
        <w:keepLines/>
        <w:tabs>
          <w:tab w:val="clear" w:pos="0"/>
        </w:tabs>
        <w:spacing w:before="0" w:after="0"/>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2.1. Баланс поступления сточных вод в централизованную систему водоотведения и отведения стоков по технологическим зонам водоотведения</w:t>
      </w:r>
      <w:bookmarkEnd w:id="116"/>
      <w:bookmarkEnd w:id="117"/>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Баланс поступления сточных вод и реализации услуги, построенный на основании Калькуляции расходов на услугу водоотведения, оказываем</w:t>
      </w:r>
      <w:r>
        <w:rPr>
          <w:rFonts w:ascii="PT Astra Serif" w:hAnsi="PT Astra Serif"/>
          <w:bCs w:val="0"/>
          <w:sz w:val="28"/>
          <w:szCs w:val="28"/>
        </w:rPr>
        <w:t>ых до банкротства</w:t>
      </w:r>
      <w:r w:rsidRPr="00A33281">
        <w:rPr>
          <w:rFonts w:ascii="PT Astra Serif" w:hAnsi="PT Astra Serif"/>
          <w:bCs w:val="0"/>
          <w:sz w:val="28"/>
          <w:szCs w:val="28"/>
        </w:rPr>
        <w:t xml:space="preserve"> ООО «Водо-канализационное хозяйство» муниципального образования Яснополянское Щекинского района, представлен в таблицах 2.</w:t>
      </w:r>
      <w:r>
        <w:rPr>
          <w:rFonts w:ascii="PT Astra Serif" w:hAnsi="PT Astra Serif"/>
          <w:bCs w:val="0"/>
          <w:sz w:val="28"/>
          <w:szCs w:val="28"/>
        </w:rPr>
        <w:t>24</w:t>
      </w:r>
      <w:r w:rsidRPr="00A33281">
        <w:rPr>
          <w:rFonts w:ascii="PT Astra Serif" w:hAnsi="PT Astra Serif"/>
          <w:bCs w:val="0"/>
          <w:sz w:val="28"/>
          <w:szCs w:val="28"/>
        </w:rPr>
        <w:t xml:space="preserve"> и 2.2</w:t>
      </w:r>
      <w:r>
        <w:rPr>
          <w:rFonts w:ascii="PT Astra Serif" w:hAnsi="PT Astra Serif"/>
          <w:bCs w:val="0"/>
          <w:sz w:val="28"/>
          <w:szCs w:val="28"/>
        </w:rPr>
        <w:t>5</w:t>
      </w:r>
      <w:r w:rsidRPr="00A33281">
        <w:rPr>
          <w:rFonts w:ascii="PT Astra Serif" w:hAnsi="PT Astra Serif"/>
          <w:bCs w:val="0"/>
          <w:sz w:val="28"/>
          <w:szCs w:val="28"/>
        </w:rPr>
        <w:t>.</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Default="00F927D7" w:rsidP="00F927D7">
      <w:pPr>
        <w:tabs>
          <w:tab w:val="clear" w:pos="0"/>
        </w:tabs>
        <w:spacing w:before="0" w:after="0"/>
        <w:jc w:val="center"/>
        <w:rPr>
          <w:rFonts w:ascii="PT Astra Serif" w:hAnsi="PT Astra Serif"/>
          <w:bCs w:val="0"/>
        </w:rPr>
      </w:pPr>
      <w:bookmarkStart w:id="118" w:name="_Toc32917807"/>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2</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24</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 xml:space="preserve">Фактические значения объемов пропуска стоков (реализация) по </w:t>
      </w:r>
      <w:r>
        <w:rPr>
          <w:rFonts w:ascii="PT Astra Serif" w:hAnsi="PT Astra Serif"/>
          <w:bCs w:val="0"/>
        </w:rPr>
        <w:t xml:space="preserve"> данным </w:t>
      </w:r>
      <w:r w:rsidRPr="00A33281">
        <w:rPr>
          <w:rFonts w:ascii="PT Astra Serif" w:hAnsi="PT Astra Serif"/>
          <w:bCs w:val="0"/>
        </w:rPr>
        <w:t>ООО «ВКХ»</w:t>
      </w:r>
      <w:bookmarkEnd w:id="1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2320"/>
        <w:gridCol w:w="1884"/>
        <w:gridCol w:w="1154"/>
        <w:gridCol w:w="1112"/>
        <w:gridCol w:w="1233"/>
        <w:gridCol w:w="1233"/>
      </w:tblGrid>
      <w:tr w:rsidR="00F927D7" w:rsidRPr="007E7B64" w:rsidTr="00F927D7">
        <w:trPr>
          <w:trHeight w:val="20"/>
        </w:trPr>
        <w:tc>
          <w:tcPr>
            <w:tcW w:w="332"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 п/п</w:t>
            </w:r>
          </w:p>
        </w:tc>
        <w:tc>
          <w:tcPr>
            <w:tcW w:w="1212"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Потребители</w:t>
            </w:r>
          </w:p>
        </w:tc>
        <w:tc>
          <w:tcPr>
            <w:tcW w:w="984"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2015</w:t>
            </w:r>
            <w:r>
              <w:rPr>
                <w:b/>
                <w:bCs w:val="0"/>
                <w:color w:val="000000"/>
              </w:rPr>
              <w:t xml:space="preserve"> г.</w:t>
            </w:r>
          </w:p>
        </w:tc>
        <w:tc>
          <w:tcPr>
            <w:tcW w:w="603"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2016</w:t>
            </w:r>
            <w:r>
              <w:rPr>
                <w:b/>
                <w:bCs w:val="0"/>
                <w:color w:val="000000"/>
              </w:rPr>
              <w:t xml:space="preserve"> г.</w:t>
            </w:r>
          </w:p>
        </w:tc>
        <w:tc>
          <w:tcPr>
            <w:tcW w:w="581"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2017</w:t>
            </w:r>
            <w:r>
              <w:rPr>
                <w:b/>
                <w:bCs w:val="0"/>
                <w:color w:val="000000"/>
              </w:rPr>
              <w:t xml:space="preserve"> г.</w:t>
            </w:r>
          </w:p>
        </w:tc>
        <w:tc>
          <w:tcPr>
            <w:tcW w:w="644"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2018</w:t>
            </w:r>
            <w:r>
              <w:rPr>
                <w:b/>
                <w:bCs w:val="0"/>
                <w:color w:val="000000"/>
              </w:rPr>
              <w:t xml:space="preserve"> г.</w:t>
            </w:r>
          </w:p>
        </w:tc>
        <w:tc>
          <w:tcPr>
            <w:tcW w:w="644" w:type="pct"/>
            <w:vAlign w:val="center"/>
          </w:tcPr>
          <w:p w:rsidR="00F927D7" w:rsidRPr="007E7B64" w:rsidRDefault="00F927D7" w:rsidP="00F927D7">
            <w:pPr>
              <w:spacing w:after="0"/>
              <w:jc w:val="center"/>
              <w:rPr>
                <w:b/>
                <w:bCs w:val="0"/>
                <w:color w:val="000000"/>
              </w:rPr>
            </w:pPr>
            <w:r w:rsidRPr="007E7B64">
              <w:rPr>
                <w:b/>
                <w:bCs w:val="0"/>
                <w:color w:val="000000"/>
              </w:rPr>
              <w:t>201</w:t>
            </w:r>
            <w:r>
              <w:rPr>
                <w:b/>
                <w:bCs w:val="0"/>
                <w:color w:val="000000"/>
                <w:lang w:val="en-US"/>
              </w:rPr>
              <w:t>9</w:t>
            </w:r>
            <w:r>
              <w:rPr>
                <w:b/>
                <w:bCs w:val="0"/>
                <w:color w:val="000000"/>
              </w:rPr>
              <w:t xml:space="preserve"> г.</w:t>
            </w:r>
          </w:p>
        </w:tc>
      </w:tr>
      <w:tr w:rsidR="00F927D7" w:rsidRPr="007E7B64" w:rsidTr="00F927D7">
        <w:trPr>
          <w:trHeight w:val="20"/>
        </w:trPr>
        <w:tc>
          <w:tcPr>
            <w:tcW w:w="332"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1</w:t>
            </w:r>
          </w:p>
        </w:tc>
        <w:tc>
          <w:tcPr>
            <w:tcW w:w="1212"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2</w:t>
            </w:r>
          </w:p>
        </w:tc>
        <w:tc>
          <w:tcPr>
            <w:tcW w:w="984"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3</w:t>
            </w:r>
          </w:p>
        </w:tc>
        <w:tc>
          <w:tcPr>
            <w:tcW w:w="603"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4</w:t>
            </w:r>
          </w:p>
        </w:tc>
        <w:tc>
          <w:tcPr>
            <w:tcW w:w="581"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5</w:t>
            </w:r>
          </w:p>
        </w:tc>
        <w:tc>
          <w:tcPr>
            <w:tcW w:w="644"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6</w:t>
            </w:r>
          </w:p>
        </w:tc>
        <w:tc>
          <w:tcPr>
            <w:tcW w:w="644" w:type="pct"/>
            <w:vAlign w:val="center"/>
          </w:tcPr>
          <w:p w:rsidR="00F927D7" w:rsidRPr="0017371E" w:rsidRDefault="00F927D7" w:rsidP="00F927D7">
            <w:pPr>
              <w:spacing w:after="0"/>
              <w:jc w:val="center"/>
              <w:rPr>
                <w:b/>
                <w:bCs w:val="0"/>
                <w:color w:val="000000"/>
                <w:lang w:val="en-US"/>
              </w:rPr>
            </w:pPr>
            <w:r>
              <w:rPr>
                <w:b/>
                <w:bCs w:val="0"/>
                <w:color w:val="000000"/>
                <w:lang w:val="en-US"/>
              </w:rPr>
              <w:t>7</w:t>
            </w:r>
          </w:p>
        </w:tc>
      </w:tr>
      <w:tr w:rsidR="00F927D7" w:rsidRPr="007E7B64" w:rsidTr="00F927D7">
        <w:trPr>
          <w:trHeight w:val="20"/>
        </w:trPr>
        <w:tc>
          <w:tcPr>
            <w:tcW w:w="332" w:type="pct"/>
            <w:shd w:val="clear" w:color="auto" w:fill="auto"/>
            <w:vAlign w:val="center"/>
            <w:hideMark/>
          </w:tcPr>
          <w:p w:rsidR="00F927D7" w:rsidRPr="007E7B64" w:rsidRDefault="00F927D7" w:rsidP="00F927D7">
            <w:pPr>
              <w:spacing w:after="0"/>
              <w:jc w:val="center"/>
              <w:rPr>
                <w:color w:val="000000"/>
              </w:rPr>
            </w:pPr>
            <w:r w:rsidRPr="007E7B64">
              <w:rPr>
                <w:color w:val="000000"/>
              </w:rPr>
              <w:t>1</w:t>
            </w:r>
          </w:p>
        </w:tc>
        <w:tc>
          <w:tcPr>
            <w:tcW w:w="1212" w:type="pct"/>
            <w:shd w:val="clear" w:color="auto" w:fill="auto"/>
            <w:vAlign w:val="center"/>
            <w:hideMark/>
          </w:tcPr>
          <w:p w:rsidR="00F927D7" w:rsidRPr="007E7B64" w:rsidRDefault="00F927D7" w:rsidP="00F927D7">
            <w:pPr>
              <w:spacing w:after="0"/>
              <w:jc w:val="center"/>
              <w:rPr>
                <w:color w:val="000000"/>
              </w:rPr>
            </w:pPr>
            <w:r w:rsidRPr="007E7B64">
              <w:rPr>
                <w:color w:val="000000"/>
              </w:rPr>
              <w:t>Население</w:t>
            </w:r>
          </w:p>
        </w:tc>
        <w:tc>
          <w:tcPr>
            <w:tcW w:w="984" w:type="pct"/>
            <w:shd w:val="clear" w:color="auto" w:fill="auto"/>
            <w:vAlign w:val="center"/>
            <w:hideMark/>
          </w:tcPr>
          <w:p w:rsidR="00F927D7" w:rsidRPr="007E7B64" w:rsidRDefault="00F927D7" w:rsidP="00F927D7">
            <w:pPr>
              <w:spacing w:after="0"/>
              <w:jc w:val="center"/>
              <w:rPr>
                <w:color w:val="000000"/>
              </w:rPr>
            </w:pPr>
            <w:r w:rsidRPr="007E7B64">
              <w:rPr>
                <w:color w:val="000000"/>
              </w:rPr>
              <w:t>69.6</w:t>
            </w:r>
          </w:p>
        </w:tc>
        <w:tc>
          <w:tcPr>
            <w:tcW w:w="603" w:type="pct"/>
            <w:shd w:val="clear" w:color="auto" w:fill="auto"/>
            <w:vAlign w:val="center"/>
            <w:hideMark/>
          </w:tcPr>
          <w:p w:rsidR="00F927D7" w:rsidRPr="007E7B64" w:rsidRDefault="00F927D7" w:rsidP="00F927D7">
            <w:pPr>
              <w:spacing w:after="0"/>
              <w:jc w:val="center"/>
              <w:rPr>
                <w:color w:val="000000"/>
              </w:rPr>
            </w:pPr>
            <w:r w:rsidRPr="007E7B64">
              <w:rPr>
                <w:color w:val="000000"/>
              </w:rPr>
              <w:t>63.8</w:t>
            </w:r>
          </w:p>
        </w:tc>
        <w:tc>
          <w:tcPr>
            <w:tcW w:w="581" w:type="pct"/>
            <w:shd w:val="clear" w:color="auto" w:fill="auto"/>
            <w:vAlign w:val="center"/>
            <w:hideMark/>
          </w:tcPr>
          <w:p w:rsidR="00F927D7" w:rsidRPr="007E7B64" w:rsidRDefault="00F927D7" w:rsidP="00F927D7">
            <w:pPr>
              <w:spacing w:after="0"/>
              <w:jc w:val="center"/>
              <w:rPr>
                <w:color w:val="000000"/>
              </w:rPr>
            </w:pPr>
            <w:r w:rsidRPr="007E7B64">
              <w:rPr>
                <w:color w:val="000000"/>
              </w:rPr>
              <w:t>49.1</w:t>
            </w:r>
          </w:p>
        </w:tc>
        <w:tc>
          <w:tcPr>
            <w:tcW w:w="644" w:type="pct"/>
            <w:shd w:val="clear" w:color="auto" w:fill="auto"/>
            <w:vAlign w:val="center"/>
            <w:hideMark/>
          </w:tcPr>
          <w:p w:rsidR="00F927D7" w:rsidRPr="007E7B64" w:rsidRDefault="00F927D7" w:rsidP="00F927D7">
            <w:pPr>
              <w:spacing w:after="0"/>
              <w:jc w:val="center"/>
              <w:rPr>
                <w:color w:val="000000"/>
              </w:rPr>
            </w:pPr>
            <w:r w:rsidRPr="007E7B64">
              <w:rPr>
                <w:color w:val="000000"/>
              </w:rPr>
              <w:t>69.6</w:t>
            </w:r>
          </w:p>
        </w:tc>
        <w:tc>
          <w:tcPr>
            <w:tcW w:w="644" w:type="pct"/>
            <w:vAlign w:val="center"/>
          </w:tcPr>
          <w:p w:rsidR="00F927D7" w:rsidRPr="0017371E" w:rsidRDefault="00F927D7" w:rsidP="00F927D7">
            <w:pPr>
              <w:spacing w:after="0"/>
              <w:jc w:val="center"/>
              <w:rPr>
                <w:color w:val="000000"/>
                <w:lang w:val="en-US"/>
              </w:rPr>
            </w:pPr>
            <w:r>
              <w:rPr>
                <w:color w:val="000000"/>
                <w:lang w:val="en-US"/>
              </w:rPr>
              <w:t>47.24</w:t>
            </w:r>
          </w:p>
        </w:tc>
      </w:tr>
      <w:tr w:rsidR="00F927D7" w:rsidRPr="007E7B64" w:rsidTr="00F927D7">
        <w:trPr>
          <w:trHeight w:val="20"/>
        </w:trPr>
        <w:tc>
          <w:tcPr>
            <w:tcW w:w="332" w:type="pct"/>
            <w:shd w:val="clear" w:color="auto" w:fill="auto"/>
            <w:vAlign w:val="center"/>
            <w:hideMark/>
          </w:tcPr>
          <w:p w:rsidR="00F927D7" w:rsidRPr="007E7B64" w:rsidRDefault="00F927D7" w:rsidP="00F927D7">
            <w:pPr>
              <w:spacing w:after="0"/>
              <w:jc w:val="center"/>
              <w:rPr>
                <w:color w:val="000000"/>
              </w:rPr>
            </w:pPr>
            <w:r w:rsidRPr="007E7B64">
              <w:rPr>
                <w:color w:val="000000"/>
              </w:rPr>
              <w:t>2</w:t>
            </w:r>
          </w:p>
        </w:tc>
        <w:tc>
          <w:tcPr>
            <w:tcW w:w="1212" w:type="pct"/>
            <w:shd w:val="clear" w:color="auto" w:fill="auto"/>
            <w:vAlign w:val="center"/>
            <w:hideMark/>
          </w:tcPr>
          <w:p w:rsidR="00F927D7" w:rsidRPr="007E7B64" w:rsidRDefault="00F927D7" w:rsidP="00F927D7">
            <w:pPr>
              <w:spacing w:after="0"/>
              <w:jc w:val="center"/>
              <w:rPr>
                <w:color w:val="000000"/>
              </w:rPr>
            </w:pPr>
            <w:r w:rsidRPr="007E7B64">
              <w:rPr>
                <w:color w:val="000000"/>
              </w:rPr>
              <w:t>Бюджетные организации</w:t>
            </w:r>
          </w:p>
        </w:tc>
        <w:tc>
          <w:tcPr>
            <w:tcW w:w="984" w:type="pct"/>
            <w:shd w:val="clear" w:color="auto" w:fill="auto"/>
            <w:vAlign w:val="center"/>
            <w:hideMark/>
          </w:tcPr>
          <w:p w:rsidR="00F927D7" w:rsidRPr="007E7B64" w:rsidRDefault="00F927D7" w:rsidP="00F927D7">
            <w:pPr>
              <w:spacing w:after="0"/>
              <w:jc w:val="center"/>
              <w:rPr>
                <w:color w:val="000000"/>
              </w:rPr>
            </w:pPr>
            <w:r w:rsidRPr="007E7B64">
              <w:rPr>
                <w:color w:val="000000"/>
              </w:rPr>
              <w:t>49.4</w:t>
            </w:r>
          </w:p>
        </w:tc>
        <w:tc>
          <w:tcPr>
            <w:tcW w:w="603" w:type="pct"/>
            <w:shd w:val="clear" w:color="auto" w:fill="auto"/>
            <w:vAlign w:val="center"/>
            <w:hideMark/>
          </w:tcPr>
          <w:p w:rsidR="00F927D7" w:rsidRPr="007E7B64" w:rsidRDefault="00F927D7" w:rsidP="00F927D7">
            <w:pPr>
              <w:spacing w:after="0"/>
              <w:jc w:val="center"/>
              <w:rPr>
                <w:color w:val="000000"/>
              </w:rPr>
            </w:pPr>
            <w:r w:rsidRPr="007E7B64">
              <w:rPr>
                <w:color w:val="000000"/>
              </w:rPr>
              <w:t>45.3</w:t>
            </w:r>
          </w:p>
        </w:tc>
        <w:tc>
          <w:tcPr>
            <w:tcW w:w="581" w:type="pct"/>
            <w:shd w:val="clear" w:color="auto" w:fill="auto"/>
            <w:vAlign w:val="center"/>
            <w:hideMark/>
          </w:tcPr>
          <w:p w:rsidR="00F927D7" w:rsidRPr="007E7B64" w:rsidRDefault="00F927D7" w:rsidP="00F927D7">
            <w:pPr>
              <w:spacing w:after="0"/>
              <w:jc w:val="center"/>
              <w:rPr>
                <w:color w:val="000000"/>
              </w:rPr>
            </w:pPr>
            <w:r w:rsidRPr="007E7B64">
              <w:rPr>
                <w:color w:val="000000"/>
              </w:rPr>
              <w:t>50.2</w:t>
            </w:r>
          </w:p>
        </w:tc>
        <w:tc>
          <w:tcPr>
            <w:tcW w:w="644" w:type="pct"/>
            <w:shd w:val="clear" w:color="auto" w:fill="auto"/>
            <w:vAlign w:val="center"/>
            <w:hideMark/>
          </w:tcPr>
          <w:p w:rsidR="00F927D7" w:rsidRPr="007E7B64" w:rsidRDefault="00F927D7" w:rsidP="00F927D7">
            <w:pPr>
              <w:spacing w:after="0"/>
              <w:jc w:val="center"/>
              <w:rPr>
                <w:color w:val="000000"/>
              </w:rPr>
            </w:pPr>
            <w:r w:rsidRPr="007E7B64">
              <w:rPr>
                <w:color w:val="000000"/>
              </w:rPr>
              <w:t>49.4</w:t>
            </w:r>
          </w:p>
        </w:tc>
        <w:tc>
          <w:tcPr>
            <w:tcW w:w="644" w:type="pct"/>
            <w:vMerge w:val="restart"/>
            <w:vAlign w:val="center"/>
          </w:tcPr>
          <w:p w:rsidR="00F927D7" w:rsidRPr="0017371E" w:rsidRDefault="00F927D7" w:rsidP="00F927D7">
            <w:pPr>
              <w:spacing w:after="0"/>
              <w:jc w:val="center"/>
              <w:rPr>
                <w:color w:val="000000"/>
                <w:lang w:val="en-US"/>
              </w:rPr>
            </w:pPr>
            <w:r>
              <w:rPr>
                <w:color w:val="000000"/>
                <w:lang w:val="en-US"/>
              </w:rPr>
              <w:t>72.66</w:t>
            </w:r>
          </w:p>
        </w:tc>
      </w:tr>
      <w:tr w:rsidR="00F927D7" w:rsidRPr="007E7B64" w:rsidTr="00F927D7">
        <w:trPr>
          <w:trHeight w:val="20"/>
        </w:trPr>
        <w:tc>
          <w:tcPr>
            <w:tcW w:w="332" w:type="pct"/>
            <w:shd w:val="clear" w:color="auto" w:fill="auto"/>
            <w:vAlign w:val="center"/>
            <w:hideMark/>
          </w:tcPr>
          <w:p w:rsidR="00F927D7" w:rsidRPr="007E7B64" w:rsidRDefault="00F927D7" w:rsidP="00F927D7">
            <w:pPr>
              <w:spacing w:after="0"/>
              <w:jc w:val="center"/>
              <w:rPr>
                <w:color w:val="000000"/>
              </w:rPr>
            </w:pPr>
            <w:r w:rsidRPr="007E7B64">
              <w:rPr>
                <w:color w:val="000000"/>
              </w:rPr>
              <w:t>3</w:t>
            </w:r>
          </w:p>
        </w:tc>
        <w:tc>
          <w:tcPr>
            <w:tcW w:w="1212" w:type="pct"/>
            <w:shd w:val="clear" w:color="auto" w:fill="auto"/>
            <w:vAlign w:val="center"/>
            <w:hideMark/>
          </w:tcPr>
          <w:p w:rsidR="00F927D7" w:rsidRPr="007E7B64" w:rsidRDefault="00F927D7" w:rsidP="00F927D7">
            <w:pPr>
              <w:spacing w:after="0"/>
              <w:jc w:val="center"/>
              <w:rPr>
                <w:color w:val="000000"/>
              </w:rPr>
            </w:pPr>
            <w:r w:rsidRPr="007E7B64">
              <w:rPr>
                <w:color w:val="000000"/>
              </w:rPr>
              <w:t>Прочие потребители</w:t>
            </w:r>
          </w:p>
        </w:tc>
        <w:tc>
          <w:tcPr>
            <w:tcW w:w="984" w:type="pct"/>
            <w:shd w:val="clear" w:color="auto" w:fill="auto"/>
            <w:vAlign w:val="center"/>
            <w:hideMark/>
          </w:tcPr>
          <w:p w:rsidR="00F927D7" w:rsidRPr="007E7B64" w:rsidRDefault="00F927D7" w:rsidP="00F927D7">
            <w:pPr>
              <w:spacing w:after="0"/>
              <w:jc w:val="center"/>
              <w:rPr>
                <w:color w:val="000000"/>
              </w:rPr>
            </w:pPr>
            <w:r w:rsidRPr="007E7B64">
              <w:rPr>
                <w:color w:val="000000"/>
              </w:rPr>
              <w:t>10.8</w:t>
            </w:r>
          </w:p>
        </w:tc>
        <w:tc>
          <w:tcPr>
            <w:tcW w:w="603" w:type="pct"/>
            <w:shd w:val="clear" w:color="auto" w:fill="auto"/>
            <w:vAlign w:val="center"/>
            <w:hideMark/>
          </w:tcPr>
          <w:p w:rsidR="00F927D7" w:rsidRPr="007E7B64" w:rsidRDefault="00F927D7" w:rsidP="00F927D7">
            <w:pPr>
              <w:spacing w:after="0"/>
              <w:jc w:val="center"/>
              <w:rPr>
                <w:color w:val="000000"/>
              </w:rPr>
            </w:pPr>
            <w:r w:rsidRPr="007E7B64">
              <w:rPr>
                <w:color w:val="000000"/>
              </w:rPr>
              <w:t>9.9</w:t>
            </w:r>
          </w:p>
        </w:tc>
        <w:tc>
          <w:tcPr>
            <w:tcW w:w="581" w:type="pct"/>
            <w:shd w:val="clear" w:color="auto" w:fill="auto"/>
            <w:vAlign w:val="center"/>
            <w:hideMark/>
          </w:tcPr>
          <w:p w:rsidR="00F927D7" w:rsidRPr="007E7B64" w:rsidRDefault="00F927D7" w:rsidP="00F927D7">
            <w:pPr>
              <w:spacing w:after="0"/>
              <w:jc w:val="center"/>
              <w:rPr>
                <w:color w:val="000000"/>
              </w:rPr>
            </w:pPr>
            <w:r w:rsidRPr="007E7B64">
              <w:rPr>
                <w:color w:val="000000"/>
              </w:rPr>
              <w:t>22.6</w:t>
            </w:r>
          </w:p>
        </w:tc>
        <w:tc>
          <w:tcPr>
            <w:tcW w:w="644" w:type="pct"/>
            <w:shd w:val="clear" w:color="auto" w:fill="auto"/>
            <w:vAlign w:val="center"/>
            <w:hideMark/>
          </w:tcPr>
          <w:p w:rsidR="00F927D7" w:rsidRPr="007E7B64" w:rsidRDefault="00F927D7" w:rsidP="00F927D7">
            <w:pPr>
              <w:spacing w:after="0"/>
              <w:jc w:val="center"/>
              <w:rPr>
                <w:color w:val="000000"/>
              </w:rPr>
            </w:pPr>
            <w:r w:rsidRPr="007E7B64">
              <w:rPr>
                <w:color w:val="000000"/>
              </w:rPr>
              <w:t>10.8</w:t>
            </w:r>
          </w:p>
        </w:tc>
        <w:tc>
          <w:tcPr>
            <w:tcW w:w="644" w:type="pct"/>
            <w:vMerge/>
            <w:vAlign w:val="center"/>
          </w:tcPr>
          <w:p w:rsidR="00F927D7" w:rsidRPr="0017371E" w:rsidRDefault="00F927D7" w:rsidP="00F927D7">
            <w:pPr>
              <w:spacing w:after="0"/>
              <w:jc w:val="center"/>
              <w:rPr>
                <w:color w:val="000000"/>
                <w:lang w:val="en-US"/>
              </w:rPr>
            </w:pPr>
          </w:p>
        </w:tc>
      </w:tr>
      <w:tr w:rsidR="00F927D7" w:rsidRPr="007E7B64" w:rsidTr="00F927D7">
        <w:trPr>
          <w:trHeight w:val="20"/>
        </w:trPr>
        <w:tc>
          <w:tcPr>
            <w:tcW w:w="332" w:type="pct"/>
            <w:shd w:val="clear" w:color="auto" w:fill="auto"/>
            <w:noWrap/>
            <w:vAlign w:val="center"/>
            <w:hideMark/>
          </w:tcPr>
          <w:p w:rsidR="00F927D7" w:rsidRPr="007E7B64" w:rsidRDefault="00F927D7" w:rsidP="00F927D7">
            <w:pPr>
              <w:spacing w:after="0"/>
              <w:rPr>
                <w:color w:val="000000"/>
              </w:rPr>
            </w:pPr>
            <w:r w:rsidRPr="007E7B64">
              <w:rPr>
                <w:color w:val="000000"/>
              </w:rPr>
              <w:t> </w:t>
            </w:r>
          </w:p>
        </w:tc>
        <w:tc>
          <w:tcPr>
            <w:tcW w:w="1212" w:type="pct"/>
            <w:shd w:val="clear" w:color="auto" w:fill="auto"/>
            <w:noWrap/>
            <w:vAlign w:val="center"/>
            <w:hideMark/>
          </w:tcPr>
          <w:p w:rsidR="00F927D7" w:rsidRPr="007E7B64" w:rsidRDefault="00F927D7" w:rsidP="00F927D7">
            <w:pPr>
              <w:spacing w:after="0"/>
              <w:jc w:val="center"/>
              <w:rPr>
                <w:b/>
                <w:bCs w:val="0"/>
                <w:color w:val="000000"/>
              </w:rPr>
            </w:pPr>
            <w:r w:rsidRPr="007E7B64">
              <w:rPr>
                <w:b/>
                <w:bCs w:val="0"/>
                <w:color w:val="000000"/>
              </w:rPr>
              <w:t>Итого, тыс. м</w:t>
            </w:r>
            <w:r w:rsidRPr="007E7B64">
              <w:rPr>
                <w:b/>
                <w:bCs w:val="0"/>
                <w:color w:val="000000"/>
                <w:vertAlign w:val="superscript"/>
              </w:rPr>
              <w:t>3</w:t>
            </w:r>
          </w:p>
        </w:tc>
        <w:tc>
          <w:tcPr>
            <w:tcW w:w="984" w:type="pct"/>
            <w:shd w:val="clear" w:color="auto" w:fill="auto"/>
            <w:noWrap/>
            <w:vAlign w:val="center"/>
            <w:hideMark/>
          </w:tcPr>
          <w:p w:rsidR="00F927D7" w:rsidRPr="007E7B64" w:rsidRDefault="00F927D7" w:rsidP="00F927D7">
            <w:pPr>
              <w:spacing w:after="0"/>
              <w:jc w:val="center"/>
              <w:rPr>
                <w:b/>
                <w:bCs w:val="0"/>
                <w:color w:val="000000"/>
              </w:rPr>
            </w:pPr>
            <w:r w:rsidRPr="007E7B64">
              <w:rPr>
                <w:b/>
                <w:bCs w:val="0"/>
                <w:color w:val="000000"/>
              </w:rPr>
              <w:t>129.8</w:t>
            </w:r>
          </w:p>
        </w:tc>
        <w:tc>
          <w:tcPr>
            <w:tcW w:w="603" w:type="pct"/>
            <w:shd w:val="clear" w:color="auto" w:fill="auto"/>
            <w:noWrap/>
            <w:vAlign w:val="center"/>
            <w:hideMark/>
          </w:tcPr>
          <w:p w:rsidR="00F927D7" w:rsidRPr="007E7B64" w:rsidRDefault="00F927D7" w:rsidP="00F927D7">
            <w:pPr>
              <w:spacing w:after="0"/>
              <w:jc w:val="center"/>
              <w:rPr>
                <w:b/>
                <w:bCs w:val="0"/>
                <w:color w:val="000000"/>
              </w:rPr>
            </w:pPr>
            <w:r w:rsidRPr="007E7B64">
              <w:rPr>
                <w:b/>
                <w:bCs w:val="0"/>
                <w:color w:val="000000"/>
              </w:rPr>
              <w:t>119.0</w:t>
            </w:r>
          </w:p>
        </w:tc>
        <w:tc>
          <w:tcPr>
            <w:tcW w:w="581" w:type="pct"/>
            <w:shd w:val="clear" w:color="auto" w:fill="auto"/>
            <w:noWrap/>
            <w:vAlign w:val="center"/>
            <w:hideMark/>
          </w:tcPr>
          <w:p w:rsidR="00F927D7" w:rsidRPr="007E7B64" w:rsidRDefault="00F927D7" w:rsidP="00F927D7">
            <w:pPr>
              <w:spacing w:after="0"/>
              <w:jc w:val="center"/>
              <w:rPr>
                <w:b/>
                <w:bCs w:val="0"/>
                <w:color w:val="000000"/>
              </w:rPr>
            </w:pPr>
            <w:r w:rsidRPr="007E7B64">
              <w:rPr>
                <w:b/>
                <w:bCs w:val="0"/>
                <w:color w:val="000000"/>
              </w:rPr>
              <w:t>121.9</w:t>
            </w:r>
          </w:p>
        </w:tc>
        <w:tc>
          <w:tcPr>
            <w:tcW w:w="644" w:type="pct"/>
            <w:shd w:val="clear" w:color="auto" w:fill="auto"/>
            <w:noWrap/>
            <w:vAlign w:val="center"/>
            <w:hideMark/>
          </w:tcPr>
          <w:p w:rsidR="00F927D7" w:rsidRPr="007E7B64" w:rsidRDefault="00F927D7" w:rsidP="00F927D7">
            <w:pPr>
              <w:spacing w:after="0"/>
              <w:jc w:val="center"/>
              <w:rPr>
                <w:b/>
                <w:bCs w:val="0"/>
                <w:color w:val="000000"/>
              </w:rPr>
            </w:pPr>
            <w:r w:rsidRPr="007E7B64">
              <w:rPr>
                <w:b/>
                <w:bCs w:val="0"/>
                <w:color w:val="000000"/>
              </w:rPr>
              <w:t>129.8</w:t>
            </w:r>
          </w:p>
        </w:tc>
        <w:tc>
          <w:tcPr>
            <w:tcW w:w="644" w:type="pct"/>
            <w:vAlign w:val="center"/>
          </w:tcPr>
          <w:p w:rsidR="00F927D7" w:rsidRPr="0017371E" w:rsidRDefault="00F927D7" w:rsidP="00F927D7">
            <w:pPr>
              <w:spacing w:after="0"/>
              <w:jc w:val="center"/>
              <w:rPr>
                <w:b/>
                <w:bCs w:val="0"/>
                <w:color w:val="000000"/>
                <w:lang w:val="en-US"/>
              </w:rPr>
            </w:pPr>
            <w:r>
              <w:rPr>
                <w:b/>
                <w:bCs w:val="0"/>
                <w:color w:val="000000"/>
                <w:lang w:val="en-US"/>
              </w:rPr>
              <w:t>119.9</w:t>
            </w:r>
          </w:p>
        </w:tc>
      </w:tr>
    </w:tbl>
    <w:p w:rsidR="00F927D7" w:rsidRDefault="00F927D7" w:rsidP="00F927D7">
      <w:pPr>
        <w:tabs>
          <w:tab w:val="clear" w:pos="0"/>
        </w:tabs>
        <w:spacing w:before="0" w:after="0"/>
        <w:jc w:val="center"/>
        <w:rPr>
          <w:rFonts w:ascii="PT Astra Serif" w:hAnsi="PT Astra Serif"/>
          <w:bCs w:val="0"/>
        </w:rPr>
      </w:pPr>
    </w:p>
    <w:p w:rsidR="00F927D7" w:rsidRPr="00A33281" w:rsidRDefault="00F927D7" w:rsidP="00F927D7">
      <w:pPr>
        <w:tabs>
          <w:tab w:val="clear" w:pos="0"/>
        </w:tabs>
        <w:spacing w:before="0" w:after="0"/>
        <w:jc w:val="center"/>
        <w:rPr>
          <w:rFonts w:ascii="PT Astra Serif" w:hAnsi="PT Astra Serif"/>
          <w:bCs w:val="0"/>
        </w:rPr>
      </w:pPr>
    </w:p>
    <w:p w:rsidR="00F927D7" w:rsidRDefault="00F927D7" w:rsidP="00F927D7">
      <w:pPr>
        <w:tabs>
          <w:tab w:val="clear" w:pos="0"/>
        </w:tabs>
        <w:spacing w:before="0" w:after="0"/>
        <w:jc w:val="center"/>
        <w:rPr>
          <w:rFonts w:ascii="PT Astra Serif" w:hAnsi="PT Astra Serif"/>
          <w:bCs w:val="0"/>
        </w:rPr>
      </w:pPr>
      <w:bookmarkStart w:id="119" w:name="_Toc32917808"/>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2</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25</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Фактические значения объемов транспортировки стоков по</w:t>
      </w:r>
      <w:r>
        <w:rPr>
          <w:rFonts w:ascii="PT Astra Serif" w:hAnsi="PT Astra Serif"/>
          <w:bCs w:val="0"/>
        </w:rPr>
        <w:t xml:space="preserve"> данным </w:t>
      </w:r>
      <w:r w:rsidRPr="00A33281">
        <w:rPr>
          <w:rFonts w:ascii="PT Astra Serif" w:hAnsi="PT Astra Serif"/>
          <w:bCs w:val="0"/>
        </w:rPr>
        <w:t xml:space="preserve"> ООО «ВКХ»</w:t>
      </w:r>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2701"/>
        <w:gridCol w:w="2194"/>
        <w:gridCol w:w="1344"/>
        <w:gridCol w:w="1296"/>
        <w:gridCol w:w="1294"/>
      </w:tblGrid>
      <w:tr w:rsidR="00F927D7" w:rsidRPr="007E7B64" w:rsidTr="00F927D7">
        <w:trPr>
          <w:trHeight w:val="20"/>
        </w:trPr>
        <w:tc>
          <w:tcPr>
            <w:tcW w:w="388"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 п/п</w:t>
            </w:r>
          </w:p>
        </w:tc>
        <w:tc>
          <w:tcPr>
            <w:tcW w:w="1411"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Потребители</w:t>
            </w:r>
          </w:p>
        </w:tc>
        <w:tc>
          <w:tcPr>
            <w:tcW w:w="1146"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2015</w:t>
            </w:r>
            <w:r>
              <w:rPr>
                <w:b/>
                <w:bCs w:val="0"/>
                <w:color w:val="000000"/>
              </w:rPr>
              <w:t xml:space="preserve"> г.</w:t>
            </w:r>
          </w:p>
        </w:tc>
        <w:tc>
          <w:tcPr>
            <w:tcW w:w="702"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2017</w:t>
            </w:r>
            <w:r>
              <w:rPr>
                <w:b/>
                <w:bCs w:val="0"/>
                <w:color w:val="000000"/>
              </w:rPr>
              <w:t xml:space="preserve"> г.</w:t>
            </w:r>
          </w:p>
        </w:tc>
        <w:tc>
          <w:tcPr>
            <w:tcW w:w="677"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2018</w:t>
            </w:r>
            <w:r>
              <w:rPr>
                <w:b/>
                <w:bCs w:val="0"/>
                <w:color w:val="000000"/>
              </w:rPr>
              <w:t xml:space="preserve"> г.</w:t>
            </w:r>
          </w:p>
        </w:tc>
        <w:tc>
          <w:tcPr>
            <w:tcW w:w="676" w:type="pct"/>
            <w:vAlign w:val="center"/>
          </w:tcPr>
          <w:p w:rsidR="00F927D7" w:rsidRPr="007E7B64" w:rsidRDefault="00F927D7" w:rsidP="00F927D7">
            <w:pPr>
              <w:spacing w:after="0"/>
              <w:jc w:val="center"/>
              <w:rPr>
                <w:b/>
                <w:bCs w:val="0"/>
                <w:color w:val="000000"/>
              </w:rPr>
            </w:pPr>
            <w:r w:rsidRPr="007E7B64">
              <w:rPr>
                <w:b/>
                <w:bCs w:val="0"/>
                <w:color w:val="000000"/>
              </w:rPr>
              <w:t>201</w:t>
            </w:r>
            <w:r>
              <w:rPr>
                <w:b/>
                <w:bCs w:val="0"/>
                <w:color w:val="000000"/>
                <w:lang w:val="en-US"/>
              </w:rPr>
              <w:t>9</w:t>
            </w:r>
            <w:r>
              <w:rPr>
                <w:b/>
                <w:bCs w:val="0"/>
                <w:color w:val="000000"/>
              </w:rPr>
              <w:t xml:space="preserve"> г.</w:t>
            </w:r>
          </w:p>
        </w:tc>
      </w:tr>
      <w:tr w:rsidR="00F927D7" w:rsidRPr="007E7B64" w:rsidTr="00F927D7">
        <w:trPr>
          <w:trHeight w:val="20"/>
        </w:trPr>
        <w:tc>
          <w:tcPr>
            <w:tcW w:w="388"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1</w:t>
            </w:r>
          </w:p>
        </w:tc>
        <w:tc>
          <w:tcPr>
            <w:tcW w:w="1411"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2</w:t>
            </w:r>
          </w:p>
        </w:tc>
        <w:tc>
          <w:tcPr>
            <w:tcW w:w="1146"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3</w:t>
            </w:r>
          </w:p>
        </w:tc>
        <w:tc>
          <w:tcPr>
            <w:tcW w:w="702"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4</w:t>
            </w:r>
          </w:p>
        </w:tc>
        <w:tc>
          <w:tcPr>
            <w:tcW w:w="677"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5</w:t>
            </w:r>
          </w:p>
        </w:tc>
        <w:tc>
          <w:tcPr>
            <w:tcW w:w="676" w:type="pct"/>
            <w:vAlign w:val="center"/>
          </w:tcPr>
          <w:p w:rsidR="00F927D7" w:rsidRPr="007E7B64" w:rsidRDefault="00F927D7" w:rsidP="00F927D7">
            <w:pPr>
              <w:spacing w:after="0"/>
              <w:jc w:val="center"/>
              <w:rPr>
                <w:b/>
                <w:bCs w:val="0"/>
                <w:color w:val="000000"/>
              </w:rPr>
            </w:pPr>
            <w:r w:rsidRPr="007E7B64">
              <w:rPr>
                <w:b/>
                <w:bCs w:val="0"/>
                <w:color w:val="000000"/>
              </w:rPr>
              <w:t>5</w:t>
            </w:r>
          </w:p>
        </w:tc>
      </w:tr>
      <w:tr w:rsidR="00F927D7" w:rsidRPr="007E7B64" w:rsidTr="00F927D7">
        <w:trPr>
          <w:trHeight w:val="20"/>
        </w:trPr>
        <w:tc>
          <w:tcPr>
            <w:tcW w:w="388" w:type="pct"/>
            <w:shd w:val="clear" w:color="auto" w:fill="auto"/>
            <w:vAlign w:val="center"/>
            <w:hideMark/>
          </w:tcPr>
          <w:p w:rsidR="00F927D7" w:rsidRPr="007E7B64" w:rsidRDefault="00F927D7" w:rsidP="00F927D7">
            <w:pPr>
              <w:spacing w:after="0"/>
              <w:jc w:val="center"/>
              <w:rPr>
                <w:color w:val="000000"/>
              </w:rPr>
            </w:pPr>
            <w:r w:rsidRPr="007E7B64">
              <w:rPr>
                <w:color w:val="000000"/>
              </w:rPr>
              <w:t>1</w:t>
            </w:r>
          </w:p>
        </w:tc>
        <w:tc>
          <w:tcPr>
            <w:tcW w:w="1411" w:type="pct"/>
            <w:shd w:val="clear" w:color="auto" w:fill="auto"/>
            <w:vAlign w:val="center"/>
            <w:hideMark/>
          </w:tcPr>
          <w:p w:rsidR="00F927D7" w:rsidRPr="007E7B64" w:rsidRDefault="00F927D7" w:rsidP="00F927D7">
            <w:pPr>
              <w:spacing w:after="0"/>
              <w:jc w:val="center"/>
              <w:rPr>
                <w:color w:val="000000"/>
              </w:rPr>
            </w:pPr>
            <w:r w:rsidRPr="007E7B64">
              <w:rPr>
                <w:color w:val="000000"/>
              </w:rPr>
              <w:t>Население</w:t>
            </w:r>
          </w:p>
        </w:tc>
        <w:tc>
          <w:tcPr>
            <w:tcW w:w="1146" w:type="pct"/>
            <w:shd w:val="clear" w:color="auto" w:fill="auto"/>
            <w:vAlign w:val="center"/>
            <w:hideMark/>
          </w:tcPr>
          <w:p w:rsidR="00F927D7" w:rsidRPr="007E7B64" w:rsidRDefault="00F927D7" w:rsidP="00F927D7">
            <w:pPr>
              <w:spacing w:after="0"/>
              <w:jc w:val="center"/>
              <w:rPr>
                <w:color w:val="000000"/>
              </w:rPr>
            </w:pPr>
            <w:r w:rsidRPr="007E7B64">
              <w:rPr>
                <w:color w:val="000000"/>
              </w:rPr>
              <w:t>88.4</w:t>
            </w:r>
          </w:p>
        </w:tc>
        <w:tc>
          <w:tcPr>
            <w:tcW w:w="702" w:type="pct"/>
            <w:shd w:val="clear" w:color="auto" w:fill="auto"/>
            <w:vAlign w:val="center"/>
            <w:hideMark/>
          </w:tcPr>
          <w:p w:rsidR="00F927D7" w:rsidRPr="007E7B64" w:rsidRDefault="00F927D7" w:rsidP="00F927D7">
            <w:pPr>
              <w:spacing w:after="0"/>
              <w:jc w:val="center"/>
              <w:rPr>
                <w:color w:val="000000"/>
              </w:rPr>
            </w:pPr>
            <w:r w:rsidRPr="007E7B64">
              <w:rPr>
                <w:color w:val="000000"/>
              </w:rPr>
              <w:t>61.12</w:t>
            </w:r>
          </w:p>
        </w:tc>
        <w:tc>
          <w:tcPr>
            <w:tcW w:w="677" w:type="pct"/>
            <w:shd w:val="clear" w:color="auto" w:fill="auto"/>
            <w:vAlign w:val="center"/>
            <w:hideMark/>
          </w:tcPr>
          <w:p w:rsidR="00F927D7" w:rsidRPr="007E7B64" w:rsidRDefault="00F927D7" w:rsidP="00F927D7">
            <w:pPr>
              <w:spacing w:after="0"/>
              <w:jc w:val="center"/>
              <w:rPr>
                <w:color w:val="000000"/>
              </w:rPr>
            </w:pPr>
            <w:r w:rsidRPr="007E7B64">
              <w:rPr>
                <w:color w:val="000000"/>
              </w:rPr>
              <w:t>64.0</w:t>
            </w:r>
          </w:p>
        </w:tc>
        <w:tc>
          <w:tcPr>
            <w:tcW w:w="676" w:type="pct"/>
            <w:vAlign w:val="center"/>
          </w:tcPr>
          <w:p w:rsidR="00F927D7" w:rsidRPr="0017371E" w:rsidRDefault="00F927D7" w:rsidP="00F927D7">
            <w:pPr>
              <w:spacing w:after="0"/>
              <w:jc w:val="center"/>
              <w:rPr>
                <w:color w:val="000000"/>
                <w:lang w:val="en-US"/>
              </w:rPr>
            </w:pPr>
            <w:r>
              <w:rPr>
                <w:color w:val="000000"/>
                <w:lang w:val="en-US"/>
              </w:rPr>
              <w:t>51.48</w:t>
            </w:r>
          </w:p>
        </w:tc>
      </w:tr>
      <w:tr w:rsidR="00F927D7" w:rsidRPr="007E7B64" w:rsidTr="00F927D7">
        <w:trPr>
          <w:trHeight w:val="20"/>
        </w:trPr>
        <w:tc>
          <w:tcPr>
            <w:tcW w:w="388" w:type="pct"/>
            <w:shd w:val="clear" w:color="auto" w:fill="auto"/>
            <w:vAlign w:val="center"/>
            <w:hideMark/>
          </w:tcPr>
          <w:p w:rsidR="00F927D7" w:rsidRPr="007E7B64" w:rsidRDefault="00F927D7" w:rsidP="00F927D7">
            <w:pPr>
              <w:spacing w:after="0"/>
              <w:jc w:val="center"/>
              <w:rPr>
                <w:color w:val="000000"/>
              </w:rPr>
            </w:pPr>
            <w:r w:rsidRPr="007E7B64">
              <w:rPr>
                <w:color w:val="000000"/>
              </w:rPr>
              <w:t>2</w:t>
            </w:r>
          </w:p>
        </w:tc>
        <w:tc>
          <w:tcPr>
            <w:tcW w:w="1411" w:type="pct"/>
            <w:shd w:val="clear" w:color="auto" w:fill="auto"/>
            <w:vAlign w:val="center"/>
            <w:hideMark/>
          </w:tcPr>
          <w:p w:rsidR="00F927D7" w:rsidRPr="007E7B64" w:rsidRDefault="00F927D7" w:rsidP="00F927D7">
            <w:pPr>
              <w:spacing w:after="0"/>
              <w:jc w:val="center"/>
              <w:rPr>
                <w:color w:val="000000"/>
              </w:rPr>
            </w:pPr>
            <w:r w:rsidRPr="007E7B64">
              <w:rPr>
                <w:color w:val="000000"/>
              </w:rPr>
              <w:t>Бюджетные организации</w:t>
            </w:r>
          </w:p>
        </w:tc>
        <w:tc>
          <w:tcPr>
            <w:tcW w:w="1146" w:type="pct"/>
            <w:shd w:val="clear" w:color="auto" w:fill="auto"/>
            <w:vAlign w:val="center"/>
            <w:hideMark/>
          </w:tcPr>
          <w:p w:rsidR="00F927D7" w:rsidRPr="007E7B64" w:rsidRDefault="00F927D7" w:rsidP="00F927D7">
            <w:pPr>
              <w:spacing w:after="0"/>
              <w:jc w:val="center"/>
              <w:rPr>
                <w:color w:val="000000"/>
              </w:rPr>
            </w:pPr>
            <w:r w:rsidRPr="007E7B64">
              <w:rPr>
                <w:color w:val="000000"/>
              </w:rPr>
              <w:t>18.4</w:t>
            </w:r>
          </w:p>
        </w:tc>
        <w:tc>
          <w:tcPr>
            <w:tcW w:w="702" w:type="pct"/>
            <w:shd w:val="clear" w:color="auto" w:fill="auto"/>
            <w:vAlign w:val="center"/>
            <w:hideMark/>
          </w:tcPr>
          <w:p w:rsidR="00F927D7" w:rsidRPr="007E7B64" w:rsidRDefault="00F927D7" w:rsidP="00F927D7">
            <w:pPr>
              <w:spacing w:after="0"/>
              <w:jc w:val="center"/>
              <w:rPr>
                <w:color w:val="000000"/>
              </w:rPr>
            </w:pPr>
            <w:r w:rsidRPr="007E7B64">
              <w:rPr>
                <w:color w:val="000000"/>
              </w:rPr>
              <w:t>10.46</w:t>
            </w:r>
          </w:p>
        </w:tc>
        <w:tc>
          <w:tcPr>
            <w:tcW w:w="677" w:type="pct"/>
            <w:shd w:val="clear" w:color="auto" w:fill="auto"/>
            <w:vAlign w:val="center"/>
            <w:hideMark/>
          </w:tcPr>
          <w:p w:rsidR="00F927D7" w:rsidRPr="007E7B64" w:rsidRDefault="00F927D7" w:rsidP="00F927D7">
            <w:pPr>
              <w:spacing w:after="0"/>
              <w:jc w:val="center"/>
              <w:rPr>
                <w:color w:val="000000"/>
              </w:rPr>
            </w:pPr>
            <w:r w:rsidRPr="007E7B64">
              <w:rPr>
                <w:color w:val="000000"/>
              </w:rPr>
              <w:t>13.3</w:t>
            </w:r>
          </w:p>
        </w:tc>
        <w:tc>
          <w:tcPr>
            <w:tcW w:w="676" w:type="pct"/>
            <w:vMerge w:val="restart"/>
            <w:vAlign w:val="center"/>
          </w:tcPr>
          <w:p w:rsidR="00F927D7" w:rsidRPr="0017371E" w:rsidRDefault="00F927D7" w:rsidP="00F927D7">
            <w:pPr>
              <w:spacing w:after="0"/>
              <w:jc w:val="center"/>
              <w:rPr>
                <w:color w:val="000000"/>
                <w:lang w:val="en-US"/>
              </w:rPr>
            </w:pPr>
            <w:r>
              <w:rPr>
                <w:color w:val="000000"/>
                <w:lang w:val="en-US"/>
              </w:rPr>
              <w:t>21.67</w:t>
            </w:r>
          </w:p>
        </w:tc>
      </w:tr>
      <w:tr w:rsidR="00F927D7" w:rsidRPr="007E7B64" w:rsidTr="00F927D7">
        <w:trPr>
          <w:trHeight w:val="20"/>
        </w:trPr>
        <w:tc>
          <w:tcPr>
            <w:tcW w:w="388" w:type="pct"/>
            <w:shd w:val="clear" w:color="auto" w:fill="auto"/>
            <w:vAlign w:val="center"/>
            <w:hideMark/>
          </w:tcPr>
          <w:p w:rsidR="00F927D7" w:rsidRPr="007E7B64" w:rsidRDefault="00F927D7" w:rsidP="00F927D7">
            <w:pPr>
              <w:spacing w:after="0"/>
              <w:jc w:val="center"/>
              <w:rPr>
                <w:color w:val="000000"/>
              </w:rPr>
            </w:pPr>
            <w:r w:rsidRPr="007E7B64">
              <w:rPr>
                <w:color w:val="000000"/>
              </w:rPr>
              <w:t>3</w:t>
            </w:r>
          </w:p>
        </w:tc>
        <w:tc>
          <w:tcPr>
            <w:tcW w:w="1411" w:type="pct"/>
            <w:shd w:val="clear" w:color="auto" w:fill="auto"/>
            <w:vAlign w:val="center"/>
            <w:hideMark/>
          </w:tcPr>
          <w:p w:rsidR="00F927D7" w:rsidRPr="007E7B64" w:rsidRDefault="00F927D7" w:rsidP="00F927D7">
            <w:pPr>
              <w:spacing w:after="0"/>
              <w:jc w:val="center"/>
              <w:rPr>
                <w:color w:val="000000"/>
              </w:rPr>
            </w:pPr>
            <w:r w:rsidRPr="007E7B64">
              <w:rPr>
                <w:color w:val="000000"/>
              </w:rPr>
              <w:t>Прочие потребители</w:t>
            </w:r>
          </w:p>
        </w:tc>
        <w:tc>
          <w:tcPr>
            <w:tcW w:w="1146" w:type="pct"/>
            <w:shd w:val="clear" w:color="auto" w:fill="auto"/>
            <w:vAlign w:val="center"/>
            <w:hideMark/>
          </w:tcPr>
          <w:p w:rsidR="00F927D7" w:rsidRPr="007E7B64" w:rsidRDefault="00F927D7" w:rsidP="00F927D7">
            <w:pPr>
              <w:spacing w:after="0"/>
              <w:jc w:val="center"/>
              <w:rPr>
                <w:color w:val="000000"/>
              </w:rPr>
            </w:pPr>
            <w:r w:rsidRPr="007E7B64">
              <w:rPr>
                <w:color w:val="000000"/>
              </w:rPr>
              <w:t>6.5</w:t>
            </w:r>
          </w:p>
        </w:tc>
        <w:tc>
          <w:tcPr>
            <w:tcW w:w="702" w:type="pct"/>
            <w:shd w:val="clear" w:color="auto" w:fill="auto"/>
            <w:vAlign w:val="center"/>
            <w:hideMark/>
          </w:tcPr>
          <w:p w:rsidR="00F927D7" w:rsidRPr="007E7B64" w:rsidRDefault="00F927D7" w:rsidP="00F927D7">
            <w:pPr>
              <w:spacing w:after="0"/>
              <w:jc w:val="center"/>
              <w:rPr>
                <w:color w:val="000000"/>
              </w:rPr>
            </w:pPr>
            <w:r w:rsidRPr="007E7B64">
              <w:rPr>
                <w:color w:val="000000"/>
              </w:rPr>
              <w:t>1.32</w:t>
            </w:r>
          </w:p>
        </w:tc>
        <w:tc>
          <w:tcPr>
            <w:tcW w:w="677" w:type="pct"/>
            <w:shd w:val="clear" w:color="auto" w:fill="auto"/>
            <w:vAlign w:val="center"/>
            <w:hideMark/>
          </w:tcPr>
          <w:p w:rsidR="00F927D7" w:rsidRPr="007E7B64" w:rsidRDefault="00F927D7" w:rsidP="00F927D7">
            <w:pPr>
              <w:spacing w:after="0"/>
              <w:jc w:val="center"/>
              <w:rPr>
                <w:color w:val="000000"/>
              </w:rPr>
            </w:pPr>
            <w:r w:rsidRPr="007E7B64">
              <w:rPr>
                <w:color w:val="000000"/>
              </w:rPr>
              <w:t>4.7</w:t>
            </w:r>
          </w:p>
        </w:tc>
        <w:tc>
          <w:tcPr>
            <w:tcW w:w="676" w:type="pct"/>
            <w:vMerge/>
            <w:vAlign w:val="center"/>
          </w:tcPr>
          <w:p w:rsidR="00F927D7" w:rsidRPr="007E7B64" w:rsidRDefault="00F927D7" w:rsidP="00F927D7">
            <w:pPr>
              <w:spacing w:after="0"/>
              <w:jc w:val="center"/>
              <w:rPr>
                <w:color w:val="000000"/>
              </w:rPr>
            </w:pPr>
          </w:p>
        </w:tc>
      </w:tr>
      <w:tr w:rsidR="00F927D7" w:rsidRPr="007E7B64" w:rsidTr="00F927D7">
        <w:trPr>
          <w:trHeight w:val="20"/>
        </w:trPr>
        <w:tc>
          <w:tcPr>
            <w:tcW w:w="388" w:type="pct"/>
            <w:shd w:val="clear" w:color="auto" w:fill="auto"/>
            <w:noWrap/>
            <w:vAlign w:val="center"/>
            <w:hideMark/>
          </w:tcPr>
          <w:p w:rsidR="00F927D7" w:rsidRPr="007E7B64" w:rsidRDefault="00F927D7" w:rsidP="00F927D7">
            <w:pPr>
              <w:spacing w:after="0"/>
              <w:rPr>
                <w:color w:val="000000"/>
              </w:rPr>
            </w:pPr>
            <w:r w:rsidRPr="007E7B64">
              <w:rPr>
                <w:color w:val="000000"/>
              </w:rPr>
              <w:t> </w:t>
            </w:r>
          </w:p>
        </w:tc>
        <w:tc>
          <w:tcPr>
            <w:tcW w:w="1411" w:type="pct"/>
            <w:shd w:val="clear" w:color="auto" w:fill="auto"/>
            <w:noWrap/>
            <w:vAlign w:val="center"/>
            <w:hideMark/>
          </w:tcPr>
          <w:p w:rsidR="00F927D7" w:rsidRPr="007E7B64" w:rsidRDefault="00F927D7" w:rsidP="00F927D7">
            <w:pPr>
              <w:spacing w:after="0"/>
              <w:jc w:val="center"/>
              <w:rPr>
                <w:b/>
                <w:bCs w:val="0"/>
                <w:color w:val="000000"/>
              </w:rPr>
            </w:pPr>
            <w:r w:rsidRPr="007E7B64">
              <w:rPr>
                <w:b/>
                <w:bCs w:val="0"/>
                <w:color w:val="000000"/>
              </w:rPr>
              <w:t>Итого, тыс. м</w:t>
            </w:r>
            <w:r w:rsidRPr="007E7B64">
              <w:rPr>
                <w:b/>
                <w:bCs w:val="0"/>
                <w:color w:val="000000"/>
                <w:vertAlign w:val="superscript"/>
              </w:rPr>
              <w:t>3</w:t>
            </w:r>
          </w:p>
        </w:tc>
        <w:tc>
          <w:tcPr>
            <w:tcW w:w="1146"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113.22</w:t>
            </w:r>
          </w:p>
        </w:tc>
        <w:tc>
          <w:tcPr>
            <w:tcW w:w="702" w:type="pct"/>
            <w:shd w:val="clear" w:color="auto" w:fill="auto"/>
            <w:noWrap/>
            <w:vAlign w:val="center"/>
            <w:hideMark/>
          </w:tcPr>
          <w:p w:rsidR="00F927D7" w:rsidRPr="007E7B64" w:rsidRDefault="00F927D7" w:rsidP="00F927D7">
            <w:pPr>
              <w:spacing w:after="0"/>
              <w:jc w:val="center"/>
              <w:rPr>
                <w:b/>
                <w:bCs w:val="0"/>
                <w:color w:val="000000"/>
              </w:rPr>
            </w:pPr>
            <w:r w:rsidRPr="007E7B64">
              <w:rPr>
                <w:b/>
                <w:bCs w:val="0"/>
                <w:color w:val="000000"/>
              </w:rPr>
              <w:t>72.90</w:t>
            </w:r>
          </w:p>
        </w:tc>
        <w:tc>
          <w:tcPr>
            <w:tcW w:w="677" w:type="pct"/>
            <w:shd w:val="clear" w:color="auto" w:fill="auto"/>
            <w:noWrap/>
            <w:vAlign w:val="center"/>
            <w:hideMark/>
          </w:tcPr>
          <w:p w:rsidR="00F927D7" w:rsidRPr="007E7B64" w:rsidRDefault="00F927D7" w:rsidP="00F927D7">
            <w:pPr>
              <w:spacing w:after="0"/>
              <w:jc w:val="center"/>
              <w:rPr>
                <w:b/>
                <w:bCs w:val="0"/>
                <w:color w:val="000000"/>
              </w:rPr>
            </w:pPr>
            <w:r w:rsidRPr="007E7B64">
              <w:rPr>
                <w:b/>
                <w:bCs w:val="0"/>
                <w:color w:val="000000"/>
              </w:rPr>
              <w:t>82.00</w:t>
            </w:r>
          </w:p>
        </w:tc>
        <w:tc>
          <w:tcPr>
            <w:tcW w:w="676" w:type="pct"/>
            <w:vAlign w:val="center"/>
          </w:tcPr>
          <w:p w:rsidR="00F927D7" w:rsidRPr="0017371E" w:rsidRDefault="00F927D7" w:rsidP="00F927D7">
            <w:pPr>
              <w:spacing w:after="0"/>
              <w:jc w:val="center"/>
              <w:rPr>
                <w:b/>
                <w:bCs w:val="0"/>
                <w:color w:val="000000"/>
                <w:lang w:val="en-US"/>
              </w:rPr>
            </w:pPr>
            <w:r>
              <w:rPr>
                <w:b/>
                <w:bCs w:val="0"/>
                <w:color w:val="000000"/>
                <w:lang w:val="en-US"/>
              </w:rPr>
              <w:t>73.16</w:t>
            </w:r>
          </w:p>
        </w:tc>
      </w:tr>
    </w:tbl>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Баланс поступления сточных вод и реализации услуги </w:t>
      </w:r>
      <w:r>
        <w:rPr>
          <w:rFonts w:ascii="PT Astra Serif" w:hAnsi="PT Astra Serif"/>
          <w:bCs w:val="0"/>
          <w:sz w:val="28"/>
          <w:szCs w:val="28"/>
        </w:rPr>
        <w:t xml:space="preserve">по </w:t>
      </w:r>
      <w:r w:rsidRPr="00A33281">
        <w:rPr>
          <w:rFonts w:ascii="PT Astra Serif" w:hAnsi="PT Astra Serif"/>
          <w:bCs w:val="0"/>
          <w:sz w:val="28"/>
          <w:szCs w:val="28"/>
        </w:rPr>
        <w:t>ООО «ВКХ», построенный на основании утвержденных значений на 2017, 2018 и 2019 годы, приведен в таблицах 2.</w:t>
      </w:r>
      <w:r>
        <w:rPr>
          <w:rFonts w:ascii="PT Astra Serif" w:hAnsi="PT Astra Serif"/>
          <w:bCs w:val="0"/>
          <w:sz w:val="28"/>
          <w:szCs w:val="28"/>
        </w:rPr>
        <w:t>26</w:t>
      </w:r>
      <w:r w:rsidRPr="00A33281">
        <w:rPr>
          <w:rFonts w:ascii="PT Astra Serif" w:hAnsi="PT Astra Serif"/>
          <w:bCs w:val="0"/>
          <w:sz w:val="28"/>
          <w:szCs w:val="28"/>
        </w:rPr>
        <w:t xml:space="preserve"> и 2.</w:t>
      </w:r>
      <w:r>
        <w:rPr>
          <w:rFonts w:ascii="PT Astra Serif" w:hAnsi="PT Astra Serif"/>
          <w:bCs w:val="0"/>
          <w:sz w:val="28"/>
          <w:szCs w:val="28"/>
        </w:rPr>
        <w:t>27</w:t>
      </w:r>
      <w:r w:rsidRPr="00A33281">
        <w:rPr>
          <w:rFonts w:ascii="PT Astra Serif" w:hAnsi="PT Astra Serif"/>
          <w:bCs w:val="0"/>
          <w:sz w:val="28"/>
          <w:szCs w:val="28"/>
        </w:rPr>
        <w:t>.</w:t>
      </w:r>
    </w:p>
    <w:p w:rsidR="00F927D7" w:rsidRPr="00A33281" w:rsidRDefault="00F927D7" w:rsidP="00F927D7">
      <w:pPr>
        <w:tabs>
          <w:tab w:val="clear" w:pos="0"/>
        </w:tabs>
        <w:spacing w:before="0" w:after="0"/>
        <w:jc w:val="center"/>
        <w:rPr>
          <w:rFonts w:ascii="PT Astra Serif" w:hAnsi="PT Astra Serif"/>
          <w:bCs w:val="0"/>
        </w:rPr>
      </w:pPr>
      <w:bookmarkStart w:id="120" w:name="_Toc530474813"/>
      <w:bookmarkStart w:id="121" w:name="_Toc32917809"/>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2</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26</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Значения объемов пропуска стоков (реализация) по ООО «ВКХ»</w:t>
      </w:r>
      <w:bookmarkEnd w:id="120"/>
      <w:r w:rsidRPr="00A33281">
        <w:rPr>
          <w:rFonts w:ascii="PT Astra Serif" w:hAnsi="PT Astra Serif"/>
          <w:bCs w:val="0"/>
        </w:rPr>
        <w:t>, тыс.м</w:t>
      </w:r>
      <w:r w:rsidRPr="00A33281">
        <w:rPr>
          <w:rFonts w:ascii="PT Astra Serif" w:hAnsi="PT Astra Serif"/>
          <w:bCs w:val="0"/>
          <w:vertAlign w:val="superscript"/>
        </w:rPr>
        <w:t>3</w:t>
      </w:r>
      <w:r w:rsidRPr="00A33281">
        <w:rPr>
          <w:rFonts w:ascii="PT Astra Serif" w:hAnsi="PT Astra Serif"/>
          <w:bCs w:val="0"/>
        </w:rPr>
        <w:t>/год</w:t>
      </w:r>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413"/>
        <w:gridCol w:w="1455"/>
        <w:gridCol w:w="1455"/>
        <w:gridCol w:w="1611"/>
        <w:gridCol w:w="1643"/>
        <w:gridCol w:w="1455"/>
      </w:tblGrid>
      <w:tr w:rsidR="00F927D7" w:rsidRPr="007E7B64" w:rsidTr="00F927D7">
        <w:trPr>
          <w:trHeight w:val="1104"/>
        </w:trPr>
        <w:tc>
          <w:tcPr>
            <w:tcW w:w="266"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 п/п</w:t>
            </w:r>
          </w:p>
        </w:tc>
        <w:tc>
          <w:tcPr>
            <w:tcW w:w="814"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Показатели</w:t>
            </w:r>
          </w:p>
        </w:tc>
        <w:tc>
          <w:tcPr>
            <w:tcW w:w="730"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Утверждено на 2017 г.</w:t>
            </w:r>
          </w:p>
        </w:tc>
        <w:tc>
          <w:tcPr>
            <w:tcW w:w="730"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Утверждено на 2018 г.</w:t>
            </w:r>
          </w:p>
        </w:tc>
        <w:tc>
          <w:tcPr>
            <w:tcW w:w="809"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Предложения ООО "ВКХ" на 2018г.</w:t>
            </w:r>
          </w:p>
        </w:tc>
        <w:tc>
          <w:tcPr>
            <w:tcW w:w="826"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Утверждено на 2019 г. ГКУ ТО "Экспертиза"</w:t>
            </w:r>
          </w:p>
        </w:tc>
        <w:tc>
          <w:tcPr>
            <w:tcW w:w="825" w:type="pct"/>
            <w:vAlign w:val="center"/>
          </w:tcPr>
          <w:p w:rsidR="00F927D7" w:rsidRPr="007E7B64" w:rsidRDefault="00F927D7" w:rsidP="00F927D7">
            <w:pPr>
              <w:spacing w:after="0"/>
              <w:jc w:val="center"/>
              <w:rPr>
                <w:b/>
                <w:bCs w:val="0"/>
                <w:color w:val="000000"/>
              </w:rPr>
            </w:pPr>
            <w:r w:rsidRPr="007E7B64">
              <w:rPr>
                <w:b/>
                <w:bCs w:val="0"/>
                <w:color w:val="000000"/>
              </w:rPr>
              <w:t>Утверждено на 20</w:t>
            </w:r>
            <w:r>
              <w:rPr>
                <w:b/>
                <w:bCs w:val="0"/>
                <w:color w:val="000000"/>
                <w:lang w:val="en-US"/>
              </w:rPr>
              <w:t xml:space="preserve">20 </w:t>
            </w:r>
            <w:r w:rsidRPr="007E7B64">
              <w:rPr>
                <w:b/>
                <w:bCs w:val="0"/>
                <w:color w:val="000000"/>
              </w:rPr>
              <w:t xml:space="preserve">г. </w:t>
            </w:r>
          </w:p>
        </w:tc>
      </w:tr>
      <w:tr w:rsidR="00F927D7" w:rsidRPr="007E7B64" w:rsidTr="00F927D7">
        <w:trPr>
          <w:trHeight w:val="20"/>
        </w:trPr>
        <w:tc>
          <w:tcPr>
            <w:tcW w:w="266"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1</w:t>
            </w:r>
          </w:p>
        </w:tc>
        <w:tc>
          <w:tcPr>
            <w:tcW w:w="814"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2</w:t>
            </w:r>
          </w:p>
        </w:tc>
        <w:tc>
          <w:tcPr>
            <w:tcW w:w="730"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3</w:t>
            </w:r>
          </w:p>
        </w:tc>
        <w:tc>
          <w:tcPr>
            <w:tcW w:w="730"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4</w:t>
            </w:r>
          </w:p>
        </w:tc>
        <w:tc>
          <w:tcPr>
            <w:tcW w:w="809"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5</w:t>
            </w:r>
          </w:p>
        </w:tc>
        <w:tc>
          <w:tcPr>
            <w:tcW w:w="826"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6</w:t>
            </w:r>
          </w:p>
        </w:tc>
        <w:tc>
          <w:tcPr>
            <w:tcW w:w="825" w:type="pct"/>
            <w:vAlign w:val="center"/>
          </w:tcPr>
          <w:p w:rsidR="00F927D7" w:rsidRPr="0017371E" w:rsidRDefault="00F927D7" w:rsidP="00F927D7">
            <w:pPr>
              <w:spacing w:after="0"/>
              <w:jc w:val="center"/>
              <w:rPr>
                <w:b/>
                <w:bCs w:val="0"/>
                <w:color w:val="000000"/>
                <w:lang w:val="en-US"/>
              </w:rPr>
            </w:pPr>
            <w:r>
              <w:rPr>
                <w:b/>
                <w:bCs w:val="0"/>
                <w:color w:val="000000"/>
                <w:lang w:val="en-US"/>
              </w:rPr>
              <w:t>7</w:t>
            </w:r>
          </w:p>
        </w:tc>
      </w:tr>
      <w:tr w:rsidR="00F927D7" w:rsidRPr="007E7B64" w:rsidTr="00F927D7">
        <w:trPr>
          <w:trHeight w:val="20"/>
        </w:trPr>
        <w:tc>
          <w:tcPr>
            <w:tcW w:w="266" w:type="pct"/>
            <w:shd w:val="clear" w:color="auto" w:fill="auto"/>
            <w:vAlign w:val="center"/>
            <w:hideMark/>
          </w:tcPr>
          <w:p w:rsidR="00F927D7" w:rsidRPr="007E7B64" w:rsidRDefault="00F927D7" w:rsidP="00F927D7">
            <w:pPr>
              <w:spacing w:after="0"/>
              <w:jc w:val="center"/>
              <w:rPr>
                <w:color w:val="000000"/>
              </w:rPr>
            </w:pPr>
            <w:r w:rsidRPr="007E7B64">
              <w:rPr>
                <w:color w:val="000000"/>
              </w:rPr>
              <w:t>1</w:t>
            </w:r>
          </w:p>
        </w:tc>
        <w:tc>
          <w:tcPr>
            <w:tcW w:w="814" w:type="pct"/>
            <w:shd w:val="clear" w:color="auto" w:fill="auto"/>
            <w:vAlign w:val="center"/>
            <w:hideMark/>
          </w:tcPr>
          <w:p w:rsidR="00F927D7" w:rsidRPr="007E7B64" w:rsidRDefault="00F927D7" w:rsidP="00F927D7">
            <w:pPr>
              <w:spacing w:after="0"/>
              <w:rPr>
                <w:color w:val="000000"/>
              </w:rPr>
            </w:pPr>
            <w:r w:rsidRPr="007E7B64">
              <w:rPr>
                <w:color w:val="000000"/>
              </w:rPr>
              <w:t xml:space="preserve">Пропуск </w:t>
            </w:r>
            <w:r w:rsidRPr="007E7B64">
              <w:rPr>
                <w:color w:val="000000"/>
              </w:rPr>
              <w:lastRenderedPageBreak/>
              <w:t>стоков, тыс.м</w:t>
            </w:r>
            <w:r w:rsidRPr="007E7B64">
              <w:rPr>
                <w:color w:val="000000"/>
                <w:vertAlign w:val="superscript"/>
              </w:rPr>
              <w:t>3</w:t>
            </w:r>
            <w:r w:rsidRPr="007E7B64">
              <w:rPr>
                <w:color w:val="000000"/>
              </w:rPr>
              <w:t>, в т.ч.:</w:t>
            </w:r>
          </w:p>
        </w:tc>
        <w:tc>
          <w:tcPr>
            <w:tcW w:w="730"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lastRenderedPageBreak/>
              <w:t>136.5</w:t>
            </w:r>
          </w:p>
        </w:tc>
        <w:tc>
          <w:tcPr>
            <w:tcW w:w="730"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132.09</w:t>
            </w:r>
          </w:p>
        </w:tc>
        <w:tc>
          <w:tcPr>
            <w:tcW w:w="809"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123.28</w:t>
            </w:r>
          </w:p>
        </w:tc>
        <w:tc>
          <w:tcPr>
            <w:tcW w:w="826"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125.49</w:t>
            </w:r>
          </w:p>
        </w:tc>
        <w:tc>
          <w:tcPr>
            <w:tcW w:w="825" w:type="pct"/>
            <w:vAlign w:val="center"/>
          </w:tcPr>
          <w:p w:rsidR="00F927D7" w:rsidRPr="000F0742" w:rsidRDefault="00F927D7" w:rsidP="00F927D7">
            <w:pPr>
              <w:spacing w:after="0"/>
              <w:jc w:val="center"/>
              <w:rPr>
                <w:b/>
                <w:bCs w:val="0"/>
                <w:color w:val="000000"/>
                <w:lang w:val="en-US"/>
              </w:rPr>
            </w:pPr>
            <w:r>
              <w:rPr>
                <w:b/>
                <w:bCs w:val="0"/>
                <w:color w:val="000000"/>
                <w:lang w:val="en-US"/>
              </w:rPr>
              <w:t>121.466</w:t>
            </w:r>
          </w:p>
        </w:tc>
      </w:tr>
      <w:tr w:rsidR="00F927D7" w:rsidRPr="007E7B64" w:rsidTr="00F927D7">
        <w:trPr>
          <w:trHeight w:val="20"/>
        </w:trPr>
        <w:tc>
          <w:tcPr>
            <w:tcW w:w="266" w:type="pct"/>
            <w:shd w:val="clear" w:color="auto" w:fill="auto"/>
            <w:vAlign w:val="center"/>
            <w:hideMark/>
          </w:tcPr>
          <w:p w:rsidR="00F927D7" w:rsidRPr="007E7B64" w:rsidRDefault="00F927D7" w:rsidP="00F927D7">
            <w:pPr>
              <w:spacing w:after="0"/>
              <w:jc w:val="center"/>
              <w:rPr>
                <w:color w:val="000000"/>
              </w:rPr>
            </w:pPr>
            <w:r w:rsidRPr="007E7B64">
              <w:rPr>
                <w:color w:val="000000"/>
              </w:rPr>
              <w:lastRenderedPageBreak/>
              <w:t>1.1</w:t>
            </w:r>
          </w:p>
        </w:tc>
        <w:tc>
          <w:tcPr>
            <w:tcW w:w="814" w:type="pct"/>
            <w:shd w:val="clear" w:color="auto" w:fill="auto"/>
            <w:vAlign w:val="center"/>
            <w:hideMark/>
          </w:tcPr>
          <w:p w:rsidR="00F927D7" w:rsidRPr="007E7B64" w:rsidRDefault="00F927D7" w:rsidP="00F927D7">
            <w:pPr>
              <w:spacing w:after="0"/>
              <w:jc w:val="right"/>
              <w:rPr>
                <w:color w:val="000000"/>
              </w:rPr>
            </w:pPr>
            <w:r w:rsidRPr="007E7B64">
              <w:rPr>
                <w:color w:val="000000"/>
              </w:rPr>
              <w:t>-население</w:t>
            </w:r>
          </w:p>
        </w:tc>
        <w:tc>
          <w:tcPr>
            <w:tcW w:w="730" w:type="pct"/>
            <w:shd w:val="clear" w:color="auto" w:fill="auto"/>
            <w:vAlign w:val="center"/>
            <w:hideMark/>
          </w:tcPr>
          <w:p w:rsidR="00F927D7" w:rsidRPr="007E7B64" w:rsidRDefault="00F927D7" w:rsidP="00F927D7">
            <w:pPr>
              <w:spacing w:after="0"/>
              <w:jc w:val="center"/>
              <w:rPr>
                <w:color w:val="000000"/>
              </w:rPr>
            </w:pPr>
            <w:r w:rsidRPr="007E7B64">
              <w:rPr>
                <w:color w:val="000000"/>
              </w:rPr>
              <w:t>43.87</w:t>
            </w:r>
          </w:p>
        </w:tc>
        <w:tc>
          <w:tcPr>
            <w:tcW w:w="730" w:type="pct"/>
            <w:shd w:val="clear" w:color="auto" w:fill="auto"/>
            <w:vAlign w:val="center"/>
            <w:hideMark/>
          </w:tcPr>
          <w:p w:rsidR="00F927D7" w:rsidRPr="007E7B64" w:rsidRDefault="00F927D7" w:rsidP="00F927D7">
            <w:pPr>
              <w:spacing w:after="0"/>
              <w:jc w:val="center"/>
              <w:rPr>
                <w:color w:val="000000"/>
              </w:rPr>
            </w:pPr>
            <w:r w:rsidRPr="007E7B64">
              <w:rPr>
                <w:color w:val="000000"/>
              </w:rPr>
              <w:t>71.89</w:t>
            </w:r>
          </w:p>
        </w:tc>
        <w:tc>
          <w:tcPr>
            <w:tcW w:w="809" w:type="pct"/>
            <w:shd w:val="clear" w:color="auto" w:fill="auto"/>
            <w:vAlign w:val="center"/>
            <w:hideMark/>
          </w:tcPr>
          <w:p w:rsidR="00F927D7" w:rsidRPr="007E7B64" w:rsidRDefault="00F927D7" w:rsidP="00F927D7">
            <w:pPr>
              <w:spacing w:after="0"/>
              <w:jc w:val="center"/>
              <w:rPr>
                <w:color w:val="000000"/>
              </w:rPr>
            </w:pPr>
            <w:r w:rsidRPr="007E7B64">
              <w:rPr>
                <w:color w:val="000000"/>
              </w:rPr>
              <w:t>63.08</w:t>
            </w:r>
          </w:p>
        </w:tc>
        <w:tc>
          <w:tcPr>
            <w:tcW w:w="826" w:type="pct"/>
            <w:shd w:val="clear" w:color="auto" w:fill="auto"/>
            <w:vAlign w:val="center"/>
            <w:hideMark/>
          </w:tcPr>
          <w:p w:rsidR="00F927D7" w:rsidRPr="007E7B64" w:rsidRDefault="00F927D7" w:rsidP="00F927D7">
            <w:pPr>
              <w:spacing w:after="0"/>
              <w:jc w:val="center"/>
              <w:rPr>
                <w:color w:val="000000"/>
              </w:rPr>
            </w:pPr>
            <w:r w:rsidRPr="007E7B64">
              <w:rPr>
                <w:color w:val="000000"/>
              </w:rPr>
              <w:t>68.30</w:t>
            </w:r>
          </w:p>
        </w:tc>
        <w:tc>
          <w:tcPr>
            <w:tcW w:w="825" w:type="pct"/>
            <w:vAlign w:val="center"/>
          </w:tcPr>
          <w:p w:rsidR="00F927D7" w:rsidRPr="000F0742" w:rsidRDefault="00F927D7" w:rsidP="00F927D7">
            <w:pPr>
              <w:spacing w:after="0"/>
              <w:jc w:val="center"/>
              <w:rPr>
                <w:color w:val="000000"/>
                <w:lang w:val="en-US"/>
              </w:rPr>
            </w:pPr>
            <w:r>
              <w:rPr>
                <w:color w:val="000000"/>
                <w:lang w:val="en-US"/>
              </w:rPr>
              <w:t>-</w:t>
            </w:r>
          </w:p>
        </w:tc>
      </w:tr>
      <w:tr w:rsidR="00F927D7" w:rsidRPr="007E7B64" w:rsidTr="00F927D7">
        <w:trPr>
          <w:trHeight w:val="20"/>
        </w:trPr>
        <w:tc>
          <w:tcPr>
            <w:tcW w:w="266" w:type="pct"/>
            <w:shd w:val="clear" w:color="auto" w:fill="auto"/>
            <w:vAlign w:val="center"/>
            <w:hideMark/>
          </w:tcPr>
          <w:p w:rsidR="00F927D7" w:rsidRPr="007E7B64" w:rsidRDefault="00F927D7" w:rsidP="00F927D7">
            <w:pPr>
              <w:spacing w:after="0"/>
              <w:jc w:val="center"/>
              <w:rPr>
                <w:color w:val="000000"/>
              </w:rPr>
            </w:pPr>
            <w:r w:rsidRPr="007E7B64">
              <w:rPr>
                <w:color w:val="000000"/>
              </w:rPr>
              <w:t>1.2</w:t>
            </w:r>
          </w:p>
        </w:tc>
        <w:tc>
          <w:tcPr>
            <w:tcW w:w="814" w:type="pct"/>
            <w:shd w:val="clear" w:color="auto" w:fill="auto"/>
            <w:vAlign w:val="center"/>
            <w:hideMark/>
          </w:tcPr>
          <w:p w:rsidR="00F927D7" w:rsidRPr="007E7B64" w:rsidRDefault="00F927D7" w:rsidP="00F927D7">
            <w:pPr>
              <w:spacing w:after="0"/>
              <w:jc w:val="right"/>
              <w:rPr>
                <w:color w:val="000000"/>
              </w:rPr>
            </w:pPr>
            <w:r w:rsidRPr="007E7B64">
              <w:rPr>
                <w:color w:val="000000"/>
              </w:rPr>
              <w:t>-бюджет</w:t>
            </w:r>
          </w:p>
        </w:tc>
        <w:tc>
          <w:tcPr>
            <w:tcW w:w="730" w:type="pct"/>
            <w:shd w:val="clear" w:color="auto" w:fill="auto"/>
            <w:vAlign w:val="center"/>
            <w:hideMark/>
          </w:tcPr>
          <w:p w:rsidR="00F927D7" w:rsidRPr="007E7B64" w:rsidRDefault="00F927D7" w:rsidP="00F927D7">
            <w:pPr>
              <w:spacing w:after="0"/>
              <w:jc w:val="center"/>
              <w:rPr>
                <w:color w:val="000000"/>
              </w:rPr>
            </w:pPr>
            <w:r w:rsidRPr="007E7B64">
              <w:rPr>
                <w:color w:val="000000"/>
              </w:rPr>
              <w:t>66.9</w:t>
            </w:r>
          </w:p>
        </w:tc>
        <w:tc>
          <w:tcPr>
            <w:tcW w:w="730" w:type="pct"/>
            <w:shd w:val="clear" w:color="auto" w:fill="auto"/>
            <w:vAlign w:val="center"/>
            <w:hideMark/>
          </w:tcPr>
          <w:p w:rsidR="00F927D7" w:rsidRPr="007E7B64" w:rsidRDefault="00F927D7" w:rsidP="00F927D7">
            <w:pPr>
              <w:spacing w:after="0"/>
              <w:jc w:val="center"/>
              <w:rPr>
                <w:color w:val="000000"/>
              </w:rPr>
            </w:pPr>
            <w:r w:rsidRPr="007E7B64">
              <w:rPr>
                <w:color w:val="000000"/>
              </w:rPr>
              <w:t>49.41</w:t>
            </w:r>
          </w:p>
        </w:tc>
        <w:tc>
          <w:tcPr>
            <w:tcW w:w="809" w:type="pct"/>
            <w:shd w:val="clear" w:color="auto" w:fill="auto"/>
            <w:vAlign w:val="center"/>
            <w:hideMark/>
          </w:tcPr>
          <w:p w:rsidR="00F927D7" w:rsidRPr="007E7B64" w:rsidRDefault="00F927D7" w:rsidP="00F927D7">
            <w:pPr>
              <w:spacing w:after="0"/>
              <w:jc w:val="center"/>
              <w:rPr>
                <w:color w:val="000000"/>
              </w:rPr>
            </w:pPr>
            <w:r w:rsidRPr="007E7B64">
              <w:rPr>
                <w:color w:val="000000"/>
              </w:rPr>
              <w:t>49.41</w:t>
            </w:r>
          </w:p>
        </w:tc>
        <w:tc>
          <w:tcPr>
            <w:tcW w:w="826" w:type="pct"/>
            <w:shd w:val="clear" w:color="auto" w:fill="auto"/>
            <w:vAlign w:val="center"/>
            <w:hideMark/>
          </w:tcPr>
          <w:p w:rsidR="00F927D7" w:rsidRPr="007E7B64" w:rsidRDefault="00F927D7" w:rsidP="00F927D7">
            <w:pPr>
              <w:spacing w:after="0"/>
              <w:jc w:val="center"/>
              <w:rPr>
                <w:color w:val="000000"/>
              </w:rPr>
            </w:pPr>
            <w:r w:rsidRPr="007E7B64">
              <w:rPr>
                <w:color w:val="000000"/>
              </w:rPr>
              <w:t>46.94</w:t>
            </w:r>
          </w:p>
        </w:tc>
        <w:tc>
          <w:tcPr>
            <w:tcW w:w="825" w:type="pct"/>
            <w:vAlign w:val="center"/>
          </w:tcPr>
          <w:p w:rsidR="00F927D7" w:rsidRPr="000F0742" w:rsidRDefault="00F927D7" w:rsidP="00F927D7">
            <w:pPr>
              <w:spacing w:after="0"/>
              <w:jc w:val="center"/>
              <w:rPr>
                <w:color w:val="000000"/>
                <w:lang w:val="en-US"/>
              </w:rPr>
            </w:pPr>
            <w:r>
              <w:rPr>
                <w:color w:val="000000"/>
                <w:lang w:val="en-US"/>
              </w:rPr>
              <w:t>-</w:t>
            </w:r>
          </w:p>
        </w:tc>
      </w:tr>
      <w:tr w:rsidR="00F927D7" w:rsidRPr="007E7B64" w:rsidTr="00F927D7">
        <w:trPr>
          <w:trHeight w:val="20"/>
        </w:trPr>
        <w:tc>
          <w:tcPr>
            <w:tcW w:w="266" w:type="pct"/>
            <w:shd w:val="clear" w:color="auto" w:fill="auto"/>
            <w:vAlign w:val="center"/>
            <w:hideMark/>
          </w:tcPr>
          <w:p w:rsidR="00F927D7" w:rsidRPr="007E7B64" w:rsidRDefault="00F927D7" w:rsidP="00F927D7">
            <w:pPr>
              <w:spacing w:after="0"/>
              <w:jc w:val="center"/>
              <w:rPr>
                <w:color w:val="000000"/>
              </w:rPr>
            </w:pPr>
            <w:r w:rsidRPr="007E7B64">
              <w:rPr>
                <w:color w:val="000000"/>
              </w:rPr>
              <w:t>1.3</w:t>
            </w:r>
          </w:p>
        </w:tc>
        <w:tc>
          <w:tcPr>
            <w:tcW w:w="814" w:type="pct"/>
            <w:shd w:val="clear" w:color="auto" w:fill="auto"/>
            <w:vAlign w:val="center"/>
            <w:hideMark/>
          </w:tcPr>
          <w:p w:rsidR="00F927D7" w:rsidRPr="007E7B64" w:rsidRDefault="00F927D7" w:rsidP="00F927D7">
            <w:pPr>
              <w:spacing w:after="0"/>
              <w:jc w:val="right"/>
              <w:rPr>
                <w:color w:val="000000"/>
              </w:rPr>
            </w:pPr>
            <w:r w:rsidRPr="007E7B64">
              <w:rPr>
                <w:color w:val="000000"/>
              </w:rPr>
              <w:t>-прочие</w:t>
            </w:r>
          </w:p>
        </w:tc>
        <w:tc>
          <w:tcPr>
            <w:tcW w:w="730" w:type="pct"/>
            <w:shd w:val="clear" w:color="auto" w:fill="auto"/>
            <w:vAlign w:val="center"/>
            <w:hideMark/>
          </w:tcPr>
          <w:p w:rsidR="00F927D7" w:rsidRPr="007E7B64" w:rsidRDefault="00F927D7" w:rsidP="00F927D7">
            <w:pPr>
              <w:spacing w:after="0"/>
              <w:jc w:val="center"/>
              <w:rPr>
                <w:color w:val="000000"/>
              </w:rPr>
            </w:pPr>
            <w:r w:rsidRPr="007E7B64">
              <w:rPr>
                <w:color w:val="000000"/>
              </w:rPr>
              <w:t>25.73</w:t>
            </w:r>
          </w:p>
        </w:tc>
        <w:tc>
          <w:tcPr>
            <w:tcW w:w="730" w:type="pct"/>
            <w:shd w:val="clear" w:color="auto" w:fill="auto"/>
            <w:vAlign w:val="center"/>
            <w:hideMark/>
          </w:tcPr>
          <w:p w:rsidR="00F927D7" w:rsidRPr="007E7B64" w:rsidRDefault="00F927D7" w:rsidP="00F927D7">
            <w:pPr>
              <w:spacing w:after="0"/>
              <w:jc w:val="center"/>
              <w:rPr>
                <w:color w:val="000000"/>
              </w:rPr>
            </w:pPr>
            <w:r w:rsidRPr="007E7B64">
              <w:rPr>
                <w:color w:val="000000"/>
              </w:rPr>
              <w:t>10.79</w:t>
            </w:r>
          </w:p>
        </w:tc>
        <w:tc>
          <w:tcPr>
            <w:tcW w:w="809" w:type="pct"/>
            <w:shd w:val="clear" w:color="auto" w:fill="auto"/>
            <w:vAlign w:val="center"/>
            <w:hideMark/>
          </w:tcPr>
          <w:p w:rsidR="00F927D7" w:rsidRPr="007E7B64" w:rsidRDefault="00F927D7" w:rsidP="00F927D7">
            <w:pPr>
              <w:spacing w:after="0"/>
              <w:jc w:val="center"/>
              <w:rPr>
                <w:color w:val="000000"/>
              </w:rPr>
            </w:pPr>
            <w:r w:rsidRPr="007E7B64">
              <w:rPr>
                <w:color w:val="000000"/>
              </w:rPr>
              <w:t>10.79</w:t>
            </w:r>
          </w:p>
        </w:tc>
        <w:tc>
          <w:tcPr>
            <w:tcW w:w="826" w:type="pct"/>
            <w:shd w:val="clear" w:color="auto" w:fill="auto"/>
            <w:vAlign w:val="center"/>
            <w:hideMark/>
          </w:tcPr>
          <w:p w:rsidR="00F927D7" w:rsidRPr="007E7B64" w:rsidRDefault="00F927D7" w:rsidP="00F927D7">
            <w:pPr>
              <w:spacing w:after="0"/>
              <w:jc w:val="center"/>
              <w:rPr>
                <w:color w:val="000000"/>
              </w:rPr>
            </w:pPr>
            <w:r w:rsidRPr="007E7B64">
              <w:rPr>
                <w:color w:val="000000"/>
              </w:rPr>
              <w:t>10.25</w:t>
            </w:r>
          </w:p>
        </w:tc>
        <w:tc>
          <w:tcPr>
            <w:tcW w:w="825" w:type="pct"/>
            <w:vAlign w:val="center"/>
          </w:tcPr>
          <w:p w:rsidR="00F927D7" w:rsidRPr="000F0742" w:rsidRDefault="00F927D7" w:rsidP="00F927D7">
            <w:pPr>
              <w:spacing w:after="0"/>
              <w:jc w:val="center"/>
              <w:rPr>
                <w:color w:val="000000"/>
                <w:lang w:val="en-US"/>
              </w:rPr>
            </w:pPr>
            <w:r>
              <w:rPr>
                <w:color w:val="000000"/>
                <w:lang w:val="en-US"/>
              </w:rPr>
              <w:t>-</w:t>
            </w:r>
          </w:p>
        </w:tc>
      </w:tr>
    </w:tbl>
    <w:p w:rsidR="00F927D7" w:rsidRPr="00A33281" w:rsidRDefault="00F927D7" w:rsidP="00F927D7">
      <w:pPr>
        <w:tabs>
          <w:tab w:val="clear" w:pos="0"/>
        </w:tabs>
        <w:spacing w:before="0" w:after="0"/>
        <w:jc w:val="center"/>
        <w:rPr>
          <w:rFonts w:ascii="PT Astra Serif" w:hAnsi="PT Astra Serif"/>
          <w:bCs w:val="0"/>
        </w:rPr>
      </w:pPr>
      <w:bookmarkStart w:id="122" w:name="_Toc32917810"/>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2</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27</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Значения объемов транспортировки стоков по ООО «ВКХ», тыс. м</w:t>
      </w:r>
      <w:r w:rsidRPr="00A33281">
        <w:rPr>
          <w:rFonts w:ascii="PT Astra Serif" w:hAnsi="PT Astra Serif"/>
          <w:bCs w:val="0"/>
          <w:vertAlign w:val="superscript"/>
        </w:rPr>
        <w:t>3</w:t>
      </w:r>
      <w:r w:rsidRPr="00A33281">
        <w:rPr>
          <w:rFonts w:ascii="PT Astra Serif" w:hAnsi="PT Astra Serif"/>
          <w:bCs w:val="0"/>
        </w:rPr>
        <w:t>/год</w:t>
      </w:r>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795"/>
        <w:gridCol w:w="1386"/>
        <w:gridCol w:w="1386"/>
        <w:gridCol w:w="1533"/>
        <w:gridCol w:w="1564"/>
        <w:gridCol w:w="1386"/>
      </w:tblGrid>
      <w:tr w:rsidR="00F927D7" w:rsidRPr="007E7B64" w:rsidTr="00F927D7">
        <w:trPr>
          <w:trHeight w:val="1390"/>
        </w:trPr>
        <w:tc>
          <w:tcPr>
            <w:tcW w:w="258"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 п/п</w:t>
            </w:r>
          </w:p>
        </w:tc>
        <w:tc>
          <w:tcPr>
            <w:tcW w:w="925"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Показатели</w:t>
            </w:r>
          </w:p>
        </w:tc>
        <w:tc>
          <w:tcPr>
            <w:tcW w:w="711"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Утверждено на 2017 г.</w:t>
            </w:r>
          </w:p>
        </w:tc>
        <w:tc>
          <w:tcPr>
            <w:tcW w:w="711"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Утверждено на 2018 г.</w:t>
            </w:r>
          </w:p>
        </w:tc>
        <w:tc>
          <w:tcPr>
            <w:tcW w:w="787"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Предложения ООО "ВКХ" на 2018 г.</w:t>
            </w:r>
          </w:p>
        </w:tc>
        <w:tc>
          <w:tcPr>
            <w:tcW w:w="804"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Утверждено на 2019 г. ГКУ ТО "Экспертиза"</w:t>
            </w:r>
          </w:p>
        </w:tc>
        <w:tc>
          <w:tcPr>
            <w:tcW w:w="804" w:type="pct"/>
            <w:vAlign w:val="center"/>
          </w:tcPr>
          <w:p w:rsidR="00F927D7" w:rsidRPr="007E7B64" w:rsidRDefault="00F927D7" w:rsidP="00F927D7">
            <w:pPr>
              <w:spacing w:after="0"/>
              <w:jc w:val="center"/>
              <w:rPr>
                <w:b/>
                <w:bCs w:val="0"/>
                <w:color w:val="000000"/>
              </w:rPr>
            </w:pPr>
            <w:r>
              <w:rPr>
                <w:b/>
                <w:bCs w:val="0"/>
                <w:color w:val="000000"/>
              </w:rPr>
              <w:t>Утверждено на 20</w:t>
            </w:r>
            <w:r w:rsidRPr="000F0742">
              <w:rPr>
                <w:b/>
                <w:bCs w:val="0"/>
                <w:color w:val="000000"/>
              </w:rPr>
              <w:t>20</w:t>
            </w:r>
            <w:r w:rsidRPr="007E7B64">
              <w:rPr>
                <w:b/>
                <w:bCs w:val="0"/>
                <w:color w:val="000000"/>
              </w:rPr>
              <w:t xml:space="preserve"> г.</w:t>
            </w:r>
          </w:p>
        </w:tc>
      </w:tr>
      <w:tr w:rsidR="00F927D7" w:rsidRPr="007E7B64" w:rsidTr="00F927D7">
        <w:trPr>
          <w:trHeight w:val="20"/>
        </w:trPr>
        <w:tc>
          <w:tcPr>
            <w:tcW w:w="258"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1</w:t>
            </w:r>
          </w:p>
        </w:tc>
        <w:tc>
          <w:tcPr>
            <w:tcW w:w="925"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2</w:t>
            </w:r>
          </w:p>
        </w:tc>
        <w:tc>
          <w:tcPr>
            <w:tcW w:w="711"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3</w:t>
            </w:r>
          </w:p>
        </w:tc>
        <w:tc>
          <w:tcPr>
            <w:tcW w:w="711"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4</w:t>
            </w:r>
          </w:p>
        </w:tc>
        <w:tc>
          <w:tcPr>
            <w:tcW w:w="787"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5</w:t>
            </w:r>
          </w:p>
        </w:tc>
        <w:tc>
          <w:tcPr>
            <w:tcW w:w="804"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6</w:t>
            </w:r>
          </w:p>
        </w:tc>
        <w:tc>
          <w:tcPr>
            <w:tcW w:w="804" w:type="pct"/>
            <w:vAlign w:val="center"/>
          </w:tcPr>
          <w:p w:rsidR="00F927D7" w:rsidRPr="000F0742" w:rsidRDefault="00F927D7" w:rsidP="00F927D7">
            <w:pPr>
              <w:spacing w:after="0"/>
              <w:jc w:val="center"/>
              <w:rPr>
                <w:b/>
                <w:bCs w:val="0"/>
                <w:color w:val="000000"/>
                <w:lang w:val="en-US"/>
              </w:rPr>
            </w:pPr>
            <w:r>
              <w:rPr>
                <w:b/>
                <w:bCs w:val="0"/>
                <w:color w:val="000000"/>
                <w:lang w:val="en-US"/>
              </w:rPr>
              <w:t>7</w:t>
            </w:r>
          </w:p>
        </w:tc>
      </w:tr>
      <w:tr w:rsidR="00F927D7" w:rsidRPr="007E7B64" w:rsidTr="00F927D7">
        <w:trPr>
          <w:trHeight w:val="20"/>
        </w:trPr>
        <w:tc>
          <w:tcPr>
            <w:tcW w:w="258" w:type="pct"/>
            <w:shd w:val="clear" w:color="auto" w:fill="auto"/>
            <w:vAlign w:val="center"/>
            <w:hideMark/>
          </w:tcPr>
          <w:p w:rsidR="00F927D7" w:rsidRPr="007E7B64" w:rsidRDefault="00F927D7" w:rsidP="00F927D7">
            <w:pPr>
              <w:spacing w:after="0"/>
              <w:jc w:val="center"/>
              <w:rPr>
                <w:color w:val="000000"/>
              </w:rPr>
            </w:pPr>
            <w:r w:rsidRPr="007E7B64">
              <w:rPr>
                <w:color w:val="000000"/>
              </w:rPr>
              <w:t>1</w:t>
            </w:r>
          </w:p>
        </w:tc>
        <w:tc>
          <w:tcPr>
            <w:tcW w:w="925" w:type="pct"/>
            <w:shd w:val="clear" w:color="auto" w:fill="auto"/>
            <w:vAlign w:val="center"/>
            <w:hideMark/>
          </w:tcPr>
          <w:p w:rsidR="00F927D7" w:rsidRPr="007E7B64" w:rsidRDefault="00F927D7" w:rsidP="00F927D7">
            <w:pPr>
              <w:spacing w:after="0"/>
              <w:rPr>
                <w:color w:val="000000"/>
              </w:rPr>
            </w:pPr>
            <w:r w:rsidRPr="007E7B64">
              <w:rPr>
                <w:color w:val="000000"/>
              </w:rPr>
              <w:t>Транспортировка стоков, тыс.м</w:t>
            </w:r>
            <w:r w:rsidRPr="007E7B64">
              <w:rPr>
                <w:color w:val="000000"/>
                <w:vertAlign w:val="superscript"/>
              </w:rPr>
              <w:t>3</w:t>
            </w:r>
            <w:r w:rsidRPr="007E7B64">
              <w:rPr>
                <w:color w:val="000000"/>
              </w:rPr>
              <w:t>, в т.ч.:</w:t>
            </w:r>
          </w:p>
        </w:tc>
        <w:tc>
          <w:tcPr>
            <w:tcW w:w="711"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95.89</w:t>
            </w:r>
          </w:p>
        </w:tc>
        <w:tc>
          <w:tcPr>
            <w:tcW w:w="711"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92.79</w:t>
            </w:r>
          </w:p>
        </w:tc>
        <w:tc>
          <w:tcPr>
            <w:tcW w:w="787" w:type="pct"/>
            <w:shd w:val="clear" w:color="auto" w:fill="auto"/>
            <w:vAlign w:val="center"/>
            <w:hideMark/>
          </w:tcPr>
          <w:p w:rsidR="00F927D7" w:rsidRPr="007E7B64" w:rsidRDefault="00F927D7" w:rsidP="00F927D7">
            <w:pPr>
              <w:spacing w:after="0"/>
              <w:jc w:val="center"/>
              <w:rPr>
                <w:b/>
                <w:bCs w:val="0"/>
                <w:color w:val="000000"/>
              </w:rPr>
            </w:pPr>
            <w:r w:rsidRPr="007E7B64">
              <w:rPr>
                <w:b/>
                <w:bCs w:val="0"/>
                <w:color w:val="000000"/>
              </w:rPr>
              <w:t>82.00</w:t>
            </w:r>
          </w:p>
        </w:tc>
        <w:tc>
          <w:tcPr>
            <w:tcW w:w="804" w:type="pct"/>
            <w:shd w:val="clear" w:color="auto" w:fill="auto"/>
            <w:noWrap/>
            <w:vAlign w:val="center"/>
            <w:hideMark/>
          </w:tcPr>
          <w:p w:rsidR="00F927D7" w:rsidRPr="007E7B64" w:rsidRDefault="00F927D7" w:rsidP="00F927D7">
            <w:pPr>
              <w:spacing w:after="0"/>
              <w:jc w:val="center"/>
              <w:rPr>
                <w:b/>
                <w:bCs w:val="0"/>
                <w:color w:val="000000"/>
              </w:rPr>
            </w:pPr>
            <w:r w:rsidRPr="007E7B64">
              <w:rPr>
                <w:b/>
                <w:bCs w:val="0"/>
                <w:color w:val="000000"/>
              </w:rPr>
              <w:t>88.15</w:t>
            </w:r>
          </w:p>
        </w:tc>
        <w:tc>
          <w:tcPr>
            <w:tcW w:w="804" w:type="pct"/>
            <w:vAlign w:val="center"/>
          </w:tcPr>
          <w:p w:rsidR="00F927D7" w:rsidRPr="000F0742" w:rsidRDefault="00F927D7" w:rsidP="00F927D7">
            <w:pPr>
              <w:spacing w:after="0"/>
              <w:jc w:val="center"/>
              <w:rPr>
                <w:b/>
                <w:bCs w:val="0"/>
                <w:color w:val="000000"/>
                <w:lang w:val="en-US"/>
              </w:rPr>
            </w:pPr>
            <w:r>
              <w:rPr>
                <w:b/>
                <w:bCs w:val="0"/>
                <w:color w:val="000000"/>
                <w:lang w:val="en-US"/>
              </w:rPr>
              <w:t>83.74</w:t>
            </w:r>
          </w:p>
        </w:tc>
      </w:tr>
      <w:tr w:rsidR="00F927D7" w:rsidRPr="007E7B64" w:rsidTr="00F927D7">
        <w:trPr>
          <w:trHeight w:val="20"/>
        </w:trPr>
        <w:tc>
          <w:tcPr>
            <w:tcW w:w="258" w:type="pct"/>
            <w:shd w:val="clear" w:color="auto" w:fill="auto"/>
            <w:vAlign w:val="center"/>
            <w:hideMark/>
          </w:tcPr>
          <w:p w:rsidR="00F927D7" w:rsidRPr="007E7B64" w:rsidRDefault="00F927D7" w:rsidP="00F927D7">
            <w:pPr>
              <w:spacing w:after="0"/>
              <w:jc w:val="center"/>
              <w:rPr>
                <w:color w:val="000000"/>
              </w:rPr>
            </w:pPr>
            <w:r w:rsidRPr="007E7B64">
              <w:rPr>
                <w:color w:val="000000"/>
              </w:rPr>
              <w:t>1.1</w:t>
            </w:r>
          </w:p>
        </w:tc>
        <w:tc>
          <w:tcPr>
            <w:tcW w:w="925" w:type="pct"/>
            <w:shd w:val="clear" w:color="auto" w:fill="auto"/>
            <w:vAlign w:val="center"/>
            <w:hideMark/>
          </w:tcPr>
          <w:p w:rsidR="00F927D7" w:rsidRPr="007E7B64" w:rsidRDefault="00F927D7" w:rsidP="00F927D7">
            <w:pPr>
              <w:spacing w:after="0"/>
              <w:jc w:val="right"/>
              <w:rPr>
                <w:color w:val="000000"/>
              </w:rPr>
            </w:pPr>
            <w:r w:rsidRPr="007E7B64">
              <w:rPr>
                <w:color w:val="000000"/>
              </w:rPr>
              <w:t>-население</w:t>
            </w:r>
          </w:p>
        </w:tc>
        <w:tc>
          <w:tcPr>
            <w:tcW w:w="711" w:type="pct"/>
            <w:shd w:val="clear" w:color="auto" w:fill="auto"/>
            <w:vAlign w:val="center"/>
            <w:hideMark/>
          </w:tcPr>
          <w:p w:rsidR="00F927D7" w:rsidRPr="007E7B64" w:rsidRDefault="00F927D7" w:rsidP="00F927D7">
            <w:pPr>
              <w:spacing w:after="0"/>
              <w:jc w:val="center"/>
              <w:rPr>
                <w:color w:val="000000"/>
              </w:rPr>
            </w:pPr>
            <w:r w:rsidRPr="007E7B64">
              <w:rPr>
                <w:color w:val="000000"/>
              </w:rPr>
              <w:t>58.77</w:t>
            </w:r>
          </w:p>
        </w:tc>
        <w:tc>
          <w:tcPr>
            <w:tcW w:w="711" w:type="pct"/>
            <w:shd w:val="clear" w:color="auto" w:fill="auto"/>
            <w:vAlign w:val="center"/>
            <w:hideMark/>
          </w:tcPr>
          <w:p w:rsidR="00F927D7" w:rsidRPr="007E7B64" w:rsidRDefault="00F927D7" w:rsidP="00F927D7">
            <w:pPr>
              <w:spacing w:after="0"/>
              <w:jc w:val="center"/>
              <w:rPr>
                <w:color w:val="000000"/>
              </w:rPr>
            </w:pPr>
            <w:r w:rsidRPr="007E7B64">
              <w:rPr>
                <w:color w:val="000000"/>
              </w:rPr>
              <w:t>77.80</w:t>
            </w:r>
          </w:p>
        </w:tc>
        <w:tc>
          <w:tcPr>
            <w:tcW w:w="787" w:type="pct"/>
            <w:shd w:val="clear" w:color="auto" w:fill="auto"/>
            <w:vAlign w:val="center"/>
            <w:hideMark/>
          </w:tcPr>
          <w:p w:rsidR="00F927D7" w:rsidRPr="007E7B64" w:rsidRDefault="00F927D7" w:rsidP="00F927D7">
            <w:pPr>
              <w:spacing w:after="0"/>
              <w:jc w:val="center"/>
              <w:rPr>
                <w:color w:val="000000"/>
              </w:rPr>
            </w:pPr>
            <w:r w:rsidRPr="007E7B64">
              <w:rPr>
                <w:color w:val="000000"/>
              </w:rPr>
              <w:t>64.01</w:t>
            </w:r>
          </w:p>
        </w:tc>
        <w:tc>
          <w:tcPr>
            <w:tcW w:w="804" w:type="pct"/>
            <w:shd w:val="clear" w:color="auto" w:fill="auto"/>
            <w:noWrap/>
            <w:vAlign w:val="center"/>
            <w:hideMark/>
          </w:tcPr>
          <w:p w:rsidR="00F927D7" w:rsidRPr="007E7B64" w:rsidRDefault="00F927D7" w:rsidP="00F927D7">
            <w:pPr>
              <w:spacing w:after="0"/>
              <w:jc w:val="center"/>
              <w:rPr>
                <w:color w:val="000000"/>
              </w:rPr>
            </w:pPr>
            <w:r w:rsidRPr="007E7B64">
              <w:rPr>
                <w:color w:val="000000"/>
              </w:rPr>
              <w:t>73.91</w:t>
            </w:r>
          </w:p>
        </w:tc>
        <w:tc>
          <w:tcPr>
            <w:tcW w:w="804" w:type="pct"/>
            <w:vAlign w:val="center"/>
          </w:tcPr>
          <w:p w:rsidR="00F927D7" w:rsidRPr="000F0742" w:rsidRDefault="00F927D7" w:rsidP="00F927D7">
            <w:pPr>
              <w:spacing w:after="0"/>
              <w:jc w:val="center"/>
              <w:rPr>
                <w:color w:val="000000"/>
                <w:lang w:val="en-US"/>
              </w:rPr>
            </w:pPr>
            <w:r>
              <w:rPr>
                <w:color w:val="000000"/>
                <w:lang w:val="en-US"/>
              </w:rPr>
              <w:t>-</w:t>
            </w:r>
          </w:p>
        </w:tc>
      </w:tr>
      <w:tr w:rsidR="00F927D7" w:rsidRPr="007E7B64" w:rsidTr="00F927D7">
        <w:trPr>
          <w:trHeight w:val="20"/>
        </w:trPr>
        <w:tc>
          <w:tcPr>
            <w:tcW w:w="258" w:type="pct"/>
            <w:shd w:val="clear" w:color="auto" w:fill="auto"/>
            <w:vAlign w:val="center"/>
            <w:hideMark/>
          </w:tcPr>
          <w:p w:rsidR="00F927D7" w:rsidRPr="007E7B64" w:rsidRDefault="00F927D7" w:rsidP="00F927D7">
            <w:pPr>
              <w:spacing w:after="0"/>
              <w:jc w:val="center"/>
              <w:rPr>
                <w:color w:val="000000"/>
              </w:rPr>
            </w:pPr>
            <w:r w:rsidRPr="007E7B64">
              <w:rPr>
                <w:color w:val="000000"/>
              </w:rPr>
              <w:t>1.2</w:t>
            </w:r>
          </w:p>
        </w:tc>
        <w:tc>
          <w:tcPr>
            <w:tcW w:w="925" w:type="pct"/>
            <w:shd w:val="clear" w:color="auto" w:fill="auto"/>
            <w:vAlign w:val="center"/>
            <w:hideMark/>
          </w:tcPr>
          <w:p w:rsidR="00F927D7" w:rsidRPr="007E7B64" w:rsidRDefault="00F927D7" w:rsidP="00F927D7">
            <w:pPr>
              <w:spacing w:after="0"/>
              <w:jc w:val="right"/>
              <w:rPr>
                <w:color w:val="000000"/>
              </w:rPr>
            </w:pPr>
            <w:r w:rsidRPr="007E7B64">
              <w:rPr>
                <w:color w:val="000000"/>
              </w:rPr>
              <w:t>-бюджет</w:t>
            </w:r>
          </w:p>
        </w:tc>
        <w:tc>
          <w:tcPr>
            <w:tcW w:w="711" w:type="pct"/>
            <w:shd w:val="clear" w:color="auto" w:fill="auto"/>
            <w:vAlign w:val="center"/>
            <w:hideMark/>
          </w:tcPr>
          <w:p w:rsidR="00F927D7" w:rsidRPr="007E7B64" w:rsidRDefault="00F927D7" w:rsidP="00F927D7">
            <w:pPr>
              <w:spacing w:after="0"/>
              <w:jc w:val="center"/>
              <w:rPr>
                <w:color w:val="000000"/>
              </w:rPr>
            </w:pPr>
            <w:r w:rsidRPr="007E7B64">
              <w:rPr>
                <w:color w:val="000000"/>
              </w:rPr>
              <w:t>14.50</w:t>
            </w:r>
          </w:p>
        </w:tc>
        <w:tc>
          <w:tcPr>
            <w:tcW w:w="711" w:type="pct"/>
            <w:shd w:val="clear" w:color="auto" w:fill="auto"/>
            <w:vAlign w:val="center"/>
            <w:hideMark/>
          </w:tcPr>
          <w:p w:rsidR="00F927D7" w:rsidRPr="007E7B64" w:rsidRDefault="00F927D7" w:rsidP="00F927D7">
            <w:pPr>
              <w:spacing w:after="0"/>
              <w:jc w:val="center"/>
              <w:rPr>
                <w:color w:val="000000"/>
              </w:rPr>
            </w:pPr>
            <w:r w:rsidRPr="007E7B64">
              <w:rPr>
                <w:color w:val="000000"/>
              </w:rPr>
              <w:t>13.31</w:t>
            </w:r>
          </w:p>
        </w:tc>
        <w:tc>
          <w:tcPr>
            <w:tcW w:w="787" w:type="pct"/>
            <w:shd w:val="clear" w:color="auto" w:fill="auto"/>
            <w:vAlign w:val="center"/>
            <w:hideMark/>
          </w:tcPr>
          <w:p w:rsidR="00F927D7" w:rsidRPr="007E7B64" w:rsidRDefault="00F927D7" w:rsidP="00F927D7">
            <w:pPr>
              <w:spacing w:after="0"/>
              <w:jc w:val="center"/>
              <w:rPr>
                <w:color w:val="000000"/>
              </w:rPr>
            </w:pPr>
            <w:r w:rsidRPr="007E7B64">
              <w:rPr>
                <w:color w:val="000000"/>
              </w:rPr>
              <w:t>13.31</w:t>
            </w:r>
          </w:p>
        </w:tc>
        <w:tc>
          <w:tcPr>
            <w:tcW w:w="804" w:type="pct"/>
            <w:shd w:val="clear" w:color="auto" w:fill="auto"/>
            <w:noWrap/>
            <w:vAlign w:val="center"/>
            <w:hideMark/>
          </w:tcPr>
          <w:p w:rsidR="00F927D7" w:rsidRPr="007E7B64" w:rsidRDefault="00F927D7" w:rsidP="00F927D7">
            <w:pPr>
              <w:spacing w:after="0"/>
              <w:jc w:val="center"/>
              <w:rPr>
                <w:color w:val="000000"/>
              </w:rPr>
            </w:pPr>
            <w:r w:rsidRPr="007E7B64">
              <w:rPr>
                <w:color w:val="000000"/>
              </w:rPr>
              <w:t>12.64</w:t>
            </w:r>
          </w:p>
        </w:tc>
        <w:tc>
          <w:tcPr>
            <w:tcW w:w="804" w:type="pct"/>
            <w:vAlign w:val="center"/>
          </w:tcPr>
          <w:p w:rsidR="00F927D7" w:rsidRPr="000F0742" w:rsidRDefault="00F927D7" w:rsidP="00F927D7">
            <w:pPr>
              <w:spacing w:after="0"/>
              <w:jc w:val="center"/>
              <w:rPr>
                <w:color w:val="000000"/>
                <w:lang w:val="en-US"/>
              </w:rPr>
            </w:pPr>
            <w:r>
              <w:rPr>
                <w:color w:val="000000"/>
                <w:lang w:val="en-US"/>
              </w:rPr>
              <w:t>-</w:t>
            </w:r>
          </w:p>
        </w:tc>
      </w:tr>
      <w:tr w:rsidR="00F927D7" w:rsidRPr="007E7B64" w:rsidTr="00F927D7">
        <w:trPr>
          <w:trHeight w:val="20"/>
        </w:trPr>
        <w:tc>
          <w:tcPr>
            <w:tcW w:w="258" w:type="pct"/>
            <w:shd w:val="clear" w:color="auto" w:fill="auto"/>
            <w:vAlign w:val="center"/>
            <w:hideMark/>
          </w:tcPr>
          <w:p w:rsidR="00F927D7" w:rsidRPr="007E7B64" w:rsidRDefault="00F927D7" w:rsidP="00F927D7">
            <w:pPr>
              <w:spacing w:after="0"/>
              <w:jc w:val="center"/>
              <w:rPr>
                <w:color w:val="000000"/>
              </w:rPr>
            </w:pPr>
            <w:r w:rsidRPr="007E7B64">
              <w:rPr>
                <w:color w:val="000000"/>
              </w:rPr>
              <w:t>1.3</w:t>
            </w:r>
          </w:p>
        </w:tc>
        <w:tc>
          <w:tcPr>
            <w:tcW w:w="925" w:type="pct"/>
            <w:shd w:val="clear" w:color="auto" w:fill="auto"/>
            <w:vAlign w:val="center"/>
            <w:hideMark/>
          </w:tcPr>
          <w:p w:rsidR="00F927D7" w:rsidRPr="007E7B64" w:rsidRDefault="00F927D7" w:rsidP="00F927D7">
            <w:pPr>
              <w:spacing w:after="0"/>
              <w:jc w:val="right"/>
              <w:rPr>
                <w:color w:val="000000"/>
              </w:rPr>
            </w:pPr>
            <w:r w:rsidRPr="007E7B64">
              <w:rPr>
                <w:color w:val="000000"/>
              </w:rPr>
              <w:t>-прочие</w:t>
            </w:r>
          </w:p>
        </w:tc>
        <w:tc>
          <w:tcPr>
            <w:tcW w:w="711" w:type="pct"/>
            <w:shd w:val="clear" w:color="auto" w:fill="auto"/>
            <w:vAlign w:val="center"/>
            <w:hideMark/>
          </w:tcPr>
          <w:p w:rsidR="00F927D7" w:rsidRPr="007E7B64" w:rsidRDefault="00F927D7" w:rsidP="00F927D7">
            <w:pPr>
              <w:spacing w:after="0"/>
              <w:jc w:val="center"/>
              <w:rPr>
                <w:color w:val="000000"/>
              </w:rPr>
            </w:pPr>
            <w:r w:rsidRPr="007E7B64">
              <w:rPr>
                <w:color w:val="000000"/>
              </w:rPr>
              <w:t>22.62</w:t>
            </w:r>
          </w:p>
        </w:tc>
        <w:tc>
          <w:tcPr>
            <w:tcW w:w="711" w:type="pct"/>
            <w:shd w:val="clear" w:color="auto" w:fill="auto"/>
            <w:vAlign w:val="center"/>
            <w:hideMark/>
          </w:tcPr>
          <w:p w:rsidR="00F927D7" w:rsidRPr="007E7B64" w:rsidRDefault="00F927D7" w:rsidP="00F927D7">
            <w:pPr>
              <w:spacing w:after="0"/>
              <w:jc w:val="center"/>
              <w:rPr>
                <w:color w:val="000000"/>
              </w:rPr>
            </w:pPr>
            <w:r w:rsidRPr="007E7B64">
              <w:rPr>
                <w:color w:val="000000"/>
              </w:rPr>
              <w:t>1.68</w:t>
            </w:r>
          </w:p>
        </w:tc>
        <w:tc>
          <w:tcPr>
            <w:tcW w:w="787" w:type="pct"/>
            <w:shd w:val="clear" w:color="auto" w:fill="auto"/>
            <w:vAlign w:val="center"/>
            <w:hideMark/>
          </w:tcPr>
          <w:p w:rsidR="00F927D7" w:rsidRPr="007E7B64" w:rsidRDefault="00F927D7" w:rsidP="00F927D7">
            <w:pPr>
              <w:spacing w:after="0"/>
              <w:jc w:val="center"/>
              <w:rPr>
                <w:color w:val="000000"/>
              </w:rPr>
            </w:pPr>
            <w:r w:rsidRPr="007E7B64">
              <w:rPr>
                <w:color w:val="000000"/>
              </w:rPr>
              <w:t>4.68</w:t>
            </w:r>
          </w:p>
        </w:tc>
        <w:tc>
          <w:tcPr>
            <w:tcW w:w="804" w:type="pct"/>
            <w:shd w:val="clear" w:color="auto" w:fill="auto"/>
            <w:noWrap/>
            <w:vAlign w:val="center"/>
            <w:hideMark/>
          </w:tcPr>
          <w:p w:rsidR="00F927D7" w:rsidRPr="007E7B64" w:rsidRDefault="00F927D7" w:rsidP="00F927D7">
            <w:pPr>
              <w:spacing w:after="0"/>
              <w:jc w:val="center"/>
              <w:rPr>
                <w:color w:val="000000"/>
              </w:rPr>
            </w:pPr>
            <w:r w:rsidRPr="007E7B64">
              <w:rPr>
                <w:color w:val="000000"/>
              </w:rPr>
              <w:t>1.60</w:t>
            </w:r>
          </w:p>
        </w:tc>
        <w:tc>
          <w:tcPr>
            <w:tcW w:w="804" w:type="pct"/>
            <w:vAlign w:val="center"/>
          </w:tcPr>
          <w:p w:rsidR="00F927D7" w:rsidRPr="000F0742" w:rsidRDefault="00F927D7" w:rsidP="00F927D7">
            <w:pPr>
              <w:spacing w:after="0"/>
              <w:jc w:val="center"/>
              <w:rPr>
                <w:color w:val="000000"/>
                <w:lang w:val="en-US"/>
              </w:rPr>
            </w:pPr>
            <w:r>
              <w:rPr>
                <w:color w:val="000000"/>
                <w:lang w:val="en-US"/>
              </w:rPr>
              <w:t>-</w:t>
            </w:r>
          </w:p>
        </w:tc>
      </w:tr>
    </w:tbl>
    <w:p w:rsidR="00F927D7" w:rsidRPr="00A33281" w:rsidRDefault="00F927D7" w:rsidP="00F927D7">
      <w:pPr>
        <w:tabs>
          <w:tab w:val="clear" w:pos="0"/>
        </w:tabs>
        <w:spacing w:before="0" w:after="0"/>
        <w:jc w:val="center"/>
        <w:rPr>
          <w:rFonts w:ascii="PT Astra Serif" w:hAnsi="PT Astra Serif"/>
          <w:bCs w:val="0"/>
        </w:rPr>
      </w:pPr>
      <w:bookmarkStart w:id="123" w:name="P3237"/>
      <w:bookmarkStart w:id="124" w:name="_Toc530474814"/>
      <w:bookmarkStart w:id="125" w:name="_Toc32917811"/>
      <w:bookmarkEnd w:id="123"/>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2</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28</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Территориальный баланс хозяйственно-бытовой системы водоотведения по технологическим зонам ООО «ВКХ» за 2017 год</w:t>
      </w:r>
      <w:bookmarkEnd w:id="124"/>
      <w:bookmarkEnd w:id="125"/>
    </w:p>
    <w:tbl>
      <w:tblPr>
        <w:tblW w:w="4998" w:type="pct"/>
        <w:tblLayout w:type="fixed"/>
        <w:tblLook w:val="04A0" w:firstRow="1" w:lastRow="0" w:firstColumn="1" w:lastColumn="0" w:noHBand="0" w:noVBand="1"/>
      </w:tblPr>
      <w:tblGrid>
        <w:gridCol w:w="2082"/>
        <w:gridCol w:w="2771"/>
        <w:gridCol w:w="2158"/>
        <w:gridCol w:w="1236"/>
        <w:gridCol w:w="1320"/>
      </w:tblGrid>
      <w:tr w:rsidR="00F927D7" w:rsidRPr="00A33281" w:rsidTr="00F927D7">
        <w:trPr>
          <w:trHeight w:val="20"/>
        </w:trPr>
        <w:tc>
          <w:tcPr>
            <w:tcW w:w="10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Зона водоотведения</w:t>
            </w:r>
          </w:p>
        </w:tc>
        <w:tc>
          <w:tcPr>
            <w:tcW w:w="1448"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Обслуживаемые населенные пункты и объекты</w:t>
            </w:r>
          </w:p>
        </w:tc>
        <w:tc>
          <w:tcPr>
            <w:tcW w:w="1128"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Административное подчинение</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Прием сточных вод, тыс. м</w:t>
            </w:r>
            <w:r w:rsidRPr="00A33281">
              <w:rPr>
                <w:rFonts w:ascii="PT Astra Serif" w:hAnsi="PT Astra Serif"/>
                <w:b/>
                <w:color w:val="000000"/>
                <w:vertAlign w:val="superscript"/>
              </w:rPr>
              <w:t>3</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Передано в другие системы, тыс. м</w:t>
            </w:r>
            <w:r w:rsidRPr="00A33281">
              <w:rPr>
                <w:rFonts w:ascii="PT Astra Serif" w:hAnsi="PT Astra Serif"/>
                <w:b/>
                <w:color w:val="000000"/>
                <w:vertAlign w:val="superscript"/>
              </w:rPr>
              <w:t>3</w:t>
            </w:r>
          </w:p>
        </w:tc>
      </w:tr>
      <w:tr w:rsidR="00F927D7" w:rsidRPr="00A33281" w:rsidTr="00F927D7">
        <w:trPr>
          <w:trHeight w:val="20"/>
        </w:trPr>
        <w:tc>
          <w:tcPr>
            <w:tcW w:w="1088"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1</w:t>
            </w:r>
          </w:p>
        </w:tc>
        <w:tc>
          <w:tcPr>
            <w:tcW w:w="144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2</w:t>
            </w:r>
          </w:p>
        </w:tc>
        <w:tc>
          <w:tcPr>
            <w:tcW w:w="112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3</w:t>
            </w:r>
          </w:p>
        </w:tc>
        <w:tc>
          <w:tcPr>
            <w:tcW w:w="64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4</w:t>
            </w:r>
          </w:p>
        </w:tc>
        <w:tc>
          <w:tcPr>
            <w:tcW w:w="690"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5</w:t>
            </w:r>
          </w:p>
        </w:tc>
      </w:tr>
      <w:tr w:rsidR="00F927D7" w:rsidRPr="00A33281" w:rsidTr="00F927D7">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Пропуск стоков</w:t>
            </w:r>
          </w:p>
        </w:tc>
      </w:tr>
      <w:tr w:rsidR="00F927D7" w:rsidRPr="00A33281" w:rsidTr="00F927D7">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КОС п. Головеньковский</w:t>
            </w:r>
          </w:p>
        </w:tc>
        <w:tc>
          <w:tcPr>
            <w:tcW w:w="1448"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п. Головеньковский</w:t>
            </w:r>
          </w:p>
        </w:tc>
        <w:tc>
          <w:tcPr>
            <w:tcW w:w="112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МО Яснополянское</w:t>
            </w:r>
          </w:p>
        </w:tc>
        <w:tc>
          <w:tcPr>
            <w:tcW w:w="64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52.2</w:t>
            </w:r>
          </w:p>
        </w:tc>
        <w:tc>
          <w:tcPr>
            <w:tcW w:w="690"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w:t>
            </w:r>
          </w:p>
        </w:tc>
      </w:tr>
      <w:tr w:rsidR="00F927D7" w:rsidRPr="00A33281" w:rsidTr="00F927D7">
        <w:trPr>
          <w:trHeight w:val="20"/>
        </w:trPr>
        <w:tc>
          <w:tcPr>
            <w:tcW w:w="10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д. Ясная Поляна</w:t>
            </w:r>
          </w:p>
        </w:tc>
        <w:tc>
          <w:tcPr>
            <w:tcW w:w="144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д. Ясная Поляна</w:t>
            </w:r>
          </w:p>
        </w:tc>
        <w:tc>
          <w:tcPr>
            <w:tcW w:w="1128" w:type="pct"/>
            <w:vMerge w:val="restart"/>
            <w:tcBorders>
              <w:top w:val="nil"/>
              <w:left w:val="single" w:sz="4" w:space="0" w:color="auto"/>
              <w:bottom w:val="single" w:sz="4" w:space="0" w:color="000000"/>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МО Яснополянское</w:t>
            </w:r>
          </w:p>
        </w:tc>
        <w:tc>
          <w:tcPr>
            <w:tcW w:w="6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69.7</w:t>
            </w:r>
          </w:p>
        </w:tc>
        <w:tc>
          <w:tcPr>
            <w:tcW w:w="6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69.7</w:t>
            </w:r>
          </w:p>
        </w:tc>
      </w:tr>
      <w:tr w:rsidR="00F927D7" w:rsidRPr="00A33281" w:rsidTr="00F927D7">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п. Красный</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p>
        </w:tc>
      </w:tr>
      <w:tr w:rsidR="00F927D7" w:rsidRPr="00A33281" w:rsidTr="00F927D7">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ул. Школьная</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p>
        </w:tc>
      </w:tr>
      <w:tr w:rsidR="00F927D7" w:rsidRPr="00A33281" w:rsidTr="00F927D7">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"Дом отдыха "Ясная Поляна"</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p>
        </w:tc>
      </w:tr>
      <w:tr w:rsidR="00F927D7" w:rsidRPr="00A33281" w:rsidTr="00F927D7">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санаторий «Мать и дитя»</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p>
        </w:tc>
      </w:tr>
      <w:tr w:rsidR="00F927D7" w:rsidRPr="00A33281" w:rsidTr="00F927D7">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объекты ГУЗ «ТОБ №2 им. Л.Н. Толстого»</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p>
        </w:tc>
      </w:tr>
      <w:tr w:rsidR="00F927D7" w:rsidRPr="00A33281" w:rsidTr="00F927D7">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ООО «Яснополянская фабрика тары и упаковки»</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p>
        </w:tc>
      </w:tr>
      <w:tr w:rsidR="00F927D7" w:rsidRPr="00A33281" w:rsidTr="00F927D7">
        <w:trPr>
          <w:trHeight w:val="20"/>
        </w:trPr>
        <w:tc>
          <w:tcPr>
            <w:tcW w:w="25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left"/>
              <w:rPr>
                <w:rFonts w:ascii="PT Astra Serif" w:hAnsi="PT Astra Serif"/>
                <w:b/>
                <w:color w:val="000000"/>
              </w:rPr>
            </w:pPr>
            <w:r w:rsidRPr="00A33281">
              <w:rPr>
                <w:rFonts w:ascii="PT Astra Serif" w:hAnsi="PT Astra Serif"/>
                <w:b/>
                <w:color w:val="000000"/>
              </w:rPr>
              <w:t>Итого пропуск стоков</w:t>
            </w:r>
          </w:p>
        </w:tc>
        <w:tc>
          <w:tcPr>
            <w:tcW w:w="1128"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left"/>
              <w:rPr>
                <w:rFonts w:ascii="PT Astra Serif" w:hAnsi="PT Astra Serif"/>
                <w:b/>
                <w:color w:val="000000"/>
              </w:rPr>
            </w:pPr>
            <w:r w:rsidRPr="00A33281">
              <w:rPr>
                <w:rFonts w:ascii="PT Astra Serif" w:hAnsi="PT Astra Serif"/>
                <w:b/>
                <w:color w:val="000000"/>
              </w:rPr>
              <w:t> </w:t>
            </w:r>
          </w:p>
        </w:tc>
        <w:tc>
          <w:tcPr>
            <w:tcW w:w="646"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121.9</w:t>
            </w:r>
          </w:p>
        </w:tc>
        <w:tc>
          <w:tcPr>
            <w:tcW w:w="690"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 </w:t>
            </w:r>
          </w:p>
        </w:tc>
      </w:tr>
      <w:tr w:rsidR="00F927D7" w:rsidRPr="00A33281" w:rsidTr="00F927D7">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Транспортировка стоков</w:t>
            </w:r>
          </w:p>
        </w:tc>
      </w:tr>
      <w:tr w:rsidR="00F927D7" w:rsidRPr="00A33281" w:rsidTr="00F927D7">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п. Юбилейный</w:t>
            </w:r>
          </w:p>
        </w:tc>
        <w:tc>
          <w:tcPr>
            <w:tcW w:w="1448"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п. Юбилейный</w:t>
            </w:r>
          </w:p>
        </w:tc>
        <w:tc>
          <w:tcPr>
            <w:tcW w:w="112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МО Яснополянское</w:t>
            </w:r>
          </w:p>
        </w:tc>
        <w:tc>
          <w:tcPr>
            <w:tcW w:w="64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25.8</w:t>
            </w:r>
          </w:p>
        </w:tc>
        <w:tc>
          <w:tcPr>
            <w:tcW w:w="690"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w:t>
            </w:r>
          </w:p>
        </w:tc>
      </w:tr>
      <w:tr w:rsidR="00F927D7" w:rsidRPr="00A33281" w:rsidTr="00F927D7">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с. Селиваново</w:t>
            </w:r>
          </w:p>
        </w:tc>
        <w:tc>
          <w:tcPr>
            <w:tcW w:w="1448"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с. Селиваново</w:t>
            </w:r>
          </w:p>
        </w:tc>
        <w:tc>
          <w:tcPr>
            <w:tcW w:w="112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МО Яснополянское</w:t>
            </w:r>
          </w:p>
        </w:tc>
        <w:tc>
          <w:tcPr>
            <w:tcW w:w="64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47.1</w:t>
            </w:r>
          </w:p>
        </w:tc>
        <w:tc>
          <w:tcPr>
            <w:tcW w:w="690"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w:t>
            </w:r>
          </w:p>
        </w:tc>
      </w:tr>
      <w:tr w:rsidR="00F927D7" w:rsidRPr="00A33281" w:rsidTr="00F927D7">
        <w:trPr>
          <w:trHeight w:val="20"/>
        </w:trPr>
        <w:tc>
          <w:tcPr>
            <w:tcW w:w="25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left"/>
              <w:rPr>
                <w:rFonts w:ascii="PT Astra Serif" w:hAnsi="PT Astra Serif"/>
                <w:b/>
                <w:color w:val="000000"/>
              </w:rPr>
            </w:pPr>
            <w:r w:rsidRPr="00A33281">
              <w:rPr>
                <w:rFonts w:ascii="PT Astra Serif" w:hAnsi="PT Astra Serif"/>
                <w:b/>
                <w:color w:val="000000"/>
              </w:rPr>
              <w:t>Итого транспортировка стоков</w:t>
            </w:r>
          </w:p>
        </w:tc>
        <w:tc>
          <w:tcPr>
            <w:tcW w:w="112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 </w:t>
            </w:r>
          </w:p>
        </w:tc>
        <w:tc>
          <w:tcPr>
            <w:tcW w:w="64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72.9</w:t>
            </w:r>
          </w:p>
        </w:tc>
        <w:tc>
          <w:tcPr>
            <w:tcW w:w="690"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 </w:t>
            </w:r>
          </w:p>
        </w:tc>
      </w:tr>
      <w:tr w:rsidR="00F927D7" w:rsidRPr="00A33281" w:rsidTr="00F927D7">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left"/>
              <w:rPr>
                <w:rFonts w:ascii="PT Astra Serif" w:hAnsi="PT Astra Serif"/>
                <w:b/>
                <w:color w:val="000000"/>
              </w:rPr>
            </w:pPr>
            <w:r w:rsidRPr="00A33281">
              <w:rPr>
                <w:rFonts w:ascii="PT Astra Serif" w:hAnsi="PT Astra Serif"/>
                <w:b/>
                <w:color w:val="000000"/>
              </w:rPr>
              <w:t>ИТОГО</w:t>
            </w:r>
          </w:p>
        </w:tc>
        <w:tc>
          <w:tcPr>
            <w:tcW w:w="144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
                <w:color w:val="000000"/>
              </w:rPr>
            </w:pPr>
            <w:r w:rsidRPr="00A33281">
              <w:rPr>
                <w:rFonts w:ascii="PT Astra Serif" w:hAnsi="PT Astra Serif"/>
                <w:b/>
                <w:color w:val="000000"/>
              </w:rPr>
              <w:t> </w:t>
            </w:r>
          </w:p>
        </w:tc>
        <w:tc>
          <w:tcPr>
            <w:tcW w:w="112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 </w:t>
            </w:r>
          </w:p>
        </w:tc>
        <w:tc>
          <w:tcPr>
            <w:tcW w:w="64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194.8</w:t>
            </w:r>
          </w:p>
        </w:tc>
        <w:tc>
          <w:tcPr>
            <w:tcW w:w="690"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 </w:t>
            </w:r>
          </w:p>
        </w:tc>
      </w:tr>
    </w:tbl>
    <w:p w:rsidR="00F927D7" w:rsidRPr="00A33281" w:rsidRDefault="00F927D7" w:rsidP="00F927D7">
      <w:pPr>
        <w:keepNext/>
        <w:keepLines/>
        <w:tabs>
          <w:tab w:val="clear" w:pos="0"/>
        </w:tabs>
        <w:spacing w:before="0" w:after="0"/>
        <w:jc w:val="center"/>
        <w:outlineLvl w:val="1"/>
        <w:rPr>
          <w:rFonts w:ascii="PT Astra Serif" w:hAnsi="PT Astra Serif"/>
          <w:b/>
          <w:color w:val="000000"/>
          <w:sz w:val="28"/>
          <w:szCs w:val="28"/>
          <w:lang w:eastAsia="en-US"/>
        </w:rPr>
      </w:pPr>
      <w:bookmarkStart w:id="126" w:name="_Toc530471923"/>
      <w:bookmarkStart w:id="127" w:name="_Toc532561466"/>
      <w:r w:rsidRPr="00A33281">
        <w:rPr>
          <w:rFonts w:ascii="PT Astra Serif" w:hAnsi="PT Astra Serif"/>
          <w:b/>
          <w:color w:val="000000"/>
          <w:sz w:val="28"/>
          <w:szCs w:val="28"/>
          <w:lang w:eastAsia="en-US"/>
        </w:rPr>
        <w:lastRenderedPageBreak/>
        <w:t>2.1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26"/>
      <w:bookmarkEnd w:id="127"/>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муниципальном образовании Яснополянское организована раздельная хозяйственно-бытовая система водоотведения, дождевая система канализации – не предусмотрена.</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Неорганизованным стоком являются дождевые, талые и инфильтрационные сточные воды, поступающие в централизованную раздельную хозяйственно-бытовую систему водоотведения через неплотности в элементах канализационной сети и сооружений.</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Произвести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 от поселков муниципального образования Яснополянское не представляется возможным, виду отсутствия системы очистки стоков и приборов статистического учета.</w:t>
      </w:r>
    </w:p>
    <w:p w:rsidR="00F927D7" w:rsidRPr="00A33281" w:rsidRDefault="00F927D7" w:rsidP="00F927D7">
      <w:pPr>
        <w:keepNext/>
        <w:keepLines/>
        <w:tabs>
          <w:tab w:val="clear" w:pos="0"/>
        </w:tabs>
        <w:spacing w:before="0" w:after="0"/>
        <w:outlineLvl w:val="1"/>
        <w:rPr>
          <w:rFonts w:ascii="PT Astra Serif" w:hAnsi="PT Astra Serif"/>
          <w:b/>
          <w:color w:val="000000"/>
          <w:sz w:val="28"/>
          <w:szCs w:val="28"/>
          <w:lang w:eastAsia="en-US"/>
        </w:rPr>
      </w:pPr>
      <w:bookmarkStart w:id="128" w:name="_Toc530471926"/>
      <w:bookmarkStart w:id="129" w:name="_Toc532561467"/>
    </w:p>
    <w:p w:rsidR="00F927D7" w:rsidRPr="00A33281" w:rsidRDefault="00F927D7" w:rsidP="00F927D7">
      <w:pPr>
        <w:keepNext/>
        <w:keepLines/>
        <w:tabs>
          <w:tab w:val="clear" w:pos="0"/>
        </w:tabs>
        <w:spacing w:before="0" w:after="0"/>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2.2.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28"/>
      <w:bookmarkEnd w:id="129"/>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Коммерческий учет принимаемых сточных вод в систему водоотведения осуществляется в соответствии с действующим законодательством, количество принятых сточных вод принимается равным количеству потребленной воды.</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Для учета сточных вод, транспортируемых на КОС п. Скуратово (эксплуатирующая организация АО «Тулагорводоканал») на КНС №2 имеются два комплекта расходомеров-счетчиков ультразвуковых «Днепр-7» (1 – основной, 1 – дублирующий), предсталенных ен рисунке 2.</w:t>
      </w:r>
      <w:r>
        <w:rPr>
          <w:rFonts w:ascii="PT Astra Serif" w:hAnsi="PT Astra Serif"/>
          <w:bCs w:val="0"/>
          <w:sz w:val="28"/>
          <w:szCs w:val="28"/>
        </w:rPr>
        <w:t>42</w:t>
      </w:r>
      <w:r w:rsidRPr="00A33281">
        <w:rPr>
          <w:rFonts w:ascii="PT Astra Serif" w:hAnsi="PT Astra Serif"/>
          <w:bCs w:val="0"/>
          <w:sz w:val="28"/>
          <w:szCs w:val="28"/>
        </w:rPr>
        <w:t>.</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настоящее время, расходомеры-счетчики находятся в неработоспособном состоянии, накладные ультразвуковые датчики демонтированы с трубопроводов. В таблице 2.</w:t>
      </w:r>
      <w:r>
        <w:rPr>
          <w:rFonts w:ascii="PT Astra Serif" w:hAnsi="PT Astra Serif"/>
          <w:bCs w:val="0"/>
          <w:sz w:val="28"/>
          <w:szCs w:val="28"/>
        </w:rPr>
        <w:t>29</w:t>
      </w:r>
      <w:r w:rsidRPr="00A33281">
        <w:rPr>
          <w:rFonts w:ascii="PT Astra Serif" w:hAnsi="PT Astra Serif"/>
          <w:bCs w:val="0"/>
          <w:sz w:val="28"/>
          <w:szCs w:val="28"/>
        </w:rPr>
        <w:t xml:space="preserve"> приведена характеристика приборов учета.</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tbl>
      <w:tblPr>
        <w:tblStyle w:val="2f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827"/>
      </w:tblGrid>
      <w:tr w:rsidR="00F927D7" w:rsidRPr="00A33281" w:rsidTr="00F927D7">
        <w:tc>
          <w:tcPr>
            <w:tcW w:w="3827" w:type="dxa"/>
          </w:tcPr>
          <w:p w:rsidR="00F927D7" w:rsidRPr="00A33281" w:rsidRDefault="00F927D7" w:rsidP="00F927D7">
            <w:pPr>
              <w:tabs>
                <w:tab w:val="clear" w:pos="0"/>
              </w:tabs>
              <w:spacing w:before="0" w:after="0"/>
              <w:ind w:firstLine="709"/>
              <w:jc w:val="center"/>
              <w:rPr>
                <w:rFonts w:ascii="PT Astra Serif" w:hAnsi="PT Astra Serif"/>
                <w:lang w:eastAsia="en-US"/>
              </w:rPr>
            </w:pPr>
            <w:r w:rsidRPr="00A33281">
              <w:rPr>
                <w:rFonts w:ascii="PT Astra Serif" w:hAnsi="PT Astra Serif"/>
                <w:noProof/>
              </w:rPr>
              <w:drawing>
                <wp:inline distT="0" distB="0" distL="0" distR="0" wp14:anchorId="6987A894" wp14:editId="145B33B9">
                  <wp:extent cx="2256248" cy="1693410"/>
                  <wp:effectExtent l="0" t="0" r="0" b="2540"/>
                  <wp:docPr id="169" name="Рисунок 169" descr="D:\Сетевая\Концессия_Щекинский_район\МО_Яснополянское\Исходная_информация_от_организации\15-16.10.2018\Фото от Дмитрия\КНС-2\DSCN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2\DSCN601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59996" cy="1696223"/>
                          </a:xfrm>
                          <a:prstGeom prst="rect">
                            <a:avLst/>
                          </a:prstGeom>
                          <a:noFill/>
                          <a:ln>
                            <a:noFill/>
                          </a:ln>
                        </pic:spPr>
                      </pic:pic>
                    </a:graphicData>
                  </a:graphic>
                </wp:inline>
              </w:drawing>
            </w:r>
          </w:p>
        </w:tc>
        <w:tc>
          <w:tcPr>
            <w:tcW w:w="3827" w:type="dxa"/>
          </w:tcPr>
          <w:p w:rsidR="00F927D7" w:rsidRPr="00A33281" w:rsidRDefault="00F927D7" w:rsidP="00F927D7">
            <w:pPr>
              <w:tabs>
                <w:tab w:val="clear" w:pos="0"/>
              </w:tabs>
              <w:spacing w:before="0" w:after="0"/>
              <w:ind w:firstLine="709"/>
              <w:jc w:val="center"/>
              <w:rPr>
                <w:rFonts w:ascii="PT Astra Serif" w:hAnsi="PT Astra Serif"/>
                <w:noProof/>
                <w:lang w:eastAsia="en-US"/>
              </w:rPr>
            </w:pPr>
            <w:r w:rsidRPr="00A33281">
              <w:rPr>
                <w:rFonts w:ascii="PT Astra Serif" w:hAnsi="PT Astra Serif"/>
                <w:noProof/>
              </w:rPr>
              <w:drawing>
                <wp:inline distT="0" distB="0" distL="0" distR="0" wp14:anchorId="58119BDF" wp14:editId="3695A35D">
                  <wp:extent cx="2254791" cy="1692317"/>
                  <wp:effectExtent l="0" t="0" r="0" b="3175"/>
                  <wp:docPr id="170" name="Рисунок 170" descr="D:\Сетевая\Концессия_Щекинский_район\МО_Яснополянское\Исходная_информация_от_организации\15-16.10.2018\Фото от Дмитрия\КНС-2\DSCN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2\DSCN601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54401" cy="1692024"/>
                          </a:xfrm>
                          <a:prstGeom prst="rect">
                            <a:avLst/>
                          </a:prstGeom>
                          <a:noFill/>
                          <a:ln>
                            <a:noFill/>
                          </a:ln>
                        </pic:spPr>
                      </pic:pic>
                    </a:graphicData>
                  </a:graphic>
                </wp:inline>
              </w:drawing>
            </w:r>
          </w:p>
        </w:tc>
      </w:tr>
    </w:tbl>
    <w:p w:rsidR="00F927D7" w:rsidRPr="00A33281" w:rsidRDefault="00F927D7" w:rsidP="00F927D7">
      <w:pPr>
        <w:tabs>
          <w:tab w:val="clear" w:pos="0"/>
        </w:tabs>
        <w:spacing w:before="0" w:after="0"/>
        <w:jc w:val="center"/>
        <w:rPr>
          <w:rFonts w:ascii="PT Astra Serif" w:hAnsi="PT Astra Serif"/>
        </w:rPr>
        <w:sectPr w:rsidR="00F927D7" w:rsidRPr="00A33281" w:rsidSect="00EF16FE">
          <w:type w:val="continuous"/>
          <w:pgSz w:w="11906" w:h="16838"/>
          <w:pgMar w:top="1134" w:right="850" w:bottom="1134" w:left="1701" w:header="708" w:footer="708" w:gutter="0"/>
          <w:cols w:space="708"/>
          <w:docGrid w:linePitch="360"/>
        </w:sectPr>
      </w:pPr>
      <w:bookmarkStart w:id="130" w:name="_Toc32917896"/>
      <w:r w:rsidRPr="00A33281">
        <w:rPr>
          <w:rFonts w:ascii="PT Astra Serif" w:hAnsi="PT Astra Serif"/>
          <w:bCs w:val="0"/>
        </w:rPr>
        <w:t>Рисунок 2.</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1B54EA">
        <w:rPr>
          <w:rFonts w:ascii="PT Astra Serif" w:hAnsi="PT Astra Serif"/>
          <w:bCs w:val="0"/>
          <w:noProof/>
        </w:rPr>
        <w:t>42</w:t>
      </w:r>
      <w:r w:rsidRPr="00A33281">
        <w:rPr>
          <w:rFonts w:ascii="PT Astra Serif" w:hAnsi="PT Astra Serif"/>
          <w:bCs w:val="0"/>
        </w:rPr>
        <w:fldChar w:fldCharType="end"/>
      </w:r>
      <w:r w:rsidRPr="00A33281">
        <w:rPr>
          <w:rFonts w:ascii="PT Astra Serif" w:hAnsi="PT Astra Serif"/>
          <w:bCs w:val="0"/>
        </w:rPr>
        <w:t xml:space="preserve"> </w:t>
      </w:r>
      <w:r w:rsidRPr="00A33281">
        <w:rPr>
          <w:rFonts w:ascii="PT Astra Serif" w:hAnsi="PT Astra Serif"/>
        </w:rPr>
        <w:t>– Расходомеры-счетчики ультразвуковые «Днепр-7»</w:t>
      </w:r>
      <w:bookmarkEnd w:id="130"/>
    </w:p>
    <w:p w:rsidR="00F927D7" w:rsidRPr="00A33281" w:rsidRDefault="00F927D7" w:rsidP="00F927D7">
      <w:pPr>
        <w:tabs>
          <w:tab w:val="clear" w:pos="0"/>
        </w:tabs>
        <w:spacing w:before="0" w:after="0"/>
        <w:jc w:val="center"/>
        <w:rPr>
          <w:rFonts w:ascii="PT Astra Serif" w:eastAsia="Calibri" w:hAnsi="PT Astra Serif"/>
          <w:bCs w:val="0"/>
          <w:sz w:val="28"/>
          <w:szCs w:val="22"/>
          <w:lang w:eastAsia="en-US"/>
        </w:rPr>
      </w:pPr>
      <w:bookmarkStart w:id="131" w:name="_Toc32917812"/>
      <w:r w:rsidRPr="00A33281">
        <w:rPr>
          <w:rFonts w:ascii="PT Astra Serif" w:eastAsia="Calibri" w:hAnsi="PT Astra Serif"/>
          <w:bCs w:val="0"/>
          <w:lang w:eastAsia="en-US"/>
        </w:rPr>
        <w:lastRenderedPageBreak/>
        <w:t>Таблица 2.</w:t>
      </w:r>
      <w:r w:rsidRPr="00A33281">
        <w:rPr>
          <w:rFonts w:ascii="PT Astra Serif" w:eastAsia="Calibri" w:hAnsi="PT Astra Serif"/>
          <w:bCs w:val="0"/>
          <w:lang w:eastAsia="en-US"/>
        </w:rPr>
        <w:fldChar w:fldCharType="begin"/>
      </w:r>
      <w:r w:rsidRPr="00A33281">
        <w:rPr>
          <w:rFonts w:ascii="PT Astra Serif" w:eastAsia="Calibri" w:hAnsi="PT Astra Serif"/>
          <w:bCs w:val="0"/>
          <w:lang w:eastAsia="en-US"/>
        </w:rPr>
        <w:instrText xml:space="preserve"> SEQ Таблица \* ARABIC \s 1 </w:instrText>
      </w:r>
      <w:r w:rsidRPr="00A33281">
        <w:rPr>
          <w:rFonts w:ascii="PT Astra Serif" w:eastAsia="Calibri" w:hAnsi="PT Astra Serif"/>
          <w:bCs w:val="0"/>
          <w:lang w:eastAsia="en-US"/>
        </w:rPr>
        <w:fldChar w:fldCharType="separate"/>
      </w:r>
      <w:r w:rsidR="001B54EA">
        <w:rPr>
          <w:rFonts w:ascii="PT Astra Serif" w:eastAsia="Calibri" w:hAnsi="PT Astra Serif"/>
          <w:bCs w:val="0"/>
          <w:noProof/>
          <w:lang w:eastAsia="en-US"/>
        </w:rPr>
        <w:t>29</w:t>
      </w:r>
      <w:r w:rsidRPr="00A33281">
        <w:rPr>
          <w:rFonts w:ascii="PT Astra Serif" w:eastAsia="Calibri" w:hAnsi="PT Astra Serif"/>
          <w:bCs w:val="0"/>
          <w:noProof/>
          <w:lang w:eastAsia="en-US"/>
        </w:rPr>
        <w:fldChar w:fldCharType="end"/>
      </w:r>
      <w:r w:rsidRPr="00A33281">
        <w:rPr>
          <w:rFonts w:ascii="PT Astra Serif" w:eastAsia="Calibri" w:hAnsi="PT Astra Serif"/>
          <w:bCs w:val="0"/>
          <w:lang w:eastAsia="en-US"/>
        </w:rPr>
        <w:t xml:space="preserve"> – Характеристика прибора учета</w:t>
      </w:r>
      <w:bookmarkEnd w:id="131"/>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989"/>
        <w:gridCol w:w="1121"/>
        <w:gridCol w:w="1622"/>
        <w:gridCol w:w="799"/>
        <w:gridCol w:w="1009"/>
        <w:gridCol w:w="1053"/>
        <w:gridCol w:w="1320"/>
      </w:tblGrid>
      <w:tr w:rsidR="00F927D7" w:rsidRPr="00A33281" w:rsidTr="00F927D7">
        <w:trPr>
          <w:trHeight w:val="315"/>
        </w:trPr>
        <w:tc>
          <w:tcPr>
            <w:tcW w:w="820" w:type="pct"/>
            <w:vAlign w:val="center"/>
          </w:tcPr>
          <w:p w:rsidR="00F927D7" w:rsidRPr="00A33281" w:rsidRDefault="00F927D7" w:rsidP="00F927D7">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Место установки</w:t>
            </w:r>
          </w:p>
        </w:tc>
        <w:tc>
          <w:tcPr>
            <w:tcW w:w="522" w:type="pct"/>
            <w:shd w:val="clear" w:color="auto" w:fill="auto"/>
            <w:noWrap/>
            <w:vAlign w:val="center"/>
            <w:hideMark/>
          </w:tcPr>
          <w:p w:rsidR="00F927D7" w:rsidRPr="00A33281" w:rsidRDefault="00F927D7" w:rsidP="00F927D7">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Назначение</w:t>
            </w:r>
          </w:p>
        </w:tc>
        <w:tc>
          <w:tcPr>
            <w:tcW w:w="592" w:type="pct"/>
            <w:shd w:val="clear" w:color="auto" w:fill="auto"/>
            <w:noWrap/>
            <w:vAlign w:val="center"/>
            <w:hideMark/>
          </w:tcPr>
          <w:p w:rsidR="00F927D7" w:rsidRPr="00A33281" w:rsidRDefault="00F927D7" w:rsidP="00F927D7">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Марка</w:t>
            </w:r>
          </w:p>
        </w:tc>
        <w:tc>
          <w:tcPr>
            <w:tcW w:w="857" w:type="pc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Назначение блока</w:t>
            </w:r>
          </w:p>
        </w:tc>
        <w:tc>
          <w:tcPr>
            <w:tcW w:w="422" w:type="pct"/>
            <w:vAlign w:val="center"/>
          </w:tcPr>
          <w:p w:rsidR="00F927D7" w:rsidRPr="00A33281" w:rsidRDefault="00F927D7" w:rsidP="00F927D7">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Серийный номер</w:t>
            </w:r>
          </w:p>
        </w:tc>
        <w:tc>
          <w:tcPr>
            <w:tcW w:w="533" w:type="pct"/>
            <w:shd w:val="clear" w:color="auto" w:fill="auto"/>
            <w:noWrap/>
            <w:vAlign w:val="center"/>
            <w:hideMark/>
          </w:tcPr>
          <w:p w:rsidR="00F927D7" w:rsidRPr="00A33281" w:rsidRDefault="00F927D7" w:rsidP="00F927D7">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Дата изготовления</w:t>
            </w:r>
          </w:p>
        </w:tc>
        <w:tc>
          <w:tcPr>
            <w:tcW w:w="556" w:type="pct"/>
            <w:shd w:val="clear" w:color="auto" w:fill="auto"/>
            <w:noWrap/>
            <w:vAlign w:val="center"/>
            <w:hideMark/>
          </w:tcPr>
          <w:p w:rsidR="00F927D7" w:rsidRPr="00A33281" w:rsidRDefault="00F927D7" w:rsidP="00F927D7">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Дата ввода в эксплуатацию</w:t>
            </w:r>
          </w:p>
        </w:tc>
        <w:tc>
          <w:tcPr>
            <w:tcW w:w="697" w:type="pct"/>
            <w:shd w:val="clear" w:color="auto" w:fill="auto"/>
            <w:noWrap/>
            <w:vAlign w:val="center"/>
            <w:hideMark/>
          </w:tcPr>
          <w:p w:rsidR="00F927D7" w:rsidRPr="00A33281" w:rsidRDefault="00F927D7" w:rsidP="00F927D7">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Дата последней поверки</w:t>
            </w:r>
          </w:p>
        </w:tc>
      </w:tr>
      <w:tr w:rsidR="00F927D7" w:rsidRPr="00A33281" w:rsidTr="00F927D7">
        <w:trPr>
          <w:trHeight w:val="315"/>
        </w:trPr>
        <w:tc>
          <w:tcPr>
            <w:tcW w:w="820" w:type="pct"/>
            <w:vAlign w:val="center"/>
          </w:tcPr>
          <w:p w:rsidR="00F927D7" w:rsidRPr="00A33281" w:rsidRDefault="00F927D7" w:rsidP="00F927D7">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1</w:t>
            </w:r>
          </w:p>
        </w:tc>
        <w:tc>
          <w:tcPr>
            <w:tcW w:w="522" w:type="pc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2</w:t>
            </w:r>
          </w:p>
        </w:tc>
        <w:tc>
          <w:tcPr>
            <w:tcW w:w="592" w:type="pc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3</w:t>
            </w:r>
          </w:p>
        </w:tc>
        <w:tc>
          <w:tcPr>
            <w:tcW w:w="857" w:type="pc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4</w:t>
            </w:r>
          </w:p>
        </w:tc>
        <w:tc>
          <w:tcPr>
            <w:tcW w:w="422" w:type="pct"/>
            <w:vAlign w:val="center"/>
          </w:tcPr>
          <w:p w:rsidR="00F927D7" w:rsidRPr="00A33281" w:rsidRDefault="00F927D7" w:rsidP="00F927D7">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5</w:t>
            </w:r>
          </w:p>
        </w:tc>
        <w:tc>
          <w:tcPr>
            <w:tcW w:w="533" w:type="pc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6</w:t>
            </w:r>
          </w:p>
        </w:tc>
        <w:tc>
          <w:tcPr>
            <w:tcW w:w="556" w:type="pc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7</w:t>
            </w:r>
          </w:p>
        </w:tc>
        <w:tc>
          <w:tcPr>
            <w:tcW w:w="697" w:type="pc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8</w:t>
            </w:r>
          </w:p>
        </w:tc>
      </w:tr>
      <w:tr w:rsidR="00F927D7" w:rsidRPr="00A33281" w:rsidTr="00F927D7">
        <w:trPr>
          <w:trHeight w:val="315"/>
        </w:trPr>
        <w:tc>
          <w:tcPr>
            <w:tcW w:w="820" w:type="pct"/>
            <w:vMerge w:val="restart"/>
            <w:vAlign w:val="center"/>
          </w:tcPr>
          <w:p w:rsidR="00F927D7" w:rsidRPr="00A33281" w:rsidRDefault="00F927D7" w:rsidP="00F927D7">
            <w:pPr>
              <w:tabs>
                <w:tab w:val="clear" w:pos="0"/>
              </w:tabs>
              <w:spacing w:before="0" w:after="0"/>
              <w:contextualSpacing/>
              <w:jc w:val="center"/>
              <w:rPr>
                <w:rFonts w:ascii="PT Astra Serif" w:hAnsi="PT Astra Serif"/>
                <w:bCs w:val="0"/>
                <w:sz w:val="22"/>
                <w:szCs w:val="22"/>
              </w:rPr>
            </w:pPr>
            <w:r w:rsidRPr="00A33281">
              <w:rPr>
                <w:rFonts w:ascii="PT Astra Serif" w:hAnsi="PT Astra Serif"/>
                <w:bCs w:val="0"/>
                <w:sz w:val="22"/>
                <w:szCs w:val="22"/>
              </w:rPr>
              <w:t>КНС №2 д. Ясная Поляна</w:t>
            </w:r>
          </w:p>
        </w:tc>
        <w:tc>
          <w:tcPr>
            <w:tcW w:w="522" w:type="pct"/>
            <w:vMerge w:val="restar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2"/>
                <w:szCs w:val="22"/>
              </w:rPr>
            </w:pPr>
            <w:r w:rsidRPr="00A33281">
              <w:rPr>
                <w:rFonts w:ascii="PT Astra Serif" w:hAnsi="PT Astra Serif"/>
                <w:bCs w:val="0"/>
                <w:sz w:val="22"/>
                <w:szCs w:val="22"/>
              </w:rPr>
              <w:t>водоотведение</w:t>
            </w:r>
          </w:p>
        </w:tc>
        <w:tc>
          <w:tcPr>
            <w:tcW w:w="592" w:type="pct"/>
            <w:vMerge w:val="restar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2"/>
                <w:szCs w:val="22"/>
              </w:rPr>
            </w:pPr>
            <w:r w:rsidRPr="00A33281">
              <w:rPr>
                <w:rFonts w:ascii="PT Astra Serif" w:hAnsi="PT Astra Serif"/>
                <w:bCs w:val="0"/>
                <w:sz w:val="22"/>
                <w:szCs w:val="22"/>
              </w:rPr>
              <w:t>«Днепр-7»</w:t>
            </w:r>
          </w:p>
        </w:tc>
        <w:tc>
          <w:tcPr>
            <w:tcW w:w="857" w:type="pc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2"/>
                <w:szCs w:val="22"/>
              </w:rPr>
            </w:pPr>
            <w:r w:rsidRPr="00A33281">
              <w:rPr>
                <w:rFonts w:ascii="PT Astra Serif" w:hAnsi="PT Astra Serif"/>
                <w:bCs w:val="0"/>
                <w:sz w:val="22"/>
                <w:szCs w:val="22"/>
              </w:rPr>
              <w:t>процессорный блок</w:t>
            </w:r>
          </w:p>
        </w:tc>
        <w:tc>
          <w:tcPr>
            <w:tcW w:w="422" w:type="pct"/>
            <w:vMerge w:val="restart"/>
            <w:vAlign w:val="center"/>
          </w:tcPr>
          <w:p w:rsidR="00F927D7" w:rsidRPr="00A33281" w:rsidRDefault="00F927D7" w:rsidP="00F927D7">
            <w:pPr>
              <w:tabs>
                <w:tab w:val="clear" w:pos="0"/>
              </w:tabs>
              <w:spacing w:before="0" w:after="0"/>
              <w:contextualSpacing/>
              <w:jc w:val="center"/>
              <w:rPr>
                <w:rFonts w:ascii="PT Astra Serif" w:hAnsi="PT Astra Serif"/>
                <w:bCs w:val="0"/>
                <w:sz w:val="22"/>
                <w:szCs w:val="22"/>
              </w:rPr>
            </w:pPr>
            <w:r w:rsidRPr="00A33281">
              <w:rPr>
                <w:rFonts w:ascii="PT Astra Serif" w:hAnsi="PT Astra Serif"/>
                <w:bCs w:val="0"/>
                <w:sz w:val="22"/>
                <w:szCs w:val="22"/>
              </w:rPr>
              <w:t>№ 1685</w:t>
            </w:r>
          </w:p>
        </w:tc>
        <w:tc>
          <w:tcPr>
            <w:tcW w:w="533" w:type="pct"/>
            <w:vMerge w:val="restar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2"/>
                <w:szCs w:val="22"/>
              </w:rPr>
            </w:pPr>
            <w:r w:rsidRPr="00A33281">
              <w:rPr>
                <w:rFonts w:ascii="PT Astra Serif" w:hAnsi="PT Astra Serif"/>
                <w:bCs w:val="0"/>
                <w:sz w:val="22"/>
                <w:szCs w:val="22"/>
              </w:rPr>
              <w:t>2013</w:t>
            </w:r>
          </w:p>
        </w:tc>
        <w:tc>
          <w:tcPr>
            <w:tcW w:w="556" w:type="pct"/>
            <w:vMerge w:val="restar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2"/>
                <w:szCs w:val="22"/>
              </w:rPr>
            </w:pPr>
            <w:r w:rsidRPr="00A33281">
              <w:rPr>
                <w:rFonts w:ascii="PT Astra Serif" w:hAnsi="PT Astra Serif"/>
                <w:bCs w:val="0"/>
                <w:sz w:val="22"/>
                <w:szCs w:val="22"/>
              </w:rPr>
              <w:t>2013</w:t>
            </w:r>
          </w:p>
        </w:tc>
        <w:tc>
          <w:tcPr>
            <w:tcW w:w="697" w:type="pct"/>
            <w:vMerge w:val="restar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2"/>
                <w:szCs w:val="22"/>
              </w:rPr>
            </w:pPr>
            <w:r w:rsidRPr="00A33281">
              <w:rPr>
                <w:rFonts w:ascii="PT Astra Serif" w:hAnsi="PT Astra Serif"/>
                <w:bCs w:val="0"/>
                <w:sz w:val="22"/>
                <w:szCs w:val="22"/>
              </w:rPr>
              <w:t>-</w:t>
            </w:r>
          </w:p>
        </w:tc>
      </w:tr>
      <w:tr w:rsidR="00F927D7" w:rsidRPr="00A33281" w:rsidTr="00F927D7">
        <w:trPr>
          <w:trHeight w:val="315"/>
        </w:trPr>
        <w:tc>
          <w:tcPr>
            <w:tcW w:w="820" w:type="pct"/>
            <w:vMerge/>
            <w:vAlign w:val="center"/>
          </w:tcPr>
          <w:p w:rsidR="00F927D7" w:rsidRPr="00A33281" w:rsidRDefault="00F927D7" w:rsidP="00F927D7">
            <w:pPr>
              <w:tabs>
                <w:tab w:val="clear" w:pos="0"/>
              </w:tabs>
              <w:spacing w:before="0" w:after="0"/>
              <w:contextualSpacing/>
              <w:jc w:val="center"/>
              <w:rPr>
                <w:rFonts w:ascii="PT Astra Serif" w:hAnsi="PT Astra Serif"/>
                <w:bCs w:val="0"/>
                <w:sz w:val="22"/>
                <w:szCs w:val="22"/>
              </w:rPr>
            </w:pPr>
          </w:p>
        </w:tc>
        <w:tc>
          <w:tcPr>
            <w:tcW w:w="522" w:type="pct"/>
            <w:vMerge/>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2"/>
                <w:szCs w:val="22"/>
              </w:rPr>
            </w:pPr>
          </w:p>
        </w:tc>
        <w:tc>
          <w:tcPr>
            <w:tcW w:w="592" w:type="pct"/>
            <w:vMerge/>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2"/>
                <w:szCs w:val="22"/>
              </w:rPr>
            </w:pPr>
          </w:p>
        </w:tc>
        <w:tc>
          <w:tcPr>
            <w:tcW w:w="857" w:type="pc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2"/>
                <w:szCs w:val="22"/>
              </w:rPr>
            </w:pPr>
            <w:r w:rsidRPr="00A33281">
              <w:rPr>
                <w:rFonts w:ascii="PT Astra Serif" w:hAnsi="PT Astra Serif"/>
                <w:bCs w:val="0"/>
                <w:sz w:val="22"/>
                <w:szCs w:val="22"/>
              </w:rPr>
              <w:t>блок питания и индикации</w:t>
            </w:r>
          </w:p>
        </w:tc>
        <w:tc>
          <w:tcPr>
            <w:tcW w:w="422" w:type="pct"/>
            <w:vMerge/>
            <w:vAlign w:val="center"/>
          </w:tcPr>
          <w:p w:rsidR="00F927D7" w:rsidRPr="00A33281" w:rsidRDefault="00F927D7" w:rsidP="00F927D7">
            <w:pPr>
              <w:tabs>
                <w:tab w:val="clear" w:pos="0"/>
              </w:tabs>
              <w:spacing w:before="0" w:after="0"/>
              <w:contextualSpacing/>
              <w:jc w:val="center"/>
              <w:rPr>
                <w:rFonts w:ascii="PT Astra Serif" w:hAnsi="PT Astra Serif"/>
                <w:bCs w:val="0"/>
                <w:sz w:val="22"/>
                <w:szCs w:val="22"/>
              </w:rPr>
            </w:pPr>
          </w:p>
        </w:tc>
        <w:tc>
          <w:tcPr>
            <w:tcW w:w="533" w:type="pct"/>
            <w:vMerge/>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2"/>
                <w:szCs w:val="22"/>
              </w:rPr>
            </w:pPr>
          </w:p>
        </w:tc>
        <w:tc>
          <w:tcPr>
            <w:tcW w:w="556" w:type="pct"/>
            <w:vMerge/>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2"/>
                <w:szCs w:val="22"/>
              </w:rPr>
            </w:pPr>
          </w:p>
        </w:tc>
        <w:tc>
          <w:tcPr>
            <w:tcW w:w="697" w:type="pct"/>
            <w:vMerge/>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2"/>
                <w:szCs w:val="22"/>
              </w:rPr>
            </w:pPr>
          </w:p>
        </w:tc>
      </w:tr>
      <w:tr w:rsidR="00F927D7" w:rsidRPr="00A33281" w:rsidTr="00F927D7">
        <w:trPr>
          <w:trHeight w:val="315"/>
        </w:trPr>
        <w:tc>
          <w:tcPr>
            <w:tcW w:w="820" w:type="pct"/>
            <w:vMerge/>
            <w:vAlign w:val="center"/>
          </w:tcPr>
          <w:p w:rsidR="00F927D7" w:rsidRPr="00A33281" w:rsidRDefault="00F927D7" w:rsidP="00F927D7">
            <w:pPr>
              <w:tabs>
                <w:tab w:val="clear" w:pos="0"/>
              </w:tabs>
              <w:spacing w:before="0" w:after="0"/>
              <w:contextualSpacing/>
              <w:jc w:val="center"/>
              <w:rPr>
                <w:rFonts w:ascii="PT Astra Serif" w:hAnsi="PT Astra Serif"/>
                <w:bCs w:val="0"/>
                <w:sz w:val="22"/>
                <w:szCs w:val="22"/>
              </w:rPr>
            </w:pPr>
          </w:p>
        </w:tc>
        <w:tc>
          <w:tcPr>
            <w:tcW w:w="522" w:type="pct"/>
            <w:vMerge/>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2"/>
                <w:szCs w:val="22"/>
              </w:rPr>
            </w:pPr>
          </w:p>
        </w:tc>
        <w:tc>
          <w:tcPr>
            <w:tcW w:w="592" w:type="pct"/>
            <w:vMerge/>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2"/>
                <w:szCs w:val="22"/>
              </w:rPr>
            </w:pPr>
          </w:p>
        </w:tc>
        <w:tc>
          <w:tcPr>
            <w:tcW w:w="857" w:type="pc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2"/>
                <w:szCs w:val="22"/>
              </w:rPr>
            </w:pPr>
            <w:r w:rsidRPr="00A33281">
              <w:rPr>
                <w:rFonts w:ascii="PT Astra Serif" w:hAnsi="PT Astra Serif"/>
                <w:bCs w:val="0"/>
                <w:sz w:val="22"/>
                <w:szCs w:val="22"/>
              </w:rPr>
              <w:t>процессорный блок</w:t>
            </w:r>
          </w:p>
        </w:tc>
        <w:tc>
          <w:tcPr>
            <w:tcW w:w="422" w:type="pct"/>
            <w:vMerge w:val="restart"/>
            <w:vAlign w:val="center"/>
          </w:tcPr>
          <w:p w:rsidR="00F927D7" w:rsidRPr="00A33281" w:rsidRDefault="00F927D7" w:rsidP="00F927D7">
            <w:pPr>
              <w:tabs>
                <w:tab w:val="clear" w:pos="0"/>
              </w:tabs>
              <w:spacing w:before="0" w:after="0"/>
              <w:contextualSpacing/>
              <w:jc w:val="center"/>
              <w:rPr>
                <w:rFonts w:ascii="PT Astra Serif" w:hAnsi="PT Astra Serif"/>
                <w:bCs w:val="0"/>
                <w:sz w:val="22"/>
                <w:szCs w:val="22"/>
              </w:rPr>
            </w:pPr>
            <w:r w:rsidRPr="00A33281">
              <w:rPr>
                <w:rFonts w:ascii="PT Astra Serif" w:hAnsi="PT Astra Serif"/>
                <w:bCs w:val="0"/>
                <w:sz w:val="22"/>
                <w:szCs w:val="22"/>
              </w:rPr>
              <w:t>№ 1686</w:t>
            </w:r>
          </w:p>
        </w:tc>
        <w:tc>
          <w:tcPr>
            <w:tcW w:w="533" w:type="pct"/>
            <w:vMerge w:val="restar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2"/>
                <w:szCs w:val="22"/>
              </w:rPr>
            </w:pPr>
          </w:p>
        </w:tc>
        <w:tc>
          <w:tcPr>
            <w:tcW w:w="556" w:type="pct"/>
            <w:vMerge w:val="restar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2"/>
                <w:szCs w:val="22"/>
              </w:rPr>
            </w:pPr>
          </w:p>
        </w:tc>
        <w:tc>
          <w:tcPr>
            <w:tcW w:w="697" w:type="pct"/>
            <w:vMerge w:val="restar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2"/>
                <w:szCs w:val="22"/>
              </w:rPr>
            </w:pPr>
            <w:r w:rsidRPr="00A33281">
              <w:rPr>
                <w:rFonts w:ascii="PT Astra Serif" w:hAnsi="PT Astra Serif"/>
                <w:bCs w:val="0"/>
                <w:sz w:val="22"/>
                <w:szCs w:val="22"/>
              </w:rPr>
              <w:t>-</w:t>
            </w:r>
          </w:p>
        </w:tc>
      </w:tr>
      <w:tr w:rsidR="00F927D7" w:rsidRPr="00A33281" w:rsidTr="00F927D7">
        <w:trPr>
          <w:trHeight w:val="315"/>
        </w:trPr>
        <w:tc>
          <w:tcPr>
            <w:tcW w:w="820" w:type="pct"/>
            <w:vMerge/>
          </w:tcPr>
          <w:p w:rsidR="00F927D7" w:rsidRPr="00A33281" w:rsidRDefault="00F927D7" w:rsidP="00F927D7">
            <w:pPr>
              <w:tabs>
                <w:tab w:val="clear" w:pos="0"/>
              </w:tabs>
              <w:spacing w:before="0" w:after="0"/>
              <w:contextualSpacing/>
              <w:jc w:val="center"/>
              <w:rPr>
                <w:rFonts w:ascii="PT Astra Serif" w:hAnsi="PT Astra Serif"/>
                <w:bCs w:val="0"/>
                <w:sz w:val="22"/>
                <w:szCs w:val="22"/>
              </w:rPr>
            </w:pPr>
          </w:p>
        </w:tc>
        <w:tc>
          <w:tcPr>
            <w:tcW w:w="522" w:type="pct"/>
            <w:vMerge/>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2"/>
                <w:szCs w:val="22"/>
              </w:rPr>
            </w:pPr>
          </w:p>
        </w:tc>
        <w:tc>
          <w:tcPr>
            <w:tcW w:w="592" w:type="pct"/>
            <w:vMerge/>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2"/>
                <w:szCs w:val="22"/>
              </w:rPr>
            </w:pPr>
          </w:p>
        </w:tc>
        <w:tc>
          <w:tcPr>
            <w:tcW w:w="857" w:type="pct"/>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2"/>
                <w:szCs w:val="22"/>
              </w:rPr>
            </w:pPr>
            <w:r w:rsidRPr="00A33281">
              <w:rPr>
                <w:rFonts w:ascii="PT Astra Serif" w:hAnsi="PT Astra Serif"/>
                <w:bCs w:val="0"/>
                <w:sz w:val="22"/>
                <w:szCs w:val="22"/>
              </w:rPr>
              <w:t>блок питания и индикации</w:t>
            </w:r>
          </w:p>
        </w:tc>
        <w:tc>
          <w:tcPr>
            <w:tcW w:w="422" w:type="pct"/>
            <w:vMerge/>
          </w:tcPr>
          <w:p w:rsidR="00F927D7" w:rsidRPr="00A33281" w:rsidRDefault="00F927D7" w:rsidP="00F927D7">
            <w:pPr>
              <w:tabs>
                <w:tab w:val="clear" w:pos="0"/>
              </w:tabs>
              <w:spacing w:before="0" w:after="0"/>
              <w:contextualSpacing/>
              <w:jc w:val="center"/>
              <w:rPr>
                <w:rFonts w:ascii="PT Astra Serif" w:hAnsi="PT Astra Serif"/>
                <w:bCs w:val="0"/>
                <w:sz w:val="22"/>
                <w:szCs w:val="22"/>
              </w:rPr>
            </w:pPr>
          </w:p>
        </w:tc>
        <w:tc>
          <w:tcPr>
            <w:tcW w:w="533" w:type="pct"/>
            <w:vMerge/>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2"/>
                <w:szCs w:val="22"/>
              </w:rPr>
            </w:pPr>
          </w:p>
        </w:tc>
        <w:tc>
          <w:tcPr>
            <w:tcW w:w="556" w:type="pct"/>
            <w:vMerge/>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2"/>
                <w:szCs w:val="22"/>
              </w:rPr>
            </w:pPr>
          </w:p>
        </w:tc>
        <w:tc>
          <w:tcPr>
            <w:tcW w:w="697" w:type="pct"/>
            <w:vMerge/>
            <w:shd w:val="clear" w:color="auto" w:fill="auto"/>
            <w:noWrap/>
            <w:vAlign w:val="center"/>
          </w:tcPr>
          <w:p w:rsidR="00F927D7" w:rsidRPr="00A33281" w:rsidRDefault="00F927D7" w:rsidP="00F927D7">
            <w:pPr>
              <w:tabs>
                <w:tab w:val="clear" w:pos="0"/>
              </w:tabs>
              <w:spacing w:before="0" w:after="0"/>
              <w:contextualSpacing/>
              <w:jc w:val="center"/>
              <w:rPr>
                <w:rFonts w:ascii="PT Astra Serif" w:hAnsi="PT Astra Serif"/>
                <w:bCs w:val="0"/>
                <w:sz w:val="22"/>
                <w:szCs w:val="22"/>
              </w:rPr>
            </w:pPr>
          </w:p>
        </w:tc>
      </w:tr>
    </w:tbl>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Приборы технологического учета сточных вод отсутствуют на биологических очистных сооружения п. Головеньковский и КНС №1, КНС №4, КНС №5, расположенных в д. Ясная Поляна. Объем перекачки сточных вод определяется косвенным методом по часам работы насосных агрегатов и их производительности.</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Для определения режимов работы системы водоотведения существующие канализационные очистные сооружения и все КНС необходимо оснастить приборами технологического контроля расхода объемов сточных вод. Приборы технологического учета позволили бы не только определять фактические удельные расходы электроэнергии, но и выявлять зоны небаланса канализационной сети – зоны потерь сточных вод.</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keepNext/>
        <w:keepLines/>
        <w:tabs>
          <w:tab w:val="clear" w:pos="0"/>
        </w:tabs>
        <w:spacing w:before="0" w:after="0"/>
        <w:jc w:val="center"/>
        <w:outlineLvl w:val="1"/>
        <w:rPr>
          <w:rFonts w:ascii="PT Astra Serif" w:hAnsi="PT Astra Serif"/>
          <w:b/>
          <w:color w:val="000000"/>
          <w:sz w:val="28"/>
          <w:szCs w:val="28"/>
          <w:lang w:eastAsia="en-US"/>
        </w:rPr>
      </w:pPr>
      <w:bookmarkStart w:id="132" w:name="_Toc530471927"/>
      <w:bookmarkStart w:id="133" w:name="_Toc532561468"/>
      <w:r w:rsidRPr="00A33281">
        <w:rPr>
          <w:rFonts w:ascii="PT Astra Serif" w:hAnsi="PT Astra Serif"/>
          <w:b/>
          <w:color w:val="000000"/>
          <w:sz w:val="28"/>
          <w:szCs w:val="28"/>
          <w:lang w:eastAsia="en-US"/>
        </w:rPr>
        <w:t>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32"/>
      <w:bookmarkEnd w:id="133"/>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Результаты ретроспективного анализа баланса поступления хозяйственно-бытовых сточных вод в централизованную систему водоотведения МО «Яснополянское», выполнены на основании Калькуляции расходов на услугу водоотведения, оказываемую ООО «Водо-канализационное хозяйство» муниципального образования Яснополянское Щекинского района.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По сравнению с 2013 годом объемы поступления сточных вод снизились в 2017 и 2018 годах на 10% и 3%, соответственно.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sectPr w:rsidR="00F927D7" w:rsidRPr="00A33281" w:rsidSect="00EF16FE">
          <w:pgSz w:w="11906" w:h="16838"/>
          <w:pgMar w:top="1134" w:right="850" w:bottom="1134" w:left="1701" w:header="708" w:footer="708" w:gutter="0"/>
          <w:cols w:space="708"/>
          <w:docGrid w:linePitch="360"/>
        </w:sectPr>
      </w:pPr>
    </w:p>
    <w:p w:rsidR="00F927D7" w:rsidRPr="00A33281" w:rsidRDefault="00F927D7" w:rsidP="00F927D7">
      <w:pPr>
        <w:tabs>
          <w:tab w:val="clear" w:pos="0"/>
        </w:tabs>
        <w:spacing w:before="0" w:after="0"/>
        <w:contextualSpacing/>
        <w:jc w:val="center"/>
        <w:rPr>
          <w:rFonts w:ascii="PT Astra Serif" w:eastAsia="Calibri" w:hAnsi="PT Astra Serif"/>
          <w:bCs w:val="0"/>
          <w:lang w:eastAsia="en-US"/>
        </w:rPr>
      </w:pPr>
      <w:bookmarkStart w:id="134" w:name="_Toc530474817"/>
      <w:bookmarkStart w:id="135" w:name="_Toc32917813"/>
      <w:r w:rsidRPr="00A33281">
        <w:rPr>
          <w:rFonts w:ascii="PT Astra Serif" w:eastAsia="Calibri" w:hAnsi="PT Astra Serif"/>
          <w:color w:val="000000"/>
          <w:lang w:val="x-none"/>
        </w:rPr>
        <w:lastRenderedPageBreak/>
        <w:t xml:space="preserve">Таблица </w:t>
      </w:r>
      <w:r w:rsidRPr="00A33281">
        <w:rPr>
          <w:rFonts w:ascii="PT Astra Serif" w:eastAsia="Calibri" w:hAnsi="PT Astra Serif"/>
          <w:color w:val="000000"/>
        </w:rPr>
        <w:t>2</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30</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eastAsia="Calibri" w:hAnsi="PT Astra Serif"/>
          <w:bCs w:val="0"/>
          <w:lang w:eastAsia="en-US"/>
        </w:rPr>
        <w:t>Фактические объемы поступления хозяйственно-бытовых сточных вод в централизованную систему водоотведения по данным ООО «ВКХ» за период с 2013 по 2018 годы, тыс. м</w:t>
      </w:r>
      <w:bookmarkEnd w:id="134"/>
      <w:r w:rsidRPr="00A33281">
        <w:rPr>
          <w:rFonts w:ascii="PT Astra Serif" w:eastAsia="Calibri" w:hAnsi="PT Astra Serif"/>
          <w:bCs w:val="0"/>
          <w:vertAlign w:val="superscript"/>
          <w:lang w:eastAsia="en-US"/>
        </w:rPr>
        <w:t>3</w:t>
      </w:r>
      <w:bookmarkEnd w:id="135"/>
    </w:p>
    <w:tbl>
      <w:tblPr>
        <w:tblW w:w="4948" w:type="pct"/>
        <w:tblLook w:val="04A0" w:firstRow="1" w:lastRow="0" w:firstColumn="1" w:lastColumn="0" w:noHBand="0" w:noVBand="1"/>
      </w:tblPr>
      <w:tblGrid>
        <w:gridCol w:w="702"/>
        <w:gridCol w:w="1513"/>
        <w:gridCol w:w="2373"/>
        <w:gridCol w:w="1294"/>
        <w:gridCol w:w="1248"/>
        <w:gridCol w:w="2341"/>
      </w:tblGrid>
      <w:tr w:rsidR="00F927D7" w:rsidRPr="00A33281" w:rsidTr="00F927D7">
        <w:trPr>
          <w:trHeight w:val="20"/>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Год</w:t>
            </w:r>
          </w:p>
        </w:tc>
        <w:tc>
          <w:tcPr>
            <w:tcW w:w="799"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Пропуск через сети ВО</w:t>
            </w:r>
          </w:p>
        </w:tc>
        <w:tc>
          <w:tcPr>
            <w:tcW w:w="1253"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в т.ч. отведено в водные объекты недостаточно очищенных</w:t>
            </w:r>
          </w:p>
        </w:tc>
        <w:tc>
          <w:tcPr>
            <w:tcW w:w="683"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Год</w:t>
            </w:r>
          </w:p>
        </w:tc>
        <w:tc>
          <w:tcPr>
            <w:tcW w:w="659"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Пропуск через сети ВО</w:t>
            </w:r>
          </w:p>
        </w:tc>
        <w:tc>
          <w:tcPr>
            <w:tcW w:w="1236"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в т.ч. отведено в водные объекты недостаточно очищенных</w:t>
            </w:r>
          </w:p>
        </w:tc>
      </w:tr>
      <w:tr w:rsidR="00F927D7" w:rsidRPr="00A33281" w:rsidTr="00F927D7">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1</w:t>
            </w:r>
          </w:p>
        </w:tc>
        <w:tc>
          <w:tcPr>
            <w:tcW w:w="79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2</w:t>
            </w:r>
          </w:p>
        </w:tc>
        <w:tc>
          <w:tcPr>
            <w:tcW w:w="1253"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3</w:t>
            </w:r>
          </w:p>
        </w:tc>
        <w:tc>
          <w:tcPr>
            <w:tcW w:w="683"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4</w:t>
            </w:r>
          </w:p>
        </w:tc>
        <w:tc>
          <w:tcPr>
            <w:tcW w:w="65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5</w:t>
            </w:r>
          </w:p>
        </w:tc>
        <w:tc>
          <w:tcPr>
            <w:tcW w:w="123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6</w:t>
            </w:r>
          </w:p>
        </w:tc>
      </w:tr>
      <w:tr w:rsidR="00F927D7" w:rsidRPr="00A33281" w:rsidTr="00F927D7">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2018</w:t>
            </w:r>
          </w:p>
        </w:tc>
        <w:tc>
          <w:tcPr>
            <w:tcW w:w="79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211.8</w:t>
            </w:r>
          </w:p>
        </w:tc>
        <w:tc>
          <w:tcPr>
            <w:tcW w:w="1253"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w:t>
            </w:r>
          </w:p>
        </w:tc>
        <w:tc>
          <w:tcPr>
            <w:tcW w:w="683"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2013</w:t>
            </w:r>
          </w:p>
        </w:tc>
        <w:tc>
          <w:tcPr>
            <w:tcW w:w="65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218.1</w:t>
            </w:r>
          </w:p>
        </w:tc>
        <w:tc>
          <w:tcPr>
            <w:tcW w:w="123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w:t>
            </w:r>
          </w:p>
        </w:tc>
      </w:tr>
      <w:tr w:rsidR="00F927D7" w:rsidRPr="00A33281" w:rsidTr="00F927D7">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2017</w:t>
            </w:r>
          </w:p>
        </w:tc>
        <w:tc>
          <w:tcPr>
            <w:tcW w:w="79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194.8</w:t>
            </w:r>
          </w:p>
        </w:tc>
        <w:tc>
          <w:tcPr>
            <w:tcW w:w="1253"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52.2</w:t>
            </w:r>
          </w:p>
        </w:tc>
        <w:tc>
          <w:tcPr>
            <w:tcW w:w="683"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2012</w:t>
            </w:r>
          </w:p>
        </w:tc>
        <w:tc>
          <w:tcPr>
            <w:tcW w:w="65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w:t>
            </w:r>
          </w:p>
        </w:tc>
      </w:tr>
      <w:tr w:rsidR="00F927D7" w:rsidRPr="00A33281" w:rsidTr="00F927D7">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2016</w:t>
            </w:r>
          </w:p>
        </w:tc>
        <w:tc>
          <w:tcPr>
            <w:tcW w:w="79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н/д</w:t>
            </w:r>
          </w:p>
        </w:tc>
        <w:tc>
          <w:tcPr>
            <w:tcW w:w="1253"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53.0</w:t>
            </w:r>
          </w:p>
        </w:tc>
        <w:tc>
          <w:tcPr>
            <w:tcW w:w="683"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2011</w:t>
            </w:r>
          </w:p>
        </w:tc>
        <w:tc>
          <w:tcPr>
            <w:tcW w:w="65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w:t>
            </w:r>
          </w:p>
        </w:tc>
      </w:tr>
      <w:tr w:rsidR="00F927D7" w:rsidRPr="00A33281" w:rsidTr="00F927D7">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2015</w:t>
            </w:r>
          </w:p>
        </w:tc>
        <w:tc>
          <w:tcPr>
            <w:tcW w:w="79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243.0</w:t>
            </w:r>
          </w:p>
        </w:tc>
        <w:tc>
          <w:tcPr>
            <w:tcW w:w="1253"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66.4</w:t>
            </w:r>
          </w:p>
        </w:tc>
        <w:tc>
          <w:tcPr>
            <w:tcW w:w="683"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2010</w:t>
            </w:r>
          </w:p>
        </w:tc>
        <w:tc>
          <w:tcPr>
            <w:tcW w:w="65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w:t>
            </w:r>
          </w:p>
        </w:tc>
      </w:tr>
      <w:tr w:rsidR="00F927D7" w:rsidRPr="00A33281" w:rsidTr="00F927D7">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2014</w:t>
            </w:r>
          </w:p>
        </w:tc>
        <w:tc>
          <w:tcPr>
            <w:tcW w:w="79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205.7</w:t>
            </w:r>
          </w:p>
        </w:tc>
        <w:tc>
          <w:tcPr>
            <w:tcW w:w="1253"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w:t>
            </w:r>
          </w:p>
        </w:tc>
        <w:tc>
          <w:tcPr>
            <w:tcW w:w="683"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2009</w:t>
            </w:r>
          </w:p>
        </w:tc>
        <w:tc>
          <w:tcPr>
            <w:tcW w:w="65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w:t>
            </w:r>
          </w:p>
        </w:tc>
      </w:tr>
    </w:tbl>
    <w:p w:rsidR="00F927D7" w:rsidRPr="00A33281" w:rsidRDefault="00F927D7" w:rsidP="00F927D7">
      <w:pPr>
        <w:widowControl w:val="0"/>
        <w:tabs>
          <w:tab w:val="clear" w:pos="0"/>
        </w:tabs>
        <w:overflowPunct w:val="0"/>
        <w:autoSpaceDE w:val="0"/>
        <w:autoSpaceDN w:val="0"/>
        <w:adjustRightInd w:val="0"/>
        <w:spacing w:before="0" w:after="0"/>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Учитывая представленные данные по Форме №2-ТП (водхоз) с учетом разбивки по </w:t>
      </w:r>
      <w:r w:rsidRPr="00A33281">
        <w:rPr>
          <w:rFonts w:ascii="PT Astra Serif" w:hAnsi="PT Astra Serif"/>
          <w:bCs w:val="0"/>
          <w:color w:val="000000"/>
          <w:sz w:val="28"/>
          <w:szCs w:val="28"/>
          <w:lang w:eastAsia="en-US"/>
        </w:rPr>
        <w:t>технологическим зонам водоотведения</w:t>
      </w:r>
      <w:r w:rsidRPr="00A33281">
        <w:rPr>
          <w:rFonts w:ascii="PT Astra Serif" w:hAnsi="PT Astra Serif"/>
          <w:bCs w:val="0"/>
          <w:sz w:val="28"/>
          <w:szCs w:val="28"/>
        </w:rPr>
        <w:t xml:space="preserve"> (населенным пунктам), в таблице 2.</w:t>
      </w:r>
      <w:r>
        <w:rPr>
          <w:rFonts w:ascii="PT Astra Serif" w:hAnsi="PT Astra Serif"/>
          <w:bCs w:val="0"/>
          <w:sz w:val="28"/>
          <w:szCs w:val="28"/>
        </w:rPr>
        <w:t>31</w:t>
      </w:r>
      <w:r w:rsidRPr="00A33281">
        <w:rPr>
          <w:rFonts w:ascii="PT Astra Serif" w:hAnsi="PT Astra Serif"/>
          <w:bCs w:val="0"/>
          <w:sz w:val="28"/>
          <w:szCs w:val="28"/>
        </w:rPr>
        <w:t xml:space="preserve"> приведена ретроспектива поступления сточных вод в централизованную систему водоотведения муниципального образования Яснополянское за последние 3 года.</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tabs>
          <w:tab w:val="clear" w:pos="0"/>
        </w:tabs>
        <w:spacing w:before="0" w:after="0"/>
        <w:contextualSpacing/>
        <w:jc w:val="center"/>
        <w:rPr>
          <w:rFonts w:ascii="PT Astra Serif" w:eastAsia="Calibri" w:hAnsi="PT Astra Serif"/>
          <w:bCs w:val="0"/>
          <w:vertAlign w:val="superscript"/>
          <w:lang w:eastAsia="en-US"/>
        </w:rPr>
      </w:pPr>
      <w:bookmarkStart w:id="136" w:name="_Toc530474818"/>
      <w:bookmarkStart w:id="137" w:name="_Toc32917814"/>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2</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31</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 xml:space="preserve">Поступление сточных вод в централизованную систему водоотведения муниципального образования Яснополянское по Форме №2-ТП (водхоз), </w:t>
      </w:r>
      <w:bookmarkEnd w:id="136"/>
      <w:r w:rsidRPr="00A33281">
        <w:rPr>
          <w:rFonts w:ascii="PT Astra Serif" w:hAnsi="PT Astra Serif"/>
          <w:bCs w:val="0"/>
        </w:rPr>
        <w:t>тыс</w:t>
      </w:r>
      <w:r w:rsidRPr="00A33281">
        <w:rPr>
          <w:rFonts w:ascii="PT Astra Serif" w:eastAsia="Calibri" w:hAnsi="PT Astra Serif"/>
          <w:bCs w:val="0"/>
          <w:lang w:eastAsia="en-US"/>
        </w:rPr>
        <w:t>. м</w:t>
      </w:r>
      <w:r w:rsidRPr="00A33281">
        <w:rPr>
          <w:rFonts w:ascii="PT Astra Serif" w:eastAsia="Calibri" w:hAnsi="PT Astra Serif"/>
          <w:bCs w:val="0"/>
          <w:vertAlign w:val="superscript"/>
          <w:lang w:eastAsia="en-US"/>
        </w:rPr>
        <w:t>3</w:t>
      </w:r>
      <w:bookmarkEnd w:id="137"/>
    </w:p>
    <w:tbl>
      <w:tblPr>
        <w:tblW w:w="4951" w:type="pct"/>
        <w:tblLayout w:type="fixed"/>
        <w:tblLook w:val="04A0" w:firstRow="1" w:lastRow="0" w:firstColumn="1" w:lastColumn="0" w:noHBand="0" w:noVBand="1"/>
      </w:tblPr>
      <w:tblGrid>
        <w:gridCol w:w="2081"/>
        <w:gridCol w:w="790"/>
        <w:gridCol w:w="792"/>
        <w:gridCol w:w="792"/>
        <w:gridCol w:w="1784"/>
        <w:gridCol w:w="1621"/>
        <w:gridCol w:w="1617"/>
      </w:tblGrid>
      <w:tr w:rsidR="00F927D7" w:rsidRPr="00A33281" w:rsidTr="00F927D7">
        <w:trPr>
          <w:trHeight w:val="20"/>
          <w:tblHeader/>
        </w:trPr>
        <w:tc>
          <w:tcPr>
            <w:tcW w:w="10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Зона водоотведения</w:t>
            </w:r>
          </w:p>
        </w:tc>
        <w:tc>
          <w:tcPr>
            <w:tcW w:w="3902" w:type="pct"/>
            <w:gridSpan w:val="6"/>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Объемы поступления сточных вод , тыс. м</w:t>
            </w:r>
            <w:r w:rsidRPr="00A33281">
              <w:rPr>
                <w:rFonts w:ascii="PT Astra Serif" w:hAnsi="PT Astra Serif"/>
                <w:bCs w:val="0"/>
                <w:color w:val="000000"/>
                <w:sz w:val="20"/>
                <w:szCs w:val="20"/>
                <w:vertAlign w:val="superscript"/>
              </w:rPr>
              <w:t>3</w:t>
            </w:r>
          </w:p>
        </w:tc>
      </w:tr>
      <w:tr w:rsidR="00F927D7" w:rsidRPr="00A33281" w:rsidTr="00F927D7">
        <w:trPr>
          <w:trHeight w:val="20"/>
          <w:tblHeader/>
        </w:trPr>
        <w:tc>
          <w:tcPr>
            <w:tcW w:w="1098" w:type="pct"/>
            <w:vMerge/>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jc w:val="left"/>
              <w:rPr>
                <w:rFonts w:ascii="PT Astra Serif" w:hAnsi="PT Astra Serif"/>
                <w:b/>
                <w:color w:val="000000"/>
                <w:sz w:val="20"/>
                <w:szCs w:val="20"/>
              </w:rPr>
            </w:pPr>
          </w:p>
        </w:tc>
        <w:tc>
          <w:tcPr>
            <w:tcW w:w="417"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2015 г.</w:t>
            </w:r>
          </w:p>
        </w:tc>
        <w:tc>
          <w:tcPr>
            <w:tcW w:w="41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2016 г.</w:t>
            </w:r>
          </w:p>
        </w:tc>
        <w:tc>
          <w:tcPr>
            <w:tcW w:w="41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2017 г.</w:t>
            </w:r>
          </w:p>
        </w:tc>
        <w:tc>
          <w:tcPr>
            <w:tcW w:w="941"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Производительность КОС, тыс. м</w:t>
            </w:r>
            <w:r w:rsidRPr="00A33281">
              <w:rPr>
                <w:rFonts w:ascii="PT Astra Serif" w:hAnsi="PT Astra Serif"/>
                <w:b/>
                <w:color w:val="000000"/>
                <w:sz w:val="20"/>
                <w:szCs w:val="20"/>
                <w:vertAlign w:val="superscript"/>
              </w:rPr>
              <w:t>3</w:t>
            </w:r>
            <w:r w:rsidRPr="00A33281">
              <w:rPr>
                <w:rFonts w:ascii="PT Astra Serif" w:hAnsi="PT Astra Serif"/>
                <w:b/>
                <w:color w:val="000000"/>
                <w:sz w:val="20"/>
                <w:szCs w:val="20"/>
              </w:rPr>
              <w:t>/год</w:t>
            </w:r>
          </w:p>
        </w:tc>
        <w:tc>
          <w:tcPr>
            <w:tcW w:w="85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Резерв (дефицит) производственных мощностей, тыс. м</w:t>
            </w:r>
            <w:r w:rsidRPr="00A33281">
              <w:rPr>
                <w:rFonts w:ascii="PT Astra Serif" w:hAnsi="PT Astra Serif"/>
                <w:b/>
                <w:color w:val="000000"/>
                <w:sz w:val="20"/>
                <w:szCs w:val="20"/>
                <w:vertAlign w:val="superscript"/>
              </w:rPr>
              <w:t>3</w:t>
            </w:r>
            <w:r w:rsidRPr="00A33281">
              <w:rPr>
                <w:rFonts w:ascii="PT Astra Serif" w:hAnsi="PT Astra Serif"/>
                <w:b/>
                <w:color w:val="000000"/>
                <w:sz w:val="20"/>
                <w:szCs w:val="20"/>
              </w:rPr>
              <w:t>/год</w:t>
            </w:r>
          </w:p>
        </w:tc>
        <w:tc>
          <w:tcPr>
            <w:tcW w:w="853"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Резерв (дефицит) производственных мощностей, %</w:t>
            </w:r>
          </w:p>
        </w:tc>
      </w:tr>
      <w:tr w:rsidR="00F927D7" w:rsidRPr="00A33281" w:rsidTr="00F927D7">
        <w:trPr>
          <w:trHeight w:val="20"/>
          <w:tblHeader/>
        </w:trPr>
        <w:tc>
          <w:tcPr>
            <w:tcW w:w="1098"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1</w:t>
            </w:r>
          </w:p>
        </w:tc>
        <w:tc>
          <w:tcPr>
            <w:tcW w:w="417"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2</w:t>
            </w:r>
          </w:p>
        </w:tc>
        <w:tc>
          <w:tcPr>
            <w:tcW w:w="41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3</w:t>
            </w:r>
          </w:p>
        </w:tc>
        <w:tc>
          <w:tcPr>
            <w:tcW w:w="41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4</w:t>
            </w:r>
          </w:p>
        </w:tc>
        <w:tc>
          <w:tcPr>
            <w:tcW w:w="941"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5</w:t>
            </w:r>
          </w:p>
        </w:tc>
        <w:tc>
          <w:tcPr>
            <w:tcW w:w="85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6</w:t>
            </w:r>
          </w:p>
        </w:tc>
        <w:tc>
          <w:tcPr>
            <w:tcW w:w="853"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7</w:t>
            </w:r>
          </w:p>
        </w:tc>
      </w:tr>
      <w:tr w:rsidR="00F927D7" w:rsidRPr="00A33281" w:rsidTr="00F927D7">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D7" w:rsidRPr="00A33281" w:rsidRDefault="00F927D7" w:rsidP="00F927D7">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Пропуск стоков</w:t>
            </w:r>
          </w:p>
        </w:tc>
      </w:tr>
      <w:tr w:rsidR="00F927D7" w:rsidRPr="00A33281" w:rsidTr="00F927D7">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left"/>
              <w:rPr>
                <w:rFonts w:ascii="PT Astra Serif" w:hAnsi="PT Astra Serif"/>
                <w:bCs w:val="0"/>
                <w:color w:val="000000"/>
                <w:sz w:val="20"/>
                <w:szCs w:val="20"/>
              </w:rPr>
            </w:pPr>
            <w:r w:rsidRPr="00A33281">
              <w:rPr>
                <w:rFonts w:ascii="PT Astra Serif" w:hAnsi="PT Astra Serif"/>
                <w:bCs w:val="0"/>
                <w:color w:val="000000"/>
                <w:sz w:val="20"/>
                <w:szCs w:val="20"/>
              </w:rPr>
              <w:t>КОС п. Головеньковский</w:t>
            </w:r>
          </w:p>
        </w:tc>
        <w:tc>
          <w:tcPr>
            <w:tcW w:w="417"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66.41</w:t>
            </w:r>
          </w:p>
        </w:tc>
        <w:tc>
          <w:tcPr>
            <w:tcW w:w="41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52.99</w:t>
            </w:r>
          </w:p>
        </w:tc>
        <w:tc>
          <w:tcPr>
            <w:tcW w:w="41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52.16</w:t>
            </w:r>
          </w:p>
        </w:tc>
        <w:tc>
          <w:tcPr>
            <w:tcW w:w="941"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146.00</w:t>
            </w:r>
          </w:p>
        </w:tc>
        <w:tc>
          <w:tcPr>
            <w:tcW w:w="85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93.84</w:t>
            </w:r>
          </w:p>
        </w:tc>
        <w:tc>
          <w:tcPr>
            <w:tcW w:w="853"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64%</w:t>
            </w:r>
          </w:p>
        </w:tc>
      </w:tr>
      <w:tr w:rsidR="00F927D7" w:rsidRPr="00A33281" w:rsidTr="00F927D7">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left"/>
              <w:rPr>
                <w:rFonts w:ascii="PT Astra Serif" w:hAnsi="PT Astra Serif"/>
                <w:bCs w:val="0"/>
                <w:color w:val="000000"/>
                <w:sz w:val="20"/>
                <w:szCs w:val="20"/>
              </w:rPr>
            </w:pPr>
            <w:r w:rsidRPr="00A33281">
              <w:rPr>
                <w:rFonts w:ascii="PT Astra Serif" w:hAnsi="PT Astra Serif"/>
                <w:bCs w:val="0"/>
                <w:color w:val="000000"/>
                <w:sz w:val="20"/>
                <w:szCs w:val="20"/>
              </w:rPr>
              <w:t>д. Ясная Поляна</w:t>
            </w:r>
          </w:p>
        </w:tc>
        <w:tc>
          <w:tcPr>
            <w:tcW w:w="417"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4.1</w:t>
            </w:r>
          </w:p>
        </w:tc>
        <w:tc>
          <w:tcPr>
            <w:tcW w:w="418"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4.1</w:t>
            </w:r>
          </w:p>
        </w:tc>
        <w:tc>
          <w:tcPr>
            <w:tcW w:w="418"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4.1</w:t>
            </w:r>
          </w:p>
        </w:tc>
        <w:tc>
          <w:tcPr>
            <w:tcW w:w="941"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r>
      <w:tr w:rsidR="00F927D7" w:rsidRPr="00A33281" w:rsidTr="00F927D7">
        <w:trPr>
          <w:trHeight w:val="20"/>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927D7" w:rsidRPr="00A33281" w:rsidRDefault="00F927D7" w:rsidP="00F927D7">
            <w:pPr>
              <w:tabs>
                <w:tab w:val="clear" w:pos="0"/>
              </w:tabs>
              <w:spacing w:before="0" w:after="0"/>
              <w:jc w:val="left"/>
              <w:rPr>
                <w:rFonts w:ascii="PT Astra Serif" w:hAnsi="PT Astra Serif"/>
                <w:b/>
                <w:color w:val="000000"/>
                <w:sz w:val="20"/>
                <w:szCs w:val="20"/>
              </w:rPr>
            </w:pPr>
            <w:r w:rsidRPr="00A33281">
              <w:rPr>
                <w:rFonts w:ascii="PT Astra Serif" w:hAnsi="PT Astra Serif"/>
                <w:b/>
                <w:color w:val="000000"/>
                <w:sz w:val="20"/>
                <w:szCs w:val="20"/>
              </w:rPr>
              <w:t>Итого пропуск стоков</w:t>
            </w:r>
          </w:p>
        </w:tc>
        <w:tc>
          <w:tcPr>
            <w:tcW w:w="417"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70.51</w:t>
            </w:r>
          </w:p>
        </w:tc>
        <w:tc>
          <w:tcPr>
            <w:tcW w:w="418"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57.09</w:t>
            </w:r>
          </w:p>
        </w:tc>
        <w:tc>
          <w:tcPr>
            <w:tcW w:w="418"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56.26</w:t>
            </w:r>
          </w:p>
        </w:tc>
        <w:tc>
          <w:tcPr>
            <w:tcW w:w="941"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r>
      <w:tr w:rsidR="00F927D7" w:rsidRPr="00A33281" w:rsidTr="00F927D7">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D7" w:rsidRPr="00A33281" w:rsidRDefault="00F927D7" w:rsidP="00F927D7">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Транспортировка стоков</w:t>
            </w:r>
          </w:p>
        </w:tc>
      </w:tr>
      <w:tr w:rsidR="00F927D7" w:rsidRPr="00A33281" w:rsidTr="00F927D7">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п. Юбилейный</w:t>
            </w:r>
          </w:p>
        </w:tc>
        <w:tc>
          <w:tcPr>
            <w:tcW w:w="417"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49.67</w:t>
            </w:r>
          </w:p>
        </w:tc>
        <w:tc>
          <w:tcPr>
            <w:tcW w:w="41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45.29</w:t>
            </w:r>
          </w:p>
        </w:tc>
        <w:tc>
          <w:tcPr>
            <w:tcW w:w="41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49.69</w:t>
            </w:r>
          </w:p>
        </w:tc>
        <w:tc>
          <w:tcPr>
            <w:tcW w:w="941"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r>
      <w:tr w:rsidR="00F927D7" w:rsidRPr="00A33281" w:rsidTr="00F927D7">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с. Селиваново</w:t>
            </w:r>
          </w:p>
        </w:tc>
        <w:tc>
          <w:tcPr>
            <w:tcW w:w="417"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90.77</w:t>
            </w:r>
          </w:p>
        </w:tc>
        <w:tc>
          <w:tcPr>
            <w:tcW w:w="41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87.73</w:t>
            </w:r>
          </w:p>
        </w:tc>
        <w:tc>
          <w:tcPr>
            <w:tcW w:w="41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101.03</w:t>
            </w:r>
          </w:p>
        </w:tc>
        <w:tc>
          <w:tcPr>
            <w:tcW w:w="941"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r>
      <w:tr w:rsidR="00F927D7" w:rsidRPr="00A33281" w:rsidTr="00F927D7">
        <w:trPr>
          <w:trHeight w:val="20"/>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927D7" w:rsidRPr="00A33281" w:rsidRDefault="00F927D7" w:rsidP="00F927D7">
            <w:pPr>
              <w:tabs>
                <w:tab w:val="clear" w:pos="0"/>
              </w:tabs>
              <w:spacing w:before="0" w:after="0"/>
              <w:jc w:val="left"/>
              <w:rPr>
                <w:rFonts w:ascii="PT Astra Serif" w:hAnsi="PT Astra Serif"/>
                <w:b/>
                <w:color w:val="000000"/>
                <w:sz w:val="20"/>
                <w:szCs w:val="20"/>
              </w:rPr>
            </w:pPr>
            <w:r w:rsidRPr="00A33281">
              <w:rPr>
                <w:rFonts w:ascii="PT Astra Serif" w:hAnsi="PT Astra Serif"/>
                <w:b/>
                <w:color w:val="000000"/>
                <w:sz w:val="20"/>
                <w:szCs w:val="20"/>
              </w:rPr>
              <w:t>Итого транспортировка стоков</w:t>
            </w:r>
          </w:p>
        </w:tc>
        <w:tc>
          <w:tcPr>
            <w:tcW w:w="417"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140.44</w:t>
            </w:r>
          </w:p>
        </w:tc>
        <w:tc>
          <w:tcPr>
            <w:tcW w:w="41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133.02</w:t>
            </w:r>
          </w:p>
        </w:tc>
        <w:tc>
          <w:tcPr>
            <w:tcW w:w="41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150.72</w:t>
            </w:r>
          </w:p>
        </w:tc>
        <w:tc>
          <w:tcPr>
            <w:tcW w:w="941"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r>
      <w:tr w:rsidR="00F927D7" w:rsidRPr="00A33281" w:rsidTr="00F927D7">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left"/>
              <w:rPr>
                <w:rFonts w:ascii="PT Astra Serif" w:hAnsi="PT Astra Serif"/>
                <w:b/>
                <w:color w:val="000000"/>
                <w:sz w:val="20"/>
                <w:szCs w:val="20"/>
              </w:rPr>
            </w:pPr>
            <w:r w:rsidRPr="00A33281">
              <w:rPr>
                <w:rFonts w:ascii="PT Astra Serif" w:hAnsi="PT Astra Serif"/>
                <w:b/>
                <w:color w:val="000000"/>
                <w:sz w:val="20"/>
                <w:szCs w:val="20"/>
              </w:rPr>
              <w:t>ИТОГО</w:t>
            </w:r>
          </w:p>
        </w:tc>
        <w:tc>
          <w:tcPr>
            <w:tcW w:w="417"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210.95</w:t>
            </w:r>
          </w:p>
        </w:tc>
        <w:tc>
          <w:tcPr>
            <w:tcW w:w="41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190.11</w:t>
            </w:r>
          </w:p>
        </w:tc>
        <w:tc>
          <w:tcPr>
            <w:tcW w:w="41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206.98</w:t>
            </w:r>
          </w:p>
        </w:tc>
        <w:tc>
          <w:tcPr>
            <w:tcW w:w="941"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r>
    </w:tbl>
    <w:p w:rsidR="00F927D7" w:rsidRPr="00A33281" w:rsidRDefault="00F927D7" w:rsidP="00F927D7">
      <w:pPr>
        <w:widowControl w:val="0"/>
        <w:tabs>
          <w:tab w:val="clear" w:pos="0"/>
        </w:tabs>
        <w:overflowPunct w:val="0"/>
        <w:autoSpaceDE w:val="0"/>
        <w:autoSpaceDN w:val="0"/>
        <w:adjustRightInd w:val="0"/>
        <w:spacing w:before="0" w:after="0"/>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Согласно таблице 2.</w:t>
      </w:r>
      <w:r>
        <w:rPr>
          <w:rFonts w:ascii="PT Astra Serif" w:hAnsi="PT Astra Serif"/>
          <w:bCs w:val="0"/>
          <w:sz w:val="28"/>
          <w:szCs w:val="28"/>
        </w:rPr>
        <w:t>31</w:t>
      </w:r>
      <w:r w:rsidRPr="00A33281">
        <w:rPr>
          <w:rFonts w:ascii="PT Astra Serif" w:hAnsi="PT Astra Serif"/>
          <w:bCs w:val="0"/>
          <w:sz w:val="28"/>
          <w:szCs w:val="28"/>
        </w:rPr>
        <w:t xml:space="preserve"> резерв производственных мощностей в п. Головеньковский составляет 64%. Однако, в настоящее время на БОС п. Головеньковский не соблюдается технология очистки сточных вод, предусмотренная проектом.</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связи этим при отсутствии дефицита по пропускной способности сооружений, имеет место дефицит мощностей по очистке сточных вод с требуемыми показателями качества.</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color w:val="000000"/>
          <w:sz w:val="28"/>
          <w:szCs w:val="28"/>
        </w:rPr>
      </w:pPr>
      <w:r w:rsidRPr="00A33281">
        <w:rPr>
          <w:rFonts w:ascii="PT Astra Serif" w:hAnsi="PT Astra Serif"/>
          <w:bCs w:val="0"/>
          <w:sz w:val="28"/>
          <w:szCs w:val="28"/>
        </w:rPr>
        <w:t xml:space="preserve">В связи с отсутствием очистных сооружений, проанализировать </w:t>
      </w:r>
      <w:r w:rsidRPr="00A33281">
        <w:rPr>
          <w:rFonts w:ascii="PT Astra Serif" w:hAnsi="PT Astra Serif"/>
          <w:bCs w:val="0"/>
          <w:sz w:val="28"/>
          <w:szCs w:val="28"/>
        </w:rPr>
        <w:lastRenderedPageBreak/>
        <w:t>результаты ретроспективного анализа (за последние 3 года) балансов поступления сточных вод в централизованные системы водоотведения по населенным пунктам д. Ясная Поляна, п. Юбилейный и с. Селиваново, с выделением зон дефицитов и резервов производственных мощностей не представляется возможным. К тому же величины объемов сточных вод, поступающих в централизованную систему канализации муниципального образования Яснополянское, согласно «Калькуляции расходов на услугу водоотведения, оказываем</w:t>
      </w:r>
      <w:r>
        <w:rPr>
          <w:rFonts w:ascii="PT Astra Serif" w:hAnsi="PT Astra Serif"/>
          <w:bCs w:val="0"/>
          <w:sz w:val="28"/>
          <w:szCs w:val="28"/>
        </w:rPr>
        <w:t>ых</w:t>
      </w:r>
      <w:r w:rsidRPr="00A33281">
        <w:rPr>
          <w:rFonts w:ascii="PT Astra Serif" w:hAnsi="PT Astra Serif"/>
          <w:bCs w:val="0"/>
          <w:sz w:val="28"/>
          <w:szCs w:val="28"/>
        </w:rPr>
        <w:t xml:space="preserve"> ООО «Водо-канализационное хозяйство» муниципального образования Яснополянское Щекинского района» и Форме №2-ТП (водхоз) имеют различные значения. Так в 2015 году суммарный объем поступления сточных вод в систему канализации в соответствии с «Калькуляцией расходов на услугу водоотведения…..» составляет 243,0 </w:t>
      </w:r>
      <w:r w:rsidRPr="00A33281">
        <w:rPr>
          <w:rFonts w:ascii="PT Astra Serif" w:hAnsi="PT Astra Serif"/>
          <w:color w:val="000000"/>
          <w:sz w:val="28"/>
          <w:szCs w:val="28"/>
        </w:rPr>
        <w:t>тыс. м</w:t>
      </w:r>
      <w:r w:rsidRPr="00A33281">
        <w:rPr>
          <w:rFonts w:ascii="PT Astra Serif" w:hAnsi="PT Astra Serif"/>
          <w:bCs w:val="0"/>
          <w:color w:val="000000"/>
          <w:sz w:val="28"/>
          <w:szCs w:val="28"/>
          <w:vertAlign w:val="superscript"/>
        </w:rPr>
        <w:t>3</w:t>
      </w:r>
      <w:r w:rsidRPr="00A33281">
        <w:rPr>
          <w:rFonts w:ascii="PT Astra Serif" w:hAnsi="PT Astra Serif"/>
          <w:bCs w:val="0"/>
          <w:color w:val="000000"/>
          <w:sz w:val="28"/>
          <w:szCs w:val="28"/>
        </w:rPr>
        <w:t xml:space="preserve">, а по </w:t>
      </w:r>
      <w:r w:rsidRPr="00A33281">
        <w:rPr>
          <w:rFonts w:ascii="PT Astra Serif" w:hAnsi="PT Astra Serif"/>
          <w:bCs w:val="0"/>
          <w:sz w:val="28"/>
          <w:szCs w:val="28"/>
        </w:rPr>
        <w:t xml:space="preserve">Форме №2-ТП (водхоз) - 210,95 </w:t>
      </w:r>
      <w:r w:rsidRPr="00A33281">
        <w:rPr>
          <w:rFonts w:ascii="PT Astra Serif" w:hAnsi="PT Astra Serif"/>
          <w:color w:val="000000"/>
          <w:sz w:val="28"/>
          <w:szCs w:val="28"/>
        </w:rPr>
        <w:t>тыс. м</w:t>
      </w:r>
      <w:r w:rsidRPr="00A33281">
        <w:rPr>
          <w:rFonts w:ascii="PT Astra Serif" w:hAnsi="PT Astra Serif"/>
          <w:bCs w:val="0"/>
          <w:color w:val="000000"/>
          <w:sz w:val="28"/>
          <w:szCs w:val="28"/>
          <w:vertAlign w:val="superscript"/>
        </w:rPr>
        <w:t>3</w:t>
      </w:r>
      <w:r w:rsidRPr="00A33281">
        <w:rPr>
          <w:rFonts w:ascii="PT Astra Serif" w:hAnsi="PT Astra Serif"/>
          <w:bCs w:val="0"/>
          <w:sz w:val="28"/>
          <w:szCs w:val="28"/>
        </w:rPr>
        <w:t xml:space="preserve">, что ниже на 32 </w:t>
      </w:r>
      <w:r w:rsidRPr="00A33281">
        <w:rPr>
          <w:rFonts w:ascii="PT Astra Serif" w:hAnsi="PT Astra Serif"/>
          <w:color w:val="000000"/>
          <w:sz w:val="28"/>
          <w:szCs w:val="28"/>
        </w:rPr>
        <w:t>тыс. м</w:t>
      </w:r>
      <w:r w:rsidRPr="00A33281">
        <w:rPr>
          <w:rFonts w:ascii="PT Astra Serif" w:hAnsi="PT Astra Serif"/>
          <w:bCs w:val="0"/>
          <w:color w:val="000000"/>
          <w:sz w:val="28"/>
          <w:szCs w:val="28"/>
          <w:vertAlign w:val="superscript"/>
        </w:rPr>
        <w:t>3</w:t>
      </w:r>
      <w:r w:rsidRPr="00A33281">
        <w:rPr>
          <w:rFonts w:ascii="PT Astra Serif" w:hAnsi="PT Astra Serif"/>
          <w:bCs w:val="0"/>
          <w:color w:val="000000"/>
          <w:sz w:val="28"/>
          <w:szCs w:val="28"/>
        </w:rPr>
        <w:t xml:space="preserve"> (или 13,2%).</w:t>
      </w:r>
      <w:r w:rsidRPr="00A33281">
        <w:rPr>
          <w:rFonts w:ascii="PT Astra Serif" w:hAnsi="PT Astra Serif"/>
          <w:bCs w:val="0"/>
          <w:sz w:val="28"/>
          <w:szCs w:val="28"/>
        </w:rPr>
        <w:t xml:space="preserve"> В 2017 году суммарный объем поступления сточных вод в систему канализации в соответствии с «Калькуляцией…..» составляет 194,82 </w:t>
      </w:r>
      <w:r w:rsidRPr="00A33281">
        <w:rPr>
          <w:rFonts w:ascii="PT Astra Serif" w:hAnsi="PT Astra Serif"/>
          <w:color w:val="000000"/>
          <w:sz w:val="28"/>
          <w:szCs w:val="28"/>
        </w:rPr>
        <w:t>тыс. м</w:t>
      </w:r>
      <w:r w:rsidRPr="00A33281">
        <w:rPr>
          <w:rFonts w:ascii="PT Astra Serif" w:hAnsi="PT Astra Serif"/>
          <w:bCs w:val="0"/>
          <w:color w:val="000000"/>
          <w:sz w:val="28"/>
          <w:szCs w:val="28"/>
          <w:vertAlign w:val="superscript"/>
        </w:rPr>
        <w:t>3</w:t>
      </w:r>
      <w:r w:rsidRPr="00A33281">
        <w:rPr>
          <w:rFonts w:ascii="PT Astra Serif" w:hAnsi="PT Astra Serif"/>
          <w:bCs w:val="0"/>
          <w:color w:val="000000"/>
          <w:sz w:val="28"/>
          <w:szCs w:val="28"/>
        </w:rPr>
        <w:t xml:space="preserve">, а по </w:t>
      </w:r>
      <w:r w:rsidRPr="00A33281">
        <w:rPr>
          <w:rFonts w:ascii="PT Astra Serif" w:hAnsi="PT Astra Serif"/>
          <w:bCs w:val="0"/>
          <w:sz w:val="28"/>
          <w:szCs w:val="28"/>
        </w:rPr>
        <w:t xml:space="preserve">Форме №2-ТП (водхоз) - 206,98 </w:t>
      </w:r>
      <w:r w:rsidRPr="00A33281">
        <w:rPr>
          <w:rFonts w:ascii="PT Astra Serif" w:hAnsi="PT Astra Serif"/>
          <w:color w:val="000000"/>
          <w:sz w:val="28"/>
          <w:szCs w:val="28"/>
        </w:rPr>
        <w:t>тыс. м</w:t>
      </w:r>
      <w:r w:rsidRPr="00A33281">
        <w:rPr>
          <w:rFonts w:ascii="PT Astra Serif" w:hAnsi="PT Astra Serif"/>
          <w:bCs w:val="0"/>
          <w:color w:val="000000"/>
          <w:sz w:val="28"/>
          <w:szCs w:val="28"/>
          <w:vertAlign w:val="superscript"/>
        </w:rPr>
        <w:t>3</w:t>
      </w:r>
      <w:r w:rsidRPr="00A33281">
        <w:rPr>
          <w:rFonts w:ascii="PT Astra Serif" w:hAnsi="PT Astra Serif"/>
          <w:bCs w:val="0"/>
          <w:sz w:val="28"/>
          <w:szCs w:val="28"/>
        </w:rPr>
        <w:t xml:space="preserve">, при этом превышение составило 12,16 </w:t>
      </w:r>
      <w:r w:rsidRPr="00A33281">
        <w:rPr>
          <w:rFonts w:ascii="PT Astra Serif" w:hAnsi="PT Astra Serif"/>
          <w:color w:val="000000"/>
          <w:sz w:val="28"/>
          <w:szCs w:val="28"/>
        </w:rPr>
        <w:t>тыс. м</w:t>
      </w:r>
      <w:r w:rsidRPr="00A33281">
        <w:rPr>
          <w:rFonts w:ascii="PT Astra Serif" w:hAnsi="PT Astra Serif"/>
          <w:bCs w:val="0"/>
          <w:color w:val="000000"/>
          <w:sz w:val="28"/>
          <w:szCs w:val="28"/>
          <w:vertAlign w:val="superscript"/>
        </w:rPr>
        <w:t>3</w:t>
      </w:r>
      <w:r w:rsidRPr="00A33281">
        <w:rPr>
          <w:rFonts w:ascii="PT Astra Serif" w:hAnsi="PT Astra Serif"/>
          <w:bCs w:val="0"/>
          <w:color w:val="000000"/>
          <w:sz w:val="28"/>
          <w:szCs w:val="28"/>
        </w:rPr>
        <w:t xml:space="preserve"> (или 6,2%)</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keepNext/>
        <w:keepLines/>
        <w:tabs>
          <w:tab w:val="clear" w:pos="0"/>
        </w:tabs>
        <w:spacing w:before="0" w:after="0"/>
        <w:jc w:val="center"/>
        <w:outlineLvl w:val="1"/>
        <w:rPr>
          <w:rFonts w:ascii="PT Astra Serif" w:hAnsi="PT Astra Serif"/>
          <w:b/>
          <w:color w:val="000000"/>
          <w:sz w:val="28"/>
          <w:szCs w:val="28"/>
          <w:lang w:eastAsia="en-US"/>
        </w:rPr>
      </w:pPr>
      <w:bookmarkStart w:id="138" w:name="_Toc530471930"/>
      <w:bookmarkStart w:id="139" w:name="_Toc532561469"/>
      <w:r w:rsidRPr="00A33281">
        <w:rPr>
          <w:rFonts w:ascii="PT Astra Serif" w:hAnsi="PT Astra Serif"/>
          <w:b/>
          <w:color w:val="000000"/>
          <w:sz w:val="28"/>
          <w:szCs w:val="28"/>
          <w:lang w:eastAsia="en-US"/>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138"/>
      <w:bookmarkEnd w:id="139"/>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Перспективный баланс поступления сточных вод и отведения стоков выполнен на основании утвержденного баланса водоотведения.</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widowControl w:val="0"/>
        <w:tabs>
          <w:tab w:val="clear" w:pos="0"/>
        </w:tabs>
        <w:autoSpaceDE w:val="0"/>
        <w:autoSpaceDN w:val="0"/>
        <w:spacing w:before="0" w:after="0"/>
        <w:contextualSpacing/>
        <w:jc w:val="center"/>
        <w:rPr>
          <w:rFonts w:ascii="PT Astra Serif" w:hAnsi="PT Astra Serif"/>
        </w:rPr>
      </w:pPr>
      <w:bookmarkStart w:id="140" w:name="_Toc530474819"/>
      <w:bookmarkStart w:id="141" w:name="_Toc32917815"/>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2</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32</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Прогноз поступления хозяйственно-бытовых сточных вод хозяйственно-бытовую систему водоотведения </w:t>
      </w:r>
      <w:r w:rsidRPr="00A33281">
        <w:rPr>
          <w:rFonts w:ascii="PT Astra Serif" w:eastAsia="MS Mincho" w:hAnsi="PT Astra Serif"/>
          <w:bCs w:val="0"/>
          <w:lang w:eastAsia="en-US"/>
        </w:rPr>
        <w:t>муниципального образования Яснополянское</w:t>
      </w:r>
      <w:r w:rsidRPr="00A33281">
        <w:rPr>
          <w:rFonts w:ascii="PT Astra Serif" w:hAnsi="PT Astra Serif"/>
        </w:rPr>
        <w:t xml:space="preserve"> по категориям абонентов (потребителей)</w:t>
      </w:r>
      <w:bookmarkEnd w:id="140"/>
      <w:bookmarkEnd w:id="141"/>
    </w:p>
    <w:tbl>
      <w:tblPr>
        <w:tblW w:w="5000" w:type="pct"/>
        <w:tblLook w:val="04A0" w:firstRow="1" w:lastRow="0" w:firstColumn="1" w:lastColumn="0" w:noHBand="0" w:noVBand="1"/>
      </w:tblPr>
      <w:tblGrid>
        <w:gridCol w:w="3935"/>
        <w:gridCol w:w="1554"/>
        <w:gridCol w:w="1233"/>
        <w:gridCol w:w="1187"/>
        <w:gridCol w:w="1662"/>
      </w:tblGrid>
      <w:tr w:rsidR="00F927D7" w:rsidRPr="00B05C60" w:rsidTr="00F927D7">
        <w:trPr>
          <w:trHeight w:val="930"/>
        </w:trPr>
        <w:tc>
          <w:tcPr>
            <w:tcW w:w="20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B05C60" w:rsidRDefault="00F927D7" w:rsidP="00F927D7">
            <w:pPr>
              <w:spacing w:after="0"/>
              <w:jc w:val="center"/>
              <w:rPr>
                <w:b/>
                <w:bCs w:val="0"/>
                <w:color w:val="000000"/>
              </w:rPr>
            </w:pPr>
            <w:r w:rsidRPr="00B05C60">
              <w:rPr>
                <w:b/>
                <w:bCs w:val="0"/>
                <w:color w:val="000000"/>
              </w:rPr>
              <w:t>Административное подчинение</w:t>
            </w:r>
          </w:p>
        </w:tc>
        <w:tc>
          <w:tcPr>
            <w:tcW w:w="2076" w:type="pct"/>
            <w:gridSpan w:val="3"/>
            <w:tcBorders>
              <w:top w:val="single" w:sz="4" w:space="0" w:color="auto"/>
              <w:left w:val="nil"/>
              <w:bottom w:val="single" w:sz="4" w:space="0" w:color="auto"/>
              <w:right w:val="single" w:sz="4" w:space="0" w:color="auto"/>
            </w:tcBorders>
            <w:shd w:val="clear" w:color="auto" w:fill="auto"/>
            <w:vAlign w:val="center"/>
            <w:hideMark/>
          </w:tcPr>
          <w:p w:rsidR="00F927D7" w:rsidRPr="00B05C60" w:rsidRDefault="00F927D7" w:rsidP="00F927D7">
            <w:pPr>
              <w:spacing w:after="0"/>
              <w:jc w:val="center"/>
              <w:rPr>
                <w:b/>
                <w:bCs w:val="0"/>
                <w:color w:val="000000"/>
              </w:rPr>
            </w:pPr>
            <w:r w:rsidRPr="00B05C60">
              <w:rPr>
                <w:b/>
                <w:bCs w:val="0"/>
                <w:color w:val="000000"/>
              </w:rPr>
              <w:t>Утверждено на 2019 г., тыс. м</w:t>
            </w:r>
            <w:r w:rsidRPr="00B05C60">
              <w:rPr>
                <w:b/>
                <w:bCs w:val="0"/>
                <w:color w:val="000000"/>
                <w:vertAlign w:val="superscript"/>
              </w:rPr>
              <w:t>3</w:t>
            </w:r>
          </w:p>
        </w:tc>
        <w:tc>
          <w:tcPr>
            <w:tcW w:w="8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27D7" w:rsidRPr="00B05C60" w:rsidRDefault="00F927D7" w:rsidP="00F927D7">
            <w:pPr>
              <w:spacing w:after="0"/>
              <w:jc w:val="center"/>
              <w:rPr>
                <w:b/>
                <w:bCs w:val="0"/>
                <w:color w:val="000000"/>
              </w:rPr>
            </w:pPr>
            <w:r w:rsidRPr="00B05C60">
              <w:rPr>
                <w:b/>
                <w:bCs w:val="0"/>
                <w:color w:val="000000"/>
              </w:rPr>
              <w:t>Ожидаемое значение на 2034 г., тыс. м</w:t>
            </w:r>
            <w:r w:rsidRPr="00B05C60">
              <w:rPr>
                <w:b/>
                <w:bCs w:val="0"/>
                <w:color w:val="000000"/>
                <w:vertAlign w:val="superscript"/>
              </w:rPr>
              <w:t>3</w:t>
            </w:r>
          </w:p>
        </w:tc>
      </w:tr>
      <w:tr w:rsidR="00F927D7" w:rsidRPr="00B05C60" w:rsidTr="00F927D7">
        <w:trPr>
          <w:trHeight w:val="395"/>
        </w:trPr>
        <w:tc>
          <w:tcPr>
            <w:tcW w:w="2056" w:type="pct"/>
            <w:vMerge/>
            <w:tcBorders>
              <w:top w:val="single" w:sz="4" w:space="0" w:color="auto"/>
              <w:left w:val="single" w:sz="4" w:space="0" w:color="auto"/>
              <w:bottom w:val="single" w:sz="4" w:space="0" w:color="auto"/>
              <w:right w:val="single" w:sz="4" w:space="0" w:color="auto"/>
            </w:tcBorders>
            <w:vAlign w:val="center"/>
            <w:hideMark/>
          </w:tcPr>
          <w:p w:rsidR="00F927D7" w:rsidRPr="00B05C60" w:rsidRDefault="00F927D7" w:rsidP="00F927D7">
            <w:pPr>
              <w:spacing w:after="0"/>
              <w:rPr>
                <w:b/>
                <w:bCs w:val="0"/>
                <w:color w:val="000000"/>
              </w:rPr>
            </w:pPr>
          </w:p>
        </w:tc>
        <w:tc>
          <w:tcPr>
            <w:tcW w:w="812" w:type="pct"/>
            <w:tcBorders>
              <w:top w:val="nil"/>
              <w:left w:val="nil"/>
              <w:bottom w:val="single" w:sz="4" w:space="0" w:color="auto"/>
              <w:right w:val="single" w:sz="4" w:space="0" w:color="auto"/>
            </w:tcBorders>
            <w:shd w:val="clear" w:color="auto" w:fill="auto"/>
            <w:vAlign w:val="center"/>
            <w:hideMark/>
          </w:tcPr>
          <w:p w:rsidR="00F927D7" w:rsidRPr="00B05C60" w:rsidRDefault="00F927D7" w:rsidP="00F927D7">
            <w:pPr>
              <w:spacing w:after="0"/>
              <w:jc w:val="center"/>
              <w:rPr>
                <w:b/>
                <w:bCs w:val="0"/>
                <w:color w:val="000000"/>
              </w:rPr>
            </w:pPr>
            <w:r w:rsidRPr="00B05C60">
              <w:rPr>
                <w:b/>
                <w:bCs w:val="0"/>
                <w:color w:val="000000"/>
              </w:rPr>
              <w:t>Население</w:t>
            </w:r>
          </w:p>
        </w:tc>
        <w:tc>
          <w:tcPr>
            <w:tcW w:w="644" w:type="pct"/>
            <w:tcBorders>
              <w:top w:val="nil"/>
              <w:left w:val="nil"/>
              <w:bottom w:val="single" w:sz="4" w:space="0" w:color="auto"/>
              <w:right w:val="single" w:sz="4" w:space="0" w:color="auto"/>
            </w:tcBorders>
            <w:shd w:val="clear" w:color="auto" w:fill="auto"/>
            <w:vAlign w:val="center"/>
            <w:hideMark/>
          </w:tcPr>
          <w:p w:rsidR="00F927D7" w:rsidRPr="00B05C60" w:rsidRDefault="00F927D7" w:rsidP="00F927D7">
            <w:pPr>
              <w:spacing w:after="0"/>
              <w:jc w:val="center"/>
              <w:rPr>
                <w:b/>
                <w:bCs w:val="0"/>
                <w:color w:val="000000"/>
              </w:rPr>
            </w:pPr>
            <w:r w:rsidRPr="00B05C60">
              <w:rPr>
                <w:b/>
                <w:bCs w:val="0"/>
                <w:color w:val="000000"/>
              </w:rPr>
              <w:t>Бюджет</w:t>
            </w:r>
          </w:p>
        </w:tc>
        <w:tc>
          <w:tcPr>
            <w:tcW w:w="619" w:type="pct"/>
            <w:tcBorders>
              <w:top w:val="nil"/>
              <w:left w:val="nil"/>
              <w:bottom w:val="single" w:sz="4" w:space="0" w:color="auto"/>
              <w:right w:val="single" w:sz="4" w:space="0" w:color="auto"/>
            </w:tcBorders>
            <w:shd w:val="clear" w:color="auto" w:fill="auto"/>
            <w:vAlign w:val="center"/>
            <w:hideMark/>
          </w:tcPr>
          <w:p w:rsidR="00F927D7" w:rsidRPr="00B05C60" w:rsidRDefault="00F927D7" w:rsidP="00F927D7">
            <w:pPr>
              <w:spacing w:after="0"/>
              <w:jc w:val="center"/>
              <w:rPr>
                <w:b/>
                <w:bCs w:val="0"/>
                <w:color w:val="000000"/>
              </w:rPr>
            </w:pPr>
            <w:r w:rsidRPr="00B05C60">
              <w:rPr>
                <w:b/>
                <w:bCs w:val="0"/>
                <w:color w:val="000000"/>
              </w:rPr>
              <w:t>Прочие</w:t>
            </w:r>
          </w:p>
        </w:tc>
        <w:tc>
          <w:tcPr>
            <w:tcW w:w="868" w:type="pct"/>
            <w:vMerge/>
            <w:tcBorders>
              <w:top w:val="single" w:sz="4" w:space="0" w:color="auto"/>
              <w:left w:val="single" w:sz="4" w:space="0" w:color="auto"/>
              <w:bottom w:val="single" w:sz="4" w:space="0" w:color="000000"/>
              <w:right w:val="single" w:sz="4" w:space="0" w:color="auto"/>
            </w:tcBorders>
            <w:vAlign w:val="center"/>
            <w:hideMark/>
          </w:tcPr>
          <w:p w:rsidR="00F927D7" w:rsidRPr="00B05C60" w:rsidRDefault="00F927D7" w:rsidP="00F927D7">
            <w:pPr>
              <w:spacing w:after="0"/>
              <w:rPr>
                <w:b/>
                <w:bCs w:val="0"/>
                <w:color w:val="000000"/>
              </w:rPr>
            </w:pPr>
          </w:p>
        </w:tc>
      </w:tr>
      <w:tr w:rsidR="00F927D7" w:rsidRPr="00B05C60" w:rsidTr="00F927D7">
        <w:trPr>
          <w:trHeight w:val="315"/>
        </w:trPr>
        <w:tc>
          <w:tcPr>
            <w:tcW w:w="2056" w:type="pct"/>
            <w:tcBorders>
              <w:top w:val="nil"/>
              <w:left w:val="single" w:sz="4" w:space="0" w:color="auto"/>
              <w:bottom w:val="single" w:sz="4" w:space="0" w:color="auto"/>
              <w:right w:val="single" w:sz="4" w:space="0" w:color="auto"/>
            </w:tcBorders>
            <w:shd w:val="clear" w:color="auto" w:fill="auto"/>
            <w:vAlign w:val="center"/>
            <w:hideMark/>
          </w:tcPr>
          <w:p w:rsidR="00F927D7" w:rsidRPr="00B05C60" w:rsidRDefault="00F927D7" w:rsidP="00F927D7">
            <w:pPr>
              <w:spacing w:after="0"/>
              <w:jc w:val="center"/>
              <w:rPr>
                <w:b/>
                <w:bCs w:val="0"/>
                <w:color w:val="000000"/>
              </w:rPr>
            </w:pPr>
            <w:r w:rsidRPr="00B05C60">
              <w:rPr>
                <w:b/>
                <w:bCs w:val="0"/>
                <w:color w:val="000000"/>
              </w:rPr>
              <w:t>1</w:t>
            </w:r>
          </w:p>
        </w:tc>
        <w:tc>
          <w:tcPr>
            <w:tcW w:w="812" w:type="pct"/>
            <w:tcBorders>
              <w:top w:val="nil"/>
              <w:left w:val="nil"/>
              <w:bottom w:val="single" w:sz="4" w:space="0" w:color="auto"/>
              <w:right w:val="single" w:sz="4" w:space="0" w:color="auto"/>
            </w:tcBorders>
            <w:shd w:val="clear" w:color="auto" w:fill="auto"/>
            <w:vAlign w:val="center"/>
            <w:hideMark/>
          </w:tcPr>
          <w:p w:rsidR="00F927D7" w:rsidRPr="00B05C60" w:rsidRDefault="00F927D7" w:rsidP="00F927D7">
            <w:pPr>
              <w:spacing w:after="0"/>
              <w:jc w:val="center"/>
              <w:rPr>
                <w:b/>
                <w:bCs w:val="0"/>
                <w:color w:val="000000"/>
              </w:rPr>
            </w:pPr>
            <w:r w:rsidRPr="00B05C60">
              <w:rPr>
                <w:b/>
                <w:bCs w:val="0"/>
                <w:color w:val="000000"/>
              </w:rPr>
              <w:t>2</w:t>
            </w:r>
          </w:p>
        </w:tc>
        <w:tc>
          <w:tcPr>
            <w:tcW w:w="644" w:type="pct"/>
            <w:tcBorders>
              <w:top w:val="nil"/>
              <w:left w:val="nil"/>
              <w:bottom w:val="single" w:sz="4" w:space="0" w:color="auto"/>
              <w:right w:val="single" w:sz="4" w:space="0" w:color="auto"/>
            </w:tcBorders>
            <w:shd w:val="clear" w:color="auto" w:fill="auto"/>
            <w:vAlign w:val="center"/>
            <w:hideMark/>
          </w:tcPr>
          <w:p w:rsidR="00F927D7" w:rsidRPr="00B05C60" w:rsidRDefault="00F927D7" w:rsidP="00F927D7">
            <w:pPr>
              <w:spacing w:after="0"/>
              <w:jc w:val="center"/>
              <w:rPr>
                <w:b/>
                <w:bCs w:val="0"/>
                <w:color w:val="000000"/>
              </w:rPr>
            </w:pPr>
            <w:r w:rsidRPr="00B05C60">
              <w:rPr>
                <w:b/>
                <w:bCs w:val="0"/>
                <w:color w:val="000000"/>
              </w:rPr>
              <w:t>3</w:t>
            </w:r>
          </w:p>
        </w:tc>
        <w:tc>
          <w:tcPr>
            <w:tcW w:w="619" w:type="pct"/>
            <w:tcBorders>
              <w:top w:val="nil"/>
              <w:left w:val="nil"/>
              <w:bottom w:val="single" w:sz="4" w:space="0" w:color="auto"/>
              <w:right w:val="single" w:sz="4" w:space="0" w:color="auto"/>
            </w:tcBorders>
            <w:shd w:val="clear" w:color="auto" w:fill="auto"/>
            <w:vAlign w:val="center"/>
            <w:hideMark/>
          </w:tcPr>
          <w:p w:rsidR="00F927D7" w:rsidRPr="00B05C60" w:rsidRDefault="00F927D7" w:rsidP="00F927D7">
            <w:pPr>
              <w:spacing w:after="0"/>
              <w:jc w:val="center"/>
              <w:rPr>
                <w:b/>
                <w:bCs w:val="0"/>
                <w:color w:val="000000"/>
              </w:rPr>
            </w:pPr>
            <w:r w:rsidRPr="00B05C60">
              <w:rPr>
                <w:b/>
                <w:bCs w:val="0"/>
                <w:color w:val="000000"/>
              </w:rPr>
              <w:t>4</w:t>
            </w:r>
          </w:p>
        </w:tc>
        <w:tc>
          <w:tcPr>
            <w:tcW w:w="868" w:type="pct"/>
            <w:tcBorders>
              <w:top w:val="nil"/>
              <w:left w:val="nil"/>
              <w:bottom w:val="single" w:sz="4" w:space="0" w:color="auto"/>
              <w:right w:val="single" w:sz="4" w:space="0" w:color="auto"/>
            </w:tcBorders>
            <w:shd w:val="clear" w:color="auto" w:fill="auto"/>
            <w:vAlign w:val="center"/>
            <w:hideMark/>
          </w:tcPr>
          <w:p w:rsidR="00F927D7" w:rsidRPr="00B05C60" w:rsidRDefault="00F927D7" w:rsidP="00F927D7">
            <w:pPr>
              <w:spacing w:after="0"/>
              <w:jc w:val="center"/>
              <w:rPr>
                <w:b/>
                <w:bCs w:val="0"/>
                <w:color w:val="000000"/>
              </w:rPr>
            </w:pPr>
            <w:r w:rsidRPr="00B05C60">
              <w:rPr>
                <w:b/>
                <w:bCs w:val="0"/>
                <w:color w:val="000000"/>
              </w:rPr>
              <w:t>5</w:t>
            </w:r>
          </w:p>
        </w:tc>
      </w:tr>
      <w:tr w:rsidR="00F927D7" w:rsidRPr="00B05C60" w:rsidTr="00F927D7">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7D7" w:rsidRPr="00B05C60" w:rsidRDefault="00F927D7" w:rsidP="00F927D7">
            <w:pPr>
              <w:spacing w:after="0"/>
              <w:jc w:val="center"/>
              <w:rPr>
                <w:b/>
                <w:bCs w:val="0"/>
                <w:color w:val="000000"/>
              </w:rPr>
            </w:pPr>
            <w:r w:rsidRPr="00B05C60">
              <w:rPr>
                <w:b/>
                <w:bCs w:val="0"/>
                <w:color w:val="000000"/>
              </w:rPr>
              <w:t>Пропуск стоков</w:t>
            </w:r>
          </w:p>
        </w:tc>
      </w:tr>
      <w:tr w:rsidR="00F927D7" w:rsidRPr="00B05C60" w:rsidTr="00F927D7">
        <w:trPr>
          <w:trHeight w:val="315"/>
        </w:trPr>
        <w:tc>
          <w:tcPr>
            <w:tcW w:w="2056" w:type="pct"/>
            <w:tcBorders>
              <w:top w:val="nil"/>
              <w:left w:val="single" w:sz="4" w:space="0" w:color="auto"/>
              <w:bottom w:val="single" w:sz="4" w:space="0" w:color="auto"/>
              <w:right w:val="single" w:sz="4" w:space="0" w:color="auto"/>
            </w:tcBorders>
            <w:shd w:val="clear" w:color="auto" w:fill="auto"/>
            <w:vAlign w:val="center"/>
            <w:hideMark/>
          </w:tcPr>
          <w:p w:rsidR="00F927D7" w:rsidRPr="00B05C60" w:rsidRDefault="00F927D7" w:rsidP="00F927D7">
            <w:pPr>
              <w:spacing w:after="0"/>
              <w:jc w:val="center"/>
              <w:rPr>
                <w:color w:val="000000"/>
              </w:rPr>
            </w:pPr>
            <w:r w:rsidRPr="00B05C60">
              <w:rPr>
                <w:color w:val="000000"/>
              </w:rPr>
              <w:t>МО «Яснополянское»</w:t>
            </w:r>
          </w:p>
        </w:tc>
        <w:tc>
          <w:tcPr>
            <w:tcW w:w="812" w:type="pct"/>
            <w:tcBorders>
              <w:top w:val="nil"/>
              <w:left w:val="nil"/>
              <w:bottom w:val="single" w:sz="4" w:space="0" w:color="auto"/>
              <w:right w:val="single" w:sz="4" w:space="0" w:color="auto"/>
            </w:tcBorders>
            <w:shd w:val="clear" w:color="auto" w:fill="auto"/>
            <w:noWrap/>
            <w:vAlign w:val="center"/>
            <w:hideMark/>
          </w:tcPr>
          <w:p w:rsidR="00F927D7" w:rsidRPr="00B05C60" w:rsidRDefault="00F927D7" w:rsidP="00F927D7">
            <w:pPr>
              <w:spacing w:after="0"/>
              <w:jc w:val="center"/>
              <w:rPr>
                <w:color w:val="000000"/>
              </w:rPr>
            </w:pPr>
            <w:r w:rsidRPr="00B05C60">
              <w:rPr>
                <w:color w:val="000000"/>
              </w:rPr>
              <w:t>68.3</w:t>
            </w:r>
          </w:p>
        </w:tc>
        <w:tc>
          <w:tcPr>
            <w:tcW w:w="644" w:type="pct"/>
            <w:tcBorders>
              <w:top w:val="nil"/>
              <w:left w:val="nil"/>
              <w:bottom w:val="single" w:sz="4" w:space="0" w:color="auto"/>
              <w:right w:val="single" w:sz="4" w:space="0" w:color="auto"/>
            </w:tcBorders>
            <w:shd w:val="clear" w:color="auto" w:fill="auto"/>
            <w:noWrap/>
            <w:vAlign w:val="center"/>
            <w:hideMark/>
          </w:tcPr>
          <w:p w:rsidR="00F927D7" w:rsidRPr="00B05C60" w:rsidRDefault="00F927D7" w:rsidP="00F927D7">
            <w:pPr>
              <w:spacing w:after="0"/>
              <w:jc w:val="center"/>
              <w:rPr>
                <w:color w:val="000000"/>
              </w:rPr>
            </w:pPr>
            <w:r w:rsidRPr="00B05C60">
              <w:rPr>
                <w:color w:val="000000"/>
              </w:rPr>
              <w:t>46.94</w:t>
            </w:r>
          </w:p>
        </w:tc>
        <w:tc>
          <w:tcPr>
            <w:tcW w:w="619" w:type="pct"/>
            <w:tcBorders>
              <w:top w:val="nil"/>
              <w:left w:val="nil"/>
              <w:bottom w:val="single" w:sz="4" w:space="0" w:color="auto"/>
              <w:right w:val="single" w:sz="4" w:space="0" w:color="auto"/>
            </w:tcBorders>
            <w:shd w:val="clear" w:color="auto" w:fill="auto"/>
            <w:noWrap/>
            <w:vAlign w:val="center"/>
            <w:hideMark/>
          </w:tcPr>
          <w:p w:rsidR="00F927D7" w:rsidRPr="00B05C60" w:rsidRDefault="00F927D7" w:rsidP="00F927D7">
            <w:pPr>
              <w:spacing w:after="0"/>
              <w:jc w:val="center"/>
              <w:rPr>
                <w:color w:val="000000"/>
              </w:rPr>
            </w:pPr>
            <w:r w:rsidRPr="00B05C60">
              <w:rPr>
                <w:color w:val="000000"/>
              </w:rPr>
              <w:t>10.25</w:t>
            </w:r>
          </w:p>
        </w:tc>
        <w:tc>
          <w:tcPr>
            <w:tcW w:w="868" w:type="pct"/>
            <w:tcBorders>
              <w:top w:val="nil"/>
              <w:left w:val="nil"/>
              <w:bottom w:val="single" w:sz="4" w:space="0" w:color="auto"/>
              <w:right w:val="single" w:sz="4" w:space="0" w:color="auto"/>
            </w:tcBorders>
            <w:shd w:val="clear" w:color="auto" w:fill="auto"/>
            <w:noWrap/>
            <w:vAlign w:val="center"/>
            <w:hideMark/>
          </w:tcPr>
          <w:p w:rsidR="00F927D7" w:rsidRPr="00B05C60" w:rsidRDefault="00F927D7" w:rsidP="00F927D7">
            <w:pPr>
              <w:spacing w:after="0"/>
              <w:jc w:val="center"/>
              <w:rPr>
                <w:color w:val="000000"/>
              </w:rPr>
            </w:pPr>
            <w:r w:rsidRPr="00B05C60">
              <w:rPr>
                <w:color w:val="000000"/>
              </w:rPr>
              <w:t>199.45</w:t>
            </w:r>
          </w:p>
        </w:tc>
      </w:tr>
      <w:tr w:rsidR="00F927D7" w:rsidRPr="00B05C60" w:rsidTr="00F927D7">
        <w:trPr>
          <w:trHeight w:val="315"/>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F927D7" w:rsidRPr="00B05C60" w:rsidRDefault="00F927D7" w:rsidP="00F927D7">
            <w:pPr>
              <w:spacing w:after="0"/>
              <w:rPr>
                <w:b/>
                <w:bCs w:val="0"/>
                <w:color w:val="000000"/>
              </w:rPr>
            </w:pPr>
            <w:r w:rsidRPr="00B05C60">
              <w:rPr>
                <w:b/>
                <w:bCs w:val="0"/>
                <w:color w:val="000000"/>
              </w:rPr>
              <w:t>Итого пропуск стоков</w:t>
            </w:r>
          </w:p>
        </w:tc>
        <w:tc>
          <w:tcPr>
            <w:tcW w:w="812" w:type="pct"/>
            <w:tcBorders>
              <w:top w:val="nil"/>
              <w:left w:val="nil"/>
              <w:bottom w:val="single" w:sz="4" w:space="0" w:color="auto"/>
              <w:right w:val="single" w:sz="4" w:space="0" w:color="auto"/>
            </w:tcBorders>
            <w:shd w:val="clear" w:color="auto" w:fill="auto"/>
            <w:noWrap/>
            <w:vAlign w:val="center"/>
            <w:hideMark/>
          </w:tcPr>
          <w:p w:rsidR="00F927D7" w:rsidRPr="00B05C60" w:rsidRDefault="00F927D7" w:rsidP="00F927D7">
            <w:pPr>
              <w:spacing w:after="0"/>
              <w:jc w:val="center"/>
              <w:rPr>
                <w:b/>
                <w:bCs w:val="0"/>
                <w:color w:val="000000"/>
              </w:rPr>
            </w:pPr>
            <w:r w:rsidRPr="00B05C60">
              <w:rPr>
                <w:b/>
                <w:bCs w:val="0"/>
                <w:color w:val="000000"/>
              </w:rPr>
              <w:t>68.3</w:t>
            </w:r>
          </w:p>
        </w:tc>
        <w:tc>
          <w:tcPr>
            <w:tcW w:w="644" w:type="pct"/>
            <w:tcBorders>
              <w:top w:val="nil"/>
              <w:left w:val="nil"/>
              <w:bottom w:val="single" w:sz="4" w:space="0" w:color="auto"/>
              <w:right w:val="single" w:sz="4" w:space="0" w:color="auto"/>
            </w:tcBorders>
            <w:shd w:val="clear" w:color="auto" w:fill="auto"/>
            <w:noWrap/>
            <w:vAlign w:val="center"/>
            <w:hideMark/>
          </w:tcPr>
          <w:p w:rsidR="00F927D7" w:rsidRPr="00B05C60" w:rsidRDefault="00F927D7" w:rsidP="00F927D7">
            <w:pPr>
              <w:spacing w:after="0"/>
              <w:jc w:val="center"/>
              <w:rPr>
                <w:b/>
                <w:bCs w:val="0"/>
                <w:color w:val="000000"/>
              </w:rPr>
            </w:pPr>
            <w:r w:rsidRPr="00B05C60">
              <w:rPr>
                <w:b/>
                <w:bCs w:val="0"/>
                <w:color w:val="000000"/>
              </w:rPr>
              <w:t>46.94</w:t>
            </w:r>
          </w:p>
        </w:tc>
        <w:tc>
          <w:tcPr>
            <w:tcW w:w="619" w:type="pct"/>
            <w:tcBorders>
              <w:top w:val="nil"/>
              <w:left w:val="nil"/>
              <w:bottom w:val="single" w:sz="4" w:space="0" w:color="auto"/>
              <w:right w:val="single" w:sz="4" w:space="0" w:color="auto"/>
            </w:tcBorders>
            <w:shd w:val="clear" w:color="auto" w:fill="auto"/>
            <w:noWrap/>
            <w:vAlign w:val="center"/>
            <w:hideMark/>
          </w:tcPr>
          <w:p w:rsidR="00F927D7" w:rsidRPr="00B05C60" w:rsidRDefault="00F927D7" w:rsidP="00F927D7">
            <w:pPr>
              <w:spacing w:after="0"/>
              <w:jc w:val="center"/>
              <w:rPr>
                <w:b/>
                <w:bCs w:val="0"/>
                <w:color w:val="000000"/>
              </w:rPr>
            </w:pPr>
            <w:r w:rsidRPr="00B05C60">
              <w:rPr>
                <w:b/>
                <w:bCs w:val="0"/>
                <w:color w:val="000000"/>
              </w:rPr>
              <w:t>10.25</w:t>
            </w:r>
          </w:p>
        </w:tc>
        <w:tc>
          <w:tcPr>
            <w:tcW w:w="868" w:type="pct"/>
            <w:tcBorders>
              <w:top w:val="nil"/>
              <w:left w:val="nil"/>
              <w:bottom w:val="single" w:sz="4" w:space="0" w:color="auto"/>
              <w:right w:val="single" w:sz="4" w:space="0" w:color="auto"/>
            </w:tcBorders>
            <w:shd w:val="clear" w:color="auto" w:fill="auto"/>
            <w:noWrap/>
            <w:vAlign w:val="center"/>
            <w:hideMark/>
          </w:tcPr>
          <w:p w:rsidR="00F927D7" w:rsidRPr="00B05C60" w:rsidRDefault="00F927D7" w:rsidP="00F927D7">
            <w:pPr>
              <w:spacing w:after="0"/>
              <w:jc w:val="center"/>
              <w:rPr>
                <w:b/>
                <w:bCs w:val="0"/>
                <w:color w:val="000000"/>
              </w:rPr>
            </w:pPr>
            <w:r w:rsidRPr="00B05C60">
              <w:rPr>
                <w:b/>
                <w:bCs w:val="0"/>
                <w:color w:val="000000"/>
              </w:rPr>
              <w:t>199.45</w:t>
            </w:r>
          </w:p>
        </w:tc>
      </w:tr>
      <w:tr w:rsidR="00F927D7" w:rsidRPr="00B05C60" w:rsidTr="00F927D7">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7D7" w:rsidRPr="00B05C60" w:rsidRDefault="00F927D7" w:rsidP="00F927D7">
            <w:pPr>
              <w:spacing w:after="0"/>
              <w:jc w:val="center"/>
              <w:rPr>
                <w:b/>
                <w:bCs w:val="0"/>
                <w:color w:val="000000"/>
              </w:rPr>
            </w:pPr>
            <w:r w:rsidRPr="00B05C60">
              <w:rPr>
                <w:b/>
                <w:bCs w:val="0"/>
                <w:color w:val="000000"/>
              </w:rPr>
              <w:t>Транспортировка стоков</w:t>
            </w:r>
          </w:p>
        </w:tc>
      </w:tr>
      <w:tr w:rsidR="00F927D7" w:rsidRPr="00B05C60" w:rsidTr="00F927D7">
        <w:trPr>
          <w:trHeight w:val="315"/>
        </w:trPr>
        <w:tc>
          <w:tcPr>
            <w:tcW w:w="2056" w:type="pct"/>
            <w:tcBorders>
              <w:top w:val="nil"/>
              <w:left w:val="single" w:sz="4" w:space="0" w:color="auto"/>
              <w:bottom w:val="single" w:sz="4" w:space="0" w:color="auto"/>
              <w:right w:val="single" w:sz="4" w:space="0" w:color="auto"/>
            </w:tcBorders>
            <w:shd w:val="clear" w:color="auto" w:fill="auto"/>
            <w:vAlign w:val="center"/>
            <w:hideMark/>
          </w:tcPr>
          <w:p w:rsidR="00F927D7" w:rsidRPr="00B05C60" w:rsidRDefault="00F927D7" w:rsidP="00F927D7">
            <w:pPr>
              <w:spacing w:after="0"/>
              <w:jc w:val="center"/>
              <w:rPr>
                <w:color w:val="000000"/>
              </w:rPr>
            </w:pPr>
            <w:r w:rsidRPr="00B05C60">
              <w:rPr>
                <w:color w:val="000000"/>
              </w:rPr>
              <w:t>МО «Яснополянское»</w:t>
            </w:r>
          </w:p>
        </w:tc>
        <w:tc>
          <w:tcPr>
            <w:tcW w:w="812" w:type="pct"/>
            <w:tcBorders>
              <w:top w:val="nil"/>
              <w:left w:val="nil"/>
              <w:bottom w:val="single" w:sz="4" w:space="0" w:color="auto"/>
              <w:right w:val="single" w:sz="4" w:space="0" w:color="auto"/>
            </w:tcBorders>
            <w:shd w:val="clear" w:color="auto" w:fill="auto"/>
            <w:noWrap/>
            <w:vAlign w:val="center"/>
            <w:hideMark/>
          </w:tcPr>
          <w:p w:rsidR="00F927D7" w:rsidRPr="00B05C60" w:rsidRDefault="00F927D7" w:rsidP="00F927D7">
            <w:pPr>
              <w:spacing w:after="0"/>
              <w:jc w:val="center"/>
              <w:rPr>
                <w:color w:val="000000"/>
              </w:rPr>
            </w:pPr>
            <w:r w:rsidRPr="00B05C60">
              <w:rPr>
                <w:color w:val="000000"/>
              </w:rPr>
              <w:t>73.91</w:t>
            </w:r>
          </w:p>
        </w:tc>
        <w:tc>
          <w:tcPr>
            <w:tcW w:w="644" w:type="pct"/>
            <w:tcBorders>
              <w:top w:val="nil"/>
              <w:left w:val="nil"/>
              <w:bottom w:val="single" w:sz="4" w:space="0" w:color="auto"/>
              <w:right w:val="single" w:sz="4" w:space="0" w:color="auto"/>
            </w:tcBorders>
            <w:shd w:val="clear" w:color="auto" w:fill="auto"/>
            <w:noWrap/>
            <w:vAlign w:val="center"/>
            <w:hideMark/>
          </w:tcPr>
          <w:p w:rsidR="00F927D7" w:rsidRPr="00B05C60" w:rsidRDefault="00F927D7" w:rsidP="00F927D7">
            <w:pPr>
              <w:spacing w:after="0"/>
              <w:jc w:val="center"/>
              <w:rPr>
                <w:color w:val="000000"/>
              </w:rPr>
            </w:pPr>
            <w:r w:rsidRPr="00B05C60">
              <w:rPr>
                <w:color w:val="000000"/>
              </w:rPr>
              <w:t>12.64</w:t>
            </w:r>
          </w:p>
        </w:tc>
        <w:tc>
          <w:tcPr>
            <w:tcW w:w="619" w:type="pct"/>
            <w:tcBorders>
              <w:top w:val="nil"/>
              <w:left w:val="nil"/>
              <w:bottom w:val="single" w:sz="4" w:space="0" w:color="auto"/>
              <w:right w:val="single" w:sz="4" w:space="0" w:color="auto"/>
            </w:tcBorders>
            <w:shd w:val="clear" w:color="auto" w:fill="auto"/>
            <w:noWrap/>
            <w:vAlign w:val="center"/>
            <w:hideMark/>
          </w:tcPr>
          <w:p w:rsidR="00F927D7" w:rsidRPr="00B05C60" w:rsidRDefault="00F927D7" w:rsidP="00F927D7">
            <w:pPr>
              <w:spacing w:after="0"/>
              <w:jc w:val="center"/>
              <w:rPr>
                <w:color w:val="000000"/>
              </w:rPr>
            </w:pPr>
            <w:r w:rsidRPr="00B05C60">
              <w:rPr>
                <w:color w:val="000000"/>
              </w:rPr>
              <w:t>1.6</w:t>
            </w:r>
          </w:p>
        </w:tc>
        <w:tc>
          <w:tcPr>
            <w:tcW w:w="868" w:type="pct"/>
            <w:tcBorders>
              <w:top w:val="nil"/>
              <w:left w:val="nil"/>
              <w:bottom w:val="single" w:sz="4" w:space="0" w:color="auto"/>
              <w:right w:val="single" w:sz="4" w:space="0" w:color="auto"/>
            </w:tcBorders>
            <w:shd w:val="clear" w:color="auto" w:fill="auto"/>
            <w:noWrap/>
            <w:vAlign w:val="center"/>
            <w:hideMark/>
          </w:tcPr>
          <w:p w:rsidR="00F927D7" w:rsidRPr="00B05C60" w:rsidRDefault="00F927D7" w:rsidP="00F927D7">
            <w:pPr>
              <w:spacing w:after="0"/>
              <w:jc w:val="center"/>
              <w:rPr>
                <w:color w:val="000000"/>
              </w:rPr>
            </w:pPr>
            <w:r w:rsidRPr="00B05C60">
              <w:rPr>
                <w:color w:val="000000"/>
              </w:rPr>
              <w:t>0</w:t>
            </w:r>
          </w:p>
        </w:tc>
      </w:tr>
      <w:tr w:rsidR="00F927D7" w:rsidRPr="00B05C60" w:rsidTr="00F927D7">
        <w:trPr>
          <w:trHeight w:val="315"/>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F927D7" w:rsidRPr="00B05C60" w:rsidRDefault="00F927D7" w:rsidP="00F927D7">
            <w:pPr>
              <w:spacing w:after="0"/>
              <w:rPr>
                <w:b/>
                <w:bCs w:val="0"/>
                <w:color w:val="000000"/>
              </w:rPr>
            </w:pPr>
            <w:r w:rsidRPr="00B05C60">
              <w:rPr>
                <w:b/>
                <w:bCs w:val="0"/>
                <w:color w:val="000000"/>
              </w:rPr>
              <w:t>Итого транспортировка стоков</w:t>
            </w:r>
          </w:p>
        </w:tc>
        <w:tc>
          <w:tcPr>
            <w:tcW w:w="812" w:type="pct"/>
            <w:tcBorders>
              <w:top w:val="nil"/>
              <w:left w:val="nil"/>
              <w:bottom w:val="single" w:sz="4" w:space="0" w:color="auto"/>
              <w:right w:val="single" w:sz="4" w:space="0" w:color="auto"/>
            </w:tcBorders>
            <w:shd w:val="clear" w:color="auto" w:fill="auto"/>
            <w:noWrap/>
            <w:vAlign w:val="center"/>
            <w:hideMark/>
          </w:tcPr>
          <w:p w:rsidR="00F927D7" w:rsidRPr="00B05C60" w:rsidRDefault="00F927D7" w:rsidP="00F927D7">
            <w:pPr>
              <w:spacing w:after="0"/>
              <w:jc w:val="center"/>
              <w:rPr>
                <w:b/>
                <w:bCs w:val="0"/>
                <w:color w:val="000000"/>
              </w:rPr>
            </w:pPr>
            <w:r w:rsidRPr="00B05C60">
              <w:rPr>
                <w:b/>
                <w:bCs w:val="0"/>
                <w:color w:val="000000"/>
              </w:rPr>
              <w:t>73.91</w:t>
            </w:r>
          </w:p>
        </w:tc>
        <w:tc>
          <w:tcPr>
            <w:tcW w:w="644" w:type="pct"/>
            <w:tcBorders>
              <w:top w:val="nil"/>
              <w:left w:val="nil"/>
              <w:bottom w:val="single" w:sz="4" w:space="0" w:color="auto"/>
              <w:right w:val="single" w:sz="4" w:space="0" w:color="auto"/>
            </w:tcBorders>
            <w:shd w:val="clear" w:color="auto" w:fill="auto"/>
            <w:noWrap/>
            <w:vAlign w:val="center"/>
            <w:hideMark/>
          </w:tcPr>
          <w:p w:rsidR="00F927D7" w:rsidRPr="00B05C60" w:rsidRDefault="00F927D7" w:rsidP="00F927D7">
            <w:pPr>
              <w:spacing w:after="0"/>
              <w:jc w:val="center"/>
              <w:rPr>
                <w:b/>
                <w:bCs w:val="0"/>
                <w:color w:val="000000"/>
              </w:rPr>
            </w:pPr>
            <w:r w:rsidRPr="00B05C60">
              <w:rPr>
                <w:b/>
                <w:bCs w:val="0"/>
                <w:color w:val="000000"/>
              </w:rPr>
              <w:t>12.64</w:t>
            </w:r>
          </w:p>
        </w:tc>
        <w:tc>
          <w:tcPr>
            <w:tcW w:w="619" w:type="pct"/>
            <w:tcBorders>
              <w:top w:val="nil"/>
              <w:left w:val="nil"/>
              <w:bottom w:val="single" w:sz="4" w:space="0" w:color="auto"/>
              <w:right w:val="single" w:sz="4" w:space="0" w:color="auto"/>
            </w:tcBorders>
            <w:shd w:val="clear" w:color="auto" w:fill="auto"/>
            <w:noWrap/>
            <w:vAlign w:val="center"/>
            <w:hideMark/>
          </w:tcPr>
          <w:p w:rsidR="00F927D7" w:rsidRPr="00B05C60" w:rsidRDefault="00F927D7" w:rsidP="00F927D7">
            <w:pPr>
              <w:spacing w:after="0"/>
              <w:jc w:val="center"/>
              <w:rPr>
                <w:b/>
                <w:bCs w:val="0"/>
                <w:color w:val="000000"/>
              </w:rPr>
            </w:pPr>
            <w:r w:rsidRPr="00B05C60">
              <w:rPr>
                <w:b/>
                <w:bCs w:val="0"/>
                <w:color w:val="000000"/>
              </w:rPr>
              <w:t>1.6</w:t>
            </w:r>
          </w:p>
        </w:tc>
        <w:tc>
          <w:tcPr>
            <w:tcW w:w="868" w:type="pct"/>
            <w:tcBorders>
              <w:top w:val="nil"/>
              <w:left w:val="nil"/>
              <w:bottom w:val="single" w:sz="4" w:space="0" w:color="auto"/>
              <w:right w:val="single" w:sz="4" w:space="0" w:color="auto"/>
            </w:tcBorders>
            <w:shd w:val="clear" w:color="auto" w:fill="auto"/>
            <w:noWrap/>
            <w:vAlign w:val="center"/>
            <w:hideMark/>
          </w:tcPr>
          <w:p w:rsidR="00F927D7" w:rsidRPr="00B05C60" w:rsidRDefault="00F927D7" w:rsidP="00F927D7">
            <w:pPr>
              <w:spacing w:after="0"/>
              <w:jc w:val="center"/>
              <w:rPr>
                <w:b/>
                <w:bCs w:val="0"/>
                <w:color w:val="000000"/>
              </w:rPr>
            </w:pPr>
            <w:r w:rsidRPr="00B05C60">
              <w:rPr>
                <w:b/>
                <w:bCs w:val="0"/>
                <w:color w:val="000000"/>
              </w:rPr>
              <w:t>0</w:t>
            </w:r>
          </w:p>
        </w:tc>
      </w:tr>
      <w:tr w:rsidR="00F927D7" w:rsidRPr="00B05C60" w:rsidTr="00F927D7">
        <w:trPr>
          <w:trHeight w:val="315"/>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F927D7" w:rsidRPr="00B05C60" w:rsidRDefault="00F927D7" w:rsidP="00F927D7">
            <w:pPr>
              <w:spacing w:after="0"/>
              <w:rPr>
                <w:b/>
                <w:bCs w:val="0"/>
                <w:color w:val="000000"/>
              </w:rPr>
            </w:pPr>
            <w:r w:rsidRPr="00B05C60">
              <w:rPr>
                <w:b/>
                <w:bCs w:val="0"/>
                <w:color w:val="000000"/>
              </w:rPr>
              <w:t>ИТОГО</w:t>
            </w:r>
          </w:p>
        </w:tc>
        <w:tc>
          <w:tcPr>
            <w:tcW w:w="2076" w:type="pct"/>
            <w:gridSpan w:val="3"/>
            <w:tcBorders>
              <w:top w:val="single" w:sz="4" w:space="0" w:color="auto"/>
              <w:left w:val="nil"/>
              <w:bottom w:val="single" w:sz="4" w:space="0" w:color="auto"/>
              <w:right w:val="single" w:sz="4" w:space="0" w:color="auto"/>
            </w:tcBorders>
            <w:shd w:val="clear" w:color="auto" w:fill="auto"/>
            <w:noWrap/>
            <w:vAlign w:val="center"/>
            <w:hideMark/>
          </w:tcPr>
          <w:p w:rsidR="00F927D7" w:rsidRPr="00B05C60" w:rsidRDefault="00F927D7" w:rsidP="00F927D7">
            <w:pPr>
              <w:spacing w:after="0"/>
              <w:jc w:val="center"/>
              <w:rPr>
                <w:b/>
                <w:bCs w:val="0"/>
                <w:color w:val="000000"/>
              </w:rPr>
            </w:pPr>
            <w:r w:rsidRPr="00B05C60">
              <w:rPr>
                <w:b/>
                <w:bCs w:val="0"/>
                <w:color w:val="000000"/>
              </w:rPr>
              <w:t>213.64</w:t>
            </w:r>
          </w:p>
        </w:tc>
        <w:tc>
          <w:tcPr>
            <w:tcW w:w="868" w:type="pct"/>
            <w:tcBorders>
              <w:top w:val="nil"/>
              <w:left w:val="nil"/>
              <w:bottom w:val="single" w:sz="4" w:space="0" w:color="auto"/>
              <w:right w:val="single" w:sz="4" w:space="0" w:color="auto"/>
            </w:tcBorders>
            <w:shd w:val="clear" w:color="auto" w:fill="auto"/>
            <w:noWrap/>
            <w:vAlign w:val="center"/>
            <w:hideMark/>
          </w:tcPr>
          <w:p w:rsidR="00F927D7" w:rsidRPr="00B05C60" w:rsidRDefault="00F927D7" w:rsidP="00F927D7">
            <w:pPr>
              <w:spacing w:after="0"/>
              <w:jc w:val="center"/>
              <w:rPr>
                <w:b/>
                <w:bCs w:val="0"/>
                <w:color w:val="000000"/>
              </w:rPr>
            </w:pPr>
            <w:r w:rsidRPr="00B05C60">
              <w:rPr>
                <w:b/>
                <w:bCs w:val="0"/>
                <w:color w:val="000000"/>
              </w:rPr>
              <w:t>199.45</w:t>
            </w:r>
          </w:p>
        </w:tc>
      </w:tr>
    </w:tbl>
    <w:p w:rsidR="00F927D7" w:rsidRPr="00A33281" w:rsidRDefault="00F927D7" w:rsidP="00F927D7">
      <w:pPr>
        <w:widowControl w:val="0"/>
        <w:tabs>
          <w:tab w:val="clear" w:pos="0"/>
        </w:tabs>
        <w:autoSpaceDE w:val="0"/>
        <w:autoSpaceDN w:val="0"/>
        <w:spacing w:before="0" w:after="0"/>
        <w:contextualSpacing/>
        <w:rPr>
          <w:rFonts w:ascii="PT Astra Serif" w:hAnsi="PT Astra Serif"/>
          <w:sz w:val="22"/>
          <w:szCs w:val="22"/>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Прогнозный баланс отведения стоков, поступающих в хозяйственно-бытовую систему канализации муниципального образования Яснополянское по перспективным технологическим зонам представлен ниже.</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Default="00F927D7" w:rsidP="00F927D7">
      <w:pPr>
        <w:tabs>
          <w:tab w:val="clear" w:pos="0"/>
        </w:tabs>
        <w:spacing w:before="0" w:after="0"/>
        <w:contextualSpacing/>
        <w:jc w:val="center"/>
        <w:rPr>
          <w:rFonts w:ascii="PT Astra Serif" w:hAnsi="PT Astra Serif"/>
          <w:bCs w:val="0"/>
        </w:rPr>
      </w:pPr>
      <w:bookmarkStart w:id="142" w:name="_Toc530474820"/>
      <w:bookmarkStart w:id="143" w:name="_Toc32917816"/>
      <w:r w:rsidRPr="00A33281">
        <w:rPr>
          <w:rFonts w:ascii="PT Astra Serif" w:eastAsia="Calibri" w:hAnsi="PT Astra Serif"/>
          <w:color w:val="000000"/>
          <w:lang w:val="x-none"/>
        </w:rPr>
        <w:lastRenderedPageBreak/>
        <w:t xml:space="preserve">Таблица </w:t>
      </w:r>
      <w:r w:rsidRPr="00A33281">
        <w:rPr>
          <w:rFonts w:ascii="PT Astra Serif" w:eastAsia="Calibri" w:hAnsi="PT Astra Serif"/>
          <w:color w:val="000000"/>
        </w:rPr>
        <w:t>2</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33</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Территориальный баланс отведения сточных вод по перспективным технологическим зонам муниципального образования Яснополянское на 2040 год</w:t>
      </w:r>
      <w:bookmarkEnd w:id="142"/>
      <w:bookmarkEnd w:id="143"/>
    </w:p>
    <w:tbl>
      <w:tblPr>
        <w:tblW w:w="5000" w:type="pct"/>
        <w:tblLook w:val="04A0" w:firstRow="1" w:lastRow="0" w:firstColumn="1" w:lastColumn="0" w:noHBand="0" w:noVBand="1"/>
      </w:tblPr>
      <w:tblGrid>
        <w:gridCol w:w="2997"/>
        <w:gridCol w:w="2251"/>
        <w:gridCol w:w="1961"/>
        <w:gridCol w:w="2362"/>
      </w:tblGrid>
      <w:tr w:rsidR="00F927D7" w:rsidRPr="003233F2" w:rsidTr="00F927D7">
        <w:trPr>
          <w:trHeight w:val="20"/>
        </w:trPr>
        <w:tc>
          <w:tcPr>
            <w:tcW w:w="1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3233F2" w:rsidRDefault="00F927D7" w:rsidP="00F927D7">
            <w:pPr>
              <w:spacing w:after="0"/>
              <w:jc w:val="center"/>
              <w:rPr>
                <w:b/>
                <w:bCs w:val="0"/>
                <w:color w:val="000000"/>
              </w:rPr>
            </w:pPr>
            <w:r w:rsidRPr="003233F2">
              <w:rPr>
                <w:b/>
                <w:bCs w:val="0"/>
                <w:color w:val="000000"/>
              </w:rPr>
              <w:t>Административное подчинение</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rsidR="00F927D7" w:rsidRPr="003233F2" w:rsidRDefault="00F927D7" w:rsidP="00F927D7">
            <w:pPr>
              <w:spacing w:after="0"/>
              <w:jc w:val="center"/>
              <w:rPr>
                <w:b/>
                <w:bCs w:val="0"/>
                <w:color w:val="000000"/>
              </w:rPr>
            </w:pPr>
            <w:r w:rsidRPr="003233F2">
              <w:rPr>
                <w:b/>
                <w:bCs w:val="0"/>
                <w:color w:val="000000"/>
              </w:rPr>
              <w:t>Зона водоотведения</w:t>
            </w:r>
          </w:p>
        </w:tc>
        <w:tc>
          <w:tcPr>
            <w:tcW w:w="1045" w:type="pct"/>
            <w:tcBorders>
              <w:top w:val="single" w:sz="4" w:space="0" w:color="auto"/>
              <w:left w:val="nil"/>
              <w:bottom w:val="single" w:sz="4" w:space="0" w:color="auto"/>
              <w:right w:val="single" w:sz="4" w:space="0" w:color="auto"/>
            </w:tcBorders>
            <w:shd w:val="clear" w:color="auto" w:fill="auto"/>
            <w:vAlign w:val="center"/>
            <w:hideMark/>
          </w:tcPr>
          <w:p w:rsidR="00F927D7" w:rsidRPr="003233F2" w:rsidRDefault="00F927D7" w:rsidP="00F927D7">
            <w:pPr>
              <w:spacing w:after="0"/>
              <w:jc w:val="center"/>
              <w:rPr>
                <w:b/>
                <w:bCs w:val="0"/>
                <w:color w:val="000000"/>
              </w:rPr>
            </w:pPr>
            <w:r w:rsidRPr="003233F2">
              <w:rPr>
                <w:b/>
                <w:bCs w:val="0"/>
                <w:color w:val="000000"/>
              </w:rPr>
              <w:t>Утверждено на 2019 г., тыс. м</w:t>
            </w:r>
            <w:r w:rsidRPr="003233F2">
              <w:rPr>
                <w:b/>
                <w:bCs w:val="0"/>
                <w:color w:val="000000"/>
                <w:vertAlign w:val="superscript"/>
              </w:rPr>
              <w:t>3</w:t>
            </w:r>
          </w:p>
        </w:tc>
        <w:tc>
          <w:tcPr>
            <w:tcW w:w="1254" w:type="pct"/>
            <w:tcBorders>
              <w:top w:val="single" w:sz="4" w:space="0" w:color="auto"/>
              <w:left w:val="nil"/>
              <w:bottom w:val="single" w:sz="4" w:space="0" w:color="auto"/>
              <w:right w:val="single" w:sz="4" w:space="0" w:color="auto"/>
            </w:tcBorders>
            <w:shd w:val="clear" w:color="auto" w:fill="auto"/>
            <w:vAlign w:val="center"/>
            <w:hideMark/>
          </w:tcPr>
          <w:p w:rsidR="00F927D7" w:rsidRPr="003233F2" w:rsidRDefault="00F927D7" w:rsidP="00F927D7">
            <w:pPr>
              <w:spacing w:after="0"/>
              <w:jc w:val="center"/>
              <w:rPr>
                <w:b/>
                <w:bCs w:val="0"/>
                <w:color w:val="000000"/>
              </w:rPr>
            </w:pPr>
            <w:r w:rsidRPr="003233F2">
              <w:rPr>
                <w:b/>
                <w:bCs w:val="0"/>
                <w:color w:val="000000"/>
              </w:rPr>
              <w:t>Ожидаемое значение на 20</w:t>
            </w:r>
            <w:r>
              <w:rPr>
                <w:b/>
                <w:bCs w:val="0"/>
                <w:color w:val="000000"/>
              </w:rPr>
              <w:t>34</w:t>
            </w:r>
            <w:r w:rsidRPr="003233F2">
              <w:rPr>
                <w:b/>
                <w:bCs w:val="0"/>
                <w:color w:val="000000"/>
              </w:rPr>
              <w:t> г., тыс. м</w:t>
            </w:r>
            <w:r w:rsidRPr="003233F2">
              <w:rPr>
                <w:b/>
                <w:bCs w:val="0"/>
                <w:color w:val="000000"/>
                <w:vertAlign w:val="superscript"/>
              </w:rPr>
              <w:t>3</w:t>
            </w:r>
          </w:p>
        </w:tc>
      </w:tr>
      <w:tr w:rsidR="00F927D7" w:rsidRPr="003233F2" w:rsidTr="00F927D7">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F927D7" w:rsidRPr="003233F2" w:rsidRDefault="00F927D7" w:rsidP="00F927D7">
            <w:pPr>
              <w:spacing w:after="0"/>
              <w:jc w:val="center"/>
              <w:rPr>
                <w:b/>
                <w:bCs w:val="0"/>
                <w:color w:val="000000"/>
              </w:rPr>
            </w:pPr>
            <w:r w:rsidRPr="003233F2">
              <w:rPr>
                <w:b/>
                <w:bCs w:val="0"/>
                <w:color w:val="000000"/>
              </w:rPr>
              <w:t>1</w:t>
            </w:r>
          </w:p>
        </w:tc>
        <w:tc>
          <w:tcPr>
            <w:tcW w:w="1115" w:type="pct"/>
            <w:tcBorders>
              <w:top w:val="nil"/>
              <w:left w:val="nil"/>
              <w:bottom w:val="single" w:sz="4" w:space="0" w:color="auto"/>
              <w:right w:val="single" w:sz="4" w:space="0" w:color="auto"/>
            </w:tcBorders>
            <w:shd w:val="clear" w:color="auto" w:fill="auto"/>
            <w:vAlign w:val="center"/>
            <w:hideMark/>
          </w:tcPr>
          <w:p w:rsidR="00F927D7" w:rsidRPr="003233F2" w:rsidRDefault="00F927D7" w:rsidP="00F927D7">
            <w:pPr>
              <w:spacing w:after="0"/>
              <w:jc w:val="center"/>
              <w:rPr>
                <w:b/>
                <w:bCs w:val="0"/>
                <w:color w:val="000000"/>
              </w:rPr>
            </w:pPr>
            <w:r w:rsidRPr="003233F2">
              <w:rPr>
                <w:b/>
                <w:bCs w:val="0"/>
                <w:color w:val="000000"/>
              </w:rPr>
              <w:t>2</w:t>
            </w:r>
          </w:p>
        </w:tc>
        <w:tc>
          <w:tcPr>
            <w:tcW w:w="1045" w:type="pct"/>
            <w:tcBorders>
              <w:top w:val="nil"/>
              <w:left w:val="nil"/>
              <w:bottom w:val="single" w:sz="4" w:space="0" w:color="auto"/>
              <w:right w:val="single" w:sz="4" w:space="0" w:color="auto"/>
            </w:tcBorders>
            <w:shd w:val="clear" w:color="auto" w:fill="auto"/>
            <w:vAlign w:val="center"/>
            <w:hideMark/>
          </w:tcPr>
          <w:p w:rsidR="00F927D7" w:rsidRPr="003233F2" w:rsidRDefault="00F927D7" w:rsidP="00F927D7">
            <w:pPr>
              <w:spacing w:after="0"/>
              <w:jc w:val="center"/>
              <w:rPr>
                <w:b/>
                <w:bCs w:val="0"/>
                <w:color w:val="000000"/>
              </w:rPr>
            </w:pPr>
            <w:r w:rsidRPr="003233F2">
              <w:rPr>
                <w:b/>
                <w:bCs w:val="0"/>
                <w:color w:val="000000"/>
              </w:rPr>
              <w:t>3</w:t>
            </w:r>
          </w:p>
        </w:tc>
        <w:tc>
          <w:tcPr>
            <w:tcW w:w="1254" w:type="pct"/>
            <w:tcBorders>
              <w:top w:val="nil"/>
              <w:left w:val="nil"/>
              <w:bottom w:val="single" w:sz="4" w:space="0" w:color="auto"/>
              <w:right w:val="single" w:sz="4" w:space="0" w:color="auto"/>
            </w:tcBorders>
            <w:shd w:val="clear" w:color="auto" w:fill="auto"/>
            <w:vAlign w:val="center"/>
            <w:hideMark/>
          </w:tcPr>
          <w:p w:rsidR="00F927D7" w:rsidRPr="003233F2" w:rsidRDefault="00F927D7" w:rsidP="00F927D7">
            <w:pPr>
              <w:spacing w:after="0"/>
              <w:jc w:val="center"/>
              <w:rPr>
                <w:b/>
                <w:bCs w:val="0"/>
                <w:color w:val="000000"/>
              </w:rPr>
            </w:pPr>
            <w:r w:rsidRPr="003233F2">
              <w:rPr>
                <w:b/>
                <w:bCs w:val="0"/>
                <w:color w:val="000000"/>
              </w:rPr>
              <w:t>4</w:t>
            </w:r>
          </w:p>
        </w:tc>
      </w:tr>
      <w:tr w:rsidR="00F927D7" w:rsidRPr="003233F2" w:rsidTr="00F927D7">
        <w:trPr>
          <w:trHeight w:val="20"/>
        </w:trPr>
        <w:tc>
          <w:tcPr>
            <w:tcW w:w="1586" w:type="pct"/>
            <w:tcBorders>
              <w:top w:val="nil"/>
              <w:left w:val="single" w:sz="4" w:space="0" w:color="auto"/>
              <w:bottom w:val="single" w:sz="4" w:space="0" w:color="auto"/>
              <w:right w:val="nil"/>
            </w:tcBorders>
            <w:shd w:val="clear" w:color="auto" w:fill="auto"/>
            <w:noWrap/>
            <w:vAlign w:val="center"/>
            <w:hideMark/>
          </w:tcPr>
          <w:p w:rsidR="00F927D7" w:rsidRPr="003233F2" w:rsidRDefault="00F927D7" w:rsidP="00F927D7">
            <w:pPr>
              <w:spacing w:after="0"/>
              <w:rPr>
                <w:b/>
                <w:bCs w:val="0"/>
                <w:color w:val="000000"/>
              </w:rPr>
            </w:pPr>
            <w:r w:rsidRPr="003233F2">
              <w:rPr>
                <w:b/>
                <w:bCs w:val="0"/>
                <w:color w:val="000000"/>
              </w:rPr>
              <w:t>Пропуск стоков</w:t>
            </w:r>
          </w:p>
        </w:tc>
        <w:tc>
          <w:tcPr>
            <w:tcW w:w="1115" w:type="pct"/>
            <w:tcBorders>
              <w:top w:val="nil"/>
              <w:left w:val="nil"/>
              <w:bottom w:val="single" w:sz="4" w:space="0" w:color="auto"/>
              <w:right w:val="nil"/>
            </w:tcBorders>
            <w:shd w:val="clear" w:color="auto" w:fill="auto"/>
            <w:noWrap/>
            <w:vAlign w:val="center"/>
            <w:hideMark/>
          </w:tcPr>
          <w:p w:rsidR="00F927D7" w:rsidRPr="003233F2" w:rsidRDefault="00F927D7" w:rsidP="00F927D7">
            <w:pPr>
              <w:spacing w:after="0"/>
              <w:rPr>
                <w:b/>
                <w:bCs w:val="0"/>
                <w:color w:val="000000"/>
              </w:rPr>
            </w:pPr>
            <w:r w:rsidRPr="003233F2">
              <w:rPr>
                <w:b/>
                <w:bCs w:val="0"/>
                <w:color w:val="000000"/>
              </w:rPr>
              <w:t> </w:t>
            </w:r>
          </w:p>
        </w:tc>
        <w:tc>
          <w:tcPr>
            <w:tcW w:w="1045" w:type="pct"/>
            <w:tcBorders>
              <w:top w:val="nil"/>
              <w:left w:val="nil"/>
              <w:bottom w:val="single" w:sz="4" w:space="0" w:color="auto"/>
              <w:right w:val="nil"/>
            </w:tcBorders>
            <w:shd w:val="clear" w:color="auto" w:fill="auto"/>
            <w:noWrap/>
            <w:vAlign w:val="center"/>
            <w:hideMark/>
          </w:tcPr>
          <w:p w:rsidR="00F927D7" w:rsidRPr="003233F2" w:rsidRDefault="00F927D7" w:rsidP="00F927D7">
            <w:pPr>
              <w:spacing w:after="0"/>
              <w:rPr>
                <w:b/>
                <w:bCs w:val="0"/>
                <w:color w:val="000000"/>
              </w:rPr>
            </w:pPr>
            <w:r w:rsidRPr="003233F2">
              <w:rPr>
                <w:b/>
                <w:bCs w:val="0"/>
                <w:color w:val="000000"/>
              </w:rPr>
              <w:t> </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F927D7" w:rsidRPr="003233F2" w:rsidRDefault="00F927D7" w:rsidP="00F927D7">
            <w:pPr>
              <w:spacing w:after="0"/>
              <w:rPr>
                <w:b/>
                <w:bCs w:val="0"/>
                <w:color w:val="000000"/>
              </w:rPr>
            </w:pPr>
            <w:r w:rsidRPr="003233F2">
              <w:rPr>
                <w:b/>
                <w:bCs w:val="0"/>
                <w:color w:val="000000"/>
              </w:rPr>
              <w:t> </w:t>
            </w:r>
          </w:p>
        </w:tc>
      </w:tr>
      <w:tr w:rsidR="00F927D7" w:rsidRPr="003233F2" w:rsidTr="00F927D7">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F927D7" w:rsidRPr="003233F2" w:rsidRDefault="00F927D7" w:rsidP="00F927D7">
            <w:pPr>
              <w:spacing w:after="0"/>
              <w:jc w:val="center"/>
              <w:rPr>
                <w:color w:val="000000"/>
              </w:rPr>
            </w:pPr>
            <w:r w:rsidRPr="003233F2">
              <w:rPr>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F927D7" w:rsidRPr="003233F2" w:rsidRDefault="00F927D7" w:rsidP="00F927D7">
            <w:pPr>
              <w:spacing w:after="0"/>
              <w:rPr>
                <w:color w:val="000000"/>
              </w:rPr>
            </w:pPr>
            <w:r w:rsidRPr="003233F2">
              <w:rPr>
                <w:color w:val="000000"/>
              </w:rPr>
              <w:t>п. Головеньковский</w:t>
            </w:r>
          </w:p>
        </w:tc>
        <w:tc>
          <w:tcPr>
            <w:tcW w:w="1045" w:type="pct"/>
            <w:tcBorders>
              <w:top w:val="nil"/>
              <w:left w:val="nil"/>
              <w:bottom w:val="single" w:sz="4" w:space="0" w:color="auto"/>
              <w:right w:val="single" w:sz="4" w:space="0" w:color="auto"/>
            </w:tcBorders>
            <w:shd w:val="clear" w:color="auto" w:fill="auto"/>
            <w:noWrap/>
            <w:vAlign w:val="center"/>
            <w:hideMark/>
          </w:tcPr>
          <w:p w:rsidR="00F927D7" w:rsidRPr="003233F2" w:rsidRDefault="00F927D7" w:rsidP="00F927D7">
            <w:pPr>
              <w:spacing w:after="0"/>
              <w:jc w:val="center"/>
              <w:rPr>
                <w:color w:val="000000"/>
              </w:rPr>
            </w:pPr>
            <w:r w:rsidRPr="003233F2">
              <w:rPr>
                <w:color w:val="000000"/>
              </w:rPr>
              <w:t>47.23</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F927D7" w:rsidRPr="003233F2" w:rsidRDefault="00F927D7" w:rsidP="00F927D7">
            <w:pPr>
              <w:spacing w:after="0"/>
              <w:jc w:val="center"/>
              <w:rPr>
                <w:color w:val="000000"/>
              </w:rPr>
            </w:pPr>
            <w:r>
              <w:rPr>
                <w:color w:val="000000"/>
              </w:rPr>
              <w:t>52.49</w:t>
            </w:r>
          </w:p>
        </w:tc>
      </w:tr>
      <w:tr w:rsidR="00F927D7" w:rsidRPr="003233F2" w:rsidTr="00F927D7">
        <w:trPr>
          <w:trHeight w:val="20"/>
        </w:trPr>
        <w:tc>
          <w:tcPr>
            <w:tcW w:w="1586" w:type="pct"/>
            <w:tcBorders>
              <w:top w:val="nil"/>
              <w:left w:val="single" w:sz="4" w:space="0" w:color="auto"/>
              <w:bottom w:val="single" w:sz="4" w:space="0" w:color="auto"/>
              <w:right w:val="single" w:sz="4" w:space="0" w:color="auto"/>
            </w:tcBorders>
            <w:shd w:val="clear" w:color="auto" w:fill="auto"/>
            <w:noWrap/>
            <w:vAlign w:val="center"/>
            <w:hideMark/>
          </w:tcPr>
          <w:p w:rsidR="00F927D7" w:rsidRPr="003233F2" w:rsidRDefault="00F927D7" w:rsidP="00F927D7">
            <w:pPr>
              <w:spacing w:after="0"/>
              <w:jc w:val="center"/>
              <w:rPr>
                <w:color w:val="000000"/>
              </w:rPr>
            </w:pPr>
            <w:r w:rsidRPr="003233F2">
              <w:rPr>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F927D7" w:rsidRPr="003233F2" w:rsidRDefault="00F927D7" w:rsidP="00F927D7">
            <w:pPr>
              <w:spacing w:after="0"/>
              <w:rPr>
                <w:color w:val="000000"/>
              </w:rPr>
            </w:pPr>
            <w:r w:rsidRPr="003233F2">
              <w:rPr>
                <w:color w:val="000000"/>
              </w:rPr>
              <w:t>д. Ясная Поляна</w:t>
            </w:r>
          </w:p>
        </w:tc>
        <w:tc>
          <w:tcPr>
            <w:tcW w:w="1045" w:type="pct"/>
            <w:tcBorders>
              <w:top w:val="nil"/>
              <w:left w:val="nil"/>
              <w:bottom w:val="single" w:sz="4" w:space="0" w:color="auto"/>
              <w:right w:val="single" w:sz="4" w:space="0" w:color="auto"/>
            </w:tcBorders>
            <w:shd w:val="clear" w:color="auto" w:fill="auto"/>
            <w:noWrap/>
            <w:vAlign w:val="center"/>
            <w:hideMark/>
          </w:tcPr>
          <w:p w:rsidR="00F927D7" w:rsidRPr="003233F2" w:rsidRDefault="00F927D7" w:rsidP="00F927D7">
            <w:pPr>
              <w:spacing w:after="0"/>
              <w:jc w:val="center"/>
              <w:rPr>
                <w:color w:val="000000"/>
              </w:rPr>
            </w:pPr>
            <w:r w:rsidRPr="003233F2">
              <w:rPr>
                <w:color w:val="000000"/>
              </w:rPr>
              <w:t>78.26</w:t>
            </w:r>
          </w:p>
        </w:tc>
        <w:tc>
          <w:tcPr>
            <w:tcW w:w="1254" w:type="pct"/>
            <w:tcBorders>
              <w:top w:val="nil"/>
              <w:left w:val="nil"/>
              <w:bottom w:val="single" w:sz="4" w:space="0" w:color="auto"/>
              <w:right w:val="single" w:sz="4" w:space="0" w:color="auto"/>
            </w:tcBorders>
            <w:shd w:val="clear" w:color="auto" w:fill="auto"/>
            <w:noWrap/>
            <w:vAlign w:val="center"/>
            <w:hideMark/>
          </w:tcPr>
          <w:p w:rsidR="00F927D7" w:rsidRPr="003233F2" w:rsidRDefault="00F927D7" w:rsidP="00F927D7">
            <w:pPr>
              <w:spacing w:after="0"/>
              <w:jc w:val="center"/>
              <w:rPr>
                <w:color w:val="000000"/>
              </w:rPr>
            </w:pPr>
            <w:r>
              <w:rPr>
                <w:color w:val="000000"/>
              </w:rPr>
              <w:t>67.421</w:t>
            </w:r>
          </w:p>
        </w:tc>
      </w:tr>
      <w:tr w:rsidR="00F927D7" w:rsidRPr="003233F2" w:rsidTr="00F927D7">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7D7" w:rsidRPr="003233F2" w:rsidRDefault="00F927D7" w:rsidP="00F927D7">
            <w:pPr>
              <w:spacing w:after="0"/>
              <w:rPr>
                <w:b/>
                <w:bCs w:val="0"/>
                <w:color w:val="000000"/>
              </w:rPr>
            </w:pPr>
            <w:r w:rsidRPr="003233F2">
              <w:rPr>
                <w:b/>
                <w:bCs w:val="0"/>
                <w:color w:val="000000"/>
              </w:rPr>
              <w:t>Итого пропуск стоков</w:t>
            </w:r>
          </w:p>
        </w:tc>
        <w:tc>
          <w:tcPr>
            <w:tcW w:w="1045" w:type="pct"/>
            <w:tcBorders>
              <w:top w:val="nil"/>
              <w:left w:val="nil"/>
              <w:bottom w:val="single" w:sz="4" w:space="0" w:color="auto"/>
              <w:right w:val="single" w:sz="4" w:space="0" w:color="auto"/>
            </w:tcBorders>
            <w:shd w:val="clear" w:color="auto" w:fill="auto"/>
            <w:noWrap/>
            <w:vAlign w:val="center"/>
            <w:hideMark/>
          </w:tcPr>
          <w:p w:rsidR="00F927D7" w:rsidRPr="003233F2" w:rsidRDefault="00F927D7" w:rsidP="00F927D7">
            <w:pPr>
              <w:spacing w:after="0"/>
              <w:jc w:val="center"/>
              <w:rPr>
                <w:b/>
                <w:bCs w:val="0"/>
                <w:color w:val="000000"/>
              </w:rPr>
            </w:pPr>
            <w:r w:rsidRPr="003233F2">
              <w:rPr>
                <w:b/>
                <w:bCs w:val="0"/>
                <w:color w:val="000000"/>
              </w:rPr>
              <w:t>125.49</w:t>
            </w:r>
          </w:p>
        </w:tc>
        <w:tc>
          <w:tcPr>
            <w:tcW w:w="1254" w:type="pct"/>
            <w:tcBorders>
              <w:top w:val="nil"/>
              <w:left w:val="nil"/>
              <w:bottom w:val="single" w:sz="4" w:space="0" w:color="auto"/>
              <w:right w:val="single" w:sz="4" w:space="0" w:color="auto"/>
            </w:tcBorders>
            <w:shd w:val="clear" w:color="auto" w:fill="auto"/>
            <w:noWrap/>
            <w:vAlign w:val="center"/>
            <w:hideMark/>
          </w:tcPr>
          <w:p w:rsidR="00F927D7" w:rsidRPr="003233F2" w:rsidRDefault="00F927D7" w:rsidP="00F927D7">
            <w:pPr>
              <w:spacing w:after="0"/>
              <w:jc w:val="center"/>
              <w:rPr>
                <w:b/>
                <w:bCs w:val="0"/>
                <w:color w:val="000000"/>
              </w:rPr>
            </w:pPr>
            <w:r>
              <w:rPr>
                <w:b/>
                <w:bCs w:val="0"/>
                <w:color w:val="000000"/>
              </w:rPr>
              <w:t>119.9</w:t>
            </w:r>
          </w:p>
        </w:tc>
      </w:tr>
      <w:tr w:rsidR="00F927D7" w:rsidRPr="003233F2" w:rsidTr="00F927D7">
        <w:trPr>
          <w:trHeight w:val="20"/>
        </w:trPr>
        <w:tc>
          <w:tcPr>
            <w:tcW w:w="1586" w:type="pct"/>
            <w:tcBorders>
              <w:top w:val="nil"/>
              <w:left w:val="single" w:sz="4" w:space="0" w:color="auto"/>
              <w:bottom w:val="single" w:sz="4" w:space="0" w:color="auto"/>
              <w:right w:val="nil"/>
            </w:tcBorders>
            <w:shd w:val="clear" w:color="auto" w:fill="auto"/>
            <w:noWrap/>
            <w:vAlign w:val="center"/>
            <w:hideMark/>
          </w:tcPr>
          <w:p w:rsidR="00F927D7" w:rsidRPr="003233F2" w:rsidRDefault="00F927D7" w:rsidP="00F927D7">
            <w:pPr>
              <w:spacing w:after="0"/>
              <w:rPr>
                <w:b/>
                <w:bCs w:val="0"/>
                <w:color w:val="000000"/>
              </w:rPr>
            </w:pPr>
            <w:r w:rsidRPr="003233F2">
              <w:rPr>
                <w:b/>
                <w:bCs w:val="0"/>
                <w:color w:val="000000"/>
              </w:rPr>
              <w:t>Транспортировка стоков</w:t>
            </w:r>
          </w:p>
        </w:tc>
        <w:tc>
          <w:tcPr>
            <w:tcW w:w="1115" w:type="pct"/>
            <w:tcBorders>
              <w:top w:val="nil"/>
              <w:left w:val="nil"/>
              <w:bottom w:val="single" w:sz="4" w:space="0" w:color="auto"/>
              <w:right w:val="nil"/>
            </w:tcBorders>
            <w:shd w:val="clear" w:color="auto" w:fill="auto"/>
            <w:noWrap/>
            <w:vAlign w:val="center"/>
            <w:hideMark/>
          </w:tcPr>
          <w:p w:rsidR="00F927D7" w:rsidRPr="003233F2" w:rsidRDefault="00F927D7" w:rsidP="00F927D7">
            <w:pPr>
              <w:spacing w:after="0"/>
              <w:rPr>
                <w:b/>
                <w:bCs w:val="0"/>
                <w:color w:val="000000"/>
              </w:rPr>
            </w:pPr>
            <w:r w:rsidRPr="003233F2">
              <w:rPr>
                <w:b/>
                <w:bCs w:val="0"/>
                <w:color w:val="000000"/>
              </w:rPr>
              <w:t> </w:t>
            </w:r>
          </w:p>
        </w:tc>
        <w:tc>
          <w:tcPr>
            <w:tcW w:w="1045" w:type="pct"/>
            <w:tcBorders>
              <w:top w:val="nil"/>
              <w:left w:val="nil"/>
              <w:bottom w:val="single" w:sz="4" w:space="0" w:color="auto"/>
              <w:right w:val="nil"/>
            </w:tcBorders>
            <w:shd w:val="clear" w:color="auto" w:fill="auto"/>
            <w:noWrap/>
            <w:vAlign w:val="center"/>
            <w:hideMark/>
          </w:tcPr>
          <w:p w:rsidR="00F927D7" w:rsidRPr="003233F2" w:rsidRDefault="00F927D7" w:rsidP="00F927D7">
            <w:pPr>
              <w:spacing w:after="0"/>
              <w:rPr>
                <w:b/>
                <w:bCs w:val="0"/>
                <w:color w:val="000000"/>
              </w:rPr>
            </w:pPr>
            <w:r w:rsidRPr="003233F2">
              <w:rPr>
                <w:b/>
                <w:bCs w:val="0"/>
                <w:color w:val="000000"/>
              </w:rPr>
              <w:t> </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F927D7" w:rsidRPr="003233F2" w:rsidRDefault="00F927D7" w:rsidP="00F927D7">
            <w:pPr>
              <w:spacing w:after="0"/>
              <w:rPr>
                <w:b/>
                <w:bCs w:val="0"/>
                <w:color w:val="000000"/>
              </w:rPr>
            </w:pPr>
            <w:r w:rsidRPr="003233F2">
              <w:rPr>
                <w:b/>
                <w:bCs w:val="0"/>
                <w:color w:val="000000"/>
              </w:rPr>
              <w:t> </w:t>
            </w:r>
          </w:p>
        </w:tc>
      </w:tr>
      <w:tr w:rsidR="00F927D7" w:rsidRPr="003233F2" w:rsidTr="00F927D7">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F927D7" w:rsidRPr="003233F2" w:rsidRDefault="00F927D7" w:rsidP="00F927D7">
            <w:pPr>
              <w:spacing w:after="0"/>
              <w:jc w:val="center"/>
              <w:rPr>
                <w:color w:val="000000"/>
              </w:rPr>
            </w:pPr>
            <w:r w:rsidRPr="003233F2">
              <w:rPr>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F927D7" w:rsidRPr="003233F2" w:rsidRDefault="00F927D7" w:rsidP="00F927D7">
            <w:pPr>
              <w:spacing w:after="0"/>
              <w:rPr>
                <w:color w:val="000000"/>
              </w:rPr>
            </w:pPr>
            <w:r w:rsidRPr="003233F2">
              <w:rPr>
                <w:color w:val="000000"/>
              </w:rPr>
              <w:t>п. Юбилейный</w:t>
            </w:r>
          </w:p>
        </w:tc>
        <w:tc>
          <w:tcPr>
            <w:tcW w:w="1045" w:type="pct"/>
            <w:tcBorders>
              <w:top w:val="nil"/>
              <w:left w:val="nil"/>
              <w:bottom w:val="single" w:sz="4" w:space="0" w:color="auto"/>
              <w:right w:val="single" w:sz="4" w:space="0" w:color="auto"/>
            </w:tcBorders>
            <w:shd w:val="clear" w:color="auto" w:fill="auto"/>
            <w:noWrap/>
            <w:vAlign w:val="center"/>
            <w:hideMark/>
          </w:tcPr>
          <w:p w:rsidR="00F927D7" w:rsidRPr="003233F2" w:rsidRDefault="00F927D7" w:rsidP="00F927D7">
            <w:pPr>
              <w:spacing w:after="0"/>
              <w:jc w:val="center"/>
              <w:rPr>
                <w:color w:val="000000"/>
              </w:rPr>
            </w:pPr>
            <w:r w:rsidRPr="003233F2">
              <w:rPr>
                <w:color w:val="000000"/>
              </w:rPr>
              <w:t>47.15</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color w:val="000000"/>
              </w:rPr>
            </w:pPr>
            <w:r w:rsidRPr="00FE11CF">
              <w:rPr>
                <w:color w:val="000000"/>
              </w:rPr>
              <w:t>32.88</w:t>
            </w:r>
          </w:p>
        </w:tc>
      </w:tr>
      <w:tr w:rsidR="00F927D7" w:rsidRPr="003233F2" w:rsidTr="00F927D7">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F927D7" w:rsidRPr="003233F2" w:rsidRDefault="00F927D7" w:rsidP="00F927D7">
            <w:pPr>
              <w:spacing w:after="0"/>
              <w:jc w:val="center"/>
              <w:rPr>
                <w:color w:val="000000"/>
              </w:rPr>
            </w:pPr>
            <w:r w:rsidRPr="003233F2">
              <w:rPr>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F927D7" w:rsidRPr="003233F2" w:rsidRDefault="00F927D7" w:rsidP="00F927D7">
            <w:pPr>
              <w:spacing w:after="0"/>
              <w:rPr>
                <w:color w:val="000000"/>
              </w:rPr>
            </w:pPr>
            <w:r w:rsidRPr="003233F2">
              <w:rPr>
                <w:color w:val="000000"/>
              </w:rPr>
              <w:t>с. Селиваново</w:t>
            </w:r>
          </w:p>
        </w:tc>
        <w:tc>
          <w:tcPr>
            <w:tcW w:w="1045" w:type="pct"/>
            <w:tcBorders>
              <w:top w:val="nil"/>
              <w:left w:val="nil"/>
              <w:bottom w:val="single" w:sz="4" w:space="0" w:color="auto"/>
              <w:right w:val="single" w:sz="4" w:space="0" w:color="auto"/>
            </w:tcBorders>
            <w:shd w:val="clear" w:color="auto" w:fill="auto"/>
            <w:noWrap/>
            <w:vAlign w:val="center"/>
            <w:hideMark/>
          </w:tcPr>
          <w:p w:rsidR="00F927D7" w:rsidRPr="003233F2" w:rsidRDefault="00F927D7" w:rsidP="00F927D7">
            <w:pPr>
              <w:spacing w:after="0"/>
              <w:jc w:val="center"/>
              <w:rPr>
                <w:color w:val="000000"/>
              </w:rPr>
            </w:pPr>
            <w:r w:rsidRPr="003233F2">
              <w:rPr>
                <w:color w:val="000000"/>
              </w:rPr>
              <w:t>41</w:t>
            </w:r>
          </w:p>
        </w:tc>
        <w:tc>
          <w:tcPr>
            <w:tcW w:w="1254" w:type="pct"/>
            <w:tcBorders>
              <w:top w:val="nil"/>
              <w:left w:val="nil"/>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color w:val="000000"/>
              </w:rPr>
            </w:pPr>
            <w:r w:rsidRPr="00FE11CF">
              <w:rPr>
                <w:color w:val="000000"/>
              </w:rPr>
              <w:t>46.67</w:t>
            </w:r>
          </w:p>
        </w:tc>
      </w:tr>
      <w:tr w:rsidR="00F927D7" w:rsidRPr="003233F2" w:rsidTr="00F927D7">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7D7" w:rsidRPr="003233F2" w:rsidRDefault="00F927D7" w:rsidP="00F927D7">
            <w:pPr>
              <w:spacing w:after="0"/>
              <w:rPr>
                <w:b/>
                <w:bCs w:val="0"/>
                <w:color w:val="000000"/>
              </w:rPr>
            </w:pPr>
            <w:r w:rsidRPr="003233F2">
              <w:rPr>
                <w:b/>
                <w:bCs w:val="0"/>
                <w:color w:val="000000"/>
              </w:rPr>
              <w:t>Итого транспортировка стоков</w:t>
            </w:r>
          </w:p>
        </w:tc>
        <w:tc>
          <w:tcPr>
            <w:tcW w:w="1045" w:type="pct"/>
            <w:tcBorders>
              <w:top w:val="nil"/>
              <w:left w:val="nil"/>
              <w:bottom w:val="single" w:sz="4" w:space="0" w:color="auto"/>
              <w:right w:val="single" w:sz="4" w:space="0" w:color="auto"/>
            </w:tcBorders>
            <w:shd w:val="clear" w:color="auto" w:fill="auto"/>
            <w:noWrap/>
            <w:vAlign w:val="center"/>
            <w:hideMark/>
          </w:tcPr>
          <w:p w:rsidR="00F927D7" w:rsidRPr="003233F2" w:rsidRDefault="00F927D7" w:rsidP="00F927D7">
            <w:pPr>
              <w:spacing w:after="0"/>
              <w:jc w:val="center"/>
              <w:rPr>
                <w:b/>
                <w:bCs w:val="0"/>
                <w:color w:val="000000"/>
              </w:rPr>
            </w:pPr>
            <w:r w:rsidRPr="003233F2">
              <w:rPr>
                <w:b/>
                <w:bCs w:val="0"/>
                <w:color w:val="000000"/>
              </w:rPr>
              <w:t>88.15</w:t>
            </w:r>
          </w:p>
        </w:tc>
        <w:tc>
          <w:tcPr>
            <w:tcW w:w="1254" w:type="pct"/>
            <w:tcBorders>
              <w:top w:val="nil"/>
              <w:left w:val="nil"/>
              <w:bottom w:val="single" w:sz="4" w:space="0" w:color="auto"/>
              <w:right w:val="single" w:sz="4" w:space="0" w:color="auto"/>
            </w:tcBorders>
            <w:shd w:val="clear" w:color="auto" w:fill="auto"/>
            <w:noWrap/>
            <w:vAlign w:val="center"/>
            <w:hideMark/>
          </w:tcPr>
          <w:p w:rsidR="00F927D7" w:rsidRPr="003233F2" w:rsidRDefault="00F927D7" w:rsidP="00F927D7">
            <w:pPr>
              <w:spacing w:after="0"/>
              <w:jc w:val="center"/>
              <w:rPr>
                <w:b/>
                <w:bCs w:val="0"/>
                <w:color w:val="000000"/>
              </w:rPr>
            </w:pPr>
            <w:r>
              <w:rPr>
                <w:b/>
                <w:bCs w:val="0"/>
                <w:color w:val="000000"/>
              </w:rPr>
              <w:t>79.55</w:t>
            </w:r>
          </w:p>
        </w:tc>
      </w:tr>
      <w:tr w:rsidR="00F927D7" w:rsidRPr="003233F2" w:rsidTr="00F927D7">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7D7" w:rsidRPr="003233F2" w:rsidRDefault="00F927D7" w:rsidP="00F927D7">
            <w:pPr>
              <w:spacing w:after="0"/>
              <w:rPr>
                <w:b/>
                <w:bCs w:val="0"/>
                <w:color w:val="000000"/>
              </w:rPr>
            </w:pPr>
            <w:r w:rsidRPr="003233F2">
              <w:rPr>
                <w:b/>
                <w:bCs w:val="0"/>
                <w:color w:val="000000"/>
              </w:rPr>
              <w:t>ИТОГО</w:t>
            </w:r>
          </w:p>
        </w:tc>
        <w:tc>
          <w:tcPr>
            <w:tcW w:w="1045" w:type="pct"/>
            <w:tcBorders>
              <w:top w:val="nil"/>
              <w:left w:val="nil"/>
              <w:bottom w:val="single" w:sz="4" w:space="0" w:color="auto"/>
              <w:right w:val="single" w:sz="4" w:space="0" w:color="auto"/>
            </w:tcBorders>
            <w:shd w:val="clear" w:color="auto" w:fill="auto"/>
            <w:noWrap/>
            <w:vAlign w:val="center"/>
            <w:hideMark/>
          </w:tcPr>
          <w:p w:rsidR="00F927D7" w:rsidRPr="003233F2" w:rsidRDefault="00F927D7" w:rsidP="00F927D7">
            <w:pPr>
              <w:spacing w:after="0"/>
              <w:jc w:val="center"/>
              <w:rPr>
                <w:b/>
                <w:bCs w:val="0"/>
                <w:color w:val="000000"/>
              </w:rPr>
            </w:pPr>
            <w:r w:rsidRPr="003233F2">
              <w:rPr>
                <w:b/>
                <w:bCs w:val="0"/>
                <w:color w:val="000000"/>
              </w:rPr>
              <w:t>213.64</w:t>
            </w:r>
          </w:p>
        </w:tc>
        <w:tc>
          <w:tcPr>
            <w:tcW w:w="1254" w:type="pct"/>
            <w:tcBorders>
              <w:top w:val="nil"/>
              <w:left w:val="nil"/>
              <w:bottom w:val="single" w:sz="4" w:space="0" w:color="auto"/>
              <w:right w:val="single" w:sz="4" w:space="0" w:color="auto"/>
            </w:tcBorders>
            <w:shd w:val="clear" w:color="auto" w:fill="auto"/>
            <w:noWrap/>
            <w:vAlign w:val="center"/>
            <w:hideMark/>
          </w:tcPr>
          <w:p w:rsidR="00F927D7" w:rsidRPr="003233F2" w:rsidRDefault="00F927D7" w:rsidP="00F927D7">
            <w:pPr>
              <w:spacing w:after="0"/>
              <w:jc w:val="center"/>
              <w:rPr>
                <w:b/>
                <w:bCs w:val="0"/>
                <w:color w:val="000000"/>
              </w:rPr>
            </w:pPr>
            <w:r>
              <w:rPr>
                <w:b/>
                <w:bCs w:val="0"/>
                <w:color w:val="000000"/>
              </w:rPr>
              <w:t>199.45</w:t>
            </w:r>
          </w:p>
        </w:tc>
      </w:tr>
    </w:tbl>
    <w:p w:rsidR="00F927D7" w:rsidRPr="00A33281" w:rsidRDefault="00F927D7" w:rsidP="00F927D7">
      <w:pPr>
        <w:tabs>
          <w:tab w:val="clear" w:pos="0"/>
        </w:tabs>
        <w:spacing w:before="0" w:after="0"/>
        <w:contextualSpacing/>
        <w:jc w:val="center"/>
        <w:rPr>
          <w:rFonts w:ascii="PT Astra Serif" w:hAnsi="PT Astra Serif"/>
          <w:bCs w:val="0"/>
        </w:rPr>
      </w:pPr>
    </w:p>
    <w:p w:rsidR="00F927D7" w:rsidRPr="00A33281" w:rsidRDefault="00F927D7" w:rsidP="00F927D7">
      <w:pPr>
        <w:keepNext/>
        <w:keepLines/>
        <w:pageBreakBefore/>
        <w:tabs>
          <w:tab w:val="clear" w:pos="0"/>
        </w:tabs>
        <w:spacing w:before="0" w:after="0"/>
        <w:jc w:val="center"/>
        <w:outlineLvl w:val="0"/>
        <w:rPr>
          <w:rFonts w:ascii="PT Astra Serif" w:hAnsi="PT Astra Serif"/>
          <w:b/>
          <w:color w:val="000000"/>
          <w:sz w:val="28"/>
          <w:szCs w:val="28"/>
          <w:lang w:eastAsia="en-US"/>
        </w:rPr>
      </w:pPr>
      <w:bookmarkStart w:id="144" w:name="_Toc530471933"/>
      <w:bookmarkStart w:id="145" w:name="_Toc532561470"/>
      <w:r w:rsidRPr="00A33281">
        <w:rPr>
          <w:rFonts w:ascii="PT Astra Serif" w:hAnsi="PT Astra Serif"/>
          <w:b/>
          <w:color w:val="000000"/>
          <w:sz w:val="28"/>
          <w:szCs w:val="28"/>
          <w:lang w:eastAsia="en-US"/>
        </w:rPr>
        <w:lastRenderedPageBreak/>
        <w:t>3. Прогноз объема сточных вод</w:t>
      </w:r>
      <w:bookmarkEnd w:id="144"/>
      <w:bookmarkEnd w:id="145"/>
    </w:p>
    <w:p w:rsidR="00F927D7" w:rsidRPr="00A33281" w:rsidRDefault="00F927D7" w:rsidP="00F927D7">
      <w:pPr>
        <w:keepNext/>
        <w:keepLines/>
        <w:tabs>
          <w:tab w:val="clear" w:pos="0"/>
        </w:tabs>
        <w:spacing w:before="0" w:after="0"/>
        <w:outlineLvl w:val="1"/>
        <w:rPr>
          <w:rFonts w:ascii="PT Astra Serif" w:hAnsi="PT Astra Serif"/>
          <w:b/>
          <w:color w:val="000000"/>
          <w:sz w:val="28"/>
          <w:szCs w:val="28"/>
          <w:lang w:eastAsia="en-US"/>
        </w:rPr>
      </w:pPr>
      <w:bookmarkStart w:id="146" w:name="_Toc530471934"/>
      <w:bookmarkStart w:id="147" w:name="_Toc532561471"/>
    </w:p>
    <w:p w:rsidR="00F927D7" w:rsidRPr="00A33281" w:rsidRDefault="00F927D7" w:rsidP="00F927D7">
      <w:pPr>
        <w:keepNext/>
        <w:keepLines/>
        <w:tabs>
          <w:tab w:val="clear" w:pos="0"/>
        </w:tabs>
        <w:spacing w:before="0" w:after="0"/>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3.1. Сведения о фактическом и ожидаемом поступлении сточных вод в централизованную систему водоотведения</w:t>
      </w:r>
      <w:bookmarkEnd w:id="146"/>
      <w:bookmarkEnd w:id="147"/>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Ожидаемый объем поступления сточных вод в раздельные хозяйственно-бытовые системы водоотведения на 2040 год составит 213,64 тыс. </w:t>
      </w:r>
      <w:r w:rsidRPr="00A33281">
        <w:rPr>
          <w:rFonts w:ascii="PT Astra Serif" w:hAnsi="PT Astra Serif"/>
          <w:color w:val="000000"/>
          <w:sz w:val="28"/>
          <w:szCs w:val="28"/>
        </w:rPr>
        <w:t>м</w:t>
      </w:r>
      <w:r w:rsidRPr="00A33281">
        <w:rPr>
          <w:rFonts w:ascii="PT Astra Serif" w:hAnsi="PT Astra Serif"/>
          <w:color w:val="000000"/>
          <w:sz w:val="28"/>
          <w:szCs w:val="28"/>
          <w:vertAlign w:val="superscript"/>
        </w:rPr>
        <w:t>3</w:t>
      </w:r>
      <w:r w:rsidRPr="00A33281">
        <w:rPr>
          <w:rFonts w:ascii="PT Astra Serif" w:hAnsi="PT Astra Serif"/>
          <w:bCs w:val="0"/>
          <w:sz w:val="28"/>
          <w:szCs w:val="28"/>
        </w:rPr>
        <w:t>.</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tabs>
          <w:tab w:val="clear" w:pos="0"/>
        </w:tabs>
        <w:spacing w:before="0" w:after="0"/>
        <w:jc w:val="center"/>
        <w:rPr>
          <w:rFonts w:ascii="PT Astra Serif" w:hAnsi="PT Astra Serif"/>
          <w:bCs w:val="0"/>
        </w:rPr>
      </w:pPr>
      <w:bookmarkStart w:id="148" w:name="_Toc530474823"/>
      <w:bookmarkStart w:id="149" w:name="_Toc32917817"/>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34</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 xml:space="preserve">Утвержденное и ожидаемое поступление хозяйственно-бытовых сточных вод в раздельные хозяйственно-бытовые системы водоотведения </w:t>
      </w:r>
      <w:r w:rsidRPr="00A33281">
        <w:rPr>
          <w:rFonts w:ascii="PT Astra Serif" w:eastAsia="MS Mincho" w:hAnsi="PT Astra Serif"/>
          <w:bCs w:val="0"/>
          <w:lang w:eastAsia="en-US"/>
        </w:rPr>
        <w:t>муниципального образования Яснополянское</w:t>
      </w:r>
      <w:r w:rsidRPr="00A33281">
        <w:rPr>
          <w:rFonts w:ascii="PT Astra Serif" w:hAnsi="PT Astra Serif"/>
          <w:bCs w:val="0"/>
        </w:rPr>
        <w:t>, м</w:t>
      </w:r>
      <w:r w:rsidRPr="00A33281">
        <w:rPr>
          <w:rFonts w:ascii="PT Astra Serif" w:hAnsi="PT Astra Serif"/>
          <w:bCs w:val="0"/>
          <w:vertAlign w:val="superscript"/>
        </w:rPr>
        <w:t>3</w:t>
      </w:r>
      <w:r w:rsidRPr="00A33281">
        <w:rPr>
          <w:rFonts w:ascii="PT Astra Serif" w:hAnsi="PT Astra Serif"/>
          <w:bCs w:val="0"/>
        </w:rPr>
        <w:t>/год</w:t>
      </w:r>
      <w:bookmarkEnd w:id="148"/>
      <w:bookmarkEnd w:id="149"/>
    </w:p>
    <w:tbl>
      <w:tblPr>
        <w:tblW w:w="4965" w:type="pct"/>
        <w:tblLayout w:type="fixed"/>
        <w:tblLook w:val="04A0" w:firstRow="1" w:lastRow="0" w:firstColumn="1" w:lastColumn="0" w:noHBand="0" w:noVBand="1"/>
      </w:tblPr>
      <w:tblGrid>
        <w:gridCol w:w="2741"/>
        <w:gridCol w:w="2245"/>
        <w:gridCol w:w="2011"/>
        <w:gridCol w:w="2507"/>
      </w:tblGrid>
      <w:tr w:rsidR="00F927D7" w:rsidRPr="00081247" w:rsidTr="00F927D7">
        <w:trPr>
          <w:trHeight w:val="20"/>
        </w:trPr>
        <w:tc>
          <w:tcPr>
            <w:tcW w:w="14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081247" w:rsidRDefault="00F927D7" w:rsidP="00F927D7">
            <w:pPr>
              <w:spacing w:after="0"/>
              <w:jc w:val="center"/>
              <w:rPr>
                <w:b/>
                <w:bCs w:val="0"/>
                <w:color w:val="000000"/>
              </w:rPr>
            </w:pPr>
            <w:r w:rsidRPr="00081247">
              <w:rPr>
                <w:b/>
                <w:bCs w:val="0"/>
                <w:color w:val="000000"/>
              </w:rPr>
              <w:t>Административное подчинение</w:t>
            </w:r>
          </w:p>
        </w:tc>
        <w:tc>
          <w:tcPr>
            <w:tcW w:w="1181" w:type="pct"/>
            <w:tcBorders>
              <w:top w:val="single" w:sz="4" w:space="0" w:color="auto"/>
              <w:left w:val="nil"/>
              <w:bottom w:val="single" w:sz="4" w:space="0" w:color="auto"/>
              <w:right w:val="single" w:sz="4" w:space="0" w:color="auto"/>
            </w:tcBorders>
            <w:shd w:val="clear" w:color="auto" w:fill="auto"/>
            <w:vAlign w:val="center"/>
            <w:hideMark/>
          </w:tcPr>
          <w:p w:rsidR="00F927D7" w:rsidRPr="00081247" w:rsidRDefault="00F927D7" w:rsidP="00F927D7">
            <w:pPr>
              <w:spacing w:after="0"/>
              <w:jc w:val="center"/>
              <w:rPr>
                <w:b/>
                <w:bCs w:val="0"/>
                <w:color w:val="000000"/>
              </w:rPr>
            </w:pPr>
            <w:r w:rsidRPr="00081247">
              <w:rPr>
                <w:b/>
                <w:bCs w:val="0"/>
                <w:color w:val="000000"/>
              </w:rPr>
              <w:t>Зона водоотведения</w:t>
            </w:r>
          </w:p>
        </w:tc>
        <w:tc>
          <w:tcPr>
            <w:tcW w:w="1058" w:type="pct"/>
            <w:tcBorders>
              <w:top w:val="single" w:sz="4" w:space="0" w:color="auto"/>
              <w:left w:val="nil"/>
              <w:bottom w:val="single" w:sz="4" w:space="0" w:color="auto"/>
              <w:right w:val="single" w:sz="4" w:space="0" w:color="auto"/>
            </w:tcBorders>
            <w:shd w:val="clear" w:color="auto" w:fill="auto"/>
            <w:vAlign w:val="center"/>
            <w:hideMark/>
          </w:tcPr>
          <w:p w:rsidR="00F927D7" w:rsidRPr="00081247" w:rsidRDefault="00F927D7" w:rsidP="00F927D7">
            <w:pPr>
              <w:spacing w:after="0"/>
              <w:jc w:val="center"/>
              <w:rPr>
                <w:b/>
                <w:bCs w:val="0"/>
                <w:color w:val="000000"/>
              </w:rPr>
            </w:pPr>
            <w:r w:rsidRPr="00081247">
              <w:rPr>
                <w:b/>
                <w:bCs w:val="0"/>
                <w:color w:val="000000"/>
              </w:rPr>
              <w:t>Утверждено на 20</w:t>
            </w:r>
            <w:r>
              <w:rPr>
                <w:b/>
                <w:bCs w:val="0"/>
                <w:color w:val="000000"/>
              </w:rPr>
              <w:t>19</w:t>
            </w:r>
            <w:r w:rsidRPr="00081247">
              <w:rPr>
                <w:b/>
                <w:bCs w:val="0"/>
                <w:color w:val="000000"/>
              </w:rPr>
              <w:t xml:space="preserve"> г., тыс. м</w:t>
            </w:r>
            <w:r w:rsidRPr="00081247">
              <w:rPr>
                <w:b/>
                <w:bCs w:val="0"/>
                <w:color w:val="000000"/>
                <w:vertAlign w:val="superscript"/>
              </w:rPr>
              <w:t>3</w:t>
            </w:r>
          </w:p>
        </w:tc>
        <w:tc>
          <w:tcPr>
            <w:tcW w:w="1319" w:type="pct"/>
            <w:tcBorders>
              <w:top w:val="single" w:sz="4" w:space="0" w:color="auto"/>
              <w:left w:val="nil"/>
              <w:bottom w:val="single" w:sz="4" w:space="0" w:color="auto"/>
              <w:right w:val="single" w:sz="4" w:space="0" w:color="auto"/>
            </w:tcBorders>
            <w:shd w:val="clear" w:color="auto" w:fill="auto"/>
            <w:vAlign w:val="center"/>
            <w:hideMark/>
          </w:tcPr>
          <w:p w:rsidR="00F927D7" w:rsidRPr="00081247" w:rsidRDefault="00F927D7" w:rsidP="00F927D7">
            <w:pPr>
              <w:spacing w:after="0"/>
              <w:jc w:val="center"/>
              <w:rPr>
                <w:b/>
                <w:bCs w:val="0"/>
                <w:color w:val="000000"/>
              </w:rPr>
            </w:pPr>
            <w:r>
              <w:rPr>
                <w:b/>
                <w:bCs w:val="0"/>
                <w:color w:val="000000"/>
              </w:rPr>
              <w:t>Ожидаемое значение на 20</w:t>
            </w:r>
            <w:r w:rsidRPr="0050467F">
              <w:rPr>
                <w:b/>
                <w:bCs w:val="0"/>
                <w:color w:val="000000"/>
              </w:rPr>
              <w:t>34</w:t>
            </w:r>
            <w:r w:rsidRPr="00081247">
              <w:rPr>
                <w:b/>
                <w:bCs w:val="0"/>
                <w:color w:val="000000"/>
              </w:rPr>
              <w:t> г., тыс. м</w:t>
            </w:r>
            <w:r w:rsidRPr="00081247">
              <w:rPr>
                <w:b/>
                <w:bCs w:val="0"/>
                <w:color w:val="000000"/>
                <w:vertAlign w:val="superscript"/>
              </w:rPr>
              <w:t>3</w:t>
            </w:r>
          </w:p>
        </w:tc>
      </w:tr>
      <w:tr w:rsidR="00F927D7" w:rsidRPr="00081247" w:rsidTr="00F927D7">
        <w:trPr>
          <w:trHeight w:val="20"/>
        </w:trPr>
        <w:tc>
          <w:tcPr>
            <w:tcW w:w="1442" w:type="pct"/>
            <w:tcBorders>
              <w:top w:val="nil"/>
              <w:left w:val="single" w:sz="4" w:space="0" w:color="auto"/>
              <w:bottom w:val="single" w:sz="4" w:space="0" w:color="auto"/>
              <w:right w:val="single" w:sz="4" w:space="0" w:color="auto"/>
            </w:tcBorders>
            <w:shd w:val="clear" w:color="auto" w:fill="auto"/>
            <w:vAlign w:val="center"/>
            <w:hideMark/>
          </w:tcPr>
          <w:p w:rsidR="00F927D7" w:rsidRPr="00081247" w:rsidRDefault="00F927D7" w:rsidP="00F927D7">
            <w:pPr>
              <w:spacing w:after="0"/>
              <w:jc w:val="center"/>
              <w:rPr>
                <w:b/>
                <w:bCs w:val="0"/>
                <w:color w:val="000000"/>
              </w:rPr>
            </w:pPr>
            <w:r w:rsidRPr="00081247">
              <w:rPr>
                <w:b/>
                <w:bCs w:val="0"/>
                <w:color w:val="000000"/>
              </w:rPr>
              <w:t>1</w:t>
            </w:r>
          </w:p>
        </w:tc>
        <w:tc>
          <w:tcPr>
            <w:tcW w:w="1181" w:type="pct"/>
            <w:tcBorders>
              <w:top w:val="nil"/>
              <w:left w:val="nil"/>
              <w:bottom w:val="single" w:sz="4" w:space="0" w:color="auto"/>
              <w:right w:val="single" w:sz="4" w:space="0" w:color="auto"/>
            </w:tcBorders>
            <w:shd w:val="clear" w:color="auto" w:fill="auto"/>
            <w:vAlign w:val="center"/>
            <w:hideMark/>
          </w:tcPr>
          <w:p w:rsidR="00F927D7" w:rsidRPr="00081247" w:rsidRDefault="00F927D7" w:rsidP="00F927D7">
            <w:pPr>
              <w:spacing w:after="0"/>
              <w:jc w:val="center"/>
              <w:rPr>
                <w:b/>
                <w:bCs w:val="0"/>
                <w:color w:val="000000"/>
              </w:rPr>
            </w:pPr>
            <w:r w:rsidRPr="00081247">
              <w:rPr>
                <w:b/>
                <w:bCs w:val="0"/>
                <w:color w:val="000000"/>
              </w:rPr>
              <w:t>2</w:t>
            </w:r>
          </w:p>
        </w:tc>
        <w:tc>
          <w:tcPr>
            <w:tcW w:w="1058" w:type="pct"/>
            <w:tcBorders>
              <w:top w:val="nil"/>
              <w:left w:val="nil"/>
              <w:bottom w:val="single" w:sz="4" w:space="0" w:color="auto"/>
              <w:right w:val="single" w:sz="4" w:space="0" w:color="auto"/>
            </w:tcBorders>
            <w:shd w:val="clear" w:color="auto" w:fill="auto"/>
            <w:vAlign w:val="center"/>
            <w:hideMark/>
          </w:tcPr>
          <w:p w:rsidR="00F927D7" w:rsidRPr="00081247" w:rsidRDefault="00F927D7" w:rsidP="00F927D7">
            <w:pPr>
              <w:spacing w:after="0"/>
              <w:jc w:val="center"/>
              <w:rPr>
                <w:b/>
                <w:bCs w:val="0"/>
                <w:color w:val="000000"/>
              </w:rPr>
            </w:pPr>
            <w:r w:rsidRPr="00081247">
              <w:rPr>
                <w:b/>
                <w:bCs w:val="0"/>
                <w:color w:val="000000"/>
              </w:rPr>
              <w:t>3</w:t>
            </w:r>
          </w:p>
        </w:tc>
        <w:tc>
          <w:tcPr>
            <w:tcW w:w="1319" w:type="pct"/>
            <w:tcBorders>
              <w:top w:val="nil"/>
              <w:left w:val="nil"/>
              <w:bottom w:val="single" w:sz="4" w:space="0" w:color="auto"/>
              <w:right w:val="single" w:sz="4" w:space="0" w:color="auto"/>
            </w:tcBorders>
            <w:shd w:val="clear" w:color="auto" w:fill="auto"/>
            <w:vAlign w:val="center"/>
            <w:hideMark/>
          </w:tcPr>
          <w:p w:rsidR="00F927D7" w:rsidRPr="00081247" w:rsidRDefault="00F927D7" w:rsidP="00F927D7">
            <w:pPr>
              <w:spacing w:after="0"/>
              <w:jc w:val="center"/>
              <w:rPr>
                <w:b/>
                <w:bCs w:val="0"/>
                <w:color w:val="000000"/>
              </w:rPr>
            </w:pPr>
            <w:r w:rsidRPr="00081247">
              <w:rPr>
                <w:b/>
                <w:bCs w:val="0"/>
                <w:color w:val="000000"/>
              </w:rPr>
              <w:t>4</w:t>
            </w:r>
          </w:p>
        </w:tc>
      </w:tr>
      <w:tr w:rsidR="00F927D7" w:rsidRPr="00081247" w:rsidTr="00F927D7">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7D7" w:rsidRPr="00047C93" w:rsidRDefault="00F927D7" w:rsidP="00F927D7">
            <w:pPr>
              <w:spacing w:after="0"/>
              <w:jc w:val="center"/>
              <w:rPr>
                <w:b/>
                <w:bCs w:val="0"/>
                <w:color w:val="000000"/>
              </w:rPr>
            </w:pPr>
            <w:r w:rsidRPr="00047C93">
              <w:rPr>
                <w:b/>
                <w:bCs w:val="0"/>
                <w:color w:val="000000"/>
              </w:rPr>
              <w:t>Пропуск стоков</w:t>
            </w:r>
          </w:p>
        </w:tc>
      </w:tr>
      <w:tr w:rsidR="00F927D7" w:rsidRPr="00081247" w:rsidTr="00F927D7">
        <w:trPr>
          <w:trHeight w:val="20"/>
        </w:trPr>
        <w:tc>
          <w:tcPr>
            <w:tcW w:w="1442" w:type="pct"/>
            <w:tcBorders>
              <w:top w:val="nil"/>
              <w:left w:val="single" w:sz="4" w:space="0" w:color="auto"/>
              <w:bottom w:val="single" w:sz="4" w:space="0" w:color="auto"/>
              <w:right w:val="single" w:sz="4" w:space="0" w:color="auto"/>
            </w:tcBorders>
            <w:shd w:val="clear" w:color="auto" w:fill="auto"/>
            <w:vAlign w:val="center"/>
            <w:hideMark/>
          </w:tcPr>
          <w:p w:rsidR="00F927D7" w:rsidRPr="00047C93" w:rsidRDefault="00F927D7" w:rsidP="00F927D7">
            <w:pPr>
              <w:spacing w:after="0"/>
              <w:jc w:val="center"/>
              <w:rPr>
                <w:color w:val="000000"/>
              </w:rPr>
            </w:pPr>
            <w:r w:rsidRPr="00047C93">
              <w:rPr>
                <w:color w:val="000000"/>
              </w:rPr>
              <w:t>МО «Яснополянское»</w:t>
            </w:r>
          </w:p>
        </w:tc>
        <w:tc>
          <w:tcPr>
            <w:tcW w:w="1181" w:type="pct"/>
            <w:tcBorders>
              <w:top w:val="nil"/>
              <w:left w:val="nil"/>
              <w:bottom w:val="single" w:sz="4" w:space="0" w:color="auto"/>
              <w:right w:val="single" w:sz="4" w:space="0" w:color="auto"/>
            </w:tcBorders>
            <w:shd w:val="clear" w:color="auto" w:fill="auto"/>
            <w:noWrap/>
            <w:vAlign w:val="center"/>
            <w:hideMark/>
          </w:tcPr>
          <w:p w:rsidR="00F927D7" w:rsidRPr="00047C93" w:rsidRDefault="00F927D7" w:rsidP="00F927D7">
            <w:pPr>
              <w:spacing w:after="0"/>
              <w:rPr>
                <w:color w:val="000000"/>
              </w:rPr>
            </w:pPr>
            <w:r w:rsidRPr="00047C93">
              <w:rPr>
                <w:color w:val="000000"/>
              </w:rPr>
              <w:t>п. Головеньковский</w:t>
            </w:r>
          </w:p>
        </w:tc>
        <w:tc>
          <w:tcPr>
            <w:tcW w:w="1058" w:type="pct"/>
            <w:tcBorders>
              <w:top w:val="nil"/>
              <w:left w:val="nil"/>
              <w:bottom w:val="single" w:sz="4" w:space="0" w:color="auto"/>
              <w:right w:val="single" w:sz="4" w:space="0" w:color="auto"/>
            </w:tcBorders>
            <w:shd w:val="clear" w:color="auto" w:fill="auto"/>
            <w:noWrap/>
            <w:vAlign w:val="center"/>
            <w:hideMark/>
          </w:tcPr>
          <w:p w:rsidR="00F927D7" w:rsidRPr="00047C93" w:rsidRDefault="00F927D7" w:rsidP="00F927D7">
            <w:pPr>
              <w:spacing w:after="0"/>
              <w:jc w:val="center"/>
              <w:rPr>
                <w:color w:val="000000"/>
              </w:rPr>
            </w:pPr>
            <w:r w:rsidRPr="00047C93">
              <w:rPr>
                <w:color w:val="000000"/>
              </w:rPr>
              <w:t>47.23</w:t>
            </w:r>
          </w:p>
        </w:tc>
        <w:tc>
          <w:tcPr>
            <w:tcW w:w="1319" w:type="pct"/>
            <w:tcBorders>
              <w:top w:val="nil"/>
              <w:left w:val="nil"/>
              <w:bottom w:val="single" w:sz="4" w:space="0" w:color="auto"/>
              <w:right w:val="single" w:sz="4" w:space="0" w:color="auto"/>
            </w:tcBorders>
            <w:shd w:val="clear" w:color="auto" w:fill="auto"/>
            <w:noWrap/>
            <w:vAlign w:val="center"/>
            <w:hideMark/>
          </w:tcPr>
          <w:p w:rsidR="00F927D7" w:rsidRPr="00047C93" w:rsidRDefault="00F927D7" w:rsidP="00F927D7">
            <w:pPr>
              <w:spacing w:after="0"/>
              <w:jc w:val="center"/>
              <w:rPr>
                <w:color w:val="000000"/>
              </w:rPr>
            </w:pPr>
            <w:r w:rsidRPr="00047C93">
              <w:rPr>
                <w:color w:val="000000"/>
              </w:rPr>
              <w:t>52.49</w:t>
            </w:r>
          </w:p>
        </w:tc>
      </w:tr>
      <w:tr w:rsidR="00F927D7" w:rsidRPr="00081247" w:rsidTr="00F927D7">
        <w:trPr>
          <w:trHeight w:val="20"/>
        </w:trPr>
        <w:tc>
          <w:tcPr>
            <w:tcW w:w="1442" w:type="pct"/>
            <w:tcBorders>
              <w:top w:val="nil"/>
              <w:left w:val="single" w:sz="4" w:space="0" w:color="auto"/>
              <w:bottom w:val="single" w:sz="4" w:space="0" w:color="auto"/>
              <w:right w:val="single" w:sz="4" w:space="0" w:color="auto"/>
            </w:tcBorders>
            <w:shd w:val="clear" w:color="auto" w:fill="auto"/>
            <w:noWrap/>
            <w:vAlign w:val="center"/>
            <w:hideMark/>
          </w:tcPr>
          <w:p w:rsidR="00F927D7" w:rsidRPr="00047C93" w:rsidRDefault="00F927D7" w:rsidP="00F927D7">
            <w:pPr>
              <w:spacing w:after="0"/>
              <w:jc w:val="center"/>
              <w:rPr>
                <w:color w:val="000000"/>
              </w:rPr>
            </w:pPr>
            <w:r w:rsidRPr="00047C93">
              <w:rPr>
                <w:color w:val="000000"/>
              </w:rPr>
              <w:t>МО «Яснополянское»</w:t>
            </w:r>
          </w:p>
        </w:tc>
        <w:tc>
          <w:tcPr>
            <w:tcW w:w="1181" w:type="pct"/>
            <w:tcBorders>
              <w:top w:val="nil"/>
              <w:left w:val="nil"/>
              <w:bottom w:val="single" w:sz="4" w:space="0" w:color="auto"/>
              <w:right w:val="single" w:sz="4" w:space="0" w:color="auto"/>
            </w:tcBorders>
            <w:shd w:val="clear" w:color="auto" w:fill="auto"/>
            <w:noWrap/>
            <w:vAlign w:val="center"/>
            <w:hideMark/>
          </w:tcPr>
          <w:p w:rsidR="00F927D7" w:rsidRPr="00047C93" w:rsidRDefault="00F927D7" w:rsidP="00F927D7">
            <w:pPr>
              <w:spacing w:after="0"/>
              <w:rPr>
                <w:color w:val="000000"/>
              </w:rPr>
            </w:pPr>
            <w:r w:rsidRPr="00047C93">
              <w:rPr>
                <w:color w:val="000000"/>
              </w:rPr>
              <w:t>д. Ясная Поляна</w:t>
            </w:r>
          </w:p>
        </w:tc>
        <w:tc>
          <w:tcPr>
            <w:tcW w:w="1058" w:type="pct"/>
            <w:tcBorders>
              <w:top w:val="nil"/>
              <w:left w:val="nil"/>
              <w:bottom w:val="single" w:sz="4" w:space="0" w:color="auto"/>
              <w:right w:val="single" w:sz="4" w:space="0" w:color="auto"/>
            </w:tcBorders>
            <w:shd w:val="clear" w:color="auto" w:fill="auto"/>
            <w:noWrap/>
            <w:vAlign w:val="center"/>
            <w:hideMark/>
          </w:tcPr>
          <w:p w:rsidR="00F927D7" w:rsidRPr="00047C93" w:rsidRDefault="00F927D7" w:rsidP="00F927D7">
            <w:pPr>
              <w:spacing w:after="0"/>
              <w:jc w:val="center"/>
              <w:rPr>
                <w:color w:val="000000"/>
              </w:rPr>
            </w:pPr>
            <w:r w:rsidRPr="00047C93">
              <w:rPr>
                <w:color w:val="000000"/>
              </w:rPr>
              <w:t>78.26</w:t>
            </w:r>
          </w:p>
        </w:tc>
        <w:tc>
          <w:tcPr>
            <w:tcW w:w="1319" w:type="pct"/>
            <w:tcBorders>
              <w:top w:val="nil"/>
              <w:left w:val="nil"/>
              <w:bottom w:val="single" w:sz="4" w:space="0" w:color="auto"/>
              <w:right w:val="single" w:sz="4" w:space="0" w:color="auto"/>
            </w:tcBorders>
            <w:shd w:val="clear" w:color="auto" w:fill="auto"/>
            <w:noWrap/>
            <w:vAlign w:val="center"/>
            <w:hideMark/>
          </w:tcPr>
          <w:p w:rsidR="00F927D7" w:rsidRPr="00047C93" w:rsidRDefault="00F927D7" w:rsidP="00F927D7">
            <w:pPr>
              <w:spacing w:after="0"/>
              <w:jc w:val="center"/>
              <w:rPr>
                <w:color w:val="000000"/>
              </w:rPr>
            </w:pPr>
            <w:r w:rsidRPr="00047C93">
              <w:rPr>
                <w:color w:val="000000"/>
              </w:rPr>
              <w:t>67.421</w:t>
            </w:r>
          </w:p>
        </w:tc>
      </w:tr>
      <w:tr w:rsidR="00F927D7" w:rsidRPr="00081247" w:rsidTr="00F927D7">
        <w:trPr>
          <w:trHeight w:val="20"/>
        </w:trPr>
        <w:tc>
          <w:tcPr>
            <w:tcW w:w="26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7D7" w:rsidRPr="00047C93" w:rsidRDefault="00F927D7" w:rsidP="00F927D7">
            <w:pPr>
              <w:spacing w:after="0"/>
              <w:rPr>
                <w:b/>
                <w:bCs w:val="0"/>
                <w:color w:val="000000"/>
              </w:rPr>
            </w:pPr>
            <w:r w:rsidRPr="00047C93">
              <w:rPr>
                <w:b/>
                <w:bCs w:val="0"/>
                <w:color w:val="000000"/>
              </w:rPr>
              <w:t>Итого пропуск стоков</w:t>
            </w:r>
          </w:p>
        </w:tc>
        <w:tc>
          <w:tcPr>
            <w:tcW w:w="1058" w:type="pct"/>
            <w:tcBorders>
              <w:top w:val="nil"/>
              <w:left w:val="nil"/>
              <w:bottom w:val="single" w:sz="4" w:space="0" w:color="auto"/>
              <w:right w:val="single" w:sz="4" w:space="0" w:color="auto"/>
            </w:tcBorders>
            <w:shd w:val="clear" w:color="auto" w:fill="auto"/>
            <w:noWrap/>
            <w:vAlign w:val="center"/>
            <w:hideMark/>
          </w:tcPr>
          <w:p w:rsidR="00F927D7" w:rsidRPr="00047C93" w:rsidRDefault="00F927D7" w:rsidP="00F927D7">
            <w:pPr>
              <w:spacing w:after="0"/>
              <w:jc w:val="center"/>
              <w:rPr>
                <w:b/>
                <w:bCs w:val="0"/>
                <w:color w:val="000000"/>
              </w:rPr>
            </w:pPr>
            <w:r w:rsidRPr="00047C93">
              <w:rPr>
                <w:b/>
                <w:bCs w:val="0"/>
                <w:color w:val="000000"/>
              </w:rPr>
              <w:t>125.49</w:t>
            </w:r>
          </w:p>
        </w:tc>
        <w:tc>
          <w:tcPr>
            <w:tcW w:w="1319" w:type="pct"/>
            <w:tcBorders>
              <w:top w:val="nil"/>
              <w:left w:val="nil"/>
              <w:bottom w:val="single" w:sz="4" w:space="0" w:color="auto"/>
              <w:right w:val="single" w:sz="4" w:space="0" w:color="auto"/>
            </w:tcBorders>
            <w:shd w:val="clear" w:color="auto" w:fill="auto"/>
            <w:noWrap/>
            <w:vAlign w:val="center"/>
            <w:hideMark/>
          </w:tcPr>
          <w:p w:rsidR="00F927D7" w:rsidRPr="00047C93" w:rsidRDefault="00F927D7" w:rsidP="00F927D7">
            <w:pPr>
              <w:spacing w:after="0"/>
              <w:jc w:val="center"/>
              <w:rPr>
                <w:b/>
                <w:bCs w:val="0"/>
                <w:color w:val="000000"/>
              </w:rPr>
            </w:pPr>
            <w:r w:rsidRPr="00047C93">
              <w:rPr>
                <w:b/>
                <w:bCs w:val="0"/>
                <w:color w:val="000000"/>
              </w:rPr>
              <w:t>119.9</w:t>
            </w:r>
          </w:p>
        </w:tc>
      </w:tr>
      <w:tr w:rsidR="00F927D7" w:rsidRPr="00081247" w:rsidTr="00F927D7">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7D7" w:rsidRPr="00047C93" w:rsidRDefault="00F927D7" w:rsidP="00F927D7">
            <w:pPr>
              <w:spacing w:after="0"/>
              <w:jc w:val="center"/>
              <w:rPr>
                <w:b/>
                <w:bCs w:val="0"/>
                <w:color w:val="000000"/>
              </w:rPr>
            </w:pPr>
            <w:r w:rsidRPr="00047C93">
              <w:rPr>
                <w:b/>
                <w:bCs w:val="0"/>
                <w:color w:val="000000"/>
              </w:rPr>
              <w:t>Транспортировка стоков</w:t>
            </w:r>
          </w:p>
        </w:tc>
      </w:tr>
      <w:tr w:rsidR="00F927D7" w:rsidRPr="00081247" w:rsidTr="00F927D7">
        <w:trPr>
          <w:trHeight w:val="20"/>
        </w:trPr>
        <w:tc>
          <w:tcPr>
            <w:tcW w:w="1442" w:type="pct"/>
            <w:tcBorders>
              <w:top w:val="nil"/>
              <w:left w:val="single" w:sz="4" w:space="0" w:color="auto"/>
              <w:bottom w:val="single" w:sz="4" w:space="0" w:color="auto"/>
              <w:right w:val="single" w:sz="4" w:space="0" w:color="auto"/>
            </w:tcBorders>
            <w:shd w:val="clear" w:color="auto" w:fill="auto"/>
            <w:vAlign w:val="center"/>
            <w:hideMark/>
          </w:tcPr>
          <w:p w:rsidR="00F927D7" w:rsidRPr="00047C93" w:rsidRDefault="00F927D7" w:rsidP="00F927D7">
            <w:pPr>
              <w:spacing w:after="0"/>
              <w:jc w:val="center"/>
              <w:rPr>
                <w:color w:val="000000"/>
              </w:rPr>
            </w:pPr>
            <w:r w:rsidRPr="00047C93">
              <w:rPr>
                <w:color w:val="000000"/>
              </w:rPr>
              <w:t>МО «Яснополянское»</w:t>
            </w:r>
          </w:p>
        </w:tc>
        <w:tc>
          <w:tcPr>
            <w:tcW w:w="1181" w:type="pct"/>
            <w:tcBorders>
              <w:top w:val="nil"/>
              <w:left w:val="nil"/>
              <w:bottom w:val="single" w:sz="4" w:space="0" w:color="auto"/>
              <w:right w:val="single" w:sz="4" w:space="0" w:color="auto"/>
            </w:tcBorders>
            <w:shd w:val="clear" w:color="auto" w:fill="auto"/>
            <w:noWrap/>
            <w:vAlign w:val="center"/>
            <w:hideMark/>
          </w:tcPr>
          <w:p w:rsidR="00F927D7" w:rsidRPr="00047C93" w:rsidRDefault="00F927D7" w:rsidP="00F927D7">
            <w:pPr>
              <w:spacing w:after="0"/>
              <w:rPr>
                <w:color w:val="000000"/>
              </w:rPr>
            </w:pPr>
            <w:r w:rsidRPr="00047C93">
              <w:rPr>
                <w:color w:val="000000"/>
              </w:rPr>
              <w:t>п. Юбилейный</w:t>
            </w:r>
          </w:p>
        </w:tc>
        <w:tc>
          <w:tcPr>
            <w:tcW w:w="1058" w:type="pct"/>
            <w:tcBorders>
              <w:top w:val="nil"/>
              <w:left w:val="nil"/>
              <w:bottom w:val="single" w:sz="4" w:space="0" w:color="auto"/>
              <w:right w:val="single" w:sz="4" w:space="0" w:color="auto"/>
            </w:tcBorders>
            <w:shd w:val="clear" w:color="auto" w:fill="auto"/>
            <w:noWrap/>
            <w:vAlign w:val="center"/>
            <w:hideMark/>
          </w:tcPr>
          <w:p w:rsidR="00F927D7" w:rsidRPr="00047C93" w:rsidRDefault="00F927D7" w:rsidP="00F927D7">
            <w:pPr>
              <w:spacing w:after="0"/>
              <w:jc w:val="center"/>
              <w:rPr>
                <w:color w:val="000000"/>
              </w:rPr>
            </w:pPr>
            <w:r w:rsidRPr="00047C93">
              <w:rPr>
                <w:color w:val="000000"/>
              </w:rPr>
              <w:t>47.15</w:t>
            </w:r>
          </w:p>
        </w:tc>
        <w:tc>
          <w:tcPr>
            <w:tcW w:w="1319" w:type="pct"/>
            <w:tcBorders>
              <w:top w:val="nil"/>
              <w:left w:val="nil"/>
              <w:bottom w:val="single" w:sz="4" w:space="0" w:color="auto"/>
              <w:right w:val="single" w:sz="4" w:space="0" w:color="auto"/>
            </w:tcBorders>
            <w:shd w:val="clear" w:color="auto" w:fill="auto"/>
            <w:noWrap/>
            <w:vAlign w:val="center"/>
            <w:hideMark/>
          </w:tcPr>
          <w:p w:rsidR="00F927D7" w:rsidRPr="00047C93" w:rsidRDefault="00F927D7" w:rsidP="00F927D7">
            <w:pPr>
              <w:spacing w:after="0"/>
              <w:jc w:val="center"/>
              <w:rPr>
                <w:color w:val="000000"/>
              </w:rPr>
            </w:pPr>
            <w:r>
              <w:rPr>
                <w:color w:val="000000"/>
              </w:rPr>
              <w:t>32.88</w:t>
            </w:r>
          </w:p>
        </w:tc>
      </w:tr>
      <w:tr w:rsidR="00F927D7" w:rsidRPr="00081247" w:rsidTr="00F927D7">
        <w:trPr>
          <w:trHeight w:val="20"/>
        </w:trPr>
        <w:tc>
          <w:tcPr>
            <w:tcW w:w="1442" w:type="pct"/>
            <w:tcBorders>
              <w:top w:val="nil"/>
              <w:left w:val="single" w:sz="4" w:space="0" w:color="auto"/>
              <w:bottom w:val="single" w:sz="4" w:space="0" w:color="auto"/>
              <w:right w:val="single" w:sz="4" w:space="0" w:color="auto"/>
            </w:tcBorders>
            <w:shd w:val="clear" w:color="auto" w:fill="auto"/>
            <w:vAlign w:val="center"/>
            <w:hideMark/>
          </w:tcPr>
          <w:p w:rsidR="00F927D7" w:rsidRPr="00047C93" w:rsidRDefault="00F927D7" w:rsidP="00F927D7">
            <w:pPr>
              <w:spacing w:after="0"/>
              <w:jc w:val="center"/>
              <w:rPr>
                <w:color w:val="000000"/>
              </w:rPr>
            </w:pPr>
            <w:r w:rsidRPr="00047C93">
              <w:rPr>
                <w:color w:val="000000"/>
              </w:rPr>
              <w:t>МО «Яснополянское»</w:t>
            </w:r>
          </w:p>
        </w:tc>
        <w:tc>
          <w:tcPr>
            <w:tcW w:w="1181" w:type="pct"/>
            <w:tcBorders>
              <w:top w:val="nil"/>
              <w:left w:val="nil"/>
              <w:bottom w:val="single" w:sz="4" w:space="0" w:color="auto"/>
              <w:right w:val="single" w:sz="4" w:space="0" w:color="auto"/>
            </w:tcBorders>
            <w:shd w:val="clear" w:color="auto" w:fill="auto"/>
            <w:noWrap/>
            <w:vAlign w:val="center"/>
            <w:hideMark/>
          </w:tcPr>
          <w:p w:rsidR="00F927D7" w:rsidRPr="00047C93" w:rsidRDefault="00F927D7" w:rsidP="00F927D7">
            <w:pPr>
              <w:spacing w:after="0"/>
              <w:rPr>
                <w:color w:val="000000"/>
              </w:rPr>
            </w:pPr>
            <w:r w:rsidRPr="00047C93">
              <w:rPr>
                <w:color w:val="000000"/>
              </w:rPr>
              <w:t>с. Селиваново</w:t>
            </w:r>
          </w:p>
        </w:tc>
        <w:tc>
          <w:tcPr>
            <w:tcW w:w="1058" w:type="pct"/>
            <w:tcBorders>
              <w:top w:val="nil"/>
              <w:left w:val="nil"/>
              <w:bottom w:val="single" w:sz="4" w:space="0" w:color="auto"/>
              <w:right w:val="single" w:sz="4" w:space="0" w:color="auto"/>
            </w:tcBorders>
            <w:shd w:val="clear" w:color="auto" w:fill="auto"/>
            <w:noWrap/>
            <w:vAlign w:val="center"/>
            <w:hideMark/>
          </w:tcPr>
          <w:p w:rsidR="00F927D7" w:rsidRPr="00047C93" w:rsidRDefault="00F927D7" w:rsidP="00F927D7">
            <w:pPr>
              <w:spacing w:after="0"/>
              <w:jc w:val="center"/>
              <w:rPr>
                <w:color w:val="000000"/>
              </w:rPr>
            </w:pPr>
            <w:r w:rsidRPr="00047C93">
              <w:rPr>
                <w:color w:val="000000"/>
              </w:rPr>
              <w:t>41</w:t>
            </w:r>
          </w:p>
        </w:tc>
        <w:tc>
          <w:tcPr>
            <w:tcW w:w="1319" w:type="pct"/>
            <w:tcBorders>
              <w:top w:val="nil"/>
              <w:left w:val="nil"/>
              <w:bottom w:val="single" w:sz="4" w:space="0" w:color="auto"/>
              <w:right w:val="single" w:sz="4" w:space="0" w:color="auto"/>
            </w:tcBorders>
            <w:shd w:val="clear" w:color="auto" w:fill="auto"/>
            <w:noWrap/>
            <w:vAlign w:val="center"/>
            <w:hideMark/>
          </w:tcPr>
          <w:p w:rsidR="00F927D7" w:rsidRPr="00047C93" w:rsidRDefault="00F927D7" w:rsidP="00F927D7">
            <w:pPr>
              <w:spacing w:after="0"/>
              <w:jc w:val="center"/>
              <w:rPr>
                <w:color w:val="000000"/>
              </w:rPr>
            </w:pPr>
            <w:r>
              <w:rPr>
                <w:color w:val="000000"/>
              </w:rPr>
              <w:t>46.67</w:t>
            </w:r>
          </w:p>
        </w:tc>
      </w:tr>
      <w:tr w:rsidR="00F927D7" w:rsidRPr="00081247" w:rsidTr="00F927D7">
        <w:trPr>
          <w:trHeight w:val="20"/>
        </w:trPr>
        <w:tc>
          <w:tcPr>
            <w:tcW w:w="26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7D7" w:rsidRPr="00047C93" w:rsidRDefault="00F927D7" w:rsidP="00F927D7">
            <w:pPr>
              <w:spacing w:after="0"/>
              <w:rPr>
                <w:b/>
                <w:bCs w:val="0"/>
                <w:color w:val="000000"/>
              </w:rPr>
            </w:pPr>
            <w:r w:rsidRPr="00047C93">
              <w:rPr>
                <w:b/>
                <w:bCs w:val="0"/>
                <w:color w:val="000000"/>
              </w:rPr>
              <w:t>Итого транспортировка стоков</w:t>
            </w:r>
          </w:p>
        </w:tc>
        <w:tc>
          <w:tcPr>
            <w:tcW w:w="1058" w:type="pct"/>
            <w:tcBorders>
              <w:top w:val="nil"/>
              <w:left w:val="nil"/>
              <w:bottom w:val="single" w:sz="4" w:space="0" w:color="auto"/>
              <w:right w:val="single" w:sz="4" w:space="0" w:color="auto"/>
            </w:tcBorders>
            <w:shd w:val="clear" w:color="auto" w:fill="auto"/>
            <w:noWrap/>
            <w:vAlign w:val="center"/>
            <w:hideMark/>
          </w:tcPr>
          <w:p w:rsidR="00F927D7" w:rsidRPr="00047C93" w:rsidRDefault="00F927D7" w:rsidP="00F927D7">
            <w:pPr>
              <w:spacing w:after="0"/>
              <w:jc w:val="center"/>
              <w:rPr>
                <w:b/>
                <w:bCs w:val="0"/>
                <w:color w:val="000000"/>
              </w:rPr>
            </w:pPr>
            <w:r w:rsidRPr="00047C93">
              <w:rPr>
                <w:b/>
                <w:bCs w:val="0"/>
                <w:color w:val="000000"/>
              </w:rPr>
              <w:t>88.15</w:t>
            </w:r>
          </w:p>
        </w:tc>
        <w:tc>
          <w:tcPr>
            <w:tcW w:w="1319" w:type="pct"/>
            <w:tcBorders>
              <w:top w:val="nil"/>
              <w:left w:val="nil"/>
              <w:bottom w:val="single" w:sz="4" w:space="0" w:color="auto"/>
              <w:right w:val="single" w:sz="4" w:space="0" w:color="auto"/>
            </w:tcBorders>
            <w:shd w:val="clear" w:color="auto" w:fill="auto"/>
            <w:noWrap/>
            <w:vAlign w:val="center"/>
            <w:hideMark/>
          </w:tcPr>
          <w:p w:rsidR="00F927D7" w:rsidRPr="00047C93" w:rsidRDefault="00F927D7" w:rsidP="00F927D7">
            <w:pPr>
              <w:spacing w:after="0"/>
              <w:jc w:val="center"/>
              <w:rPr>
                <w:b/>
                <w:bCs w:val="0"/>
                <w:color w:val="000000"/>
              </w:rPr>
            </w:pPr>
            <w:r w:rsidRPr="00047C93">
              <w:rPr>
                <w:b/>
                <w:bCs w:val="0"/>
                <w:color w:val="000000"/>
              </w:rPr>
              <w:t>79.55</w:t>
            </w:r>
          </w:p>
        </w:tc>
      </w:tr>
      <w:tr w:rsidR="00F927D7" w:rsidRPr="00081247" w:rsidTr="00F927D7">
        <w:trPr>
          <w:trHeight w:val="20"/>
        </w:trPr>
        <w:tc>
          <w:tcPr>
            <w:tcW w:w="26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7D7" w:rsidRPr="00047C93" w:rsidRDefault="00F927D7" w:rsidP="00F927D7">
            <w:pPr>
              <w:spacing w:after="0"/>
              <w:rPr>
                <w:b/>
                <w:bCs w:val="0"/>
                <w:color w:val="000000"/>
              </w:rPr>
            </w:pPr>
            <w:r w:rsidRPr="00047C93">
              <w:rPr>
                <w:b/>
                <w:bCs w:val="0"/>
                <w:color w:val="000000"/>
              </w:rPr>
              <w:t>ИТОГО</w:t>
            </w:r>
          </w:p>
        </w:tc>
        <w:tc>
          <w:tcPr>
            <w:tcW w:w="1058" w:type="pct"/>
            <w:tcBorders>
              <w:top w:val="nil"/>
              <w:left w:val="nil"/>
              <w:bottom w:val="single" w:sz="4" w:space="0" w:color="auto"/>
              <w:right w:val="single" w:sz="4" w:space="0" w:color="auto"/>
            </w:tcBorders>
            <w:shd w:val="clear" w:color="auto" w:fill="auto"/>
            <w:noWrap/>
            <w:vAlign w:val="center"/>
            <w:hideMark/>
          </w:tcPr>
          <w:p w:rsidR="00F927D7" w:rsidRPr="00047C93" w:rsidRDefault="00F927D7" w:rsidP="00F927D7">
            <w:pPr>
              <w:spacing w:after="0"/>
              <w:jc w:val="center"/>
              <w:rPr>
                <w:b/>
                <w:bCs w:val="0"/>
                <w:color w:val="000000"/>
              </w:rPr>
            </w:pPr>
            <w:r w:rsidRPr="00047C93">
              <w:rPr>
                <w:b/>
                <w:bCs w:val="0"/>
                <w:color w:val="000000"/>
              </w:rPr>
              <w:t>213.64</w:t>
            </w:r>
          </w:p>
        </w:tc>
        <w:tc>
          <w:tcPr>
            <w:tcW w:w="1319" w:type="pct"/>
            <w:tcBorders>
              <w:top w:val="nil"/>
              <w:left w:val="nil"/>
              <w:bottom w:val="single" w:sz="4" w:space="0" w:color="auto"/>
              <w:right w:val="single" w:sz="4" w:space="0" w:color="auto"/>
            </w:tcBorders>
            <w:shd w:val="clear" w:color="auto" w:fill="auto"/>
            <w:noWrap/>
            <w:vAlign w:val="center"/>
            <w:hideMark/>
          </w:tcPr>
          <w:p w:rsidR="00F927D7" w:rsidRPr="00047C93" w:rsidRDefault="00F927D7" w:rsidP="00F927D7">
            <w:pPr>
              <w:spacing w:after="0"/>
              <w:jc w:val="center"/>
              <w:rPr>
                <w:b/>
                <w:bCs w:val="0"/>
                <w:color w:val="000000"/>
              </w:rPr>
            </w:pPr>
            <w:r w:rsidRPr="00047C93">
              <w:rPr>
                <w:b/>
                <w:bCs w:val="0"/>
                <w:color w:val="000000"/>
              </w:rPr>
              <w:t>199.45</w:t>
            </w:r>
          </w:p>
        </w:tc>
      </w:tr>
    </w:tbl>
    <w:p w:rsidR="00F927D7" w:rsidRPr="00A33281" w:rsidRDefault="00F927D7" w:rsidP="00F927D7">
      <w:pPr>
        <w:tabs>
          <w:tab w:val="clear" w:pos="0"/>
        </w:tabs>
        <w:spacing w:before="0" w:after="0"/>
        <w:rPr>
          <w:rFonts w:ascii="PT Astra Serif" w:hAnsi="PT Astra Serif"/>
          <w:bCs w:val="0"/>
          <w:sz w:val="28"/>
          <w:szCs w:val="28"/>
        </w:rPr>
      </w:pPr>
    </w:p>
    <w:p w:rsidR="00F927D7" w:rsidRPr="00A33281" w:rsidRDefault="00F927D7" w:rsidP="00F927D7">
      <w:pPr>
        <w:keepNext/>
        <w:keepLines/>
        <w:tabs>
          <w:tab w:val="clear" w:pos="0"/>
        </w:tabs>
        <w:spacing w:before="0" w:after="0"/>
        <w:jc w:val="center"/>
        <w:outlineLvl w:val="1"/>
        <w:rPr>
          <w:rFonts w:ascii="PT Astra Serif" w:hAnsi="PT Astra Serif"/>
          <w:b/>
          <w:color w:val="000000"/>
          <w:sz w:val="28"/>
          <w:szCs w:val="28"/>
          <w:lang w:eastAsia="en-US"/>
        </w:rPr>
      </w:pPr>
      <w:bookmarkStart w:id="150" w:name="_Toc530471937"/>
      <w:bookmarkStart w:id="151" w:name="_Toc532561472"/>
      <w:r w:rsidRPr="00A33281">
        <w:rPr>
          <w:rFonts w:ascii="PT Astra Serif" w:hAnsi="PT Astra Serif"/>
          <w:b/>
          <w:color w:val="000000"/>
          <w:sz w:val="28"/>
          <w:szCs w:val="28"/>
          <w:lang w:eastAsia="en-US"/>
        </w:rPr>
        <w:t>3.2. Описание структуры централизованной системы водоотведения (эксплуатационные и технологические зоны)</w:t>
      </w:r>
      <w:bookmarkEnd w:id="150"/>
      <w:bookmarkEnd w:id="151"/>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С учетом перспективного баланса сточных вод на территории муниципального образования Яснополянское сохранится четыре технологические зоны:</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 Головеньковский со вновь построенными биологическими сооружениями производительностью 140 м</w:t>
      </w:r>
      <w:r w:rsidRPr="00A33281">
        <w:rPr>
          <w:rFonts w:ascii="PT Astra Serif" w:hAnsi="PT Astra Serif"/>
          <w:bCs w:val="0"/>
          <w:sz w:val="28"/>
          <w:szCs w:val="28"/>
          <w:vertAlign w:val="superscript"/>
        </w:rPr>
        <w:t>3</w:t>
      </w:r>
      <w:r w:rsidRPr="00A33281">
        <w:rPr>
          <w:rFonts w:ascii="PT Astra Serif" w:hAnsi="PT Astra Serif"/>
          <w:bCs w:val="0"/>
          <w:sz w:val="28"/>
          <w:szCs w:val="28"/>
        </w:rPr>
        <w:t>/сутки;</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д. Ясная Поляна с канализационными насосными станциями (4 шт.) с последующей транспортировкой сточных вод на КОС п. Скуратово (АО «Тулагорводоканал»);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 Юбилейный со вновь построенными биологическими сооружениями производительностью 140 м</w:t>
      </w:r>
      <w:r w:rsidRPr="00A33281">
        <w:rPr>
          <w:rFonts w:ascii="PT Astra Serif" w:hAnsi="PT Astra Serif"/>
          <w:bCs w:val="0"/>
          <w:sz w:val="28"/>
          <w:szCs w:val="28"/>
          <w:vertAlign w:val="superscript"/>
        </w:rPr>
        <w:t>3</w:t>
      </w:r>
      <w:r w:rsidRPr="00A33281">
        <w:rPr>
          <w:rFonts w:ascii="PT Astra Serif" w:hAnsi="PT Astra Serif"/>
          <w:bCs w:val="0"/>
          <w:sz w:val="28"/>
          <w:szCs w:val="28"/>
        </w:rPr>
        <w:t>/сутки;</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с. Селиваново со вновь построенными биологическими сооружениями производительностью 140 м</w:t>
      </w:r>
      <w:r w:rsidRPr="00A33281">
        <w:rPr>
          <w:rFonts w:ascii="PT Astra Serif" w:hAnsi="PT Astra Serif"/>
          <w:bCs w:val="0"/>
          <w:sz w:val="28"/>
          <w:szCs w:val="28"/>
          <w:vertAlign w:val="superscript"/>
        </w:rPr>
        <w:t>3</w:t>
      </w:r>
      <w:r w:rsidRPr="00A33281">
        <w:rPr>
          <w:rFonts w:ascii="PT Astra Serif" w:hAnsi="PT Astra Serif"/>
          <w:bCs w:val="0"/>
          <w:sz w:val="28"/>
          <w:szCs w:val="28"/>
        </w:rPr>
        <w:t xml:space="preserve">/сутки.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Эксплуатационные зоны предлагается организовать по бассейнам водоотведения КНС (далее бассейн КНС).</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Технологическая зона «д. Ясная Поляна» включает в себя эксплуатационные зоны существующих КНС: </w:t>
      </w: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lastRenderedPageBreak/>
        <w:t xml:space="preserve">1. </w:t>
      </w:r>
      <w:r w:rsidRPr="00A33281">
        <w:rPr>
          <w:rFonts w:ascii="PT Astra Serif" w:hAnsi="PT Astra Serif"/>
          <w:bCs w:val="0"/>
          <w:sz w:val="28"/>
          <w:szCs w:val="28"/>
        </w:rPr>
        <w:t>КНС № 4</w:t>
      </w:r>
      <w:r w:rsidRPr="00A33281">
        <w:rPr>
          <w:rFonts w:ascii="PT Astra Serif" w:eastAsia="Calibri" w:hAnsi="PT Astra Serif"/>
          <w:bCs w:val="0"/>
          <w:sz w:val="28"/>
          <w:szCs w:val="28"/>
        </w:rPr>
        <w:t xml:space="preserve"> «Дом отдыха «Ясная Поляна» перекачивает стоки напорным канализационным коллектором </w:t>
      </w:r>
      <w:r w:rsidRPr="00A33281">
        <w:rPr>
          <w:rFonts w:ascii="PT Astra Serif" w:hAnsi="PT Astra Serif"/>
          <w:bCs w:val="0"/>
          <w:sz w:val="28"/>
          <w:szCs w:val="28"/>
        </w:rPr>
        <w:t>диаметром Д=100 мм (2 нитки, сталь)</w:t>
      </w:r>
      <w:r w:rsidRPr="00A33281">
        <w:rPr>
          <w:rFonts w:ascii="PT Astra Serif" w:eastAsia="Calibri" w:hAnsi="PT Astra Serif"/>
          <w:bCs w:val="0"/>
          <w:sz w:val="28"/>
          <w:szCs w:val="28"/>
        </w:rPr>
        <w:t xml:space="preserve"> на </w:t>
      </w:r>
      <w:r w:rsidRPr="00A33281">
        <w:rPr>
          <w:rFonts w:ascii="PT Astra Serif" w:hAnsi="PT Astra Serif"/>
          <w:bCs w:val="0"/>
          <w:sz w:val="28"/>
          <w:szCs w:val="28"/>
        </w:rPr>
        <w:t>КНС №5</w:t>
      </w:r>
      <w:r w:rsidRPr="00A33281">
        <w:rPr>
          <w:rFonts w:ascii="PT Astra Serif" w:eastAsia="Calibri" w:hAnsi="PT Astra Serif"/>
          <w:bCs w:val="0"/>
          <w:sz w:val="28"/>
          <w:szCs w:val="28"/>
        </w:rPr>
        <w:t>;</w:t>
      </w: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 xml:space="preserve">2. КНС №5 «Больница» перекачивает стоки напорным канализационным коллектором </w:t>
      </w:r>
      <w:r w:rsidRPr="00A33281">
        <w:rPr>
          <w:rFonts w:ascii="PT Astra Serif" w:hAnsi="PT Astra Serif"/>
          <w:bCs w:val="0"/>
          <w:sz w:val="28"/>
          <w:szCs w:val="28"/>
        </w:rPr>
        <w:t>диаметром Д=100 мм (2 нитки, сталь)</w:t>
      </w:r>
      <w:r w:rsidRPr="00A33281">
        <w:rPr>
          <w:rFonts w:ascii="PT Astra Serif" w:eastAsia="Calibri" w:hAnsi="PT Astra Serif"/>
          <w:bCs w:val="0"/>
          <w:sz w:val="28"/>
          <w:szCs w:val="28"/>
        </w:rPr>
        <w:t xml:space="preserve"> </w:t>
      </w:r>
      <w:r w:rsidRPr="00A33281">
        <w:rPr>
          <w:rFonts w:ascii="PT Astra Serif" w:hAnsi="PT Astra Serif"/>
          <w:bCs w:val="0"/>
          <w:sz w:val="28"/>
          <w:szCs w:val="28"/>
        </w:rPr>
        <w:t>в колодец-гаситель КНС №1</w:t>
      </w:r>
      <w:r w:rsidRPr="00A33281">
        <w:rPr>
          <w:rFonts w:ascii="PT Astra Serif" w:eastAsia="Calibri" w:hAnsi="PT Astra Serif"/>
          <w:bCs w:val="0"/>
          <w:sz w:val="28"/>
          <w:szCs w:val="28"/>
        </w:rPr>
        <w:t>;</w:t>
      </w: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 xml:space="preserve">3. КНС №1 «Школьная» перекачивает стоки напорным канализационным коллектором </w:t>
      </w:r>
      <w:r w:rsidRPr="00A33281">
        <w:rPr>
          <w:rFonts w:ascii="PT Astra Serif" w:hAnsi="PT Astra Serif"/>
          <w:bCs w:val="0"/>
          <w:sz w:val="28"/>
          <w:szCs w:val="28"/>
        </w:rPr>
        <w:t>диаметром Д=300 мм</w:t>
      </w:r>
      <w:r w:rsidRPr="00A33281">
        <w:rPr>
          <w:rFonts w:ascii="PT Astra Serif" w:eastAsia="Calibri" w:hAnsi="PT Astra Serif"/>
          <w:bCs w:val="0"/>
          <w:sz w:val="28"/>
          <w:szCs w:val="28"/>
        </w:rPr>
        <w:t xml:space="preserve"> (</w:t>
      </w:r>
      <w:r w:rsidRPr="00A33281">
        <w:rPr>
          <w:rFonts w:ascii="PT Astra Serif" w:hAnsi="PT Astra Serif"/>
          <w:bCs w:val="0"/>
          <w:sz w:val="28"/>
          <w:szCs w:val="28"/>
        </w:rPr>
        <w:t>2 нитки) в приемную камеру КНС №2</w:t>
      </w:r>
      <w:r w:rsidRPr="00A33281">
        <w:rPr>
          <w:rFonts w:ascii="PT Astra Serif" w:eastAsia="Calibri" w:hAnsi="PT Astra Serif"/>
          <w:bCs w:val="0"/>
          <w:sz w:val="28"/>
          <w:szCs w:val="28"/>
        </w:rPr>
        <w:t>;</w:t>
      </w:r>
    </w:p>
    <w:p w:rsidR="00F927D7" w:rsidRPr="00A33281" w:rsidRDefault="00F927D7" w:rsidP="00F927D7">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 xml:space="preserve">4. </w:t>
      </w:r>
      <w:r w:rsidRPr="00A33281">
        <w:rPr>
          <w:rFonts w:ascii="PT Astra Serif" w:hAnsi="PT Astra Serif"/>
          <w:bCs w:val="0"/>
          <w:sz w:val="28"/>
          <w:szCs w:val="28"/>
        </w:rPr>
        <w:t xml:space="preserve">КНС № 2 (ГКНС) </w:t>
      </w:r>
      <w:r w:rsidRPr="00A33281">
        <w:rPr>
          <w:rFonts w:ascii="PT Astra Serif" w:eastAsia="Calibri" w:hAnsi="PT Astra Serif"/>
          <w:bCs w:val="0"/>
          <w:sz w:val="28"/>
          <w:szCs w:val="28"/>
        </w:rPr>
        <w:t xml:space="preserve">перекачивает стоки напорным канализационным коллектором </w:t>
      </w:r>
      <w:r w:rsidRPr="00A33281">
        <w:rPr>
          <w:rFonts w:ascii="PT Astra Serif" w:hAnsi="PT Astra Serif"/>
          <w:bCs w:val="0"/>
          <w:sz w:val="28"/>
          <w:szCs w:val="28"/>
        </w:rPr>
        <w:t>диаметром Д=250 мм (2 нитки, пластик)</w:t>
      </w:r>
      <w:r w:rsidRPr="00A33281">
        <w:rPr>
          <w:rFonts w:ascii="PT Astra Serif" w:eastAsia="Calibri" w:hAnsi="PT Astra Serif"/>
          <w:bCs w:val="0"/>
          <w:sz w:val="28"/>
          <w:szCs w:val="28"/>
        </w:rPr>
        <w:t xml:space="preserve"> </w:t>
      </w:r>
      <w:r w:rsidRPr="00A33281">
        <w:rPr>
          <w:rFonts w:ascii="PT Astra Serif" w:hAnsi="PT Astra Serif"/>
          <w:bCs w:val="0"/>
          <w:sz w:val="28"/>
          <w:szCs w:val="28"/>
        </w:rPr>
        <w:t>в приемную камеру КОС п. Скуратово (АО «Тулагорводоканал»)</w:t>
      </w:r>
      <w:r w:rsidRPr="00A33281">
        <w:rPr>
          <w:rFonts w:ascii="PT Astra Serif" w:eastAsia="Calibri" w:hAnsi="PT Astra Serif"/>
          <w:bCs w:val="0"/>
          <w:sz w:val="28"/>
          <w:szCs w:val="28"/>
        </w:rPr>
        <w:t>.</w:t>
      </w:r>
    </w:p>
    <w:p w:rsidR="00F927D7" w:rsidRPr="00A33281" w:rsidRDefault="00F927D7" w:rsidP="00F927D7">
      <w:pPr>
        <w:tabs>
          <w:tab w:val="clear" w:pos="0"/>
        </w:tabs>
        <w:spacing w:before="0" w:after="0"/>
        <w:ind w:firstLine="709"/>
        <w:rPr>
          <w:rFonts w:ascii="PT Astra Serif" w:eastAsia="Calibri" w:hAnsi="PT Astra Serif"/>
          <w:bCs w:val="0"/>
          <w:sz w:val="22"/>
          <w:szCs w:val="22"/>
          <w:lang w:eastAsia="en-US"/>
        </w:rPr>
      </w:pPr>
    </w:p>
    <w:p w:rsidR="00F927D7" w:rsidRPr="00A33281" w:rsidRDefault="00F927D7" w:rsidP="00F927D7">
      <w:pPr>
        <w:keepNext/>
        <w:keepLines/>
        <w:tabs>
          <w:tab w:val="clear" w:pos="0"/>
        </w:tabs>
        <w:spacing w:before="0" w:after="0"/>
        <w:jc w:val="center"/>
        <w:outlineLvl w:val="1"/>
        <w:rPr>
          <w:rFonts w:ascii="PT Astra Serif" w:hAnsi="PT Astra Serif"/>
          <w:b/>
          <w:color w:val="000000"/>
          <w:sz w:val="28"/>
          <w:szCs w:val="28"/>
          <w:lang w:eastAsia="en-US"/>
        </w:rPr>
      </w:pPr>
      <w:bookmarkStart w:id="152" w:name="_Toc530471940"/>
      <w:bookmarkStart w:id="153" w:name="_Toc532561473"/>
      <w:r w:rsidRPr="00A33281">
        <w:rPr>
          <w:rFonts w:ascii="PT Astra Serif" w:hAnsi="PT Astra Serif"/>
          <w:b/>
          <w:color w:val="000000"/>
          <w:sz w:val="28"/>
          <w:szCs w:val="28"/>
          <w:lang w:eastAsia="en-US"/>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52"/>
      <w:bookmarkEnd w:id="153"/>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Расчет требуемой мощности очистных сооружений раздельной хозяйственно-бытовой системы водоотведения муниципального образования Яснополянское с учетом данных о расходе сточных вод, дефицита (резерва) мощностей и производительности КОС по годам приведены в таблицах ниже.</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tabs>
          <w:tab w:val="clear" w:pos="0"/>
        </w:tabs>
        <w:spacing w:before="0" w:after="0"/>
        <w:contextualSpacing/>
        <w:jc w:val="center"/>
        <w:rPr>
          <w:rFonts w:ascii="PT Astra Serif" w:hAnsi="PT Astra Serif"/>
          <w:bCs w:val="0"/>
        </w:rPr>
      </w:pPr>
      <w:bookmarkStart w:id="154" w:name="P3972"/>
      <w:bookmarkStart w:id="155" w:name="_Toc530474825"/>
      <w:bookmarkStart w:id="156" w:name="_Toc32917818"/>
      <w:bookmarkEnd w:id="154"/>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35</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 xml:space="preserve">Требуемая мощность канализационных очистных сооружений раздельной хозяйственно-бытовой системы водоотведения муниципального образования Яснополянское на 2040 г. тыс. </w:t>
      </w:r>
      <w:r w:rsidRPr="00A33281">
        <w:rPr>
          <w:rFonts w:ascii="PT Astra Serif" w:hAnsi="PT Astra Serif"/>
          <w:color w:val="000000"/>
        </w:rPr>
        <w:t>м</w:t>
      </w:r>
      <w:r w:rsidRPr="00A33281">
        <w:rPr>
          <w:rFonts w:ascii="PT Astra Serif" w:hAnsi="PT Astra Serif"/>
          <w:color w:val="000000"/>
          <w:vertAlign w:val="superscript"/>
        </w:rPr>
        <w:t>3</w:t>
      </w:r>
      <w:r w:rsidRPr="00A33281">
        <w:rPr>
          <w:rFonts w:ascii="PT Astra Serif" w:hAnsi="PT Astra Serif"/>
          <w:bCs w:val="0"/>
        </w:rPr>
        <w:t>/сутки</w:t>
      </w:r>
      <w:bookmarkEnd w:id="155"/>
      <w:bookmarkEnd w:id="156"/>
    </w:p>
    <w:tbl>
      <w:tblPr>
        <w:tblW w:w="5166" w:type="pct"/>
        <w:tblInd w:w="-176" w:type="dxa"/>
        <w:tblLayout w:type="fixed"/>
        <w:tblLook w:val="04A0" w:firstRow="1" w:lastRow="0" w:firstColumn="1" w:lastColumn="0" w:noHBand="0" w:noVBand="1"/>
      </w:tblPr>
      <w:tblGrid>
        <w:gridCol w:w="1848"/>
        <w:gridCol w:w="1290"/>
        <w:gridCol w:w="1483"/>
        <w:gridCol w:w="1005"/>
        <w:gridCol w:w="1632"/>
        <w:gridCol w:w="1290"/>
        <w:gridCol w:w="1341"/>
      </w:tblGrid>
      <w:tr w:rsidR="00F927D7" w:rsidRPr="00A33281" w:rsidTr="00F927D7">
        <w:trPr>
          <w:trHeight w:val="20"/>
        </w:trPr>
        <w:tc>
          <w:tcPr>
            <w:tcW w:w="9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Объекты</w:t>
            </w:r>
          </w:p>
        </w:tc>
        <w:tc>
          <w:tcPr>
            <w:tcW w:w="652"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Утверждено на 2019 г., тыс. куб. м</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Период работы очистных сооружений (септиков), сутки</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Объем стоков, куб. м/сутки</w:t>
            </w:r>
          </w:p>
        </w:tc>
        <w:tc>
          <w:tcPr>
            <w:tcW w:w="825"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Проектная перспективная производительность, тыс. куб. м/сутки</w:t>
            </w:r>
          </w:p>
        </w:tc>
        <w:tc>
          <w:tcPr>
            <w:tcW w:w="652"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Резерв (+) или дефицит (-) мощности, тыс. куб. м/сутки</w:t>
            </w:r>
          </w:p>
        </w:tc>
        <w:tc>
          <w:tcPr>
            <w:tcW w:w="678"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Резерв (+) или дефицит (-) мощности, %</w:t>
            </w:r>
          </w:p>
        </w:tc>
      </w:tr>
      <w:tr w:rsidR="00F927D7" w:rsidRPr="00A33281" w:rsidTr="00F927D7">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1</w:t>
            </w:r>
          </w:p>
        </w:tc>
        <w:tc>
          <w:tcPr>
            <w:tcW w:w="652"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2</w:t>
            </w:r>
          </w:p>
        </w:tc>
        <w:tc>
          <w:tcPr>
            <w:tcW w:w="750"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3</w:t>
            </w:r>
          </w:p>
        </w:tc>
        <w:tc>
          <w:tcPr>
            <w:tcW w:w="50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4</w:t>
            </w:r>
          </w:p>
        </w:tc>
        <w:tc>
          <w:tcPr>
            <w:tcW w:w="82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5</w:t>
            </w:r>
          </w:p>
        </w:tc>
        <w:tc>
          <w:tcPr>
            <w:tcW w:w="652"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6</w:t>
            </w:r>
          </w:p>
        </w:tc>
        <w:tc>
          <w:tcPr>
            <w:tcW w:w="67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7</w:t>
            </w:r>
          </w:p>
        </w:tc>
      </w:tr>
      <w:tr w:rsidR="00F927D7" w:rsidRPr="00A33281" w:rsidTr="00F927D7">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п.Головеньковский</w:t>
            </w:r>
          </w:p>
        </w:tc>
        <w:tc>
          <w:tcPr>
            <w:tcW w:w="652"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47.23</w:t>
            </w:r>
          </w:p>
        </w:tc>
        <w:tc>
          <w:tcPr>
            <w:tcW w:w="750" w:type="pct"/>
            <w:vMerge w:val="restart"/>
            <w:tcBorders>
              <w:top w:val="nil"/>
              <w:left w:val="single" w:sz="4" w:space="0" w:color="auto"/>
              <w:bottom w:val="single" w:sz="4" w:space="0" w:color="000000"/>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365</w:t>
            </w:r>
          </w:p>
        </w:tc>
        <w:tc>
          <w:tcPr>
            <w:tcW w:w="50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129</w:t>
            </w:r>
          </w:p>
        </w:tc>
        <w:tc>
          <w:tcPr>
            <w:tcW w:w="82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140</w:t>
            </w:r>
          </w:p>
        </w:tc>
        <w:tc>
          <w:tcPr>
            <w:tcW w:w="652"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10.6</w:t>
            </w:r>
          </w:p>
        </w:tc>
        <w:tc>
          <w:tcPr>
            <w:tcW w:w="67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7.6%</w:t>
            </w:r>
          </w:p>
        </w:tc>
      </w:tr>
      <w:tr w:rsidR="00F927D7" w:rsidRPr="00A33281" w:rsidTr="00F927D7">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д. Ясная Поляна</w:t>
            </w:r>
          </w:p>
        </w:tc>
        <w:tc>
          <w:tcPr>
            <w:tcW w:w="652"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78.26</w:t>
            </w:r>
          </w:p>
        </w:tc>
        <w:tc>
          <w:tcPr>
            <w:tcW w:w="750" w:type="pct"/>
            <w:vMerge/>
            <w:tcBorders>
              <w:top w:val="nil"/>
              <w:left w:val="single" w:sz="4" w:space="0" w:color="auto"/>
              <w:bottom w:val="single" w:sz="4" w:space="0" w:color="000000"/>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sz w:val="22"/>
                <w:szCs w:val="22"/>
              </w:rPr>
            </w:pPr>
          </w:p>
        </w:tc>
        <w:tc>
          <w:tcPr>
            <w:tcW w:w="50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w:t>
            </w:r>
          </w:p>
        </w:tc>
        <w:tc>
          <w:tcPr>
            <w:tcW w:w="82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w:t>
            </w:r>
          </w:p>
        </w:tc>
        <w:tc>
          <w:tcPr>
            <w:tcW w:w="652"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w:t>
            </w:r>
          </w:p>
        </w:tc>
        <w:tc>
          <w:tcPr>
            <w:tcW w:w="67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w:t>
            </w:r>
          </w:p>
        </w:tc>
      </w:tr>
      <w:tr w:rsidR="00F927D7" w:rsidRPr="00A33281" w:rsidTr="00F927D7">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п. Юбилейный</w:t>
            </w:r>
          </w:p>
        </w:tc>
        <w:tc>
          <w:tcPr>
            <w:tcW w:w="652"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47.15</w:t>
            </w:r>
          </w:p>
        </w:tc>
        <w:tc>
          <w:tcPr>
            <w:tcW w:w="750" w:type="pct"/>
            <w:vMerge/>
            <w:tcBorders>
              <w:top w:val="nil"/>
              <w:left w:val="single" w:sz="4" w:space="0" w:color="auto"/>
              <w:bottom w:val="single" w:sz="4" w:space="0" w:color="000000"/>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sz w:val="22"/>
                <w:szCs w:val="22"/>
              </w:rPr>
            </w:pPr>
          </w:p>
        </w:tc>
        <w:tc>
          <w:tcPr>
            <w:tcW w:w="50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129</w:t>
            </w:r>
          </w:p>
        </w:tc>
        <w:tc>
          <w:tcPr>
            <w:tcW w:w="82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140</w:t>
            </w:r>
          </w:p>
        </w:tc>
        <w:tc>
          <w:tcPr>
            <w:tcW w:w="652"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10.8</w:t>
            </w:r>
          </w:p>
        </w:tc>
        <w:tc>
          <w:tcPr>
            <w:tcW w:w="67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7.7%</w:t>
            </w:r>
          </w:p>
        </w:tc>
      </w:tr>
      <w:tr w:rsidR="00F927D7" w:rsidRPr="00A33281" w:rsidTr="00F927D7">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с. Селиваново</w:t>
            </w:r>
          </w:p>
        </w:tc>
        <w:tc>
          <w:tcPr>
            <w:tcW w:w="652"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41.0</w:t>
            </w:r>
          </w:p>
        </w:tc>
        <w:tc>
          <w:tcPr>
            <w:tcW w:w="750" w:type="pct"/>
            <w:vMerge/>
            <w:tcBorders>
              <w:top w:val="nil"/>
              <w:left w:val="single" w:sz="4" w:space="0" w:color="auto"/>
              <w:bottom w:val="single" w:sz="4" w:space="0" w:color="000000"/>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Cs w:val="0"/>
                <w:color w:val="000000"/>
                <w:sz w:val="22"/>
                <w:szCs w:val="22"/>
              </w:rPr>
            </w:pPr>
          </w:p>
        </w:tc>
        <w:tc>
          <w:tcPr>
            <w:tcW w:w="50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112</w:t>
            </w:r>
          </w:p>
        </w:tc>
        <w:tc>
          <w:tcPr>
            <w:tcW w:w="82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140</w:t>
            </w:r>
          </w:p>
        </w:tc>
        <w:tc>
          <w:tcPr>
            <w:tcW w:w="652"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27.7</w:t>
            </w:r>
          </w:p>
        </w:tc>
        <w:tc>
          <w:tcPr>
            <w:tcW w:w="67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19.8%</w:t>
            </w:r>
          </w:p>
        </w:tc>
      </w:tr>
      <w:tr w:rsidR="00F927D7" w:rsidRPr="00A33281" w:rsidTr="00F927D7">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ИТОГО</w:t>
            </w:r>
          </w:p>
        </w:tc>
        <w:tc>
          <w:tcPr>
            <w:tcW w:w="652"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213.64</w:t>
            </w:r>
          </w:p>
        </w:tc>
        <w:tc>
          <w:tcPr>
            <w:tcW w:w="750"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 </w:t>
            </w:r>
          </w:p>
        </w:tc>
        <w:tc>
          <w:tcPr>
            <w:tcW w:w="50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370.9</w:t>
            </w:r>
          </w:p>
        </w:tc>
        <w:tc>
          <w:tcPr>
            <w:tcW w:w="82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420.0</w:t>
            </w:r>
          </w:p>
        </w:tc>
        <w:tc>
          <w:tcPr>
            <w:tcW w:w="652"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49.1</w:t>
            </w:r>
          </w:p>
        </w:tc>
        <w:tc>
          <w:tcPr>
            <w:tcW w:w="67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11.7%</w:t>
            </w:r>
          </w:p>
        </w:tc>
      </w:tr>
    </w:tbl>
    <w:p w:rsidR="00F927D7" w:rsidRPr="00A33281" w:rsidRDefault="00F927D7" w:rsidP="00F927D7">
      <w:pPr>
        <w:tabs>
          <w:tab w:val="clear" w:pos="0"/>
        </w:tabs>
        <w:spacing w:before="0" w:after="0"/>
        <w:ind w:firstLine="709"/>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Производительность КОС раздельной хозяйственно-бытовой системы водоотведения муниципального образования Яснополянское по годам представлена в таблице 3.3</w:t>
      </w:r>
      <w:r>
        <w:rPr>
          <w:rFonts w:ascii="PT Astra Serif" w:hAnsi="PT Astra Serif"/>
          <w:bCs w:val="0"/>
          <w:sz w:val="28"/>
          <w:szCs w:val="28"/>
        </w:rPr>
        <w:t>6</w:t>
      </w:r>
      <w:r w:rsidRPr="00A33281">
        <w:rPr>
          <w:rFonts w:ascii="PT Astra Serif" w:hAnsi="PT Astra Serif"/>
          <w:bCs w:val="0"/>
          <w:sz w:val="28"/>
          <w:szCs w:val="28"/>
        </w:rPr>
        <w:t>.</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Default="00F927D7" w:rsidP="00F927D7">
      <w:pPr>
        <w:widowControl w:val="0"/>
        <w:tabs>
          <w:tab w:val="clear" w:pos="0"/>
        </w:tabs>
        <w:autoSpaceDE w:val="0"/>
        <w:autoSpaceDN w:val="0"/>
        <w:spacing w:before="0" w:after="0"/>
        <w:jc w:val="center"/>
        <w:rPr>
          <w:rFonts w:ascii="PT Astra Serif" w:hAnsi="PT Astra Serif"/>
          <w:bCs w:val="0"/>
        </w:rPr>
      </w:pPr>
      <w:bookmarkStart w:id="157" w:name="_Toc530474826"/>
      <w:bookmarkStart w:id="158" w:name="_Toc32917819"/>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36</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 xml:space="preserve">Производительность ОС раздельной хозяйственно-бытовой системы водоотведения </w:t>
      </w:r>
      <w:r w:rsidRPr="00A33281">
        <w:rPr>
          <w:rFonts w:ascii="PT Astra Serif" w:eastAsia="MS Mincho" w:hAnsi="PT Astra Serif"/>
          <w:bCs w:val="0"/>
          <w:lang w:eastAsia="en-US"/>
        </w:rPr>
        <w:t>муниципального образования Яснополянское</w:t>
      </w:r>
      <w:r w:rsidRPr="00A33281">
        <w:rPr>
          <w:rFonts w:ascii="PT Astra Serif" w:hAnsi="PT Astra Serif"/>
          <w:bCs w:val="0"/>
        </w:rPr>
        <w:t xml:space="preserve"> по годам, тыс. </w:t>
      </w:r>
      <w:r w:rsidRPr="00A33281">
        <w:rPr>
          <w:rFonts w:ascii="PT Astra Serif" w:hAnsi="PT Astra Serif"/>
          <w:color w:val="000000"/>
        </w:rPr>
        <w:t>м</w:t>
      </w:r>
      <w:r w:rsidRPr="00A33281">
        <w:rPr>
          <w:rFonts w:ascii="PT Astra Serif" w:hAnsi="PT Astra Serif"/>
          <w:color w:val="000000"/>
          <w:vertAlign w:val="superscript"/>
        </w:rPr>
        <w:t>3</w:t>
      </w:r>
      <w:r w:rsidRPr="00A33281">
        <w:rPr>
          <w:rFonts w:ascii="PT Astra Serif" w:hAnsi="PT Astra Serif"/>
          <w:bCs w:val="0"/>
        </w:rPr>
        <w:t>/сутки</w:t>
      </w:r>
      <w:bookmarkEnd w:id="157"/>
      <w:bookmarkEnd w:id="158"/>
    </w:p>
    <w:tbl>
      <w:tblPr>
        <w:tblW w:w="5000" w:type="pct"/>
        <w:tblLook w:val="04A0" w:firstRow="1" w:lastRow="0" w:firstColumn="1" w:lastColumn="0" w:noHBand="0" w:noVBand="1"/>
      </w:tblPr>
      <w:tblGrid>
        <w:gridCol w:w="2663"/>
        <w:gridCol w:w="2769"/>
        <w:gridCol w:w="1604"/>
        <w:gridCol w:w="2375"/>
      </w:tblGrid>
      <w:tr w:rsidR="00F927D7" w:rsidRPr="001C514A" w:rsidTr="00F927D7">
        <w:trPr>
          <w:trHeight w:val="20"/>
        </w:trPr>
        <w:tc>
          <w:tcPr>
            <w:tcW w:w="1415"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927D7" w:rsidRPr="001C514A" w:rsidRDefault="00F927D7" w:rsidP="00F927D7">
            <w:pPr>
              <w:spacing w:after="0"/>
              <w:jc w:val="center"/>
              <w:rPr>
                <w:b/>
                <w:bCs w:val="0"/>
                <w:color w:val="000000"/>
              </w:rPr>
            </w:pPr>
            <w:r w:rsidRPr="001C514A">
              <w:rPr>
                <w:b/>
                <w:bCs w:val="0"/>
                <w:color w:val="000000"/>
              </w:rPr>
              <w:t>Год</w:t>
            </w:r>
          </w:p>
        </w:tc>
        <w:tc>
          <w:tcPr>
            <w:tcW w:w="147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927D7" w:rsidRPr="001C514A" w:rsidRDefault="00F927D7" w:rsidP="00F927D7">
            <w:pPr>
              <w:spacing w:after="0"/>
              <w:jc w:val="center"/>
              <w:rPr>
                <w:b/>
                <w:bCs w:val="0"/>
                <w:color w:val="000000"/>
              </w:rPr>
            </w:pPr>
            <w:r w:rsidRPr="001C514A">
              <w:rPr>
                <w:b/>
                <w:bCs w:val="0"/>
                <w:color w:val="000000"/>
              </w:rPr>
              <w:t>Проектная производительность, м</w:t>
            </w:r>
            <w:r w:rsidRPr="001C514A">
              <w:rPr>
                <w:b/>
                <w:bCs w:val="0"/>
                <w:color w:val="000000"/>
                <w:vertAlign w:val="superscript"/>
              </w:rPr>
              <w:t>3</w:t>
            </w:r>
            <w:r w:rsidRPr="001C514A">
              <w:rPr>
                <w:b/>
                <w:bCs w:val="0"/>
                <w:color w:val="000000"/>
              </w:rPr>
              <w:t>/сутки</w:t>
            </w:r>
          </w:p>
        </w:tc>
        <w:tc>
          <w:tcPr>
            <w:tcW w:w="85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F927D7" w:rsidRPr="001C514A" w:rsidRDefault="00F927D7" w:rsidP="00F927D7">
            <w:pPr>
              <w:spacing w:after="0"/>
              <w:jc w:val="center"/>
              <w:rPr>
                <w:b/>
                <w:bCs w:val="0"/>
                <w:color w:val="000000"/>
              </w:rPr>
            </w:pPr>
            <w:r w:rsidRPr="001C514A">
              <w:rPr>
                <w:b/>
                <w:bCs w:val="0"/>
                <w:color w:val="000000"/>
              </w:rPr>
              <w:t>Год</w:t>
            </w:r>
          </w:p>
        </w:tc>
        <w:tc>
          <w:tcPr>
            <w:tcW w:w="126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927D7" w:rsidRPr="001C514A" w:rsidRDefault="00F927D7" w:rsidP="00F927D7">
            <w:pPr>
              <w:spacing w:after="0"/>
              <w:jc w:val="center"/>
              <w:rPr>
                <w:b/>
                <w:bCs w:val="0"/>
                <w:color w:val="000000"/>
              </w:rPr>
            </w:pPr>
            <w:r w:rsidRPr="001C514A">
              <w:rPr>
                <w:b/>
                <w:bCs w:val="0"/>
                <w:color w:val="000000"/>
              </w:rPr>
              <w:t>Проектная производительность, м</w:t>
            </w:r>
            <w:r w:rsidRPr="001C514A">
              <w:rPr>
                <w:b/>
                <w:bCs w:val="0"/>
                <w:color w:val="000000"/>
                <w:vertAlign w:val="superscript"/>
              </w:rPr>
              <w:t>3</w:t>
            </w:r>
            <w:r w:rsidRPr="001C514A">
              <w:rPr>
                <w:b/>
                <w:bCs w:val="0"/>
                <w:color w:val="000000"/>
              </w:rPr>
              <w:t>/сутки</w:t>
            </w:r>
          </w:p>
        </w:tc>
      </w:tr>
      <w:tr w:rsidR="00F927D7" w:rsidRPr="001C514A" w:rsidTr="00F927D7">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927D7" w:rsidRPr="001C514A" w:rsidRDefault="00F927D7" w:rsidP="00F927D7">
            <w:pPr>
              <w:spacing w:after="0"/>
              <w:jc w:val="center"/>
              <w:rPr>
                <w:b/>
                <w:bCs w:val="0"/>
                <w:color w:val="000000"/>
              </w:rPr>
            </w:pPr>
            <w:r w:rsidRPr="001C514A">
              <w:rPr>
                <w:b/>
                <w:bCs w:val="0"/>
                <w:color w:val="000000"/>
              </w:rPr>
              <w:lastRenderedPageBreak/>
              <w:t>1</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1C514A" w:rsidRDefault="00F927D7" w:rsidP="00F927D7">
            <w:pPr>
              <w:spacing w:after="0"/>
              <w:jc w:val="center"/>
              <w:rPr>
                <w:b/>
                <w:bCs w:val="0"/>
                <w:color w:val="000000"/>
              </w:rPr>
            </w:pPr>
            <w:r w:rsidRPr="001C514A">
              <w:rPr>
                <w:b/>
                <w:bCs w:val="0"/>
                <w:color w:val="000000"/>
              </w:rPr>
              <w:t>2</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1C514A" w:rsidRDefault="00F927D7" w:rsidP="00F927D7">
            <w:pPr>
              <w:spacing w:after="0"/>
              <w:jc w:val="center"/>
              <w:rPr>
                <w:b/>
                <w:bCs w:val="0"/>
                <w:color w:val="000000"/>
              </w:rPr>
            </w:pPr>
            <w:r w:rsidRPr="001C514A">
              <w:rPr>
                <w:b/>
                <w:bCs w:val="0"/>
                <w:color w:val="000000"/>
              </w:rPr>
              <w:t>3</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1C514A" w:rsidRDefault="00F927D7" w:rsidP="00F927D7">
            <w:pPr>
              <w:spacing w:after="0"/>
              <w:jc w:val="center"/>
              <w:rPr>
                <w:b/>
                <w:bCs w:val="0"/>
                <w:color w:val="000000"/>
              </w:rPr>
            </w:pPr>
            <w:r w:rsidRPr="001C514A">
              <w:rPr>
                <w:b/>
                <w:bCs w:val="0"/>
                <w:color w:val="000000"/>
              </w:rPr>
              <w:t>4</w:t>
            </w:r>
          </w:p>
        </w:tc>
      </w:tr>
      <w:tr w:rsidR="00F927D7" w:rsidRPr="001C514A" w:rsidTr="00F927D7">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927D7" w:rsidRPr="001C514A" w:rsidRDefault="00F927D7" w:rsidP="00F927D7">
            <w:pPr>
              <w:spacing w:after="0"/>
              <w:jc w:val="center"/>
              <w:rPr>
                <w:color w:val="000000"/>
              </w:rPr>
            </w:pPr>
            <w:r w:rsidRPr="001C514A">
              <w:rPr>
                <w:color w:val="000000"/>
              </w:rPr>
              <w:t>2018</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F74F46" w:rsidRDefault="00F927D7" w:rsidP="00F927D7">
            <w:pPr>
              <w:spacing w:after="0"/>
              <w:jc w:val="center"/>
              <w:rPr>
                <w:color w:val="000000"/>
              </w:rPr>
            </w:pPr>
            <w:r w:rsidRPr="00F74F46">
              <w:rPr>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F74F46" w:rsidRDefault="00F927D7" w:rsidP="00F927D7">
            <w:pPr>
              <w:spacing w:after="0"/>
              <w:jc w:val="center"/>
              <w:rPr>
                <w:color w:val="000000"/>
              </w:rPr>
            </w:pPr>
            <w:r w:rsidRPr="00F74F46">
              <w:rPr>
                <w:color w:val="000000"/>
              </w:rPr>
              <w:t>2027</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F74F46" w:rsidRDefault="00F927D7" w:rsidP="00F927D7">
            <w:pPr>
              <w:spacing w:after="0"/>
              <w:jc w:val="center"/>
              <w:rPr>
                <w:color w:val="000000"/>
              </w:rPr>
            </w:pPr>
            <w:r w:rsidRPr="00F74F46">
              <w:rPr>
                <w:color w:val="000000"/>
              </w:rPr>
              <w:t>5</w:t>
            </w:r>
            <w:r>
              <w:rPr>
                <w:color w:val="000000"/>
                <w:lang w:val="en-US"/>
              </w:rPr>
              <w:t>4</w:t>
            </w:r>
            <w:r w:rsidRPr="00F74F46">
              <w:rPr>
                <w:color w:val="000000"/>
              </w:rPr>
              <w:t>0</w:t>
            </w:r>
          </w:p>
        </w:tc>
      </w:tr>
      <w:tr w:rsidR="00F927D7" w:rsidRPr="001C514A" w:rsidTr="00F927D7">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927D7" w:rsidRPr="001C514A" w:rsidRDefault="00F927D7" w:rsidP="00F927D7">
            <w:pPr>
              <w:spacing w:after="0"/>
              <w:jc w:val="center"/>
              <w:rPr>
                <w:color w:val="000000"/>
              </w:rPr>
            </w:pPr>
            <w:r w:rsidRPr="001C514A">
              <w:rPr>
                <w:color w:val="000000"/>
              </w:rPr>
              <w:t>2019</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F74F46" w:rsidRDefault="00F927D7" w:rsidP="00F927D7">
            <w:pPr>
              <w:spacing w:after="0"/>
              <w:jc w:val="center"/>
              <w:rPr>
                <w:color w:val="000000"/>
              </w:rPr>
            </w:pPr>
            <w:r w:rsidRPr="00F74F46">
              <w:rPr>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F74F46" w:rsidRDefault="00F927D7" w:rsidP="00F927D7">
            <w:pPr>
              <w:spacing w:after="0"/>
              <w:jc w:val="center"/>
              <w:rPr>
                <w:color w:val="000000"/>
              </w:rPr>
            </w:pPr>
            <w:r w:rsidRPr="00F74F46">
              <w:rPr>
                <w:color w:val="000000"/>
              </w:rPr>
              <w:t>2028</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F74F46" w:rsidRDefault="00F927D7" w:rsidP="00F927D7">
            <w:pPr>
              <w:spacing w:after="0"/>
              <w:jc w:val="center"/>
              <w:rPr>
                <w:color w:val="000000"/>
              </w:rPr>
            </w:pPr>
            <w:r w:rsidRPr="00F74F46">
              <w:rPr>
                <w:color w:val="000000"/>
              </w:rPr>
              <w:t>280</w:t>
            </w:r>
          </w:p>
        </w:tc>
      </w:tr>
      <w:tr w:rsidR="00F927D7" w:rsidRPr="001C514A" w:rsidTr="00F927D7">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927D7" w:rsidRPr="001C514A" w:rsidRDefault="00F927D7" w:rsidP="00F927D7">
            <w:pPr>
              <w:spacing w:after="0"/>
              <w:jc w:val="center"/>
              <w:rPr>
                <w:color w:val="000000"/>
              </w:rPr>
            </w:pPr>
            <w:r w:rsidRPr="001C514A">
              <w:rPr>
                <w:color w:val="000000"/>
              </w:rPr>
              <w:t>2020</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F74F46" w:rsidRDefault="00F927D7" w:rsidP="00F927D7">
            <w:pPr>
              <w:spacing w:after="0"/>
              <w:jc w:val="center"/>
              <w:rPr>
                <w:color w:val="000000"/>
              </w:rPr>
            </w:pPr>
            <w:r w:rsidRPr="00F74F46">
              <w:rPr>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F74F46" w:rsidRDefault="00F927D7" w:rsidP="00F927D7">
            <w:pPr>
              <w:spacing w:after="0"/>
              <w:jc w:val="center"/>
              <w:rPr>
                <w:color w:val="000000"/>
              </w:rPr>
            </w:pPr>
            <w:r w:rsidRPr="00F74F46">
              <w:rPr>
                <w:color w:val="000000"/>
              </w:rPr>
              <w:t>2029</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F74F46" w:rsidRDefault="00F927D7" w:rsidP="00F927D7">
            <w:pPr>
              <w:spacing w:after="0"/>
              <w:jc w:val="center"/>
              <w:rPr>
                <w:color w:val="000000"/>
              </w:rPr>
            </w:pPr>
            <w:r w:rsidRPr="00F74F46">
              <w:rPr>
                <w:color w:val="000000"/>
              </w:rPr>
              <w:t>280</w:t>
            </w:r>
          </w:p>
        </w:tc>
      </w:tr>
      <w:tr w:rsidR="00F927D7" w:rsidRPr="001C514A" w:rsidTr="00F927D7">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927D7" w:rsidRPr="001C514A" w:rsidRDefault="00F927D7" w:rsidP="00F927D7">
            <w:pPr>
              <w:spacing w:after="0"/>
              <w:jc w:val="center"/>
              <w:rPr>
                <w:color w:val="000000"/>
              </w:rPr>
            </w:pPr>
            <w:r w:rsidRPr="001C514A">
              <w:rPr>
                <w:color w:val="000000"/>
              </w:rPr>
              <w:t>2021</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F74F46" w:rsidRDefault="00F927D7" w:rsidP="00F927D7">
            <w:pPr>
              <w:spacing w:after="0"/>
              <w:jc w:val="center"/>
              <w:rPr>
                <w:color w:val="000000"/>
              </w:rPr>
            </w:pPr>
            <w:r w:rsidRPr="00F74F46">
              <w:rPr>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F74F46" w:rsidRDefault="00F927D7" w:rsidP="00F927D7">
            <w:pPr>
              <w:spacing w:after="0"/>
              <w:jc w:val="center"/>
              <w:rPr>
                <w:color w:val="000000"/>
              </w:rPr>
            </w:pPr>
            <w:r w:rsidRPr="00F74F46">
              <w:rPr>
                <w:color w:val="000000"/>
              </w:rPr>
              <w:t>2030</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F74F46" w:rsidRDefault="00F927D7" w:rsidP="00F927D7">
            <w:pPr>
              <w:spacing w:after="0"/>
              <w:jc w:val="center"/>
              <w:rPr>
                <w:color w:val="000000"/>
              </w:rPr>
            </w:pPr>
            <w:r w:rsidRPr="00F74F46">
              <w:rPr>
                <w:color w:val="000000"/>
              </w:rPr>
              <w:t>420</w:t>
            </w:r>
          </w:p>
        </w:tc>
      </w:tr>
      <w:tr w:rsidR="00F927D7" w:rsidRPr="001C514A" w:rsidTr="00F927D7">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927D7" w:rsidRPr="001C514A" w:rsidRDefault="00F927D7" w:rsidP="00F927D7">
            <w:pPr>
              <w:spacing w:after="0"/>
              <w:jc w:val="center"/>
              <w:rPr>
                <w:color w:val="000000"/>
              </w:rPr>
            </w:pPr>
            <w:r w:rsidRPr="001C514A">
              <w:rPr>
                <w:color w:val="000000"/>
              </w:rPr>
              <w:t>2022</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F74F46" w:rsidRDefault="00F927D7" w:rsidP="00F927D7">
            <w:pPr>
              <w:spacing w:after="0"/>
              <w:jc w:val="center"/>
              <w:rPr>
                <w:color w:val="000000"/>
              </w:rPr>
            </w:pPr>
            <w:r w:rsidRPr="00F74F46">
              <w:rPr>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F74F46" w:rsidRDefault="00F927D7" w:rsidP="00F927D7">
            <w:pPr>
              <w:spacing w:after="0"/>
              <w:jc w:val="center"/>
              <w:rPr>
                <w:color w:val="000000"/>
              </w:rPr>
            </w:pPr>
            <w:r w:rsidRPr="00F74F46">
              <w:rPr>
                <w:color w:val="000000"/>
              </w:rPr>
              <w:t>2031</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F74F46" w:rsidRDefault="00F927D7" w:rsidP="00F927D7">
            <w:pPr>
              <w:spacing w:after="0"/>
              <w:jc w:val="center"/>
              <w:rPr>
                <w:color w:val="000000"/>
              </w:rPr>
            </w:pPr>
            <w:r w:rsidRPr="00F74F46">
              <w:rPr>
                <w:color w:val="000000"/>
              </w:rPr>
              <w:t>420</w:t>
            </w:r>
          </w:p>
        </w:tc>
      </w:tr>
      <w:tr w:rsidR="00F927D7" w:rsidRPr="001C514A" w:rsidTr="00F927D7">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927D7" w:rsidRPr="001C514A" w:rsidRDefault="00F927D7" w:rsidP="00F927D7">
            <w:pPr>
              <w:spacing w:after="0"/>
              <w:jc w:val="center"/>
              <w:rPr>
                <w:color w:val="000000"/>
              </w:rPr>
            </w:pPr>
            <w:r w:rsidRPr="001C514A">
              <w:rPr>
                <w:color w:val="000000"/>
              </w:rPr>
              <w:t>2023</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F74F46" w:rsidRDefault="00F927D7" w:rsidP="00F927D7">
            <w:pPr>
              <w:spacing w:after="0"/>
              <w:jc w:val="center"/>
              <w:rPr>
                <w:color w:val="000000"/>
              </w:rPr>
            </w:pPr>
            <w:r w:rsidRPr="00F74F46">
              <w:rPr>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F74F46" w:rsidRDefault="00F927D7" w:rsidP="00F927D7">
            <w:pPr>
              <w:spacing w:after="0"/>
              <w:jc w:val="center"/>
              <w:rPr>
                <w:color w:val="000000"/>
              </w:rPr>
            </w:pPr>
            <w:r w:rsidRPr="00F74F46">
              <w:rPr>
                <w:color w:val="000000"/>
              </w:rPr>
              <w:t>2032</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F74F46" w:rsidRDefault="00F927D7" w:rsidP="00F927D7">
            <w:pPr>
              <w:spacing w:after="0"/>
              <w:jc w:val="center"/>
              <w:rPr>
                <w:color w:val="000000"/>
              </w:rPr>
            </w:pPr>
            <w:r w:rsidRPr="00F74F46">
              <w:rPr>
                <w:color w:val="000000"/>
              </w:rPr>
              <w:t>420</w:t>
            </w:r>
          </w:p>
        </w:tc>
      </w:tr>
      <w:tr w:rsidR="00F927D7" w:rsidRPr="001C514A" w:rsidTr="00F927D7">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927D7" w:rsidRPr="001C514A" w:rsidRDefault="00F927D7" w:rsidP="00F927D7">
            <w:pPr>
              <w:spacing w:after="0"/>
              <w:jc w:val="center"/>
              <w:rPr>
                <w:color w:val="000000"/>
              </w:rPr>
            </w:pPr>
            <w:r w:rsidRPr="001C514A">
              <w:rPr>
                <w:color w:val="000000"/>
              </w:rPr>
              <w:t>2024</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F74F46" w:rsidRDefault="00F927D7" w:rsidP="00F927D7">
            <w:pPr>
              <w:spacing w:after="0"/>
              <w:jc w:val="center"/>
              <w:rPr>
                <w:color w:val="000000"/>
              </w:rPr>
            </w:pPr>
            <w:r w:rsidRPr="00F74F46">
              <w:rPr>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F74F46" w:rsidRDefault="00F927D7" w:rsidP="00F927D7">
            <w:pPr>
              <w:spacing w:after="0"/>
              <w:jc w:val="center"/>
              <w:rPr>
                <w:color w:val="000000"/>
              </w:rPr>
            </w:pPr>
            <w:r w:rsidRPr="00F74F46">
              <w:rPr>
                <w:color w:val="000000"/>
              </w:rPr>
              <w:t>2033</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F74F46" w:rsidRDefault="00F927D7" w:rsidP="00F927D7">
            <w:pPr>
              <w:spacing w:after="0"/>
              <w:jc w:val="center"/>
              <w:rPr>
                <w:color w:val="000000"/>
              </w:rPr>
            </w:pPr>
            <w:r w:rsidRPr="00F74F46">
              <w:rPr>
                <w:color w:val="000000"/>
              </w:rPr>
              <w:t>420</w:t>
            </w:r>
          </w:p>
        </w:tc>
      </w:tr>
      <w:tr w:rsidR="00F927D7" w:rsidRPr="001C514A" w:rsidTr="00F927D7">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927D7" w:rsidRPr="001C514A" w:rsidRDefault="00F927D7" w:rsidP="00F927D7">
            <w:pPr>
              <w:spacing w:after="0"/>
              <w:jc w:val="center"/>
              <w:rPr>
                <w:color w:val="000000"/>
              </w:rPr>
            </w:pPr>
            <w:r w:rsidRPr="001C514A">
              <w:rPr>
                <w:color w:val="000000"/>
              </w:rPr>
              <w:t>2025</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F74F46" w:rsidRDefault="00F927D7" w:rsidP="00F927D7">
            <w:pPr>
              <w:spacing w:after="0"/>
              <w:jc w:val="center"/>
              <w:rPr>
                <w:color w:val="000000"/>
              </w:rPr>
            </w:pPr>
            <w:r w:rsidRPr="00F74F46">
              <w:rPr>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F74F46" w:rsidRDefault="00F927D7" w:rsidP="00F927D7">
            <w:pPr>
              <w:spacing w:after="0"/>
              <w:jc w:val="center"/>
              <w:rPr>
                <w:color w:val="000000"/>
              </w:rPr>
            </w:pPr>
            <w:r w:rsidRPr="00F74F46">
              <w:rPr>
                <w:color w:val="000000"/>
              </w:rPr>
              <w:t>2034</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F74F46" w:rsidRDefault="00F927D7" w:rsidP="00F927D7">
            <w:pPr>
              <w:spacing w:after="0"/>
              <w:jc w:val="center"/>
              <w:rPr>
                <w:color w:val="000000"/>
              </w:rPr>
            </w:pPr>
            <w:r w:rsidRPr="00F74F46">
              <w:rPr>
                <w:color w:val="000000"/>
              </w:rPr>
              <w:t>420</w:t>
            </w:r>
          </w:p>
        </w:tc>
      </w:tr>
      <w:tr w:rsidR="00F927D7" w:rsidRPr="001C514A" w:rsidTr="00F927D7">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927D7" w:rsidRPr="001C514A" w:rsidRDefault="00F927D7" w:rsidP="00F927D7">
            <w:pPr>
              <w:spacing w:after="0"/>
              <w:jc w:val="center"/>
              <w:rPr>
                <w:color w:val="000000"/>
              </w:rPr>
            </w:pPr>
            <w:r w:rsidRPr="001C514A">
              <w:rPr>
                <w:color w:val="000000"/>
              </w:rPr>
              <w:t>2026</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F74F46" w:rsidRDefault="00F927D7" w:rsidP="00F927D7">
            <w:pPr>
              <w:spacing w:after="0"/>
              <w:jc w:val="center"/>
              <w:rPr>
                <w:color w:val="000000"/>
              </w:rPr>
            </w:pPr>
            <w:r w:rsidRPr="00F74F46">
              <w:rPr>
                <w:color w:val="000000"/>
              </w:rPr>
              <w:t>5</w:t>
            </w:r>
            <w:r>
              <w:rPr>
                <w:color w:val="000000"/>
                <w:lang w:val="en-US"/>
              </w:rPr>
              <w:t>4</w:t>
            </w:r>
            <w:r w:rsidRPr="00F74F46">
              <w:rPr>
                <w:color w:val="000000"/>
              </w:rPr>
              <w:t>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F74F46" w:rsidRDefault="00F927D7" w:rsidP="00F927D7">
            <w:pPr>
              <w:spacing w:after="0"/>
              <w:jc w:val="center"/>
              <w:rPr>
                <w:color w:val="000000"/>
              </w:rPr>
            </w:pPr>
            <w:r w:rsidRPr="00F74F46">
              <w:rPr>
                <w:color w:val="000000"/>
              </w:rPr>
              <w:t>-</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F74F46" w:rsidRDefault="00F927D7" w:rsidP="00F927D7">
            <w:pPr>
              <w:spacing w:after="0"/>
              <w:jc w:val="center"/>
              <w:rPr>
                <w:color w:val="000000"/>
              </w:rPr>
            </w:pPr>
            <w:r w:rsidRPr="00F74F46">
              <w:rPr>
                <w:color w:val="000000"/>
              </w:rPr>
              <w:t>-</w:t>
            </w:r>
          </w:p>
        </w:tc>
      </w:tr>
    </w:tbl>
    <w:p w:rsidR="00F927D7" w:rsidRPr="00A33281" w:rsidRDefault="00F927D7" w:rsidP="00F927D7">
      <w:pPr>
        <w:widowControl w:val="0"/>
        <w:tabs>
          <w:tab w:val="clear" w:pos="0"/>
        </w:tabs>
        <w:autoSpaceDE w:val="0"/>
        <w:autoSpaceDN w:val="0"/>
        <w:spacing w:before="0" w:after="0"/>
        <w:jc w:val="center"/>
        <w:rPr>
          <w:rFonts w:ascii="PT Astra Serif" w:hAnsi="PT Astra Serif"/>
          <w:bCs w:val="0"/>
        </w:rPr>
      </w:pPr>
    </w:p>
    <w:p w:rsidR="00F927D7" w:rsidRPr="00A33281" w:rsidRDefault="00F927D7" w:rsidP="00F927D7">
      <w:pPr>
        <w:keepNext/>
        <w:keepLines/>
        <w:tabs>
          <w:tab w:val="clear" w:pos="0"/>
        </w:tabs>
        <w:spacing w:before="0" w:after="0"/>
        <w:jc w:val="center"/>
        <w:outlineLvl w:val="1"/>
        <w:rPr>
          <w:rFonts w:ascii="PT Astra Serif" w:hAnsi="PT Astra Serif"/>
          <w:b/>
          <w:color w:val="000000"/>
          <w:sz w:val="28"/>
          <w:szCs w:val="28"/>
          <w:lang w:eastAsia="en-US"/>
        </w:rPr>
      </w:pPr>
      <w:bookmarkStart w:id="159" w:name="_Toc530471943"/>
      <w:bookmarkStart w:id="160" w:name="_Toc532561474"/>
      <w:r w:rsidRPr="00A33281">
        <w:rPr>
          <w:rFonts w:ascii="PT Astra Serif" w:hAnsi="PT Astra Serif"/>
          <w:b/>
          <w:color w:val="000000"/>
          <w:sz w:val="28"/>
          <w:szCs w:val="28"/>
          <w:lang w:eastAsia="en-US"/>
        </w:rPr>
        <w:t>3.4. Результаты анализа гидравлических режимов и режимов работы элементов централизованной системы водоотведения</w:t>
      </w:r>
      <w:bookmarkEnd w:id="159"/>
      <w:bookmarkEnd w:id="160"/>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Перспективная система водоотведения поселков муниципального образования Яснополянское обеспечивает прием и транспортировку расчетных перспективных объемов хозяйственно-бытовых сточных вод с территорий населенных пунктов подключаемых к централизованной системе водоотведения, с соблюдением нормативных требований при условии выполнения  мероприятий по строительству, реконструкции и модернизации (техническому перевооружению) объектов централизованной системы водоотведения, изложенных в разделе 4.</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keepNext/>
        <w:keepLines/>
        <w:tabs>
          <w:tab w:val="clear" w:pos="0"/>
        </w:tabs>
        <w:spacing w:before="0" w:after="0"/>
        <w:ind w:firstLine="709"/>
        <w:jc w:val="center"/>
        <w:outlineLvl w:val="1"/>
        <w:rPr>
          <w:rFonts w:ascii="PT Astra Serif" w:hAnsi="PT Astra Serif"/>
          <w:b/>
          <w:color w:val="000000"/>
          <w:sz w:val="28"/>
          <w:szCs w:val="28"/>
          <w:lang w:eastAsia="en-US"/>
        </w:rPr>
      </w:pPr>
      <w:bookmarkStart w:id="161" w:name="_Toc530471944"/>
      <w:bookmarkStart w:id="162" w:name="_Toc532561475"/>
      <w:r w:rsidRPr="00A33281">
        <w:rPr>
          <w:rFonts w:ascii="PT Astra Serif" w:hAnsi="PT Astra Serif"/>
          <w:b/>
          <w:color w:val="000000"/>
          <w:sz w:val="28"/>
          <w:szCs w:val="28"/>
          <w:lang w:eastAsia="en-US"/>
        </w:rPr>
        <w:t>3.5. Анализ резервов производственных мощностей очистных сооружений системы водоотведения и возможности расширения зоны их действия</w:t>
      </w:r>
      <w:bookmarkEnd w:id="161"/>
      <w:bookmarkEnd w:id="162"/>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На существующих КОС муниципального образования Яснополянское в п. Головеньковский с проектной производительностью 400 м</w:t>
      </w:r>
      <w:r w:rsidRPr="00A33281">
        <w:rPr>
          <w:rFonts w:ascii="PT Astra Serif" w:hAnsi="PT Astra Serif"/>
          <w:bCs w:val="0"/>
          <w:sz w:val="28"/>
          <w:szCs w:val="28"/>
          <w:vertAlign w:val="superscript"/>
        </w:rPr>
        <w:t>3</w:t>
      </w:r>
      <w:r w:rsidRPr="00A33281">
        <w:rPr>
          <w:rFonts w:ascii="PT Astra Serif" w:hAnsi="PT Astra Serif"/>
          <w:bCs w:val="0"/>
          <w:sz w:val="28"/>
          <w:szCs w:val="28"/>
        </w:rPr>
        <w:t>/сутки с учетом перспективного баланса поступления сточных вод имеется резерв 67 %. При фактической производительности 260 м</w:t>
      </w:r>
      <w:r w:rsidRPr="00A33281">
        <w:rPr>
          <w:rFonts w:ascii="PT Astra Serif" w:hAnsi="PT Astra Serif"/>
          <w:bCs w:val="0"/>
          <w:sz w:val="28"/>
          <w:szCs w:val="28"/>
          <w:vertAlign w:val="superscript"/>
        </w:rPr>
        <w:t>3</w:t>
      </w:r>
      <w:r w:rsidRPr="00A33281">
        <w:rPr>
          <w:rFonts w:ascii="PT Astra Serif" w:hAnsi="PT Astra Serif"/>
          <w:bCs w:val="0"/>
          <w:sz w:val="28"/>
          <w:szCs w:val="28"/>
        </w:rPr>
        <w:t>/сутки резерв производственных мощностей составляет 50 %.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С учетом перспективного баланса поступления сточных вод перспективная мощность предлагаемых к строительству ОС в населенных пунктах МО «Яснополянское» (п. Головеньковский, п. Юбилейный и с. Селиваново) предусмотрена с резервом производственных мощностей. </w:t>
      </w:r>
    </w:p>
    <w:p w:rsidR="00F927D7" w:rsidRPr="00A33281" w:rsidRDefault="00F927D7" w:rsidP="00F927D7">
      <w:pPr>
        <w:widowControl w:val="0"/>
        <w:tabs>
          <w:tab w:val="clear" w:pos="0"/>
        </w:tabs>
        <w:autoSpaceDE w:val="0"/>
        <w:autoSpaceDN w:val="0"/>
        <w:spacing w:before="0" w:after="0"/>
        <w:contextualSpacing/>
        <w:jc w:val="center"/>
        <w:rPr>
          <w:rFonts w:ascii="PT Astra Serif" w:hAnsi="PT Astra Serif"/>
          <w:bCs w:val="0"/>
          <w:color w:val="000000"/>
          <w:kern w:val="24"/>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bCs w:val="0"/>
          <w:color w:val="000000"/>
        </w:rPr>
        <w:t>34.1</w:t>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Р</w:t>
      </w:r>
      <w:r w:rsidRPr="00A33281">
        <w:rPr>
          <w:rFonts w:ascii="PT Astra Serif" w:hAnsi="PT Astra Serif"/>
          <w:color w:val="000000"/>
          <w:lang w:eastAsia="en-US"/>
        </w:rPr>
        <w:t>езервы перспективных производственных мощностей очистных сооружений</w:t>
      </w:r>
    </w:p>
    <w:tbl>
      <w:tblPr>
        <w:tblW w:w="4948" w:type="pct"/>
        <w:tblLook w:val="04A0" w:firstRow="1" w:lastRow="0" w:firstColumn="1" w:lastColumn="0" w:noHBand="0" w:noVBand="1"/>
      </w:tblPr>
      <w:tblGrid>
        <w:gridCol w:w="2213"/>
        <w:gridCol w:w="1638"/>
        <w:gridCol w:w="2354"/>
        <w:gridCol w:w="1684"/>
        <w:gridCol w:w="1582"/>
      </w:tblGrid>
      <w:tr w:rsidR="00F927D7" w:rsidRPr="00A33281" w:rsidTr="00F927D7">
        <w:trPr>
          <w:trHeight w:val="20"/>
        </w:trPr>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Объекты</w:t>
            </w:r>
          </w:p>
        </w:tc>
        <w:tc>
          <w:tcPr>
            <w:tcW w:w="864"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Объем стоков, куб. м/сутки</w:t>
            </w:r>
          </w:p>
        </w:tc>
        <w:tc>
          <w:tcPr>
            <w:tcW w:w="1243"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Проектная перспективная производительность, тыс. куб. м/сутки</w:t>
            </w:r>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Резерв (+) или дефицит (-) мощности, тыс. куб. м/сутки</w:t>
            </w:r>
          </w:p>
        </w:tc>
        <w:tc>
          <w:tcPr>
            <w:tcW w:w="835"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Резерв (+) или дефицит (-) мощности, %</w:t>
            </w:r>
          </w:p>
        </w:tc>
      </w:tr>
      <w:tr w:rsidR="00F927D7" w:rsidRPr="00A33281" w:rsidTr="00F927D7">
        <w:trPr>
          <w:trHeight w:val="20"/>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1</w:t>
            </w:r>
          </w:p>
        </w:tc>
        <w:tc>
          <w:tcPr>
            <w:tcW w:w="864"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2</w:t>
            </w:r>
          </w:p>
        </w:tc>
        <w:tc>
          <w:tcPr>
            <w:tcW w:w="1243"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3</w:t>
            </w:r>
          </w:p>
        </w:tc>
        <w:tc>
          <w:tcPr>
            <w:tcW w:w="88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4</w:t>
            </w:r>
          </w:p>
        </w:tc>
        <w:tc>
          <w:tcPr>
            <w:tcW w:w="83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5</w:t>
            </w:r>
          </w:p>
        </w:tc>
      </w:tr>
      <w:tr w:rsidR="00F927D7" w:rsidRPr="00A33281" w:rsidTr="00F927D7">
        <w:trPr>
          <w:trHeight w:val="20"/>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п. Головеньковский</w:t>
            </w:r>
          </w:p>
        </w:tc>
        <w:tc>
          <w:tcPr>
            <w:tcW w:w="864"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129</w:t>
            </w:r>
          </w:p>
        </w:tc>
        <w:tc>
          <w:tcPr>
            <w:tcW w:w="1243"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140</w:t>
            </w:r>
          </w:p>
        </w:tc>
        <w:tc>
          <w:tcPr>
            <w:tcW w:w="88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10.6</w:t>
            </w:r>
          </w:p>
        </w:tc>
        <w:tc>
          <w:tcPr>
            <w:tcW w:w="83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7.6%</w:t>
            </w:r>
          </w:p>
        </w:tc>
      </w:tr>
      <w:tr w:rsidR="00F927D7" w:rsidRPr="00A33281" w:rsidTr="00F927D7">
        <w:trPr>
          <w:trHeight w:val="20"/>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п. Юбилейный</w:t>
            </w:r>
          </w:p>
        </w:tc>
        <w:tc>
          <w:tcPr>
            <w:tcW w:w="864"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129</w:t>
            </w:r>
          </w:p>
        </w:tc>
        <w:tc>
          <w:tcPr>
            <w:tcW w:w="1243"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140</w:t>
            </w:r>
          </w:p>
        </w:tc>
        <w:tc>
          <w:tcPr>
            <w:tcW w:w="88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10.8</w:t>
            </w:r>
          </w:p>
        </w:tc>
        <w:tc>
          <w:tcPr>
            <w:tcW w:w="83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7.7%</w:t>
            </w:r>
          </w:p>
        </w:tc>
      </w:tr>
      <w:tr w:rsidR="00F927D7" w:rsidRPr="00A33281" w:rsidTr="00F927D7">
        <w:trPr>
          <w:trHeight w:val="20"/>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с. Селиваново</w:t>
            </w:r>
          </w:p>
        </w:tc>
        <w:tc>
          <w:tcPr>
            <w:tcW w:w="864"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112</w:t>
            </w:r>
          </w:p>
        </w:tc>
        <w:tc>
          <w:tcPr>
            <w:tcW w:w="1243"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140</w:t>
            </w:r>
          </w:p>
        </w:tc>
        <w:tc>
          <w:tcPr>
            <w:tcW w:w="88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27.7</w:t>
            </w:r>
          </w:p>
        </w:tc>
        <w:tc>
          <w:tcPr>
            <w:tcW w:w="83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19.8%</w:t>
            </w:r>
          </w:p>
        </w:tc>
      </w:tr>
      <w:tr w:rsidR="00F927D7" w:rsidRPr="00A33281" w:rsidTr="00F927D7">
        <w:trPr>
          <w:trHeight w:val="20"/>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ИТОГО</w:t>
            </w:r>
          </w:p>
        </w:tc>
        <w:tc>
          <w:tcPr>
            <w:tcW w:w="864"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370.9</w:t>
            </w:r>
          </w:p>
        </w:tc>
        <w:tc>
          <w:tcPr>
            <w:tcW w:w="1243"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420.0</w:t>
            </w:r>
          </w:p>
        </w:tc>
        <w:tc>
          <w:tcPr>
            <w:tcW w:w="88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49.1</w:t>
            </w:r>
          </w:p>
        </w:tc>
        <w:tc>
          <w:tcPr>
            <w:tcW w:w="83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11.7%</w:t>
            </w:r>
          </w:p>
        </w:tc>
      </w:tr>
    </w:tbl>
    <w:p w:rsidR="00F927D7" w:rsidRPr="00A33281" w:rsidRDefault="00F927D7" w:rsidP="00F927D7">
      <w:pPr>
        <w:keepNext/>
        <w:keepLines/>
        <w:pageBreakBefore/>
        <w:tabs>
          <w:tab w:val="clear" w:pos="0"/>
        </w:tabs>
        <w:spacing w:before="0" w:after="0"/>
        <w:jc w:val="center"/>
        <w:outlineLvl w:val="0"/>
        <w:rPr>
          <w:rFonts w:ascii="PT Astra Serif" w:hAnsi="PT Astra Serif"/>
          <w:b/>
          <w:color w:val="000000"/>
          <w:sz w:val="28"/>
          <w:szCs w:val="28"/>
          <w:lang w:eastAsia="en-US"/>
        </w:rPr>
      </w:pPr>
      <w:bookmarkStart w:id="163" w:name="_Toc530471945"/>
      <w:bookmarkStart w:id="164" w:name="_Toc532561476"/>
      <w:r w:rsidRPr="00A33281">
        <w:rPr>
          <w:rFonts w:ascii="PT Astra Serif" w:hAnsi="PT Astra Serif"/>
          <w:b/>
          <w:color w:val="000000"/>
          <w:sz w:val="28"/>
          <w:szCs w:val="28"/>
          <w:lang w:eastAsia="en-US"/>
        </w:rPr>
        <w:lastRenderedPageBreak/>
        <w:t>4. Предложения по строительству, реконструкции и модернизации (техническому перевооружению) объектов централизованной системы водоотведения</w:t>
      </w:r>
      <w:bookmarkEnd w:id="163"/>
      <w:bookmarkEnd w:id="164"/>
    </w:p>
    <w:p w:rsidR="00F927D7" w:rsidRPr="00A33281" w:rsidRDefault="00F927D7" w:rsidP="00F927D7">
      <w:pPr>
        <w:keepNext/>
        <w:keepLines/>
        <w:tabs>
          <w:tab w:val="clear" w:pos="0"/>
        </w:tabs>
        <w:spacing w:before="0" w:after="0"/>
        <w:outlineLvl w:val="1"/>
        <w:rPr>
          <w:rFonts w:ascii="PT Astra Serif" w:hAnsi="PT Astra Serif"/>
          <w:b/>
          <w:color w:val="000000"/>
          <w:sz w:val="28"/>
          <w:szCs w:val="28"/>
          <w:lang w:eastAsia="en-US"/>
        </w:rPr>
      </w:pPr>
      <w:bookmarkStart w:id="165" w:name="_Toc530471946"/>
      <w:bookmarkStart w:id="166" w:name="_Toc532561477"/>
    </w:p>
    <w:p w:rsidR="00F927D7" w:rsidRPr="00A33281" w:rsidRDefault="00F927D7" w:rsidP="00F927D7">
      <w:pPr>
        <w:keepNext/>
        <w:keepLines/>
        <w:tabs>
          <w:tab w:val="clear" w:pos="0"/>
        </w:tabs>
        <w:spacing w:before="0" w:after="0"/>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4.1. Основные направления, принципы, задачи и целевые показатели развития централизованной системы водоотведения</w:t>
      </w:r>
      <w:bookmarkEnd w:id="165"/>
      <w:bookmarkEnd w:id="166"/>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Схемы водоотведения муниципального образования Яснополянское разработаны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Принципами развития централизованных систем водоотведения являются:</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постоянное улучшение качества предоставления услуг водоотведения потребителям (абонентам);</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удовлетворение потребности в обеспечении услугой водоотведения объектов капитального строительства;</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Основными задачами являются:</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реконструкция и строительство КОС, с внедрением технологий глубокого удаления биогенных элементов, доочистки и обеззараживания сточных вод для исключения отрицательного воздействия на водоемы и выполнения требований нормативных документов законодательства РФ в целях снижения негативного воздействия на окружающую среду;</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обновление канализационных сетей в целях повышения надежности и снижения количества засоров;</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строительство сетей и сооружений для отведения сточных вод с отдельных территорий в границах муниципального образования Яснополянское;</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реконструкция сооружений на канализационных сетях (КНС).</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Плановые значения показателей развития централизованной раздельной хозяйственно-бытовой системы водоотведения муниципального образования Яснополянское представлены в пункте 7 настоящего Раздела.</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keepNext/>
        <w:keepLines/>
        <w:tabs>
          <w:tab w:val="clear" w:pos="0"/>
        </w:tabs>
        <w:spacing w:before="0" w:after="0"/>
        <w:ind w:firstLine="709"/>
        <w:outlineLvl w:val="1"/>
        <w:rPr>
          <w:rFonts w:ascii="PT Astra Serif" w:hAnsi="PT Astra Serif"/>
          <w:b/>
          <w:color w:val="000000"/>
          <w:sz w:val="28"/>
          <w:szCs w:val="28"/>
          <w:lang w:eastAsia="en-US"/>
        </w:rPr>
        <w:sectPr w:rsidR="00F927D7" w:rsidRPr="00A33281" w:rsidSect="00EF16FE">
          <w:pgSz w:w="11906" w:h="16838"/>
          <w:pgMar w:top="1134" w:right="850" w:bottom="1134" w:left="1701" w:header="708" w:footer="708" w:gutter="0"/>
          <w:cols w:space="708"/>
          <w:docGrid w:linePitch="360"/>
        </w:sectPr>
      </w:pPr>
    </w:p>
    <w:p w:rsidR="00F927D7" w:rsidRPr="00A33281" w:rsidRDefault="00F927D7" w:rsidP="00F927D7">
      <w:pPr>
        <w:keepNext/>
        <w:keepLines/>
        <w:tabs>
          <w:tab w:val="clear" w:pos="0"/>
        </w:tabs>
        <w:spacing w:before="0" w:after="0"/>
        <w:jc w:val="center"/>
        <w:outlineLvl w:val="1"/>
        <w:rPr>
          <w:rFonts w:ascii="PT Astra Serif" w:hAnsi="PT Astra Serif"/>
          <w:b/>
          <w:color w:val="000000"/>
          <w:sz w:val="28"/>
          <w:szCs w:val="28"/>
          <w:lang w:eastAsia="en-US"/>
        </w:rPr>
      </w:pPr>
      <w:bookmarkStart w:id="167" w:name="_Toc530471947"/>
      <w:bookmarkStart w:id="168" w:name="_Toc532561478"/>
      <w:r w:rsidRPr="00A33281">
        <w:rPr>
          <w:rFonts w:ascii="PT Astra Serif" w:hAnsi="PT Astra Serif"/>
          <w:b/>
          <w:color w:val="000000"/>
          <w:sz w:val="28"/>
          <w:szCs w:val="28"/>
          <w:lang w:eastAsia="en-US"/>
        </w:rPr>
        <w:lastRenderedPageBreak/>
        <w:t>4.2. Перечень основных мероприятий по реализации схем водоотведения с разбивкой по годам, включая технические обоснования этих мероприятий</w:t>
      </w:r>
      <w:bookmarkEnd w:id="167"/>
      <w:bookmarkEnd w:id="168"/>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Перечень основных мероприятий по реализации схемы водоотведения представлен в таблице 4.3</w:t>
      </w:r>
      <w:r>
        <w:rPr>
          <w:rFonts w:ascii="PT Astra Serif" w:hAnsi="PT Astra Serif"/>
          <w:bCs w:val="0"/>
          <w:sz w:val="28"/>
          <w:szCs w:val="28"/>
        </w:rPr>
        <w:t>7</w:t>
      </w:r>
      <w:r w:rsidRPr="00A33281">
        <w:rPr>
          <w:rFonts w:ascii="PT Astra Serif" w:hAnsi="PT Astra Serif"/>
          <w:bCs w:val="0"/>
          <w:sz w:val="28"/>
          <w:szCs w:val="28"/>
        </w:rPr>
        <w:t xml:space="preserve"> в виде планов мероприятий по обновлению и капитальному ремонту основных фондов имущества коммунального комплекса муниципального образования Яснополянское, назначения водоотведения в течение расчетного срока схемы водоснабжения.</w:t>
      </w:r>
    </w:p>
    <w:p w:rsidR="00F927D7" w:rsidRPr="00A33281" w:rsidRDefault="00F927D7" w:rsidP="00F927D7">
      <w:pPr>
        <w:tabs>
          <w:tab w:val="clear" w:pos="0"/>
        </w:tabs>
        <w:spacing w:before="0" w:after="0"/>
        <w:jc w:val="center"/>
        <w:rPr>
          <w:rFonts w:ascii="PT Astra Serif" w:eastAsia="Calibri" w:hAnsi="PT Astra Serif"/>
          <w:color w:val="000000"/>
        </w:rPr>
      </w:pPr>
      <w:bookmarkStart w:id="169" w:name="_Toc530474829"/>
      <w:bookmarkStart w:id="170" w:name="_Toc32917820"/>
    </w:p>
    <w:p w:rsidR="00F927D7" w:rsidRPr="00A33281" w:rsidRDefault="00F927D7" w:rsidP="00F927D7">
      <w:pPr>
        <w:tabs>
          <w:tab w:val="clear" w:pos="0"/>
        </w:tabs>
        <w:spacing w:before="0" w:after="0"/>
        <w:jc w:val="center"/>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37</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План мероприятий по обновлению и капитальному ремонту  основных фондов имущества коммунального комплекса муниципального образования Яснополянское, назначения водоотведения в течение расчетного срока  – 2019-2034 гг.</w:t>
      </w:r>
      <w:bookmarkEnd w:id="169"/>
      <w:bookmarkEnd w:id="170"/>
    </w:p>
    <w:tbl>
      <w:tblPr>
        <w:tblW w:w="5000" w:type="pct"/>
        <w:tblLook w:val="04A0" w:firstRow="1" w:lastRow="0" w:firstColumn="1" w:lastColumn="0" w:noHBand="0" w:noVBand="1"/>
      </w:tblPr>
      <w:tblGrid>
        <w:gridCol w:w="1172"/>
        <w:gridCol w:w="5296"/>
        <w:gridCol w:w="1781"/>
        <w:gridCol w:w="1439"/>
        <w:gridCol w:w="1758"/>
        <w:gridCol w:w="1636"/>
        <w:gridCol w:w="1421"/>
      </w:tblGrid>
      <w:tr w:rsidR="00F927D7" w:rsidRPr="00FE11CF" w:rsidTr="00F927D7">
        <w:trPr>
          <w:trHeight w:val="20"/>
          <w:tblHeader/>
        </w:trPr>
        <w:tc>
          <w:tcPr>
            <w:tcW w:w="4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b/>
                <w:bCs w:val="0"/>
                <w:color w:val="000000"/>
                <w:sz w:val="18"/>
                <w:szCs w:val="18"/>
              </w:rPr>
            </w:pPr>
            <w:r w:rsidRPr="00FE11CF">
              <w:rPr>
                <w:b/>
                <w:bCs w:val="0"/>
                <w:color w:val="000000"/>
                <w:sz w:val="18"/>
                <w:szCs w:val="18"/>
              </w:rPr>
              <w:t>№ пп.</w:t>
            </w:r>
          </w:p>
        </w:tc>
        <w:tc>
          <w:tcPr>
            <w:tcW w:w="18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b/>
                <w:bCs w:val="0"/>
                <w:color w:val="000000"/>
                <w:sz w:val="18"/>
                <w:szCs w:val="18"/>
              </w:rPr>
            </w:pPr>
            <w:r w:rsidRPr="00FE11CF">
              <w:rPr>
                <w:b/>
                <w:bCs w:val="0"/>
                <w:color w:val="000000"/>
                <w:sz w:val="18"/>
                <w:szCs w:val="18"/>
              </w:rPr>
              <w:t>Наименование мероприятия</w:t>
            </w:r>
          </w:p>
        </w:tc>
        <w:tc>
          <w:tcPr>
            <w:tcW w:w="1110" w:type="pct"/>
            <w:gridSpan w:val="2"/>
            <w:tcBorders>
              <w:top w:val="single" w:sz="4" w:space="0" w:color="auto"/>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b/>
                <w:bCs w:val="0"/>
                <w:color w:val="000000"/>
                <w:sz w:val="18"/>
                <w:szCs w:val="18"/>
              </w:rPr>
            </w:pPr>
            <w:r w:rsidRPr="00FE11CF">
              <w:rPr>
                <w:b/>
                <w:bCs w:val="0"/>
                <w:color w:val="000000"/>
                <w:sz w:val="18"/>
                <w:szCs w:val="18"/>
              </w:rPr>
              <w:t>Протяженность</w:t>
            </w:r>
          </w:p>
        </w:tc>
        <w:tc>
          <w:tcPr>
            <w:tcW w:w="1170" w:type="pct"/>
            <w:gridSpan w:val="2"/>
            <w:tcBorders>
              <w:top w:val="single" w:sz="4" w:space="0" w:color="auto"/>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b/>
                <w:bCs w:val="0"/>
                <w:color w:val="000000"/>
                <w:sz w:val="18"/>
                <w:szCs w:val="18"/>
              </w:rPr>
            </w:pPr>
            <w:r w:rsidRPr="00FE11CF">
              <w:rPr>
                <w:b/>
                <w:bCs w:val="0"/>
                <w:color w:val="000000"/>
                <w:sz w:val="18"/>
                <w:szCs w:val="18"/>
              </w:rPr>
              <w:t>Условный диаметр, Ду</w:t>
            </w:r>
          </w:p>
        </w:tc>
        <w:tc>
          <w:tcPr>
            <w:tcW w:w="4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b/>
                <w:bCs w:val="0"/>
                <w:color w:val="000000"/>
                <w:sz w:val="18"/>
                <w:szCs w:val="18"/>
              </w:rPr>
            </w:pPr>
            <w:r w:rsidRPr="00FE11CF">
              <w:rPr>
                <w:b/>
                <w:bCs w:val="0"/>
                <w:color w:val="000000"/>
                <w:sz w:val="18"/>
                <w:szCs w:val="18"/>
              </w:rPr>
              <w:t>Год реализации</w:t>
            </w:r>
          </w:p>
        </w:tc>
      </w:tr>
      <w:tr w:rsidR="00F927D7" w:rsidRPr="00FE11CF" w:rsidTr="00F927D7">
        <w:trPr>
          <w:trHeight w:val="20"/>
          <w:tblHeader/>
        </w:trPr>
        <w:tc>
          <w:tcPr>
            <w:tcW w:w="4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FE11CF" w:rsidRDefault="00F927D7" w:rsidP="00F927D7">
            <w:pPr>
              <w:spacing w:after="0"/>
              <w:rPr>
                <w:b/>
                <w:bCs w:val="0"/>
                <w:color w:val="000000"/>
                <w:sz w:val="18"/>
                <w:szCs w:val="18"/>
              </w:rPr>
            </w:pPr>
          </w:p>
        </w:tc>
        <w:tc>
          <w:tcPr>
            <w:tcW w:w="182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FE11CF" w:rsidRDefault="00F927D7" w:rsidP="00F927D7">
            <w:pPr>
              <w:spacing w:after="0"/>
              <w:rPr>
                <w:b/>
                <w:bCs w:val="0"/>
                <w:color w:val="000000"/>
                <w:sz w:val="18"/>
                <w:szCs w:val="18"/>
              </w:rPr>
            </w:pPr>
          </w:p>
        </w:tc>
        <w:tc>
          <w:tcPr>
            <w:tcW w:w="61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b/>
                <w:bCs w:val="0"/>
                <w:color w:val="000000"/>
                <w:sz w:val="18"/>
                <w:szCs w:val="18"/>
              </w:rPr>
            </w:pPr>
            <w:r w:rsidRPr="00FE11CF">
              <w:rPr>
                <w:b/>
                <w:bCs w:val="0"/>
                <w:color w:val="000000"/>
                <w:sz w:val="18"/>
                <w:szCs w:val="18"/>
              </w:rPr>
              <w:t>Единица измерения</w:t>
            </w:r>
          </w:p>
        </w:tc>
        <w:tc>
          <w:tcPr>
            <w:tcW w:w="49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b/>
                <w:bCs w:val="0"/>
                <w:color w:val="000000"/>
                <w:sz w:val="18"/>
                <w:szCs w:val="18"/>
              </w:rPr>
            </w:pPr>
            <w:r w:rsidRPr="00FE11CF">
              <w:rPr>
                <w:b/>
                <w:bCs w:val="0"/>
                <w:color w:val="000000"/>
                <w:sz w:val="18"/>
                <w:szCs w:val="18"/>
              </w:rPr>
              <w:t>Количество</w:t>
            </w:r>
          </w:p>
        </w:tc>
        <w:tc>
          <w:tcPr>
            <w:tcW w:w="60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b/>
                <w:bCs w:val="0"/>
                <w:color w:val="000000"/>
                <w:sz w:val="18"/>
                <w:szCs w:val="18"/>
              </w:rPr>
            </w:pPr>
            <w:r w:rsidRPr="00FE11CF">
              <w:rPr>
                <w:b/>
                <w:bCs w:val="0"/>
                <w:color w:val="000000"/>
                <w:sz w:val="18"/>
                <w:szCs w:val="18"/>
              </w:rPr>
              <w:t>Единица измерения</w:t>
            </w:r>
          </w:p>
        </w:tc>
        <w:tc>
          <w:tcPr>
            <w:tcW w:w="56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b/>
                <w:bCs w:val="0"/>
                <w:color w:val="000000"/>
                <w:sz w:val="18"/>
                <w:szCs w:val="18"/>
              </w:rPr>
            </w:pPr>
            <w:r w:rsidRPr="00FE11CF">
              <w:rPr>
                <w:b/>
                <w:bCs w:val="0"/>
                <w:color w:val="000000"/>
                <w:sz w:val="18"/>
                <w:szCs w:val="18"/>
              </w:rPr>
              <w:t>Величина</w:t>
            </w:r>
          </w:p>
        </w:tc>
        <w:tc>
          <w:tcPr>
            <w:tcW w:w="4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FE11CF" w:rsidRDefault="00F927D7" w:rsidP="00F927D7">
            <w:pPr>
              <w:spacing w:after="0"/>
              <w:rPr>
                <w:b/>
                <w:bCs w:val="0"/>
                <w:color w:val="000000"/>
                <w:sz w:val="18"/>
                <w:szCs w:val="18"/>
              </w:rPr>
            </w:pPr>
          </w:p>
        </w:tc>
      </w:tr>
      <w:tr w:rsidR="00F927D7" w:rsidRPr="00FE11CF" w:rsidTr="00F927D7">
        <w:trPr>
          <w:trHeight w:val="20"/>
          <w:tblHeader/>
        </w:trPr>
        <w:tc>
          <w:tcPr>
            <w:tcW w:w="404" w:type="pct"/>
            <w:tcBorders>
              <w:top w:val="nil"/>
              <w:left w:val="single" w:sz="4" w:space="0" w:color="auto"/>
              <w:bottom w:val="single" w:sz="4" w:space="0" w:color="auto"/>
              <w:right w:val="single" w:sz="4" w:space="0" w:color="auto"/>
            </w:tcBorders>
            <w:shd w:val="clear" w:color="auto" w:fill="auto"/>
            <w:vAlign w:val="center"/>
          </w:tcPr>
          <w:p w:rsidR="00F927D7" w:rsidRDefault="00F927D7" w:rsidP="00F927D7">
            <w:pPr>
              <w:spacing w:after="0"/>
              <w:jc w:val="center"/>
              <w:rPr>
                <w:b/>
                <w:bCs w:val="0"/>
                <w:color w:val="000000"/>
                <w:sz w:val="18"/>
                <w:szCs w:val="18"/>
              </w:rPr>
            </w:pPr>
            <w:r>
              <w:rPr>
                <w:b/>
                <w:bCs w:val="0"/>
                <w:color w:val="000000"/>
                <w:sz w:val="18"/>
                <w:szCs w:val="18"/>
              </w:rPr>
              <w:t>1</w:t>
            </w:r>
          </w:p>
        </w:tc>
        <w:tc>
          <w:tcPr>
            <w:tcW w:w="1826" w:type="pct"/>
            <w:tcBorders>
              <w:top w:val="nil"/>
              <w:left w:val="nil"/>
              <w:bottom w:val="single" w:sz="4" w:space="0" w:color="auto"/>
              <w:right w:val="single" w:sz="4" w:space="0" w:color="auto"/>
            </w:tcBorders>
            <w:shd w:val="clear" w:color="auto" w:fill="auto"/>
            <w:vAlign w:val="center"/>
          </w:tcPr>
          <w:p w:rsidR="00F927D7" w:rsidRPr="00FE11CF" w:rsidRDefault="00F927D7" w:rsidP="00F927D7">
            <w:pPr>
              <w:spacing w:after="0"/>
              <w:jc w:val="center"/>
              <w:rPr>
                <w:b/>
                <w:bCs w:val="0"/>
                <w:color w:val="000000"/>
                <w:sz w:val="18"/>
                <w:szCs w:val="18"/>
              </w:rPr>
            </w:pPr>
            <w:r>
              <w:rPr>
                <w:b/>
                <w:bCs w:val="0"/>
                <w:color w:val="000000"/>
                <w:sz w:val="18"/>
                <w:szCs w:val="18"/>
              </w:rPr>
              <w:t>2</w:t>
            </w:r>
          </w:p>
        </w:tc>
        <w:tc>
          <w:tcPr>
            <w:tcW w:w="614" w:type="pct"/>
            <w:tcBorders>
              <w:top w:val="nil"/>
              <w:left w:val="nil"/>
              <w:bottom w:val="single" w:sz="4" w:space="0" w:color="auto"/>
              <w:right w:val="single" w:sz="4" w:space="0" w:color="auto"/>
            </w:tcBorders>
            <w:shd w:val="clear" w:color="auto" w:fill="auto"/>
            <w:vAlign w:val="center"/>
          </w:tcPr>
          <w:p w:rsidR="00F927D7" w:rsidRPr="00FE11CF" w:rsidRDefault="00F927D7" w:rsidP="00F927D7">
            <w:pPr>
              <w:spacing w:after="0"/>
              <w:jc w:val="center"/>
              <w:rPr>
                <w:b/>
                <w:bCs w:val="0"/>
                <w:color w:val="000000"/>
                <w:sz w:val="18"/>
                <w:szCs w:val="18"/>
              </w:rPr>
            </w:pPr>
            <w:r>
              <w:rPr>
                <w:b/>
                <w:bCs w:val="0"/>
                <w:color w:val="000000"/>
                <w:sz w:val="18"/>
                <w:szCs w:val="18"/>
              </w:rPr>
              <w:t>3</w:t>
            </w:r>
          </w:p>
        </w:tc>
        <w:tc>
          <w:tcPr>
            <w:tcW w:w="496" w:type="pct"/>
            <w:tcBorders>
              <w:top w:val="nil"/>
              <w:left w:val="nil"/>
              <w:bottom w:val="single" w:sz="4" w:space="0" w:color="auto"/>
              <w:right w:val="single" w:sz="4" w:space="0" w:color="auto"/>
            </w:tcBorders>
            <w:shd w:val="clear" w:color="auto" w:fill="auto"/>
            <w:vAlign w:val="center"/>
          </w:tcPr>
          <w:p w:rsidR="00F927D7" w:rsidRPr="00FE11CF" w:rsidRDefault="00F927D7" w:rsidP="00F927D7">
            <w:pPr>
              <w:spacing w:after="0"/>
              <w:jc w:val="center"/>
              <w:rPr>
                <w:b/>
                <w:bCs w:val="0"/>
                <w:color w:val="000000"/>
                <w:sz w:val="18"/>
                <w:szCs w:val="18"/>
              </w:rPr>
            </w:pPr>
            <w:r>
              <w:rPr>
                <w:b/>
                <w:bCs w:val="0"/>
                <w:color w:val="000000"/>
                <w:sz w:val="18"/>
                <w:szCs w:val="18"/>
              </w:rPr>
              <w:t>4</w:t>
            </w:r>
          </w:p>
        </w:tc>
        <w:tc>
          <w:tcPr>
            <w:tcW w:w="606" w:type="pct"/>
            <w:tcBorders>
              <w:top w:val="nil"/>
              <w:left w:val="nil"/>
              <w:bottom w:val="single" w:sz="4" w:space="0" w:color="auto"/>
              <w:right w:val="single" w:sz="4" w:space="0" w:color="auto"/>
            </w:tcBorders>
            <w:shd w:val="clear" w:color="auto" w:fill="auto"/>
            <w:vAlign w:val="center"/>
          </w:tcPr>
          <w:p w:rsidR="00F927D7" w:rsidRPr="00FE11CF" w:rsidRDefault="00F927D7" w:rsidP="00F927D7">
            <w:pPr>
              <w:spacing w:after="0"/>
              <w:jc w:val="center"/>
              <w:rPr>
                <w:b/>
                <w:bCs w:val="0"/>
                <w:color w:val="000000"/>
                <w:sz w:val="18"/>
                <w:szCs w:val="18"/>
              </w:rPr>
            </w:pPr>
            <w:r>
              <w:rPr>
                <w:b/>
                <w:bCs w:val="0"/>
                <w:color w:val="000000"/>
                <w:sz w:val="18"/>
                <w:szCs w:val="18"/>
              </w:rPr>
              <w:t>5</w:t>
            </w:r>
          </w:p>
        </w:tc>
        <w:tc>
          <w:tcPr>
            <w:tcW w:w="564" w:type="pct"/>
            <w:tcBorders>
              <w:top w:val="nil"/>
              <w:left w:val="nil"/>
              <w:bottom w:val="single" w:sz="4" w:space="0" w:color="auto"/>
              <w:right w:val="single" w:sz="4" w:space="0" w:color="auto"/>
            </w:tcBorders>
            <w:shd w:val="clear" w:color="auto" w:fill="auto"/>
            <w:vAlign w:val="center"/>
          </w:tcPr>
          <w:p w:rsidR="00F927D7" w:rsidRPr="00FE11CF" w:rsidRDefault="00F927D7" w:rsidP="00F927D7">
            <w:pPr>
              <w:spacing w:after="0"/>
              <w:jc w:val="center"/>
              <w:rPr>
                <w:b/>
                <w:bCs w:val="0"/>
                <w:color w:val="000000"/>
                <w:sz w:val="18"/>
                <w:szCs w:val="18"/>
              </w:rPr>
            </w:pPr>
            <w:r>
              <w:rPr>
                <w:b/>
                <w:bCs w:val="0"/>
                <w:color w:val="000000"/>
                <w:sz w:val="18"/>
                <w:szCs w:val="18"/>
              </w:rPr>
              <w:t>6</w:t>
            </w:r>
          </w:p>
        </w:tc>
        <w:tc>
          <w:tcPr>
            <w:tcW w:w="490" w:type="pct"/>
            <w:tcBorders>
              <w:top w:val="nil"/>
              <w:left w:val="nil"/>
              <w:bottom w:val="single" w:sz="4" w:space="0" w:color="auto"/>
              <w:right w:val="single" w:sz="4" w:space="0" w:color="auto"/>
            </w:tcBorders>
            <w:shd w:val="clear" w:color="auto" w:fill="auto"/>
            <w:vAlign w:val="center"/>
          </w:tcPr>
          <w:p w:rsidR="00F927D7" w:rsidRPr="00FE11CF" w:rsidRDefault="00F927D7" w:rsidP="00F927D7">
            <w:pPr>
              <w:spacing w:after="0"/>
              <w:jc w:val="center"/>
              <w:rPr>
                <w:b/>
                <w:bCs w:val="0"/>
                <w:color w:val="000000"/>
                <w:sz w:val="18"/>
                <w:szCs w:val="18"/>
              </w:rPr>
            </w:pPr>
            <w:r>
              <w:rPr>
                <w:b/>
                <w:bCs w:val="0"/>
                <w:color w:val="000000"/>
                <w:sz w:val="18"/>
                <w:szCs w:val="18"/>
              </w:rPr>
              <w:t>7</w:t>
            </w:r>
          </w:p>
        </w:tc>
      </w:tr>
      <w:tr w:rsidR="00F927D7" w:rsidRPr="00FE11CF" w:rsidTr="00F927D7">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b/>
                <w:bCs w:val="0"/>
                <w:color w:val="000000"/>
                <w:sz w:val="18"/>
                <w:szCs w:val="18"/>
              </w:rPr>
            </w:pPr>
            <w:r>
              <w:rPr>
                <w:b/>
                <w:bCs w:val="0"/>
                <w:color w:val="000000"/>
                <w:sz w:val="18"/>
                <w:szCs w:val="18"/>
              </w:rPr>
              <w:t>1</w:t>
            </w:r>
          </w:p>
        </w:tc>
        <w:tc>
          <w:tcPr>
            <w:tcW w:w="182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b/>
                <w:bCs w:val="0"/>
                <w:color w:val="000000"/>
                <w:sz w:val="18"/>
                <w:szCs w:val="18"/>
              </w:rPr>
            </w:pPr>
            <w:r w:rsidRPr="00FE11CF">
              <w:rPr>
                <w:b/>
                <w:bCs w:val="0"/>
                <w:color w:val="000000"/>
                <w:sz w:val="18"/>
                <w:szCs w:val="18"/>
              </w:rPr>
              <w:t>Реконструкция сетей</w:t>
            </w:r>
          </w:p>
        </w:tc>
        <w:tc>
          <w:tcPr>
            <w:tcW w:w="61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b/>
                <w:bCs w:val="0"/>
                <w:color w:val="000000"/>
                <w:sz w:val="18"/>
                <w:szCs w:val="18"/>
              </w:rPr>
            </w:pPr>
            <w:r w:rsidRPr="00FE11CF">
              <w:rPr>
                <w:b/>
                <w:bCs w:val="0"/>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b/>
                <w:bCs w:val="0"/>
                <w:color w:val="000000"/>
                <w:sz w:val="18"/>
                <w:szCs w:val="18"/>
              </w:rPr>
            </w:pPr>
            <w:r w:rsidRPr="00FE11CF">
              <w:rPr>
                <w:b/>
                <w:bCs w:val="0"/>
                <w:color w:val="000000"/>
                <w:sz w:val="18"/>
                <w:szCs w:val="18"/>
              </w:rPr>
              <w:t> </w:t>
            </w:r>
          </w:p>
        </w:tc>
        <w:tc>
          <w:tcPr>
            <w:tcW w:w="60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b/>
                <w:bCs w:val="0"/>
                <w:color w:val="000000"/>
                <w:sz w:val="18"/>
                <w:szCs w:val="18"/>
              </w:rPr>
            </w:pPr>
            <w:r w:rsidRPr="00FE11CF">
              <w:rPr>
                <w:b/>
                <w:bCs w:val="0"/>
                <w:color w:val="000000"/>
                <w:sz w:val="18"/>
                <w:szCs w:val="18"/>
              </w:rPr>
              <w:t> </w:t>
            </w:r>
          </w:p>
        </w:tc>
        <w:tc>
          <w:tcPr>
            <w:tcW w:w="56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b/>
                <w:bCs w:val="0"/>
                <w:color w:val="000000"/>
                <w:sz w:val="18"/>
                <w:szCs w:val="18"/>
              </w:rPr>
            </w:pPr>
            <w:r w:rsidRPr="00FE11CF">
              <w:rPr>
                <w:b/>
                <w:bCs w:val="0"/>
                <w:color w:val="000000"/>
                <w:sz w:val="18"/>
                <w:szCs w:val="18"/>
              </w:rPr>
              <w:t> </w:t>
            </w:r>
          </w:p>
        </w:tc>
        <w:tc>
          <w:tcPr>
            <w:tcW w:w="490"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b/>
                <w:bCs w:val="0"/>
                <w:color w:val="000000"/>
                <w:sz w:val="18"/>
                <w:szCs w:val="18"/>
              </w:rPr>
            </w:pPr>
            <w:r w:rsidRPr="00FE11CF">
              <w:rPr>
                <w:b/>
                <w:bCs w:val="0"/>
                <w:color w:val="000000"/>
                <w:sz w:val="18"/>
                <w:szCs w:val="18"/>
              </w:rPr>
              <w:t> </w:t>
            </w:r>
          </w:p>
        </w:tc>
      </w:tr>
      <w:tr w:rsidR="00F927D7" w:rsidRPr="00FE11CF" w:rsidTr="00F927D7">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color w:val="000000"/>
                <w:sz w:val="18"/>
                <w:szCs w:val="18"/>
              </w:rPr>
            </w:pPr>
            <w:r w:rsidRPr="00FE11CF">
              <w:rPr>
                <w:color w:val="000000"/>
                <w:sz w:val="18"/>
                <w:szCs w:val="18"/>
              </w:rPr>
              <w:t>1.1</w:t>
            </w:r>
          </w:p>
        </w:tc>
        <w:tc>
          <w:tcPr>
            <w:tcW w:w="182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rPr>
                <w:color w:val="000000"/>
                <w:sz w:val="20"/>
                <w:szCs w:val="20"/>
              </w:rPr>
            </w:pPr>
            <w:r w:rsidRPr="00FE11CF">
              <w:rPr>
                <w:color w:val="000000"/>
                <w:sz w:val="20"/>
                <w:szCs w:val="20"/>
              </w:rPr>
              <w:t>Реконструкция канализационных сетей Ду160 мм и протяженностью 775,4 м  по ул. Набережная от канализационного колодца КК-214, расположенного около жилого дома по ул. Гагарина, 13 до канализационного колодца КК-232, расположенного на пересечении с ул. Садовая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color w:val="000000"/>
                <w:sz w:val="18"/>
                <w:szCs w:val="18"/>
              </w:rPr>
            </w:pPr>
            <w:r w:rsidRPr="00FE11CF">
              <w:rPr>
                <w:color w:val="000000"/>
                <w:sz w:val="18"/>
                <w:szCs w:val="18"/>
              </w:rPr>
              <w:t>м</w:t>
            </w:r>
          </w:p>
        </w:tc>
        <w:tc>
          <w:tcPr>
            <w:tcW w:w="49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color w:val="000000"/>
                <w:sz w:val="18"/>
                <w:szCs w:val="18"/>
              </w:rPr>
            </w:pPr>
            <w:r w:rsidRPr="00FE11CF">
              <w:rPr>
                <w:color w:val="000000"/>
                <w:sz w:val="18"/>
                <w:szCs w:val="18"/>
              </w:rPr>
              <w:t>775.4</w:t>
            </w:r>
          </w:p>
        </w:tc>
        <w:tc>
          <w:tcPr>
            <w:tcW w:w="60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color w:val="000000"/>
                <w:sz w:val="18"/>
                <w:szCs w:val="18"/>
              </w:rPr>
            </w:pPr>
            <w:r w:rsidRPr="00FE11CF">
              <w:rPr>
                <w:color w:val="000000"/>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color w:val="000000"/>
                <w:sz w:val="18"/>
                <w:szCs w:val="18"/>
              </w:rPr>
            </w:pPr>
            <w:r w:rsidRPr="00FE11CF">
              <w:rPr>
                <w:color w:val="000000"/>
                <w:sz w:val="18"/>
                <w:szCs w:val="18"/>
              </w:rPr>
              <w:t>160</w:t>
            </w:r>
          </w:p>
        </w:tc>
        <w:tc>
          <w:tcPr>
            <w:tcW w:w="490"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color w:val="000000"/>
                <w:sz w:val="18"/>
                <w:szCs w:val="18"/>
              </w:rPr>
            </w:pPr>
            <w:r w:rsidRPr="00FE11CF">
              <w:rPr>
                <w:color w:val="000000"/>
                <w:sz w:val="18"/>
                <w:szCs w:val="18"/>
              </w:rPr>
              <w:t>2023</w:t>
            </w:r>
          </w:p>
        </w:tc>
      </w:tr>
      <w:tr w:rsidR="00F927D7" w:rsidRPr="00FE11CF" w:rsidTr="00F927D7">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color w:val="000000"/>
                <w:sz w:val="18"/>
                <w:szCs w:val="18"/>
              </w:rPr>
            </w:pPr>
            <w:r w:rsidRPr="00FE11CF">
              <w:rPr>
                <w:color w:val="000000"/>
                <w:sz w:val="18"/>
                <w:szCs w:val="18"/>
              </w:rPr>
              <w:t>1.2</w:t>
            </w:r>
          </w:p>
        </w:tc>
        <w:tc>
          <w:tcPr>
            <w:tcW w:w="182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rPr>
                <w:color w:val="000000"/>
                <w:sz w:val="20"/>
                <w:szCs w:val="20"/>
              </w:rPr>
            </w:pPr>
            <w:r w:rsidRPr="00FE11CF">
              <w:rPr>
                <w:color w:val="000000"/>
                <w:sz w:val="20"/>
                <w:szCs w:val="20"/>
              </w:rPr>
              <w:t>Реконструкция канализационных сетей Ду160 мм и протяженностью 800,1 м по ул. Набережная от канализационного колодца КК-232, расположенного на пересечении с ул. Садовая, до вновь возводимых очистных сооружений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color w:val="000000"/>
                <w:sz w:val="18"/>
                <w:szCs w:val="18"/>
              </w:rPr>
            </w:pPr>
            <w:r w:rsidRPr="00FE11CF">
              <w:rPr>
                <w:color w:val="000000"/>
                <w:sz w:val="18"/>
                <w:szCs w:val="18"/>
              </w:rPr>
              <w:t>м</w:t>
            </w:r>
          </w:p>
        </w:tc>
        <w:tc>
          <w:tcPr>
            <w:tcW w:w="49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color w:val="000000"/>
                <w:sz w:val="18"/>
                <w:szCs w:val="18"/>
              </w:rPr>
            </w:pPr>
            <w:r w:rsidRPr="00FE11CF">
              <w:rPr>
                <w:color w:val="000000"/>
                <w:sz w:val="18"/>
                <w:szCs w:val="18"/>
              </w:rPr>
              <w:t>800.1</w:t>
            </w:r>
          </w:p>
        </w:tc>
        <w:tc>
          <w:tcPr>
            <w:tcW w:w="60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color w:val="000000"/>
                <w:sz w:val="18"/>
                <w:szCs w:val="18"/>
              </w:rPr>
            </w:pPr>
            <w:r w:rsidRPr="00FE11CF">
              <w:rPr>
                <w:color w:val="000000"/>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color w:val="000000"/>
                <w:sz w:val="18"/>
                <w:szCs w:val="18"/>
              </w:rPr>
            </w:pPr>
            <w:r w:rsidRPr="00FE11CF">
              <w:rPr>
                <w:color w:val="000000"/>
                <w:sz w:val="18"/>
                <w:szCs w:val="18"/>
              </w:rPr>
              <w:t>160</w:t>
            </w:r>
          </w:p>
        </w:tc>
        <w:tc>
          <w:tcPr>
            <w:tcW w:w="490" w:type="pct"/>
            <w:tcBorders>
              <w:top w:val="nil"/>
              <w:left w:val="nil"/>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color w:val="000000"/>
                <w:sz w:val="18"/>
                <w:szCs w:val="18"/>
              </w:rPr>
            </w:pPr>
            <w:r w:rsidRPr="00FE11CF">
              <w:rPr>
                <w:color w:val="000000"/>
                <w:sz w:val="18"/>
                <w:szCs w:val="18"/>
              </w:rPr>
              <w:t>2024</w:t>
            </w:r>
          </w:p>
        </w:tc>
      </w:tr>
      <w:tr w:rsidR="00F927D7" w:rsidRPr="00FE11CF" w:rsidTr="00F927D7">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b/>
                <w:bCs w:val="0"/>
                <w:color w:val="000000"/>
                <w:sz w:val="18"/>
                <w:szCs w:val="18"/>
              </w:rPr>
            </w:pPr>
            <w:r w:rsidRPr="00FE11CF">
              <w:rPr>
                <w:b/>
                <w:bCs w:val="0"/>
                <w:color w:val="000000"/>
                <w:sz w:val="18"/>
                <w:szCs w:val="18"/>
              </w:rPr>
              <w:t>2</w:t>
            </w:r>
          </w:p>
        </w:tc>
        <w:tc>
          <w:tcPr>
            <w:tcW w:w="1826" w:type="pct"/>
            <w:tcBorders>
              <w:top w:val="nil"/>
              <w:left w:val="nil"/>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b/>
                <w:bCs w:val="0"/>
                <w:color w:val="000000"/>
                <w:sz w:val="18"/>
                <w:szCs w:val="18"/>
              </w:rPr>
            </w:pPr>
            <w:r w:rsidRPr="00FE11CF">
              <w:rPr>
                <w:b/>
                <w:bCs w:val="0"/>
                <w:color w:val="000000"/>
                <w:sz w:val="18"/>
                <w:szCs w:val="18"/>
              </w:rPr>
              <w:t>Реконструкция и строительство сооружений</w:t>
            </w:r>
          </w:p>
        </w:tc>
        <w:tc>
          <w:tcPr>
            <w:tcW w:w="614" w:type="pct"/>
            <w:tcBorders>
              <w:top w:val="nil"/>
              <w:left w:val="nil"/>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b/>
                <w:bCs w:val="0"/>
                <w:color w:val="000000"/>
                <w:sz w:val="18"/>
                <w:szCs w:val="18"/>
              </w:rPr>
            </w:pPr>
            <w:r w:rsidRPr="00FE11CF">
              <w:rPr>
                <w:b/>
                <w:bCs w:val="0"/>
                <w:color w:val="000000"/>
                <w:sz w:val="18"/>
                <w:szCs w:val="18"/>
              </w:rPr>
              <w:t> </w:t>
            </w:r>
          </w:p>
        </w:tc>
        <w:tc>
          <w:tcPr>
            <w:tcW w:w="496" w:type="pct"/>
            <w:tcBorders>
              <w:top w:val="nil"/>
              <w:left w:val="nil"/>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b/>
                <w:bCs w:val="0"/>
                <w:color w:val="000000"/>
                <w:sz w:val="18"/>
                <w:szCs w:val="18"/>
              </w:rPr>
            </w:pPr>
            <w:r w:rsidRPr="00FE11CF">
              <w:rPr>
                <w:b/>
                <w:bCs w:val="0"/>
                <w:color w:val="000000"/>
                <w:sz w:val="18"/>
                <w:szCs w:val="18"/>
              </w:rPr>
              <w:t> </w:t>
            </w:r>
          </w:p>
        </w:tc>
        <w:tc>
          <w:tcPr>
            <w:tcW w:w="606" w:type="pct"/>
            <w:tcBorders>
              <w:top w:val="nil"/>
              <w:left w:val="nil"/>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b/>
                <w:bCs w:val="0"/>
                <w:color w:val="000000"/>
                <w:sz w:val="18"/>
                <w:szCs w:val="18"/>
              </w:rPr>
            </w:pPr>
            <w:r w:rsidRPr="00FE11CF">
              <w:rPr>
                <w:b/>
                <w:bCs w:val="0"/>
                <w:color w:val="000000"/>
                <w:sz w:val="18"/>
                <w:szCs w:val="18"/>
              </w:rPr>
              <w:t> </w:t>
            </w:r>
          </w:p>
        </w:tc>
        <w:tc>
          <w:tcPr>
            <w:tcW w:w="564" w:type="pct"/>
            <w:tcBorders>
              <w:top w:val="nil"/>
              <w:left w:val="nil"/>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b/>
                <w:bCs w:val="0"/>
                <w:color w:val="000000"/>
                <w:sz w:val="18"/>
                <w:szCs w:val="18"/>
              </w:rPr>
            </w:pPr>
            <w:r w:rsidRPr="00FE11CF">
              <w:rPr>
                <w:b/>
                <w:bCs w:val="0"/>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b/>
                <w:bCs w:val="0"/>
                <w:color w:val="000000"/>
                <w:sz w:val="18"/>
                <w:szCs w:val="18"/>
              </w:rPr>
            </w:pPr>
            <w:r w:rsidRPr="00FE11CF">
              <w:rPr>
                <w:b/>
                <w:bCs w:val="0"/>
                <w:color w:val="000000"/>
                <w:sz w:val="18"/>
                <w:szCs w:val="18"/>
              </w:rPr>
              <w:t> </w:t>
            </w:r>
          </w:p>
        </w:tc>
      </w:tr>
      <w:tr w:rsidR="00F927D7" w:rsidRPr="00FE11CF" w:rsidTr="00F927D7">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color w:val="000000"/>
                <w:sz w:val="18"/>
                <w:szCs w:val="18"/>
              </w:rPr>
            </w:pPr>
            <w:r w:rsidRPr="00FE11CF">
              <w:rPr>
                <w:color w:val="000000"/>
                <w:sz w:val="18"/>
                <w:szCs w:val="18"/>
              </w:rPr>
              <w:t>2.1</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Реконструкция КНС №1 в д. Ясная Поляна (МО Яснополянское) с заменой насосного оборудование на энергоэффективное</w:t>
            </w:r>
          </w:p>
        </w:tc>
        <w:tc>
          <w:tcPr>
            <w:tcW w:w="61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ед./произв-ть</w:t>
            </w:r>
          </w:p>
        </w:tc>
        <w:tc>
          <w:tcPr>
            <w:tcW w:w="49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color w:val="000000"/>
                <w:sz w:val="18"/>
                <w:szCs w:val="18"/>
              </w:rPr>
            </w:pPr>
            <w:r w:rsidRPr="00FE11CF">
              <w:rPr>
                <w:color w:val="000000"/>
                <w:sz w:val="18"/>
                <w:szCs w:val="18"/>
              </w:rPr>
              <w:t>2022</w:t>
            </w:r>
          </w:p>
        </w:tc>
      </w:tr>
      <w:tr w:rsidR="00F927D7" w:rsidRPr="00FE11CF" w:rsidTr="00F927D7">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color w:val="000000"/>
                <w:sz w:val="18"/>
                <w:szCs w:val="18"/>
              </w:rPr>
            </w:pPr>
            <w:r w:rsidRPr="00FE11CF">
              <w:rPr>
                <w:color w:val="000000"/>
                <w:sz w:val="18"/>
                <w:szCs w:val="18"/>
              </w:rPr>
              <w:t>2.2</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 xml:space="preserve">Реконструкция КНС №2 в д. Ясная Поляна (МО Яснополянское) с заменой насосного оборудование на энергоэффективное </w:t>
            </w:r>
          </w:p>
        </w:tc>
        <w:tc>
          <w:tcPr>
            <w:tcW w:w="61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ед./произв-ть</w:t>
            </w:r>
          </w:p>
        </w:tc>
        <w:tc>
          <w:tcPr>
            <w:tcW w:w="49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color w:val="000000"/>
                <w:sz w:val="18"/>
                <w:szCs w:val="18"/>
              </w:rPr>
            </w:pPr>
            <w:r w:rsidRPr="00FE11CF">
              <w:rPr>
                <w:color w:val="000000"/>
                <w:sz w:val="18"/>
                <w:szCs w:val="18"/>
              </w:rPr>
              <w:t>2022</w:t>
            </w:r>
          </w:p>
        </w:tc>
      </w:tr>
      <w:tr w:rsidR="00F927D7" w:rsidRPr="00FE11CF" w:rsidTr="00F927D7">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color w:val="000000"/>
                <w:sz w:val="18"/>
                <w:szCs w:val="18"/>
              </w:rPr>
            </w:pPr>
            <w:r w:rsidRPr="00FE11CF">
              <w:rPr>
                <w:color w:val="000000"/>
                <w:sz w:val="18"/>
                <w:szCs w:val="18"/>
              </w:rPr>
              <w:t>2.3</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 xml:space="preserve">Реконструкция КНС №4 в д. Ясная Поляна (МО Яснополянское) с заменой насосного оборудование на энергоэффективное </w:t>
            </w:r>
          </w:p>
        </w:tc>
        <w:tc>
          <w:tcPr>
            <w:tcW w:w="61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ед./произв-ть</w:t>
            </w:r>
          </w:p>
        </w:tc>
        <w:tc>
          <w:tcPr>
            <w:tcW w:w="49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color w:val="000000"/>
                <w:sz w:val="18"/>
                <w:szCs w:val="18"/>
              </w:rPr>
            </w:pPr>
            <w:r w:rsidRPr="00FE11CF">
              <w:rPr>
                <w:color w:val="000000"/>
                <w:sz w:val="18"/>
                <w:szCs w:val="18"/>
              </w:rPr>
              <w:t>2023</w:t>
            </w:r>
          </w:p>
        </w:tc>
      </w:tr>
      <w:tr w:rsidR="00F927D7" w:rsidRPr="00FE11CF" w:rsidTr="00F927D7">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color w:val="000000"/>
                <w:sz w:val="18"/>
                <w:szCs w:val="18"/>
              </w:rPr>
            </w:pPr>
            <w:r w:rsidRPr="00FE11CF">
              <w:rPr>
                <w:color w:val="000000"/>
                <w:sz w:val="18"/>
                <w:szCs w:val="18"/>
              </w:rPr>
              <w:t>2.4</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 xml:space="preserve">Реконструкция КНС №5 в д. Ясная Поляна (МО Яснополянское) с заменой насосного оборудование на энергоэффективное </w:t>
            </w:r>
          </w:p>
        </w:tc>
        <w:tc>
          <w:tcPr>
            <w:tcW w:w="61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ед./произв-ть</w:t>
            </w:r>
          </w:p>
        </w:tc>
        <w:tc>
          <w:tcPr>
            <w:tcW w:w="49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color w:val="000000"/>
                <w:sz w:val="18"/>
                <w:szCs w:val="18"/>
              </w:rPr>
            </w:pPr>
            <w:r w:rsidRPr="00FE11CF">
              <w:rPr>
                <w:color w:val="000000"/>
                <w:sz w:val="18"/>
                <w:szCs w:val="18"/>
              </w:rPr>
              <w:t>2023</w:t>
            </w:r>
          </w:p>
        </w:tc>
      </w:tr>
      <w:tr w:rsidR="00F927D7" w:rsidRPr="00FE11CF" w:rsidTr="00F927D7">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color w:val="000000"/>
                <w:sz w:val="18"/>
                <w:szCs w:val="18"/>
              </w:rPr>
            </w:pPr>
            <w:r w:rsidRPr="00FE11CF">
              <w:rPr>
                <w:color w:val="000000"/>
                <w:sz w:val="18"/>
                <w:szCs w:val="18"/>
              </w:rPr>
              <w:t>2.5</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 xml:space="preserve">Проектные работы по объекту: Строительство очистного сооружения биологической очистки хоз-бытовых стоков </w:t>
            </w:r>
            <w:r w:rsidRPr="00FE11CF">
              <w:rPr>
                <w:sz w:val="18"/>
                <w:szCs w:val="18"/>
              </w:rPr>
              <w:lastRenderedPageBreak/>
              <w:t xml:space="preserve">"Евробион-Биоматрикс 140" производительностью 140 куб.м п. Юбилейный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lastRenderedPageBreak/>
              <w:t>проект</w:t>
            </w:r>
          </w:p>
        </w:tc>
        <w:tc>
          <w:tcPr>
            <w:tcW w:w="49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1</w:t>
            </w:r>
          </w:p>
        </w:tc>
        <w:tc>
          <w:tcPr>
            <w:tcW w:w="60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 </w:t>
            </w:r>
          </w:p>
        </w:tc>
        <w:tc>
          <w:tcPr>
            <w:tcW w:w="56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 </w:t>
            </w:r>
          </w:p>
        </w:tc>
        <w:tc>
          <w:tcPr>
            <w:tcW w:w="490" w:type="pct"/>
            <w:tcBorders>
              <w:top w:val="nil"/>
              <w:left w:val="nil"/>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color w:val="000000"/>
                <w:sz w:val="18"/>
                <w:szCs w:val="18"/>
              </w:rPr>
            </w:pPr>
            <w:r w:rsidRPr="00FE11CF">
              <w:rPr>
                <w:color w:val="000000"/>
                <w:sz w:val="18"/>
                <w:szCs w:val="18"/>
              </w:rPr>
              <w:t>2028</w:t>
            </w:r>
          </w:p>
        </w:tc>
      </w:tr>
      <w:tr w:rsidR="00F927D7" w:rsidRPr="00FE11CF" w:rsidTr="00F927D7">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color w:val="000000"/>
                <w:sz w:val="18"/>
                <w:szCs w:val="18"/>
              </w:rPr>
            </w:pPr>
            <w:r w:rsidRPr="00FE11CF">
              <w:rPr>
                <w:color w:val="000000"/>
                <w:sz w:val="18"/>
                <w:szCs w:val="18"/>
              </w:rPr>
              <w:lastRenderedPageBreak/>
              <w:t>2.6</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 xml:space="preserve">Строительство очистного сооружения биологической очистки хоз-бытовых стоков "Евробион-Биоматрикс 140" производительностью 140 куб.м п. Юбилейный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ед./ произв-ть</w:t>
            </w:r>
          </w:p>
        </w:tc>
        <w:tc>
          <w:tcPr>
            <w:tcW w:w="49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1/140</w:t>
            </w:r>
          </w:p>
        </w:tc>
        <w:tc>
          <w:tcPr>
            <w:tcW w:w="60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w:t>
            </w:r>
          </w:p>
        </w:tc>
        <w:tc>
          <w:tcPr>
            <w:tcW w:w="490"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color w:val="000000"/>
                <w:sz w:val="18"/>
                <w:szCs w:val="18"/>
              </w:rPr>
            </w:pPr>
            <w:r w:rsidRPr="00FE11CF">
              <w:rPr>
                <w:color w:val="000000"/>
                <w:sz w:val="18"/>
                <w:szCs w:val="18"/>
              </w:rPr>
              <w:t>2 029</w:t>
            </w:r>
          </w:p>
        </w:tc>
      </w:tr>
      <w:tr w:rsidR="00F927D7" w:rsidRPr="00FE11CF" w:rsidTr="00F927D7">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color w:val="000000"/>
                <w:sz w:val="18"/>
                <w:szCs w:val="18"/>
              </w:rPr>
            </w:pPr>
            <w:r w:rsidRPr="00FE11CF">
              <w:rPr>
                <w:color w:val="000000"/>
                <w:sz w:val="18"/>
                <w:szCs w:val="18"/>
              </w:rPr>
              <w:t>2.7</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проект</w:t>
            </w:r>
          </w:p>
        </w:tc>
        <w:tc>
          <w:tcPr>
            <w:tcW w:w="49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1</w:t>
            </w:r>
          </w:p>
        </w:tc>
        <w:tc>
          <w:tcPr>
            <w:tcW w:w="60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0</w:t>
            </w:r>
          </w:p>
        </w:tc>
        <w:tc>
          <w:tcPr>
            <w:tcW w:w="56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0</w:t>
            </w:r>
          </w:p>
        </w:tc>
        <w:tc>
          <w:tcPr>
            <w:tcW w:w="490"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color w:val="000000"/>
                <w:sz w:val="18"/>
                <w:szCs w:val="18"/>
              </w:rPr>
            </w:pPr>
            <w:r w:rsidRPr="00FE11CF">
              <w:rPr>
                <w:color w:val="000000"/>
                <w:sz w:val="18"/>
                <w:szCs w:val="18"/>
              </w:rPr>
              <w:t>2 024</w:t>
            </w:r>
          </w:p>
        </w:tc>
      </w:tr>
      <w:tr w:rsidR="00F927D7" w:rsidRPr="00FE11CF" w:rsidTr="00F927D7">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color w:val="000000"/>
                <w:sz w:val="18"/>
                <w:szCs w:val="18"/>
              </w:rPr>
            </w:pPr>
            <w:r w:rsidRPr="00FE11CF">
              <w:rPr>
                <w:color w:val="000000"/>
                <w:sz w:val="18"/>
                <w:szCs w:val="18"/>
              </w:rPr>
              <w:t>2.8</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ед./ произв-ть</w:t>
            </w:r>
          </w:p>
        </w:tc>
        <w:tc>
          <w:tcPr>
            <w:tcW w:w="49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1/140</w:t>
            </w:r>
          </w:p>
        </w:tc>
        <w:tc>
          <w:tcPr>
            <w:tcW w:w="60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w:t>
            </w:r>
          </w:p>
        </w:tc>
        <w:tc>
          <w:tcPr>
            <w:tcW w:w="490"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color w:val="000000"/>
                <w:sz w:val="18"/>
                <w:szCs w:val="18"/>
              </w:rPr>
            </w:pPr>
            <w:r w:rsidRPr="00FE11CF">
              <w:rPr>
                <w:color w:val="000000"/>
                <w:sz w:val="18"/>
                <w:szCs w:val="18"/>
              </w:rPr>
              <w:t>2 025</w:t>
            </w:r>
          </w:p>
        </w:tc>
      </w:tr>
      <w:tr w:rsidR="00F927D7" w:rsidRPr="00FE11CF" w:rsidTr="00F927D7">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color w:val="000000"/>
                <w:sz w:val="18"/>
                <w:szCs w:val="18"/>
              </w:rPr>
            </w:pPr>
            <w:r w:rsidRPr="00FE11CF">
              <w:rPr>
                <w:color w:val="000000"/>
                <w:sz w:val="18"/>
                <w:szCs w:val="18"/>
              </w:rPr>
              <w:t>2.9</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проект</w:t>
            </w:r>
          </w:p>
        </w:tc>
        <w:tc>
          <w:tcPr>
            <w:tcW w:w="49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1</w:t>
            </w:r>
          </w:p>
        </w:tc>
        <w:tc>
          <w:tcPr>
            <w:tcW w:w="60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0</w:t>
            </w:r>
          </w:p>
        </w:tc>
        <w:tc>
          <w:tcPr>
            <w:tcW w:w="56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0</w:t>
            </w:r>
          </w:p>
        </w:tc>
        <w:tc>
          <w:tcPr>
            <w:tcW w:w="490"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color w:val="000000"/>
                <w:sz w:val="18"/>
                <w:szCs w:val="18"/>
              </w:rPr>
            </w:pPr>
            <w:r w:rsidRPr="00FE11CF">
              <w:rPr>
                <w:color w:val="000000"/>
                <w:sz w:val="18"/>
                <w:szCs w:val="18"/>
              </w:rPr>
              <w:t>2 026</w:t>
            </w:r>
          </w:p>
        </w:tc>
      </w:tr>
      <w:tr w:rsidR="00F927D7" w:rsidRPr="00FE11CF" w:rsidTr="00F927D7">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color w:val="000000"/>
                <w:sz w:val="18"/>
                <w:szCs w:val="18"/>
              </w:rPr>
            </w:pPr>
            <w:r w:rsidRPr="00FE11CF">
              <w:rPr>
                <w:color w:val="000000"/>
                <w:sz w:val="18"/>
                <w:szCs w:val="18"/>
              </w:rPr>
              <w:t>2.10</w:t>
            </w:r>
          </w:p>
        </w:tc>
        <w:tc>
          <w:tcPr>
            <w:tcW w:w="182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 xml:space="preserve">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ед./ произв-ть</w:t>
            </w:r>
          </w:p>
        </w:tc>
        <w:tc>
          <w:tcPr>
            <w:tcW w:w="49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1/140</w:t>
            </w:r>
          </w:p>
        </w:tc>
        <w:tc>
          <w:tcPr>
            <w:tcW w:w="60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color w:val="000000"/>
                <w:sz w:val="18"/>
                <w:szCs w:val="18"/>
              </w:rPr>
            </w:pPr>
            <w:r w:rsidRPr="00FE11CF">
              <w:rPr>
                <w:color w:val="000000"/>
                <w:sz w:val="18"/>
                <w:szCs w:val="18"/>
              </w:rPr>
              <w:t>2027</w:t>
            </w:r>
          </w:p>
        </w:tc>
      </w:tr>
      <w:tr w:rsidR="00F927D7" w:rsidRPr="00FE11CF" w:rsidTr="00F927D7">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color w:val="000000"/>
                <w:sz w:val="18"/>
                <w:szCs w:val="18"/>
              </w:rPr>
            </w:pPr>
            <w:r w:rsidRPr="00FE11CF">
              <w:rPr>
                <w:color w:val="000000"/>
                <w:sz w:val="18"/>
                <w:szCs w:val="18"/>
              </w:rPr>
              <w:t>2.11</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Строительство выпуска диаметром 200 мм в п. Юбилейный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км</w:t>
            </w:r>
          </w:p>
        </w:tc>
        <w:tc>
          <w:tcPr>
            <w:tcW w:w="49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0.11</w:t>
            </w:r>
          </w:p>
        </w:tc>
        <w:tc>
          <w:tcPr>
            <w:tcW w:w="60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200</w:t>
            </w:r>
          </w:p>
        </w:tc>
        <w:tc>
          <w:tcPr>
            <w:tcW w:w="490" w:type="pct"/>
            <w:tcBorders>
              <w:top w:val="nil"/>
              <w:left w:val="nil"/>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color w:val="000000"/>
                <w:sz w:val="18"/>
                <w:szCs w:val="18"/>
              </w:rPr>
            </w:pPr>
            <w:r w:rsidRPr="00FE11CF">
              <w:rPr>
                <w:color w:val="000000"/>
                <w:sz w:val="18"/>
                <w:szCs w:val="18"/>
              </w:rPr>
              <w:t>2 029</w:t>
            </w:r>
          </w:p>
        </w:tc>
      </w:tr>
      <w:tr w:rsidR="00F927D7" w:rsidRPr="00FE11CF" w:rsidTr="00F927D7">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color w:val="000000"/>
                <w:sz w:val="18"/>
                <w:szCs w:val="18"/>
              </w:rPr>
            </w:pPr>
            <w:r w:rsidRPr="00FE11CF">
              <w:rPr>
                <w:color w:val="000000"/>
                <w:sz w:val="18"/>
                <w:szCs w:val="18"/>
              </w:rPr>
              <w:t>2.12</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Строительство выпуска диаметром 200 мм в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км</w:t>
            </w:r>
          </w:p>
        </w:tc>
        <w:tc>
          <w:tcPr>
            <w:tcW w:w="49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0.16</w:t>
            </w:r>
          </w:p>
        </w:tc>
        <w:tc>
          <w:tcPr>
            <w:tcW w:w="60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200</w:t>
            </w:r>
          </w:p>
        </w:tc>
        <w:tc>
          <w:tcPr>
            <w:tcW w:w="490" w:type="pct"/>
            <w:tcBorders>
              <w:top w:val="nil"/>
              <w:left w:val="nil"/>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color w:val="000000"/>
                <w:sz w:val="18"/>
                <w:szCs w:val="18"/>
              </w:rPr>
            </w:pPr>
            <w:r w:rsidRPr="00FE11CF">
              <w:rPr>
                <w:color w:val="000000"/>
                <w:sz w:val="18"/>
                <w:szCs w:val="18"/>
              </w:rPr>
              <w:t>2 025</w:t>
            </w:r>
          </w:p>
        </w:tc>
      </w:tr>
      <w:tr w:rsidR="00F927D7" w:rsidRPr="00FE11CF" w:rsidTr="00F927D7">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color w:val="000000"/>
                <w:sz w:val="18"/>
                <w:szCs w:val="18"/>
              </w:rPr>
            </w:pPr>
            <w:r w:rsidRPr="00FE11CF">
              <w:rPr>
                <w:color w:val="000000"/>
                <w:sz w:val="18"/>
                <w:szCs w:val="18"/>
              </w:rPr>
              <w:t>2.13</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Строительство выпуска диаметром 200 мм в п. Головеньковский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км</w:t>
            </w:r>
          </w:p>
        </w:tc>
        <w:tc>
          <w:tcPr>
            <w:tcW w:w="49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0.2</w:t>
            </w:r>
          </w:p>
        </w:tc>
        <w:tc>
          <w:tcPr>
            <w:tcW w:w="60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200</w:t>
            </w:r>
          </w:p>
        </w:tc>
        <w:tc>
          <w:tcPr>
            <w:tcW w:w="490" w:type="pct"/>
            <w:tcBorders>
              <w:top w:val="nil"/>
              <w:left w:val="nil"/>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color w:val="000000"/>
                <w:sz w:val="18"/>
                <w:szCs w:val="18"/>
              </w:rPr>
            </w:pPr>
            <w:r w:rsidRPr="00FE11CF">
              <w:rPr>
                <w:color w:val="000000"/>
                <w:sz w:val="18"/>
                <w:szCs w:val="18"/>
              </w:rPr>
              <w:t>2027</w:t>
            </w:r>
          </w:p>
        </w:tc>
      </w:tr>
      <w:tr w:rsidR="00F927D7" w:rsidRPr="00FE11CF" w:rsidTr="00F927D7">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color w:val="000000"/>
                <w:sz w:val="18"/>
                <w:szCs w:val="18"/>
              </w:rPr>
            </w:pPr>
            <w:r w:rsidRPr="00FE11CF">
              <w:rPr>
                <w:color w:val="000000"/>
                <w:sz w:val="18"/>
                <w:szCs w:val="18"/>
              </w:rPr>
              <w:t>2.14</w:t>
            </w:r>
          </w:p>
        </w:tc>
        <w:tc>
          <w:tcPr>
            <w:tcW w:w="182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 xml:space="preserve">Установка прибора учета сточных вод на КНС №2 в д. Ясная Поляна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ед.</w:t>
            </w:r>
          </w:p>
        </w:tc>
        <w:tc>
          <w:tcPr>
            <w:tcW w:w="49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2</w:t>
            </w:r>
          </w:p>
        </w:tc>
        <w:tc>
          <w:tcPr>
            <w:tcW w:w="606"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F927D7" w:rsidRPr="00FE11CF" w:rsidRDefault="00F927D7" w:rsidP="00F927D7">
            <w:pPr>
              <w:spacing w:after="0"/>
              <w:jc w:val="center"/>
              <w:rPr>
                <w:sz w:val="18"/>
                <w:szCs w:val="18"/>
              </w:rPr>
            </w:pPr>
            <w:r w:rsidRPr="00FE11CF">
              <w:rPr>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F927D7" w:rsidRPr="00FE11CF" w:rsidRDefault="00F927D7" w:rsidP="00F927D7">
            <w:pPr>
              <w:spacing w:after="0"/>
              <w:jc w:val="center"/>
              <w:rPr>
                <w:color w:val="000000"/>
                <w:sz w:val="18"/>
                <w:szCs w:val="18"/>
              </w:rPr>
            </w:pPr>
            <w:r w:rsidRPr="00FE11CF">
              <w:rPr>
                <w:color w:val="000000"/>
                <w:sz w:val="18"/>
                <w:szCs w:val="18"/>
              </w:rPr>
              <w:t>2022</w:t>
            </w:r>
          </w:p>
        </w:tc>
      </w:tr>
    </w:tbl>
    <w:p w:rsidR="00F927D7" w:rsidRPr="00A33281" w:rsidRDefault="00F927D7" w:rsidP="00F927D7">
      <w:pPr>
        <w:tabs>
          <w:tab w:val="clear" w:pos="0"/>
        </w:tabs>
        <w:spacing w:before="0" w:after="0"/>
        <w:ind w:firstLine="709"/>
        <w:contextualSpacing/>
        <w:rPr>
          <w:rFonts w:ascii="PT Astra Serif" w:hAnsi="PT Astra Serif"/>
          <w:sz w:val="28"/>
          <w:szCs w:val="28"/>
        </w:rPr>
      </w:pPr>
    </w:p>
    <w:p w:rsidR="00F927D7" w:rsidRPr="00A33281" w:rsidRDefault="00F927D7" w:rsidP="00F927D7">
      <w:pPr>
        <w:tabs>
          <w:tab w:val="clear" w:pos="0"/>
        </w:tabs>
        <w:spacing w:before="0" w:after="0"/>
        <w:ind w:firstLine="709"/>
        <w:rPr>
          <w:rFonts w:ascii="PT Astra Serif" w:eastAsia="Calibri" w:hAnsi="PT Astra Serif"/>
          <w:bCs w:val="0"/>
          <w:sz w:val="22"/>
          <w:szCs w:val="22"/>
          <w:lang w:eastAsia="en-US"/>
        </w:rPr>
        <w:sectPr w:rsidR="00F927D7" w:rsidRPr="00A33281" w:rsidSect="00EF16FE">
          <w:type w:val="continuous"/>
          <w:pgSz w:w="16838" w:h="11906" w:orient="landscape"/>
          <w:pgMar w:top="1134" w:right="850" w:bottom="1134" w:left="1701" w:header="709" w:footer="709" w:gutter="0"/>
          <w:cols w:space="708"/>
          <w:docGrid w:linePitch="360"/>
        </w:sectPr>
      </w:pPr>
    </w:p>
    <w:p w:rsidR="00F927D7" w:rsidRPr="00A33281" w:rsidRDefault="00F927D7" w:rsidP="00F927D7">
      <w:pPr>
        <w:keepNext/>
        <w:keepLines/>
        <w:tabs>
          <w:tab w:val="clear" w:pos="0"/>
        </w:tabs>
        <w:spacing w:before="0" w:after="0"/>
        <w:jc w:val="center"/>
        <w:outlineLvl w:val="1"/>
        <w:rPr>
          <w:rFonts w:ascii="PT Astra Serif" w:hAnsi="PT Astra Serif"/>
          <w:b/>
          <w:color w:val="000000"/>
          <w:sz w:val="28"/>
          <w:szCs w:val="28"/>
          <w:lang w:eastAsia="en-US"/>
        </w:rPr>
      </w:pPr>
      <w:bookmarkStart w:id="171" w:name="_Toc530471950"/>
      <w:bookmarkStart w:id="172" w:name="_Toc532561479"/>
      <w:r w:rsidRPr="00A33281">
        <w:rPr>
          <w:rFonts w:ascii="PT Astra Serif" w:hAnsi="PT Astra Serif"/>
          <w:b/>
          <w:color w:val="000000"/>
          <w:sz w:val="28"/>
          <w:szCs w:val="28"/>
          <w:lang w:eastAsia="en-US"/>
        </w:rPr>
        <w:lastRenderedPageBreak/>
        <w:t>4.3. Технические обоснования основных мероприятий по реализации схем водоотведения</w:t>
      </w:r>
      <w:bookmarkEnd w:id="171"/>
      <w:bookmarkEnd w:id="172"/>
    </w:p>
    <w:p w:rsidR="00F927D7" w:rsidRPr="00A33281" w:rsidRDefault="00F927D7" w:rsidP="00F927D7">
      <w:pPr>
        <w:keepNext/>
        <w:keepLines/>
        <w:widowControl w:val="0"/>
        <w:tabs>
          <w:tab w:val="clear" w:pos="0"/>
        </w:tabs>
        <w:overflowPunct w:val="0"/>
        <w:autoSpaceDE w:val="0"/>
        <w:autoSpaceDN w:val="0"/>
        <w:adjustRightInd w:val="0"/>
        <w:spacing w:before="0" w:after="0"/>
        <w:jc w:val="center"/>
        <w:outlineLvl w:val="3"/>
        <w:rPr>
          <w:rFonts w:ascii="PT Astra Serif" w:hAnsi="PT Astra Serif"/>
          <w:b/>
          <w:iCs/>
          <w:sz w:val="28"/>
          <w:szCs w:val="28"/>
          <w:lang w:eastAsia="en-US"/>
        </w:rPr>
      </w:pPr>
    </w:p>
    <w:p w:rsidR="00F927D7" w:rsidRPr="00A33281" w:rsidRDefault="00F927D7" w:rsidP="00F927D7">
      <w:pPr>
        <w:keepNext/>
        <w:keepLines/>
        <w:widowControl w:val="0"/>
        <w:tabs>
          <w:tab w:val="clear" w:pos="0"/>
        </w:tabs>
        <w:overflowPunct w:val="0"/>
        <w:autoSpaceDE w:val="0"/>
        <w:autoSpaceDN w:val="0"/>
        <w:adjustRightInd w:val="0"/>
        <w:spacing w:before="0" w:after="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4.3.1. Предложения по строительству, реконструкции и модернизации КОС</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Целью мероприятий по строительству и модернизации ОС является обеспечение качества очистки сточных вод в соответствии с требованиями российского законодательства.</w:t>
      </w:r>
    </w:p>
    <w:p w:rsidR="00F927D7" w:rsidRPr="00A33281" w:rsidRDefault="00F927D7" w:rsidP="00F927D7">
      <w:pPr>
        <w:widowControl w:val="0"/>
        <w:tabs>
          <w:tab w:val="clear" w:pos="0"/>
        </w:tabs>
        <w:autoSpaceDE w:val="0"/>
        <w:autoSpaceDN w:val="0"/>
        <w:spacing w:before="0" w:after="0"/>
        <w:contextualSpacing/>
        <w:jc w:val="center"/>
        <w:rPr>
          <w:rFonts w:ascii="PT Astra Serif" w:hAnsi="PT Astra Serif"/>
          <w:bCs w:val="0"/>
          <w:color w:val="000000"/>
          <w:kern w:val="24"/>
        </w:rPr>
      </w:pPr>
      <w:bookmarkStart w:id="173" w:name="_Toc530474831"/>
      <w:bookmarkStart w:id="174" w:name="_Toc32917821"/>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38</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color w:val="000000"/>
          <w:kern w:val="24"/>
        </w:rPr>
        <w:t>Перечень основных мероприятий по строительству ОС</w:t>
      </w:r>
      <w:bookmarkEnd w:id="173"/>
      <w:bookmarkEnd w:id="174"/>
    </w:p>
    <w:tbl>
      <w:tblPr>
        <w:tblW w:w="4933" w:type="pct"/>
        <w:tblLook w:val="04A0" w:firstRow="1" w:lastRow="0" w:firstColumn="1" w:lastColumn="0" w:noHBand="0" w:noVBand="1"/>
      </w:tblPr>
      <w:tblGrid>
        <w:gridCol w:w="1367"/>
        <w:gridCol w:w="4101"/>
        <w:gridCol w:w="777"/>
        <w:gridCol w:w="654"/>
        <w:gridCol w:w="1277"/>
        <w:gridCol w:w="1108"/>
      </w:tblGrid>
      <w:tr w:rsidR="00F927D7" w:rsidRPr="00C16E6C" w:rsidTr="00F927D7">
        <w:trPr>
          <w:trHeight w:val="20"/>
        </w:trPr>
        <w:tc>
          <w:tcPr>
            <w:tcW w:w="74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b/>
                <w:bCs w:val="0"/>
                <w:color w:val="000000"/>
                <w:sz w:val="20"/>
                <w:szCs w:val="20"/>
              </w:rPr>
            </w:pPr>
            <w:r w:rsidRPr="00C16E6C">
              <w:rPr>
                <w:b/>
                <w:bCs w:val="0"/>
                <w:color w:val="000000"/>
                <w:sz w:val="20"/>
                <w:szCs w:val="20"/>
              </w:rPr>
              <w:t>№ п/п</w:t>
            </w:r>
          </w:p>
        </w:tc>
        <w:tc>
          <w:tcPr>
            <w:tcW w:w="221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b/>
                <w:bCs w:val="0"/>
                <w:color w:val="000000"/>
                <w:sz w:val="20"/>
                <w:szCs w:val="20"/>
              </w:rPr>
            </w:pPr>
            <w:r w:rsidRPr="00C16E6C">
              <w:rPr>
                <w:b/>
                <w:bCs w:val="0"/>
                <w:color w:val="000000"/>
                <w:sz w:val="20"/>
                <w:szCs w:val="20"/>
              </w:rPr>
              <w:t>Наименование мероприятия</w:t>
            </w:r>
          </w:p>
        </w:tc>
        <w:tc>
          <w:tcPr>
            <w:tcW w:w="42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b/>
                <w:bCs w:val="0"/>
                <w:color w:val="000000"/>
                <w:sz w:val="20"/>
                <w:szCs w:val="20"/>
              </w:rPr>
            </w:pPr>
            <w:r w:rsidRPr="00C16E6C">
              <w:rPr>
                <w:b/>
                <w:bCs w:val="0"/>
                <w:color w:val="000000"/>
                <w:sz w:val="20"/>
                <w:szCs w:val="20"/>
              </w:rPr>
              <w:t>Ед. изм.</w:t>
            </w:r>
          </w:p>
        </w:tc>
        <w:tc>
          <w:tcPr>
            <w:tcW w:w="360"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b/>
                <w:bCs w:val="0"/>
                <w:color w:val="000000"/>
                <w:sz w:val="20"/>
                <w:szCs w:val="20"/>
              </w:rPr>
            </w:pPr>
            <w:r w:rsidRPr="00C16E6C">
              <w:rPr>
                <w:b/>
                <w:bCs w:val="0"/>
                <w:color w:val="000000"/>
                <w:sz w:val="20"/>
                <w:szCs w:val="20"/>
              </w:rPr>
              <w:t>Объем работ</w:t>
            </w:r>
          </w:p>
        </w:tc>
        <w:tc>
          <w:tcPr>
            <w:tcW w:w="64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b/>
                <w:bCs w:val="0"/>
                <w:color w:val="000000"/>
                <w:sz w:val="20"/>
                <w:szCs w:val="20"/>
              </w:rPr>
            </w:pPr>
            <w:r w:rsidRPr="00C16E6C">
              <w:rPr>
                <w:b/>
                <w:bCs w:val="0"/>
                <w:color w:val="000000"/>
                <w:sz w:val="20"/>
                <w:szCs w:val="20"/>
              </w:rPr>
              <w:t>Виды и основные объемы работ</w:t>
            </w:r>
          </w:p>
        </w:tc>
        <w:tc>
          <w:tcPr>
            <w:tcW w:w="59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b/>
                <w:bCs w:val="0"/>
                <w:color w:val="000000"/>
                <w:sz w:val="20"/>
                <w:szCs w:val="20"/>
              </w:rPr>
            </w:pPr>
            <w:r w:rsidRPr="00C16E6C">
              <w:rPr>
                <w:b/>
                <w:bCs w:val="0"/>
                <w:color w:val="000000"/>
                <w:sz w:val="20"/>
                <w:szCs w:val="20"/>
              </w:rPr>
              <w:t>Сроки проведения</w:t>
            </w:r>
          </w:p>
        </w:tc>
      </w:tr>
      <w:tr w:rsidR="00F927D7" w:rsidRPr="00C16E6C" w:rsidTr="00F927D7">
        <w:trPr>
          <w:trHeight w:val="20"/>
        </w:trPr>
        <w:tc>
          <w:tcPr>
            <w:tcW w:w="747"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b/>
                <w:bCs w:val="0"/>
                <w:color w:val="000000"/>
                <w:sz w:val="20"/>
                <w:szCs w:val="20"/>
              </w:rPr>
            </w:pPr>
            <w:r w:rsidRPr="00C16E6C">
              <w:rPr>
                <w:b/>
                <w:bCs w:val="0"/>
                <w:color w:val="000000"/>
                <w:sz w:val="20"/>
                <w:szCs w:val="20"/>
              </w:rPr>
              <w:t>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b/>
                <w:bCs w:val="0"/>
                <w:color w:val="000000"/>
                <w:sz w:val="20"/>
                <w:szCs w:val="20"/>
              </w:rPr>
            </w:pPr>
            <w:r w:rsidRPr="00C16E6C">
              <w:rPr>
                <w:b/>
                <w:bCs w:val="0"/>
                <w:color w:val="000000"/>
                <w:sz w:val="20"/>
                <w:szCs w:val="20"/>
              </w:rPr>
              <w:t>2</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b/>
                <w:bCs w:val="0"/>
                <w:color w:val="000000"/>
                <w:sz w:val="20"/>
                <w:szCs w:val="20"/>
              </w:rPr>
            </w:pPr>
            <w:r w:rsidRPr="00C16E6C">
              <w:rPr>
                <w:b/>
                <w:bCs w:val="0"/>
                <w:color w:val="000000"/>
                <w:sz w:val="20"/>
                <w:szCs w:val="20"/>
              </w:rPr>
              <w:t>3</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b/>
                <w:bCs w:val="0"/>
                <w:color w:val="000000"/>
                <w:sz w:val="20"/>
                <w:szCs w:val="20"/>
              </w:rPr>
            </w:pPr>
            <w:r w:rsidRPr="00C16E6C">
              <w:rPr>
                <w:b/>
                <w:bCs w:val="0"/>
                <w:color w:val="000000"/>
                <w:sz w:val="20"/>
                <w:szCs w:val="20"/>
              </w:rPr>
              <w:t>4</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b/>
                <w:bCs w:val="0"/>
                <w:color w:val="000000"/>
                <w:sz w:val="20"/>
                <w:szCs w:val="20"/>
              </w:rPr>
            </w:pPr>
            <w:r w:rsidRPr="00C16E6C">
              <w:rPr>
                <w:b/>
                <w:bCs w:val="0"/>
                <w:color w:val="000000"/>
                <w:sz w:val="20"/>
                <w:szCs w:val="20"/>
              </w:rPr>
              <w:t>5</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b/>
                <w:bCs w:val="0"/>
                <w:color w:val="000000"/>
                <w:sz w:val="20"/>
                <w:szCs w:val="20"/>
              </w:rPr>
            </w:pPr>
            <w:r w:rsidRPr="00C16E6C">
              <w:rPr>
                <w:b/>
                <w:bCs w:val="0"/>
                <w:color w:val="000000"/>
                <w:sz w:val="20"/>
                <w:szCs w:val="20"/>
              </w:rPr>
              <w:t>6</w:t>
            </w:r>
          </w:p>
        </w:tc>
      </w:tr>
      <w:tr w:rsidR="00F927D7" w:rsidRPr="00C16E6C" w:rsidTr="00F927D7">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F927D7" w:rsidRPr="00C16E6C" w:rsidRDefault="00F927D7" w:rsidP="00F927D7">
            <w:pPr>
              <w:spacing w:after="0"/>
              <w:jc w:val="center"/>
              <w:rPr>
                <w:b/>
                <w:bCs w:val="0"/>
                <w:color w:val="000000"/>
                <w:sz w:val="20"/>
                <w:szCs w:val="20"/>
              </w:rPr>
            </w:pPr>
            <w:r w:rsidRPr="00C16E6C">
              <w:rPr>
                <w:b/>
                <w:bCs w:val="0"/>
                <w:color w:val="000000"/>
                <w:sz w:val="20"/>
                <w:szCs w:val="20"/>
              </w:rPr>
              <w:t>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rPr>
                <w:b/>
                <w:bCs w:val="0"/>
                <w:color w:val="000000"/>
                <w:sz w:val="20"/>
                <w:szCs w:val="20"/>
              </w:rPr>
            </w:pPr>
            <w:r w:rsidRPr="00C16E6C">
              <w:rPr>
                <w:b/>
                <w:bCs w:val="0"/>
                <w:color w:val="000000"/>
                <w:sz w:val="20"/>
                <w:szCs w:val="20"/>
              </w:rPr>
              <w:t>Обеспечение качества очистки стоков</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b/>
                <w:bCs w:val="0"/>
                <w:color w:val="000000"/>
                <w:sz w:val="20"/>
                <w:szCs w:val="20"/>
              </w:rPr>
            </w:pPr>
            <w:r w:rsidRPr="00C16E6C">
              <w:rPr>
                <w:b/>
                <w:bCs w:val="0"/>
                <w:color w:val="000000"/>
                <w:sz w:val="20"/>
                <w:szCs w:val="20"/>
              </w:rPr>
              <w:t> </w:t>
            </w:r>
          </w:p>
        </w:tc>
        <w:tc>
          <w:tcPr>
            <w:tcW w:w="360" w:type="pct"/>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F927D7" w:rsidRPr="00C16E6C" w:rsidRDefault="00F927D7" w:rsidP="00F927D7">
            <w:pPr>
              <w:spacing w:after="0"/>
              <w:jc w:val="center"/>
              <w:rPr>
                <w:b/>
                <w:bCs w:val="0"/>
                <w:color w:val="000000"/>
                <w:sz w:val="20"/>
                <w:szCs w:val="20"/>
              </w:rPr>
            </w:pPr>
            <w:r w:rsidRPr="00C16E6C">
              <w:rPr>
                <w:b/>
                <w:bCs w:val="0"/>
                <w:color w:val="000000"/>
                <w:sz w:val="20"/>
                <w:szCs w:val="20"/>
              </w:rPr>
              <w:t> </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b/>
                <w:bCs w:val="0"/>
                <w:color w:val="000000"/>
                <w:sz w:val="20"/>
                <w:szCs w:val="20"/>
              </w:rPr>
            </w:pPr>
            <w:r w:rsidRPr="00C16E6C">
              <w:rPr>
                <w:b/>
                <w:bCs w:val="0"/>
                <w:color w:val="000000"/>
                <w:sz w:val="20"/>
                <w:szCs w:val="20"/>
              </w:rPr>
              <w:t> </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b/>
                <w:bCs w:val="0"/>
                <w:color w:val="000000"/>
                <w:sz w:val="20"/>
                <w:szCs w:val="20"/>
              </w:rPr>
            </w:pPr>
            <w:r w:rsidRPr="00C16E6C">
              <w:rPr>
                <w:b/>
                <w:bCs w:val="0"/>
                <w:color w:val="000000"/>
                <w:sz w:val="20"/>
                <w:szCs w:val="20"/>
              </w:rPr>
              <w:t> </w:t>
            </w:r>
          </w:p>
        </w:tc>
      </w:tr>
      <w:tr w:rsidR="00F927D7" w:rsidRPr="00C16E6C" w:rsidTr="00F927D7">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F927D7" w:rsidRPr="00C16E6C" w:rsidRDefault="00F927D7" w:rsidP="00F927D7">
            <w:pPr>
              <w:spacing w:after="0"/>
              <w:jc w:val="center"/>
              <w:rPr>
                <w:color w:val="000000"/>
                <w:sz w:val="20"/>
                <w:szCs w:val="20"/>
              </w:rPr>
            </w:pPr>
            <w:r w:rsidRPr="00C16E6C">
              <w:rPr>
                <w:color w:val="000000"/>
                <w:sz w:val="20"/>
                <w:szCs w:val="20"/>
              </w:rPr>
              <w:t>1.1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rPr>
                <w:color w:val="000000"/>
                <w:sz w:val="20"/>
                <w:szCs w:val="20"/>
              </w:rPr>
            </w:pPr>
            <w:r w:rsidRPr="00C16E6C">
              <w:rPr>
                <w:color w:val="000000"/>
                <w:sz w:val="20"/>
                <w:szCs w:val="20"/>
              </w:rPr>
              <w:t>Сооружения</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color w:val="000000"/>
                <w:sz w:val="20"/>
                <w:szCs w:val="20"/>
              </w:rPr>
            </w:pPr>
            <w:r w:rsidRPr="00C16E6C">
              <w:rPr>
                <w:color w:val="000000"/>
                <w:sz w:val="20"/>
                <w:szCs w:val="20"/>
              </w:rPr>
              <w:t> </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color w:val="000000"/>
                <w:sz w:val="20"/>
                <w:szCs w:val="20"/>
              </w:rPr>
            </w:pPr>
            <w:r w:rsidRPr="00C16E6C">
              <w:rPr>
                <w:color w:val="000000"/>
                <w:sz w:val="20"/>
                <w:szCs w:val="20"/>
              </w:rPr>
              <w:t> </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color w:val="000000"/>
                <w:sz w:val="20"/>
                <w:szCs w:val="20"/>
              </w:rPr>
            </w:pPr>
            <w:r w:rsidRPr="00C16E6C">
              <w:rPr>
                <w:color w:val="000000"/>
                <w:sz w:val="20"/>
                <w:szCs w:val="20"/>
              </w:rPr>
              <w:t> </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color w:val="000000"/>
                <w:sz w:val="20"/>
                <w:szCs w:val="20"/>
              </w:rPr>
            </w:pPr>
            <w:r w:rsidRPr="00C16E6C">
              <w:rPr>
                <w:color w:val="000000"/>
                <w:sz w:val="20"/>
                <w:szCs w:val="20"/>
              </w:rPr>
              <w:t> </w:t>
            </w:r>
          </w:p>
        </w:tc>
      </w:tr>
      <w:tr w:rsidR="00F927D7" w:rsidRPr="00C16E6C" w:rsidTr="00F927D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F927D7" w:rsidRPr="00C16E6C" w:rsidRDefault="00F927D7" w:rsidP="00F927D7">
            <w:pPr>
              <w:spacing w:after="0"/>
              <w:rPr>
                <w:color w:val="000000"/>
                <w:sz w:val="20"/>
                <w:szCs w:val="20"/>
              </w:rPr>
            </w:pPr>
            <w:r w:rsidRPr="00C16E6C">
              <w:rPr>
                <w:color w:val="000000"/>
                <w:sz w:val="20"/>
                <w:szCs w:val="20"/>
              </w:rPr>
              <w:t>Установка модульных очистных сооружений</w:t>
            </w:r>
          </w:p>
        </w:tc>
      </w:tr>
      <w:tr w:rsidR="00F927D7" w:rsidRPr="00C16E6C" w:rsidTr="00F927D7">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F927D7" w:rsidRPr="00C16E6C" w:rsidRDefault="00F927D7" w:rsidP="00F927D7">
            <w:pPr>
              <w:spacing w:after="0"/>
              <w:jc w:val="center"/>
              <w:rPr>
                <w:color w:val="000000"/>
                <w:sz w:val="20"/>
                <w:szCs w:val="20"/>
              </w:rPr>
            </w:pPr>
            <w:r w:rsidRPr="00C16E6C">
              <w:rPr>
                <w:color w:val="000000"/>
                <w:sz w:val="20"/>
                <w:szCs w:val="20"/>
              </w:rPr>
              <w:t>1.1.1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rPr>
                <w:color w:val="000000"/>
                <w:sz w:val="20"/>
                <w:szCs w:val="20"/>
              </w:rPr>
            </w:pPr>
            <w:r w:rsidRPr="00C16E6C">
              <w:rPr>
                <w:color w:val="000000"/>
                <w:sz w:val="20"/>
                <w:szCs w:val="20"/>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п. Юбилейный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rPr>
                <w:color w:val="000000"/>
                <w:sz w:val="20"/>
                <w:szCs w:val="20"/>
              </w:rPr>
            </w:pPr>
            <w:r w:rsidRPr="00C16E6C">
              <w:rPr>
                <w:color w:val="000000"/>
                <w:sz w:val="20"/>
                <w:szCs w:val="20"/>
              </w:rPr>
              <w:t>проект</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color w:val="000000"/>
                <w:sz w:val="20"/>
                <w:szCs w:val="20"/>
              </w:rPr>
            </w:pPr>
            <w:r w:rsidRPr="00C16E6C">
              <w:rPr>
                <w:color w:val="000000"/>
                <w:sz w:val="20"/>
                <w:szCs w:val="20"/>
              </w:rPr>
              <w:t>1</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color w:val="000000"/>
                <w:sz w:val="20"/>
                <w:szCs w:val="20"/>
              </w:rPr>
            </w:pPr>
            <w:r w:rsidRPr="00C16E6C">
              <w:rPr>
                <w:color w:val="000000"/>
                <w:sz w:val="20"/>
                <w:szCs w:val="20"/>
              </w:rPr>
              <w:t>проектные работы</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color w:val="000000"/>
                <w:sz w:val="20"/>
                <w:szCs w:val="20"/>
              </w:rPr>
            </w:pPr>
            <w:r w:rsidRPr="00C16E6C">
              <w:rPr>
                <w:color w:val="000000"/>
                <w:sz w:val="20"/>
                <w:szCs w:val="20"/>
              </w:rPr>
              <w:t>2 028</w:t>
            </w:r>
          </w:p>
        </w:tc>
      </w:tr>
      <w:tr w:rsidR="00F927D7" w:rsidRPr="00C16E6C" w:rsidTr="00F927D7">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F927D7" w:rsidRPr="00C16E6C" w:rsidRDefault="00F927D7" w:rsidP="00F927D7">
            <w:pPr>
              <w:spacing w:after="0"/>
              <w:jc w:val="center"/>
              <w:rPr>
                <w:color w:val="000000"/>
                <w:sz w:val="20"/>
                <w:szCs w:val="20"/>
              </w:rPr>
            </w:pPr>
            <w:r w:rsidRPr="00C16E6C">
              <w:rPr>
                <w:color w:val="000000"/>
                <w:sz w:val="20"/>
                <w:szCs w:val="20"/>
              </w:rPr>
              <w:t>1.1.2</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rPr>
                <w:color w:val="000000"/>
                <w:sz w:val="20"/>
                <w:szCs w:val="20"/>
              </w:rPr>
            </w:pPr>
            <w:r w:rsidRPr="00C16E6C">
              <w:rPr>
                <w:color w:val="000000"/>
                <w:sz w:val="20"/>
                <w:szCs w:val="20"/>
              </w:rPr>
              <w:t xml:space="preserve">Строительство очистного сооружения биологической очистки хоз-бытовых стоков "Евробион-Биоматрикс 140" производительностью 140 куб.м п. Юбилейный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rPr>
                <w:color w:val="000000"/>
                <w:sz w:val="20"/>
                <w:szCs w:val="20"/>
              </w:rPr>
            </w:pPr>
            <w:r w:rsidRPr="00C16E6C">
              <w:rPr>
                <w:color w:val="000000"/>
                <w:sz w:val="20"/>
                <w:szCs w:val="20"/>
              </w:rPr>
              <w:t>ед./ произв-ть</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color w:val="000000"/>
                <w:sz w:val="20"/>
                <w:szCs w:val="20"/>
              </w:rPr>
            </w:pPr>
            <w:r w:rsidRPr="00C16E6C">
              <w:rPr>
                <w:color w:val="000000"/>
                <w:sz w:val="20"/>
                <w:szCs w:val="20"/>
              </w:rPr>
              <w:t>1/140</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color w:val="000000"/>
                <w:sz w:val="20"/>
                <w:szCs w:val="20"/>
              </w:rPr>
            </w:pPr>
            <w:r w:rsidRPr="00C16E6C">
              <w:rPr>
                <w:color w:val="000000"/>
                <w:sz w:val="20"/>
                <w:szCs w:val="20"/>
              </w:rPr>
              <w:t>строительство</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color w:val="000000"/>
                <w:sz w:val="20"/>
                <w:szCs w:val="20"/>
              </w:rPr>
            </w:pPr>
            <w:r w:rsidRPr="00C16E6C">
              <w:rPr>
                <w:color w:val="000000"/>
                <w:sz w:val="20"/>
                <w:szCs w:val="20"/>
              </w:rPr>
              <w:t>2 029</w:t>
            </w:r>
          </w:p>
        </w:tc>
      </w:tr>
      <w:tr w:rsidR="00F927D7" w:rsidRPr="00C16E6C" w:rsidTr="00F927D7">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F927D7" w:rsidRPr="00C16E6C" w:rsidRDefault="00F927D7" w:rsidP="00F927D7">
            <w:pPr>
              <w:spacing w:after="0"/>
              <w:jc w:val="center"/>
              <w:rPr>
                <w:color w:val="000000"/>
                <w:sz w:val="20"/>
                <w:szCs w:val="20"/>
              </w:rPr>
            </w:pPr>
            <w:r w:rsidRPr="00C16E6C">
              <w:rPr>
                <w:color w:val="000000"/>
                <w:sz w:val="20"/>
                <w:szCs w:val="20"/>
              </w:rPr>
              <w:t>1.1.3</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rPr>
                <w:color w:val="000000"/>
                <w:sz w:val="20"/>
                <w:szCs w:val="20"/>
              </w:rPr>
            </w:pPr>
            <w:r w:rsidRPr="00C16E6C">
              <w:rPr>
                <w:color w:val="000000"/>
                <w:sz w:val="20"/>
                <w:szCs w:val="20"/>
              </w:rPr>
              <w:t>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rPr>
                <w:color w:val="000000"/>
                <w:sz w:val="20"/>
                <w:szCs w:val="20"/>
              </w:rPr>
            </w:pPr>
            <w:r w:rsidRPr="00C16E6C">
              <w:rPr>
                <w:color w:val="000000"/>
                <w:sz w:val="20"/>
                <w:szCs w:val="20"/>
              </w:rPr>
              <w:t>проект</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color w:val="000000"/>
                <w:sz w:val="20"/>
                <w:szCs w:val="20"/>
              </w:rPr>
            </w:pPr>
            <w:r w:rsidRPr="00C16E6C">
              <w:rPr>
                <w:color w:val="000000"/>
                <w:sz w:val="20"/>
                <w:szCs w:val="20"/>
              </w:rPr>
              <w:t>1</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color w:val="000000"/>
                <w:sz w:val="20"/>
                <w:szCs w:val="20"/>
              </w:rPr>
            </w:pPr>
            <w:r w:rsidRPr="00C16E6C">
              <w:rPr>
                <w:color w:val="000000"/>
                <w:sz w:val="20"/>
                <w:szCs w:val="20"/>
              </w:rPr>
              <w:t>проектные работы</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color w:val="000000"/>
                <w:sz w:val="20"/>
                <w:szCs w:val="20"/>
              </w:rPr>
            </w:pPr>
            <w:r w:rsidRPr="00C16E6C">
              <w:rPr>
                <w:color w:val="000000"/>
                <w:sz w:val="20"/>
                <w:szCs w:val="20"/>
              </w:rPr>
              <w:t>2 024</w:t>
            </w:r>
          </w:p>
        </w:tc>
      </w:tr>
      <w:tr w:rsidR="00F927D7" w:rsidRPr="00C16E6C" w:rsidTr="00F927D7">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F927D7" w:rsidRPr="00C16E6C" w:rsidRDefault="00F927D7" w:rsidP="00F927D7">
            <w:pPr>
              <w:spacing w:after="0"/>
              <w:jc w:val="center"/>
              <w:rPr>
                <w:color w:val="000000"/>
                <w:sz w:val="20"/>
                <w:szCs w:val="20"/>
              </w:rPr>
            </w:pPr>
            <w:r w:rsidRPr="00C16E6C">
              <w:rPr>
                <w:color w:val="000000"/>
                <w:sz w:val="20"/>
                <w:szCs w:val="20"/>
              </w:rPr>
              <w:t>1.1.4</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rPr>
                <w:color w:val="000000"/>
                <w:sz w:val="20"/>
                <w:szCs w:val="20"/>
              </w:rPr>
            </w:pPr>
            <w:r w:rsidRPr="00C16E6C">
              <w:rPr>
                <w:color w:val="000000"/>
                <w:sz w:val="20"/>
                <w:szCs w:val="20"/>
              </w:rPr>
              <w:t>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rPr>
                <w:color w:val="000000"/>
                <w:sz w:val="20"/>
                <w:szCs w:val="20"/>
              </w:rPr>
            </w:pPr>
            <w:r w:rsidRPr="00C16E6C">
              <w:rPr>
                <w:color w:val="000000"/>
                <w:sz w:val="20"/>
                <w:szCs w:val="20"/>
              </w:rPr>
              <w:t>ед./ произв-ть</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color w:val="000000"/>
                <w:sz w:val="20"/>
                <w:szCs w:val="20"/>
              </w:rPr>
            </w:pPr>
            <w:r w:rsidRPr="00C16E6C">
              <w:rPr>
                <w:color w:val="000000"/>
                <w:sz w:val="20"/>
                <w:szCs w:val="20"/>
              </w:rPr>
              <w:t>1/140</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color w:val="000000"/>
                <w:sz w:val="20"/>
                <w:szCs w:val="20"/>
              </w:rPr>
            </w:pPr>
            <w:r w:rsidRPr="00C16E6C">
              <w:rPr>
                <w:color w:val="000000"/>
                <w:sz w:val="20"/>
                <w:szCs w:val="20"/>
              </w:rPr>
              <w:t>строительство</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color w:val="000000"/>
                <w:sz w:val="20"/>
                <w:szCs w:val="20"/>
              </w:rPr>
            </w:pPr>
            <w:r w:rsidRPr="00C16E6C">
              <w:rPr>
                <w:color w:val="000000"/>
                <w:sz w:val="20"/>
                <w:szCs w:val="20"/>
              </w:rPr>
              <w:t>2 025</w:t>
            </w:r>
          </w:p>
        </w:tc>
      </w:tr>
      <w:tr w:rsidR="00F927D7" w:rsidRPr="00C16E6C" w:rsidTr="00F927D7">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F927D7" w:rsidRPr="00C16E6C" w:rsidRDefault="00F927D7" w:rsidP="00F927D7">
            <w:pPr>
              <w:spacing w:after="0"/>
              <w:jc w:val="center"/>
              <w:rPr>
                <w:color w:val="000000"/>
                <w:sz w:val="20"/>
                <w:szCs w:val="20"/>
              </w:rPr>
            </w:pPr>
            <w:r w:rsidRPr="00C16E6C">
              <w:rPr>
                <w:color w:val="000000"/>
                <w:sz w:val="20"/>
                <w:szCs w:val="20"/>
              </w:rPr>
              <w:t>1.1.5</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rPr>
                <w:color w:val="000000"/>
                <w:sz w:val="20"/>
                <w:szCs w:val="20"/>
              </w:rPr>
            </w:pPr>
            <w:r w:rsidRPr="00C16E6C">
              <w:rPr>
                <w:color w:val="000000"/>
                <w:sz w:val="20"/>
                <w:szCs w:val="20"/>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rPr>
                <w:color w:val="000000"/>
                <w:sz w:val="20"/>
                <w:szCs w:val="20"/>
              </w:rPr>
            </w:pPr>
            <w:r w:rsidRPr="00C16E6C">
              <w:rPr>
                <w:color w:val="000000"/>
                <w:sz w:val="20"/>
                <w:szCs w:val="20"/>
              </w:rPr>
              <w:t>проект</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color w:val="000000"/>
                <w:sz w:val="20"/>
                <w:szCs w:val="20"/>
              </w:rPr>
            </w:pPr>
            <w:r w:rsidRPr="00C16E6C">
              <w:rPr>
                <w:color w:val="000000"/>
                <w:sz w:val="20"/>
                <w:szCs w:val="20"/>
              </w:rPr>
              <w:t>1</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color w:val="000000"/>
                <w:sz w:val="20"/>
                <w:szCs w:val="20"/>
              </w:rPr>
            </w:pPr>
            <w:r w:rsidRPr="00C16E6C">
              <w:rPr>
                <w:color w:val="000000"/>
                <w:sz w:val="20"/>
                <w:szCs w:val="20"/>
              </w:rPr>
              <w:t>проектные работы</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color w:val="000000"/>
                <w:sz w:val="20"/>
                <w:szCs w:val="20"/>
              </w:rPr>
            </w:pPr>
            <w:r w:rsidRPr="00C16E6C">
              <w:rPr>
                <w:color w:val="000000"/>
                <w:sz w:val="20"/>
                <w:szCs w:val="20"/>
              </w:rPr>
              <w:t>2 026</w:t>
            </w:r>
          </w:p>
        </w:tc>
      </w:tr>
      <w:tr w:rsidR="00F927D7" w:rsidRPr="00C16E6C" w:rsidTr="00F927D7">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F927D7" w:rsidRPr="00C16E6C" w:rsidRDefault="00F927D7" w:rsidP="00F927D7">
            <w:pPr>
              <w:spacing w:after="0"/>
              <w:jc w:val="center"/>
              <w:rPr>
                <w:color w:val="000000"/>
                <w:sz w:val="20"/>
                <w:szCs w:val="20"/>
              </w:rPr>
            </w:pPr>
            <w:r w:rsidRPr="00C16E6C">
              <w:rPr>
                <w:color w:val="000000"/>
                <w:sz w:val="20"/>
                <w:szCs w:val="20"/>
              </w:rPr>
              <w:t>1.1.6</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rPr>
                <w:color w:val="000000"/>
                <w:sz w:val="20"/>
                <w:szCs w:val="20"/>
              </w:rPr>
            </w:pPr>
            <w:r w:rsidRPr="00C16E6C">
              <w:rPr>
                <w:color w:val="000000"/>
                <w:sz w:val="20"/>
                <w:szCs w:val="20"/>
              </w:rPr>
              <w:t xml:space="preserve">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rPr>
                <w:color w:val="000000"/>
                <w:sz w:val="20"/>
                <w:szCs w:val="20"/>
              </w:rPr>
            </w:pPr>
            <w:r w:rsidRPr="00C16E6C">
              <w:rPr>
                <w:color w:val="000000"/>
                <w:sz w:val="20"/>
                <w:szCs w:val="20"/>
              </w:rPr>
              <w:t>ед./ произв-ть</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color w:val="000000"/>
                <w:sz w:val="20"/>
                <w:szCs w:val="20"/>
              </w:rPr>
            </w:pPr>
            <w:r w:rsidRPr="00C16E6C">
              <w:rPr>
                <w:color w:val="000000"/>
                <w:sz w:val="20"/>
                <w:szCs w:val="20"/>
              </w:rPr>
              <w:t>1/140</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color w:val="000000"/>
                <w:sz w:val="20"/>
                <w:szCs w:val="20"/>
              </w:rPr>
            </w:pPr>
            <w:r w:rsidRPr="00C16E6C">
              <w:rPr>
                <w:color w:val="000000"/>
                <w:sz w:val="20"/>
                <w:szCs w:val="20"/>
              </w:rPr>
              <w:t>строительство</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C16E6C" w:rsidRDefault="00F927D7" w:rsidP="00F927D7">
            <w:pPr>
              <w:spacing w:after="0"/>
              <w:jc w:val="center"/>
              <w:rPr>
                <w:color w:val="000000"/>
                <w:sz w:val="20"/>
                <w:szCs w:val="20"/>
              </w:rPr>
            </w:pPr>
            <w:r w:rsidRPr="00C16E6C">
              <w:rPr>
                <w:color w:val="000000"/>
                <w:sz w:val="20"/>
                <w:szCs w:val="20"/>
              </w:rPr>
              <w:t>2 027</w:t>
            </w:r>
          </w:p>
        </w:tc>
      </w:tr>
    </w:tbl>
    <w:p w:rsidR="00F927D7" w:rsidRDefault="00F927D7" w:rsidP="00F927D7">
      <w:pPr>
        <w:keepNext/>
        <w:keepLines/>
        <w:widowControl w:val="0"/>
        <w:tabs>
          <w:tab w:val="clear" w:pos="0"/>
        </w:tabs>
        <w:overflowPunct w:val="0"/>
        <w:autoSpaceDE w:val="0"/>
        <w:autoSpaceDN w:val="0"/>
        <w:adjustRightInd w:val="0"/>
        <w:spacing w:before="0" w:after="0"/>
        <w:jc w:val="center"/>
        <w:outlineLvl w:val="3"/>
        <w:rPr>
          <w:rFonts w:ascii="PT Astra Serif" w:hAnsi="PT Astra Serif"/>
          <w:b/>
          <w:iCs/>
          <w:sz w:val="28"/>
          <w:szCs w:val="28"/>
          <w:lang w:eastAsia="en-US"/>
        </w:rPr>
      </w:pPr>
    </w:p>
    <w:p w:rsidR="00F927D7" w:rsidRDefault="00F927D7" w:rsidP="00F927D7">
      <w:pPr>
        <w:keepNext/>
        <w:keepLines/>
        <w:widowControl w:val="0"/>
        <w:tabs>
          <w:tab w:val="clear" w:pos="0"/>
        </w:tabs>
        <w:overflowPunct w:val="0"/>
        <w:autoSpaceDE w:val="0"/>
        <w:autoSpaceDN w:val="0"/>
        <w:adjustRightInd w:val="0"/>
        <w:spacing w:before="0" w:after="0"/>
        <w:jc w:val="center"/>
        <w:outlineLvl w:val="3"/>
        <w:rPr>
          <w:rFonts w:ascii="PT Astra Serif" w:hAnsi="PT Astra Serif"/>
          <w:b/>
          <w:iCs/>
          <w:sz w:val="28"/>
          <w:szCs w:val="28"/>
          <w:lang w:eastAsia="en-US"/>
        </w:rPr>
      </w:pPr>
    </w:p>
    <w:p w:rsidR="00F927D7" w:rsidRPr="00A33281" w:rsidRDefault="00F927D7" w:rsidP="00F927D7">
      <w:pPr>
        <w:keepNext/>
        <w:keepLines/>
        <w:widowControl w:val="0"/>
        <w:tabs>
          <w:tab w:val="clear" w:pos="0"/>
        </w:tabs>
        <w:overflowPunct w:val="0"/>
        <w:autoSpaceDE w:val="0"/>
        <w:autoSpaceDN w:val="0"/>
        <w:adjustRightInd w:val="0"/>
        <w:spacing w:before="0" w:after="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4.3.2. Бесперебойность предоставления услуг водоотведения</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color w:val="000000"/>
          <w:kern w:val="24"/>
          <w:sz w:val="28"/>
        </w:rPr>
      </w:pPr>
      <w:bookmarkStart w:id="175" w:name="P5204"/>
      <w:bookmarkEnd w:id="175"/>
      <w:r w:rsidRPr="00A33281">
        <w:rPr>
          <w:rFonts w:ascii="PT Astra Serif" w:hAnsi="PT Astra Serif"/>
          <w:bCs w:val="0"/>
          <w:color w:val="000000"/>
          <w:kern w:val="24"/>
          <w:sz w:val="28"/>
        </w:rPr>
        <w:t>В целях повышения надежности и обеспечения бесперебойности предоставления услуг водоотведения предусматривается капитальный ремонт и реконструкция основных коллекторов.</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color w:val="000000"/>
          <w:kern w:val="24"/>
          <w:sz w:val="28"/>
        </w:rPr>
      </w:pPr>
    </w:p>
    <w:p w:rsidR="00F927D7" w:rsidRPr="00A33281" w:rsidRDefault="00F927D7" w:rsidP="00F927D7">
      <w:pPr>
        <w:widowControl w:val="0"/>
        <w:tabs>
          <w:tab w:val="clear" w:pos="0"/>
        </w:tabs>
        <w:autoSpaceDE w:val="0"/>
        <w:autoSpaceDN w:val="0"/>
        <w:spacing w:before="0" w:after="0"/>
        <w:contextualSpacing/>
        <w:jc w:val="center"/>
        <w:rPr>
          <w:rFonts w:ascii="PT Astra Serif" w:hAnsi="PT Astra Serif"/>
          <w:bCs w:val="0"/>
          <w:color w:val="000000"/>
          <w:kern w:val="24"/>
        </w:rPr>
      </w:pPr>
      <w:bookmarkStart w:id="176" w:name="_Toc530474832"/>
      <w:bookmarkStart w:id="177" w:name="_Toc32917822"/>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39</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color w:val="000000"/>
          <w:kern w:val="24"/>
        </w:rPr>
        <w:t>Перечень основных мероприятий по капитальному ремонту и реконструкции основных коллекторов</w:t>
      </w:r>
      <w:bookmarkEnd w:id="176"/>
      <w:bookmarkEnd w:id="177"/>
    </w:p>
    <w:tbl>
      <w:tblPr>
        <w:tblW w:w="5042" w:type="pct"/>
        <w:tblLook w:val="04A0" w:firstRow="1" w:lastRow="0" w:firstColumn="1" w:lastColumn="0" w:noHBand="0" w:noVBand="1"/>
      </w:tblPr>
      <w:tblGrid>
        <w:gridCol w:w="663"/>
        <w:gridCol w:w="4913"/>
        <w:gridCol w:w="743"/>
        <w:gridCol w:w="733"/>
        <w:gridCol w:w="1329"/>
        <w:gridCol w:w="1108"/>
      </w:tblGrid>
      <w:tr w:rsidR="00F927D7" w:rsidRPr="0085146A" w:rsidTr="00F927D7">
        <w:trPr>
          <w:trHeight w:val="20"/>
        </w:trPr>
        <w:tc>
          <w:tcPr>
            <w:tcW w:w="36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 п/п</w:t>
            </w:r>
          </w:p>
        </w:tc>
        <w:tc>
          <w:tcPr>
            <w:tcW w:w="2606"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Наименование мероприятия</w:t>
            </w:r>
          </w:p>
        </w:tc>
        <w:tc>
          <w:tcPr>
            <w:tcW w:w="40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Ед. изм.</w:t>
            </w:r>
          </w:p>
        </w:tc>
        <w:tc>
          <w:tcPr>
            <w:tcW w:w="40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Объем работ</w:t>
            </w:r>
          </w:p>
        </w:tc>
        <w:tc>
          <w:tcPr>
            <w:tcW w:w="66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Виды и основные объемы работ</w:t>
            </w:r>
          </w:p>
        </w:tc>
        <w:tc>
          <w:tcPr>
            <w:tcW w:w="55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Сроки проведения</w:t>
            </w:r>
          </w:p>
        </w:tc>
      </w:tr>
      <w:tr w:rsidR="00F927D7" w:rsidRPr="0085146A" w:rsidTr="00F927D7">
        <w:trPr>
          <w:trHeight w:val="20"/>
        </w:trPr>
        <w:tc>
          <w:tcPr>
            <w:tcW w:w="367"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2</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3</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4</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5</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6</w:t>
            </w:r>
          </w:p>
        </w:tc>
      </w:tr>
      <w:tr w:rsidR="00F927D7" w:rsidRPr="0085146A" w:rsidTr="00F927D7">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rPr>
                <w:b/>
                <w:bCs w:val="0"/>
                <w:color w:val="000000"/>
                <w:sz w:val="20"/>
                <w:szCs w:val="20"/>
              </w:rPr>
            </w:pPr>
            <w:r w:rsidRPr="0085146A">
              <w:rPr>
                <w:b/>
                <w:bCs w:val="0"/>
                <w:color w:val="000000"/>
                <w:sz w:val="20"/>
                <w:szCs w:val="20"/>
              </w:rPr>
              <w:t>Бесперебойность предоставления услуг водоотведения</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 </w:t>
            </w:r>
          </w:p>
        </w:tc>
        <w:tc>
          <w:tcPr>
            <w:tcW w:w="403" w:type="pct"/>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 </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 </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 </w:t>
            </w:r>
          </w:p>
        </w:tc>
      </w:tr>
      <w:tr w:rsidR="00F927D7" w:rsidRPr="0085146A" w:rsidTr="00F927D7">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1.1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rPr>
                <w:color w:val="000000"/>
                <w:sz w:val="20"/>
                <w:szCs w:val="20"/>
              </w:rPr>
            </w:pPr>
            <w:r w:rsidRPr="0085146A">
              <w:rPr>
                <w:color w:val="000000"/>
                <w:sz w:val="20"/>
                <w:szCs w:val="20"/>
              </w:rPr>
              <w:t>Сети и коллекторы</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 </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 </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 </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 </w:t>
            </w:r>
          </w:p>
        </w:tc>
      </w:tr>
      <w:tr w:rsidR="00F927D7" w:rsidRPr="0085146A" w:rsidTr="00F927D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F927D7" w:rsidRPr="0085146A" w:rsidRDefault="00F927D7" w:rsidP="00F927D7">
            <w:pPr>
              <w:spacing w:after="0"/>
              <w:rPr>
                <w:color w:val="000000"/>
                <w:sz w:val="20"/>
                <w:szCs w:val="20"/>
              </w:rPr>
            </w:pPr>
            <w:r w:rsidRPr="0085146A">
              <w:rPr>
                <w:color w:val="000000"/>
                <w:sz w:val="20"/>
                <w:szCs w:val="20"/>
              </w:rPr>
              <w:t xml:space="preserve">Реконструкция сетей водоотведения </w:t>
            </w:r>
          </w:p>
        </w:tc>
      </w:tr>
      <w:tr w:rsidR="00F927D7" w:rsidRPr="0085146A" w:rsidTr="00F927D7">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1.1.1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rPr>
                <w:color w:val="000000"/>
                <w:sz w:val="20"/>
                <w:szCs w:val="20"/>
              </w:rPr>
            </w:pPr>
            <w:r w:rsidRPr="0085146A">
              <w:rPr>
                <w:color w:val="000000"/>
                <w:sz w:val="20"/>
                <w:szCs w:val="20"/>
              </w:rPr>
              <w:t>Реконструкция канализационных сетей Ду160 мм и протяженностью 775,4 м  по ул. Набережная от канализационного колодца КК-214, расположенного около жилого дома по ул. Гагарина, 13 до канализационного колодца КК-232, расположенного на пересечении с ул. Садовая с. Селиваново МО Яснополянское</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м</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775.4</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реконструкция</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202</w:t>
            </w:r>
            <w:r>
              <w:rPr>
                <w:color w:val="000000"/>
                <w:sz w:val="20"/>
                <w:szCs w:val="20"/>
              </w:rPr>
              <w:t>3</w:t>
            </w:r>
          </w:p>
        </w:tc>
      </w:tr>
      <w:tr w:rsidR="00F927D7" w:rsidRPr="0085146A" w:rsidTr="00F927D7">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1.1.2</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rPr>
                <w:color w:val="000000"/>
                <w:sz w:val="20"/>
                <w:szCs w:val="20"/>
              </w:rPr>
            </w:pPr>
            <w:r w:rsidRPr="0085146A">
              <w:rPr>
                <w:color w:val="000000"/>
                <w:sz w:val="20"/>
                <w:szCs w:val="20"/>
              </w:rPr>
              <w:t>Реконструкция канализационных сетей Ду160 мм и протяженностью 800,1 м по ул. Набережная от канализационного колодца КК-232, расположенного на пересечении с ул. Садовая, до вновь возводимых очистных сооружений с. Селиваново МО Яснополянское</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м</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800.1</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rPr>
                <w:color w:val="000000"/>
                <w:sz w:val="20"/>
                <w:szCs w:val="20"/>
              </w:rPr>
            </w:pPr>
            <w:r w:rsidRPr="0085146A">
              <w:rPr>
                <w:color w:val="000000"/>
                <w:sz w:val="20"/>
                <w:szCs w:val="20"/>
              </w:rPr>
              <w:t>реконструкция</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Pr>
                <w:color w:val="000000"/>
                <w:sz w:val="20"/>
                <w:szCs w:val="20"/>
              </w:rPr>
              <w:t>2024</w:t>
            </w:r>
          </w:p>
        </w:tc>
      </w:tr>
    </w:tbl>
    <w:p w:rsidR="00F927D7" w:rsidRPr="00A33281" w:rsidRDefault="00F927D7" w:rsidP="00F927D7">
      <w:pPr>
        <w:widowControl w:val="0"/>
        <w:tabs>
          <w:tab w:val="clear" w:pos="0"/>
        </w:tabs>
        <w:overflowPunct w:val="0"/>
        <w:autoSpaceDE w:val="0"/>
        <w:autoSpaceDN w:val="0"/>
        <w:adjustRightInd w:val="0"/>
        <w:spacing w:before="0" w:after="0"/>
        <w:contextualSpacing/>
        <w:rPr>
          <w:rFonts w:ascii="PT Astra Serif" w:hAnsi="PT Astra Serif"/>
          <w:bCs w:val="0"/>
          <w:color w:val="000000"/>
          <w:kern w:val="24"/>
          <w:sz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color w:val="000000"/>
          <w:kern w:val="24"/>
          <w:sz w:val="28"/>
        </w:rPr>
      </w:pPr>
      <w:r w:rsidRPr="00A33281">
        <w:rPr>
          <w:rFonts w:ascii="PT Astra Serif" w:hAnsi="PT Astra Serif"/>
          <w:bCs w:val="0"/>
          <w:color w:val="000000"/>
          <w:kern w:val="24"/>
          <w:sz w:val="28"/>
        </w:rPr>
        <w:t>За период с 202</w:t>
      </w:r>
      <w:r>
        <w:rPr>
          <w:rFonts w:ascii="PT Astra Serif" w:hAnsi="PT Astra Serif"/>
          <w:bCs w:val="0"/>
          <w:color w:val="000000"/>
          <w:kern w:val="24"/>
          <w:sz w:val="28"/>
        </w:rPr>
        <w:t>3</w:t>
      </w:r>
      <w:r w:rsidRPr="00A33281">
        <w:rPr>
          <w:rFonts w:ascii="PT Astra Serif" w:hAnsi="PT Astra Serif"/>
          <w:bCs w:val="0"/>
          <w:color w:val="000000"/>
          <w:kern w:val="24"/>
          <w:sz w:val="28"/>
        </w:rPr>
        <w:t xml:space="preserve"> по 202</w:t>
      </w:r>
      <w:r>
        <w:rPr>
          <w:rFonts w:ascii="PT Astra Serif" w:hAnsi="PT Astra Serif"/>
          <w:bCs w:val="0"/>
          <w:color w:val="000000"/>
          <w:kern w:val="24"/>
          <w:sz w:val="28"/>
        </w:rPr>
        <w:t>4</w:t>
      </w:r>
      <w:r w:rsidRPr="00A33281">
        <w:rPr>
          <w:rFonts w:ascii="PT Astra Serif" w:hAnsi="PT Astra Serif"/>
          <w:bCs w:val="0"/>
          <w:color w:val="000000"/>
          <w:kern w:val="24"/>
          <w:sz w:val="28"/>
        </w:rPr>
        <w:t xml:space="preserve"> годы предусматривается замена существующих канализационных сетей на территории муниципального образования с исчерпанием эксплуатационного ресурса (по износу) 1,576 км (в среднем 0,8 км в год).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color w:val="000000"/>
          <w:kern w:val="24"/>
          <w:sz w:val="28"/>
          <w:szCs w:val="28"/>
        </w:rPr>
      </w:pPr>
      <w:r w:rsidRPr="00A33281">
        <w:rPr>
          <w:rFonts w:ascii="PT Astra Serif" w:hAnsi="PT Astra Serif"/>
          <w:bCs w:val="0"/>
          <w:color w:val="000000"/>
          <w:kern w:val="24"/>
          <w:sz w:val="28"/>
        </w:rPr>
        <w:t xml:space="preserve">Адресный список реконструируемых канализационных сетей формируются эксплуатирующей организацией на этапе разработке инвестиционной программы и подлежит </w:t>
      </w:r>
      <w:r w:rsidRPr="00A33281">
        <w:rPr>
          <w:rFonts w:ascii="PT Astra Serif" w:hAnsi="PT Astra Serif"/>
          <w:bCs w:val="0"/>
          <w:color w:val="000000"/>
          <w:kern w:val="24"/>
          <w:sz w:val="28"/>
          <w:szCs w:val="28"/>
        </w:rPr>
        <w:t>корректировке с учетом объемов финансирования и аварийности.</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color w:val="000000"/>
          <w:kern w:val="24"/>
          <w:sz w:val="28"/>
          <w:szCs w:val="28"/>
        </w:rPr>
      </w:pPr>
    </w:p>
    <w:p w:rsidR="00F927D7" w:rsidRPr="00A33281" w:rsidRDefault="00F927D7" w:rsidP="00F927D7">
      <w:pPr>
        <w:keepNext/>
        <w:keepLines/>
        <w:widowControl w:val="0"/>
        <w:tabs>
          <w:tab w:val="clear" w:pos="0"/>
        </w:tabs>
        <w:overflowPunct w:val="0"/>
        <w:autoSpaceDE w:val="0"/>
        <w:autoSpaceDN w:val="0"/>
        <w:adjustRightInd w:val="0"/>
        <w:spacing w:before="0" w:after="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4.3.3. Обеспечение доступа к услугам водоотведения для новых потребителей, в том числе на преобразуемых территориях</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color w:val="000000"/>
          <w:kern w:val="24"/>
          <w:sz w:val="28"/>
          <w:szCs w:val="28"/>
        </w:rPr>
      </w:pPr>
      <w:r w:rsidRPr="00A33281">
        <w:rPr>
          <w:rFonts w:ascii="PT Astra Serif" w:hAnsi="PT Astra Serif"/>
          <w:bCs w:val="0"/>
          <w:color w:val="000000"/>
          <w:kern w:val="24"/>
          <w:sz w:val="28"/>
          <w:szCs w:val="28"/>
        </w:rPr>
        <w:t>На период действия Схемы водоснабжения и водоотведения подключение новых потребителей к услуге водоотведения, в том числе на преобразуемых территориях, не планируется.</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color w:val="000000"/>
          <w:kern w:val="24"/>
          <w:sz w:val="28"/>
          <w:szCs w:val="28"/>
        </w:rPr>
      </w:pPr>
    </w:p>
    <w:p w:rsidR="00F927D7" w:rsidRPr="00A33281" w:rsidRDefault="00F927D7" w:rsidP="00F927D7">
      <w:pPr>
        <w:keepNext/>
        <w:keepLines/>
        <w:widowControl w:val="0"/>
        <w:tabs>
          <w:tab w:val="clear" w:pos="0"/>
        </w:tabs>
        <w:overflowPunct w:val="0"/>
        <w:autoSpaceDE w:val="0"/>
        <w:autoSpaceDN w:val="0"/>
        <w:adjustRightInd w:val="0"/>
        <w:spacing w:before="0" w:after="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4.3.4. Повышение энергетической эффективности и энергосбережения</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color w:val="000000"/>
          <w:kern w:val="24"/>
          <w:sz w:val="28"/>
        </w:rPr>
      </w:pPr>
      <w:r w:rsidRPr="00A33281">
        <w:rPr>
          <w:rFonts w:ascii="PT Astra Serif" w:hAnsi="PT Astra Serif"/>
          <w:bCs w:val="0"/>
          <w:color w:val="000000"/>
          <w:kern w:val="24"/>
          <w:sz w:val="28"/>
        </w:rPr>
        <w:t xml:space="preserve">С целью повышения энергетической эффективности и энергосбережения при реконструкции ОС и КНС на территории муниципального образования Яснополянское планируется использовать современное оборудование и энергосберегающие технологии. </w:t>
      </w:r>
    </w:p>
    <w:p w:rsidR="00F927D7" w:rsidRPr="00A33281" w:rsidRDefault="00F927D7" w:rsidP="00F927D7">
      <w:pPr>
        <w:widowControl w:val="0"/>
        <w:tabs>
          <w:tab w:val="clear" w:pos="0"/>
        </w:tabs>
        <w:autoSpaceDE w:val="0"/>
        <w:autoSpaceDN w:val="0"/>
        <w:spacing w:before="0" w:after="0"/>
        <w:ind w:firstLine="709"/>
        <w:contextualSpacing/>
        <w:rPr>
          <w:rFonts w:ascii="PT Astra Serif" w:eastAsia="Calibri" w:hAnsi="PT Astra Serif"/>
          <w:b/>
          <w:color w:val="000000"/>
          <w:sz w:val="28"/>
          <w:szCs w:val="28"/>
        </w:rPr>
      </w:pPr>
    </w:p>
    <w:p w:rsidR="00F927D7" w:rsidRPr="00A33281" w:rsidRDefault="00F927D7" w:rsidP="00F927D7">
      <w:pPr>
        <w:widowControl w:val="0"/>
        <w:tabs>
          <w:tab w:val="clear" w:pos="0"/>
        </w:tabs>
        <w:autoSpaceDE w:val="0"/>
        <w:autoSpaceDN w:val="0"/>
        <w:spacing w:before="0" w:after="0"/>
        <w:contextualSpacing/>
        <w:jc w:val="center"/>
        <w:rPr>
          <w:rFonts w:ascii="PT Astra Serif" w:hAnsi="PT Astra Serif"/>
          <w:bCs w:val="0"/>
        </w:rPr>
      </w:pPr>
      <w:bookmarkStart w:id="178" w:name="_Toc32917823"/>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40</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color w:val="000000"/>
          <w:kern w:val="24"/>
        </w:rPr>
        <w:t xml:space="preserve">Перечень основных мероприятий по повышению </w:t>
      </w:r>
      <w:r w:rsidRPr="00A33281">
        <w:rPr>
          <w:rFonts w:ascii="PT Astra Serif" w:hAnsi="PT Astra Serif"/>
          <w:bCs w:val="0"/>
        </w:rPr>
        <w:t>энергетической эффективности и энергосбережению</w:t>
      </w:r>
      <w:bookmarkEnd w:id="178"/>
    </w:p>
    <w:tbl>
      <w:tblPr>
        <w:tblW w:w="5000" w:type="pct"/>
        <w:tblLook w:val="04A0" w:firstRow="1" w:lastRow="0" w:firstColumn="1" w:lastColumn="0" w:noHBand="0" w:noVBand="1"/>
      </w:tblPr>
      <w:tblGrid>
        <w:gridCol w:w="1358"/>
        <w:gridCol w:w="3560"/>
        <w:gridCol w:w="1176"/>
        <w:gridCol w:w="879"/>
        <w:gridCol w:w="1329"/>
        <w:gridCol w:w="1108"/>
      </w:tblGrid>
      <w:tr w:rsidR="00F927D7" w:rsidRPr="0085146A" w:rsidTr="00F927D7">
        <w:trPr>
          <w:trHeight w:val="20"/>
        </w:trPr>
        <w:tc>
          <w:tcPr>
            <w:tcW w:w="7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 п/п</w:t>
            </w:r>
          </w:p>
        </w:tc>
        <w:tc>
          <w:tcPr>
            <w:tcW w:w="190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Наименование мероприятия</w:t>
            </w:r>
          </w:p>
        </w:tc>
        <w:tc>
          <w:tcPr>
            <w:tcW w:w="636"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Ед. изм.</w:t>
            </w:r>
          </w:p>
        </w:tc>
        <w:tc>
          <w:tcPr>
            <w:tcW w:w="47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Объем работ</w:t>
            </w:r>
          </w:p>
        </w:tc>
        <w:tc>
          <w:tcPr>
            <w:tcW w:w="666"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 xml:space="preserve">Виды и основные </w:t>
            </w:r>
            <w:r w:rsidRPr="0085146A">
              <w:rPr>
                <w:b/>
                <w:bCs w:val="0"/>
                <w:color w:val="000000"/>
                <w:sz w:val="20"/>
                <w:szCs w:val="20"/>
              </w:rPr>
              <w:lastRenderedPageBreak/>
              <w:t>объемы работ</w:t>
            </w:r>
          </w:p>
        </w:tc>
        <w:tc>
          <w:tcPr>
            <w:tcW w:w="58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lastRenderedPageBreak/>
              <w:t>Сроки проведения</w:t>
            </w:r>
          </w:p>
        </w:tc>
      </w:tr>
      <w:tr w:rsidR="00F927D7" w:rsidRPr="0085146A" w:rsidTr="00F927D7">
        <w:trPr>
          <w:trHeight w:val="20"/>
        </w:trPr>
        <w:tc>
          <w:tcPr>
            <w:tcW w:w="733"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lastRenderedPageBreak/>
              <w:t>1</w:t>
            </w:r>
          </w:p>
        </w:tc>
        <w:tc>
          <w:tcPr>
            <w:tcW w:w="19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2</w:t>
            </w:r>
          </w:p>
        </w:tc>
        <w:tc>
          <w:tcPr>
            <w:tcW w:w="6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3</w:t>
            </w:r>
          </w:p>
        </w:tc>
        <w:tc>
          <w:tcPr>
            <w:tcW w:w="47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4</w:t>
            </w:r>
          </w:p>
        </w:tc>
        <w:tc>
          <w:tcPr>
            <w:tcW w:w="66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5</w:t>
            </w:r>
          </w:p>
        </w:tc>
        <w:tc>
          <w:tcPr>
            <w:tcW w:w="58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6</w:t>
            </w:r>
          </w:p>
        </w:tc>
      </w:tr>
      <w:tr w:rsidR="00F927D7" w:rsidRPr="0085146A" w:rsidTr="00F927D7">
        <w:trPr>
          <w:trHeight w:val="20"/>
        </w:trPr>
        <w:tc>
          <w:tcPr>
            <w:tcW w:w="733"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1</w:t>
            </w:r>
          </w:p>
        </w:tc>
        <w:tc>
          <w:tcPr>
            <w:tcW w:w="19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rPr>
                <w:b/>
                <w:bCs w:val="0"/>
                <w:color w:val="000000"/>
                <w:sz w:val="20"/>
                <w:szCs w:val="20"/>
              </w:rPr>
            </w:pPr>
            <w:r w:rsidRPr="0085146A">
              <w:rPr>
                <w:b/>
                <w:bCs w:val="0"/>
                <w:color w:val="000000"/>
                <w:sz w:val="20"/>
                <w:szCs w:val="20"/>
              </w:rPr>
              <w:t>Энергосбережение</w:t>
            </w:r>
          </w:p>
        </w:tc>
        <w:tc>
          <w:tcPr>
            <w:tcW w:w="6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 </w:t>
            </w:r>
          </w:p>
        </w:tc>
        <w:tc>
          <w:tcPr>
            <w:tcW w:w="47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 </w:t>
            </w:r>
          </w:p>
        </w:tc>
        <w:tc>
          <w:tcPr>
            <w:tcW w:w="66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 </w:t>
            </w:r>
          </w:p>
        </w:tc>
        <w:tc>
          <w:tcPr>
            <w:tcW w:w="58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b/>
                <w:bCs w:val="0"/>
                <w:color w:val="000000"/>
                <w:sz w:val="20"/>
                <w:szCs w:val="20"/>
              </w:rPr>
            </w:pPr>
            <w:r w:rsidRPr="0085146A">
              <w:rPr>
                <w:b/>
                <w:bCs w:val="0"/>
                <w:color w:val="000000"/>
                <w:sz w:val="20"/>
                <w:szCs w:val="20"/>
              </w:rPr>
              <w:t> </w:t>
            </w:r>
          </w:p>
        </w:tc>
      </w:tr>
      <w:tr w:rsidR="00F927D7" w:rsidRPr="0085146A" w:rsidTr="00F927D7">
        <w:trPr>
          <w:trHeight w:val="20"/>
        </w:trPr>
        <w:tc>
          <w:tcPr>
            <w:tcW w:w="733"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1.1</w:t>
            </w:r>
          </w:p>
        </w:tc>
        <w:tc>
          <w:tcPr>
            <w:tcW w:w="19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rPr>
                <w:color w:val="000000"/>
                <w:sz w:val="20"/>
                <w:szCs w:val="20"/>
              </w:rPr>
            </w:pPr>
            <w:r w:rsidRPr="0085146A">
              <w:rPr>
                <w:color w:val="000000"/>
                <w:sz w:val="20"/>
                <w:szCs w:val="20"/>
              </w:rPr>
              <w:t>Установка приборов учета</w:t>
            </w:r>
          </w:p>
        </w:tc>
        <w:tc>
          <w:tcPr>
            <w:tcW w:w="6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 </w:t>
            </w:r>
          </w:p>
        </w:tc>
        <w:tc>
          <w:tcPr>
            <w:tcW w:w="47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 </w:t>
            </w:r>
          </w:p>
        </w:tc>
        <w:tc>
          <w:tcPr>
            <w:tcW w:w="66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 </w:t>
            </w:r>
          </w:p>
        </w:tc>
        <w:tc>
          <w:tcPr>
            <w:tcW w:w="58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 </w:t>
            </w:r>
          </w:p>
        </w:tc>
      </w:tr>
      <w:tr w:rsidR="00F927D7" w:rsidRPr="0085146A" w:rsidTr="00F927D7">
        <w:trPr>
          <w:trHeight w:val="20"/>
        </w:trPr>
        <w:tc>
          <w:tcPr>
            <w:tcW w:w="733"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1.1.1.</w:t>
            </w:r>
          </w:p>
        </w:tc>
        <w:tc>
          <w:tcPr>
            <w:tcW w:w="19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rPr>
                <w:color w:val="000000"/>
                <w:sz w:val="20"/>
                <w:szCs w:val="20"/>
              </w:rPr>
            </w:pPr>
            <w:r w:rsidRPr="0085146A">
              <w:rPr>
                <w:color w:val="000000"/>
                <w:sz w:val="20"/>
                <w:szCs w:val="20"/>
              </w:rPr>
              <w:t>Установка  прибора учета  сточных вод на КНС №2 в д. Ясная Поляна (МО Яснополянское)</w:t>
            </w:r>
          </w:p>
        </w:tc>
        <w:tc>
          <w:tcPr>
            <w:tcW w:w="6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 xml:space="preserve">ед. </w:t>
            </w:r>
          </w:p>
        </w:tc>
        <w:tc>
          <w:tcPr>
            <w:tcW w:w="47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2</w:t>
            </w:r>
          </w:p>
        </w:tc>
        <w:tc>
          <w:tcPr>
            <w:tcW w:w="66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реконструкция</w:t>
            </w:r>
          </w:p>
        </w:tc>
        <w:tc>
          <w:tcPr>
            <w:tcW w:w="58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2022</w:t>
            </w:r>
          </w:p>
        </w:tc>
      </w:tr>
      <w:tr w:rsidR="00F927D7" w:rsidRPr="0085146A" w:rsidTr="00F927D7">
        <w:trPr>
          <w:trHeight w:val="20"/>
        </w:trPr>
        <w:tc>
          <w:tcPr>
            <w:tcW w:w="733"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1.2</w:t>
            </w:r>
          </w:p>
        </w:tc>
        <w:tc>
          <w:tcPr>
            <w:tcW w:w="19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rPr>
                <w:color w:val="000000"/>
                <w:sz w:val="20"/>
                <w:szCs w:val="20"/>
              </w:rPr>
            </w:pPr>
            <w:r w:rsidRPr="0085146A">
              <w:rPr>
                <w:color w:val="000000"/>
                <w:sz w:val="20"/>
                <w:szCs w:val="20"/>
              </w:rPr>
              <w:t>Сооружения</w:t>
            </w:r>
          </w:p>
        </w:tc>
        <w:tc>
          <w:tcPr>
            <w:tcW w:w="6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 </w:t>
            </w:r>
          </w:p>
        </w:tc>
        <w:tc>
          <w:tcPr>
            <w:tcW w:w="47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 </w:t>
            </w:r>
          </w:p>
        </w:tc>
        <w:tc>
          <w:tcPr>
            <w:tcW w:w="66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 </w:t>
            </w:r>
          </w:p>
        </w:tc>
        <w:tc>
          <w:tcPr>
            <w:tcW w:w="58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 </w:t>
            </w:r>
          </w:p>
        </w:tc>
      </w:tr>
      <w:tr w:rsidR="00F927D7" w:rsidRPr="0085146A" w:rsidTr="00F927D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rPr>
                <w:color w:val="000000"/>
                <w:sz w:val="20"/>
                <w:szCs w:val="20"/>
              </w:rPr>
            </w:pPr>
            <w:r w:rsidRPr="0085146A">
              <w:rPr>
                <w:color w:val="000000"/>
                <w:sz w:val="20"/>
                <w:szCs w:val="20"/>
              </w:rPr>
              <w:t>Модернизация морально и физически устаревшего оборудования канализационных насосных станций</w:t>
            </w:r>
          </w:p>
        </w:tc>
      </w:tr>
      <w:tr w:rsidR="00F927D7" w:rsidRPr="0085146A" w:rsidTr="00F927D7">
        <w:trPr>
          <w:trHeight w:val="20"/>
        </w:trPr>
        <w:tc>
          <w:tcPr>
            <w:tcW w:w="733"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1.2.1.</w:t>
            </w:r>
          </w:p>
        </w:tc>
        <w:tc>
          <w:tcPr>
            <w:tcW w:w="1903"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rPr>
                <w:color w:val="000000"/>
                <w:sz w:val="20"/>
                <w:szCs w:val="20"/>
              </w:rPr>
            </w:pPr>
            <w:r w:rsidRPr="0085146A">
              <w:rPr>
                <w:color w:val="000000"/>
                <w:sz w:val="20"/>
                <w:szCs w:val="20"/>
              </w:rPr>
              <w:t xml:space="preserve">Реконструкция КНС №1 в д. Ясная Поляна (МО Яснополянское) с заменой насосного оборудование на энергоэффективное </w:t>
            </w:r>
          </w:p>
        </w:tc>
        <w:tc>
          <w:tcPr>
            <w:tcW w:w="6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ед./</w:t>
            </w:r>
          </w:p>
        </w:tc>
        <w:tc>
          <w:tcPr>
            <w:tcW w:w="478"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927D7" w:rsidRPr="00E777D5" w:rsidRDefault="00F927D7" w:rsidP="00F927D7">
            <w:pPr>
              <w:spacing w:after="0"/>
              <w:jc w:val="center"/>
              <w:rPr>
                <w:color w:val="000000"/>
                <w:sz w:val="20"/>
                <w:szCs w:val="20"/>
                <w:lang w:val="en-US"/>
              </w:rPr>
            </w:pPr>
            <w:r>
              <w:rPr>
                <w:color w:val="000000"/>
                <w:sz w:val="20"/>
                <w:szCs w:val="20"/>
                <w:lang w:val="en-US"/>
              </w:rPr>
              <w:t>2/32</w:t>
            </w:r>
          </w:p>
        </w:tc>
        <w:tc>
          <w:tcPr>
            <w:tcW w:w="666"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реконструкция</w:t>
            </w:r>
          </w:p>
        </w:tc>
        <w:tc>
          <w:tcPr>
            <w:tcW w:w="584"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2022</w:t>
            </w:r>
          </w:p>
        </w:tc>
      </w:tr>
      <w:tr w:rsidR="00F927D7" w:rsidRPr="0085146A" w:rsidTr="00F927D7">
        <w:trPr>
          <w:trHeight w:val="20"/>
        </w:trPr>
        <w:tc>
          <w:tcPr>
            <w:tcW w:w="733"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F927D7" w:rsidRPr="0085146A" w:rsidRDefault="00F927D7" w:rsidP="00F927D7">
            <w:pPr>
              <w:spacing w:after="0"/>
              <w:rPr>
                <w:color w:val="000000"/>
                <w:sz w:val="20"/>
                <w:szCs w:val="20"/>
              </w:rPr>
            </w:pPr>
          </w:p>
        </w:tc>
        <w:tc>
          <w:tcPr>
            <w:tcW w:w="1903"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F927D7" w:rsidRPr="0085146A" w:rsidRDefault="00F927D7" w:rsidP="00F927D7">
            <w:pPr>
              <w:spacing w:after="0"/>
              <w:rPr>
                <w:color w:val="000000"/>
                <w:sz w:val="20"/>
                <w:szCs w:val="20"/>
              </w:rPr>
            </w:pPr>
          </w:p>
        </w:tc>
        <w:tc>
          <w:tcPr>
            <w:tcW w:w="6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произв-ть</w:t>
            </w:r>
          </w:p>
        </w:tc>
        <w:tc>
          <w:tcPr>
            <w:tcW w:w="478"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F927D7" w:rsidRPr="0085146A" w:rsidRDefault="00F927D7" w:rsidP="00F927D7">
            <w:pPr>
              <w:spacing w:after="0"/>
              <w:jc w:val="center"/>
              <w:rPr>
                <w:color w:val="000000"/>
                <w:sz w:val="20"/>
                <w:szCs w:val="20"/>
              </w:rPr>
            </w:pPr>
          </w:p>
        </w:tc>
        <w:tc>
          <w:tcPr>
            <w:tcW w:w="666"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F927D7" w:rsidRPr="0085146A" w:rsidRDefault="00F927D7" w:rsidP="00F927D7">
            <w:pPr>
              <w:spacing w:after="0"/>
              <w:rPr>
                <w:color w:val="000000"/>
                <w:sz w:val="20"/>
                <w:szCs w:val="20"/>
              </w:rPr>
            </w:pPr>
          </w:p>
        </w:tc>
        <w:tc>
          <w:tcPr>
            <w:tcW w:w="584"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F927D7" w:rsidRPr="0085146A" w:rsidRDefault="00F927D7" w:rsidP="00F927D7">
            <w:pPr>
              <w:spacing w:after="0"/>
              <w:rPr>
                <w:color w:val="000000"/>
                <w:sz w:val="20"/>
                <w:szCs w:val="20"/>
              </w:rPr>
            </w:pPr>
          </w:p>
        </w:tc>
      </w:tr>
      <w:tr w:rsidR="00F927D7" w:rsidRPr="0085146A" w:rsidTr="00F927D7">
        <w:trPr>
          <w:trHeight w:val="20"/>
        </w:trPr>
        <w:tc>
          <w:tcPr>
            <w:tcW w:w="733"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1.2.2.</w:t>
            </w:r>
          </w:p>
        </w:tc>
        <w:tc>
          <w:tcPr>
            <w:tcW w:w="1903"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rPr>
                <w:color w:val="000000"/>
                <w:sz w:val="20"/>
                <w:szCs w:val="20"/>
              </w:rPr>
            </w:pPr>
            <w:r w:rsidRPr="0085146A">
              <w:rPr>
                <w:color w:val="000000"/>
                <w:sz w:val="20"/>
                <w:szCs w:val="20"/>
              </w:rPr>
              <w:t xml:space="preserve">Реконструкция КНС №2 в д. Ясная Поляна (МО Яснополянское) с заменой насосного оборудование на энергоэффективное </w:t>
            </w:r>
          </w:p>
        </w:tc>
        <w:tc>
          <w:tcPr>
            <w:tcW w:w="6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ед./</w:t>
            </w:r>
          </w:p>
        </w:tc>
        <w:tc>
          <w:tcPr>
            <w:tcW w:w="478"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927D7" w:rsidRDefault="00F927D7" w:rsidP="00F927D7">
            <w:pPr>
              <w:jc w:val="center"/>
            </w:pPr>
            <w:r w:rsidRPr="00305A66">
              <w:rPr>
                <w:color w:val="000000"/>
                <w:sz w:val="20"/>
                <w:szCs w:val="20"/>
                <w:lang w:val="en-US"/>
              </w:rPr>
              <w:t>2/32</w:t>
            </w:r>
          </w:p>
        </w:tc>
        <w:tc>
          <w:tcPr>
            <w:tcW w:w="666"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реконструкция</w:t>
            </w:r>
          </w:p>
        </w:tc>
        <w:tc>
          <w:tcPr>
            <w:tcW w:w="584"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202</w:t>
            </w:r>
            <w:r>
              <w:rPr>
                <w:color w:val="000000"/>
                <w:sz w:val="20"/>
                <w:szCs w:val="20"/>
              </w:rPr>
              <w:t>2</w:t>
            </w:r>
          </w:p>
        </w:tc>
      </w:tr>
      <w:tr w:rsidR="00F927D7" w:rsidRPr="0085146A" w:rsidTr="00F927D7">
        <w:trPr>
          <w:trHeight w:val="20"/>
        </w:trPr>
        <w:tc>
          <w:tcPr>
            <w:tcW w:w="733"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F927D7" w:rsidRPr="0085146A" w:rsidRDefault="00F927D7" w:rsidP="00F927D7">
            <w:pPr>
              <w:spacing w:after="0"/>
              <w:rPr>
                <w:color w:val="000000"/>
                <w:sz w:val="20"/>
                <w:szCs w:val="20"/>
              </w:rPr>
            </w:pPr>
          </w:p>
        </w:tc>
        <w:tc>
          <w:tcPr>
            <w:tcW w:w="1903"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F927D7" w:rsidRPr="0085146A" w:rsidRDefault="00F927D7" w:rsidP="00F927D7">
            <w:pPr>
              <w:spacing w:after="0"/>
              <w:rPr>
                <w:color w:val="000000"/>
                <w:sz w:val="20"/>
                <w:szCs w:val="20"/>
              </w:rPr>
            </w:pPr>
          </w:p>
        </w:tc>
        <w:tc>
          <w:tcPr>
            <w:tcW w:w="6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произв-ть</w:t>
            </w:r>
          </w:p>
        </w:tc>
        <w:tc>
          <w:tcPr>
            <w:tcW w:w="478"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F927D7" w:rsidRPr="0085146A" w:rsidRDefault="00F927D7" w:rsidP="00F927D7">
            <w:pPr>
              <w:spacing w:after="0"/>
              <w:jc w:val="center"/>
              <w:rPr>
                <w:color w:val="000000"/>
                <w:sz w:val="20"/>
                <w:szCs w:val="20"/>
              </w:rPr>
            </w:pPr>
          </w:p>
        </w:tc>
        <w:tc>
          <w:tcPr>
            <w:tcW w:w="666"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F927D7" w:rsidRPr="0085146A" w:rsidRDefault="00F927D7" w:rsidP="00F927D7">
            <w:pPr>
              <w:spacing w:after="0"/>
              <w:rPr>
                <w:color w:val="000000"/>
                <w:sz w:val="20"/>
                <w:szCs w:val="20"/>
              </w:rPr>
            </w:pPr>
          </w:p>
        </w:tc>
        <w:tc>
          <w:tcPr>
            <w:tcW w:w="584"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F927D7" w:rsidRPr="0085146A" w:rsidRDefault="00F927D7" w:rsidP="00F927D7">
            <w:pPr>
              <w:spacing w:after="0"/>
              <w:rPr>
                <w:color w:val="000000"/>
                <w:sz w:val="20"/>
                <w:szCs w:val="20"/>
              </w:rPr>
            </w:pPr>
          </w:p>
        </w:tc>
      </w:tr>
      <w:tr w:rsidR="00F927D7" w:rsidRPr="0085146A" w:rsidTr="00F927D7">
        <w:trPr>
          <w:trHeight w:val="20"/>
        </w:trPr>
        <w:tc>
          <w:tcPr>
            <w:tcW w:w="733"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1.2.3.</w:t>
            </w:r>
          </w:p>
        </w:tc>
        <w:tc>
          <w:tcPr>
            <w:tcW w:w="1903"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rPr>
                <w:color w:val="000000"/>
                <w:sz w:val="20"/>
                <w:szCs w:val="20"/>
              </w:rPr>
            </w:pPr>
            <w:r w:rsidRPr="0085146A">
              <w:rPr>
                <w:color w:val="000000"/>
                <w:sz w:val="20"/>
                <w:szCs w:val="20"/>
              </w:rPr>
              <w:t xml:space="preserve">Реконструкция КНС №4 в д. Ясная Поляна (МО Яснополянское) с заменой насосного оборудование на энергоэффективное </w:t>
            </w:r>
          </w:p>
        </w:tc>
        <w:tc>
          <w:tcPr>
            <w:tcW w:w="6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ед./</w:t>
            </w:r>
          </w:p>
        </w:tc>
        <w:tc>
          <w:tcPr>
            <w:tcW w:w="478"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927D7" w:rsidRDefault="00F927D7" w:rsidP="00F927D7">
            <w:pPr>
              <w:jc w:val="center"/>
            </w:pPr>
            <w:r w:rsidRPr="00305A66">
              <w:rPr>
                <w:color w:val="000000"/>
                <w:sz w:val="20"/>
                <w:szCs w:val="20"/>
                <w:lang w:val="en-US"/>
              </w:rPr>
              <w:t>2/32</w:t>
            </w:r>
          </w:p>
        </w:tc>
        <w:tc>
          <w:tcPr>
            <w:tcW w:w="666"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реконструкция</w:t>
            </w:r>
          </w:p>
        </w:tc>
        <w:tc>
          <w:tcPr>
            <w:tcW w:w="584"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2023</w:t>
            </w:r>
          </w:p>
        </w:tc>
      </w:tr>
      <w:tr w:rsidR="00F927D7" w:rsidRPr="0085146A" w:rsidTr="00F927D7">
        <w:trPr>
          <w:trHeight w:val="20"/>
        </w:trPr>
        <w:tc>
          <w:tcPr>
            <w:tcW w:w="733"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F927D7" w:rsidRPr="0085146A" w:rsidRDefault="00F927D7" w:rsidP="00F927D7">
            <w:pPr>
              <w:spacing w:after="0"/>
              <w:rPr>
                <w:color w:val="000000"/>
                <w:sz w:val="20"/>
                <w:szCs w:val="20"/>
              </w:rPr>
            </w:pPr>
          </w:p>
        </w:tc>
        <w:tc>
          <w:tcPr>
            <w:tcW w:w="1903"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F927D7" w:rsidRPr="0085146A" w:rsidRDefault="00F927D7" w:rsidP="00F927D7">
            <w:pPr>
              <w:spacing w:after="0"/>
              <w:rPr>
                <w:color w:val="000000"/>
                <w:sz w:val="20"/>
                <w:szCs w:val="20"/>
              </w:rPr>
            </w:pPr>
          </w:p>
        </w:tc>
        <w:tc>
          <w:tcPr>
            <w:tcW w:w="6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произв-ть</w:t>
            </w:r>
          </w:p>
        </w:tc>
        <w:tc>
          <w:tcPr>
            <w:tcW w:w="478"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F927D7" w:rsidRPr="0085146A" w:rsidRDefault="00F927D7" w:rsidP="00F927D7">
            <w:pPr>
              <w:spacing w:after="0"/>
              <w:jc w:val="center"/>
              <w:rPr>
                <w:color w:val="000000"/>
                <w:sz w:val="20"/>
                <w:szCs w:val="20"/>
              </w:rPr>
            </w:pPr>
          </w:p>
        </w:tc>
        <w:tc>
          <w:tcPr>
            <w:tcW w:w="666"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F927D7" w:rsidRPr="0085146A" w:rsidRDefault="00F927D7" w:rsidP="00F927D7">
            <w:pPr>
              <w:spacing w:after="0"/>
              <w:rPr>
                <w:color w:val="000000"/>
                <w:sz w:val="20"/>
                <w:szCs w:val="20"/>
              </w:rPr>
            </w:pPr>
          </w:p>
        </w:tc>
        <w:tc>
          <w:tcPr>
            <w:tcW w:w="584"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F927D7" w:rsidRPr="0085146A" w:rsidRDefault="00F927D7" w:rsidP="00F927D7">
            <w:pPr>
              <w:spacing w:after="0"/>
              <w:rPr>
                <w:color w:val="000000"/>
                <w:sz w:val="20"/>
                <w:szCs w:val="20"/>
              </w:rPr>
            </w:pPr>
          </w:p>
        </w:tc>
      </w:tr>
      <w:tr w:rsidR="00F927D7" w:rsidRPr="0085146A" w:rsidTr="00F927D7">
        <w:trPr>
          <w:trHeight w:val="20"/>
        </w:trPr>
        <w:tc>
          <w:tcPr>
            <w:tcW w:w="733"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1.2.4.</w:t>
            </w:r>
          </w:p>
        </w:tc>
        <w:tc>
          <w:tcPr>
            <w:tcW w:w="1903"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rPr>
                <w:color w:val="000000"/>
                <w:sz w:val="20"/>
                <w:szCs w:val="20"/>
              </w:rPr>
            </w:pPr>
            <w:r w:rsidRPr="0085146A">
              <w:rPr>
                <w:color w:val="000000"/>
                <w:sz w:val="20"/>
                <w:szCs w:val="20"/>
              </w:rPr>
              <w:t xml:space="preserve">Реконструкция КНС №5 в д. Ясная Поляна (МО Яснополянское) с заменой насосного оборудование на энергоэффективное </w:t>
            </w:r>
          </w:p>
        </w:tc>
        <w:tc>
          <w:tcPr>
            <w:tcW w:w="6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ед./</w:t>
            </w:r>
          </w:p>
        </w:tc>
        <w:tc>
          <w:tcPr>
            <w:tcW w:w="478"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927D7" w:rsidRDefault="00F927D7" w:rsidP="00F927D7">
            <w:pPr>
              <w:jc w:val="center"/>
            </w:pPr>
            <w:r w:rsidRPr="00305A66">
              <w:rPr>
                <w:color w:val="000000"/>
                <w:sz w:val="20"/>
                <w:szCs w:val="20"/>
                <w:lang w:val="en-US"/>
              </w:rPr>
              <w:t>2/32</w:t>
            </w:r>
          </w:p>
        </w:tc>
        <w:tc>
          <w:tcPr>
            <w:tcW w:w="666"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реконструкция</w:t>
            </w:r>
          </w:p>
        </w:tc>
        <w:tc>
          <w:tcPr>
            <w:tcW w:w="584"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2023</w:t>
            </w:r>
          </w:p>
        </w:tc>
      </w:tr>
      <w:tr w:rsidR="00F927D7" w:rsidRPr="0085146A" w:rsidTr="00F927D7">
        <w:trPr>
          <w:trHeight w:val="20"/>
        </w:trPr>
        <w:tc>
          <w:tcPr>
            <w:tcW w:w="733"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F927D7" w:rsidRPr="0085146A" w:rsidRDefault="00F927D7" w:rsidP="00F927D7">
            <w:pPr>
              <w:spacing w:after="0"/>
              <w:rPr>
                <w:color w:val="000000"/>
                <w:sz w:val="20"/>
                <w:szCs w:val="20"/>
              </w:rPr>
            </w:pPr>
          </w:p>
        </w:tc>
        <w:tc>
          <w:tcPr>
            <w:tcW w:w="1903"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F927D7" w:rsidRPr="0085146A" w:rsidRDefault="00F927D7" w:rsidP="00F927D7">
            <w:pPr>
              <w:spacing w:after="0"/>
              <w:rPr>
                <w:color w:val="000000"/>
                <w:sz w:val="20"/>
                <w:szCs w:val="20"/>
              </w:rPr>
            </w:pPr>
          </w:p>
        </w:tc>
        <w:tc>
          <w:tcPr>
            <w:tcW w:w="6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F927D7" w:rsidRPr="0085146A" w:rsidRDefault="00F927D7" w:rsidP="00F927D7">
            <w:pPr>
              <w:spacing w:after="0"/>
              <w:jc w:val="center"/>
              <w:rPr>
                <w:color w:val="000000"/>
                <w:sz w:val="20"/>
                <w:szCs w:val="20"/>
              </w:rPr>
            </w:pPr>
            <w:r w:rsidRPr="0085146A">
              <w:rPr>
                <w:color w:val="000000"/>
                <w:sz w:val="20"/>
                <w:szCs w:val="20"/>
              </w:rPr>
              <w:t>произв-ть</w:t>
            </w:r>
          </w:p>
        </w:tc>
        <w:tc>
          <w:tcPr>
            <w:tcW w:w="478"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F927D7" w:rsidRPr="0085146A" w:rsidRDefault="00F927D7" w:rsidP="00F927D7">
            <w:pPr>
              <w:spacing w:after="0"/>
              <w:rPr>
                <w:color w:val="000000"/>
                <w:sz w:val="20"/>
                <w:szCs w:val="20"/>
              </w:rPr>
            </w:pPr>
          </w:p>
        </w:tc>
        <w:tc>
          <w:tcPr>
            <w:tcW w:w="666"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F927D7" w:rsidRPr="0085146A" w:rsidRDefault="00F927D7" w:rsidP="00F927D7">
            <w:pPr>
              <w:spacing w:after="0"/>
              <w:rPr>
                <w:color w:val="000000"/>
                <w:sz w:val="20"/>
                <w:szCs w:val="20"/>
              </w:rPr>
            </w:pPr>
          </w:p>
        </w:tc>
        <w:tc>
          <w:tcPr>
            <w:tcW w:w="584"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F927D7" w:rsidRPr="0085146A" w:rsidRDefault="00F927D7" w:rsidP="00F927D7">
            <w:pPr>
              <w:spacing w:after="0"/>
              <w:rPr>
                <w:color w:val="000000"/>
                <w:sz w:val="20"/>
                <w:szCs w:val="20"/>
              </w:rPr>
            </w:pPr>
          </w:p>
        </w:tc>
      </w:tr>
    </w:tbl>
    <w:p w:rsidR="00F927D7" w:rsidRPr="00A33281" w:rsidRDefault="00F927D7" w:rsidP="00F927D7">
      <w:pPr>
        <w:widowControl w:val="0"/>
        <w:tabs>
          <w:tab w:val="clear" w:pos="0"/>
        </w:tabs>
        <w:overflowPunct w:val="0"/>
        <w:autoSpaceDE w:val="0"/>
        <w:autoSpaceDN w:val="0"/>
        <w:adjustRightInd w:val="0"/>
        <w:spacing w:before="0" w:after="0"/>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Для повышения энергетической эффективности и энергосбережения вновь возводимые канализационные очистные сооружения (предусмотрено мероприятием по строительству КОС) и КНС №2 необходимо оснастить приборами технологического контроля расхода объемов сточных вод. Приборы технологического учета позволили бы не только определять фактические удельные расходы электроэнергии, но и выявлять зоны небаланса канализационной сети – зоны потерь сточных вод.</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соответствии с тем, что фактическая производительность КНС ниже проектной в среднем на 40 %, предлагается реконструкция насосных станций с уменьшением производительности насосов для снижения потребления электрической энергии. Для повышения энергетической эффективности и энергосбережения, в 2021 году предлагается реконструкция всех КНС (КНС №1, №2, №4, №5) д. Ясная Поляна муниципального образования Яснополянское с заменой насосного оборудования энергоэффективным.</w:t>
      </w:r>
    </w:p>
    <w:p w:rsidR="00F927D7" w:rsidRPr="00A33281" w:rsidRDefault="00F927D7" w:rsidP="00F927D7">
      <w:pPr>
        <w:keepNext/>
        <w:keepLines/>
        <w:widowControl w:val="0"/>
        <w:tabs>
          <w:tab w:val="clear" w:pos="0"/>
        </w:tabs>
        <w:overflowPunct w:val="0"/>
        <w:autoSpaceDE w:val="0"/>
        <w:autoSpaceDN w:val="0"/>
        <w:adjustRightInd w:val="0"/>
        <w:spacing w:before="0" w:after="0"/>
        <w:outlineLvl w:val="3"/>
        <w:rPr>
          <w:rFonts w:ascii="PT Astra Serif" w:hAnsi="PT Astra Serif"/>
          <w:bCs w:val="0"/>
          <w:color w:val="000000"/>
          <w:kern w:val="24"/>
          <w:sz w:val="28"/>
        </w:rPr>
      </w:pPr>
    </w:p>
    <w:p w:rsidR="00F927D7" w:rsidRPr="00A33281" w:rsidRDefault="00F927D7" w:rsidP="00F927D7">
      <w:pPr>
        <w:keepNext/>
        <w:keepLines/>
        <w:widowControl w:val="0"/>
        <w:tabs>
          <w:tab w:val="clear" w:pos="0"/>
        </w:tabs>
        <w:overflowPunct w:val="0"/>
        <w:autoSpaceDE w:val="0"/>
        <w:autoSpaceDN w:val="0"/>
        <w:adjustRightInd w:val="0"/>
        <w:spacing w:before="0" w:after="0"/>
        <w:jc w:val="center"/>
        <w:outlineLvl w:val="3"/>
        <w:rPr>
          <w:rFonts w:ascii="PT Astra Serif" w:hAnsi="PT Astra Serif"/>
          <w:b/>
          <w:iCs/>
          <w:sz w:val="28"/>
          <w:szCs w:val="22"/>
          <w:lang w:eastAsia="en-US"/>
        </w:rPr>
      </w:pPr>
      <w:r w:rsidRPr="00A33281">
        <w:rPr>
          <w:rFonts w:ascii="PT Astra Serif" w:hAnsi="PT Astra Serif"/>
          <w:b/>
          <w:iCs/>
          <w:sz w:val="28"/>
          <w:szCs w:val="22"/>
          <w:lang w:eastAsia="en-US"/>
        </w:rPr>
        <w:t>4.3.5. Развитие производственных баз, систем безопасности и связи, закупка оборудования</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Мероприятия, направленные на развитие производственных баз, систем безопасности и связи, закупку оборудования, в настоящей схеме водоотведения не рассматривались.</w:t>
      </w:r>
    </w:p>
    <w:p w:rsidR="00F927D7" w:rsidRPr="00A33281" w:rsidRDefault="00F927D7" w:rsidP="00F927D7">
      <w:pPr>
        <w:keepNext/>
        <w:keepLines/>
        <w:tabs>
          <w:tab w:val="clear" w:pos="0"/>
        </w:tabs>
        <w:spacing w:before="0" w:after="0"/>
        <w:outlineLvl w:val="1"/>
        <w:rPr>
          <w:rFonts w:ascii="PT Astra Serif" w:hAnsi="PT Astra Serif"/>
          <w:b/>
          <w:color w:val="000000"/>
          <w:sz w:val="28"/>
          <w:szCs w:val="28"/>
          <w:lang w:eastAsia="en-US"/>
        </w:rPr>
      </w:pPr>
      <w:bookmarkStart w:id="179" w:name="_Toc530471953"/>
      <w:bookmarkStart w:id="180" w:name="_Toc532561480"/>
    </w:p>
    <w:p w:rsidR="00F927D7" w:rsidRPr="00A33281" w:rsidRDefault="00F927D7" w:rsidP="00F927D7">
      <w:pPr>
        <w:keepNext/>
        <w:keepLines/>
        <w:tabs>
          <w:tab w:val="clear" w:pos="0"/>
        </w:tabs>
        <w:spacing w:before="0" w:after="0"/>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4.4. Сведения о вновь строящихся, реконструируемых и предлагаемых к выводу из эксплуатации объектах централизованной системы водоотведения</w:t>
      </w:r>
      <w:bookmarkEnd w:id="179"/>
      <w:bookmarkEnd w:id="180"/>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Сведения о вновь строящихся и реконструируемых объектах централизованных систем водоотведения представлены в пункте 4.2 настоящего Раздела.</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Схемой не предполагается выводить из эксплуатации объекты системы водоотведения на территории муниципального образования Яснополянское.</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keepNext/>
        <w:keepLines/>
        <w:tabs>
          <w:tab w:val="clear" w:pos="0"/>
        </w:tabs>
        <w:spacing w:before="0" w:after="0"/>
        <w:jc w:val="center"/>
        <w:outlineLvl w:val="1"/>
        <w:rPr>
          <w:rFonts w:ascii="PT Astra Serif" w:hAnsi="PT Astra Serif"/>
          <w:b/>
          <w:color w:val="000000"/>
          <w:sz w:val="28"/>
          <w:szCs w:val="28"/>
          <w:lang w:eastAsia="en-US"/>
        </w:rPr>
      </w:pPr>
      <w:bookmarkStart w:id="181" w:name="_Toc530471954"/>
      <w:bookmarkStart w:id="182" w:name="_Toc532561481"/>
      <w:r w:rsidRPr="00A33281">
        <w:rPr>
          <w:rFonts w:ascii="PT Astra Serif" w:hAnsi="PT Astra Serif"/>
          <w:b/>
          <w:color w:val="000000"/>
          <w:sz w:val="28"/>
          <w:szCs w:val="28"/>
          <w:lang w:eastAsia="en-US"/>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81"/>
      <w:bookmarkEnd w:id="182"/>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целях повышения энергетической эффективности и энергосбережения при реализации мероприятий запланированных в схеме водоотведения муниципального образования Яснополянское планируется в составе проектов строительства ОС внедрение систем автоматизации технологических процессов очистки сточных вод, а при строительстве и реконструкции систем транспортировки сточных вод и сооружений на них (КНС) - установку узлов учета расхода сточных вод.</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keepNext/>
        <w:keepLines/>
        <w:tabs>
          <w:tab w:val="clear" w:pos="0"/>
        </w:tabs>
        <w:spacing w:before="0" w:after="0"/>
        <w:jc w:val="center"/>
        <w:outlineLvl w:val="1"/>
        <w:rPr>
          <w:rFonts w:ascii="PT Astra Serif" w:hAnsi="PT Astra Serif"/>
          <w:b/>
          <w:color w:val="000000"/>
          <w:sz w:val="28"/>
          <w:szCs w:val="28"/>
          <w:lang w:eastAsia="en-US"/>
        </w:rPr>
      </w:pPr>
      <w:bookmarkStart w:id="183" w:name="_Toc530471958"/>
      <w:bookmarkStart w:id="184" w:name="_Toc532561485"/>
      <w:r w:rsidRPr="00A33281">
        <w:rPr>
          <w:rFonts w:ascii="PT Astra Serif" w:hAnsi="PT Astra Serif"/>
          <w:b/>
          <w:color w:val="000000"/>
          <w:sz w:val="28"/>
          <w:szCs w:val="28"/>
          <w:lang w:eastAsia="en-US"/>
        </w:rPr>
        <w:t>4.6. 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Графическое представление объектов системы водоснабжения, а именно маршрутов прохождения трубопроводов по территории населенных пунктов муниципального образования Яснополянское с привязкой к топографической основе, показано в электронной модели системы водоснабжения муниципального образования Яснополянское на базе программно-расчетного комплекса ГИС «Zulu</w:t>
      </w:r>
      <w:r w:rsidRPr="00A33281">
        <w:rPr>
          <w:rFonts w:ascii="PT Astra Serif" w:hAnsi="PT Astra Serif"/>
          <w:bCs w:val="0"/>
          <w:sz w:val="28"/>
          <w:szCs w:val="28"/>
          <w:lang w:val="en-US"/>
        </w:rPr>
        <w:t>Hydro</w:t>
      </w:r>
      <w:r w:rsidRPr="00A33281">
        <w:rPr>
          <w:rFonts w:ascii="PT Astra Serif" w:hAnsi="PT Astra Serif"/>
          <w:bCs w:val="0"/>
          <w:sz w:val="28"/>
          <w:szCs w:val="28"/>
        </w:rPr>
        <w:t xml:space="preserve"> 7.0».</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keepNext/>
        <w:keepLines/>
        <w:tabs>
          <w:tab w:val="clear" w:pos="0"/>
        </w:tabs>
        <w:spacing w:before="0" w:after="0"/>
        <w:jc w:val="center"/>
        <w:outlineLvl w:val="1"/>
        <w:rPr>
          <w:rFonts w:ascii="PT Astra Serif" w:hAnsi="PT Astra Serif"/>
          <w:b/>
          <w:color w:val="000000"/>
          <w:sz w:val="28"/>
          <w:szCs w:val="28"/>
          <w:lang w:eastAsia="en-US"/>
        </w:rPr>
      </w:pPr>
      <w:bookmarkStart w:id="185" w:name="_Toc530471956"/>
      <w:bookmarkStart w:id="186" w:name="_Toc532561483"/>
      <w:r w:rsidRPr="00A33281">
        <w:rPr>
          <w:rFonts w:ascii="PT Astra Serif" w:hAnsi="PT Astra Serif"/>
          <w:b/>
          <w:color w:val="000000"/>
          <w:sz w:val="28"/>
          <w:szCs w:val="28"/>
          <w:lang w:eastAsia="en-US"/>
        </w:rPr>
        <w:t>4.7. Границы и характеристики охранных зон сетей и сооружений централизованной системы водоотведения</w:t>
      </w:r>
      <w:bookmarkEnd w:id="185"/>
      <w:bookmarkEnd w:id="186"/>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Границы и характеристики охранных зон сетей и сооружений централизованной системы водоотведения должны соответствовать СНиП 2.07.01-89 «Градостроительство. Планировка и застройка городских и сельских поселений». Таб.</w:t>
      </w:r>
      <w:r>
        <w:rPr>
          <w:rFonts w:ascii="PT Astra Serif" w:hAnsi="PT Astra Serif"/>
          <w:bCs w:val="0"/>
          <w:sz w:val="28"/>
          <w:szCs w:val="28"/>
        </w:rPr>
        <w:t>3.4.7.</w:t>
      </w:r>
      <w:r w:rsidRPr="00A33281">
        <w:rPr>
          <w:rFonts w:ascii="PT Astra Serif" w:hAnsi="PT Astra Serif"/>
          <w:bCs w:val="0"/>
          <w:sz w:val="28"/>
          <w:szCs w:val="28"/>
        </w:rPr>
        <w:t xml:space="preserve"> Границы охранных зон</w:t>
      </w:r>
    </w:p>
    <w:p w:rsidR="00F927D7" w:rsidRPr="00A33281" w:rsidRDefault="00F927D7" w:rsidP="00F927D7">
      <w:pPr>
        <w:tabs>
          <w:tab w:val="clear" w:pos="0"/>
        </w:tabs>
        <w:spacing w:before="0" w:after="0"/>
        <w:ind w:firstLine="709"/>
        <w:jc w:val="left"/>
        <w:rPr>
          <w:rFonts w:ascii="PT Astra Serif" w:hAnsi="PT Astra Serif"/>
          <w:bCs w:val="0"/>
          <w:sz w:val="22"/>
          <w:szCs w:val="28"/>
        </w:rPr>
        <w:sectPr w:rsidR="00F927D7" w:rsidRPr="00A33281" w:rsidSect="00EF16FE">
          <w:pgSz w:w="11905" w:h="16838"/>
          <w:pgMar w:top="1134" w:right="850" w:bottom="1134" w:left="1701" w:header="709" w:footer="709" w:gutter="0"/>
          <w:cols w:space="720"/>
          <w:docGrid w:linePitch="299"/>
        </w:sectPr>
      </w:pPr>
    </w:p>
    <w:p w:rsidR="00F927D7" w:rsidRPr="00A33281" w:rsidRDefault="00F927D7" w:rsidP="00F927D7">
      <w:pPr>
        <w:tabs>
          <w:tab w:val="clear" w:pos="0"/>
        </w:tabs>
        <w:spacing w:before="0" w:after="0"/>
        <w:jc w:val="center"/>
        <w:rPr>
          <w:rFonts w:ascii="PT Astra Serif" w:hAnsi="PT Astra Serif"/>
          <w:bCs w:val="0"/>
          <w:lang w:eastAsia="en-US"/>
        </w:rPr>
      </w:pPr>
      <w:bookmarkStart w:id="187" w:name="_Toc530474837"/>
      <w:bookmarkStart w:id="188" w:name="_Toc32917824"/>
      <w:r w:rsidRPr="00A33281">
        <w:rPr>
          <w:rFonts w:ascii="PT Astra Serif" w:eastAsia="Calibri" w:hAnsi="PT Astra Serif"/>
          <w:color w:val="000000"/>
          <w:lang w:val="x-none"/>
        </w:rPr>
        <w:lastRenderedPageBreak/>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41</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lang w:eastAsia="en-US"/>
        </w:rPr>
        <w:t>Границы охранных зон</w:t>
      </w:r>
      <w:bookmarkEnd w:id="187"/>
      <w:bookmarkEnd w:id="188"/>
    </w:p>
    <w:tbl>
      <w:tblPr>
        <w:tblStyle w:val="74"/>
        <w:tblW w:w="5000" w:type="pct"/>
        <w:tblLayout w:type="fixed"/>
        <w:tblCellMar>
          <w:left w:w="28" w:type="dxa"/>
          <w:right w:w="28" w:type="dxa"/>
        </w:tblCellMar>
        <w:tblLook w:val="04A0" w:firstRow="1" w:lastRow="0" w:firstColumn="1" w:lastColumn="0" w:noHBand="0" w:noVBand="1"/>
      </w:tblPr>
      <w:tblGrid>
        <w:gridCol w:w="1561"/>
        <w:gridCol w:w="1586"/>
        <w:gridCol w:w="1655"/>
        <w:gridCol w:w="1406"/>
        <w:gridCol w:w="1348"/>
        <w:gridCol w:w="1423"/>
        <w:gridCol w:w="1320"/>
        <w:gridCol w:w="1457"/>
        <w:gridCol w:w="1325"/>
        <w:gridCol w:w="1262"/>
      </w:tblGrid>
      <w:tr w:rsidR="00F927D7" w:rsidRPr="00A33281" w:rsidTr="00F927D7">
        <w:trPr>
          <w:trHeight w:val="20"/>
        </w:trPr>
        <w:tc>
          <w:tcPr>
            <w:tcW w:w="544" w:type="pct"/>
            <w:vMerge w:val="restar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
                <w:bCs w:val="0"/>
                <w:sz w:val="20"/>
                <w:szCs w:val="20"/>
              </w:rPr>
            </w:pPr>
            <w:r w:rsidRPr="00A33281">
              <w:rPr>
                <w:rFonts w:ascii="PT Astra Serif" w:eastAsia="Calibri" w:hAnsi="PT Astra Serif"/>
                <w:b/>
                <w:bCs w:val="0"/>
                <w:sz w:val="20"/>
                <w:szCs w:val="20"/>
              </w:rPr>
              <w:t>Инженерные сети</w:t>
            </w:r>
          </w:p>
        </w:tc>
        <w:tc>
          <w:tcPr>
            <w:tcW w:w="4456" w:type="pct"/>
            <w:gridSpan w:val="9"/>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
                <w:bCs w:val="0"/>
                <w:sz w:val="20"/>
                <w:szCs w:val="20"/>
              </w:rPr>
            </w:pPr>
            <w:r w:rsidRPr="00A33281">
              <w:rPr>
                <w:rFonts w:ascii="PT Astra Serif" w:eastAsia="Calibri" w:hAnsi="PT Astra Serif"/>
                <w:b/>
                <w:bCs w:val="0"/>
                <w:sz w:val="20"/>
                <w:szCs w:val="20"/>
              </w:rPr>
              <w:t>Расстояние, м, от подземных сетей до</w:t>
            </w:r>
          </w:p>
        </w:tc>
      </w:tr>
      <w:tr w:rsidR="00F927D7" w:rsidRPr="00A33281" w:rsidTr="00F927D7">
        <w:trPr>
          <w:trHeight w:val="20"/>
        </w:trPr>
        <w:tc>
          <w:tcPr>
            <w:tcW w:w="544" w:type="pct"/>
            <w:vMerge/>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left"/>
              <w:rPr>
                <w:rFonts w:ascii="PT Astra Serif" w:hAnsi="PT Astra Serif"/>
                <w:b/>
                <w:bCs w:val="0"/>
                <w:sz w:val="20"/>
                <w:szCs w:val="20"/>
              </w:rPr>
            </w:pPr>
          </w:p>
        </w:tc>
        <w:tc>
          <w:tcPr>
            <w:tcW w:w="553" w:type="pct"/>
            <w:vMerge w:val="restar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
                <w:bCs w:val="0"/>
                <w:sz w:val="20"/>
                <w:szCs w:val="20"/>
              </w:rPr>
            </w:pPr>
            <w:r w:rsidRPr="00A33281">
              <w:rPr>
                <w:rFonts w:ascii="PT Astra Serif" w:eastAsia="Calibri" w:hAnsi="PT Astra Serif"/>
                <w:b/>
                <w:bCs w:val="0"/>
                <w:sz w:val="20"/>
                <w:szCs w:val="20"/>
              </w:rPr>
              <w:t>Фундаментов зданий и сооружений</w:t>
            </w:r>
          </w:p>
        </w:tc>
        <w:tc>
          <w:tcPr>
            <w:tcW w:w="577" w:type="pct"/>
            <w:vMerge w:val="restar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
                <w:bCs w:val="0"/>
                <w:sz w:val="20"/>
                <w:szCs w:val="20"/>
              </w:rPr>
            </w:pPr>
            <w:r w:rsidRPr="00A33281">
              <w:rPr>
                <w:rFonts w:ascii="PT Astra Serif" w:eastAsia="Calibri" w:hAnsi="PT Astra Serif"/>
                <w:b/>
                <w:bCs w:val="0"/>
                <w:sz w:val="20"/>
                <w:szCs w:val="20"/>
              </w:rPr>
              <w:t>Фундаментов ограждений предприятий эстакад, опор контактной сети и связи, железных дорог</w:t>
            </w:r>
          </w:p>
        </w:tc>
        <w:tc>
          <w:tcPr>
            <w:tcW w:w="960" w:type="pct"/>
            <w:gridSpan w:val="2"/>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
                <w:bCs w:val="0"/>
                <w:sz w:val="20"/>
                <w:szCs w:val="20"/>
              </w:rPr>
            </w:pPr>
            <w:r w:rsidRPr="00A33281">
              <w:rPr>
                <w:rFonts w:ascii="PT Astra Serif" w:eastAsia="Calibri" w:hAnsi="PT Astra Serif"/>
                <w:b/>
                <w:bCs w:val="0"/>
                <w:sz w:val="20"/>
                <w:szCs w:val="20"/>
              </w:rPr>
              <w:t>Оси крайнего пути</w:t>
            </w:r>
          </w:p>
        </w:tc>
        <w:tc>
          <w:tcPr>
            <w:tcW w:w="49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
                <w:bCs w:val="0"/>
                <w:sz w:val="20"/>
                <w:szCs w:val="20"/>
              </w:rPr>
            </w:pPr>
            <w:r w:rsidRPr="00A33281">
              <w:rPr>
                <w:rFonts w:ascii="PT Astra Serif" w:eastAsia="Calibri" w:hAnsi="PT Astra Serif"/>
                <w:b/>
                <w:bCs w:val="0"/>
                <w:sz w:val="20"/>
                <w:szCs w:val="20"/>
              </w:rPr>
              <w:t>Бортового камня ули цы, дороги (кромки  проезжей части, укрепленной полосы обо чины)</w:t>
            </w:r>
            <w:r w:rsidRPr="00A33281">
              <w:rPr>
                <w:rFonts w:ascii="PT Astra Serif" w:eastAsia="Calibri" w:hAnsi="PT Astra Serif"/>
                <w:b/>
                <w:bCs w:val="0"/>
                <w:sz w:val="20"/>
                <w:szCs w:val="20"/>
              </w:rPr>
              <w:softHyphen/>
            </w:r>
            <w:r w:rsidRPr="00A33281">
              <w:rPr>
                <w:rFonts w:ascii="PT Astra Serif" w:eastAsia="Calibri" w:hAnsi="PT Astra Serif"/>
                <w:b/>
                <w:bCs w:val="0"/>
                <w:sz w:val="20"/>
                <w:szCs w:val="20"/>
              </w:rPr>
              <w:softHyphen/>
            </w:r>
          </w:p>
        </w:tc>
        <w:tc>
          <w:tcPr>
            <w:tcW w:w="46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
                <w:bCs w:val="0"/>
                <w:sz w:val="20"/>
                <w:szCs w:val="20"/>
              </w:rPr>
            </w:pPr>
            <w:r w:rsidRPr="00A33281">
              <w:rPr>
                <w:rFonts w:ascii="PT Astra Serif" w:eastAsia="Calibri" w:hAnsi="PT Astra Serif"/>
                <w:b/>
                <w:bCs w:val="0"/>
                <w:sz w:val="20"/>
                <w:szCs w:val="20"/>
              </w:rPr>
              <w:t>Наружной бровки кювета или подошвы насыпи дороги</w:t>
            </w:r>
          </w:p>
        </w:tc>
        <w:tc>
          <w:tcPr>
            <w:tcW w:w="1410" w:type="pct"/>
            <w:gridSpan w:val="3"/>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
                <w:bCs w:val="0"/>
                <w:sz w:val="20"/>
                <w:szCs w:val="20"/>
              </w:rPr>
            </w:pPr>
            <w:r w:rsidRPr="00A33281">
              <w:rPr>
                <w:rFonts w:ascii="PT Astra Serif" w:eastAsia="Calibri" w:hAnsi="PT Astra Serif"/>
                <w:b/>
                <w:bCs w:val="0"/>
                <w:sz w:val="20"/>
                <w:szCs w:val="20"/>
              </w:rPr>
              <w:t>Фундаментов опор воздушных линий электропере</w:t>
            </w:r>
            <w:r w:rsidRPr="00A33281">
              <w:rPr>
                <w:rFonts w:ascii="PT Astra Serif" w:eastAsia="Calibri" w:hAnsi="PT Astra Serif"/>
                <w:b/>
                <w:bCs w:val="0"/>
                <w:sz w:val="20"/>
                <w:szCs w:val="20"/>
              </w:rPr>
              <w:softHyphen/>
              <w:t>дачи напряжением</w:t>
            </w:r>
          </w:p>
        </w:tc>
      </w:tr>
      <w:tr w:rsidR="00F927D7" w:rsidRPr="00A33281" w:rsidTr="00F927D7">
        <w:trPr>
          <w:cantSplit/>
          <w:trHeight w:val="2090"/>
        </w:trPr>
        <w:tc>
          <w:tcPr>
            <w:tcW w:w="544" w:type="pct"/>
            <w:vMerge/>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left"/>
              <w:rPr>
                <w:rFonts w:ascii="PT Astra Serif" w:hAnsi="PT Astra Serif"/>
                <w:b/>
                <w:bCs w:val="0"/>
                <w:sz w:val="20"/>
                <w:szCs w:val="20"/>
              </w:rPr>
            </w:pPr>
          </w:p>
        </w:tc>
        <w:tc>
          <w:tcPr>
            <w:tcW w:w="553" w:type="pct"/>
            <w:vMerge/>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left"/>
              <w:rPr>
                <w:rFonts w:ascii="PT Astra Serif" w:hAnsi="PT Astra Serif"/>
                <w:b/>
                <w:bCs w:val="0"/>
                <w:sz w:val="20"/>
                <w:szCs w:val="20"/>
              </w:rPr>
            </w:pPr>
          </w:p>
        </w:tc>
        <w:tc>
          <w:tcPr>
            <w:tcW w:w="577" w:type="pct"/>
            <w:vMerge/>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left"/>
              <w:rPr>
                <w:rFonts w:ascii="PT Astra Serif" w:hAnsi="PT Astra Serif"/>
                <w:b/>
                <w:bCs w:val="0"/>
                <w:sz w:val="20"/>
                <w:szCs w:val="20"/>
              </w:rPr>
            </w:pPr>
          </w:p>
        </w:tc>
        <w:tc>
          <w:tcPr>
            <w:tcW w:w="490" w:type="pct"/>
            <w:tcBorders>
              <w:top w:val="single" w:sz="4" w:space="0" w:color="auto"/>
              <w:left w:val="single" w:sz="4" w:space="0" w:color="auto"/>
              <w:bottom w:val="single" w:sz="4" w:space="0" w:color="auto"/>
              <w:right w:val="single" w:sz="4" w:space="0" w:color="auto"/>
            </w:tcBorders>
            <w:textDirection w:val="btLr"/>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
                <w:bCs w:val="0"/>
                <w:sz w:val="20"/>
                <w:szCs w:val="20"/>
              </w:rPr>
            </w:pPr>
            <w:r w:rsidRPr="00A33281">
              <w:rPr>
                <w:rFonts w:ascii="PT Astra Serif" w:eastAsia="Calibri" w:hAnsi="PT Astra Serif"/>
                <w:b/>
                <w:bCs w:val="0"/>
                <w:sz w:val="20"/>
                <w:szCs w:val="20"/>
              </w:rPr>
              <w:t>Железных дорог колеи 1520 мм, но не менее глубины траншеи до по дошвы насыпи и бровки выемки</w:t>
            </w:r>
          </w:p>
        </w:tc>
        <w:tc>
          <w:tcPr>
            <w:tcW w:w="470" w:type="pct"/>
            <w:tcBorders>
              <w:top w:val="single" w:sz="4" w:space="0" w:color="auto"/>
              <w:left w:val="single" w:sz="4" w:space="0" w:color="auto"/>
              <w:bottom w:val="single" w:sz="4" w:space="0" w:color="auto"/>
              <w:right w:val="single" w:sz="4" w:space="0" w:color="auto"/>
            </w:tcBorders>
            <w:textDirection w:val="btLr"/>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
                <w:bCs w:val="0"/>
                <w:sz w:val="20"/>
                <w:szCs w:val="20"/>
              </w:rPr>
            </w:pPr>
            <w:r w:rsidRPr="00A33281">
              <w:rPr>
                <w:rFonts w:ascii="PT Astra Serif" w:eastAsia="Calibri" w:hAnsi="PT Astra Serif"/>
                <w:b/>
                <w:bCs w:val="0"/>
                <w:sz w:val="20"/>
                <w:szCs w:val="20"/>
              </w:rPr>
              <w:t>Железных дорог колеи 750 мм и трамвая</w:t>
            </w: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left"/>
              <w:rPr>
                <w:rFonts w:ascii="PT Astra Serif" w:hAnsi="PT Astra Serif"/>
                <w:b/>
                <w:bCs w:val="0"/>
                <w:sz w:val="20"/>
                <w:szCs w:val="20"/>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left"/>
              <w:rPr>
                <w:rFonts w:ascii="PT Astra Serif" w:hAnsi="PT Astra Serif"/>
                <w:b/>
                <w:bCs w:val="0"/>
                <w:sz w:val="20"/>
                <w:szCs w:val="20"/>
              </w:rPr>
            </w:pPr>
          </w:p>
        </w:tc>
        <w:tc>
          <w:tcPr>
            <w:tcW w:w="508" w:type="pct"/>
            <w:tcBorders>
              <w:top w:val="single" w:sz="4" w:space="0" w:color="auto"/>
              <w:left w:val="single" w:sz="4" w:space="0" w:color="auto"/>
              <w:bottom w:val="single" w:sz="4" w:space="0" w:color="auto"/>
              <w:right w:val="single" w:sz="4" w:space="0" w:color="auto"/>
            </w:tcBorders>
            <w:textDirection w:val="btLr"/>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
                <w:bCs w:val="0"/>
                <w:sz w:val="20"/>
                <w:szCs w:val="20"/>
              </w:rPr>
            </w:pPr>
            <w:r w:rsidRPr="00A33281">
              <w:rPr>
                <w:rFonts w:ascii="PT Astra Serif" w:eastAsia="Calibri" w:hAnsi="PT Astra Serif"/>
                <w:b/>
                <w:bCs w:val="0"/>
                <w:sz w:val="20"/>
                <w:szCs w:val="20"/>
              </w:rPr>
              <w:t>До 1 кВ наружного освещения, контактной сети трамва ев и трол лейбусов</w:t>
            </w:r>
          </w:p>
        </w:tc>
        <w:tc>
          <w:tcPr>
            <w:tcW w:w="462" w:type="pct"/>
            <w:tcBorders>
              <w:top w:val="single" w:sz="4" w:space="0" w:color="auto"/>
              <w:left w:val="single" w:sz="4" w:space="0" w:color="auto"/>
              <w:bottom w:val="single" w:sz="4" w:space="0" w:color="auto"/>
              <w:right w:val="single" w:sz="4" w:space="0" w:color="auto"/>
            </w:tcBorders>
            <w:textDirection w:val="btLr"/>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
                <w:bCs w:val="0"/>
                <w:sz w:val="20"/>
                <w:szCs w:val="20"/>
              </w:rPr>
            </w:pPr>
            <w:r w:rsidRPr="00A33281">
              <w:rPr>
                <w:rFonts w:ascii="PT Astra Serif" w:eastAsia="Calibri" w:hAnsi="PT Astra Serif"/>
                <w:b/>
                <w:bCs w:val="0"/>
                <w:sz w:val="20"/>
                <w:szCs w:val="20"/>
              </w:rPr>
              <w:t>Св. 1 до 35 кВ</w:t>
            </w:r>
          </w:p>
        </w:tc>
        <w:tc>
          <w:tcPr>
            <w:tcW w:w="440" w:type="pct"/>
            <w:tcBorders>
              <w:top w:val="single" w:sz="4" w:space="0" w:color="auto"/>
              <w:left w:val="single" w:sz="4" w:space="0" w:color="auto"/>
              <w:bottom w:val="single" w:sz="4" w:space="0" w:color="auto"/>
              <w:right w:val="single" w:sz="4" w:space="0" w:color="auto"/>
            </w:tcBorders>
            <w:textDirection w:val="btLr"/>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
                <w:bCs w:val="0"/>
                <w:sz w:val="20"/>
                <w:szCs w:val="20"/>
              </w:rPr>
            </w:pPr>
            <w:r w:rsidRPr="00A33281">
              <w:rPr>
                <w:rFonts w:ascii="PT Astra Serif" w:eastAsia="Calibri" w:hAnsi="PT Astra Serif"/>
                <w:b/>
                <w:bCs w:val="0"/>
                <w:sz w:val="20"/>
                <w:szCs w:val="20"/>
              </w:rPr>
              <w:t>Св.35 до 110 кВ и выше</w:t>
            </w:r>
          </w:p>
        </w:tc>
      </w:tr>
      <w:tr w:rsidR="00F927D7" w:rsidRPr="00A33281" w:rsidTr="00F927D7">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Водопровод и канализация</w:t>
            </w:r>
          </w:p>
        </w:tc>
        <w:tc>
          <w:tcPr>
            <w:tcW w:w="553"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5</w:t>
            </w:r>
          </w:p>
        </w:tc>
        <w:tc>
          <w:tcPr>
            <w:tcW w:w="577"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3</w:t>
            </w:r>
          </w:p>
        </w:tc>
        <w:tc>
          <w:tcPr>
            <w:tcW w:w="490"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4</w:t>
            </w:r>
          </w:p>
        </w:tc>
        <w:tc>
          <w:tcPr>
            <w:tcW w:w="470"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2,8</w:t>
            </w:r>
          </w:p>
        </w:tc>
        <w:tc>
          <w:tcPr>
            <w:tcW w:w="496"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2</w:t>
            </w:r>
          </w:p>
        </w:tc>
        <w:tc>
          <w:tcPr>
            <w:tcW w:w="460"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1</w:t>
            </w:r>
          </w:p>
        </w:tc>
        <w:tc>
          <w:tcPr>
            <w:tcW w:w="508"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1</w:t>
            </w:r>
          </w:p>
        </w:tc>
        <w:tc>
          <w:tcPr>
            <w:tcW w:w="462"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2</w:t>
            </w:r>
          </w:p>
        </w:tc>
        <w:tc>
          <w:tcPr>
            <w:tcW w:w="440"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sz w:val="20"/>
                <w:szCs w:val="20"/>
              </w:rPr>
            </w:pPr>
            <w:r w:rsidRPr="00A33281">
              <w:rPr>
                <w:rFonts w:ascii="PT Astra Serif" w:eastAsia="Calibri" w:hAnsi="PT Astra Serif"/>
                <w:sz w:val="20"/>
                <w:szCs w:val="20"/>
              </w:rPr>
              <w:t>3</w:t>
            </w:r>
          </w:p>
        </w:tc>
      </w:tr>
      <w:tr w:rsidR="00F927D7" w:rsidRPr="00A33281" w:rsidTr="00F927D7">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Самотечная канализация (бытовая и дождевая)</w:t>
            </w:r>
          </w:p>
        </w:tc>
        <w:tc>
          <w:tcPr>
            <w:tcW w:w="553"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3</w:t>
            </w:r>
          </w:p>
        </w:tc>
        <w:tc>
          <w:tcPr>
            <w:tcW w:w="577"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1,5</w:t>
            </w:r>
          </w:p>
        </w:tc>
        <w:tc>
          <w:tcPr>
            <w:tcW w:w="490"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4</w:t>
            </w:r>
          </w:p>
        </w:tc>
        <w:tc>
          <w:tcPr>
            <w:tcW w:w="470"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2,8</w:t>
            </w:r>
          </w:p>
        </w:tc>
        <w:tc>
          <w:tcPr>
            <w:tcW w:w="496"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1,5</w:t>
            </w:r>
          </w:p>
        </w:tc>
        <w:tc>
          <w:tcPr>
            <w:tcW w:w="460"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1</w:t>
            </w:r>
          </w:p>
        </w:tc>
        <w:tc>
          <w:tcPr>
            <w:tcW w:w="508"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1</w:t>
            </w:r>
          </w:p>
        </w:tc>
        <w:tc>
          <w:tcPr>
            <w:tcW w:w="462"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2</w:t>
            </w:r>
          </w:p>
        </w:tc>
        <w:tc>
          <w:tcPr>
            <w:tcW w:w="440"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3</w:t>
            </w:r>
          </w:p>
        </w:tc>
      </w:tr>
      <w:tr w:rsidR="00F927D7" w:rsidRPr="00A33281" w:rsidTr="00F927D7">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Инженерные сети</w:t>
            </w:r>
          </w:p>
        </w:tc>
        <w:tc>
          <w:tcPr>
            <w:tcW w:w="553"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Водопровод</w:t>
            </w:r>
          </w:p>
        </w:tc>
        <w:tc>
          <w:tcPr>
            <w:tcW w:w="577"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Канализация</w:t>
            </w:r>
          </w:p>
        </w:tc>
        <w:tc>
          <w:tcPr>
            <w:tcW w:w="490"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Дождевая канализация</w:t>
            </w:r>
          </w:p>
        </w:tc>
        <w:tc>
          <w:tcPr>
            <w:tcW w:w="470"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Газопровод</w:t>
            </w:r>
          </w:p>
        </w:tc>
        <w:tc>
          <w:tcPr>
            <w:tcW w:w="496"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Кабельные сети</w:t>
            </w:r>
          </w:p>
        </w:tc>
        <w:tc>
          <w:tcPr>
            <w:tcW w:w="460"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Кабели связи</w:t>
            </w:r>
          </w:p>
        </w:tc>
        <w:tc>
          <w:tcPr>
            <w:tcW w:w="508"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Тепловые сети</w:t>
            </w:r>
          </w:p>
        </w:tc>
        <w:tc>
          <w:tcPr>
            <w:tcW w:w="462"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Каналы, тоннели</w:t>
            </w:r>
          </w:p>
        </w:tc>
        <w:tc>
          <w:tcPr>
            <w:tcW w:w="440"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Наружные пневмо мусоропроводы</w:t>
            </w:r>
          </w:p>
        </w:tc>
      </w:tr>
      <w:tr w:rsidR="00F927D7" w:rsidRPr="00A33281" w:rsidTr="00F927D7">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Водопровод</w:t>
            </w:r>
          </w:p>
        </w:tc>
        <w:tc>
          <w:tcPr>
            <w:tcW w:w="553"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 w:val="left" w:pos="1025"/>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См.</w:t>
            </w:r>
          </w:p>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примечание 1</w:t>
            </w:r>
          </w:p>
        </w:tc>
        <w:tc>
          <w:tcPr>
            <w:tcW w:w="577"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См. примечание 2</w:t>
            </w:r>
          </w:p>
        </w:tc>
        <w:tc>
          <w:tcPr>
            <w:tcW w:w="490"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1,5</w:t>
            </w:r>
          </w:p>
        </w:tc>
        <w:tc>
          <w:tcPr>
            <w:tcW w:w="470"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1-2</w:t>
            </w:r>
          </w:p>
        </w:tc>
        <w:tc>
          <w:tcPr>
            <w:tcW w:w="496"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0,5</w:t>
            </w:r>
          </w:p>
        </w:tc>
        <w:tc>
          <w:tcPr>
            <w:tcW w:w="460"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0,5</w:t>
            </w:r>
          </w:p>
        </w:tc>
        <w:tc>
          <w:tcPr>
            <w:tcW w:w="508"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1,5</w:t>
            </w:r>
          </w:p>
        </w:tc>
        <w:tc>
          <w:tcPr>
            <w:tcW w:w="462"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1,5</w:t>
            </w:r>
          </w:p>
        </w:tc>
        <w:tc>
          <w:tcPr>
            <w:tcW w:w="440" w:type="pct"/>
            <w:tcBorders>
              <w:top w:val="single" w:sz="4" w:space="0" w:color="auto"/>
              <w:left w:val="single" w:sz="4" w:space="0" w:color="auto"/>
              <w:bottom w:val="single" w:sz="4" w:space="0" w:color="auto"/>
              <w:right w:val="single" w:sz="4" w:space="0" w:color="auto"/>
            </w:tcBorders>
            <w:vAlign w:val="center"/>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p>
        </w:tc>
      </w:tr>
      <w:tr w:rsidR="00F927D7" w:rsidRPr="00A33281" w:rsidTr="00F927D7">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Канализация</w:t>
            </w:r>
          </w:p>
        </w:tc>
        <w:tc>
          <w:tcPr>
            <w:tcW w:w="553"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 w:val="left" w:pos="1025"/>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См. примечание 2</w:t>
            </w:r>
          </w:p>
        </w:tc>
        <w:tc>
          <w:tcPr>
            <w:tcW w:w="577"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0,4</w:t>
            </w:r>
          </w:p>
        </w:tc>
        <w:tc>
          <w:tcPr>
            <w:tcW w:w="490"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0,4</w:t>
            </w:r>
          </w:p>
        </w:tc>
        <w:tc>
          <w:tcPr>
            <w:tcW w:w="470"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1-5</w:t>
            </w:r>
          </w:p>
        </w:tc>
        <w:tc>
          <w:tcPr>
            <w:tcW w:w="496"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0,5</w:t>
            </w:r>
          </w:p>
        </w:tc>
        <w:tc>
          <w:tcPr>
            <w:tcW w:w="460"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0,5</w:t>
            </w:r>
          </w:p>
        </w:tc>
        <w:tc>
          <w:tcPr>
            <w:tcW w:w="508"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1</w:t>
            </w:r>
          </w:p>
        </w:tc>
        <w:tc>
          <w:tcPr>
            <w:tcW w:w="462"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1</w:t>
            </w:r>
          </w:p>
        </w:tc>
        <w:tc>
          <w:tcPr>
            <w:tcW w:w="440"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1</w:t>
            </w:r>
          </w:p>
        </w:tc>
      </w:tr>
    </w:tbl>
    <w:p w:rsidR="00F927D7" w:rsidRPr="00A33281" w:rsidRDefault="00F927D7" w:rsidP="00F927D7">
      <w:pPr>
        <w:tabs>
          <w:tab w:val="clear" w:pos="0"/>
        </w:tabs>
        <w:spacing w:before="0" w:after="0"/>
        <w:ind w:firstLine="709"/>
        <w:rPr>
          <w:rFonts w:ascii="PT Astra Serif" w:hAnsi="PT Astra Serif"/>
          <w:bCs w:val="0"/>
          <w:sz w:val="28"/>
          <w:szCs w:val="28"/>
          <w:lang w:eastAsia="en-US"/>
        </w:rPr>
      </w:pPr>
      <w:r w:rsidRPr="00A33281">
        <w:rPr>
          <w:rFonts w:ascii="PT Astra Serif" w:hAnsi="PT Astra Serif"/>
          <w:bCs w:val="0"/>
          <w:sz w:val="22"/>
          <w:szCs w:val="28"/>
          <w:lang w:eastAsia="en-US"/>
        </w:rPr>
        <w:t>Примечание:</w:t>
      </w:r>
    </w:p>
    <w:p w:rsidR="00F927D7" w:rsidRPr="00A33281" w:rsidRDefault="00F927D7" w:rsidP="00F927D7">
      <w:pPr>
        <w:tabs>
          <w:tab w:val="clear" w:pos="0"/>
          <w:tab w:val="left" w:pos="142"/>
        </w:tabs>
        <w:spacing w:before="0" w:after="0"/>
        <w:ind w:firstLine="709"/>
        <w:rPr>
          <w:rFonts w:ascii="PT Astra Serif" w:hAnsi="PT Astra Serif"/>
          <w:bCs w:val="0"/>
          <w:lang w:eastAsia="en-US"/>
        </w:rPr>
      </w:pPr>
      <w:r w:rsidRPr="00A33281">
        <w:rPr>
          <w:rFonts w:ascii="PT Astra Serif" w:hAnsi="PT Astra Serif"/>
          <w:bCs w:val="0"/>
          <w:lang w:eastAsia="en-US"/>
        </w:rPr>
        <w:t>1. При параллельной прокладке нескольких линий водопровода расстояние между ними следует принимать в зависимости от технических и инженерно- геологических условий в соответствии со СНиП 2.04.02-84.</w:t>
      </w:r>
    </w:p>
    <w:p w:rsidR="00F927D7" w:rsidRPr="00A33281" w:rsidRDefault="00F927D7" w:rsidP="00F927D7">
      <w:pPr>
        <w:tabs>
          <w:tab w:val="clear" w:pos="0"/>
          <w:tab w:val="left" w:pos="142"/>
        </w:tabs>
        <w:spacing w:before="0" w:after="0"/>
        <w:ind w:firstLine="709"/>
        <w:rPr>
          <w:rFonts w:ascii="PT Astra Serif" w:hAnsi="PT Astra Serif"/>
          <w:bCs w:val="0"/>
          <w:sz w:val="25"/>
          <w:szCs w:val="25"/>
          <w:lang w:eastAsia="en-US"/>
        </w:rPr>
      </w:pPr>
      <w:r w:rsidRPr="00A33281">
        <w:rPr>
          <w:rFonts w:ascii="PT Astra Serif" w:hAnsi="PT Astra Serif"/>
          <w:bCs w:val="0"/>
          <w:lang w:eastAsia="en-US"/>
        </w:rPr>
        <w:t>2. 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w:t>
      </w:r>
      <w:r w:rsidRPr="00A33281">
        <w:rPr>
          <w:rFonts w:ascii="PT Astra Serif" w:hAnsi="PT Astra Serif"/>
          <w:bCs w:val="0"/>
          <w:lang w:eastAsia="en-US"/>
        </w:rPr>
        <w:softHyphen/>
        <w:t>стояние между сетями канализации и производственного водопровода в зависи</w:t>
      </w:r>
      <w:r w:rsidRPr="00A33281">
        <w:rPr>
          <w:rFonts w:ascii="PT Astra Serif" w:hAnsi="PT Astra Serif"/>
          <w:bCs w:val="0"/>
          <w:lang w:eastAsia="en-US"/>
        </w:rPr>
        <w:softHyphen/>
        <w:t>мости от материала и диаметра труб, а также номенклатуры и характеристики грунтов должно быть 1,5 м.</w:t>
      </w:r>
    </w:p>
    <w:p w:rsidR="00F927D7" w:rsidRPr="00A33281" w:rsidRDefault="00F927D7" w:rsidP="00F927D7">
      <w:pPr>
        <w:keepNext/>
        <w:keepLines/>
        <w:tabs>
          <w:tab w:val="clear" w:pos="0"/>
        </w:tabs>
        <w:spacing w:before="0" w:after="0"/>
        <w:ind w:firstLine="709"/>
        <w:outlineLvl w:val="1"/>
        <w:rPr>
          <w:rFonts w:ascii="PT Astra Serif" w:hAnsi="PT Astra Serif"/>
          <w:b/>
          <w:color w:val="000000"/>
          <w:sz w:val="28"/>
          <w:szCs w:val="28"/>
          <w:lang w:eastAsia="en-US"/>
        </w:rPr>
        <w:sectPr w:rsidR="00F927D7" w:rsidRPr="00A33281" w:rsidSect="00EF16FE">
          <w:pgSz w:w="16838" w:h="11906" w:orient="landscape"/>
          <w:pgMar w:top="1134" w:right="850" w:bottom="1134" w:left="1701" w:header="709" w:footer="709" w:gutter="0"/>
          <w:cols w:space="708"/>
          <w:docGrid w:linePitch="360"/>
        </w:sect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bookmarkStart w:id="189" w:name="_Toc530471957"/>
      <w:bookmarkStart w:id="190" w:name="_Toc532561484"/>
      <w:r w:rsidRPr="00A33281">
        <w:rPr>
          <w:rFonts w:ascii="PT Astra Serif" w:hAnsi="PT Astra Serif"/>
          <w:bCs w:val="0"/>
          <w:sz w:val="28"/>
          <w:szCs w:val="28"/>
        </w:rPr>
        <w:lastRenderedPageBreak/>
        <w:t xml:space="preserve">Санитарно-защитные зоны для канализационных очистных сооружений и канализационных насосных станций следует принимать по таблице 4.5.1. СанПиН 2.2.1/2.1.1.1200-03 «Санитарно-защитные зоны и санитарная классификация предприятий, сооружений и </w:t>
      </w:r>
      <w:r>
        <w:rPr>
          <w:rFonts w:ascii="PT Astra Serif" w:hAnsi="PT Astra Serif"/>
          <w:bCs w:val="0"/>
          <w:sz w:val="28"/>
          <w:szCs w:val="28"/>
        </w:rPr>
        <w:t>иных объектов» (см. таблицу 4.42</w:t>
      </w:r>
      <w:r w:rsidRPr="00A33281">
        <w:rPr>
          <w:rFonts w:ascii="PT Astra Serif" w:hAnsi="PT Astra Serif"/>
          <w:bCs w:val="0"/>
          <w:sz w:val="28"/>
          <w:szCs w:val="28"/>
        </w:rPr>
        <w:t>.1).</w:t>
      </w:r>
    </w:p>
    <w:p w:rsidR="00F927D7" w:rsidRPr="00A33281" w:rsidRDefault="00F927D7" w:rsidP="00F927D7">
      <w:pPr>
        <w:tabs>
          <w:tab w:val="clear" w:pos="0"/>
        </w:tabs>
        <w:spacing w:before="0" w:after="0"/>
        <w:jc w:val="left"/>
        <w:rPr>
          <w:rFonts w:ascii="PT Astra Serif" w:eastAsia="Calibri" w:hAnsi="PT Astra Serif"/>
          <w:color w:val="000000"/>
        </w:rPr>
      </w:pPr>
      <w:bookmarkStart w:id="191" w:name="_Toc32917825"/>
    </w:p>
    <w:p w:rsidR="00F927D7" w:rsidRPr="00A33281" w:rsidRDefault="00F927D7" w:rsidP="00F927D7">
      <w:pPr>
        <w:tabs>
          <w:tab w:val="clear" w:pos="0"/>
        </w:tabs>
        <w:spacing w:before="0" w:after="0"/>
        <w:jc w:val="left"/>
        <w:rPr>
          <w:rFonts w:ascii="PT Astra Serif" w:eastAsia="Calibri" w:hAnsi="PT Astra Serif"/>
          <w:color w:val="000000"/>
          <w:lang w:val="x-none"/>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42</w:t>
      </w:r>
      <w:r w:rsidRPr="00A33281">
        <w:rPr>
          <w:rFonts w:ascii="PT Astra Serif" w:eastAsia="Calibri" w:hAnsi="PT Astra Serif"/>
          <w:bCs w:val="0"/>
          <w:color w:val="000000"/>
          <w:lang w:val="x-none"/>
        </w:rPr>
        <w:fldChar w:fldCharType="end"/>
      </w:r>
      <w:r w:rsidRPr="00A33281">
        <w:rPr>
          <w:rFonts w:ascii="PT Astra Serif" w:eastAsia="Calibri" w:hAnsi="PT Astra Serif"/>
          <w:bCs w:val="0"/>
          <w:color w:val="000000"/>
        </w:rPr>
        <w:t>.1</w:t>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eastAsia="Calibri" w:hAnsi="PT Astra Serif"/>
          <w:color w:val="000000"/>
          <w:lang w:val="x-none"/>
        </w:rPr>
        <w:t>Санитарно-защитные зоны для канализационных очистных сооружений</w:t>
      </w:r>
      <w:bookmarkEnd w:id="191"/>
    </w:p>
    <w:tbl>
      <w:tblPr>
        <w:tblW w:w="5190" w:type="pct"/>
        <w:tblInd w:w="-481" w:type="dxa"/>
        <w:tblCellMar>
          <w:left w:w="0" w:type="dxa"/>
          <w:right w:w="0" w:type="dxa"/>
        </w:tblCellMar>
        <w:tblLook w:val="04A0" w:firstRow="1" w:lastRow="0" w:firstColumn="1" w:lastColumn="0" w:noHBand="0" w:noVBand="1"/>
      </w:tblPr>
      <w:tblGrid>
        <w:gridCol w:w="4223"/>
        <w:gridCol w:w="1544"/>
        <w:gridCol w:w="1352"/>
        <w:gridCol w:w="1352"/>
        <w:gridCol w:w="1354"/>
      </w:tblGrid>
      <w:tr w:rsidR="00F927D7" w:rsidRPr="00A33281" w:rsidTr="00F927D7">
        <w:trPr>
          <w:trHeight w:val="20"/>
          <w:tblHeader/>
        </w:trPr>
        <w:tc>
          <w:tcPr>
            <w:tcW w:w="2149" w:type="pct"/>
            <w:vMerge w:val="restart"/>
            <w:tcBorders>
              <w:top w:val="single" w:sz="6" w:space="0" w:color="000000"/>
              <w:left w:val="single" w:sz="6" w:space="0" w:color="000000"/>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Сооружения для очистки сточных вод</w:t>
            </w:r>
          </w:p>
        </w:tc>
        <w:tc>
          <w:tcPr>
            <w:tcW w:w="2851" w:type="pct"/>
            <w:gridSpan w:val="4"/>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Расстояние в м при расчетной производительности очистных сооружений в тыс. м3/сутки</w:t>
            </w:r>
          </w:p>
        </w:tc>
      </w:tr>
      <w:tr w:rsidR="00F927D7" w:rsidRPr="00A33281" w:rsidTr="00F927D7">
        <w:trPr>
          <w:trHeight w:val="20"/>
          <w:tblHeader/>
        </w:trPr>
        <w:tc>
          <w:tcPr>
            <w:tcW w:w="2149" w:type="pct"/>
            <w:vMerge/>
            <w:tcBorders>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до 0,2</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Более 0,2 до 5,0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Более 5,0 до 50,0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Более 50,0 до 280</w:t>
            </w:r>
          </w:p>
        </w:tc>
      </w:tr>
      <w:tr w:rsidR="00F927D7" w:rsidRPr="00A33281" w:rsidTr="00F927D7">
        <w:trPr>
          <w:trHeight w:val="20"/>
          <w:tblHeader/>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1</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2</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3</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4</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F927D7" w:rsidRPr="00A33281" w:rsidRDefault="00F927D7" w:rsidP="00F927D7">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5</w:t>
            </w:r>
          </w:p>
        </w:tc>
      </w:tr>
      <w:tr w:rsidR="00F927D7" w:rsidRPr="00A33281" w:rsidTr="00F927D7">
        <w:trPr>
          <w:trHeight w:val="20"/>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left"/>
              <w:rPr>
                <w:rFonts w:ascii="PT Astra Serif" w:hAnsi="PT Astra Serif"/>
                <w:color w:val="000000"/>
                <w:sz w:val="22"/>
                <w:szCs w:val="22"/>
              </w:rPr>
            </w:pPr>
            <w:r w:rsidRPr="00A33281">
              <w:rPr>
                <w:rFonts w:ascii="PT Astra Serif" w:hAnsi="PT Astra Serif"/>
                <w:color w:val="000000"/>
                <w:sz w:val="22"/>
                <w:szCs w:val="22"/>
              </w:rPr>
              <w:t>Насосные станции и аварийно-регулирующие резервуары</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15</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20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20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30</w:t>
            </w:r>
          </w:p>
        </w:tc>
      </w:tr>
      <w:tr w:rsidR="00F927D7" w:rsidRPr="00A33281" w:rsidTr="00F927D7">
        <w:trPr>
          <w:trHeight w:val="20"/>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left"/>
              <w:rPr>
                <w:rFonts w:ascii="PT Astra Serif" w:hAnsi="PT Astra Serif"/>
                <w:color w:val="000000"/>
                <w:sz w:val="22"/>
                <w:szCs w:val="22"/>
              </w:rPr>
            </w:pPr>
            <w:r w:rsidRPr="00A33281">
              <w:rPr>
                <w:rFonts w:ascii="PT Astra Serif" w:hAnsi="PT Astra Serif"/>
                <w:color w:val="000000"/>
                <w:sz w:val="22"/>
                <w:szCs w:val="22"/>
              </w:rPr>
              <w:t>Сооружения для механической и биологической очистки с иловыми площадками для сброженных осадков, а также иловые площадки</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150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400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500</w:t>
            </w:r>
          </w:p>
        </w:tc>
      </w:tr>
      <w:tr w:rsidR="00F927D7" w:rsidRPr="00A33281" w:rsidTr="00F927D7">
        <w:trPr>
          <w:trHeight w:val="20"/>
        </w:trPr>
        <w:tc>
          <w:tcPr>
            <w:tcW w:w="214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left"/>
              <w:rPr>
                <w:rFonts w:ascii="PT Astra Serif" w:hAnsi="PT Astra Serif"/>
                <w:color w:val="000000"/>
                <w:sz w:val="22"/>
                <w:szCs w:val="22"/>
              </w:rPr>
            </w:pPr>
            <w:r w:rsidRPr="00A33281">
              <w:rPr>
                <w:rFonts w:ascii="PT Astra Serif" w:hAnsi="PT Astra Serif"/>
                <w:color w:val="000000"/>
                <w:sz w:val="22"/>
                <w:szCs w:val="22"/>
              </w:rPr>
              <w:t>Сооружения для механической и биологической очистки с термомеханической обработкой осадка в закрытых помещениях</w:t>
            </w:r>
          </w:p>
        </w:tc>
        <w:tc>
          <w:tcPr>
            <w:tcW w:w="786"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100</w:t>
            </w: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150</w:t>
            </w: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300</w:t>
            </w:r>
          </w:p>
        </w:tc>
        <w:tc>
          <w:tcPr>
            <w:tcW w:w="68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400</w:t>
            </w:r>
          </w:p>
        </w:tc>
      </w:tr>
      <w:tr w:rsidR="00F927D7" w:rsidRPr="00A33281" w:rsidTr="00F927D7">
        <w:trPr>
          <w:trHeight w:val="20"/>
        </w:trPr>
        <w:tc>
          <w:tcPr>
            <w:tcW w:w="214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left"/>
              <w:rPr>
                <w:rFonts w:ascii="PT Astra Serif" w:hAnsi="PT Astra Serif"/>
                <w:color w:val="000000"/>
                <w:sz w:val="22"/>
                <w:szCs w:val="22"/>
              </w:rPr>
            </w:pPr>
            <w:r w:rsidRPr="00A33281">
              <w:rPr>
                <w:rFonts w:ascii="PT Astra Serif" w:hAnsi="PT Astra Serif"/>
                <w:color w:val="000000"/>
                <w:sz w:val="22"/>
                <w:szCs w:val="22"/>
              </w:rPr>
              <w:t>Поля:</w:t>
            </w:r>
          </w:p>
        </w:tc>
        <w:tc>
          <w:tcPr>
            <w:tcW w:w="786"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color w:val="000000"/>
                <w:sz w:val="22"/>
                <w:szCs w:val="22"/>
              </w:rPr>
            </w:pP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color w:val="000000"/>
                <w:sz w:val="22"/>
                <w:szCs w:val="22"/>
              </w:rPr>
            </w:pP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color w:val="000000"/>
                <w:sz w:val="22"/>
                <w:szCs w:val="22"/>
              </w:rPr>
            </w:pPr>
          </w:p>
        </w:tc>
        <w:tc>
          <w:tcPr>
            <w:tcW w:w="68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color w:val="000000"/>
                <w:sz w:val="22"/>
                <w:szCs w:val="22"/>
              </w:rPr>
            </w:pPr>
          </w:p>
        </w:tc>
      </w:tr>
      <w:tr w:rsidR="00F927D7" w:rsidRPr="00A33281" w:rsidTr="00F927D7">
        <w:trPr>
          <w:trHeight w:val="20"/>
        </w:trPr>
        <w:tc>
          <w:tcPr>
            <w:tcW w:w="2149"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left"/>
              <w:rPr>
                <w:rFonts w:ascii="PT Astra Serif" w:hAnsi="PT Astra Serif"/>
                <w:color w:val="000000"/>
                <w:sz w:val="22"/>
                <w:szCs w:val="22"/>
              </w:rPr>
            </w:pPr>
            <w:r w:rsidRPr="00A33281">
              <w:rPr>
                <w:rFonts w:ascii="PT Astra Serif" w:hAnsi="PT Astra Serif"/>
                <w:color w:val="000000"/>
                <w:sz w:val="22"/>
                <w:szCs w:val="22"/>
              </w:rPr>
              <w:t>а) фильтрации</w:t>
            </w:r>
          </w:p>
        </w:tc>
        <w:tc>
          <w:tcPr>
            <w:tcW w:w="786"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300</w:t>
            </w:r>
          </w:p>
        </w:tc>
        <w:tc>
          <w:tcPr>
            <w:tcW w:w="688"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500</w:t>
            </w:r>
          </w:p>
        </w:tc>
        <w:tc>
          <w:tcPr>
            <w:tcW w:w="689"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1000</w:t>
            </w:r>
          </w:p>
        </w:tc>
      </w:tr>
      <w:tr w:rsidR="00F927D7" w:rsidRPr="00A33281" w:rsidTr="00F927D7">
        <w:trPr>
          <w:trHeight w:val="20"/>
        </w:trPr>
        <w:tc>
          <w:tcPr>
            <w:tcW w:w="2149"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left"/>
              <w:rPr>
                <w:rFonts w:ascii="PT Astra Serif" w:hAnsi="PT Astra Serif"/>
                <w:color w:val="000000"/>
                <w:sz w:val="22"/>
                <w:szCs w:val="22"/>
              </w:rPr>
            </w:pPr>
            <w:r w:rsidRPr="00A33281">
              <w:rPr>
                <w:rFonts w:ascii="PT Astra Serif" w:hAnsi="PT Astra Serif"/>
                <w:color w:val="000000"/>
                <w:sz w:val="22"/>
                <w:szCs w:val="22"/>
              </w:rPr>
              <w:t>б) орошения</w:t>
            </w:r>
          </w:p>
        </w:tc>
        <w:tc>
          <w:tcPr>
            <w:tcW w:w="786"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150</w:t>
            </w:r>
          </w:p>
        </w:tc>
        <w:tc>
          <w:tcPr>
            <w:tcW w:w="688"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400</w:t>
            </w:r>
          </w:p>
        </w:tc>
        <w:tc>
          <w:tcPr>
            <w:tcW w:w="689"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1000</w:t>
            </w:r>
          </w:p>
        </w:tc>
      </w:tr>
      <w:tr w:rsidR="00F927D7" w:rsidRPr="00A33281" w:rsidTr="00F927D7">
        <w:trPr>
          <w:trHeight w:val="20"/>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left"/>
              <w:rPr>
                <w:rFonts w:ascii="PT Astra Serif" w:hAnsi="PT Astra Serif"/>
                <w:color w:val="000000"/>
                <w:sz w:val="22"/>
                <w:szCs w:val="22"/>
              </w:rPr>
            </w:pPr>
            <w:r w:rsidRPr="00A33281">
              <w:rPr>
                <w:rFonts w:ascii="PT Astra Serif" w:hAnsi="PT Astra Serif"/>
                <w:color w:val="000000"/>
                <w:sz w:val="22"/>
                <w:szCs w:val="22"/>
              </w:rPr>
              <w:t>Биологические пруды</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300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F927D7" w:rsidRPr="00A33281" w:rsidRDefault="00F927D7" w:rsidP="00F927D7">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300</w:t>
            </w:r>
          </w:p>
        </w:tc>
      </w:tr>
    </w:tbl>
    <w:p w:rsidR="00F927D7" w:rsidRPr="00A33281" w:rsidRDefault="00F927D7" w:rsidP="00F927D7">
      <w:pPr>
        <w:tabs>
          <w:tab w:val="clear" w:pos="0"/>
        </w:tabs>
        <w:spacing w:before="0" w:after="0" w:line="276" w:lineRule="auto"/>
        <w:ind w:firstLine="709"/>
        <w:jc w:val="left"/>
        <w:rPr>
          <w:rFonts w:ascii="PT Astra Serif" w:eastAsia="Calibri" w:hAnsi="PT Astra Serif"/>
          <w:bCs w:val="0"/>
          <w:sz w:val="22"/>
          <w:szCs w:val="22"/>
          <w:lang w:eastAsia="en-US"/>
        </w:rPr>
      </w:pPr>
    </w:p>
    <w:p w:rsidR="00F927D7" w:rsidRPr="00A33281" w:rsidRDefault="00F927D7" w:rsidP="00F927D7">
      <w:pPr>
        <w:keepNext/>
        <w:keepLines/>
        <w:tabs>
          <w:tab w:val="clear" w:pos="0"/>
        </w:tabs>
        <w:spacing w:before="0" w:after="0"/>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4.8. Границы планируемых зон размещения объектов централизованной системы водоотведения</w:t>
      </w:r>
      <w:bookmarkEnd w:id="189"/>
      <w:bookmarkEnd w:id="190"/>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Графическое представление объектов системы водоотведения, а именно размещение объектов централизованной системы водоотведения по территории сельских поселений с привязкой к топографической основе,  показано в электронной модели системы водоотведения муниципального образования Яснополянское на базе программно-расчетного комплекса ГИС «Zulu</w:t>
      </w:r>
      <w:r w:rsidRPr="00A33281">
        <w:rPr>
          <w:rFonts w:ascii="PT Astra Serif" w:hAnsi="PT Astra Serif"/>
          <w:bCs w:val="0"/>
          <w:sz w:val="28"/>
          <w:szCs w:val="28"/>
          <w:lang w:val="en-US"/>
        </w:rPr>
        <w:t>Hydro</w:t>
      </w:r>
      <w:r w:rsidRPr="00A33281">
        <w:rPr>
          <w:rFonts w:ascii="PT Astra Serif" w:hAnsi="PT Astra Serif"/>
          <w:bCs w:val="0"/>
          <w:sz w:val="28"/>
          <w:szCs w:val="28"/>
        </w:rPr>
        <w:t xml:space="preserve"> 7.0».</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Уточнение планируемых зон размещения объектов централизованной системы водоотведения должно быть выполнено на стадии проектных работ в части урегулирования земельно-правовых вопросов.</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tabs>
          <w:tab w:val="clear" w:pos="0"/>
        </w:tabs>
        <w:spacing w:before="0" w:after="0"/>
        <w:ind w:firstLine="709"/>
        <w:jc w:val="left"/>
        <w:rPr>
          <w:rFonts w:ascii="PT Astra Serif" w:eastAsia="Calibri" w:hAnsi="PT Astra Serif"/>
          <w:bCs w:val="0"/>
          <w:sz w:val="22"/>
          <w:szCs w:val="22"/>
          <w:lang w:eastAsia="en-US"/>
        </w:rPr>
      </w:pPr>
    </w:p>
    <w:p w:rsidR="00F927D7" w:rsidRPr="00A33281" w:rsidRDefault="00F927D7" w:rsidP="00F927D7">
      <w:pPr>
        <w:keepNext/>
        <w:keepLines/>
        <w:tabs>
          <w:tab w:val="clear" w:pos="0"/>
        </w:tabs>
        <w:spacing w:before="0" w:after="0"/>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5. Экологические аспекты мероприятий по строительству и реконструкции объектов централизованной системы водоотведения</w:t>
      </w:r>
      <w:bookmarkEnd w:id="183"/>
      <w:bookmarkEnd w:id="184"/>
    </w:p>
    <w:p w:rsidR="00F927D7" w:rsidRPr="00A33281" w:rsidRDefault="00F927D7" w:rsidP="00F927D7">
      <w:pPr>
        <w:keepNext/>
        <w:keepLines/>
        <w:tabs>
          <w:tab w:val="clear" w:pos="0"/>
        </w:tabs>
        <w:spacing w:before="0" w:after="0"/>
        <w:ind w:firstLine="709"/>
        <w:outlineLvl w:val="1"/>
        <w:rPr>
          <w:rFonts w:ascii="PT Astra Serif" w:hAnsi="PT Astra Serif"/>
          <w:b/>
          <w:color w:val="000000"/>
          <w:sz w:val="28"/>
          <w:szCs w:val="28"/>
          <w:lang w:eastAsia="en-US"/>
        </w:rPr>
      </w:pPr>
      <w:bookmarkStart w:id="192" w:name="_Toc530471959"/>
      <w:bookmarkStart w:id="193" w:name="_Toc532561486"/>
    </w:p>
    <w:p w:rsidR="00F927D7" w:rsidRPr="00A33281" w:rsidRDefault="00F927D7" w:rsidP="00F927D7">
      <w:pPr>
        <w:keepNext/>
        <w:keepLines/>
        <w:tabs>
          <w:tab w:val="clear" w:pos="0"/>
        </w:tabs>
        <w:spacing w:before="0" w:after="0"/>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92"/>
      <w:bookmarkEnd w:id="193"/>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Для снижения вредного воздействия на окружающую среду осадка сточных вод, на предлагаемых к строительству КОС в п. Головеньковский, </w:t>
      </w:r>
      <w:r w:rsidRPr="00A33281">
        <w:rPr>
          <w:rFonts w:ascii="PT Astra Serif" w:hAnsi="PT Astra Serif"/>
          <w:bCs w:val="0"/>
          <w:sz w:val="28"/>
          <w:szCs w:val="28"/>
        </w:rPr>
        <w:lastRenderedPageBreak/>
        <w:t>п. Юбилейный и с. Селиваново предусматривается стабилизация и обезвоживание осадка.</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Высушенный осадок (гранулят) может быть использован: в качестве удобрения, присадки при производстве битумных смесей дорожных покрытий, при производстве цемента, в качестве добавки при сжигании ТБО на мусороперерабатываюших предприятиях. </w:t>
      </w:r>
    </w:p>
    <w:p w:rsidR="00F927D7" w:rsidRPr="00A33281" w:rsidRDefault="00F927D7" w:rsidP="00F927D7">
      <w:pPr>
        <w:widowControl w:val="0"/>
        <w:tabs>
          <w:tab w:val="clear" w:pos="0"/>
        </w:tabs>
        <w:autoSpaceDE w:val="0"/>
        <w:autoSpaceDN w:val="0"/>
        <w:spacing w:before="0" w:after="0"/>
        <w:ind w:firstLine="709"/>
        <w:contextualSpacing/>
        <w:rPr>
          <w:rFonts w:ascii="PT Astra Serif" w:eastAsia="Calibri" w:hAnsi="PT Astra Serif"/>
          <w:b/>
          <w:color w:val="000000"/>
          <w:sz w:val="28"/>
          <w:szCs w:val="28"/>
        </w:rPr>
      </w:pPr>
      <w:bookmarkStart w:id="194" w:name="_Toc32917826"/>
      <w:bookmarkStart w:id="195" w:name="_Toc530474838"/>
    </w:p>
    <w:p w:rsidR="00F927D7" w:rsidRPr="00A33281" w:rsidRDefault="00F927D7" w:rsidP="00F927D7">
      <w:pPr>
        <w:widowControl w:val="0"/>
        <w:tabs>
          <w:tab w:val="clear" w:pos="0"/>
        </w:tabs>
        <w:autoSpaceDE w:val="0"/>
        <w:autoSpaceDN w:val="0"/>
        <w:spacing w:before="0" w:after="0"/>
        <w:contextualSpacing/>
        <w:jc w:val="center"/>
        <w:rPr>
          <w:rFonts w:ascii="PT Astra Serif" w:hAnsi="PT Astra Serif"/>
          <w:bCs w:val="0"/>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5</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43</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Характеристика осадка СВ</w:t>
      </w:r>
      <w:bookmarkEnd w:id="194"/>
      <w:bookmarkEnd w:id="195"/>
    </w:p>
    <w:tbl>
      <w:tblPr>
        <w:tblW w:w="520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7"/>
        <w:gridCol w:w="1933"/>
        <w:gridCol w:w="1929"/>
        <w:gridCol w:w="2407"/>
      </w:tblGrid>
      <w:tr w:rsidR="00F927D7" w:rsidRPr="00A33281" w:rsidTr="00F927D7">
        <w:trPr>
          <w:trHeight w:val="20"/>
        </w:trPr>
        <w:tc>
          <w:tcPr>
            <w:tcW w:w="1851"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
                <w:bCs w:val="0"/>
              </w:rPr>
            </w:pPr>
            <w:r w:rsidRPr="00A33281">
              <w:rPr>
                <w:rFonts w:ascii="PT Astra Serif" w:eastAsia="Calibri" w:hAnsi="PT Astra Serif"/>
                <w:b/>
                <w:bCs w:val="0"/>
              </w:rPr>
              <w:t>Вид обрабатываемого осадка</w:t>
            </w:r>
          </w:p>
        </w:tc>
        <w:tc>
          <w:tcPr>
            <w:tcW w:w="971"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
                <w:bCs w:val="0"/>
              </w:rPr>
            </w:pPr>
            <w:r w:rsidRPr="00A33281">
              <w:rPr>
                <w:rFonts w:ascii="PT Astra Serif" w:eastAsia="Calibri" w:hAnsi="PT Astra Serif"/>
                <w:b/>
                <w:bCs w:val="0"/>
              </w:rPr>
              <w:t>Влажность %</w:t>
            </w:r>
          </w:p>
        </w:tc>
        <w:tc>
          <w:tcPr>
            <w:tcW w:w="969"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
                <w:bCs w:val="0"/>
              </w:rPr>
            </w:pPr>
            <w:r w:rsidRPr="00A33281">
              <w:rPr>
                <w:rFonts w:ascii="PT Astra Serif" w:eastAsia="Calibri" w:hAnsi="PT Astra Serif"/>
                <w:b/>
                <w:bCs w:val="0"/>
              </w:rPr>
              <w:t>Зольность кека, %</w:t>
            </w:r>
          </w:p>
        </w:tc>
        <w:tc>
          <w:tcPr>
            <w:tcW w:w="1209"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
                <w:bCs w:val="0"/>
              </w:rPr>
            </w:pPr>
            <w:r w:rsidRPr="00A33281">
              <w:rPr>
                <w:rFonts w:ascii="PT Astra Serif" w:eastAsia="Calibri" w:hAnsi="PT Astra Serif"/>
                <w:b/>
                <w:bCs w:val="0"/>
              </w:rPr>
              <w:t>Масса осадка, т/сут</w:t>
            </w:r>
          </w:p>
        </w:tc>
      </w:tr>
      <w:tr w:rsidR="00F927D7" w:rsidRPr="00A33281" w:rsidTr="00F927D7">
        <w:trPr>
          <w:trHeight w:val="20"/>
        </w:trPr>
        <w:tc>
          <w:tcPr>
            <w:tcW w:w="1851"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left"/>
              <w:rPr>
                <w:rFonts w:ascii="PT Astra Serif" w:eastAsia="Calibri" w:hAnsi="PT Astra Serif"/>
                <w:bCs w:val="0"/>
              </w:rPr>
            </w:pPr>
            <w:r w:rsidRPr="00A33281">
              <w:rPr>
                <w:rFonts w:ascii="PT Astra Serif" w:eastAsia="Calibri" w:hAnsi="PT Astra Serif"/>
                <w:bCs w:val="0"/>
              </w:rPr>
              <w:t>Кек (обезвоженный осадок)</w:t>
            </w:r>
          </w:p>
        </w:tc>
        <w:tc>
          <w:tcPr>
            <w:tcW w:w="971"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rPr>
            </w:pPr>
            <w:r w:rsidRPr="00A33281">
              <w:rPr>
                <w:rFonts w:ascii="PT Astra Serif" w:eastAsia="Calibri" w:hAnsi="PT Astra Serif"/>
                <w:bCs w:val="0"/>
              </w:rPr>
              <w:t>80</w:t>
            </w:r>
          </w:p>
        </w:tc>
        <w:tc>
          <w:tcPr>
            <w:tcW w:w="969"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rPr>
            </w:pPr>
            <w:r w:rsidRPr="00A33281">
              <w:rPr>
                <w:rFonts w:ascii="PT Astra Serif" w:eastAsia="Calibri" w:hAnsi="PT Astra Serif"/>
                <w:bCs w:val="0"/>
              </w:rPr>
              <w:t>36</w:t>
            </w:r>
          </w:p>
        </w:tc>
        <w:tc>
          <w:tcPr>
            <w:tcW w:w="1209"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rPr>
            </w:pPr>
            <w:r w:rsidRPr="00A33281">
              <w:rPr>
                <w:rFonts w:ascii="PT Astra Serif" w:eastAsia="Calibri" w:hAnsi="PT Astra Serif"/>
                <w:bCs w:val="0"/>
              </w:rPr>
              <w:t>27.68</w:t>
            </w:r>
          </w:p>
        </w:tc>
      </w:tr>
      <w:tr w:rsidR="00F927D7" w:rsidRPr="00A33281" w:rsidTr="00F927D7">
        <w:trPr>
          <w:trHeight w:val="20"/>
        </w:trPr>
        <w:tc>
          <w:tcPr>
            <w:tcW w:w="1851"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left"/>
              <w:rPr>
                <w:rFonts w:ascii="PT Astra Serif" w:eastAsia="Calibri" w:hAnsi="PT Astra Serif"/>
                <w:bCs w:val="0"/>
              </w:rPr>
            </w:pPr>
            <w:r w:rsidRPr="00A33281">
              <w:rPr>
                <w:rFonts w:ascii="PT Astra Serif" w:eastAsia="Calibri" w:hAnsi="PT Astra Serif"/>
                <w:bCs w:val="0"/>
              </w:rPr>
              <w:t>Высушенный осадок (гранулят)</w:t>
            </w:r>
          </w:p>
        </w:tc>
        <w:tc>
          <w:tcPr>
            <w:tcW w:w="971"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rPr>
            </w:pPr>
            <w:r w:rsidRPr="00A33281">
              <w:rPr>
                <w:rFonts w:ascii="PT Astra Serif" w:eastAsia="Calibri" w:hAnsi="PT Astra Serif"/>
                <w:bCs w:val="0"/>
              </w:rPr>
              <w:t>10</w:t>
            </w:r>
          </w:p>
        </w:tc>
        <w:tc>
          <w:tcPr>
            <w:tcW w:w="969"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rPr>
            </w:pPr>
            <w:r w:rsidRPr="00A33281">
              <w:rPr>
                <w:rFonts w:ascii="PT Astra Serif" w:eastAsia="Calibri" w:hAnsi="PT Astra Serif"/>
                <w:bCs w:val="0"/>
              </w:rPr>
              <w:t>36</w:t>
            </w:r>
          </w:p>
        </w:tc>
        <w:tc>
          <w:tcPr>
            <w:tcW w:w="1209" w:type="pct"/>
            <w:tcBorders>
              <w:top w:val="single" w:sz="4" w:space="0" w:color="auto"/>
              <w:left w:val="single" w:sz="4" w:space="0" w:color="auto"/>
              <w:bottom w:val="single" w:sz="4" w:space="0" w:color="auto"/>
              <w:right w:val="single" w:sz="4" w:space="0" w:color="auto"/>
            </w:tcBorders>
            <w:vAlign w:val="center"/>
            <w:hideMark/>
          </w:tcPr>
          <w:p w:rsidR="00F927D7" w:rsidRPr="00A33281" w:rsidRDefault="00F927D7" w:rsidP="00F927D7">
            <w:pPr>
              <w:tabs>
                <w:tab w:val="clear" w:pos="0"/>
              </w:tabs>
              <w:spacing w:before="0" w:after="0"/>
              <w:contextualSpacing/>
              <w:jc w:val="center"/>
              <w:rPr>
                <w:rFonts w:ascii="PT Astra Serif" w:eastAsia="Calibri" w:hAnsi="PT Astra Serif"/>
                <w:bCs w:val="0"/>
              </w:rPr>
            </w:pPr>
            <w:r w:rsidRPr="00A33281">
              <w:rPr>
                <w:rFonts w:ascii="PT Astra Serif" w:eastAsia="Calibri" w:hAnsi="PT Astra Serif"/>
                <w:bCs w:val="0"/>
              </w:rPr>
              <w:t>6.15</w:t>
            </w:r>
          </w:p>
        </w:tc>
      </w:tr>
    </w:tbl>
    <w:p w:rsidR="00F927D7" w:rsidRPr="00A33281" w:rsidRDefault="00F927D7" w:rsidP="00F927D7">
      <w:pPr>
        <w:tabs>
          <w:tab w:val="clear" w:pos="0"/>
        </w:tabs>
        <w:spacing w:before="0" w:after="0"/>
        <w:jc w:val="left"/>
        <w:rPr>
          <w:rFonts w:ascii="PT Astra Serif" w:eastAsia="Calibri" w:hAnsi="PT Astra Serif"/>
          <w:bCs w:val="0"/>
          <w:sz w:val="22"/>
          <w:szCs w:val="22"/>
          <w:lang w:eastAsia="en-US"/>
        </w:rPr>
      </w:pPr>
      <w:bookmarkStart w:id="196" w:name="_Toc530471960"/>
      <w:bookmarkStart w:id="197" w:name="_Toc532561487"/>
    </w:p>
    <w:p w:rsidR="00F927D7" w:rsidRPr="00A33281" w:rsidRDefault="00F927D7" w:rsidP="00F927D7">
      <w:pPr>
        <w:keepNext/>
        <w:keepLines/>
        <w:tabs>
          <w:tab w:val="clear" w:pos="0"/>
        </w:tabs>
        <w:spacing w:before="0" w:after="0"/>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5.2. Сведения о применении методов, безопасных для окружающей среды, при утилизации осадков сточных вод</w:t>
      </w:r>
      <w:bookmarkEnd w:id="196"/>
      <w:bookmarkEnd w:id="197"/>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Использование технологии обезвоживания и сушки позволяет сократить массу осадка сточных вод соответственно в более чем 30 раз и 150 раз по сравнению с существующей массой осадка.</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18"/>
          <w:szCs w:val="20"/>
          <w:lang w:eastAsia="en-US"/>
        </w:rPr>
      </w:pPr>
      <w:r w:rsidRPr="00A33281">
        <w:rPr>
          <w:rFonts w:ascii="PT Astra Serif" w:hAnsi="PT Astra Serif"/>
          <w:bCs w:val="0"/>
          <w:sz w:val="28"/>
          <w:szCs w:val="28"/>
        </w:rPr>
        <w:t>С учетом выполнения требований Приказа Министерства сельского хозяйства Российской Фе</w:t>
      </w:r>
      <w:r>
        <w:rPr>
          <w:rFonts w:ascii="PT Astra Serif" w:hAnsi="PT Astra Serif"/>
          <w:bCs w:val="0"/>
          <w:sz w:val="28"/>
          <w:szCs w:val="28"/>
        </w:rPr>
        <w:t>дерации от 13.12.2016 г. № 552 «</w:t>
      </w:r>
      <w:r w:rsidRPr="00A33281">
        <w:rPr>
          <w:rFonts w:ascii="PT Astra Serif" w:hAnsi="PT Astra Serif"/>
          <w:bCs w:val="0"/>
          <w:sz w:val="28"/>
          <w:szCs w:val="28"/>
        </w:rPr>
        <w:t>Об утверждении нормативов качества воды водных объектов рыбохозяйственного значения, в том числе нормативов предельно допустимых концентраций вредных веществ в водах водных объектов рыбохозяйственного значения» очищенные сточные воды могут быть повторно использованы (например, для орошения полей, а также в качестве дополнительного удобрения). При строительстве КОС необходимо предусмотреть в составе сооружений строительство резервуара-накопителя для хранения очищенных сточных вод.</w:t>
      </w:r>
    </w:p>
    <w:p w:rsidR="00F927D7" w:rsidRPr="00A33281" w:rsidRDefault="00F927D7" w:rsidP="00F927D7">
      <w:pPr>
        <w:keepNext/>
        <w:keepLines/>
        <w:tabs>
          <w:tab w:val="clear" w:pos="0"/>
        </w:tabs>
        <w:spacing w:before="0" w:after="0"/>
        <w:ind w:firstLine="709"/>
        <w:jc w:val="center"/>
        <w:outlineLvl w:val="0"/>
        <w:rPr>
          <w:rFonts w:ascii="PT Astra Serif" w:hAnsi="PT Astra Serif"/>
          <w:b/>
          <w:color w:val="000000"/>
          <w:sz w:val="28"/>
          <w:szCs w:val="28"/>
          <w:lang w:eastAsia="en-US"/>
        </w:rPr>
        <w:sectPr w:rsidR="00F927D7" w:rsidRPr="00A33281" w:rsidSect="00EF16FE">
          <w:footerReference w:type="default" r:id="rId64"/>
          <w:type w:val="continuous"/>
          <w:pgSz w:w="11906" w:h="16838"/>
          <w:pgMar w:top="1134" w:right="850" w:bottom="1134" w:left="1701" w:header="708" w:footer="708" w:gutter="0"/>
          <w:cols w:space="708"/>
          <w:docGrid w:linePitch="360"/>
        </w:sectPr>
      </w:pPr>
    </w:p>
    <w:p w:rsidR="00F927D7" w:rsidRPr="00A33281" w:rsidRDefault="00F927D7" w:rsidP="00F927D7">
      <w:pPr>
        <w:keepNext/>
        <w:keepLines/>
        <w:tabs>
          <w:tab w:val="clear" w:pos="0"/>
        </w:tabs>
        <w:spacing w:before="0" w:after="0"/>
        <w:jc w:val="center"/>
        <w:outlineLvl w:val="0"/>
        <w:rPr>
          <w:rFonts w:ascii="PT Astra Serif" w:hAnsi="PT Astra Serif"/>
          <w:b/>
          <w:color w:val="000000"/>
          <w:sz w:val="28"/>
          <w:szCs w:val="28"/>
          <w:lang w:eastAsia="en-US"/>
        </w:rPr>
      </w:pPr>
      <w:bookmarkStart w:id="198" w:name="_Toc530471961"/>
      <w:bookmarkStart w:id="199" w:name="_Toc532561488"/>
      <w:r w:rsidRPr="00A33281">
        <w:rPr>
          <w:rFonts w:ascii="PT Astra Serif" w:hAnsi="PT Astra Serif"/>
          <w:b/>
          <w:color w:val="000000"/>
          <w:sz w:val="28"/>
          <w:szCs w:val="28"/>
          <w:lang w:eastAsia="en-US"/>
        </w:rPr>
        <w:lastRenderedPageBreak/>
        <w:t>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98"/>
      <w:bookmarkEnd w:id="199"/>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Оценка объемов капитальных вложений в строительство, реконструкцию и модернизацию объектов централизованных систем водотведения представлена в таблицах 6.4</w:t>
      </w:r>
      <w:r>
        <w:rPr>
          <w:rFonts w:ascii="PT Astra Serif" w:hAnsi="PT Astra Serif"/>
          <w:bCs w:val="0"/>
          <w:sz w:val="28"/>
          <w:szCs w:val="28"/>
        </w:rPr>
        <w:t>4</w:t>
      </w:r>
      <w:r w:rsidRPr="00A33281">
        <w:rPr>
          <w:rFonts w:ascii="PT Astra Serif" w:hAnsi="PT Astra Serif"/>
          <w:bCs w:val="0"/>
          <w:sz w:val="28"/>
          <w:szCs w:val="28"/>
        </w:rPr>
        <w:t xml:space="preserve"> - 6.4</w:t>
      </w:r>
      <w:r>
        <w:rPr>
          <w:rFonts w:ascii="PT Astra Serif" w:hAnsi="PT Astra Serif"/>
          <w:bCs w:val="0"/>
          <w:sz w:val="28"/>
          <w:szCs w:val="28"/>
        </w:rPr>
        <w:t>6</w:t>
      </w:r>
      <w:r w:rsidRPr="00A33281">
        <w:rPr>
          <w:rFonts w:ascii="PT Astra Serif" w:hAnsi="PT Astra Serif"/>
          <w:bCs w:val="0"/>
          <w:sz w:val="28"/>
          <w:szCs w:val="28"/>
        </w:rPr>
        <w:t xml:space="preserve"> в виде плана мероприятий по обновлению и капитальному ремонту основных фондов имущества коммунального комплекса муниципального образования Яснополянское, назначения водоотведения в течение расчетного срока схемы водоснабжения с разбивкой по действующим тарифам «Прием стоков» и «Транспортировка стоков».</w:t>
      </w:r>
    </w:p>
    <w:p w:rsidR="00F927D7" w:rsidRPr="00A33281" w:rsidRDefault="00F927D7" w:rsidP="00F927D7">
      <w:pPr>
        <w:tabs>
          <w:tab w:val="clear" w:pos="0"/>
        </w:tabs>
        <w:spacing w:before="0" w:after="0"/>
        <w:ind w:firstLine="709"/>
        <w:contextualSpacing/>
        <w:rPr>
          <w:rFonts w:ascii="PT Astra Serif" w:eastAsia="Calibri" w:hAnsi="PT Astra Serif"/>
          <w:b/>
          <w:color w:val="000000"/>
          <w:sz w:val="28"/>
          <w:szCs w:val="28"/>
        </w:rPr>
      </w:pPr>
      <w:bookmarkStart w:id="200" w:name="_Toc530474839"/>
      <w:bookmarkStart w:id="201" w:name="_Toc32917827"/>
    </w:p>
    <w:p w:rsidR="00F927D7" w:rsidRPr="00A33281" w:rsidRDefault="00F927D7" w:rsidP="00F927D7">
      <w:pPr>
        <w:tabs>
          <w:tab w:val="clear" w:pos="0"/>
        </w:tabs>
        <w:spacing w:before="0" w:after="0"/>
        <w:contextualSpacing/>
        <w:jc w:val="center"/>
        <w:rPr>
          <w:rFonts w:ascii="PT Astra Serif" w:hAnsi="PT Astra Serif"/>
          <w:sz w:val="22"/>
          <w:szCs w:val="22"/>
        </w:rPr>
      </w:pPr>
      <w:r w:rsidRPr="00A33281">
        <w:rPr>
          <w:rFonts w:ascii="PT Astra Serif" w:eastAsia="Calibri" w:hAnsi="PT Astra Serif"/>
          <w:color w:val="000000"/>
          <w:sz w:val="22"/>
          <w:szCs w:val="22"/>
          <w:lang w:val="x-none"/>
        </w:rPr>
        <w:t xml:space="preserve">Таблица </w:t>
      </w:r>
      <w:r w:rsidRPr="00A33281">
        <w:rPr>
          <w:rFonts w:ascii="PT Astra Serif" w:eastAsia="Calibri" w:hAnsi="PT Astra Serif"/>
          <w:color w:val="000000"/>
          <w:sz w:val="22"/>
          <w:szCs w:val="22"/>
        </w:rPr>
        <w:t>6</w:t>
      </w:r>
      <w:r w:rsidRPr="00A33281">
        <w:rPr>
          <w:rFonts w:ascii="PT Astra Serif" w:eastAsia="Calibri" w:hAnsi="PT Astra Serif"/>
          <w:color w:val="000000"/>
          <w:sz w:val="22"/>
          <w:szCs w:val="22"/>
          <w:lang w:val="x-none"/>
        </w:rPr>
        <w:t>.</w:t>
      </w:r>
      <w:r w:rsidRPr="00A33281">
        <w:rPr>
          <w:rFonts w:ascii="PT Astra Serif" w:eastAsia="Calibri" w:hAnsi="PT Astra Serif"/>
          <w:bCs w:val="0"/>
          <w:color w:val="000000"/>
          <w:sz w:val="22"/>
          <w:szCs w:val="22"/>
          <w:lang w:val="x-none"/>
        </w:rPr>
        <w:fldChar w:fldCharType="begin"/>
      </w:r>
      <w:r w:rsidRPr="00A33281">
        <w:rPr>
          <w:rFonts w:ascii="PT Astra Serif" w:eastAsia="Calibri" w:hAnsi="PT Astra Serif"/>
          <w:color w:val="000000"/>
          <w:sz w:val="22"/>
          <w:szCs w:val="22"/>
          <w:lang w:val="x-none"/>
        </w:rPr>
        <w:instrText xml:space="preserve"> SEQ Таблица \* ARABIC \s 1 </w:instrText>
      </w:r>
      <w:r w:rsidRPr="00A33281">
        <w:rPr>
          <w:rFonts w:ascii="PT Astra Serif" w:eastAsia="Calibri" w:hAnsi="PT Astra Serif"/>
          <w:bCs w:val="0"/>
          <w:color w:val="000000"/>
          <w:sz w:val="22"/>
          <w:szCs w:val="22"/>
          <w:lang w:val="x-none"/>
        </w:rPr>
        <w:fldChar w:fldCharType="separate"/>
      </w:r>
      <w:r w:rsidR="001B54EA">
        <w:rPr>
          <w:rFonts w:ascii="PT Astra Serif" w:eastAsia="Calibri" w:hAnsi="PT Astra Serif"/>
          <w:noProof/>
          <w:color w:val="000000"/>
          <w:sz w:val="22"/>
          <w:szCs w:val="22"/>
          <w:lang w:val="x-none"/>
        </w:rPr>
        <w:t>44</w:t>
      </w:r>
      <w:r w:rsidRPr="00A33281">
        <w:rPr>
          <w:rFonts w:ascii="PT Astra Serif" w:eastAsia="Calibri" w:hAnsi="PT Astra Serif"/>
          <w:bCs w:val="0"/>
          <w:color w:val="000000"/>
          <w:sz w:val="22"/>
          <w:szCs w:val="22"/>
          <w:lang w:val="x-none"/>
        </w:rPr>
        <w:fldChar w:fldCharType="end"/>
      </w:r>
      <w:r w:rsidRPr="00A33281">
        <w:rPr>
          <w:rFonts w:ascii="PT Astra Serif" w:eastAsia="Calibri" w:hAnsi="PT Astra Serif"/>
          <w:color w:val="000000"/>
          <w:sz w:val="22"/>
          <w:szCs w:val="22"/>
          <w:lang w:val="x-none"/>
        </w:rPr>
        <w:t xml:space="preserve"> –</w:t>
      </w:r>
      <w:r w:rsidRPr="00A33281">
        <w:rPr>
          <w:rFonts w:ascii="PT Astra Serif" w:eastAsia="Calibri" w:hAnsi="PT Astra Serif"/>
          <w:color w:val="000000"/>
          <w:sz w:val="22"/>
          <w:szCs w:val="22"/>
        </w:rPr>
        <w:t xml:space="preserve"> </w:t>
      </w:r>
      <w:r w:rsidRPr="00A33281">
        <w:rPr>
          <w:rFonts w:ascii="PT Astra Serif" w:hAnsi="PT Astra Serif"/>
          <w:sz w:val="22"/>
          <w:szCs w:val="22"/>
        </w:rPr>
        <w:t xml:space="preserve">План мероприятий по обновлению и капитальному ремонту  основных фондов имущества коммунального комплекса </w:t>
      </w:r>
      <w:r w:rsidRPr="00A33281">
        <w:rPr>
          <w:rFonts w:ascii="PT Astra Serif" w:eastAsia="MS Mincho" w:hAnsi="PT Astra Serif"/>
          <w:bCs w:val="0"/>
          <w:sz w:val="22"/>
          <w:szCs w:val="22"/>
          <w:lang w:eastAsia="en-US"/>
        </w:rPr>
        <w:t>муниципального образования Яснополянское</w:t>
      </w:r>
      <w:r w:rsidRPr="00A33281">
        <w:rPr>
          <w:rFonts w:ascii="PT Astra Serif" w:hAnsi="PT Astra Serif"/>
          <w:sz w:val="22"/>
          <w:szCs w:val="22"/>
        </w:rPr>
        <w:t>, назначения водоотведения в течении расчетного срока  – 20</w:t>
      </w:r>
      <w:r>
        <w:rPr>
          <w:rFonts w:ascii="PT Astra Serif" w:hAnsi="PT Astra Serif"/>
          <w:sz w:val="22"/>
          <w:szCs w:val="22"/>
        </w:rPr>
        <w:t>21</w:t>
      </w:r>
      <w:r w:rsidRPr="00A33281">
        <w:rPr>
          <w:rFonts w:ascii="PT Astra Serif" w:hAnsi="PT Astra Serif"/>
          <w:sz w:val="22"/>
          <w:szCs w:val="22"/>
        </w:rPr>
        <w:t>-2034 гг.</w:t>
      </w:r>
      <w:bookmarkEnd w:id="200"/>
      <w:r w:rsidRPr="00A33281">
        <w:rPr>
          <w:rFonts w:ascii="PT Astra Serif" w:hAnsi="PT Astra Serif"/>
          <w:sz w:val="22"/>
          <w:szCs w:val="22"/>
        </w:rPr>
        <w:t xml:space="preserve"> </w:t>
      </w:r>
      <w:bookmarkEnd w:id="201"/>
    </w:p>
    <w:p w:rsidR="00F927D7" w:rsidRPr="00A33281" w:rsidRDefault="00F927D7" w:rsidP="00F927D7">
      <w:pPr>
        <w:tabs>
          <w:tab w:val="clear" w:pos="0"/>
        </w:tabs>
        <w:spacing w:before="0" w:after="0"/>
        <w:contextualSpacing/>
        <w:rPr>
          <w:rFonts w:ascii="PT Astra Serif" w:hAnsi="PT Astra Serif"/>
          <w:sz w:val="28"/>
          <w:szCs w:val="28"/>
        </w:rPr>
      </w:pPr>
    </w:p>
    <w:tbl>
      <w:tblPr>
        <w:tblW w:w="5126" w:type="pct"/>
        <w:tblLook w:val="04A0" w:firstRow="1" w:lastRow="0" w:firstColumn="1" w:lastColumn="0" w:noHBand="0" w:noVBand="1"/>
      </w:tblPr>
      <w:tblGrid>
        <w:gridCol w:w="371"/>
        <w:gridCol w:w="4903"/>
        <w:gridCol w:w="912"/>
        <w:gridCol w:w="467"/>
        <w:gridCol w:w="558"/>
        <w:gridCol w:w="533"/>
        <w:gridCol w:w="1029"/>
        <w:gridCol w:w="641"/>
        <w:gridCol w:w="722"/>
        <w:gridCol w:w="651"/>
        <w:gridCol w:w="614"/>
        <w:gridCol w:w="770"/>
        <w:gridCol w:w="731"/>
        <w:gridCol w:w="461"/>
        <w:gridCol w:w="1341"/>
      </w:tblGrid>
      <w:tr w:rsidR="00F927D7" w:rsidRPr="00C16E6C" w:rsidTr="00F927D7">
        <w:trPr>
          <w:trHeight w:val="541"/>
          <w:tblHeader/>
        </w:trPr>
        <w:tc>
          <w:tcPr>
            <w:tcW w:w="12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F927D7" w:rsidRPr="00C16E6C" w:rsidRDefault="00F927D7" w:rsidP="00F927D7">
            <w:pPr>
              <w:spacing w:after="0"/>
              <w:ind w:left="113" w:right="113"/>
              <w:jc w:val="center"/>
              <w:rPr>
                <w:b/>
                <w:bCs w:val="0"/>
                <w:color w:val="000000"/>
                <w:sz w:val="18"/>
                <w:szCs w:val="18"/>
              </w:rPr>
            </w:pPr>
            <w:bookmarkStart w:id="202" w:name="_Toc32917828"/>
            <w:r w:rsidRPr="00C16E6C">
              <w:rPr>
                <w:b/>
                <w:bCs w:val="0"/>
                <w:color w:val="000000"/>
                <w:sz w:val="18"/>
                <w:szCs w:val="18"/>
              </w:rPr>
              <w:t>№ пп.</w:t>
            </w:r>
          </w:p>
        </w:tc>
        <w:tc>
          <w:tcPr>
            <w:tcW w:w="168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F927D7" w:rsidRPr="00C16E6C" w:rsidRDefault="00F927D7" w:rsidP="00F927D7">
            <w:pPr>
              <w:spacing w:after="0"/>
              <w:ind w:left="113" w:right="113"/>
              <w:jc w:val="center"/>
              <w:rPr>
                <w:b/>
                <w:bCs w:val="0"/>
                <w:color w:val="000000"/>
                <w:sz w:val="18"/>
                <w:szCs w:val="18"/>
              </w:rPr>
            </w:pPr>
            <w:r w:rsidRPr="00C16E6C">
              <w:rPr>
                <w:b/>
                <w:bCs w:val="0"/>
                <w:color w:val="000000"/>
                <w:sz w:val="18"/>
                <w:szCs w:val="18"/>
              </w:rPr>
              <w:t>Наименование мероприятия</w:t>
            </w:r>
          </w:p>
        </w:tc>
        <w:tc>
          <w:tcPr>
            <w:tcW w:w="467"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Протяженность</w:t>
            </w:r>
          </w:p>
        </w:tc>
        <w:tc>
          <w:tcPr>
            <w:tcW w:w="407"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Условный диаметр, Ду</w:t>
            </w:r>
          </w:p>
        </w:tc>
        <w:tc>
          <w:tcPr>
            <w:tcW w:w="24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F927D7" w:rsidRPr="00C16E6C" w:rsidRDefault="00F927D7" w:rsidP="00F927D7">
            <w:pPr>
              <w:spacing w:after="0"/>
              <w:ind w:left="113" w:right="113"/>
              <w:jc w:val="center"/>
              <w:rPr>
                <w:b/>
                <w:bCs w:val="0"/>
                <w:color w:val="000000"/>
                <w:sz w:val="18"/>
                <w:szCs w:val="18"/>
              </w:rPr>
            </w:pPr>
            <w:r w:rsidRPr="00C16E6C">
              <w:rPr>
                <w:b/>
                <w:bCs w:val="0"/>
                <w:color w:val="000000"/>
                <w:sz w:val="18"/>
                <w:szCs w:val="18"/>
              </w:rPr>
              <w:t>Обоснование стоимости</w:t>
            </w:r>
          </w:p>
        </w:tc>
        <w:tc>
          <w:tcPr>
            <w:tcW w:w="21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F927D7" w:rsidRPr="00C16E6C" w:rsidRDefault="00F927D7" w:rsidP="00F927D7">
            <w:pPr>
              <w:spacing w:after="0"/>
              <w:ind w:left="113" w:right="113"/>
              <w:jc w:val="center"/>
              <w:rPr>
                <w:b/>
                <w:bCs w:val="0"/>
                <w:color w:val="000000"/>
                <w:sz w:val="18"/>
                <w:szCs w:val="18"/>
              </w:rPr>
            </w:pPr>
            <w:r w:rsidRPr="00C16E6C">
              <w:rPr>
                <w:b/>
                <w:bCs w:val="0"/>
                <w:color w:val="000000"/>
                <w:sz w:val="18"/>
                <w:szCs w:val="18"/>
              </w:rPr>
              <w:t>Стоимость в соответствии с НЦС, тыс. руб</w:t>
            </w:r>
          </w:p>
        </w:tc>
        <w:tc>
          <w:tcPr>
            <w:tcW w:w="25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F927D7" w:rsidRPr="00C16E6C" w:rsidRDefault="00F927D7" w:rsidP="00F927D7">
            <w:pPr>
              <w:spacing w:after="0"/>
              <w:ind w:left="113" w:right="113"/>
              <w:jc w:val="center"/>
              <w:rPr>
                <w:b/>
                <w:bCs w:val="0"/>
                <w:color w:val="000000"/>
                <w:sz w:val="18"/>
                <w:szCs w:val="18"/>
              </w:rPr>
            </w:pPr>
            <w:r w:rsidRPr="00C16E6C">
              <w:rPr>
                <w:b/>
                <w:bCs w:val="0"/>
                <w:color w:val="000000"/>
                <w:sz w:val="18"/>
                <w:szCs w:val="18"/>
              </w:rPr>
              <w:t>Территориальный коэффициент</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F927D7" w:rsidRPr="00C16E6C" w:rsidRDefault="00F927D7" w:rsidP="00F927D7">
            <w:pPr>
              <w:spacing w:after="0"/>
              <w:ind w:left="113" w:right="113"/>
              <w:jc w:val="center"/>
              <w:rPr>
                <w:b/>
                <w:bCs w:val="0"/>
                <w:color w:val="000000"/>
                <w:sz w:val="18"/>
                <w:szCs w:val="18"/>
              </w:rPr>
            </w:pPr>
            <w:r w:rsidRPr="00C16E6C">
              <w:rPr>
                <w:b/>
                <w:bCs w:val="0"/>
                <w:color w:val="000000"/>
                <w:sz w:val="18"/>
                <w:szCs w:val="18"/>
              </w:rPr>
              <w:t>Инвестиции в основной капитал (капитальные вложения) : Строительство</w:t>
            </w:r>
          </w:p>
        </w:tc>
        <w:tc>
          <w:tcPr>
            <w:tcW w:w="22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F927D7" w:rsidRPr="00C16E6C" w:rsidRDefault="00F927D7" w:rsidP="00F927D7">
            <w:pPr>
              <w:spacing w:after="0"/>
              <w:ind w:left="113" w:right="113"/>
              <w:jc w:val="center"/>
              <w:rPr>
                <w:b/>
                <w:bCs w:val="0"/>
                <w:color w:val="000000"/>
                <w:sz w:val="18"/>
                <w:szCs w:val="18"/>
              </w:rPr>
            </w:pPr>
            <w:r w:rsidRPr="00C16E6C">
              <w:rPr>
                <w:b/>
                <w:bCs w:val="0"/>
                <w:color w:val="000000"/>
                <w:sz w:val="18"/>
                <w:szCs w:val="18"/>
              </w:rPr>
              <w:t>Коэффициент учета реконструкции</w:t>
            </w:r>
          </w:p>
        </w:tc>
        <w:tc>
          <w:tcPr>
            <w:tcW w:w="27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F927D7" w:rsidRPr="00C16E6C" w:rsidRDefault="00F927D7" w:rsidP="00F927D7">
            <w:pPr>
              <w:spacing w:after="0"/>
              <w:ind w:left="113" w:right="113"/>
              <w:jc w:val="center"/>
              <w:rPr>
                <w:b/>
                <w:bCs w:val="0"/>
                <w:color w:val="000000"/>
                <w:sz w:val="18"/>
                <w:szCs w:val="18"/>
              </w:rPr>
            </w:pPr>
            <w:r w:rsidRPr="00C16E6C">
              <w:rPr>
                <w:b/>
                <w:bCs w:val="0"/>
                <w:color w:val="000000"/>
                <w:sz w:val="18"/>
                <w:szCs w:val="18"/>
              </w:rPr>
              <w:t>С учетом территориального коэффициента, тыс. руб</w:t>
            </w:r>
          </w:p>
        </w:tc>
        <w:tc>
          <w:tcPr>
            <w:tcW w:w="26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F927D7" w:rsidRPr="00C16E6C" w:rsidRDefault="00F927D7" w:rsidP="00F927D7">
            <w:pPr>
              <w:spacing w:after="0"/>
              <w:ind w:left="113" w:right="113"/>
              <w:jc w:val="center"/>
              <w:rPr>
                <w:b/>
                <w:bCs w:val="0"/>
                <w:color w:val="000000"/>
                <w:sz w:val="18"/>
                <w:szCs w:val="18"/>
              </w:rPr>
            </w:pPr>
            <w:r w:rsidRPr="00C16E6C">
              <w:rPr>
                <w:b/>
                <w:bCs w:val="0"/>
                <w:color w:val="000000"/>
                <w:sz w:val="18"/>
                <w:szCs w:val="18"/>
              </w:rPr>
              <w:t>Всего стоимость реализации мероприятия без учета НДС в ценах по состоянию на 1 квартал 2020 года, тыс. рублей</w:t>
            </w:r>
          </w:p>
        </w:tc>
        <w:tc>
          <w:tcPr>
            <w:tcW w:w="16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F927D7" w:rsidRPr="00C16E6C" w:rsidRDefault="00F927D7" w:rsidP="00F927D7">
            <w:pPr>
              <w:spacing w:after="0"/>
              <w:ind w:left="113" w:right="113"/>
              <w:jc w:val="center"/>
              <w:rPr>
                <w:b/>
                <w:bCs w:val="0"/>
                <w:color w:val="000000"/>
                <w:sz w:val="18"/>
                <w:szCs w:val="18"/>
              </w:rPr>
            </w:pPr>
            <w:r w:rsidRPr="00C16E6C">
              <w:rPr>
                <w:b/>
                <w:bCs w:val="0"/>
                <w:color w:val="000000"/>
                <w:sz w:val="18"/>
                <w:szCs w:val="18"/>
              </w:rPr>
              <w:t>Год реализации</w:t>
            </w:r>
          </w:p>
        </w:tc>
        <w:tc>
          <w:tcPr>
            <w:tcW w:w="447"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hideMark/>
          </w:tcPr>
          <w:p w:rsidR="00F927D7" w:rsidRPr="00C16E6C" w:rsidRDefault="00F927D7" w:rsidP="00F927D7">
            <w:pPr>
              <w:spacing w:after="0"/>
              <w:ind w:left="113" w:right="113"/>
              <w:jc w:val="center"/>
              <w:rPr>
                <w:b/>
                <w:bCs w:val="0"/>
                <w:color w:val="000000"/>
                <w:sz w:val="18"/>
                <w:szCs w:val="18"/>
              </w:rPr>
            </w:pPr>
            <w:r w:rsidRPr="00C16E6C">
              <w:rPr>
                <w:b/>
                <w:bCs w:val="0"/>
                <w:color w:val="000000"/>
                <w:sz w:val="18"/>
                <w:szCs w:val="18"/>
              </w:rPr>
              <w:t>Примечание (источник финансирования)</w:t>
            </w:r>
          </w:p>
        </w:tc>
      </w:tr>
      <w:tr w:rsidR="00F927D7" w:rsidRPr="00C16E6C" w:rsidTr="00F927D7">
        <w:trPr>
          <w:cantSplit/>
          <w:trHeight w:val="3256"/>
          <w:tblHeader/>
        </w:trPr>
        <w:tc>
          <w:tcPr>
            <w:tcW w:w="124"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rPr>
                <w:b/>
                <w:bCs w:val="0"/>
                <w:color w:val="000000"/>
                <w:sz w:val="18"/>
                <w:szCs w:val="18"/>
              </w:rPr>
            </w:pPr>
          </w:p>
        </w:tc>
        <w:tc>
          <w:tcPr>
            <w:tcW w:w="168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rPr>
                <w:b/>
                <w:bCs w:val="0"/>
                <w:color w:val="000000"/>
                <w:sz w:val="18"/>
                <w:szCs w:val="18"/>
              </w:rPr>
            </w:pPr>
          </w:p>
        </w:tc>
        <w:tc>
          <w:tcPr>
            <w:tcW w:w="30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F927D7" w:rsidRPr="00C16E6C" w:rsidRDefault="00F927D7" w:rsidP="00F927D7">
            <w:pPr>
              <w:spacing w:after="0"/>
              <w:ind w:left="113" w:right="113"/>
              <w:jc w:val="center"/>
              <w:rPr>
                <w:b/>
                <w:bCs w:val="0"/>
                <w:color w:val="000000"/>
                <w:sz w:val="18"/>
                <w:szCs w:val="18"/>
              </w:rPr>
            </w:pPr>
            <w:r w:rsidRPr="00C16E6C">
              <w:rPr>
                <w:b/>
                <w:bCs w:val="0"/>
                <w:color w:val="000000"/>
                <w:sz w:val="18"/>
                <w:szCs w:val="18"/>
              </w:rPr>
              <w:t>Единица измерения</w:t>
            </w:r>
          </w:p>
        </w:tc>
        <w:tc>
          <w:tcPr>
            <w:tcW w:w="163"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F927D7" w:rsidRPr="00C16E6C" w:rsidRDefault="00F927D7" w:rsidP="00F927D7">
            <w:pPr>
              <w:spacing w:after="0"/>
              <w:ind w:left="113" w:right="113"/>
              <w:jc w:val="center"/>
              <w:rPr>
                <w:b/>
                <w:bCs w:val="0"/>
                <w:color w:val="000000"/>
                <w:sz w:val="18"/>
                <w:szCs w:val="18"/>
              </w:rPr>
            </w:pPr>
            <w:r w:rsidRPr="00C16E6C">
              <w:rPr>
                <w:b/>
                <w:bCs w:val="0"/>
                <w:color w:val="000000"/>
                <w:sz w:val="18"/>
                <w:szCs w:val="18"/>
              </w:rPr>
              <w:t>Количество</w:t>
            </w:r>
          </w:p>
        </w:tc>
        <w:tc>
          <w:tcPr>
            <w:tcW w:w="212"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F927D7" w:rsidRPr="00C16E6C" w:rsidRDefault="00F927D7" w:rsidP="00F927D7">
            <w:pPr>
              <w:spacing w:after="0"/>
              <w:ind w:left="113" w:right="113"/>
              <w:jc w:val="center"/>
              <w:rPr>
                <w:b/>
                <w:bCs w:val="0"/>
                <w:color w:val="000000"/>
                <w:sz w:val="18"/>
                <w:szCs w:val="18"/>
              </w:rPr>
            </w:pPr>
            <w:r w:rsidRPr="00C16E6C">
              <w:rPr>
                <w:b/>
                <w:bCs w:val="0"/>
                <w:color w:val="000000"/>
                <w:sz w:val="18"/>
                <w:szCs w:val="18"/>
              </w:rPr>
              <w:t>Единица измерения</w:t>
            </w:r>
          </w:p>
        </w:tc>
        <w:tc>
          <w:tcPr>
            <w:tcW w:w="195"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F927D7" w:rsidRPr="00C16E6C" w:rsidRDefault="00F927D7" w:rsidP="00F927D7">
            <w:pPr>
              <w:spacing w:after="0"/>
              <w:ind w:left="113" w:right="113"/>
              <w:jc w:val="center"/>
              <w:rPr>
                <w:b/>
                <w:bCs w:val="0"/>
                <w:color w:val="000000"/>
                <w:sz w:val="18"/>
                <w:szCs w:val="18"/>
              </w:rPr>
            </w:pPr>
            <w:r w:rsidRPr="00C16E6C">
              <w:rPr>
                <w:b/>
                <w:bCs w:val="0"/>
                <w:color w:val="000000"/>
                <w:sz w:val="18"/>
                <w:szCs w:val="18"/>
              </w:rPr>
              <w:t>Величина</w:t>
            </w:r>
          </w:p>
        </w:tc>
        <w:tc>
          <w:tcPr>
            <w:tcW w:w="24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rPr>
                <w:b/>
                <w:bCs w:val="0"/>
                <w:color w:val="000000"/>
                <w:sz w:val="18"/>
                <w:szCs w:val="18"/>
              </w:rPr>
            </w:pPr>
          </w:p>
        </w:tc>
        <w:tc>
          <w:tcPr>
            <w:tcW w:w="214"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rPr>
                <w:b/>
                <w:bCs w:val="0"/>
                <w:color w:val="000000"/>
                <w:sz w:val="18"/>
                <w:szCs w:val="18"/>
              </w:rPr>
            </w:pPr>
          </w:p>
        </w:tc>
        <w:tc>
          <w:tcPr>
            <w:tcW w:w="25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rPr>
                <w:b/>
                <w:bCs w:val="0"/>
                <w:color w:val="000000"/>
                <w:sz w:val="18"/>
                <w:szCs w:val="18"/>
              </w:rPr>
            </w:pPr>
          </w:p>
        </w:tc>
        <w:tc>
          <w:tcPr>
            <w:tcW w:w="23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rPr>
                <w:b/>
                <w:bCs w:val="0"/>
                <w:color w:val="000000"/>
                <w:sz w:val="18"/>
                <w:szCs w:val="18"/>
              </w:rPr>
            </w:pPr>
          </w:p>
        </w:tc>
        <w:tc>
          <w:tcPr>
            <w:tcW w:w="22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rPr>
                <w:b/>
                <w:bCs w:val="0"/>
                <w:color w:val="000000"/>
                <w:sz w:val="18"/>
                <w:szCs w:val="18"/>
              </w:rPr>
            </w:pPr>
          </w:p>
        </w:tc>
        <w:tc>
          <w:tcPr>
            <w:tcW w:w="274"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rPr>
                <w:b/>
                <w:bCs w:val="0"/>
                <w:color w:val="000000"/>
                <w:sz w:val="18"/>
                <w:szCs w:val="18"/>
              </w:rPr>
            </w:pPr>
          </w:p>
        </w:tc>
        <w:tc>
          <w:tcPr>
            <w:tcW w:w="26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rPr>
                <w:b/>
                <w:bCs w:val="0"/>
                <w:color w:val="000000"/>
                <w:sz w:val="18"/>
                <w:szCs w:val="18"/>
              </w:rPr>
            </w:pPr>
          </w:p>
        </w:tc>
        <w:tc>
          <w:tcPr>
            <w:tcW w:w="16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rPr>
                <w:b/>
                <w:bCs w:val="0"/>
                <w:color w:val="000000"/>
                <w:sz w:val="18"/>
                <w:szCs w:val="18"/>
              </w:rPr>
            </w:pPr>
          </w:p>
        </w:tc>
        <w:tc>
          <w:tcPr>
            <w:tcW w:w="44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rPr>
                <w:b/>
                <w:bCs w:val="0"/>
                <w:color w:val="000000"/>
                <w:sz w:val="18"/>
                <w:szCs w:val="18"/>
              </w:rPr>
            </w:pPr>
          </w:p>
        </w:tc>
      </w:tr>
      <w:tr w:rsidR="00F927D7" w:rsidRPr="00C16E6C" w:rsidTr="00F927D7">
        <w:trPr>
          <w:trHeight w:val="20"/>
          <w:tblHeader/>
        </w:trPr>
        <w:tc>
          <w:tcPr>
            <w:tcW w:w="1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1</w:t>
            </w:r>
          </w:p>
        </w:tc>
        <w:tc>
          <w:tcPr>
            <w:tcW w:w="16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2</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3</w:t>
            </w:r>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4</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5</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6</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7</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8</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9</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10</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11</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12</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13</w:t>
            </w:r>
          </w:p>
        </w:tc>
        <w:tc>
          <w:tcPr>
            <w:tcW w:w="1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14</w:t>
            </w:r>
          </w:p>
        </w:tc>
        <w:tc>
          <w:tcPr>
            <w:tcW w:w="4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15</w:t>
            </w:r>
          </w:p>
        </w:tc>
      </w:tr>
      <w:tr w:rsidR="00F927D7" w:rsidRPr="00C16E6C" w:rsidTr="00F927D7">
        <w:trPr>
          <w:trHeight w:val="20"/>
        </w:trPr>
        <w:tc>
          <w:tcPr>
            <w:tcW w:w="1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1</w:t>
            </w:r>
          </w:p>
        </w:tc>
        <w:tc>
          <w:tcPr>
            <w:tcW w:w="16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Реконструкция сетей</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 </w:t>
            </w:r>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 </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 </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 </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 </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 </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 </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 </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 </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 </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 </w:t>
            </w:r>
          </w:p>
        </w:tc>
        <w:tc>
          <w:tcPr>
            <w:tcW w:w="1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 </w:t>
            </w:r>
          </w:p>
        </w:tc>
        <w:tc>
          <w:tcPr>
            <w:tcW w:w="4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rPr>
                <w:b/>
                <w:bCs w:val="0"/>
                <w:color w:val="000000"/>
                <w:sz w:val="18"/>
                <w:szCs w:val="18"/>
              </w:rPr>
            </w:pPr>
            <w:r w:rsidRPr="00C16E6C">
              <w:rPr>
                <w:b/>
                <w:bCs w:val="0"/>
                <w:color w:val="000000"/>
                <w:sz w:val="18"/>
                <w:szCs w:val="18"/>
              </w:rPr>
              <w:t> </w:t>
            </w:r>
          </w:p>
        </w:tc>
      </w:tr>
      <w:tr w:rsidR="00F927D7" w:rsidRPr="00C16E6C" w:rsidTr="00F927D7">
        <w:trPr>
          <w:trHeight w:val="20"/>
        </w:trPr>
        <w:tc>
          <w:tcPr>
            <w:tcW w:w="1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1.1</w:t>
            </w:r>
          </w:p>
        </w:tc>
        <w:tc>
          <w:tcPr>
            <w:tcW w:w="16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rPr>
                <w:color w:val="000000"/>
                <w:sz w:val="18"/>
                <w:szCs w:val="18"/>
              </w:rPr>
            </w:pPr>
            <w:r w:rsidRPr="00C16E6C">
              <w:rPr>
                <w:color w:val="000000"/>
                <w:sz w:val="18"/>
                <w:szCs w:val="18"/>
              </w:rPr>
              <w:t>Реконструкция канализационных сетей Ду160 мм и протяженностью 775,4 м  по ул. Набережная от канализационного колодца КК-214, расположенного около жилого дома по ул. Гагарина, 13 до канализационного колодца КК-232, расположенного на пересечении с ул. Садовая с. Селиваново МО Яснополянское</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м</w:t>
            </w:r>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775.4</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мм</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160</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НЦС-14-07-001-01</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3 986.81</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0.79</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1.0</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1</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3 149.58</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2442.31</w:t>
            </w:r>
          </w:p>
        </w:tc>
        <w:tc>
          <w:tcPr>
            <w:tcW w:w="1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2023</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rPr>
                <w:color w:val="000000"/>
                <w:sz w:val="18"/>
                <w:szCs w:val="18"/>
              </w:rPr>
            </w:pPr>
            <w:r w:rsidRPr="00C16E6C">
              <w:rPr>
                <w:color w:val="000000"/>
                <w:sz w:val="18"/>
                <w:szCs w:val="18"/>
              </w:rPr>
              <w:t>Бюджетные средства</w:t>
            </w:r>
          </w:p>
        </w:tc>
      </w:tr>
      <w:tr w:rsidR="00F927D7" w:rsidRPr="00C16E6C" w:rsidTr="00F927D7">
        <w:trPr>
          <w:trHeight w:val="20"/>
        </w:trPr>
        <w:tc>
          <w:tcPr>
            <w:tcW w:w="1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1.2</w:t>
            </w:r>
          </w:p>
        </w:tc>
        <w:tc>
          <w:tcPr>
            <w:tcW w:w="16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rPr>
                <w:color w:val="000000"/>
                <w:sz w:val="18"/>
                <w:szCs w:val="18"/>
              </w:rPr>
            </w:pPr>
            <w:r w:rsidRPr="00C16E6C">
              <w:rPr>
                <w:color w:val="000000"/>
                <w:sz w:val="18"/>
                <w:szCs w:val="18"/>
              </w:rPr>
              <w:t xml:space="preserve">Реконструкция канализационных сетей Ду160 мм и протяженностью 800,1 м по ул. Набережная от </w:t>
            </w:r>
            <w:r w:rsidRPr="00C16E6C">
              <w:rPr>
                <w:color w:val="000000"/>
                <w:sz w:val="18"/>
                <w:szCs w:val="18"/>
              </w:rPr>
              <w:lastRenderedPageBreak/>
              <w:t>канализационного колодца КК-232, расположенного на пересечении с ул. Садовая, до вновь возводимых очистных сооружений с. Селиваново МО Яснополянское</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lastRenderedPageBreak/>
              <w:t>м</w:t>
            </w:r>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800.1</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мм</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160</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НЦС-14-07-001-01</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3 986.81</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0.79</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1.0</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100%</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3 149.58</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2519.85</w:t>
            </w:r>
          </w:p>
        </w:tc>
        <w:tc>
          <w:tcPr>
            <w:tcW w:w="1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2024</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rPr>
                <w:color w:val="000000"/>
                <w:sz w:val="18"/>
                <w:szCs w:val="18"/>
              </w:rPr>
            </w:pPr>
            <w:r w:rsidRPr="00C16E6C">
              <w:rPr>
                <w:color w:val="000000"/>
                <w:sz w:val="18"/>
                <w:szCs w:val="18"/>
              </w:rPr>
              <w:t>Бюджетные средства</w:t>
            </w:r>
          </w:p>
        </w:tc>
      </w:tr>
      <w:tr w:rsidR="00F927D7" w:rsidRPr="00C16E6C" w:rsidTr="00F927D7">
        <w:trPr>
          <w:trHeight w:val="20"/>
        </w:trPr>
        <w:tc>
          <w:tcPr>
            <w:tcW w:w="4129" w:type="pct"/>
            <w:gridSpan w:val="1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lastRenderedPageBreak/>
              <w:t>Всего по сетям</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4 962.16</w:t>
            </w:r>
          </w:p>
        </w:tc>
        <w:tc>
          <w:tcPr>
            <w:tcW w:w="1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 </w:t>
            </w:r>
          </w:p>
        </w:tc>
        <w:tc>
          <w:tcPr>
            <w:tcW w:w="4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rPr>
                <w:color w:val="000000"/>
                <w:sz w:val="18"/>
                <w:szCs w:val="18"/>
              </w:rPr>
            </w:pPr>
            <w:r w:rsidRPr="00C16E6C">
              <w:rPr>
                <w:color w:val="000000"/>
                <w:sz w:val="18"/>
                <w:szCs w:val="18"/>
              </w:rPr>
              <w:t> </w:t>
            </w:r>
          </w:p>
        </w:tc>
      </w:tr>
      <w:tr w:rsidR="00F927D7" w:rsidRPr="00C16E6C" w:rsidTr="00F927D7">
        <w:trPr>
          <w:trHeight w:val="20"/>
        </w:trPr>
        <w:tc>
          <w:tcPr>
            <w:tcW w:w="12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2</w:t>
            </w:r>
          </w:p>
        </w:tc>
        <w:tc>
          <w:tcPr>
            <w:tcW w:w="168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Реконструкция и строительство сооружений</w:t>
            </w:r>
          </w:p>
        </w:tc>
        <w:tc>
          <w:tcPr>
            <w:tcW w:w="30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 </w:t>
            </w:r>
          </w:p>
        </w:tc>
        <w:tc>
          <w:tcPr>
            <w:tcW w:w="16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 </w:t>
            </w:r>
          </w:p>
        </w:tc>
        <w:tc>
          <w:tcPr>
            <w:tcW w:w="21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 </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 </w:t>
            </w:r>
          </w:p>
        </w:tc>
        <w:tc>
          <w:tcPr>
            <w:tcW w:w="24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 </w:t>
            </w:r>
          </w:p>
        </w:tc>
        <w:tc>
          <w:tcPr>
            <w:tcW w:w="2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 </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 </w:t>
            </w:r>
          </w:p>
        </w:tc>
        <w:tc>
          <w:tcPr>
            <w:tcW w:w="2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 </w:t>
            </w:r>
          </w:p>
        </w:tc>
        <w:tc>
          <w:tcPr>
            <w:tcW w:w="22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 </w:t>
            </w:r>
          </w:p>
        </w:tc>
        <w:tc>
          <w:tcPr>
            <w:tcW w:w="27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 </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 </w:t>
            </w:r>
          </w:p>
        </w:tc>
        <w:tc>
          <w:tcPr>
            <w:tcW w:w="1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 </w:t>
            </w:r>
          </w:p>
        </w:tc>
        <w:tc>
          <w:tcPr>
            <w:tcW w:w="4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rPr>
                <w:color w:val="000000"/>
                <w:sz w:val="18"/>
                <w:szCs w:val="18"/>
              </w:rPr>
            </w:pPr>
            <w:r w:rsidRPr="00C16E6C">
              <w:rPr>
                <w:color w:val="000000"/>
                <w:sz w:val="18"/>
                <w:szCs w:val="18"/>
              </w:rPr>
              <w:t> </w:t>
            </w:r>
          </w:p>
        </w:tc>
      </w:tr>
      <w:tr w:rsidR="00F927D7" w:rsidRPr="00C16E6C" w:rsidTr="00F927D7">
        <w:trPr>
          <w:trHeight w:val="20"/>
        </w:trPr>
        <w:tc>
          <w:tcPr>
            <w:tcW w:w="12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2.1</w:t>
            </w:r>
          </w:p>
        </w:tc>
        <w:tc>
          <w:tcPr>
            <w:tcW w:w="16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Реконструкция КНС №1 в д. Ясная Поляна (МО Яснополянское) с заменой насосного оборудование на энергоэффективное</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ед./произв-ть</w:t>
            </w:r>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2/32</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ЛСР №7, ЛСР №1КНС</w:t>
            </w:r>
            <w:r>
              <w:rPr>
                <w:sz w:val="18"/>
                <w:szCs w:val="18"/>
              </w:rPr>
              <w:t xml:space="preserve"> Приложение В</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100%</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292.82</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292.82</w:t>
            </w:r>
          </w:p>
        </w:tc>
        <w:tc>
          <w:tcPr>
            <w:tcW w:w="1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2022</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rPr>
                <w:color w:val="000000"/>
                <w:sz w:val="18"/>
                <w:szCs w:val="18"/>
              </w:rPr>
            </w:pPr>
            <w:r w:rsidRPr="00C16E6C">
              <w:rPr>
                <w:color w:val="000000"/>
                <w:sz w:val="18"/>
                <w:szCs w:val="18"/>
              </w:rPr>
              <w:t>Инвестиционная составляющая</w:t>
            </w:r>
          </w:p>
        </w:tc>
      </w:tr>
      <w:tr w:rsidR="00F927D7" w:rsidRPr="00C16E6C" w:rsidTr="00F927D7">
        <w:trPr>
          <w:trHeight w:val="20"/>
        </w:trPr>
        <w:tc>
          <w:tcPr>
            <w:tcW w:w="12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2.2</w:t>
            </w:r>
          </w:p>
        </w:tc>
        <w:tc>
          <w:tcPr>
            <w:tcW w:w="16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 xml:space="preserve">Реконструкция КНС №2 в д. Ясная Поляна (МО Яснополянское) с заменой насосного оборудование на энергоэффективное </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ед./произв-ть</w:t>
            </w:r>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2/32</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ЛСР №7</w:t>
            </w:r>
            <w:r>
              <w:rPr>
                <w:sz w:val="18"/>
                <w:szCs w:val="18"/>
              </w:rPr>
              <w:t xml:space="preserve"> Приложение В</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100%</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144.07</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144.07</w:t>
            </w:r>
          </w:p>
        </w:tc>
        <w:tc>
          <w:tcPr>
            <w:tcW w:w="1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2022</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rPr>
                <w:color w:val="000000"/>
                <w:sz w:val="18"/>
                <w:szCs w:val="18"/>
              </w:rPr>
            </w:pPr>
            <w:r w:rsidRPr="00C16E6C">
              <w:rPr>
                <w:color w:val="000000"/>
                <w:sz w:val="18"/>
                <w:szCs w:val="18"/>
              </w:rPr>
              <w:t>Инвестиционная составляющая</w:t>
            </w:r>
          </w:p>
        </w:tc>
      </w:tr>
      <w:tr w:rsidR="00F927D7" w:rsidRPr="00C16E6C" w:rsidTr="00F927D7">
        <w:trPr>
          <w:trHeight w:val="20"/>
        </w:trPr>
        <w:tc>
          <w:tcPr>
            <w:tcW w:w="12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2.3</w:t>
            </w:r>
          </w:p>
        </w:tc>
        <w:tc>
          <w:tcPr>
            <w:tcW w:w="16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 xml:space="preserve">Реконструкция КНС №4 в д. Ясная Поляна (МО Яснополянское) с заменой насосного оборудование на энергоэффективное </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ед./произв-ть</w:t>
            </w:r>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2/32</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ЛСР №7, ЛСР №4КНС</w:t>
            </w:r>
            <w:r>
              <w:rPr>
                <w:sz w:val="18"/>
                <w:szCs w:val="18"/>
              </w:rPr>
              <w:t xml:space="preserve"> Приложение В</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100%</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203.67</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203.67</w:t>
            </w:r>
          </w:p>
        </w:tc>
        <w:tc>
          <w:tcPr>
            <w:tcW w:w="1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2023</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rPr>
                <w:color w:val="000000"/>
                <w:sz w:val="18"/>
                <w:szCs w:val="18"/>
              </w:rPr>
            </w:pPr>
            <w:r w:rsidRPr="00C16E6C">
              <w:rPr>
                <w:color w:val="000000"/>
                <w:sz w:val="18"/>
                <w:szCs w:val="18"/>
              </w:rPr>
              <w:t>Инвестиционная составляющая</w:t>
            </w:r>
          </w:p>
        </w:tc>
      </w:tr>
      <w:tr w:rsidR="00F927D7" w:rsidRPr="00C16E6C" w:rsidTr="00F927D7">
        <w:trPr>
          <w:trHeight w:val="20"/>
        </w:trPr>
        <w:tc>
          <w:tcPr>
            <w:tcW w:w="12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2.4</w:t>
            </w:r>
          </w:p>
        </w:tc>
        <w:tc>
          <w:tcPr>
            <w:tcW w:w="16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 xml:space="preserve">Реконструкция КНС №5 в д. Ясная Поляна (МО Яснополянское) с заменой насосного оборудование на энергоэффективное </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ед./произв-ть</w:t>
            </w:r>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2/32</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ЛСР №7, ЛСР №5КНС</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100%</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203.67</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203.67</w:t>
            </w:r>
          </w:p>
        </w:tc>
        <w:tc>
          <w:tcPr>
            <w:tcW w:w="1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2023</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rPr>
                <w:color w:val="000000"/>
                <w:sz w:val="18"/>
                <w:szCs w:val="18"/>
              </w:rPr>
            </w:pPr>
            <w:r w:rsidRPr="00C16E6C">
              <w:rPr>
                <w:color w:val="000000"/>
                <w:sz w:val="18"/>
                <w:szCs w:val="18"/>
              </w:rPr>
              <w:t>Инвестиционная составляющая</w:t>
            </w:r>
          </w:p>
        </w:tc>
      </w:tr>
      <w:tr w:rsidR="00F927D7" w:rsidRPr="00C16E6C" w:rsidTr="00F927D7">
        <w:trPr>
          <w:trHeight w:val="20"/>
        </w:trPr>
        <w:tc>
          <w:tcPr>
            <w:tcW w:w="12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2.5</w:t>
            </w:r>
          </w:p>
        </w:tc>
        <w:tc>
          <w:tcPr>
            <w:tcW w:w="16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w:t>
            </w:r>
            <w:r w:rsidRPr="00C16E6C">
              <w:rPr>
                <w:sz w:val="18"/>
                <w:szCs w:val="18"/>
              </w:rPr>
              <w:lastRenderedPageBreak/>
              <w:t xml:space="preserve">п. Юбилейный (МО Яснополянское) </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lastRenderedPageBreak/>
              <w:t>проект</w:t>
            </w:r>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 </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 </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Смета №1П</w:t>
            </w:r>
            <w:r>
              <w:rPr>
                <w:sz w:val="18"/>
                <w:szCs w:val="18"/>
              </w:rPr>
              <w:t xml:space="preserve"> Приложение В</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100%</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1840.71</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1840.71</w:t>
            </w:r>
          </w:p>
        </w:tc>
        <w:tc>
          <w:tcPr>
            <w:tcW w:w="1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2028</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rPr>
                <w:color w:val="000000"/>
                <w:sz w:val="18"/>
                <w:szCs w:val="18"/>
              </w:rPr>
            </w:pPr>
            <w:r w:rsidRPr="00C16E6C">
              <w:rPr>
                <w:color w:val="000000"/>
                <w:sz w:val="18"/>
                <w:szCs w:val="18"/>
              </w:rPr>
              <w:t>Бюджетные средства</w:t>
            </w:r>
          </w:p>
        </w:tc>
      </w:tr>
      <w:tr w:rsidR="00F927D7" w:rsidRPr="00C16E6C" w:rsidTr="00F927D7">
        <w:trPr>
          <w:trHeight w:val="20"/>
        </w:trPr>
        <w:tc>
          <w:tcPr>
            <w:tcW w:w="12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lastRenderedPageBreak/>
              <w:t>2.6</w:t>
            </w:r>
          </w:p>
        </w:tc>
        <w:tc>
          <w:tcPr>
            <w:tcW w:w="16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 xml:space="preserve">Строительство очистного сооружения биологической очистки хоз-бытовых стоков "Евробион-Биоматрикс 140" производительностью 140 куб.м п. Юбилейный (МО Яснополянское) </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ед./ произв-ть</w:t>
            </w:r>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1/140</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Таблица №</w:t>
            </w:r>
            <w:r>
              <w:rPr>
                <w:sz w:val="18"/>
                <w:szCs w:val="18"/>
              </w:rPr>
              <w:t>2 Приложение В</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100%</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9 276.05</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9 276.05</w:t>
            </w:r>
          </w:p>
        </w:tc>
        <w:tc>
          <w:tcPr>
            <w:tcW w:w="1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2 029</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rPr>
                <w:color w:val="000000"/>
                <w:sz w:val="18"/>
                <w:szCs w:val="18"/>
              </w:rPr>
            </w:pPr>
            <w:r w:rsidRPr="00C16E6C">
              <w:rPr>
                <w:color w:val="000000"/>
                <w:sz w:val="18"/>
                <w:szCs w:val="18"/>
              </w:rPr>
              <w:t>Бюджетные средства</w:t>
            </w:r>
          </w:p>
        </w:tc>
      </w:tr>
      <w:tr w:rsidR="00F927D7" w:rsidRPr="00C16E6C" w:rsidTr="00F927D7">
        <w:trPr>
          <w:trHeight w:val="20"/>
        </w:trPr>
        <w:tc>
          <w:tcPr>
            <w:tcW w:w="12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2.7</w:t>
            </w:r>
          </w:p>
        </w:tc>
        <w:tc>
          <w:tcPr>
            <w:tcW w:w="16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проект</w:t>
            </w:r>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0</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0</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Смета №1П</w:t>
            </w:r>
            <w:r>
              <w:rPr>
                <w:sz w:val="18"/>
                <w:szCs w:val="18"/>
              </w:rPr>
              <w:t xml:space="preserve"> Приложение В</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1840.711</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1 840.71</w:t>
            </w:r>
          </w:p>
        </w:tc>
        <w:tc>
          <w:tcPr>
            <w:tcW w:w="1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2 024</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rPr>
                <w:color w:val="000000"/>
                <w:sz w:val="18"/>
                <w:szCs w:val="18"/>
              </w:rPr>
            </w:pPr>
            <w:r w:rsidRPr="00C16E6C">
              <w:rPr>
                <w:color w:val="000000"/>
                <w:sz w:val="18"/>
                <w:szCs w:val="18"/>
              </w:rPr>
              <w:t>Бюджетные средства</w:t>
            </w:r>
          </w:p>
        </w:tc>
      </w:tr>
      <w:tr w:rsidR="00F927D7" w:rsidRPr="00C16E6C" w:rsidTr="00F927D7">
        <w:trPr>
          <w:trHeight w:val="20"/>
        </w:trPr>
        <w:tc>
          <w:tcPr>
            <w:tcW w:w="12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2.8</w:t>
            </w:r>
          </w:p>
        </w:tc>
        <w:tc>
          <w:tcPr>
            <w:tcW w:w="16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ед./ произв-ть</w:t>
            </w:r>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1/140</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Таблица №1</w:t>
            </w:r>
            <w:r>
              <w:rPr>
                <w:sz w:val="18"/>
                <w:szCs w:val="18"/>
              </w:rPr>
              <w:t xml:space="preserve"> Приложение В</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100%</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9 276.05</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9 276.05</w:t>
            </w:r>
          </w:p>
        </w:tc>
        <w:tc>
          <w:tcPr>
            <w:tcW w:w="1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2 025</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rPr>
                <w:color w:val="000000"/>
                <w:sz w:val="18"/>
                <w:szCs w:val="18"/>
              </w:rPr>
            </w:pPr>
            <w:r w:rsidRPr="00C16E6C">
              <w:rPr>
                <w:color w:val="000000"/>
                <w:sz w:val="18"/>
                <w:szCs w:val="18"/>
              </w:rPr>
              <w:t>Бюджетные средства</w:t>
            </w:r>
          </w:p>
        </w:tc>
      </w:tr>
      <w:tr w:rsidR="00F927D7" w:rsidRPr="00C16E6C" w:rsidTr="00F927D7">
        <w:trPr>
          <w:trHeight w:val="20"/>
        </w:trPr>
        <w:tc>
          <w:tcPr>
            <w:tcW w:w="12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2.9</w:t>
            </w:r>
          </w:p>
        </w:tc>
        <w:tc>
          <w:tcPr>
            <w:tcW w:w="16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проект</w:t>
            </w:r>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0</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0</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Смета №1П</w:t>
            </w:r>
            <w:r>
              <w:rPr>
                <w:sz w:val="18"/>
                <w:szCs w:val="18"/>
              </w:rPr>
              <w:t xml:space="preserve"> Приложение В</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1840.711</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1 840.71</w:t>
            </w:r>
          </w:p>
        </w:tc>
        <w:tc>
          <w:tcPr>
            <w:tcW w:w="1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2 026</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rPr>
                <w:color w:val="000000"/>
                <w:sz w:val="18"/>
                <w:szCs w:val="18"/>
              </w:rPr>
            </w:pPr>
            <w:r w:rsidRPr="00C16E6C">
              <w:rPr>
                <w:color w:val="000000"/>
                <w:sz w:val="18"/>
                <w:szCs w:val="18"/>
              </w:rPr>
              <w:t>Бюджетные средства</w:t>
            </w:r>
          </w:p>
        </w:tc>
      </w:tr>
      <w:tr w:rsidR="00F927D7" w:rsidRPr="00C16E6C" w:rsidTr="00F927D7">
        <w:trPr>
          <w:trHeight w:val="20"/>
        </w:trPr>
        <w:tc>
          <w:tcPr>
            <w:tcW w:w="12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2.10</w:t>
            </w:r>
          </w:p>
        </w:tc>
        <w:tc>
          <w:tcPr>
            <w:tcW w:w="16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 xml:space="preserve">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ед./ произв-ть</w:t>
            </w:r>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1/140</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Таблица №</w:t>
            </w:r>
            <w:r>
              <w:rPr>
                <w:sz w:val="18"/>
                <w:szCs w:val="18"/>
              </w:rPr>
              <w:t>3 Приложение В</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100%</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9 276.05</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9 276.05</w:t>
            </w:r>
          </w:p>
        </w:tc>
        <w:tc>
          <w:tcPr>
            <w:tcW w:w="1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2027</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rPr>
                <w:color w:val="000000"/>
                <w:sz w:val="18"/>
                <w:szCs w:val="18"/>
              </w:rPr>
            </w:pPr>
            <w:r w:rsidRPr="00C16E6C">
              <w:rPr>
                <w:color w:val="000000"/>
                <w:sz w:val="18"/>
                <w:szCs w:val="18"/>
              </w:rPr>
              <w:t>Бюджетные средства</w:t>
            </w:r>
          </w:p>
        </w:tc>
      </w:tr>
      <w:tr w:rsidR="00F927D7" w:rsidRPr="00C16E6C" w:rsidTr="00F927D7">
        <w:trPr>
          <w:trHeight w:val="20"/>
        </w:trPr>
        <w:tc>
          <w:tcPr>
            <w:tcW w:w="12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2.11</w:t>
            </w:r>
          </w:p>
        </w:tc>
        <w:tc>
          <w:tcPr>
            <w:tcW w:w="16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Строительство выпуска диаметром 200 мм в п. Юбилейный (МО «Яснополянское»)</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км</w:t>
            </w:r>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0.11</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мм</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200</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НЦС-14-07-003-05</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4327.37</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0.79</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100%</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3418.62</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376.05</w:t>
            </w:r>
          </w:p>
        </w:tc>
        <w:tc>
          <w:tcPr>
            <w:tcW w:w="1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2 029</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rPr>
                <w:color w:val="000000"/>
                <w:sz w:val="18"/>
                <w:szCs w:val="18"/>
              </w:rPr>
            </w:pPr>
            <w:r w:rsidRPr="00C16E6C">
              <w:rPr>
                <w:color w:val="000000"/>
                <w:sz w:val="18"/>
                <w:szCs w:val="18"/>
              </w:rPr>
              <w:t>Бюджетные средства</w:t>
            </w:r>
          </w:p>
        </w:tc>
      </w:tr>
      <w:tr w:rsidR="00F927D7" w:rsidRPr="00C16E6C" w:rsidTr="00F927D7">
        <w:trPr>
          <w:trHeight w:val="20"/>
        </w:trPr>
        <w:tc>
          <w:tcPr>
            <w:tcW w:w="12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2.12</w:t>
            </w:r>
          </w:p>
        </w:tc>
        <w:tc>
          <w:tcPr>
            <w:tcW w:w="16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 xml:space="preserve">Строительство выпуска диаметром 200 мм в с. Селиваново </w:t>
            </w:r>
            <w:r w:rsidRPr="00C16E6C">
              <w:rPr>
                <w:sz w:val="18"/>
                <w:szCs w:val="18"/>
              </w:rPr>
              <w:lastRenderedPageBreak/>
              <w:t>(МО «Яснополянское»)</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lastRenderedPageBreak/>
              <w:t>км</w:t>
            </w:r>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0.16</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мм</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200</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НЦС-14-07-</w:t>
            </w:r>
            <w:r w:rsidRPr="00C16E6C">
              <w:rPr>
                <w:sz w:val="18"/>
                <w:szCs w:val="18"/>
              </w:rPr>
              <w:lastRenderedPageBreak/>
              <w:t>003-06</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lastRenderedPageBreak/>
              <w:t>4327.37</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0.79</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100%</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3418.62</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546.98</w:t>
            </w:r>
          </w:p>
        </w:tc>
        <w:tc>
          <w:tcPr>
            <w:tcW w:w="1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2 025</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rPr>
                <w:color w:val="000000"/>
                <w:sz w:val="18"/>
                <w:szCs w:val="18"/>
              </w:rPr>
            </w:pPr>
            <w:r w:rsidRPr="00C16E6C">
              <w:rPr>
                <w:color w:val="000000"/>
                <w:sz w:val="18"/>
                <w:szCs w:val="18"/>
              </w:rPr>
              <w:t xml:space="preserve">Бюджетные </w:t>
            </w:r>
            <w:r w:rsidRPr="00C16E6C">
              <w:rPr>
                <w:color w:val="000000"/>
                <w:sz w:val="18"/>
                <w:szCs w:val="18"/>
              </w:rPr>
              <w:lastRenderedPageBreak/>
              <w:t>средства</w:t>
            </w:r>
          </w:p>
        </w:tc>
      </w:tr>
      <w:tr w:rsidR="00F927D7" w:rsidRPr="00C16E6C" w:rsidTr="00F927D7">
        <w:trPr>
          <w:trHeight w:val="20"/>
        </w:trPr>
        <w:tc>
          <w:tcPr>
            <w:tcW w:w="12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lastRenderedPageBreak/>
              <w:t>2.13</w:t>
            </w:r>
          </w:p>
        </w:tc>
        <w:tc>
          <w:tcPr>
            <w:tcW w:w="16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Строительство выпуска диаметром 200 мм в п. Головеньковский (МО «Яснополянское»)</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км</w:t>
            </w:r>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0.2</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мм</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200</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НЦС-14-07-003-05</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4327.37</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0.79</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100%</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3418.62</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683.72</w:t>
            </w:r>
          </w:p>
        </w:tc>
        <w:tc>
          <w:tcPr>
            <w:tcW w:w="1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2027</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rPr>
                <w:color w:val="000000"/>
                <w:sz w:val="18"/>
                <w:szCs w:val="18"/>
              </w:rPr>
            </w:pPr>
            <w:r w:rsidRPr="00C16E6C">
              <w:rPr>
                <w:color w:val="000000"/>
                <w:sz w:val="18"/>
                <w:szCs w:val="18"/>
              </w:rPr>
              <w:t>Бюджетные средства</w:t>
            </w:r>
          </w:p>
        </w:tc>
      </w:tr>
      <w:tr w:rsidR="00F927D7" w:rsidRPr="00C16E6C" w:rsidTr="00F927D7">
        <w:trPr>
          <w:trHeight w:val="20"/>
        </w:trPr>
        <w:tc>
          <w:tcPr>
            <w:tcW w:w="12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2.14</w:t>
            </w:r>
          </w:p>
        </w:tc>
        <w:tc>
          <w:tcPr>
            <w:tcW w:w="16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 xml:space="preserve">Установка прибора учета сточных вод на КНС №2 в д. Ясная Поляна (МО Яснополянское) </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ед.</w:t>
            </w:r>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2</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ЛСР №8</w:t>
            </w:r>
            <w:r>
              <w:rPr>
                <w:sz w:val="18"/>
                <w:szCs w:val="18"/>
              </w:rPr>
              <w:t xml:space="preserve"> Приложение В</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100%</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jc w:val="center"/>
              <w:rPr>
                <w:sz w:val="18"/>
                <w:szCs w:val="18"/>
              </w:rPr>
            </w:pPr>
            <w:r w:rsidRPr="00C16E6C">
              <w:rPr>
                <w:sz w:val="18"/>
                <w:szCs w:val="18"/>
              </w:rPr>
              <w:t>748.69</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748.69</w:t>
            </w:r>
          </w:p>
        </w:tc>
        <w:tc>
          <w:tcPr>
            <w:tcW w:w="1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color w:val="000000"/>
                <w:sz w:val="18"/>
                <w:szCs w:val="18"/>
              </w:rPr>
            </w:pPr>
            <w:r w:rsidRPr="00C16E6C">
              <w:rPr>
                <w:color w:val="000000"/>
                <w:sz w:val="18"/>
                <w:szCs w:val="18"/>
              </w:rPr>
              <w:t>2022</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C16E6C" w:rsidRDefault="00F927D7" w:rsidP="00F927D7">
            <w:pPr>
              <w:spacing w:after="0"/>
              <w:rPr>
                <w:color w:val="000000"/>
                <w:sz w:val="18"/>
                <w:szCs w:val="18"/>
              </w:rPr>
            </w:pPr>
            <w:r w:rsidRPr="00C16E6C">
              <w:rPr>
                <w:color w:val="000000"/>
                <w:sz w:val="18"/>
                <w:szCs w:val="18"/>
              </w:rPr>
              <w:t>Инвестиционная составляющая</w:t>
            </w:r>
          </w:p>
        </w:tc>
      </w:tr>
      <w:tr w:rsidR="00F927D7" w:rsidRPr="00C16E6C" w:rsidTr="00F927D7">
        <w:trPr>
          <w:trHeight w:val="20"/>
        </w:trPr>
        <w:tc>
          <w:tcPr>
            <w:tcW w:w="4129" w:type="pct"/>
            <w:gridSpan w:val="12"/>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Всего по сооружениям</w:t>
            </w:r>
          </w:p>
        </w:tc>
        <w:tc>
          <w:tcPr>
            <w:tcW w:w="26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36549.95</w:t>
            </w:r>
          </w:p>
        </w:tc>
        <w:tc>
          <w:tcPr>
            <w:tcW w:w="1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 </w:t>
            </w:r>
          </w:p>
        </w:tc>
        <w:tc>
          <w:tcPr>
            <w:tcW w:w="4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rPr>
                <w:color w:val="000000"/>
                <w:sz w:val="18"/>
                <w:szCs w:val="18"/>
              </w:rPr>
            </w:pPr>
            <w:r w:rsidRPr="00C16E6C">
              <w:rPr>
                <w:color w:val="000000"/>
                <w:sz w:val="18"/>
                <w:szCs w:val="18"/>
              </w:rPr>
              <w:t> </w:t>
            </w:r>
          </w:p>
        </w:tc>
      </w:tr>
      <w:tr w:rsidR="00F927D7" w:rsidRPr="00C16E6C" w:rsidTr="00F927D7">
        <w:trPr>
          <w:trHeight w:val="20"/>
        </w:trPr>
        <w:tc>
          <w:tcPr>
            <w:tcW w:w="4129" w:type="pct"/>
            <w:gridSpan w:val="12"/>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ИТОГО</w:t>
            </w:r>
          </w:p>
        </w:tc>
        <w:tc>
          <w:tcPr>
            <w:tcW w:w="26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41512.11</w:t>
            </w:r>
          </w:p>
        </w:tc>
        <w:tc>
          <w:tcPr>
            <w:tcW w:w="1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jc w:val="center"/>
              <w:rPr>
                <w:b/>
                <w:bCs w:val="0"/>
                <w:color w:val="000000"/>
                <w:sz w:val="18"/>
                <w:szCs w:val="18"/>
              </w:rPr>
            </w:pPr>
            <w:r w:rsidRPr="00C16E6C">
              <w:rPr>
                <w:b/>
                <w:bCs w:val="0"/>
                <w:color w:val="000000"/>
                <w:sz w:val="18"/>
                <w:szCs w:val="18"/>
              </w:rPr>
              <w:t> </w:t>
            </w:r>
          </w:p>
        </w:tc>
        <w:tc>
          <w:tcPr>
            <w:tcW w:w="4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C16E6C" w:rsidRDefault="00F927D7" w:rsidP="00F927D7">
            <w:pPr>
              <w:spacing w:after="0"/>
              <w:rPr>
                <w:color w:val="000000"/>
                <w:sz w:val="18"/>
                <w:szCs w:val="18"/>
              </w:rPr>
            </w:pPr>
            <w:r w:rsidRPr="00C16E6C">
              <w:rPr>
                <w:color w:val="000000"/>
                <w:sz w:val="18"/>
                <w:szCs w:val="18"/>
              </w:rPr>
              <w:t> </w:t>
            </w:r>
          </w:p>
        </w:tc>
      </w:tr>
      <w:bookmarkEnd w:id="202"/>
    </w:tbl>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Строительство ОС биологической очистки в п. Головеньковский, п. Юбилейный и с. Селиваново будет осуществляться за счет бюджетных средств, в связи, с чем концедент принимает на себя расходы на создание объектов системы водоотведения при реализации данного мероприятия (п. 13 ст. 3 Федерального закона от 21.07.2005 № 115-ФЗ «О концессионных соглашениях»).</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Организация выпусков для обеспечения сброса воды в водоемы рыбохозяйственного назначения от вновь возводимых очистных сооружений биологической очистки в п. Головеньковский, п. Юбилейный и с. Селиваново, так же будет осуществляться за счет платы концедента.</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Реконструкция канализационных сетей Ду160 мм и протяженностью 1 468,31 м по ул. Набережная до вновь возводимых очистных сооружений с. Селиваново МО Яснополянское тоже должна осуществляться за счет средств муниципального бюджета.</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lastRenderedPageBreak/>
        <w:t>Остальные мероприятия должны финансироваться за счет инвестиционной составляющей.</w:t>
      </w:r>
    </w:p>
    <w:p w:rsidR="00F927D7" w:rsidRPr="00A33281" w:rsidRDefault="00F927D7" w:rsidP="00F927D7">
      <w:pPr>
        <w:tabs>
          <w:tab w:val="clear" w:pos="0"/>
        </w:tabs>
        <w:spacing w:before="0" w:after="0"/>
        <w:ind w:firstLine="709"/>
        <w:contextualSpacing/>
        <w:rPr>
          <w:rFonts w:ascii="PT Astra Serif" w:hAnsi="PT Astra Serif"/>
          <w:sz w:val="28"/>
          <w:szCs w:val="28"/>
        </w:rPr>
      </w:pPr>
    </w:p>
    <w:p w:rsidR="00F927D7" w:rsidRDefault="00F927D7" w:rsidP="00F927D7">
      <w:pPr>
        <w:tabs>
          <w:tab w:val="clear" w:pos="0"/>
        </w:tabs>
        <w:spacing w:before="0" w:after="0"/>
        <w:contextualSpacing/>
        <w:rPr>
          <w:rFonts w:ascii="PT Astra Serif" w:hAnsi="PT Astra Serif"/>
        </w:rPr>
      </w:pPr>
      <w:bookmarkStart w:id="203" w:name="_Toc32917829"/>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6</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45</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Распределение потребности в капитальных вложениях для реконструкции системы водоотведения </w:t>
      </w:r>
      <w:r w:rsidRPr="00A33281">
        <w:rPr>
          <w:rFonts w:ascii="PT Astra Serif" w:eastAsia="MS Mincho" w:hAnsi="PT Astra Serif"/>
          <w:bCs w:val="0"/>
          <w:lang w:eastAsia="en-US"/>
        </w:rPr>
        <w:t>муниципального образования Яснополянское</w:t>
      </w:r>
      <w:r w:rsidRPr="00A33281">
        <w:rPr>
          <w:rFonts w:ascii="PT Astra Serif" w:hAnsi="PT Astra Serif"/>
        </w:rPr>
        <w:t xml:space="preserve">, </w:t>
      </w:r>
      <w:r>
        <w:rPr>
          <w:rFonts w:ascii="PT Astra Serif" w:hAnsi="PT Astra Serif"/>
        </w:rPr>
        <w:t xml:space="preserve">в ценах 2020 года, </w:t>
      </w:r>
      <w:r w:rsidRPr="00A33281">
        <w:rPr>
          <w:rFonts w:ascii="PT Astra Serif" w:hAnsi="PT Astra Serif"/>
        </w:rPr>
        <w:t>в течении расчетного срока  – 20</w:t>
      </w:r>
      <w:r>
        <w:rPr>
          <w:rFonts w:ascii="PT Astra Serif" w:hAnsi="PT Astra Serif"/>
        </w:rPr>
        <w:t>21</w:t>
      </w:r>
      <w:r w:rsidRPr="00A33281">
        <w:rPr>
          <w:rFonts w:ascii="PT Astra Serif" w:hAnsi="PT Astra Serif"/>
        </w:rPr>
        <w:t>-2034 гг</w:t>
      </w:r>
      <w:bookmarkEnd w:id="203"/>
      <w:r>
        <w:rPr>
          <w:rFonts w:ascii="PT Astra Serif" w:hAnsi="PT Astra Serif"/>
        </w:rPr>
        <w:t>.</w:t>
      </w:r>
    </w:p>
    <w:p w:rsidR="00F927D7" w:rsidRDefault="00F927D7" w:rsidP="00F927D7">
      <w:pPr>
        <w:tabs>
          <w:tab w:val="clear" w:pos="0"/>
        </w:tabs>
        <w:spacing w:before="0" w:after="0"/>
        <w:contextualSpacing/>
        <w:rPr>
          <w:rFonts w:ascii="PT Astra Serif" w:hAnsi="PT Astra Serif"/>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2408"/>
        <w:gridCol w:w="715"/>
        <w:gridCol w:w="715"/>
        <w:gridCol w:w="715"/>
        <w:gridCol w:w="715"/>
        <w:gridCol w:w="715"/>
        <w:gridCol w:w="714"/>
        <w:gridCol w:w="714"/>
        <w:gridCol w:w="714"/>
        <w:gridCol w:w="714"/>
        <w:gridCol w:w="714"/>
        <w:gridCol w:w="714"/>
        <w:gridCol w:w="714"/>
        <w:gridCol w:w="714"/>
        <w:gridCol w:w="717"/>
        <w:gridCol w:w="1216"/>
      </w:tblGrid>
      <w:tr w:rsidR="00F927D7" w:rsidRPr="003D76F0" w:rsidTr="00F927D7">
        <w:trPr>
          <w:trHeight w:val="20"/>
        </w:trPr>
        <w:tc>
          <w:tcPr>
            <w:tcW w:w="249" w:type="pct"/>
            <w:vMerge w:val="restar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 п/п</w:t>
            </w:r>
          </w:p>
        </w:tc>
        <w:tc>
          <w:tcPr>
            <w:tcW w:w="839" w:type="pct"/>
            <w:vMerge w:val="restar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Наименование мероприятия</w:t>
            </w:r>
          </w:p>
        </w:tc>
        <w:tc>
          <w:tcPr>
            <w:tcW w:w="3487" w:type="pct"/>
            <w:gridSpan w:val="14"/>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Объем денежных затрат, тыс. рублей</w:t>
            </w:r>
          </w:p>
        </w:tc>
        <w:tc>
          <w:tcPr>
            <w:tcW w:w="424" w:type="pct"/>
            <w:vMerge w:val="restar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Итого в ценах по состоянию на 2020 год, тыс. руб. без НДС</w:t>
            </w:r>
          </w:p>
        </w:tc>
      </w:tr>
      <w:tr w:rsidR="00F927D7" w:rsidRPr="003D76F0" w:rsidTr="00F927D7">
        <w:trPr>
          <w:trHeight w:val="20"/>
        </w:trPr>
        <w:tc>
          <w:tcPr>
            <w:tcW w:w="249" w:type="pct"/>
            <w:vMerge/>
            <w:tcMar>
              <w:left w:w="28" w:type="dxa"/>
              <w:right w:w="28" w:type="dxa"/>
            </w:tcMar>
            <w:vAlign w:val="center"/>
            <w:hideMark/>
          </w:tcPr>
          <w:p w:rsidR="00F927D7" w:rsidRPr="003D76F0" w:rsidRDefault="00F927D7" w:rsidP="00F927D7">
            <w:pPr>
              <w:spacing w:after="0"/>
              <w:rPr>
                <w:b/>
                <w:bCs w:val="0"/>
                <w:color w:val="000000"/>
                <w:sz w:val="18"/>
                <w:szCs w:val="18"/>
              </w:rPr>
            </w:pPr>
          </w:p>
        </w:tc>
        <w:tc>
          <w:tcPr>
            <w:tcW w:w="839" w:type="pct"/>
            <w:vMerge/>
            <w:tcMar>
              <w:left w:w="28" w:type="dxa"/>
              <w:right w:w="28" w:type="dxa"/>
            </w:tcMar>
            <w:vAlign w:val="center"/>
            <w:hideMark/>
          </w:tcPr>
          <w:p w:rsidR="00F927D7" w:rsidRPr="003D76F0" w:rsidRDefault="00F927D7" w:rsidP="00F927D7">
            <w:pPr>
              <w:spacing w:after="0"/>
              <w:rPr>
                <w:b/>
                <w:bCs w:val="0"/>
                <w:color w:val="000000"/>
                <w:sz w:val="18"/>
                <w:szCs w:val="18"/>
              </w:rPr>
            </w:pPr>
          </w:p>
        </w:tc>
        <w:tc>
          <w:tcPr>
            <w:tcW w:w="3487" w:type="pct"/>
            <w:gridSpan w:val="14"/>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В том числе по годам</w:t>
            </w:r>
          </w:p>
        </w:tc>
        <w:tc>
          <w:tcPr>
            <w:tcW w:w="424" w:type="pct"/>
            <w:vMerge/>
            <w:tcMar>
              <w:left w:w="28" w:type="dxa"/>
              <w:right w:w="28" w:type="dxa"/>
            </w:tcMar>
            <w:vAlign w:val="center"/>
            <w:hideMark/>
          </w:tcPr>
          <w:p w:rsidR="00F927D7" w:rsidRPr="003D76F0" w:rsidRDefault="00F927D7" w:rsidP="00F927D7">
            <w:pPr>
              <w:spacing w:after="0"/>
              <w:rPr>
                <w:b/>
                <w:bCs w:val="0"/>
                <w:color w:val="000000"/>
                <w:sz w:val="18"/>
                <w:szCs w:val="18"/>
              </w:rPr>
            </w:pPr>
          </w:p>
        </w:tc>
      </w:tr>
      <w:tr w:rsidR="00F927D7" w:rsidRPr="003D76F0" w:rsidTr="00F927D7">
        <w:trPr>
          <w:trHeight w:val="20"/>
        </w:trPr>
        <w:tc>
          <w:tcPr>
            <w:tcW w:w="249" w:type="pct"/>
            <w:vMerge/>
            <w:tcMar>
              <w:left w:w="28" w:type="dxa"/>
              <w:right w:w="28" w:type="dxa"/>
            </w:tcMar>
            <w:vAlign w:val="center"/>
            <w:hideMark/>
          </w:tcPr>
          <w:p w:rsidR="00F927D7" w:rsidRPr="003D76F0" w:rsidRDefault="00F927D7" w:rsidP="00F927D7">
            <w:pPr>
              <w:spacing w:after="0"/>
              <w:rPr>
                <w:b/>
                <w:bCs w:val="0"/>
                <w:color w:val="000000"/>
                <w:sz w:val="18"/>
                <w:szCs w:val="18"/>
              </w:rPr>
            </w:pPr>
          </w:p>
        </w:tc>
        <w:tc>
          <w:tcPr>
            <w:tcW w:w="839" w:type="pct"/>
            <w:vMerge/>
            <w:tcMar>
              <w:left w:w="28" w:type="dxa"/>
              <w:right w:w="28" w:type="dxa"/>
            </w:tcMar>
            <w:vAlign w:val="center"/>
            <w:hideMark/>
          </w:tcPr>
          <w:p w:rsidR="00F927D7" w:rsidRPr="003D76F0" w:rsidRDefault="00F927D7" w:rsidP="00F927D7">
            <w:pPr>
              <w:spacing w:after="0"/>
              <w:rPr>
                <w:b/>
                <w:bCs w:val="0"/>
                <w:color w:val="000000"/>
                <w:sz w:val="18"/>
                <w:szCs w:val="18"/>
              </w:rPr>
            </w:pP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2021</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2022</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2023</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2024</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2025</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2026</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2027</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2028</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2029</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2030</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2031</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2032</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2033</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2034</w:t>
            </w:r>
          </w:p>
        </w:tc>
        <w:tc>
          <w:tcPr>
            <w:tcW w:w="424" w:type="pct"/>
            <w:vMerge/>
            <w:tcMar>
              <w:left w:w="28" w:type="dxa"/>
              <w:right w:w="28" w:type="dxa"/>
            </w:tcMar>
            <w:vAlign w:val="center"/>
            <w:hideMark/>
          </w:tcPr>
          <w:p w:rsidR="00F927D7" w:rsidRPr="003D76F0" w:rsidRDefault="00F927D7" w:rsidP="00F927D7">
            <w:pPr>
              <w:spacing w:after="0"/>
              <w:rPr>
                <w:b/>
                <w:bCs w:val="0"/>
                <w:color w:val="000000"/>
                <w:sz w:val="18"/>
                <w:szCs w:val="18"/>
              </w:rPr>
            </w:pPr>
          </w:p>
        </w:tc>
      </w:tr>
      <w:tr w:rsidR="00F927D7" w:rsidRPr="003D76F0" w:rsidTr="00F927D7">
        <w:trPr>
          <w:trHeight w:val="20"/>
        </w:trPr>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1</w:t>
            </w:r>
          </w:p>
        </w:tc>
        <w:tc>
          <w:tcPr>
            <w:tcW w:w="83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2</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3</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4</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5</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6</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7</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8</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9</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10</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11</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12</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13</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14</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15</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16</w:t>
            </w:r>
          </w:p>
        </w:tc>
        <w:tc>
          <w:tcPr>
            <w:tcW w:w="424"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17</w:t>
            </w:r>
          </w:p>
        </w:tc>
      </w:tr>
      <w:tr w:rsidR="00F927D7" w:rsidRPr="003D76F0" w:rsidTr="00F927D7">
        <w:trPr>
          <w:trHeight w:val="20"/>
        </w:trPr>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 </w:t>
            </w:r>
          </w:p>
        </w:tc>
        <w:tc>
          <w:tcPr>
            <w:tcW w:w="839" w:type="pct"/>
            <w:shd w:val="clear" w:color="auto" w:fill="auto"/>
            <w:tcMar>
              <w:left w:w="28" w:type="dxa"/>
              <w:right w:w="28" w:type="dxa"/>
            </w:tcMar>
            <w:vAlign w:val="center"/>
            <w:hideMark/>
          </w:tcPr>
          <w:p w:rsidR="00F927D7" w:rsidRPr="003D76F0" w:rsidRDefault="00F927D7" w:rsidP="00F927D7">
            <w:pPr>
              <w:spacing w:after="0"/>
              <w:rPr>
                <w:color w:val="000000"/>
                <w:sz w:val="18"/>
                <w:szCs w:val="18"/>
              </w:rPr>
            </w:pPr>
            <w:r w:rsidRPr="003D76F0">
              <w:rPr>
                <w:color w:val="000000"/>
                <w:sz w:val="18"/>
                <w:szCs w:val="18"/>
              </w:rPr>
              <w:t>ВОДООТВЕДЕНИЕ</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1 185.57</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2 849.65</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4 360.56</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9 823.03</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1 840.71</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9 959.78</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1 840.71</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9 652.10</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0.00</w:t>
            </w:r>
          </w:p>
        </w:tc>
        <w:tc>
          <w:tcPr>
            <w:tcW w:w="424"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41 512.11</w:t>
            </w:r>
          </w:p>
        </w:tc>
      </w:tr>
      <w:tr w:rsidR="00F927D7" w:rsidRPr="003D76F0" w:rsidTr="00F927D7">
        <w:trPr>
          <w:trHeight w:val="20"/>
        </w:trPr>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1</w:t>
            </w:r>
          </w:p>
        </w:tc>
        <w:tc>
          <w:tcPr>
            <w:tcW w:w="839" w:type="pct"/>
            <w:shd w:val="clear" w:color="auto" w:fill="auto"/>
            <w:tcMar>
              <w:left w:w="28" w:type="dxa"/>
              <w:right w:w="28" w:type="dxa"/>
            </w:tcMar>
            <w:vAlign w:val="center"/>
            <w:hideMark/>
          </w:tcPr>
          <w:p w:rsidR="00F927D7" w:rsidRPr="003D76F0" w:rsidRDefault="00F927D7" w:rsidP="00F927D7">
            <w:pPr>
              <w:spacing w:after="0"/>
              <w:rPr>
                <w:b/>
                <w:bCs w:val="0"/>
                <w:color w:val="000000"/>
                <w:sz w:val="18"/>
                <w:szCs w:val="18"/>
              </w:rPr>
            </w:pPr>
            <w:r w:rsidRPr="003D76F0">
              <w:rPr>
                <w:b/>
                <w:bCs w:val="0"/>
                <w:color w:val="000000"/>
                <w:sz w:val="18"/>
                <w:szCs w:val="18"/>
              </w:rPr>
              <w:t>Бесперебойность предоставления услуг водоотведения</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2 442.31</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2 519.85</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424"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4 962.16</w:t>
            </w:r>
          </w:p>
        </w:tc>
      </w:tr>
      <w:tr w:rsidR="00F927D7" w:rsidRPr="003D76F0" w:rsidTr="00F927D7">
        <w:trPr>
          <w:trHeight w:val="20"/>
        </w:trPr>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1.1</w:t>
            </w:r>
          </w:p>
        </w:tc>
        <w:tc>
          <w:tcPr>
            <w:tcW w:w="839" w:type="pct"/>
            <w:shd w:val="clear" w:color="auto" w:fill="auto"/>
            <w:tcMar>
              <w:left w:w="28" w:type="dxa"/>
              <w:right w:w="28" w:type="dxa"/>
            </w:tcMar>
            <w:vAlign w:val="center"/>
            <w:hideMark/>
          </w:tcPr>
          <w:p w:rsidR="00F927D7" w:rsidRPr="003D76F0" w:rsidRDefault="00F927D7" w:rsidP="00F927D7">
            <w:pPr>
              <w:spacing w:after="0"/>
              <w:rPr>
                <w:color w:val="000000"/>
                <w:sz w:val="18"/>
                <w:szCs w:val="18"/>
              </w:rPr>
            </w:pPr>
            <w:r w:rsidRPr="003D76F0">
              <w:rPr>
                <w:color w:val="000000"/>
                <w:sz w:val="18"/>
                <w:szCs w:val="18"/>
              </w:rPr>
              <w:t>Сети и коллекторы</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2 442.31</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2 519.85</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424"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4 962.16</w:t>
            </w:r>
          </w:p>
        </w:tc>
      </w:tr>
      <w:tr w:rsidR="00F927D7" w:rsidRPr="003D76F0" w:rsidTr="00F927D7">
        <w:trPr>
          <w:trHeight w:val="20"/>
        </w:trPr>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2</w:t>
            </w:r>
          </w:p>
        </w:tc>
        <w:tc>
          <w:tcPr>
            <w:tcW w:w="839" w:type="pct"/>
            <w:shd w:val="clear" w:color="auto" w:fill="auto"/>
            <w:tcMar>
              <w:left w:w="28" w:type="dxa"/>
              <w:right w:w="28" w:type="dxa"/>
            </w:tcMar>
            <w:vAlign w:val="center"/>
            <w:hideMark/>
          </w:tcPr>
          <w:p w:rsidR="00F927D7" w:rsidRPr="003D76F0" w:rsidRDefault="00F927D7" w:rsidP="00F927D7">
            <w:pPr>
              <w:spacing w:after="0"/>
              <w:rPr>
                <w:b/>
                <w:bCs w:val="0"/>
                <w:color w:val="000000"/>
                <w:sz w:val="18"/>
                <w:szCs w:val="18"/>
              </w:rPr>
            </w:pPr>
            <w:r w:rsidRPr="003D76F0">
              <w:rPr>
                <w:b/>
                <w:bCs w:val="0"/>
                <w:color w:val="000000"/>
                <w:sz w:val="18"/>
                <w:szCs w:val="18"/>
              </w:rPr>
              <w:t>Обеспечение качества очистки стоков</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1 840.71</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9 823.03</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1 840.71</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9 959.78</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1 840.71</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9 652.10</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0.00</w:t>
            </w:r>
          </w:p>
        </w:tc>
        <w:tc>
          <w:tcPr>
            <w:tcW w:w="424"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34 957.04</w:t>
            </w:r>
          </w:p>
        </w:tc>
      </w:tr>
      <w:tr w:rsidR="00F927D7" w:rsidRPr="003D76F0" w:rsidTr="00F927D7">
        <w:trPr>
          <w:trHeight w:val="20"/>
        </w:trPr>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2.1</w:t>
            </w:r>
          </w:p>
        </w:tc>
        <w:tc>
          <w:tcPr>
            <w:tcW w:w="839" w:type="pct"/>
            <w:shd w:val="clear" w:color="auto" w:fill="auto"/>
            <w:tcMar>
              <w:left w:w="28" w:type="dxa"/>
              <w:right w:w="28" w:type="dxa"/>
            </w:tcMar>
            <w:vAlign w:val="center"/>
            <w:hideMark/>
          </w:tcPr>
          <w:p w:rsidR="00F927D7" w:rsidRPr="003D76F0" w:rsidRDefault="00F927D7" w:rsidP="00F927D7">
            <w:pPr>
              <w:spacing w:after="0"/>
              <w:rPr>
                <w:color w:val="000000"/>
                <w:sz w:val="18"/>
                <w:szCs w:val="18"/>
              </w:rPr>
            </w:pPr>
            <w:r w:rsidRPr="003D76F0">
              <w:rPr>
                <w:color w:val="000000"/>
                <w:sz w:val="18"/>
                <w:szCs w:val="18"/>
              </w:rPr>
              <w:t>Сооружения</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1 840.71</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9 276.05</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1 840.71</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9 276.05</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1 840.71</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9 276.05</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424"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33 350.29</w:t>
            </w:r>
          </w:p>
        </w:tc>
      </w:tr>
      <w:tr w:rsidR="00F927D7" w:rsidRPr="003D76F0" w:rsidTr="00F927D7">
        <w:trPr>
          <w:trHeight w:val="20"/>
        </w:trPr>
        <w:tc>
          <w:tcPr>
            <w:tcW w:w="249" w:type="pct"/>
            <w:shd w:val="clear" w:color="auto" w:fill="auto"/>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2.2</w:t>
            </w:r>
          </w:p>
        </w:tc>
        <w:tc>
          <w:tcPr>
            <w:tcW w:w="839" w:type="pct"/>
            <w:shd w:val="clear" w:color="auto" w:fill="auto"/>
            <w:tcMar>
              <w:left w:w="28" w:type="dxa"/>
              <w:right w:w="28" w:type="dxa"/>
            </w:tcMar>
            <w:vAlign w:val="center"/>
            <w:hideMark/>
          </w:tcPr>
          <w:p w:rsidR="00F927D7" w:rsidRPr="003D76F0" w:rsidRDefault="00F927D7" w:rsidP="00F927D7">
            <w:pPr>
              <w:spacing w:after="0"/>
              <w:rPr>
                <w:color w:val="000000"/>
                <w:sz w:val="18"/>
                <w:szCs w:val="18"/>
              </w:rPr>
            </w:pPr>
            <w:r w:rsidRPr="003D76F0">
              <w:rPr>
                <w:color w:val="000000"/>
                <w:sz w:val="18"/>
                <w:szCs w:val="18"/>
              </w:rPr>
              <w:t>Сети и водоводы</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546.98</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683.72</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376.05</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424"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1 606.75</w:t>
            </w:r>
          </w:p>
        </w:tc>
      </w:tr>
      <w:tr w:rsidR="00F927D7" w:rsidRPr="003D76F0" w:rsidTr="00F927D7">
        <w:trPr>
          <w:trHeight w:val="20"/>
        </w:trPr>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3</w:t>
            </w:r>
          </w:p>
        </w:tc>
        <w:tc>
          <w:tcPr>
            <w:tcW w:w="839" w:type="pct"/>
            <w:shd w:val="clear" w:color="auto" w:fill="auto"/>
            <w:tcMar>
              <w:left w:w="28" w:type="dxa"/>
              <w:right w:w="28" w:type="dxa"/>
            </w:tcMar>
            <w:vAlign w:val="center"/>
            <w:hideMark/>
          </w:tcPr>
          <w:p w:rsidR="00F927D7" w:rsidRPr="003D76F0" w:rsidRDefault="00F927D7" w:rsidP="00F927D7">
            <w:pPr>
              <w:spacing w:after="0"/>
              <w:rPr>
                <w:b/>
                <w:bCs w:val="0"/>
                <w:color w:val="000000"/>
                <w:sz w:val="18"/>
                <w:szCs w:val="18"/>
              </w:rPr>
            </w:pPr>
            <w:r w:rsidRPr="003D76F0">
              <w:rPr>
                <w:b/>
                <w:bCs w:val="0"/>
                <w:color w:val="000000"/>
                <w:sz w:val="18"/>
                <w:szCs w:val="18"/>
              </w:rPr>
              <w:t>Энергосбережение</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1 185.57</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407.34</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0.00</w:t>
            </w:r>
          </w:p>
        </w:tc>
        <w:tc>
          <w:tcPr>
            <w:tcW w:w="424"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1 592.91</w:t>
            </w:r>
          </w:p>
        </w:tc>
      </w:tr>
      <w:tr w:rsidR="00F927D7" w:rsidRPr="003D76F0" w:rsidTr="00F927D7">
        <w:trPr>
          <w:trHeight w:val="20"/>
        </w:trPr>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3.1</w:t>
            </w:r>
          </w:p>
        </w:tc>
        <w:tc>
          <w:tcPr>
            <w:tcW w:w="839" w:type="pct"/>
            <w:shd w:val="clear" w:color="auto" w:fill="auto"/>
            <w:tcMar>
              <w:left w:w="28" w:type="dxa"/>
              <w:right w:w="28" w:type="dxa"/>
            </w:tcMar>
            <w:vAlign w:val="center"/>
            <w:hideMark/>
          </w:tcPr>
          <w:p w:rsidR="00F927D7" w:rsidRPr="003D76F0" w:rsidRDefault="00F927D7" w:rsidP="00F927D7">
            <w:pPr>
              <w:spacing w:after="0"/>
              <w:rPr>
                <w:color w:val="000000"/>
                <w:sz w:val="18"/>
                <w:szCs w:val="18"/>
              </w:rPr>
            </w:pPr>
            <w:r w:rsidRPr="003D76F0">
              <w:rPr>
                <w:color w:val="000000"/>
                <w:sz w:val="18"/>
                <w:szCs w:val="18"/>
              </w:rPr>
              <w:t>Установка приборов учета</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748.69</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424"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748.69</w:t>
            </w:r>
          </w:p>
        </w:tc>
      </w:tr>
      <w:tr w:rsidR="00F927D7" w:rsidRPr="003D76F0" w:rsidTr="00F927D7">
        <w:trPr>
          <w:trHeight w:val="20"/>
        </w:trPr>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3.2</w:t>
            </w:r>
          </w:p>
        </w:tc>
        <w:tc>
          <w:tcPr>
            <w:tcW w:w="839" w:type="pct"/>
            <w:shd w:val="clear" w:color="auto" w:fill="auto"/>
            <w:tcMar>
              <w:left w:w="28" w:type="dxa"/>
              <w:right w:w="28" w:type="dxa"/>
            </w:tcMar>
            <w:vAlign w:val="center"/>
            <w:hideMark/>
          </w:tcPr>
          <w:p w:rsidR="00F927D7" w:rsidRPr="003D76F0" w:rsidRDefault="00F927D7" w:rsidP="00F927D7">
            <w:pPr>
              <w:spacing w:after="0"/>
              <w:rPr>
                <w:color w:val="000000"/>
                <w:sz w:val="18"/>
                <w:szCs w:val="18"/>
              </w:rPr>
            </w:pPr>
            <w:r w:rsidRPr="003D76F0">
              <w:rPr>
                <w:color w:val="000000"/>
                <w:sz w:val="18"/>
                <w:szCs w:val="18"/>
              </w:rPr>
              <w:t>Сооружения</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436.88</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407.34</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F927D7" w:rsidRPr="003D76F0" w:rsidRDefault="00F927D7" w:rsidP="00F927D7">
            <w:pPr>
              <w:spacing w:after="0"/>
              <w:jc w:val="center"/>
              <w:rPr>
                <w:color w:val="000000"/>
                <w:sz w:val="18"/>
                <w:szCs w:val="18"/>
              </w:rPr>
            </w:pPr>
            <w:r w:rsidRPr="003D76F0">
              <w:rPr>
                <w:color w:val="000000"/>
                <w:sz w:val="18"/>
                <w:szCs w:val="18"/>
              </w:rPr>
              <w:t>0.00</w:t>
            </w:r>
          </w:p>
        </w:tc>
        <w:tc>
          <w:tcPr>
            <w:tcW w:w="424" w:type="pct"/>
            <w:shd w:val="clear" w:color="auto" w:fill="auto"/>
            <w:tcMar>
              <w:left w:w="28" w:type="dxa"/>
              <w:right w:w="28" w:type="dxa"/>
            </w:tcMar>
            <w:vAlign w:val="center"/>
            <w:hideMark/>
          </w:tcPr>
          <w:p w:rsidR="00F927D7" w:rsidRPr="003D76F0" w:rsidRDefault="00F927D7" w:rsidP="00F927D7">
            <w:pPr>
              <w:spacing w:after="0"/>
              <w:jc w:val="center"/>
              <w:rPr>
                <w:b/>
                <w:bCs w:val="0"/>
                <w:color w:val="000000"/>
                <w:sz w:val="18"/>
                <w:szCs w:val="18"/>
              </w:rPr>
            </w:pPr>
            <w:r w:rsidRPr="003D76F0">
              <w:rPr>
                <w:b/>
                <w:bCs w:val="0"/>
                <w:color w:val="000000"/>
                <w:sz w:val="18"/>
                <w:szCs w:val="18"/>
              </w:rPr>
              <w:t>844.22</w:t>
            </w:r>
          </w:p>
        </w:tc>
      </w:tr>
    </w:tbl>
    <w:p w:rsidR="00F927D7" w:rsidRDefault="00F927D7" w:rsidP="00F927D7">
      <w:pPr>
        <w:tabs>
          <w:tab w:val="clear" w:pos="0"/>
        </w:tabs>
        <w:spacing w:before="0" w:after="0"/>
        <w:contextualSpacing/>
        <w:rPr>
          <w:rFonts w:ascii="PT Astra Serif" w:hAnsi="PT Astra Serif"/>
          <w:sz w:val="28"/>
          <w:szCs w:val="28"/>
        </w:rPr>
      </w:pPr>
    </w:p>
    <w:p w:rsidR="00F927D7" w:rsidRDefault="00F927D7" w:rsidP="00F927D7">
      <w:pPr>
        <w:tabs>
          <w:tab w:val="clear" w:pos="0"/>
        </w:tabs>
        <w:spacing w:before="0" w:after="0"/>
        <w:contextualSpacing/>
        <w:rPr>
          <w:rFonts w:ascii="PT Astra Serif" w:hAnsi="PT Astra Serif"/>
          <w:sz w:val="28"/>
          <w:szCs w:val="28"/>
        </w:rPr>
      </w:pPr>
    </w:p>
    <w:p w:rsidR="00F927D7" w:rsidRDefault="00F927D7" w:rsidP="00F927D7">
      <w:pPr>
        <w:tabs>
          <w:tab w:val="clear" w:pos="0"/>
        </w:tabs>
        <w:spacing w:before="0" w:after="0"/>
        <w:contextualSpacing/>
        <w:rPr>
          <w:rFonts w:ascii="PT Astra Serif" w:hAnsi="PT Astra Serif"/>
          <w:sz w:val="28"/>
          <w:szCs w:val="28"/>
        </w:rPr>
      </w:pPr>
      <w:r>
        <w:rPr>
          <w:b/>
          <w:noProof/>
          <w:sz w:val="28"/>
          <w:szCs w:val="28"/>
        </w:rPr>
        <w:lastRenderedPageBreak/>
        <w:drawing>
          <wp:inline distT="0" distB="0" distL="0" distR="0" wp14:anchorId="5C01AEE6" wp14:editId="479F8273">
            <wp:extent cx="7658100" cy="2293251"/>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674525" cy="2298170"/>
                    </a:xfrm>
                    <a:prstGeom prst="rect">
                      <a:avLst/>
                    </a:prstGeom>
                    <a:noFill/>
                  </pic:spPr>
                </pic:pic>
              </a:graphicData>
            </a:graphic>
          </wp:inline>
        </w:drawing>
      </w:r>
    </w:p>
    <w:p w:rsidR="00F927D7" w:rsidRPr="00A33281" w:rsidRDefault="00F927D7" w:rsidP="00F927D7">
      <w:pPr>
        <w:tabs>
          <w:tab w:val="clear" w:pos="0"/>
        </w:tabs>
        <w:spacing w:before="0" w:after="0"/>
        <w:contextualSpacing/>
        <w:rPr>
          <w:rFonts w:ascii="PT Astra Serif" w:hAnsi="PT Astra Serif"/>
          <w:sz w:val="28"/>
          <w:szCs w:val="28"/>
        </w:rPr>
      </w:pPr>
    </w:p>
    <w:p w:rsidR="00F927D7" w:rsidRPr="00A33281" w:rsidRDefault="00F927D7" w:rsidP="00F927D7">
      <w:pPr>
        <w:tabs>
          <w:tab w:val="clear" w:pos="0"/>
        </w:tabs>
        <w:spacing w:before="0" w:after="0"/>
        <w:contextualSpacing/>
        <w:jc w:val="center"/>
        <w:rPr>
          <w:rFonts w:ascii="PT Astra Serif" w:hAnsi="PT Astra Serif"/>
        </w:rPr>
      </w:pPr>
      <w:bookmarkStart w:id="204" w:name="_Toc32917897"/>
      <w:r w:rsidRPr="00A33281">
        <w:rPr>
          <w:rFonts w:ascii="PT Astra Serif" w:eastAsia="Calibri" w:hAnsi="PT Astra Serif"/>
          <w:bCs w:val="0"/>
          <w:lang w:eastAsia="en-US"/>
        </w:rPr>
        <w:t>Рисунок 6.</w:t>
      </w:r>
      <w:r w:rsidRPr="00A33281">
        <w:rPr>
          <w:rFonts w:ascii="PT Astra Serif" w:eastAsia="Calibri" w:hAnsi="PT Astra Serif"/>
          <w:bCs w:val="0"/>
          <w:lang w:eastAsia="en-US"/>
        </w:rPr>
        <w:fldChar w:fldCharType="begin"/>
      </w:r>
      <w:r w:rsidRPr="00A33281">
        <w:rPr>
          <w:rFonts w:ascii="PT Astra Serif" w:eastAsia="Calibri" w:hAnsi="PT Astra Serif"/>
          <w:bCs w:val="0"/>
          <w:lang w:eastAsia="en-US"/>
        </w:rPr>
        <w:instrText xml:space="preserve"> SEQ Рисунок \* ARABIC \s 1 </w:instrText>
      </w:r>
      <w:r w:rsidRPr="00A33281">
        <w:rPr>
          <w:rFonts w:ascii="PT Astra Serif" w:eastAsia="Calibri" w:hAnsi="PT Astra Serif"/>
          <w:bCs w:val="0"/>
          <w:lang w:eastAsia="en-US"/>
        </w:rPr>
        <w:fldChar w:fldCharType="separate"/>
      </w:r>
      <w:r w:rsidR="001B54EA">
        <w:rPr>
          <w:rFonts w:ascii="PT Astra Serif" w:eastAsia="Calibri" w:hAnsi="PT Astra Serif"/>
          <w:bCs w:val="0"/>
          <w:noProof/>
          <w:lang w:eastAsia="en-US"/>
        </w:rPr>
        <w:t>43</w:t>
      </w:r>
      <w:r w:rsidRPr="00A33281">
        <w:rPr>
          <w:rFonts w:ascii="PT Astra Serif" w:eastAsia="Calibri" w:hAnsi="PT Astra Serif"/>
          <w:bCs w:val="0"/>
          <w:lang w:eastAsia="en-US"/>
        </w:rPr>
        <w:fldChar w:fldCharType="end"/>
      </w:r>
      <w:r w:rsidRPr="00A33281">
        <w:rPr>
          <w:rFonts w:ascii="PT Astra Serif" w:eastAsia="Calibri" w:hAnsi="PT Astra Serif"/>
          <w:bCs w:val="0"/>
          <w:lang w:eastAsia="en-US"/>
        </w:rPr>
        <w:t xml:space="preserve"> – </w:t>
      </w:r>
      <w:r w:rsidRPr="00A33281">
        <w:rPr>
          <w:rFonts w:ascii="PT Astra Serif" w:hAnsi="PT Astra Serif"/>
          <w:bCs w:val="0"/>
        </w:rPr>
        <w:t xml:space="preserve">Объем финансовых вложений по обновлению и капитальному ремонту основных фондов имущества коммунального комплекса </w:t>
      </w:r>
      <w:r w:rsidRPr="00A33281">
        <w:rPr>
          <w:rFonts w:ascii="PT Astra Serif" w:eastAsia="MS Mincho" w:hAnsi="PT Astra Serif"/>
          <w:bCs w:val="0"/>
          <w:lang w:eastAsia="en-US"/>
        </w:rPr>
        <w:t>муниципального образования Яснополянское</w:t>
      </w:r>
      <w:r w:rsidRPr="00A33281">
        <w:rPr>
          <w:rFonts w:ascii="PT Astra Serif" w:hAnsi="PT Astra Serif"/>
          <w:bCs w:val="0"/>
        </w:rPr>
        <w:t>, назначения водоотведения в течении расчетного срока  – 20</w:t>
      </w:r>
      <w:r>
        <w:rPr>
          <w:rFonts w:ascii="PT Astra Serif" w:hAnsi="PT Astra Serif"/>
          <w:bCs w:val="0"/>
        </w:rPr>
        <w:t>21</w:t>
      </w:r>
      <w:r w:rsidRPr="00A33281">
        <w:rPr>
          <w:rFonts w:ascii="PT Astra Serif" w:hAnsi="PT Astra Serif"/>
          <w:bCs w:val="0"/>
        </w:rPr>
        <w:t xml:space="preserve">-2034г. </w:t>
      </w:r>
      <w:bookmarkEnd w:id="204"/>
    </w:p>
    <w:p w:rsidR="00F927D7" w:rsidRPr="00A33281" w:rsidRDefault="00F927D7" w:rsidP="00F927D7">
      <w:pPr>
        <w:tabs>
          <w:tab w:val="clear" w:pos="0"/>
        </w:tabs>
        <w:spacing w:before="0" w:after="0"/>
        <w:contextualSpacing/>
        <w:rPr>
          <w:rFonts w:ascii="PT Astra Serif" w:hAnsi="PT Astra Serif"/>
          <w:sz w:val="28"/>
          <w:szCs w:val="28"/>
        </w:rPr>
      </w:pPr>
    </w:p>
    <w:p w:rsidR="00F927D7" w:rsidRPr="00FF446C" w:rsidRDefault="00F927D7" w:rsidP="00F927D7">
      <w:pPr>
        <w:ind w:firstLine="284"/>
        <w:rPr>
          <w:rFonts w:ascii="PT Astra Serif" w:hAnsi="PT Astra Serif"/>
          <w:bCs w:val="0"/>
        </w:rPr>
      </w:pPr>
      <w:bookmarkStart w:id="205" w:name="_Toc530474840"/>
      <w:bookmarkStart w:id="206" w:name="_Toc32917830"/>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6</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46</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bookmarkEnd w:id="205"/>
      <w:bookmarkEnd w:id="206"/>
      <w:r w:rsidRPr="00FF446C">
        <w:rPr>
          <w:rFonts w:ascii="PT Astra Serif" w:hAnsi="PT Astra Serif"/>
          <w:bCs w:val="0"/>
        </w:rPr>
        <w:t xml:space="preserve">Распределение потребности в капитальных вложениях для реконструкции системы водоотведения </w:t>
      </w:r>
      <w:r>
        <w:rPr>
          <w:rFonts w:ascii="PT Astra Serif" w:hAnsi="PT Astra Serif"/>
          <w:bCs w:val="0"/>
        </w:rPr>
        <w:t>муниципального образования</w:t>
      </w:r>
      <w:r w:rsidRPr="00FF446C">
        <w:rPr>
          <w:rFonts w:ascii="PT Astra Serif" w:hAnsi="PT Astra Serif"/>
          <w:bCs w:val="0"/>
        </w:rPr>
        <w:t xml:space="preserve"> «Яснополянское», в ценах года реализации</w:t>
      </w:r>
      <w:r>
        <w:rPr>
          <w:rFonts w:ascii="PT Astra Serif" w:hAnsi="PT Astra Serif"/>
          <w:bCs w:val="0"/>
        </w:rPr>
        <w:t>,</w:t>
      </w:r>
      <w:r w:rsidRPr="00FF446C">
        <w:rPr>
          <w:rFonts w:ascii="PT Astra Serif" w:hAnsi="PT Astra Serif"/>
          <w:bCs w:val="0"/>
        </w:rPr>
        <w:t xml:space="preserve"> в течении расчетного срока  – 2021-2034 гг.</w:t>
      </w:r>
    </w:p>
    <w:p w:rsidR="00F927D7" w:rsidRDefault="00F927D7" w:rsidP="00F927D7">
      <w:pPr>
        <w:keepNext/>
        <w:keepLines/>
        <w:spacing w:after="0"/>
        <w:jc w:val="center"/>
        <w:outlineLvl w:val="0"/>
        <w:rPr>
          <w:rFonts w:eastAsiaTheme="majorEastAsia"/>
          <w:b/>
          <w:bCs w:val="0"/>
          <w:color w:val="000000" w:themeColor="text1"/>
          <w:sz w:val="28"/>
          <w:szCs w:val="28"/>
        </w:rPr>
      </w:pPr>
    </w:p>
    <w:tbl>
      <w:tblPr>
        <w:tblW w:w="1489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843"/>
        <w:gridCol w:w="709"/>
        <w:gridCol w:w="708"/>
        <w:gridCol w:w="851"/>
        <w:gridCol w:w="831"/>
        <w:gridCol w:w="870"/>
        <w:gridCol w:w="851"/>
        <w:gridCol w:w="992"/>
        <w:gridCol w:w="847"/>
        <w:gridCol w:w="996"/>
        <w:gridCol w:w="735"/>
        <w:gridCol w:w="722"/>
        <w:gridCol w:w="722"/>
        <w:gridCol w:w="722"/>
        <w:gridCol w:w="722"/>
        <w:gridCol w:w="1195"/>
      </w:tblGrid>
      <w:tr w:rsidR="00F927D7" w:rsidRPr="00E442C8" w:rsidTr="00F927D7">
        <w:trPr>
          <w:trHeight w:val="315"/>
        </w:trPr>
        <w:tc>
          <w:tcPr>
            <w:tcW w:w="582" w:type="dxa"/>
            <w:vMerge w:val="restart"/>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 п/п</w:t>
            </w:r>
          </w:p>
        </w:tc>
        <w:tc>
          <w:tcPr>
            <w:tcW w:w="1843" w:type="dxa"/>
            <w:vMerge w:val="restart"/>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Наименование мероприятия</w:t>
            </w:r>
          </w:p>
        </w:tc>
        <w:tc>
          <w:tcPr>
            <w:tcW w:w="11278" w:type="dxa"/>
            <w:gridSpan w:val="14"/>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Объем денежных затрат, тыс. рублей</w:t>
            </w:r>
          </w:p>
        </w:tc>
        <w:tc>
          <w:tcPr>
            <w:tcW w:w="1195" w:type="dxa"/>
            <w:vMerge w:val="restart"/>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Итого в ценах года реализации, тыс. руб. без НДС</w:t>
            </w:r>
          </w:p>
        </w:tc>
      </w:tr>
      <w:tr w:rsidR="00F927D7" w:rsidRPr="00E442C8" w:rsidTr="00F927D7">
        <w:trPr>
          <w:trHeight w:val="315"/>
        </w:trPr>
        <w:tc>
          <w:tcPr>
            <w:tcW w:w="582" w:type="dxa"/>
            <w:vMerge/>
            <w:vAlign w:val="center"/>
            <w:hideMark/>
          </w:tcPr>
          <w:p w:rsidR="00F927D7" w:rsidRPr="00E442C8" w:rsidRDefault="00F927D7" w:rsidP="00F927D7">
            <w:pPr>
              <w:spacing w:after="0"/>
              <w:rPr>
                <w:b/>
                <w:bCs w:val="0"/>
                <w:color w:val="000000"/>
                <w:sz w:val="18"/>
                <w:szCs w:val="18"/>
              </w:rPr>
            </w:pPr>
          </w:p>
        </w:tc>
        <w:tc>
          <w:tcPr>
            <w:tcW w:w="1843" w:type="dxa"/>
            <w:vMerge/>
            <w:vAlign w:val="center"/>
            <w:hideMark/>
          </w:tcPr>
          <w:p w:rsidR="00F927D7" w:rsidRPr="00E442C8" w:rsidRDefault="00F927D7" w:rsidP="00F927D7">
            <w:pPr>
              <w:spacing w:after="0"/>
              <w:rPr>
                <w:b/>
                <w:bCs w:val="0"/>
                <w:color w:val="000000"/>
                <w:sz w:val="18"/>
                <w:szCs w:val="18"/>
              </w:rPr>
            </w:pPr>
          </w:p>
        </w:tc>
        <w:tc>
          <w:tcPr>
            <w:tcW w:w="11278" w:type="dxa"/>
            <w:gridSpan w:val="14"/>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В том числе по годам</w:t>
            </w:r>
          </w:p>
        </w:tc>
        <w:tc>
          <w:tcPr>
            <w:tcW w:w="1195" w:type="dxa"/>
            <w:vMerge/>
            <w:vAlign w:val="center"/>
            <w:hideMark/>
          </w:tcPr>
          <w:p w:rsidR="00F927D7" w:rsidRPr="00E442C8" w:rsidRDefault="00F927D7" w:rsidP="00F927D7">
            <w:pPr>
              <w:spacing w:after="0"/>
              <w:rPr>
                <w:b/>
                <w:bCs w:val="0"/>
                <w:color w:val="000000"/>
                <w:sz w:val="18"/>
                <w:szCs w:val="18"/>
              </w:rPr>
            </w:pPr>
          </w:p>
        </w:tc>
      </w:tr>
      <w:tr w:rsidR="00F927D7" w:rsidRPr="00E442C8" w:rsidTr="00F927D7">
        <w:trPr>
          <w:trHeight w:val="315"/>
        </w:trPr>
        <w:tc>
          <w:tcPr>
            <w:tcW w:w="582" w:type="dxa"/>
            <w:vMerge/>
            <w:vAlign w:val="center"/>
            <w:hideMark/>
          </w:tcPr>
          <w:p w:rsidR="00F927D7" w:rsidRPr="00E442C8" w:rsidRDefault="00F927D7" w:rsidP="00F927D7">
            <w:pPr>
              <w:spacing w:after="0"/>
              <w:rPr>
                <w:b/>
                <w:bCs w:val="0"/>
                <w:color w:val="000000"/>
                <w:sz w:val="18"/>
                <w:szCs w:val="18"/>
              </w:rPr>
            </w:pPr>
          </w:p>
        </w:tc>
        <w:tc>
          <w:tcPr>
            <w:tcW w:w="1843" w:type="dxa"/>
            <w:vMerge/>
            <w:vAlign w:val="center"/>
            <w:hideMark/>
          </w:tcPr>
          <w:p w:rsidR="00F927D7" w:rsidRPr="00E442C8" w:rsidRDefault="00F927D7" w:rsidP="00F927D7">
            <w:pPr>
              <w:spacing w:after="0"/>
              <w:rPr>
                <w:b/>
                <w:bCs w:val="0"/>
                <w:color w:val="000000"/>
                <w:sz w:val="18"/>
                <w:szCs w:val="18"/>
              </w:rPr>
            </w:pPr>
          </w:p>
        </w:tc>
        <w:tc>
          <w:tcPr>
            <w:tcW w:w="709" w:type="dxa"/>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2021</w:t>
            </w:r>
          </w:p>
        </w:tc>
        <w:tc>
          <w:tcPr>
            <w:tcW w:w="708" w:type="dxa"/>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2022</w:t>
            </w:r>
          </w:p>
        </w:tc>
        <w:tc>
          <w:tcPr>
            <w:tcW w:w="851" w:type="dxa"/>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2023</w:t>
            </w:r>
          </w:p>
        </w:tc>
        <w:tc>
          <w:tcPr>
            <w:tcW w:w="831" w:type="dxa"/>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2024</w:t>
            </w:r>
          </w:p>
        </w:tc>
        <w:tc>
          <w:tcPr>
            <w:tcW w:w="870" w:type="dxa"/>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2025</w:t>
            </w:r>
          </w:p>
        </w:tc>
        <w:tc>
          <w:tcPr>
            <w:tcW w:w="851" w:type="dxa"/>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2026</w:t>
            </w:r>
          </w:p>
        </w:tc>
        <w:tc>
          <w:tcPr>
            <w:tcW w:w="992" w:type="dxa"/>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2027</w:t>
            </w:r>
          </w:p>
        </w:tc>
        <w:tc>
          <w:tcPr>
            <w:tcW w:w="847" w:type="dxa"/>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2028</w:t>
            </w:r>
          </w:p>
        </w:tc>
        <w:tc>
          <w:tcPr>
            <w:tcW w:w="996" w:type="dxa"/>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2029</w:t>
            </w:r>
          </w:p>
        </w:tc>
        <w:tc>
          <w:tcPr>
            <w:tcW w:w="735" w:type="dxa"/>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2030</w:t>
            </w:r>
          </w:p>
        </w:tc>
        <w:tc>
          <w:tcPr>
            <w:tcW w:w="722" w:type="dxa"/>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2031</w:t>
            </w:r>
          </w:p>
        </w:tc>
        <w:tc>
          <w:tcPr>
            <w:tcW w:w="722" w:type="dxa"/>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2032</w:t>
            </w:r>
          </w:p>
        </w:tc>
        <w:tc>
          <w:tcPr>
            <w:tcW w:w="722" w:type="dxa"/>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2033</w:t>
            </w:r>
          </w:p>
        </w:tc>
        <w:tc>
          <w:tcPr>
            <w:tcW w:w="722" w:type="dxa"/>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2034</w:t>
            </w:r>
          </w:p>
        </w:tc>
        <w:tc>
          <w:tcPr>
            <w:tcW w:w="1195" w:type="dxa"/>
            <w:vMerge/>
            <w:vAlign w:val="center"/>
            <w:hideMark/>
          </w:tcPr>
          <w:p w:rsidR="00F927D7" w:rsidRPr="00E442C8" w:rsidRDefault="00F927D7" w:rsidP="00F927D7">
            <w:pPr>
              <w:spacing w:after="0"/>
              <w:rPr>
                <w:b/>
                <w:bCs w:val="0"/>
                <w:color w:val="000000"/>
                <w:sz w:val="18"/>
                <w:szCs w:val="18"/>
              </w:rPr>
            </w:pPr>
          </w:p>
        </w:tc>
      </w:tr>
      <w:tr w:rsidR="00F927D7" w:rsidRPr="00E442C8" w:rsidTr="00F927D7">
        <w:trPr>
          <w:trHeight w:val="315"/>
        </w:trPr>
        <w:tc>
          <w:tcPr>
            <w:tcW w:w="582" w:type="dxa"/>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1</w:t>
            </w:r>
          </w:p>
        </w:tc>
        <w:tc>
          <w:tcPr>
            <w:tcW w:w="1843" w:type="dxa"/>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2</w:t>
            </w:r>
          </w:p>
        </w:tc>
        <w:tc>
          <w:tcPr>
            <w:tcW w:w="709" w:type="dxa"/>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3</w:t>
            </w:r>
          </w:p>
        </w:tc>
        <w:tc>
          <w:tcPr>
            <w:tcW w:w="708" w:type="dxa"/>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4</w:t>
            </w:r>
          </w:p>
        </w:tc>
        <w:tc>
          <w:tcPr>
            <w:tcW w:w="851" w:type="dxa"/>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5</w:t>
            </w:r>
          </w:p>
        </w:tc>
        <w:tc>
          <w:tcPr>
            <w:tcW w:w="831" w:type="dxa"/>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6</w:t>
            </w:r>
          </w:p>
        </w:tc>
        <w:tc>
          <w:tcPr>
            <w:tcW w:w="870" w:type="dxa"/>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7</w:t>
            </w:r>
          </w:p>
        </w:tc>
        <w:tc>
          <w:tcPr>
            <w:tcW w:w="851" w:type="dxa"/>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8</w:t>
            </w:r>
          </w:p>
        </w:tc>
        <w:tc>
          <w:tcPr>
            <w:tcW w:w="992" w:type="dxa"/>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9</w:t>
            </w:r>
          </w:p>
        </w:tc>
        <w:tc>
          <w:tcPr>
            <w:tcW w:w="847" w:type="dxa"/>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10</w:t>
            </w:r>
          </w:p>
        </w:tc>
        <w:tc>
          <w:tcPr>
            <w:tcW w:w="996" w:type="dxa"/>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11</w:t>
            </w:r>
          </w:p>
        </w:tc>
        <w:tc>
          <w:tcPr>
            <w:tcW w:w="735" w:type="dxa"/>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12</w:t>
            </w:r>
          </w:p>
        </w:tc>
        <w:tc>
          <w:tcPr>
            <w:tcW w:w="722" w:type="dxa"/>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13</w:t>
            </w:r>
          </w:p>
        </w:tc>
        <w:tc>
          <w:tcPr>
            <w:tcW w:w="722" w:type="dxa"/>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14</w:t>
            </w:r>
          </w:p>
        </w:tc>
        <w:tc>
          <w:tcPr>
            <w:tcW w:w="722" w:type="dxa"/>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15</w:t>
            </w:r>
          </w:p>
        </w:tc>
        <w:tc>
          <w:tcPr>
            <w:tcW w:w="722" w:type="dxa"/>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16</w:t>
            </w:r>
          </w:p>
        </w:tc>
        <w:tc>
          <w:tcPr>
            <w:tcW w:w="1195" w:type="dxa"/>
            <w:shd w:val="clear" w:color="auto" w:fill="auto"/>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17</w:t>
            </w:r>
          </w:p>
        </w:tc>
      </w:tr>
      <w:tr w:rsidR="00F927D7" w:rsidRPr="00E442C8" w:rsidTr="00F927D7">
        <w:trPr>
          <w:trHeight w:val="256"/>
        </w:trPr>
        <w:tc>
          <w:tcPr>
            <w:tcW w:w="582" w:type="dxa"/>
            <w:shd w:val="clear" w:color="auto" w:fill="auto"/>
            <w:noWrap/>
            <w:vAlign w:val="center"/>
            <w:hideMark/>
          </w:tcPr>
          <w:p w:rsidR="00F927D7" w:rsidRPr="00E442C8" w:rsidRDefault="00F927D7" w:rsidP="00F927D7">
            <w:pPr>
              <w:spacing w:after="0"/>
              <w:jc w:val="center"/>
              <w:rPr>
                <w:color w:val="000000"/>
                <w:sz w:val="18"/>
                <w:szCs w:val="18"/>
              </w:rPr>
            </w:pPr>
            <w:r w:rsidRPr="00E442C8">
              <w:rPr>
                <w:color w:val="000000"/>
                <w:sz w:val="18"/>
                <w:szCs w:val="18"/>
              </w:rPr>
              <w:t> </w:t>
            </w:r>
          </w:p>
        </w:tc>
        <w:tc>
          <w:tcPr>
            <w:tcW w:w="1843" w:type="dxa"/>
            <w:shd w:val="clear" w:color="auto" w:fill="auto"/>
            <w:vAlign w:val="center"/>
            <w:hideMark/>
          </w:tcPr>
          <w:p w:rsidR="00F927D7" w:rsidRPr="00E442C8" w:rsidRDefault="00F927D7" w:rsidP="00F927D7">
            <w:pPr>
              <w:spacing w:after="0"/>
              <w:rPr>
                <w:color w:val="000000"/>
                <w:sz w:val="18"/>
                <w:szCs w:val="18"/>
              </w:rPr>
            </w:pPr>
            <w:r w:rsidRPr="00E442C8">
              <w:rPr>
                <w:color w:val="000000"/>
                <w:sz w:val="18"/>
                <w:szCs w:val="18"/>
              </w:rPr>
              <w:t>ВОДООТВЕДЕНИЕ</w:t>
            </w:r>
          </w:p>
        </w:tc>
        <w:tc>
          <w:tcPr>
            <w:tcW w:w="709"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0</w:t>
            </w:r>
          </w:p>
        </w:tc>
        <w:tc>
          <w:tcPr>
            <w:tcW w:w="708"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983,32</w:t>
            </w:r>
          </w:p>
        </w:tc>
        <w:tc>
          <w:tcPr>
            <w:tcW w:w="851"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3 830,53</w:t>
            </w:r>
          </w:p>
        </w:tc>
        <w:tc>
          <w:tcPr>
            <w:tcW w:w="831"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5 481,32</w:t>
            </w:r>
          </w:p>
        </w:tc>
        <w:tc>
          <w:tcPr>
            <w:tcW w:w="870"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11 965,04</w:t>
            </w:r>
          </w:p>
        </w:tc>
        <w:tc>
          <w:tcPr>
            <w:tcW w:w="851"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2 436,33</w:t>
            </w:r>
          </w:p>
        </w:tc>
        <w:tc>
          <w:tcPr>
            <w:tcW w:w="992"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13 802,16</w:t>
            </w:r>
          </w:p>
        </w:tc>
        <w:tc>
          <w:tcPr>
            <w:tcW w:w="847"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2 670,73</w:t>
            </w:r>
          </w:p>
        </w:tc>
        <w:tc>
          <w:tcPr>
            <w:tcW w:w="996"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14 662,65</w:t>
            </w:r>
          </w:p>
        </w:tc>
        <w:tc>
          <w:tcPr>
            <w:tcW w:w="735"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0,00</w:t>
            </w:r>
          </w:p>
        </w:tc>
        <w:tc>
          <w:tcPr>
            <w:tcW w:w="722"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0,00</w:t>
            </w:r>
          </w:p>
        </w:tc>
        <w:tc>
          <w:tcPr>
            <w:tcW w:w="722"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0,00</w:t>
            </w:r>
          </w:p>
        </w:tc>
        <w:tc>
          <w:tcPr>
            <w:tcW w:w="722"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0,00</w:t>
            </w:r>
          </w:p>
        </w:tc>
        <w:tc>
          <w:tcPr>
            <w:tcW w:w="722"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0,00</w:t>
            </w:r>
          </w:p>
        </w:tc>
        <w:tc>
          <w:tcPr>
            <w:tcW w:w="1195"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55 832,08</w:t>
            </w:r>
          </w:p>
        </w:tc>
      </w:tr>
      <w:tr w:rsidR="00F927D7" w:rsidRPr="00E442C8" w:rsidTr="00F927D7">
        <w:trPr>
          <w:trHeight w:val="873"/>
        </w:trPr>
        <w:tc>
          <w:tcPr>
            <w:tcW w:w="582" w:type="dxa"/>
            <w:shd w:val="clear" w:color="auto" w:fill="auto"/>
            <w:noWrap/>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1</w:t>
            </w:r>
          </w:p>
        </w:tc>
        <w:tc>
          <w:tcPr>
            <w:tcW w:w="1843" w:type="dxa"/>
            <w:shd w:val="clear" w:color="auto" w:fill="auto"/>
            <w:vAlign w:val="center"/>
            <w:hideMark/>
          </w:tcPr>
          <w:p w:rsidR="00F927D7" w:rsidRPr="00E442C8" w:rsidRDefault="00F927D7" w:rsidP="00F927D7">
            <w:pPr>
              <w:spacing w:after="0"/>
              <w:rPr>
                <w:b/>
                <w:bCs w:val="0"/>
                <w:color w:val="000000"/>
                <w:sz w:val="18"/>
                <w:szCs w:val="18"/>
              </w:rPr>
            </w:pPr>
            <w:r w:rsidRPr="00E442C8">
              <w:rPr>
                <w:b/>
                <w:bCs w:val="0"/>
                <w:color w:val="000000"/>
                <w:sz w:val="18"/>
                <w:szCs w:val="18"/>
              </w:rPr>
              <w:t>Бесперебойность предоставления услуг водоотведения</w:t>
            </w:r>
          </w:p>
        </w:tc>
        <w:tc>
          <w:tcPr>
            <w:tcW w:w="709"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708"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851"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2 816,51</w:t>
            </w:r>
          </w:p>
        </w:tc>
        <w:tc>
          <w:tcPr>
            <w:tcW w:w="831"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3 042,51</w:t>
            </w:r>
          </w:p>
        </w:tc>
        <w:tc>
          <w:tcPr>
            <w:tcW w:w="870"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0,00</w:t>
            </w:r>
          </w:p>
        </w:tc>
        <w:tc>
          <w:tcPr>
            <w:tcW w:w="851"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0,00</w:t>
            </w:r>
          </w:p>
        </w:tc>
        <w:tc>
          <w:tcPr>
            <w:tcW w:w="992"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0,00</w:t>
            </w:r>
          </w:p>
        </w:tc>
        <w:tc>
          <w:tcPr>
            <w:tcW w:w="847"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0,00</w:t>
            </w:r>
          </w:p>
        </w:tc>
        <w:tc>
          <w:tcPr>
            <w:tcW w:w="996"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0,00</w:t>
            </w:r>
          </w:p>
        </w:tc>
        <w:tc>
          <w:tcPr>
            <w:tcW w:w="735"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0,00</w:t>
            </w:r>
          </w:p>
        </w:tc>
        <w:tc>
          <w:tcPr>
            <w:tcW w:w="722"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0,00</w:t>
            </w:r>
          </w:p>
        </w:tc>
        <w:tc>
          <w:tcPr>
            <w:tcW w:w="722"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0,00</w:t>
            </w:r>
          </w:p>
        </w:tc>
        <w:tc>
          <w:tcPr>
            <w:tcW w:w="722"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0,00</w:t>
            </w:r>
          </w:p>
        </w:tc>
        <w:tc>
          <w:tcPr>
            <w:tcW w:w="722"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0,00</w:t>
            </w:r>
          </w:p>
        </w:tc>
        <w:tc>
          <w:tcPr>
            <w:tcW w:w="1195"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5 859,03</w:t>
            </w:r>
          </w:p>
        </w:tc>
      </w:tr>
      <w:tr w:rsidR="00F927D7" w:rsidRPr="00E442C8" w:rsidTr="00F927D7">
        <w:trPr>
          <w:trHeight w:val="50"/>
        </w:trPr>
        <w:tc>
          <w:tcPr>
            <w:tcW w:w="582" w:type="dxa"/>
            <w:shd w:val="clear" w:color="auto" w:fill="auto"/>
            <w:noWrap/>
            <w:vAlign w:val="center"/>
            <w:hideMark/>
          </w:tcPr>
          <w:p w:rsidR="00F927D7" w:rsidRPr="00E442C8" w:rsidRDefault="00F927D7" w:rsidP="00F927D7">
            <w:pPr>
              <w:spacing w:after="0"/>
              <w:jc w:val="center"/>
              <w:rPr>
                <w:color w:val="000000"/>
                <w:sz w:val="18"/>
                <w:szCs w:val="18"/>
              </w:rPr>
            </w:pPr>
            <w:r>
              <w:rPr>
                <w:color w:val="000000"/>
                <w:sz w:val="18"/>
                <w:szCs w:val="18"/>
              </w:rPr>
              <w:t>1.</w:t>
            </w:r>
            <w:r w:rsidRPr="00E442C8">
              <w:rPr>
                <w:color w:val="000000"/>
                <w:sz w:val="18"/>
                <w:szCs w:val="18"/>
              </w:rPr>
              <w:t>1</w:t>
            </w:r>
          </w:p>
        </w:tc>
        <w:tc>
          <w:tcPr>
            <w:tcW w:w="1843" w:type="dxa"/>
            <w:shd w:val="clear" w:color="auto" w:fill="auto"/>
            <w:vAlign w:val="center"/>
            <w:hideMark/>
          </w:tcPr>
          <w:p w:rsidR="00F927D7" w:rsidRPr="00E442C8" w:rsidRDefault="00F927D7" w:rsidP="00F927D7">
            <w:pPr>
              <w:spacing w:after="0"/>
              <w:rPr>
                <w:color w:val="000000"/>
                <w:sz w:val="18"/>
                <w:szCs w:val="18"/>
              </w:rPr>
            </w:pPr>
            <w:r w:rsidRPr="00E442C8">
              <w:rPr>
                <w:color w:val="000000"/>
                <w:sz w:val="18"/>
                <w:szCs w:val="18"/>
              </w:rPr>
              <w:t>Сети и коллекторы</w:t>
            </w:r>
          </w:p>
        </w:tc>
        <w:tc>
          <w:tcPr>
            <w:tcW w:w="709"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708"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851"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2 816,51</w:t>
            </w:r>
          </w:p>
        </w:tc>
        <w:tc>
          <w:tcPr>
            <w:tcW w:w="831"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3 042,51</w:t>
            </w:r>
          </w:p>
        </w:tc>
        <w:tc>
          <w:tcPr>
            <w:tcW w:w="870"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851"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992"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847"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996"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735"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1195"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5 859,03</w:t>
            </w:r>
          </w:p>
        </w:tc>
      </w:tr>
      <w:tr w:rsidR="00F927D7" w:rsidRPr="00E442C8" w:rsidTr="00F927D7">
        <w:trPr>
          <w:trHeight w:val="559"/>
        </w:trPr>
        <w:tc>
          <w:tcPr>
            <w:tcW w:w="582" w:type="dxa"/>
            <w:shd w:val="clear" w:color="auto" w:fill="auto"/>
            <w:noWrap/>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2</w:t>
            </w:r>
          </w:p>
        </w:tc>
        <w:tc>
          <w:tcPr>
            <w:tcW w:w="1843" w:type="dxa"/>
            <w:shd w:val="clear" w:color="auto" w:fill="auto"/>
            <w:vAlign w:val="center"/>
            <w:hideMark/>
          </w:tcPr>
          <w:p w:rsidR="00F927D7" w:rsidRPr="00E442C8" w:rsidRDefault="00F927D7" w:rsidP="00F927D7">
            <w:pPr>
              <w:spacing w:after="0"/>
              <w:rPr>
                <w:b/>
                <w:bCs w:val="0"/>
                <w:color w:val="000000"/>
                <w:sz w:val="18"/>
                <w:szCs w:val="18"/>
              </w:rPr>
            </w:pPr>
            <w:r w:rsidRPr="00E442C8">
              <w:rPr>
                <w:b/>
                <w:bCs w:val="0"/>
                <w:color w:val="000000"/>
                <w:sz w:val="18"/>
                <w:szCs w:val="18"/>
              </w:rPr>
              <w:t>Обеспечение качества очистки стоков</w:t>
            </w:r>
          </w:p>
        </w:tc>
        <w:tc>
          <w:tcPr>
            <w:tcW w:w="709"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0</w:t>
            </w:r>
          </w:p>
        </w:tc>
        <w:tc>
          <w:tcPr>
            <w:tcW w:w="708"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0</w:t>
            </w:r>
          </w:p>
        </w:tc>
        <w:tc>
          <w:tcPr>
            <w:tcW w:w="851"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206,59</w:t>
            </w:r>
          </w:p>
        </w:tc>
        <w:tc>
          <w:tcPr>
            <w:tcW w:w="831"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2 438,80</w:t>
            </w:r>
          </w:p>
        </w:tc>
        <w:tc>
          <w:tcPr>
            <w:tcW w:w="870"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11 965,04</w:t>
            </w:r>
          </w:p>
        </w:tc>
        <w:tc>
          <w:tcPr>
            <w:tcW w:w="851"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2 436,33</w:t>
            </w:r>
          </w:p>
        </w:tc>
        <w:tc>
          <w:tcPr>
            <w:tcW w:w="992"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13 802,16</w:t>
            </w:r>
          </w:p>
        </w:tc>
        <w:tc>
          <w:tcPr>
            <w:tcW w:w="847"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2 670,73</w:t>
            </w:r>
          </w:p>
        </w:tc>
        <w:tc>
          <w:tcPr>
            <w:tcW w:w="996"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14 662,65</w:t>
            </w:r>
          </w:p>
        </w:tc>
        <w:tc>
          <w:tcPr>
            <w:tcW w:w="735"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0,00</w:t>
            </w:r>
          </w:p>
        </w:tc>
        <w:tc>
          <w:tcPr>
            <w:tcW w:w="722"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0,00</w:t>
            </w:r>
          </w:p>
        </w:tc>
        <w:tc>
          <w:tcPr>
            <w:tcW w:w="722"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0,00</w:t>
            </w:r>
          </w:p>
        </w:tc>
        <w:tc>
          <w:tcPr>
            <w:tcW w:w="722"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0,00</w:t>
            </w:r>
          </w:p>
        </w:tc>
        <w:tc>
          <w:tcPr>
            <w:tcW w:w="722"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0,00</w:t>
            </w:r>
          </w:p>
        </w:tc>
        <w:tc>
          <w:tcPr>
            <w:tcW w:w="1195"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48 182,30</w:t>
            </w:r>
          </w:p>
        </w:tc>
      </w:tr>
      <w:tr w:rsidR="00F927D7" w:rsidRPr="00E442C8" w:rsidTr="00F927D7">
        <w:trPr>
          <w:trHeight w:val="315"/>
        </w:trPr>
        <w:tc>
          <w:tcPr>
            <w:tcW w:w="582" w:type="dxa"/>
            <w:shd w:val="clear" w:color="auto" w:fill="auto"/>
            <w:noWrap/>
            <w:vAlign w:val="center"/>
            <w:hideMark/>
          </w:tcPr>
          <w:p w:rsidR="00F927D7" w:rsidRPr="00E442C8" w:rsidRDefault="00F927D7" w:rsidP="00F927D7">
            <w:pPr>
              <w:spacing w:after="0"/>
              <w:jc w:val="center"/>
              <w:rPr>
                <w:color w:val="000000"/>
                <w:sz w:val="18"/>
                <w:szCs w:val="18"/>
              </w:rPr>
            </w:pPr>
            <w:r>
              <w:rPr>
                <w:color w:val="000000"/>
                <w:sz w:val="18"/>
                <w:szCs w:val="18"/>
              </w:rPr>
              <w:lastRenderedPageBreak/>
              <w:t>2.</w:t>
            </w:r>
            <w:r w:rsidRPr="00E442C8">
              <w:rPr>
                <w:color w:val="000000"/>
                <w:sz w:val="18"/>
                <w:szCs w:val="18"/>
              </w:rPr>
              <w:t>1</w:t>
            </w:r>
          </w:p>
        </w:tc>
        <w:tc>
          <w:tcPr>
            <w:tcW w:w="1843" w:type="dxa"/>
            <w:shd w:val="clear" w:color="auto" w:fill="auto"/>
            <w:vAlign w:val="center"/>
            <w:hideMark/>
          </w:tcPr>
          <w:p w:rsidR="00F927D7" w:rsidRPr="00E442C8" w:rsidRDefault="00F927D7" w:rsidP="00F927D7">
            <w:pPr>
              <w:spacing w:after="0"/>
              <w:rPr>
                <w:color w:val="000000"/>
                <w:sz w:val="18"/>
                <w:szCs w:val="18"/>
              </w:rPr>
            </w:pPr>
            <w:r w:rsidRPr="00E442C8">
              <w:rPr>
                <w:color w:val="000000"/>
                <w:sz w:val="18"/>
                <w:szCs w:val="18"/>
              </w:rPr>
              <w:t>Сооружения</w:t>
            </w:r>
          </w:p>
        </w:tc>
        <w:tc>
          <w:tcPr>
            <w:tcW w:w="709"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708"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851"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831"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2 222,51</w:t>
            </w:r>
          </w:p>
        </w:tc>
        <w:tc>
          <w:tcPr>
            <w:tcW w:w="870"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11 726,47</w:t>
            </w:r>
          </w:p>
        </w:tc>
        <w:tc>
          <w:tcPr>
            <w:tcW w:w="851"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2 436,33</w:t>
            </w:r>
          </w:p>
        </w:tc>
        <w:tc>
          <w:tcPr>
            <w:tcW w:w="992"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12 854,66</w:t>
            </w:r>
          </w:p>
        </w:tc>
        <w:tc>
          <w:tcPr>
            <w:tcW w:w="847"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2 670,73</w:t>
            </w:r>
          </w:p>
        </w:tc>
        <w:tc>
          <w:tcPr>
            <w:tcW w:w="996"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14 091,39</w:t>
            </w:r>
          </w:p>
        </w:tc>
        <w:tc>
          <w:tcPr>
            <w:tcW w:w="735"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1195"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46 002,08</w:t>
            </w:r>
          </w:p>
        </w:tc>
      </w:tr>
      <w:tr w:rsidR="00F927D7" w:rsidRPr="00E442C8" w:rsidTr="00F927D7">
        <w:trPr>
          <w:trHeight w:val="290"/>
        </w:trPr>
        <w:tc>
          <w:tcPr>
            <w:tcW w:w="582" w:type="dxa"/>
            <w:shd w:val="clear" w:color="auto" w:fill="auto"/>
            <w:vAlign w:val="center"/>
            <w:hideMark/>
          </w:tcPr>
          <w:p w:rsidR="00F927D7" w:rsidRPr="00E442C8" w:rsidRDefault="00F927D7" w:rsidP="00F927D7">
            <w:pPr>
              <w:spacing w:after="0"/>
              <w:jc w:val="center"/>
              <w:rPr>
                <w:color w:val="000000"/>
                <w:sz w:val="18"/>
                <w:szCs w:val="18"/>
              </w:rPr>
            </w:pPr>
            <w:r w:rsidRPr="00E442C8">
              <w:rPr>
                <w:color w:val="000000"/>
                <w:sz w:val="18"/>
                <w:szCs w:val="18"/>
              </w:rPr>
              <w:t>2</w:t>
            </w:r>
            <w:r>
              <w:rPr>
                <w:color w:val="000000"/>
                <w:sz w:val="18"/>
                <w:szCs w:val="18"/>
              </w:rPr>
              <w:t>.</w:t>
            </w:r>
            <w:r w:rsidRPr="00E442C8">
              <w:rPr>
                <w:color w:val="000000"/>
                <w:sz w:val="18"/>
                <w:szCs w:val="18"/>
              </w:rPr>
              <w:t>2</w:t>
            </w:r>
          </w:p>
        </w:tc>
        <w:tc>
          <w:tcPr>
            <w:tcW w:w="1843" w:type="dxa"/>
            <w:shd w:val="clear" w:color="auto" w:fill="auto"/>
            <w:vAlign w:val="center"/>
            <w:hideMark/>
          </w:tcPr>
          <w:p w:rsidR="00F927D7" w:rsidRPr="00E442C8" w:rsidRDefault="00F927D7" w:rsidP="00F927D7">
            <w:pPr>
              <w:spacing w:after="0"/>
              <w:rPr>
                <w:color w:val="000000"/>
                <w:sz w:val="18"/>
                <w:szCs w:val="18"/>
              </w:rPr>
            </w:pPr>
            <w:r w:rsidRPr="00E442C8">
              <w:rPr>
                <w:color w:val="000000"/>
                <w:sz w:val="18"/>
                <w:szCs w:val="18"/>
              </w:rPr>
              <w:t>Сети и водоводы</w:t>
            </w:r>
          </w:p>
        </w:tc>
        <w:tc>
          <w:tcPr>
            <w:tcW w:w="709"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708"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 </w:t>
            </w:r>
          </w:p>
        </w:tc>
        <w:tc>
          <w:tcPr>
            <w:tcW w:w="851"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206,59</w:t>
            </w:r>
          </w:p>
        </w:tc>
        <w:tc>
          <w:tcPr>
            <w:tcW w:w="831"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216,30</w:t>
            </w:r>
          </w:p>
        </w:tc>
        <w:tc>
          <w:tcPr>
            <w:tcW w:w="870"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238,57</w:t>
            </w:r>
          </w:p>
        </w:tc>
        <w:tc>
          <w:tcPr>
            <w:tcW w:w="851"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992"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947,50</w:t>
            </w:r>
          </w:p>
        </w:tc>
        <w:tc>
          <w:tcPr>
            <w:tcW w:w="847"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996"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571,26</w:t>
            </w:r>
          </w:p>
        </w:tc>
        <w:tc>
          <w:tcPr>
            <w:tcW w:w="735"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1195"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2 180,22</w:t>
            </w:r>
          </w:p>
        </w:tc>
      </w:tr>
      <w:tr w:rsidR="00F927D7" w:rsidRPr="00E442C8" w:rsidTr="00F927D7">
        <w:trPr>
          <w:trHeight w:val="265"/>
        </w:trPr>
        <w:tc>
          <w:tcPr>
            <w:tcW w:w="582" w:type="dxa"/>
            <w:shd w:val="clear" w:color="auto" w:fill="auto"/>
            <w:noWrap/>
            <w:vAlign w:val="center"/>
            <w:hideMark/>
          </w:tcPr>
          <w:p w:rsidR="00F927D7" w:rsidRPr="00E442C8" w:rsidRDefault="00F927D7" w:rsidP="00F927D7">
            <w:pPr>
              <w:spacing w:after="0"/>
              <w:jc w:val="center"/>
              <w:rPr>
                <w:b/>
                <w:bCs w:val="0"/>
                <w:color w:val="000000"/>
                <w:sz w:val="18"/>
                <w:szCs w:val="18"/>
              </w:rPr>
            </w:pPr>
            <w:r w:rsidRPr="00E442C8">
              <w:rPr>
                <w:b/>
                <w:bCs w:val="0"/>
                <w:color w:val="000000"/>
                <w:sz w:val="18"/>
                <w:szCs w:val="18"/>
              </w:rPr>
              <w:t>3</w:t>
            </w:r>
          </w:p>
        </w:tc>
        <w:tc>
          <w:tcPr>
            <w:tcW w:w="1843" w:type="dxa"/>
            <w:shd w:val="clear" w:color="auto" w:fill="auto"/>
            <w:vAlign w:val="center"/>
            <w:hideMark/>
          </w:tcPr>
          <w:p w:rsidR="00F927D7" w:rsidRPr="00E442C8" w:rsidRDefault="00F927D7" w:rsidP="00F927D7">
            <w:pPr>
              <w:spacing w:after="0"/>
              <w:rPr>
                <w:b/>
                <w:bCs w:val="0"/>
                <w:color w:val="000000"/>
                <w:sz w:val="18"/>
                <w:szCs w:val="18"/>
              </w:rPr>
            </w:pPr>
            <w:r w:rsidRPr="00E442C8">
              <w:rPr>
                <w:b/>
                <w:bCs w:val="0"/>
                <w:color w:val="000000"/>
                <w:sz w:val="18"/>
                <w:szCs w:val="18"/>
              </w:rPr>
              <w:t>Энергосбережение</w:t>
            </w:r>
          </w:p>
        </w:tc>
        <w:tc>
          <w:tcPr>
            <w:tcW w:w="709"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0</w:t>
            </w:r>
          </w:p>
        </w:tc>
        <w:tc>
          <w:tcPr>
            <w:tcW w:w="708"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983,32</w:t>
            </w:r>
          </w:p>
        </w:tc>
        <w:tc>
          <w:tcPr>
            <w:tcW w:w="851"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807,43</w:t>
            </w:r>
          </w:p>
        </w:tc>
        <w:tc>
          <w:tcPr>
            <w:tcW w:w="831"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0,00</w:t>
            </w:r>
          </w:p>
        </w:tc>
        <w:tc>
          <w:tcPr>
            <w:tcW w:w="870"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0,00</w:t>
            </w:r>
          </w:p>
        </w:tc>
        <w:tc>
          <w:tcPr>
            <w:tcW w:w="851"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0,00</w:t>
            </w:r>
          </w:p>
        </w:tc>
        <w:tc>
          <w:tcPr>
            <w:tcW w:w="992"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0,00</w:t>
            </w:r>
          </w:p>
        </w:tc>
        <w:tc>
          <w:tcPr>
            <w:tcW w:w="847"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0,00</w:t>
            </w:r>
          </w:p>
        </w:tc>
        <w:tc>
          <w:tcPr>
            <w:tcW w:w="996"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0,00</w:t>
            </w:r>
          </w:p>
        </w:tc>
        <w:tc>
          <w:tcPr>
            <w:tcW w:w="735"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0,00</w:t>
            </w:r>
          </w:p>
        </w:tc>
        <w:tc>
          <w:tcPr>
            <w:tcW w:w="722"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0,00</w:t>
            </w:r>
          </w:p>
        </w:tc>
        <w:tc>
          <w:tcPr>
            <w:tcW w:w="722"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0,00</w:t>
            </w:r>
          </w:p>
        </w:tc>
        <w:tc>
          <w:tcPr>
            <w:tcW w:w="722"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0,00</w:t>
            </w:r>
          </w:p>
        </w:tc>
        <w:tc>
          <w:tcPr>
            <w:tcW w:w="722"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0,00</w:t>
            </w:r>
          </w:p>
        </w:tc>
        <w:tc>
          <w:tcPr>
            <w:tcW w:w="1195"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1 790,75</w:t>
            </w:r>
          </w:p>
        </w:tc>
      </w:tr>
      <w:tr w:rsidR="00F927D7" w:rsidRPr="00E442C8" w:rsidTr="00F927D7">
        <w:trPr>
          <w:trHeight w:val="315"/>
        </w:trPr>
        <w:tc>
          <w:tcPr>
            <w:tcW w:w="582" w:type="dxa"/>
            <w:shd w:val="clear" w:color="auto" w:fill="auto"/>
            <w:noWrap/>
            <w:vAlign w:val="center"/>
            <w:hideMark/>
          </w:tcPr>
          <w:p w:rsidR="00F927D7" w:rsidRPr="00E442C8" w:rsidRDefault="00F927D7" w:rsidP="00F927D7">
            <w:pPr>
              <w:spacing w:after="0"/>
              <w:jc w:val="center"/>
              <w:rPr>
                <w:color w:val="000000"/>
                <w:sz w:val="18"/>
                <w:szCs w:val="18"/>
              </w:rPr>
            </w:pPr>
            <w:r>
              <w:rPr>
                <w:color w:val="000000"/>
                <w:sz w:val="18"/>
                <w:szCs w:val="18"/>
              </w:rPr>
              <w:t>3.</w:t>
            </w:r>
            <w:r w:rsidRPr="00E442C8">
              <w:rPr>
                <w:color w:val="000000"/>
                <w:sz w:val="18"/>
                <w:szCs w:val="18"/>
              </w:rPr>
              <w:t>1</w:t>
            </w:r>
          </w:p>
        </w:tc>
        <w:tc>
          <w:tcPr>
            <w:tcW w:w="1843" w:type="dxa"/>
            <w:shd w:val="clear" w:color="auto" w:fill="auto"/>
            <w:vAlign w:val="center"/>
            <w:hideMark/>
          </w:tcPr>
          <w:p w:rsidR="00F927D7" w:rsidRPr="00E442C8" w:rsidRDefault="00F927D7" w:rsidP="00F927D7">
            <w:pPr>
              <w:spacing w:after="0"/>
              <w:rPr>
                <w:color w:val="000000"/>
                <w:sz w:val="18"/>
                <w:szCs w:val="18"/>
              </w:rPr>
            </w:pPr>
            <w:r w:rsidRPr="00E442C8">
              <w:rPr>
                <w:color w:val="000000"/>
                <w:sz w:val="18"/>
                <w:szCs w:val="18"/>
              </w:rPr>
              <w:t>Установка приборов учета</w:t>
            </w:r>
          </w:p>
        </w:tc>
        <w:tc>
          <w:tcPr>
            <w:tcW w:w="709"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708"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824,64</w:t>
            </w:r>
          </w:p>
        </w:tc>
        <w:tc>
          <w:tcPr>
            <w:tcW w:w="851"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831"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870"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851"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992"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847"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996"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735"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1195"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824,64</w:t>
            </w:r>
          </w:p>
        </w:tc>
      </w:tr>
      <w:tr w:rsidR="00F927D7" w:rsidRPr="00E442C8" w:rsidTr="00F927D7">
        <w:trPr>
          <w:trHeight w:val="315"/>
        </w:trPr>
        <w:tc>
          <w:tcPr>
            <w:tcW w:w="582" w:type="dxa"/>
            <w:shd w:val="clear" w:color="auto" w:fill="auto"/>
            <w:noWrap/>
            <w:vAlign w:val="center"/>
            <w:hideMark/>
          </w:tcPr>
          <w:p w:rsidR="00F927D7" w:rsidRPr="00E442C8" w:rsidRDefault="00F927D7" w:rsidP="00F927D7">
            <w:pPr>
              <w:spacing w:after="0"/>
              <w:jc w:val="center"/>
              <w:rPr>
                <w:color w:val="000000"/>
                <w:sz w:val="18"/>
                <w:szCs w:val="18"/>
              </w:rPr>
            </w:pPr>
            <w:r>
              <w:rPr>
                <w:color w:val="000000"/>
                <w:sz w:val="18"/>
                <w:szCs w:val="18"/>
              </w:rPr>
              <w:t>3.</w:t>
            </w:r>
            <w:r w:rsidRPr="00E442C8">
              <w:rPr>
                <w:color w:val="000000"/>
                <w:sz w:val="18"/>
                <w:szCs w:val="18"/>
              </w:rPr>
              <w:t>2</w:t>
            </w:r>
          </w:p>
        </w:tc>
        <w:tc>
          <w:tcPr>
            <w:tcW w:w="1843" w:type="dxa"/>
            <w:shd w:val="clear" w:color="auto" w:fill="auto"/>
            <w:vAlign w:val="center"/>
            <w:hideMark/>
          </w:tcPr>
          <w:p w:rsidR="00F927D7" w:rsidRPr="00E442C8" w:rsidRDefault="00F927D7" w:rsidP="00F927D7">
            <w:pPr>
              <w:spacing w:after="0"/>
              <w:rPr>
                <w:color w:val="000000"/>
                <w:sz w:val="18"/>
                <w:szCs w:val="18"/>
              </w:rPr>
            </w:pPr>
            <w:r w:rsidRPr="00E442C8">
              <w:rPr>
                <w:color w:val="000000"/>
                <w:sz w:val="18"/>
                <w:szCs w:val="18"/>
              </w:rPr>
              <w:t>Сооружения</w:t>
            </w:r>
          </w:p>
        </w:tc>
        <w:tc>
          <w:tcPr>
            <w:tcW w:w="709"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708"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158,68</w:t>
            </w:r>
          </w:p>
        </w:tc>
        <w:tc>
          <w:tcPr>
            <w:tcW w:w="851"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807,43</w:t>
            </w:r>
          </w:p>
        </w:tc>
        <w:tc>
          <w:tcPr>
            <w:tcW w:w="831"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870"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851"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992"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847"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996"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735"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927D7" w:rsidRPr="00E442C8" w:rsidRDefault="00F927D7" w:rsidP="00F927D7">
            <w:pPr>
              <w:spacing w:after="0"/>
              <w:jc w:val="center"/>
              <w:rPr>
                <w:color w:val="000000"/>
                <w:sz w:val="16"/>
                <w:szCs w:val="16"/>
              </w:rPr>
            </w:pPr>
            <w:r w:rsidRPr="00E442C8">
              <w:rPr>
                <w:color w:val="000000"/>
                <w:sz w:val="16"/>
                <w:szCs w:val="16"/>
              </w:rPr>
              <w:t>0</w:t>
            </w:r>
          </w:p>
        </w:tc>
        <w:tc>
          <w:tcPr>
            <w:tcW w:w="1195" w:type="dxa"/>
            <w:shd w:val="clear" w:color="auto" w:fill="auto"/>
            <w:vAlign w:val="center"/>
            <w:hideMark/>
          </w:tcPr>
          <w:p w:rsidR="00F927D7" w:rsidRPr="00E442C8" w:rsidRDefault="00F927D7" w:rsidP="00F927D7">
            <w:pPr>
              <w:spacing w:after="0"/>
              <w:jc w:val="center"/>
              <w:rPr>
                <w:b/>
                <w:bCs w:val="0"/>
                <w:color w:val="000000"/>
                <w:sz w:val="16"/>
                <w:szCs w:val="16"/>
              </w:rPr>
            </w:pPr>
            <w:r w:rsidRPr="00E442C8">
              <w:rPr>
                <w:b/>
                <w:bCs w:val="0"/>
                <w:color w:val="000000"/>
                <w:sz w:val="16"/>
                <w:szCs w:val="16"/>
              </w:rPr>
              <w:t>966,11</w:t>
            </w:r>
          </w:p>
        </w:tc>
      </w:tr>
    </w:tbl>
    <w:p w:rsidR="00F927D7" w:rsidRDefault="00F927D7" w:rsidP="00F927D7">
      <w:pPr>
        <w:keepNext/>
        <w:keepLines/>
        <w:spacing w:after="0"/>
        <w:jc w:val="center"/>
        <w:outlineLvl w:val="0"/>
        <w:rPr>
          <w:rFonts w:eastAsiaTheme="majorEastAsia"/>
          <w:b/>
          <w:bCs w:val="0"/>
          <w:color w:val="000000" w:themeColor="text1"/>
          <w:sz w:val="28"/>
          <w:szCs w:val="28"/>
        </w:rPr>
      </w:pPr>
    </w:p>
    <w:p w:rsidR="00F927D7" w:rsidRPr="00A33281" w:rsidRDefault="00F927D7" w:rsidP="00F927D7">
      <w:pPr>
        <w:tabs>
          <w:tab w:val="clear" w:pos="0"/>
        </w:tabs>
        <w:spacing w:before="0" w:after="0"/>
        <w:jc w:val="center"/>
        <w:rPr>
          <w:rFonts w:ascii="PT Astra Serif" w:eastAsia="Calibri" w:hAnsi="PT Astra Serif"/>
          <w:bCs w:val="0"/>
          <w:sz w:val="22"/>
          <w:szCs w:val="22"/>
          <w:lang w:eastAsia="en-US"/>
        </w:rPr>
        <w:sectPr w:rsidR="00F927D7" w:rsidRPr="00A33281" w:rsidSect="00EF16FE">
          <w:type w:val="continuous"/>
          <w:pgSz w:w="16838" w:h="11906" w:orient="landscape"/>
          <w:pgMar w:top="1134" w:right="850" w:bottom="1134" w:left="1701" w:header="709" w:footer="709" w:gutter="0"/>
          <w:cols w:space="708"/>
          <w:docGrid w:linePitch="360"/>
        </w:sectPr>
      </w:pPr>
    </w:p>
    <w:p w:rsidR="00F927D7" w:rsidRPr="00A33281" w:rsidRDefault="00F927D7" w:rsidP="00F927D7">
      <w:pPr>
        <w:keepNext/>
        <w:keepLines/>
        <w:tabs>
          <w:tab w:val="clear" w:pos="0"/>
        </w:tabs>
        <w:spacing w:before="0" w:after="0"/>
        <w:ind w:firstLine="709"/>
        <w:jc w:val="center"/>
        <w:outlineLvl w:val="0"/>
        <w:rPr>
          <w:rFonts w:ascii="PT Astra Serif" w:hAnsi="PT Astra Serif"/>
          <w:b/>
          <w:color w:val="000000"/>
          <w:sz w:val="28"/>
          <w:szCs w:val="28"/>
          <w:lang w:eastAsia="en-US"/>
        </w:rPr>
      </w:pPr>
      <w:bookmarkStart w:id="207" w:name="_Toc530471966"/>
      <w:bookmarkStart w:id="208" w:name="_Toc532561489"/>
    </w:p>
    <w:p w:rsidR="00F927D7" w:rsidRPr="00A33281" w:rsidRDefault="00F927D7" w:rsidP="00F927D7">
      <w:pPr>
        <w:keepNext/>
        <w:keepLines/>
        <w:tabs>
          <w:tab w:val="clear" w:pos="0"/>
        </w:tabs>
        <w:spacing w:before="0" w:after="0"/>
        <w:ind w:firstLine="709"/>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7.</w:t>
      </w:r>
      <w:r w:rsidRPr="00A33281">
        <w:rPr>
          <w:rFonts w:ascii="PT Astra Serif" w:hAnsi="PT Astra Serif"/>
          <w:b/>
          <w:color w:val="365F91"/>
          <w:sz w:val="28"/>
          <w:szCs w:val="28"/>
          <w:lang w:eastAsia="en-US"/>
        </w:rPr>
        <w:t xml:space="preserve"> </w:t>
      </w:r>
      <w:r w:rsidRPr="00A33281">
        <w:rPr>
          <w:rFonts w:ascii="PT Astra Serif" w:hAnsi="PT Astra Serif"/>
          <w:b/>
          <w:color w:val="000000"/>
          <w:sz w:val="28"/>
          <w:szCs w:val="28"/>
          <w:lang w:eastAsia="en-US"/>
        </w:rPr>
        <w:t>Плановые значения показателей развития централизованных систем водоотведения</w:t>
      </w:r>
      <w:bookmarkEnd w:id="207"/>
      <w:bookmarkEnd w:id="208"/>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Достижение плановых значений показателей развития централизованной системы водоотведения муниципального образования Яснополянское обеспечивается при условии выполнения в полном объеме и в соответствующие сроки мероприятий схем водоотведения.</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Cs w:val="28"/>
        </w:rPr>
      </w:pPr>
    </w:p>
    <w:p w:rsidR="00F927D7" w:rsidRPr="009D2F06" w:rsidRDefault="00F927D7" w:rsidP="00F927D7">
      <w:pPr>
        <w:spacing w:after="0"/>
        <w:ind w:firstLine="567"/>
        <w:contextualSpacing/>
        <w:rPr>
          <w:rFonts w:ascii="PT Astra Serif" w:eastAsia="Calibri" w:hAnsi="PT Astra Serif"/>
          <w:color w:val="000000"/>
          <w:lang w:val="x-none"/>
        </w:rPr>
      </w:pPr>
      <w:bookmarkStart w:id="209" w:name="_Toc530474845"/>
      <w:bookmarkStart w:id="210" w:name="_Toc32917831"/>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7</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47</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bookmarkEnd w:id="209"/>
      <w:bookmarkEnd w:id="210"/>
      <w:r w:rsidRPr="009D2F06">
        <w:rPr>
          <w:color w:val="000000"/>
          <w:sz w:val="28"/>
          <w:szCs w:val="28"/>
        </w:rPr>
        <w:t xml:space="preserve"> </w:t>
      </w:r>
      <w:r w:rsidRPr="009D2F06">
        <w:rPr>
          <w:rFonts w:ascii="PT Astra Serif" w:eastAsia="Calibri" w:hAnsi="PT Astra Serif"/>
          <w:color w:val="000000"/>
          <w:lang w:val="x-none"/>
        </w:rPr>
        <w:t>Целевые показатели развития централизованной системы водоотведения поселков МО «Яснополянское» в течение расчетного срока – 2021-2034 гг.</w:t>
      </w:r>
    </w:p>
    <w:tbl>
      <w:tblPr>
        <w:tblW w:w="1461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3281"/>
        <w:gridCol w:w="771"/>
        <w:gridCol w:w="706"/>
        <w:gridCol w:w="706"/>
        <w:gridCol w:w="706"/>
        <w:gridCol w:w="715"/>
        <w:gridCol w:w="715"/>
        <w:gridCol w:w="715"/>
        <w:gridCol w:w="715"/>
        <w:gridCol w:w="715"/>
        <w:gridCol w:w="715"/>
        <w:gridCol w:w="715"/>
        <w:gridCol w:w="715"/>
        <w:gridCol w:w="715"/>
        <w:gridCol w:w="715"/>
        <w:gridCol w:w="715"/>
      </w:tblGrid>
      <w:tr w:rsidR="00F927D7" w:rsidRPr="00471F7D" w:rsidTr="00F927D7">
        <w:trPr>
          <w:trHeight w:val="315"/>
        </w:trPr>
        <w:tc>
          <w:tcPr>
            <w:tcW w:w="579" w:type="dxa"/>
            <w:vMerge w:val="restart"/>
            <w:shd w:val="clear" w:color="auto" w:fill="auto"/>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N п/п</w:t>
            </w:r>
          </w:p>
        </w:tc>
        <w:tc>
          <w:tcPr>
            <w:tcW w:w="3281" w:type="dxa"/>
            <w:vMerge w:val="restart"/>
            <w:shd w:val="clear" w:color="auto" w:fill="auto"/>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Показатель</w:t>
            </w:r>
          </w:p>
        </w:tc>
        <w:tc>
          <w:tcPr>
            <w:tcW w:w="771" w:type="dxa"/>
            <w:vMerge w:val="restart"/>
            <w:shd w:val="clear" w:color="auto" w:fill="auto"/>
            <w:textDirection w:val="btLr"/>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Единица измерения</w:t>
            </w:r>
          </w:p>
        </w:tc>
        <w:tc>
          <w:tcPr>
            <w:tcW w:w="9983" w:type="dxa"/>
            <w:gridSpan w:val="14"/>
            <w:shd w:val="clear" w:color="auto" w:fill="auto"/>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Показатель</w:t>
            </w:r>
          </w:p>
        </w:tc>
      </w:tr>
      <w:tr w:rsidR="00F927D7" w:rsidRPr="00471F7D" w:rsidTr="00F927D7">
        <w:trPr>
          <w:trHeight w:val="861"/>
        </w:trPr>
        <w:tc>
          <w:tcPr>
            <w:tcW w:w="579" w:type="dxa"/>
            <w:vMerge/>
            <w:vAlign w:val="center"/>
            <w:hideMark/>
          </w:tcPr>
          <w:p w:rsidR="00F927D7" w:rsidRPr="00471F7D" w:rsidRDefault="00F927D7" w:rsidP="00F927D7">
            <w:pPr>
              <w:spacing w:after="0"/>
              <w:rPr>
                <w:b/>
                <w:bCs w:val="0"/>
                <w:color w:val="000000"/>
                <w:sz w:val="20"/>
                <w:szCs w:val="20"/>
              </w:rPr>
            </w:pPr>
          </w:p>
        </w:tc>
        <w:tc>
          <w:tcPr>
            <w:tcW w:w="3281" w:type="dxa"/>
            <w:vMerge/>
            <w:vAlign w:val="center"/>
            <w:hideMark/>
          </w:tcPr>
          <w:p w:rsidR="00F927D7" w:rsidRPr="00471F7D" w:rsidRDefault="00F927D7" w:rsidP="00F927D7">
            <w:pPr>
              <w:spacing w:after="0"/>
              <w:rPr>
                <w:b/>
                <w:bCs w:val="0"/>
                <w:color w:val="000000"/>
                <w:sz w:val="20"/>
                <w:szCs w:val="20"/>
              </w:rPr>
            </w:pPr>
          </w:p>
        </w:tc>
        <w:tc>
          <w:tcPr>
            <w:tcW w:w="771" w:type="dxa"/>
            <w:vMerge/>
            <w:vAlign w:val="center"/>
            <w:hideMark/>
          </w:tcPr>
          <w:p w:rsidR="00F927D7" w:rsidRPr="00471F7D" w:rsidRDefault="00F927D7" w:rsidP="00F927D7">
            <w:pPr>
              <w:spacing w:after="0"/>
              <w:rPr>
                <w:b/>
                <w:bCs w:val="0"/>
                <w:color w:val="000000"/>
                <w:sz w:val="20"/>
                <w:szCs w:val="20"/>
              </w:rPr>
            </w:pPr>
          </w:p>
        </w:tc>
        <w:tc>
          <w:tcPr>
            <w:tcW w:w="706" w:type="dxa"/>
            <w:shd w:val="clear" w:color="auto" w:fill="auto"/>
            <w:textDirection w:val="btLr"/>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2021</w:t>
            </w:r>
          </w:p>
        </w:tc>
        <w:tc>
          <w:tcPr>
            <w:tcW w:w="706" w:type="dxa"/>
            <w:shd w:val="clear" w:color="auto" w:fill="auto"/>
            <w:textDirection w:val="btLr"/>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2022</w:t>
            </w:r>
          </w:p>
        </w:tc>
        <w:tc>
          <w:tcPr>
            <w:tcW w:w="706" w:type="dxa"/>
            <w:shd w:val="clear" w:color="auto" w:fill="auto"/>
            <w:textDirection w:val="btLr"/>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2023</w:t>
            </w:r>
          </w:p>
        </w:tc>
        <w:tc>
          <w:tcPr>
            <w:tcW w:w="715" w:type="dxa"/>
            <w:shd w:val="clear" w:color="auto" w:fill="auto"/>
            <w:textDirection w:val="btLr"/>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2024</w:t>
            </w:r>
          </w:p>
        </w:tc>
        <w:tc>
          <w:tcPr>
            <w:tcW w:w="715" w:type="dxa"/>
            <w:shd w:val="clear" w:color="auto" w:fill="auto"/>
            <w:textDirection w:val="btLr"/>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2025</w:t>
            </w:r>
          </w:p>
        </w:tc>
        <w:tc>
          <w:tcPr>
            <w:tcW w:w="715" w:type="dxa"/>
            <w:shd w:val="clear" w:color="auto" w:fill="auto"/>
            <w:textDirection w:val="btLr"/>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2026</w:t>
            </w:r>
          </w:p>
        </w:tc>
        <w:tc>
          <w:tcPr>
            <w:tcW w:w="715" w:type="dxa"/>
            <w:shd w:val="clear" w:color="auto" w:fill="auto"/>
            <w:textDirection w:val="btLr"/>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2027</w:t>
            </w:r>
          </w:p>
        </w:tc>
        <w:tc>
          <w:tcPr>
            <w:tcW w:w="715" w:type="dxa"/>
            <w:shd w:val="clear" w:color="auto" w:fill="auto"/>
            <w:textDirection w:val="btLr"/>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2028</w:t>
            </w:r>
          </w:p>
        </w:tc>
        <w:tc>
          <w:tcPr>
            <w:tcW w:w="715" w:type="dxa"/>
            <w:shd w:val="clear" w:color="auto" w:fill="auto"/>
            <w:textDirection w:val="btLr"/>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2029</w:t>
            </w:r>
          </w:p>
        </w:tc>
        <w:tc>
          <w:tcPr>
            <w:tcW w:w="715" w:type="dxa"/>
            <w:shd w:val="clear" w:color="auto" w:fill="auto"/>
            <w:textDirection w:val="btLr"/>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2030</w:t>
            </w:r>
          </w:p>
        </w:tc>
        <w:tc>
          <w:tcPr>
            <w:tcW w:w="715" w:type="dxa"/>
            <w:shd w:val="clear" w:color="auto" w:fill="auto"/>
            <w:textDirection w:val="btLr"/>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2031</w:t>
            </w:r>
          </w:p>
        </w:tc>
        <w:tc>
          <w:tcPr>
            <w:tcW w:w="715" w:type="dxa"/>
            <w:shd w:val="clear" w:color="auto" w:fill="auto"/>
            <w:textDirection w:val="btLr"/>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2032</w:t>
            </w:r>
          </w:p>
        </w:tc>
        <w:tc>
          <w:tcPr>
            <w:tcW w:w="715" w:type="dxa"/>
            <w:shd w:val="clear" w:color="auto" w:fill="auto"/>
            <w:textDirection w:val="btLr"/>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2033</w:t>
            </w:r>
          </w:p>
        </w:tc>
        <w:tc>
          <w:tcPr>
            <w:tcW w:w="715" w:type="dxa"/>
            <w:shd w:val="clear" w:color="auto" w:fill="auto"/>
            <w:textDirection w:val="btLr"/>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2034</w:t>
            </w:r>
          </w:p>
        </w:tc>
      </w:tr>
      <w:tr w:rsidR="00F927D7" w:rsidRPr="00471F7D" w:rsidTr="00F927D7">
        <w:trPr>
          <w:trHeight w:val="315"/>
        </w:trPr>
        <w:tc>
          <w:tcPr>
            <w:tcW w:w="579" w:type="dxa"/>
            <w:shd w:val="clear" w:color="auto" w:fill="auto"/>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1</w:t>
            </w:r>
          </w:p>
        </w:tc>
        <w:tc>
          <w:tcPr>
            <w:tcW w:w="3281" w:type="dxa"/>
            <w:shd w:val="clear" w:color="auto" w:fill="auto"/>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2</w:t>
            </w:r>
          </w:p>
        </w:tc>
        <w:tc>
          <w:tcPr>
            <w:tcW w:w="771" w:type="dxa"/>
            <w:shd w:val="clear" w:color="auto" w:fill="auto"/>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3</w:t>
            </w:r>
          </w:p>
        </w:tc>
        <w:tc>
          <w:tcPr>
            <w:tcW w:w="706" w:type="dxa"/>
            <w:shd w:val="clear" w:color="auto" w:fill="auto"/>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4</w:t>
            </w:r>
          </w:p>
        </w:tc>
        <w:tc>
          <w:tcPr>
            <w:tcW w:w="706" w:type="dxa"/>
            <w:shd w:val="clear" w:color="auto" w:fill="auto"/>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5</w:t>
            </w:r>
          </w:p>
        </w:tc>
        <w:tc>
          <w:tcPr>
            <w:tcW w:w="706" w:type="dxa"/>
            <w:shd w:val="clear" w:color="auto" w:fill="auto"/>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6</w:t>
            </w:r>
          </w:p>
        </w:tc>
        <w:tc>
          <w:tcPr>
            <w:tcW w:w="715" w:type="dxa"/>
            <w:shd w:val="clear" w:color="auto" w:fill="auto"/>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7</w:t>
            </w:r>
          </w:p>
        </w:tc>
        <w:tc>
          <w:tcPr>
            <w:tcW w:w="715" w:type="dxa"/>
            <w:shd w:val="clear" w:color="auto" w:fill="auto"/>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8</w:t>
            </w:r>
          </w:p>
        </w:tc>
        <w:tc>
          <w:tcPr>
            <w:tcW w:w="715" w:type="dxa"/>
            <w:shd w:val="clear" w:color="auto" w:fill="auto"/>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9</w:t>
            </w:r>
          </w:p>
        </w:tc>
        <w:tc>
          <w:tcPr>
            <w:tcW w:w="715" w:type="dxa"/>
            <w:shd w:val="clear" w:color="auto" w:fill="auto"/>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10</w:t>
            </w:r>
          </w:p>
        </w:tc>
        <w:tc>
          <w:tcPr>
            <w:tcW w:w="715" w:type="dxa"/>
            <w:shd w:val="clear" w:color="auto" w:fill="auto"/>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11</w:t>
            </w:r>
          </w:p>
        </w:tc>
        <w:tc>
          <w:tcPr>
            <w:tcW w:w="715" w:type="dxa"/>
            <w:shd w:val="clear" w:color="auto" w:fill="auto"/>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12</w:t>
            </w:r>
          </w:p>
        </w:tc>
        <w:tc>
          <w:tcPr>
            <w:tcW w:w="715" w:type="dxa"/>
            <w:shd w:val="clear" w:color="auto" w:fill="auto"/>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13</w:t>
            </w:r>
          </w:p>
        </w:tc>
        <w:tc>
          <w:tcPr>
            <w:tcW w:w="715" w:type="dxa"/>
            <w:shd w:val="clear" w:color="auto" w:fill="auto"/>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14</w:t>
            </w:r>
          </w:p>
        </w:tc>
        <w:tc>
          <w:tcPr>
            <w:tcW w:w="715" w:type="dxa"/>
            <w:shd w:val="clear" w:color="auto" w:fill="auto"/>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15</w:t>
            </w:r>
          </w:p>
        </w:tc>
        <w:tc>
          <w:tcPr>
            <w:tcW w:w="715" w:type="dxa"/>
            <w:shd w:val="clear" w:color="auto" w:fill="auto"/>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16</w:t>
            </w:r>
          </w:p>
        </w:tc>
        <w:tc>
          <w:tcPr>
            <w:tcW w:w="715" w:type="dxa"/>
            <w:shd w:val="clear" w:color="auto" w:fill="auto"/>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17</w:t>
            </w:r>
          </w:p>
        </w:tc>
      </w:tr>
      <w:tr w:rsidR="00F927D7" w:rsidRPr="00471F7D" w:rsidTr="00F927D7">
        <w:trPr>
          <w:trHeight w:val="315"/>
        </w:trPr>
        <w:tc>
          <w:tcPr>
            <w:tcW w:w="579" w:type="dxa"/>
            <w:shd w:val="clear" w:color="000000" w:fill="D9D9D9"/>
            <w:vAlign w:val="center"/>
            <w:hideMark/>
          </w:tcPr>
          <w:p w:rsidR="00F927D7" w:rsidRPr="00471F7D" w:rsidRDefault="00F927D7" w:rsidP="00F927D7">
            <w:pPr>
              <w:spacing w:after="0"/>
              <w:rPr>
                <w:color w:val="000000"/>
                <w:sz w:val="20"/>
                <w:szCs w:val="20"/>
              </w:rPr>
            </w:pPr>
            <w:r w:rsidRPr="00471F7D">
              <w:rPr>
                <w:color w:val="000000"/>
                <w:sz w:val="20"/>
                <w:szCs w:val="20"/>
              </w:rPr>
              <w:t> </w:t>
            </w:r>
          </w:p>
        </w:tc>
        <w:tc>
          <w:tcPr>
            <w:tcW w:w="14035" w:type="dxa"/>
            <w:gridSpan w:val="16"/>
            <w:shd w:val="clear" w:color="000000" w:fill="D9D9D9"/>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1. Плановые значения показателей качества очистки СВ общесплавной и раздельной хозяйственно-бытовой системы водоотведения</w:t>
            </w:r>
          </w:p>
        </w:tc>
      </w:tr>
      <w:tr w:rsidR="00F927D7" w:rsidRPr="00471F7D" w:rsidTr="00F927D7">
        <w:trPr>
          <w:trHeight w:val="1396"/>
        </w:trPr>
        <w:tc>
          <w:tcPr>
            <w:tcW w:w="579"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1,1</w:t>
            </w:r>
          </w:p>
        </w:tc>
        <w:tc>
          <w:tcPr>
            <w:tcW w:w="3281" w:type="dxa"/>
            <w:shd w:val="clear" w:color="auto" w:fill="auto"/>
            <w:vAlign w:val="center"/>
            <w:hideMark/>
          </w:tcPr>
          <w:p w:rsidR="00F927D7" w:rsidRPr="00471F7D" w:rsidRDefault="00F927D7" w:rsidP="00F927D7">
            <w:pPr>
              <w:spacing w:after="0"/>
              <w:rPr>
                <w:color w:val="000000"/>
                <w:sz w:val="20"/>
                <w:szCs w:val="20"/>
              </w:rPr>
            </w:pPr>
            <w:r w:rsidRPr="00471F7D">
              <w:rPr>
                <w:color w:val="000000"/>
                <w:sz w:val="20"/>
                <w:szCs w:val="20"/>
              </w:rPr>
              <w:t>Доля хозяйственно-бытовых СВ в общем объеме хозяйственно-бытовых СВ, поступивших в общесплавную и раздельную хозяйственно-бытовую систему водоотведения, не подвергающихся очистке.</w:t>
            </w:r>
          </w:p>
        </w:tc>
        <w:tc>
          <w:tcPr>
            <w:tcW w:w="771"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w:t>
            </w:r>
          </w:p>
        </w:tc>
        <w:tc>
          <w:tcPr>
            <w:tcW w:w="706"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66,2</w:t>
            </w:r>
          </w:p>
        </w:tc>
        <w:tc>
          <w:tcPr>
            <w:tcW w:w="706"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66,2</w:t>
            </w:r>
          </w:p>
        </w:tc>
        <w:tc>
          <w:tcPr>
            <w:tcW w:w="706"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66,2</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66,2</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66,2</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42,8</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42,8</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16,48</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16,48</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0</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0</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0</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0</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0</w:t>
            </w:r>
          </w:p>
        </w:tc>
      </w:tr>
      <w:tr w:rsidR="00F927D7" w:rsidRPr="00471F7D" w:rsidTr="00F927D7">
        <w:trPr>
          <w:trHeight w:val="1084"/>
        </w:trPr>
        <w:tc>
          <w:tcPr>
            <w:tcW w:w="579"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1,2</w:t>
            </w:r>
          </w:p>
        </w:tc>
        <w:tc>
          <w:tcPr>
            <w:tcW w:w="3281" w:type="dxa"/>
            <w:shd w:val="clear" w:color="auto" w:fill="auto"/>
            <w:vAlign w:val="center"/>
            <w:hideMark/>
          </w:tcPr>
          <w:p w:rsidR="00F927D7" w:rsidRPr="00471F7D" w:rsidRDefault="00F927D7" w:rsidP="00F927D7">
            <w:pPr>
              <w:spacing w:after="0"/>
              <w:rPr>
                <w:color w:val="000000"/>
                <w:sz w:val="20"/>
                <w:szCs w:val="20"/>
              </w:rPr>
            </w:pPr>
            <w:r w:rsidRPr="00471F7D">
              <w:rPr>
                <w:color w:val="000000"/>
                <w:sz w:val="20"/>
                <w:szCs w:val="20"/>
              </w:rPr>
              <w:t xml:space="preserve">Доля проб СВ, не соответствующих установленным нормативам допустимых сбросов, лимитам на сбросы, рассчитанных для общесплавной и раздельной </w:t>
            </w:r>
            <w:r w:rsidRPr="00471F7D">
              <w:rPr>
                <w:color w:val="000000"/>
                <w:sz w:val="20"/>
                <w:szCs w:val="20"/>
              </w:rPr>
              <w:lastRenderedPageBreak/>
              <w:t>хозяйственно-бытовой системы водоотведения</w:t>
            </w:r>
          </w:p>
        </w:tc>
        <w:tc>
          <w:tcPr>
            <w:tcW w:w="771"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lastRenderedPageBreak/>
              <w:t>%</w:t>
            </w:r>
          </w:p>
        </w:tc>
        <w:tc>
          <w:tcPr>
            <w:tcW w:w="706"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66,2</w:t>
            </w:r>
          </w:p>
        </w:tc>
        <w:tc>
          <w:tcPr>
            <w:tcW w:w="706"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66,2</w:t>
            </w:r>
          </w:p>
        </w:tc>
        <w:tc>
          <w:tcPr>
            <w:tcW w:w="706"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66,2</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66,2</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66,2</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42,8</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42,8</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16,48</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16,48</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0</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0</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0</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0</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0</w:t>
            </w:r>
          </w:p>
        </w:tc>
      </w:tr>
      <w:tr w:rsidR="00F927D7" w:rsidRPr="00471F7D" w:rsidTr="00F927D7">
        <w:trPr>
          <w:trHeight w:val="315"/>
        </w:trPr>
        <w:tc>
          <w:tcPr>
            <w:tcW w:w="579" w:type="dxa"/>
            <w:shd w:val="clear" w:color="000000" w:fill="D9D9D9"/>
            <w:vAlign w:val="center"/>
            <w:hideMark/>
          </w:tcPr>
          <w:p w:rsidR="00F927D7" w:rsidRPr="00471F7D" w:rsidRDefault="00F927D7" w:rsidP="00F927D7">
            <w:pPr>
              <w:spacing w:after="0"/>
              <w:rPr>
                <w:color w:val="000000"/>
                <w:sz w:val="20"/>
                <w:szCs w:val="20"/>
              </w:rPr>
            </w:pPr>
            <w:r w:rsidRPr="00471F7D">
              <w:rPr>
                <w:color w:val="000000"/>
                <w:sz w:val="20"/>
                <w:szCs w:val="20"/>
              </w:rPr>
              <w:lastRenderedPageBreak/>
              <w:t> </w:t>
            </w:r>
          </w:p>
        </w:tc>
        <w:tc>
          <w:tcPr>
            <w:tcW w:w="14035" w:type="dxa"/>
            <w:gridSpan w:val="16"/>
            <w:shd w:val="clear" w:color="000000" w:fill="D9D9D9"/>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2. Плановые значения показателя надежности и бесперебойности общесплавной и раздельной хозяйственно-бытовой системы водоотведения</w:t>
            </w:r>
          </w:p>
        </w:tc>
      </w:tr>
      <w:tr w:rsidR="00F927D7" w:rsidRPr="00471F7D" w:rsidTr="00F927D7">
        <w:trPr>
          <w:trHeight w:val="971"/>
        </w:trPr>
        <w:tc>
          <w:tcPr>
            <w:tcW w:w="579"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2,1</w:t>
            </w:r>
          </w:p>
        </w:tc>
        <w:tc>
          <w:tcPr>
            <w:tcW w:w="3281" w:type="dxa"/>
            <w:shd w:val="clear" w:color="auto" w:fill="auto"/>
            <w:vAlign w:val="center"/>
            <w:hideMark/>
          </w:tcPr>
          <w:p w:rsidR="00F927D7" w:rsidRPr="00471F7D" w:rsidRDefault="00F927D7" w:rsidP="00F927D7">
            <w:pPr>
              <w:spacing w:after="0"/>
              <w:rPr>
                <w:color w:val="000000"/>
                <w:sz w:val="20"/>
                <w:szCs w:val="20"/>
              </w:rPr>
            </w:pPr>
            <w:r w:rsidRPr="00471F7D">
              <w:rPr>
                <w:color w:val="000000"/>
                <w:sz w:val="20"/>
                <w:szCs w:val="20"/>
              </w:rPr>
              <w:t>Удельное количество аварий и засоров в расчете на протяженность сетей общесплавной и раздельной хозяйственно-бытовой системы водоотведения в год</w:t>
            </w:r>
          </w:p>
        </w:tc>
        <w:tc>
          <w:tcPr>
            <w:tcW w:w="771"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ед./км</w:t>
            </w:r>
          </w:p>
        </w:tc>
        <w:tc>
          <w:tcPr>
            <w:tcW w:w="706"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3,57</w:t>
            </w:r>
          </w:p>
        </w:tc>
        <w:tc>
          <w:tcPr>
            <w:tcW w:w="706"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3,57</w:t>
            </w:r>
          </w:p>
        </w:tc>
        <w:tc>
          <w:tcPr>
            <w:tcW w:w="706"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3,57</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3,34</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3,11</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3,04</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3,04</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3,04</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3,04</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3,09</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3,09</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3,09</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3,09</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3,09</w:t>
            </w:r>
          </w:p>
        </w:tc>
      </w:tr>
      <w:tr w:rsidR="00F927D7" w:rsidRPr="00471F7D" w:rsidTr="00F927D7">
        <w:trPr>
          <w:trHeight w:val="829"/>
        </w:trPr>
        <w:tc>
          <w:tcPr>
            <w:tcW w:w="579"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2,2</w:t>
            </w:r>
          </w:p>
        </w:tc>
        <w:tc>
          <w:tcPr>
            <w:tcW w:w="3281" w:type="dxa"/>
            <w:shd w:val="clear" w:color="auto" w:fill="auto"/>
            <w:vAlign w:val="center"/>
            <w:hideMark/>
          </w:tcPr>
          <w:p w:rsidR="00F927D7" w:rsidRPr="00471F7D" w:rsidRDefault="00F927D7" w:rsidP="00F927D7">
            <w:pPr>
              <w:spacing w:after="0"/>
              <w:rPr>
                <w:color w:val="000000"/>
                <w:sz w:val="20"/>
                <w:szCs w:val="20"/>
              </w:rPr>
            </w:pPr>
            <w:r w:rsidRPr="00471F7D">
              <w:rPr>
                <w:color w:val="000000"/>
                <w:sz w:val="20"/>
                <w:szCs w:val="20"/>
              </w:rPr>
              <w:t>Доля уличных сетей общесплавной и раздельной хозяйственно-бытовой системы водоотведения, нуждающихся в замене</w:t>
            </w:r>
          </w:p>
        </w:tc>
        <w:tc>
          <w:tcPr>
            <w:tcW w:w="771"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w:t>
            </w:r>
          </w:p>
        </w:tc>
        <w:tc>
          <w:tcPr>
            <w:tcW w:w="706"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82,3</w:t>
            </w:r>
          </w:p>
        </w:tc>
        <w:tc>
          <w:tcPr>
            <w:tcW w:w="706"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82,3</w:t>
            </w:r>
          </w:p>
        </w:tc>
        <w:tc>
          <w:tcPr>
            <w:tcW w:w="706"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82,3</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79,19</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75,99</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75,99</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75,99</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75,99</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75,99</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75,99</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75,99</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75,99</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75,99</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75,99</w:t>
            </w:r>
          </w:p>
        </w:tc>
      </w:tr>
      <w:tr w:rsidR="00F927D7" w:rsidRPr="00471F7D" w:rsidTr="00F927D7">
        <w:trPr>
          <w:trHeight w:val="315"/>
        </w:trPr>
        <w:tc>
          <w:tcPr>
            <w:tcW w:w="579" w:type="dxa"/>
            <w:shd w:val="clear" w:color="000000" w:fill="D9D9D9"/>
            <w:vAlign w:val="center"/>
            <w:hideMark/>
          </w:tcPr>
          <w:p w:rsidR="00F927D7" w:rsidRPr="00471F7D" w:rsidRDefault="00F927D7" w:rsidP="00F927D7">
            <w:pPr>
              <w:spacing w:after="0"/>
              <w:rPr>
                <w:color w:val="000000"/>
                <w:sz w:val="20"/>
                <w:szCs w:val="20"/>
              </w:rPr>
            </w:pPr>
            <w:r w:rsidRPr="00471F7D">
              <w:rPr>
                <w:color w:val="000000"/>
                <w:sz w:val="20"/>
                <w:szCs w:val="20"/>
              </w:rPr>
              <w:t> </w:t>
            </w:r>
          </w:p>
        </w:tc>
        <w:tc>
          <w:tcPr>
            <w:tcW w:w="14035" w:type="dxa"/>
            <w:gridSpan w:val="16"/>
            <w:shd w:val="clear" w:color="000000" w:fill="D9D9D9"/>
            <w:vAlign w:val="center"/>
            <w:hideMark/>
          </w:tcPr>
          <w:p w:rsidR="00F927D7" w:rsidRPr="00471F7D" w:rsidRDefault="00F927D7" w:rsidP="00F927D7">
            <w:pPr>
              <w:spacing w:after="0"/>
              <w:jc w:val="center"/>
              <w:rPr>
                <w:b/>
                <w:bCs w:val="0"/>
                <w:color w:val="000000"/>
                <w:sz w:val="20"/>
                <w:szCs w:val="20"/>
              </w:rPr>
            </w:pPr>
            <w:r w:rsidRPr="00471F7D">
              <w:rPr>
                <w:b/>
                <w:bCs w:val="0"/>
                <w:color w:val="000000"/>
                <w:sz w:val="20"/>
                <w:szCs w:val="20"/>
              </w:rPr>
              <w:t>3. Плановые значения показателей энергетической эффективности объектов общесплавной и раздельной хозяйственно-бытовой системы водоотведения</w:t>
            </w:r>
          </w:p>
        </w:tc>
      </w:tr>
      <w:tr w:rsidR="00F927D7" w:rsidRPr="00471F7D" w:rsidTr="00F927D7">
        <w:trPr>
          <w:trHeight w:val="990"/>
        </w:trPr>
        <w:tc>
          <w:tcPr>
            <w:tcW w:w="579"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3,1</w:t>
            </w:r>
          </w:p>
        </w:tc>
        <w:tc>
          <w:tcPr>
            <w:tcW w:w="3281" w:type="dxa"/>
            <w:shd w:val="clear" w:color="auto" w:fill="auto"/>
            <w:vAlign w:val="center"/>
            <w:hideMark/>
          </w:tcPr>
          <w:p w:rsidR="00F927D7" w:rsidRPr="00471F7D" w:rsidRDefault="00F927D7" w:rsidP="00F927D7">
            <w:pPr>
              <w:spacing w:after="0"/>
              <w:rPr>
                <w:color w:val="000000"/>
                <w:sz w:val="20"/>
                <w:szCs w:val="20"/>
              </w:rPr>
            </w:pPr>
            <w:r w:rsidRPr="00471F7D">
              <w:rPr>
                <w:color w:val="000000"/>
                <w:sz w:val="20"/>
                <w:szCs w:val="20"/>
              </w:rPr>
              <w:t>Удельный расход электрической энергии, потребляемой в технологическом процессе очистки СВ, на единицу объема очищаемых СВ</w:t>
            </w:r>
          </w:p>
        </w:tc>
        <w:tc>
          <w:tcPr>
            <w:tcW w:w="771"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кВтч/ м3</w:t>
            </w:r>
          </w:p>
        </w:tc>
        <w:tc>
          <w:tcPr>
            <w:tcW w:w="706" w:type="dxa"/>
            <w:shd w:val="clear" w:color="auto" w:fill="auto"/>
            <w:vAlign w:val="center"/>
            <w:hideMark/>
          </w:tcPr>
          <w:p w:rsidR="00F927D7" w:rsidRPr="00471F7D" w:rsidRDefault="00F927D7" w:rsidP="00F927D7">
            <w:pPr>
              <w:spacing w:after="0"/>
              <w:jc w:val="center"/>
              <w:rPr>
                <w:color w:val="000000"/>
                <w:sz w:val="16"/>
                <w:szCs w:val="16"/>
              </w:rPr>
            </w:pPr>
            <w:r w:rsidRPr="00471F7D">
              <w:rPr>
                <w:color w:val="000000"/>
                <w:sz w:val="16"/>
                <w:szCs w:val="16"/>
              </w:rPr>
              <w:t>1,0154</w:t>
            </w:r>
          </w:p>
        </w:tc>
        <w:tc>
          <w:tcPr>
            <w:tcW w:w="706" w:type="dxa"/>
            <w:shd w:val="clear" w:color="auto" w:fill="auto"/>
            <w:vAlign w:val="center"/>
            <w:hideMark/>
          </w:tcPr>
          <w:p w:rsidR="00F927D7" w:rsidRPr="00471F7D" w:rsidRDefault="00F927D7" w:rsidP="00F927D7">
            <w:pPr>
              <w:spacing w:after="0"/>
              <w:jc w:val="center"/>
              <w:rPr>
                <w:color w:val="000000"/>
                <w:sz w:val="16"/>
                <w:szCs w:val="16"/>
              </w:rPr>
            </w:pPr>
            <w:r w:rsidRPr="00471F7D">
              <w:rPr>
                <w:color w:val="000000"/>
                <w:sz w:val="16"/>
                <w:szCs w:val="16"/>
              </w:rPr>
              <w:t>1,0154</w:t>
            </w:r>
          </w:p>
        </w:tc>
        <w:tc>
          <w:tcPr>
            <w:tcW w:w="706" w:type="dxa"/>
            <w:shd w:val="clear" w:color="auto" w:fill="auto"/>
            <w:vAlign w:val="center"/>
            <w:hideMark/>
          </w:tcPr>
          <w:p w:rsidR="00F927D7" w:rsidRPr="00471F7D" w:rsidRDefault="00F927D7" w:rsidP="00F927D7">
            <w:pPr>
              <w:spacing w:after="0"/>
              <w:jc w:val="center"/>
              <w:rPr>
                <w:color w:val="000000"/>
                <w:sz w:val="16"/>
                <w:szCs w:val="16"/>
              </w:rPr>
            </w:pPr>
            <w:r w:rsidRPr="00471F7D">
              <w:rPr>
                <w:color w:val="000000"/>
                <w:sz w:val="16"/>
                <w:szCs w:val="16"/>
              </w:rPr>
              <w:t>1,0154</w:t>
            </w:r>
          </w:p>
        </w:tc>
        <w:tc>
          <w:tcPr>
            <w:tcW w:w="715" w:type="dxa"/>
            <w:shd w:val="clear" w:color="auto" w:fill="auto"/>
            <w:vAlign w:val="center"/>
            <w:hideMark/>
          </w:tcPr>
          <w:p w:rsidR="00F927D7" w:rsidRPr="00471F7D" w:rsidRDefault="00F927D7" w:rsidP="00F927D7">
            <w:pPr>
              <w:spacing w:after="0"/>
              <w:jc w:val="center"/>
              <w:rPr>
                <w:color w:val="000000"/>
                <w:sz w:val="16"/>
                <w:szCs w:val="16"/>
              </w:rPr>
            </w:pPr>
            <w:r w:rsidRPr="00471F7D">
              <w:rPr>
                <w:color w:val="000000"/>
                <w:sz w:val="16"/>
                <w:szCs w:val="16"/>
              </w:rPr>
              <w:t>1,0154</w:t>
            </w:r>
          </w:p>
        </w:tc>
        <w:tc>
          <w:tcPr>
            <w:tcW w:w="715" w:type="dxa"/>
            <w:shd w:val="clear" w:color="auto" w:fill="auto"/>
            <w:vAlign w:val="center"/>
            <w:hideMark/>
          </w:tcPr>
          <w:p w:rsidR="00F927D7" w:rsidRPr="00471F7D" w:rsidRDefault="00F927D7" w:rsidP="00F927D7">
            <w:pPr>
              <w:spacing w:after="0"/>
              <w:jc w:val="center"/>
              <w:rPr>
                <w:color w:val="000000"/>
                <w:sz w:val="16"/>
                <w:szCs w:val="16"/>
              </w:rPr>
            </w:pPr>
            <w:r w:rsidRPr="00471F7D">
              <w:rPr>
                <w:color w:val="000000"/>
                <w:sz w:val="16"/>
                <w:szCs w:val="16"/>
              </w:rPr>
              <w:t>1,0154</w:t>
            </w:r>
          </w:p>
        </w:tc>
        <w:tc>
          <w:tcPr>
            <w:tcW w:w="715" w:type="dxa"/>
            <w:shd w:val="clear" w:color="auto" w:fill="auto"/>
            <w:vAlign w:val="center"/>
            <w:hideMark/>
          </w:tcPr>
          <w:p w:rsidR="00F927D7" w:rsidRPr="00471F7D" w:rsidRDefault="00F927D7" w:rsidP="00F927D7">
            <w:pPr>
              <w:spacing w:after="0"/>
              <w:jc w:val="center"/>
              <w:rPr>
                <w:color w:val="000000"/>
                <w:sz w:val="16"/>
                <w:szCs w:val="16"/>
              </w:rPr>
            </w:pPr>
            <w:r w:rsidRPr="00471F7D">
              <w:rPr>
                <w:color w:val="000000"/>
                <w:sz w:val="16"/>
                <w:szCs w:val="16"/>
              </w:rPr>
              <w:t>0,7698</w:t>
            </w:r>
          </w:p>
        </w:tc>
        <w:tc>
          <w:tcPr>
            <w:tcW w:w="715" w:type="dxa"/>
            <w:shd w:val="clear" w:color="auto" w:fill="auto"/>
            <w:vAlign w:val="center"/>
            <w:hideMark/>
          </w:tcPr>
          <w:p w:rsidR="00F927D7" w:rsidRPr="00471F7D" w:rsidRDefault="00F927D7" w:rsidP="00F927D7">
            <w:pPr>
              <w:spacing w:after="0"/>
              <w:jc w:val="center"/>
              <w:rPr>
                <w:color w:val="000000"/>
                <w:sz w:val="16"/>
                <w:szCs w:val="16"/>
              </w:rPr>
            </w:pPr>
            <w:r w:rsidRPr="00471F7D">
              <w:rPr>
                <w:color w:val="000000"/>
                <w:sz w:val="16"/>
                <w:szCs w:val="16"/>
              </w:rPr>
              <w:t>0,7698</w:t>
            </w:r>
          </w:p>
        </w:tc>
        <w:tc>
          <w:tcPr>
            <w:tcW w:w="715" w:type="dxa"/>
            <w:shd w:val="clear" w:color="auto" w:fill="auto"/>
            <w:vAlign w:val="center"/>
            <w:hideMark/>
          </w:tcPr>
          <w:p w:rsidR="00F927D7" w:rsidRPr="00471F7D" w:rsidRDefault="00F927D7" w:rsidP="00F927D7">
            <w:pPr>
              <w:spacing w:after="0"/>
              <w:jc w:val="center"/>
              <w:rPr>
                <w:color w:val="000000"/>
                <w:sz w:val="16"/>
                <w:szCs w:val="16"/>
              </w:rPr>
            </w:pPr>
            <w:r w:rsidRPr="00471F7D">
              <w:rPr>
                <w:color w:val="000000"/>
                <w:sz w:val="16"/>
                <w:szCs w:val="16"/>
              </w:rPr>
              <w:t>0,2359</w:t>
            </w:r>
          </w:p>
        </w:tc>
        <w:tc>
          <w:tcPr>
            <w:tcW w:w="715" w:type="dxa"/>
            <w:shd w:val="clear" w:color="auto" w:fill="auto"/>
            <w:vAlign w:val="center"/>
            <w:hideMark/>
          </w:tcPr>
          <w:p w:rsidR="00F927D7" w:rsidRPr="00471F7D" w:rsidRDefault="00F927D7" w:rsidP="00F927D7">
            <w:pPr>
              <w:spacing w:after="0"/>
              <w:jc w:val="center"/>
              <w:rPr>
                <w:color w:val="000000"/>
                <w:sz w:val="16"/>
                <w:szCs w:val="16"/>
              </w:rPr>
            </w:pPr>
            <w:r w:rsidRPr="00471F7D">
              <w:rPr>
                <w:color w:val="000000"/>
                <w:sz w:val="16"/>
                <w:szCs w:val="16"/>
              </w:rPr>
              <w:t>0,2359</w:t>
            </w:r>
          </w:p>
        </w:tc>
        <w:tc>
          <w:tcPr>
            <w:tcW w:w="715" w:type="dxa"/>
            <w:shd w:val="clear" w:color="auto" w:fill="auto"/>
            <w:vAlign w:val="center"/>
            <w:hideMark/>
          </w:tcPr>
          <w:p w:rsidR="00F927D7" w:rsidRPr="00471F7D" w:rsidRDefault="00F927D7" w:rsidP="00F927D7">
            <w:pPr>
              <w:spacing w:after="0"/>
              <w:jc w:val="center"/>
              <w:rPr>
                <w:color w:val="000000"/>
                <w:sz w:val="16"/>
                <w:szCs w:val="16"/>
              </w:rPr>
            </w:pPr>
            <w:r w:rsidRPr="00471F7D">
              <w:rPr>
                <w:color w:val="000000"/>
                <w:sz w:val="16"/>
                <w:szCs w:val="16"/>
              </w:rPr>
              <w:t>0,2087</w:t>
            </w:r>
          </w:p>
        </w:tc>
        <w:tc>
          <w:tcPr>
            <w:tcW w:w="715" w:type="dxa"/>
            <w:shd w:val="clear" w:color="auto" w:fill="auto"/>
            <w:vAlign w:val="center"/>
            <w:hideMark/>
          </w:tcPr>
          <w:p w:rsidR="00F927D7" w:rsidRPr="00471F7D" w:rsidRDefault="00F927D7" w:rsidP="00F927D7">
            <w:pPr>
              <w:spacing w:after="0"/>
              <w:jc w:val="center"/>
              <w:rPr>
                <w:color w:val="000000"/>
                <w:sz w:val="16"/>
                <w:szCs w:val="16"/>
              </w:rPr>
            </w:pPr>
            <w:r w:rsidRPr="00471F7D">
              <w:rPr>
                <w:color w:val="000000"/>
                <w:sz w:val="16"/>
                <w:szCs w:val="16"/>
              </w:rPr>
              <w:t>0,2087</w:t>
            </w:r>
          </w:p>
        </w:tc>
        <w:tc>
          <w:tcPr>
            <w:tcW w:w="715" w:type="dxa"/>
            <w:shd w:val="clear" w:color="auto" w:fill="auto"/>
            <w:vAlign w:val="center"/>
            <w:hideMark/>
          </w:tcPr>
          <w:p w:rsidR="00F927D7" w:rsidRPr="00471F7D" w:rsidRDefault="00F927D7" w:rsidP="00F927D7">
            <w:pPr>
              <w:spacing w:after="0"/>
              <w:jc w:val="center"/>
              <w:rPr>
                <w:color w:val="000000"/>
                <w:sz w:val="16"/>
                <w:szCs w:val="16"/>
              </w:rPr>
            </w:pPr>
            <w:r w:rsidRPr="00471F7D">
              <w:rPr>
                <w:color w:val="000000"/>
                <w:sz w:val="16"/>
                <w:szCs w:val="16"/>
              </w:rPr>
              <w:t>0,2087</w:t>
            </w:r>
          </w:p>
        </w:tc>
        <w:tc>
          <w:tcPr>
            <w:tcW w:w="715" w:type="dxa"/>
            <w:shd w:val="clear" w:color="auto" w:fill="auto"/>
            <w:vAlign w:val="center"/>
            <w:hideMark/>
          </w:tcPr>
          <w:p w:rsidR="00F927D7" w:rsidRPr="00471F7D" w:rsidRDefault="00F927D7" w:rsidP="00F927D7">
            <w:pPr>
              <w:spacing w:after="0"/>
              <w:jc w:val="center"/>
              <w:rPr>
                <w:color w:val="000000"/>
                <w:sz w:val="16"/>
                <w:szCs w:val="16"/>
              </w:rPr>
            </w:pPr>
            <w:r w:rsidRPr="00471F7D">
              <w:rPr>
                <w:color w:val="000000"/>
                <w:sz w:val="16"/>
                <w:szCs w:val="16"/>
              </w:rPr>
              <w:t>0,2087</w:t>
            </w:r>
          </w:p>
        </w:tc>
        <w:tc>
          <w:tcPr>
            <w:tcW w:w="715" w:type="dxa"/>
            <w:shd w:val="clear" w:color="auto" w:fill="auto"/>
            <w:vAlign w:val="center"/>
            <w:hideMark/>
          </w:tcPr>
          <w:p w:rsidR="00F927D7" w:rsidRPr="00471F7D" w:rsidRDefault="00F927D7" w:rsidP="00F927D7">
            <w:pPr>
              <w:spacing w:after="0"/>
              <w:jc w:val="center"/>
              <w:rPr>
                <w:color w:val="000000"/>
                <w:sz w:val="16"/>
                <w:szCs w:val="16"/>
              </w:rPr>
            </w:pPr>
            <w:r w:rsidRPr="00471F7D">
              <w:rPr>
                <w:color w:val="000000"/>
                <w:sz w:val="16"/>
                <w:szCs w:val="16"/>
              </w:rPr>
              <w:t>0,2087</w:t>
            </w:r>
          </w:p>
        </w:tc>
      </w:tr>
      <w:tr w:rsidR="00F927D7" w:rsidRPr="00471F7D" w:rsidTr="00F927D7">
        <w:trPr>
          <w:trHeight w:val="545"/>
        </w:trPr>
        <w:tc>
          <w:tcPr>
            <w:tcW w:w="579"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3,2</w:t>
            </w:r>
          </w:p>
        </w:tc>
        <w:tc>
          <w:tcPr>
            <w:tcW w:w="3281" w:type="dxa"/>
            <w:shd w:val="clear" w:color="auto" w:fill="auto"/>
            <w:vAlign w:val="center"/>
            <w:hideMark/>
          </w:tcPr>
          <w:p w:rsidR="00F927D7" w:rsidRPr="00471F7D" w:rsidRDefault="00F927D7" w:rsidP="00F927D7">
            <w:pPr>
              <w:spacing w:after="0"/>
              <w:rPr>
                <w:color w:val="000000"/>
                <w:sz w:val="20"/>
                <w:szCs w:val="20"/>
              </w:rPr>
            </w:pPr>
            <w:r w:rsidRPr="00471F7D">
              <w:rPr>
                <w:color w:val="000000"/>
                <w:sz w:val="20"/>
                <w:szCs w:val="20"/>
              </w:rPr>
              <w:t>Обеспеченность системы водоотведения технологическими приборами учета (расходомеры)</w:t>
            </w:r>
          </w:p>
        </w:tc>
        <w:tc>
          <w:tcPr>
            <w:tcW w:w="771"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w:t>
            </w:r>
          </w:p>
        </w:tc>
        <w:tc>
          <w:tcPr>
            <w:tcW w:w="706"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0</w:t>
            </w:r>
          </w:p>
        </w:tc>
        <w:tc>
          <w:tcPr>
            <w:tcW w:w="706"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0</w:t>
            </w:r>
          </w:p>
        </w:tc>
        <w:tc>
          <w:tcPr>
            <w:tcW w:w="706"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25</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25</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25</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50</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50</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75</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75</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100</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100</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100</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100</w:t>
            </w:r>
          </w:p>
        </w:tc>
        <w:tc>
          <w:tcPr>
            <w:tcW w:w="715" w:type="dxa"/>
            <w:shd w:val="clear" w:color="auto" w:fill="auto"/>
            <w:vAlign w:val="center"/>
            <w:hideMark/>
          </w:tcPr>
          <w:p w:rsidR="00F927D7" w:rsidRPr="00471F7D" w:rsidRDefault="00F927D7" w:rsidP="00F927D7">
            <w:pPr>
              <w:spacing w:after="0"/>
              <w:jc w:val="center"/>
              <w:rPr>
                <w:color w:val="000000"/>
                <w:sz w:val="20"/>
                <w:szCs w:val="20"/>
              </w:rPr>
            </w:pPr>
            <w:r w:rsidRPr="00471F7D">
              <w:rPr>
                <w:color w:val="000000"/>
                <w:sz w:val="20"/>
                <w:szCs w:val="20"/>
              </w:rPr>
              <w:t>100</w:t>
            </w:r>
          </w:p>
        </w:tc>
      </w:tr>
    </w:tbl>
    <w:p w:rsidR="00F927D7" w:rsidRDefault="00F927D7" w:rsidP="00F927D7">
      <w:pPr>
        <w:spacing w:after="0"/>
        <w:ind w:firstLine="567"/>
        <w:contextualSpacing/>
        <w:rPr>
          <w:color w:val="000000"/>
          <w:sz w:val="28"/>
          <w:szCs w:val="28"/>
        </w:rPr>
      </w:pPr>
    </w:p>
    <w:p w:rsidR="00F927D7" w:rsidRDefault="00F927D7" w:rsidP="00F927D7">
      <w:pPr>
        <w:tabs>
          <w:tab w:val="clear" w:pos="0"/>
        </w:tabs>
        <w:spacing w:before="0" w:after="0"/>
        <w:contextualSpacing/>
        <w:jc w:val="center"/>
        <w:rPr>
          <w:rFonts w:ascii="PT Astra Serif" w:eastAsia="Calibri" w:hAnsi="PT Astra Serif"/>
          <w:color w:val="000000"/>
        </w:rPr>
      </w:pPr>
    </w:p>
    <w:p w:rsidR="00F927D7" w:rsidRPr="009D2F06" w:rsidRDefault="00F927D7" w:rsidP="00F927D7">
      <w:pPr>
        <w:tabs>
          <w:tab w:val="clear" w:pos="0"/>
        </w:tabs>
        <w:spacing w:before="0" w:after="0"/>
        <w:contextualSpacing/>
        <w:jc w:val="center"/>
        <w:rPr>
          <w:rFonts w:ascii="PT Astra Serif" w:eastAsia="Calibri" w:hAnsi="PT Astra Serif"/>
          <w:b/>
          <w:color w:val="000000"/>
          <w:sz w:val="28"/>
          <w:szCs w:val="28"/>
        </w:rPr>
      </w:pPr>
    </w:p>
    <w:p w:rsidR="00F927D7" w:rsidRPr="009D2F06" w:rsidRDefault="00F927D7" w:rsidP="00F927D7">
      <w:pPr>
        <w:tabs>
          <w:tab w:val="clear" w:pos="0"/>
        </w:tabs>
        <w:spacing w:before="0" w:after="0"/>
        <w:jc w:val="center"/>
        <w:rPr>
          <w:rFonts w:ascii="PT Astra Serif" w:eastAsia="Calibri" w:hAnsi="PT Astra Serif"/>
          <w:color w:val="000000"/>
          <w:lang w:val="x-none"/>
        </w:rPr>
      </w:pPr>
      <w:bookmarkStart w:id="211" w:name="_Toc32917832"/>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7</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48</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bookmarkEnd w:id="211"/>
      <w:r w:rsidRPr="009D2F06">
        <w:rPr>
          <w:rFonts w:ascii="PT Astra Serif" w:eastAsia="Calibri" w:hAnsi="PT Astra Serif"/>
          <w:color w:val="000000"/>
          <w:lang w:val="x-none"/>
        </w:rPr>
        <w:t>Плановые показатели развития централизованной системы водоотведения поселков МО «Яснополянское» в течение расчетного срока  –  2021-2034 гг.</w:t>
      </w:r>
    </w:p>
    <w:tbl>
      <w:tblPr>
        <w:tblW w:w="5000" w:type="pct"/>
        <w:tblLook w:val="04A0" w:firstRow="1" w:lastRow="0" w:firstColumn="1" w:lastColumn="0" w:noHBand="0" w:noVBand="1"/>
      </w:tblPr>
      <w:tblGrid>
        <w:gridCol w:w="521"/>
        <w:gridCol w:w="3094"/>
        <w:gridCol w:w="941"/>
        <w:gridCol w:w="1067"/>
        <w:gridCol w:w="743"/>
        <w:gridCol w:w="723"/>
        <w:gridCol w:w="594"/>
        <w:gridCol w:w="723"/>
        <w:gridCol w:w="594"/>
        <w:gridCol w:w="594"/>
        <w:gridCol w:w="594"/>
        <w:gridCol w:w="594"/>
        <w:gridCol w:w="594"/>
        <w:gridCol w:w="594"/>
        <w:gridCol w:w="594"/>
        <w:gridCol w:w="594"/>
        <w:gridCol w:w="594"/>
        <w:gridCol w:w="591"/>
      </w:tblGrid>
      <w:tr w:rsidR="00F927D7" w:rsidRPr="00D56FF4" w:rsidTr="00F927D7">
        <w:trPr>
          <w:trHeight w:val="20"/>
          <w:tblHeader/>
        </w:trPr>
        <w:tc>
          <w:tcPr>
            <w:tcW w:w="18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 п/п</w:t>
            </w:r>
          </w:p>
        </w:tc>
        <w:tc>
          <w:tcPr>
            <w:tcW w:w="107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Показатель</w:t>
            </w:r>
          </w:p>
        </w:tc>
        <w:tc>
          <w:tcPr>
            <w:tcW w:w="32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Ед. изм.</w:t>
            </w:r>
          </w:p>
        </w:tc>
        <w:tc>
          <w:tcPr>
            <w:tcW w:w="37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Базовый показатель на 2020</w:t>
            </w:r>
          </w:p>
        </w:tc>
        <w:tc>
          <w:tcPr>
            <w:tcW w:w="2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2021</w:t>
            </w:r>
          </w:p>
        </w:tc>
        <w:tc>
          <w:tcPr>
            <w:tcW w:w="25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2022</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2023</w:t>
            </w:r>
          </w:p>
        </w:tc>
        <w:tc>
          <w:tcPr>
            <w:tcW w:w="25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2024</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2025</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2026</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2027</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2028</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2029</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2030</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2031</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2032</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2033</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2034</w:t>
            </w:r>
          </w:p>
        </w:tc>
      </w:tr>
      <w:tr w:rsidR="00F927D7" w:rsidRPr="00D56FF4" w:rsidTr="00F927D7">
        <w:trPr>
          <w:trHeight w:val="20"/>
          <w:tblHeader/>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2</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3</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4</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10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11</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12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13</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14</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15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16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17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18</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Протяженность сетей водоотведения</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 </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 </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 </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 </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b/>
                <w:bCs w:val="0"/>
                <w:sz w:val="16"/>
                <w:szCs w:val="16"/>
              </w:rPr>
            </w:pPr>
            <w:r w:rsidRPr="00D56FF4">
              <w:rPr>
                <w:b/>
                <w:bCs w:val="0"/>
                <w:sz w:val="16"/>
                <w:szCs w:val="16"/>
              </w:rPr>
              <w:t> </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Протяженность сетей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24.950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24.95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24.95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24.95</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1.1.1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Протяженность сетей по свидетельствам</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19.058</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19.06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19.06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19.06</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lastRenderedPageBreak/>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7.768</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7.77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7.77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7.77</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0.820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0.82</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10.470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10.47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10.47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10.47</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1.1.2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Протяженность бесхозяйных сетей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5.892</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5.89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5.89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5.89</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2.137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2.14</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0.835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0.84</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2.266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2.27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2.27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2.27</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0.654</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0.65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0.65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0.65</w:t>
            </w:r>
          </w:p>
        </w:tc>
      </w:tr>
      <w:tr w:rsidR="00F927D7" w:rsidRPr="00D56FF4" w:rsidTr="00F927D7">
        <w:trPr>
          <w:trHeight w:val="20"/>
        </w:trPr>
        <w:tc>
          <w:tcPr>
            <w:tcW w:w="182"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1.2</w:t>
            </w:r>
          </w:p>
        </w:tc>
        <w:tc>
          <w:tcPr>
            <w:tcW w:w="1079"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Протяженность сетей, перекладываемых в связи с исчерпанием эксплуатационного ресурса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1.58</w:t>
            </w:r>
          </w:p>
        </w:tc>
      </w:tr>
      <w:tr w:rsidR="00F927D7" w:rsidRPr="00D56FF4" w:rsidTr="00F927D7">
        <w:trPr>
          <w:trHeight w:val="20"/>
        </w:trPr>
        <w:tc>
          <w:tcPr>
            <w:tcW w:w="182"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p>
        </w:tc>
        <w:tc>
          <w:tcPr>
            <w:tcW w:w="1079"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Протяженность сетей по свидетельствам, перекладываемых в связи с исчерпанием эксплуатационного ресурса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1.2.2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Протяженность бесхозяйных сетей, перекладываемых в связи с исчерпанием эксплуатационного ресурса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1.3</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Протяженность строящихся сетей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Показатели надежности и бесперебойности</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color w:val="FF0000"/>
                <w:sz w:val="16"/>
                <w:szCs w:val="16"/>
              </w:rPr>
            </w:pPr>
            <w:r w:rsidRPr="00D56FF4">
              <w:rPr>
                <w:color w:val="FF0000"/>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color w:val="FF0000"/>
                <w:sz w:val="16"/>
                <w:szCs w:val="16"/>
              </w:rPr>
            </w:pPr>
            <w:r w:rsidRPr="00D56FF4">
              <w:rPr>
                <w:color w:val="FF0000"/>
                <w:sz w:val="16"/>
                <w:szCs w:val="16"/>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color w:val="FF0000"/>
                <w:sz w:val="16"/>
                <w:szCs w:val="16"/>
              </w:rPr>
            </w:pPr>
            <w:r w:rsidRPr="00D56FF4">
              <w:rPr>
                <w:color w:val="FF0000"/>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color w:val="FF0000"/>
                <w:sz w:val="16"/>
                <w:szCs w:val="16"/>
              </w:rPr>
            </w:pPr>
            <w:r w:rsidRPr="00D56FF4">
              <w:rPr>
                <w:color w:val="FF0000"/>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color w:val="FF0000"/>
                <w:sz w:val="16"/>
                <w:szCs w:val="16"/>
              </w:rPr>
            </w:pPr>
            <w:r w:rsidRPr="00D56FF4">
              <w:rPr>
                <w:color w:val="FF0000"/>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color w:val="FF0000"/>
                <w:sz w:val="16"/>
                <w:szCs w:val="16"/>
              </w:rPr>
            </w:pPr>
            <w:r w:rsidRPr="00D56FF4">
              <w:rPr>
                <w:color w:val="FF0000"/>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color w:val="FF0000"/>
                <w:sz w:val="16"/>
                <w:szCs w:val="16"/>
              </w:rPr>
            </w:pPr>
            <w:r w:rsidRPr="00D56FF4">
              <w:rPr>
                <w:color w:val="FF0000"/>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color w:val="FF0000"/>
                <w:sz w:val="16"/>
                <w:szCs w:val="16"/>
              </w:rPr>
            </w:pPr>
            <w:r w:rsidRPr="00D56FF4">
              <w:rPr>
                <w:color w:val="FF0000"/>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color w:val="FF0000"/>
                <w:sz w:val="16"/>
                <w:szCs w:val="16"/>
              </w:rPr>
            </w:pPr>
            <w:r w:rsidRPr="00D56FF4">
              <w:rPr>
                <w:color w:val="FF0000"/>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color w:val="FF0000"/>
                <w:sz w:val="16"/>
                <w:szCs w:val="16"/>
              </w:rPr>
            </w:pPr>
            <w:r w:rsidRPr="00D56FF4">
              <w:rPr>
                <w:color w:val="FF0000"/>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color w:val="FF0000"/>
                <w:sz w:val="16"/>
                <w:szCs w:val="16"/>
              </w:rPr>
            </w:pPr>
            <w:r w:rsidRPr="00D56FF4">
              <w:rPr>
                <w:color w:val="FF0000"/>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color w:val="FF0000"/>
                <w:sz w:val="16"/>
                <w:szCs w:val="16"/>
              </w:rPr>
            </w:pPr>
            <w:r w:rsidRPr="00D56FF4">
              <w:rPr>
                <w:color w:val="FF0000"/>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color w:val="FF0000"/>
                <w:sz w:val="16"/>
                <w:szCs w:val="16"/>
              </w:rPr>
            </w:pPr>
            <w:r w:rsidRPr="00D56FF4">
              <w:rPr>
                <w:color w:val="FF0000"/>
                <w:sz w:val="16"/>
                <w:szCs w:val="16"/>
              </w:rPr>
              <w:t> </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Количество аварий и засоров в расчете на протяженность    сетей  в год</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ед.</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89</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77</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 xml:space="preserve">Количество аварий и засоров в расчете на протяженность сетей  по свидетельствам в </w:t>
            </w:r>
            <w:r w:rsidRPr="00D56FF4">
              <w:rPr>
                <w:sz w:val="16"/>
                <w:szCs w:val="16"/>
              </w:rPr>
              <w:lastRenderedPageBreak/>
              <w:t>год</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lastRenderedPageBreak/>
              <w:t>ед.</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56</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lastRenderedPageBreak/>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п. Головеньковский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д. Ясная Поляна</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23</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п. Юбилейный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с. Селиваново</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31</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Количество аварий и засоров в расчете на протяженность бесхозяйных сетей  в год</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ед.</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21</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п. Головеньковский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д. Ясная Поляна</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п. Юбилейный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с. Селиваново</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2.2 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Удельное количество аварий и засоров в расчете на общую протяженность    сетей  в год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xml:space="preserve">ед./км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3.3</w:t>
            </w:r>
            <w:r>
              <w:rPr>
                <w:sz w:val="16"/>
                <w:szCs w:val="16"/>
              </w:rPr>
              <w:t>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w:t>
            </w:r>
            <w:r>
              <w:rPr>
                <w:sz w:val="16"/>
                <w:szCs w:val="16"/>
              </w:rPr>
              <w:t>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w:t>
            </w:r>
            <w:r>
              <w:rPr>
                <w:sz w:val="16"/>
                <w:szCs w:val="16"/>
              </w:rPr>
              <w:t>04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w:t>
            </w:r>
            <w:r>
              <w:rPr>
                <w:sz w:val="16"/>
                <w:szCs w:val="16"/>
              </w:rPr>
              <w:t>04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w:t>
            </w:r>
            <w:r>
              <w:rPr>
                <w:sz w:val="16"/>
                <w:szCs w:val="16"/>
              </w:rPr>
              <w:t>04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w:t>
            </w:r>
            <w:r>
              <w:rPr>
                <w:sz w:val="16"/>
                <w:szCs w:val="16"/>
              </w:rPr>
              <w:t>04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3.09</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Удельное количество аварий и засоров в расчете на протяженность сетей  по свидетельствам в год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xml:space="preserve">ед./км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2.94</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2.2.2.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Удельное количество аварий и засоров в расчете на протяженность бесхозяйных сетей  в год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xml:space="preserve">ед./км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3.56</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Показатели очистки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F927D7" w:rsidRPr="00D56FF4" w:rsidRDefault="00F927D7" w:rsidP="00F927D7">
            <w:pPr>
              <w:spacing w:after="0"/>
              <w:rPr>
                <w:sz w:val="16"/>
                <w:szCs w:val="16"/>
              </w:rPr>
            </w:pPr>
            <w:r w:rsidRPr="00D56FF4">
              <w:rPr>
                <w:sz w:val="16"/>
                <w:szCs w:val="16"/>
              </w:rPr>
              <w:t> </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F927D7" w:rsidRPr="00D56FF4" w:rsidRDefault="00F927D7" w:rsidP="00F927D7">
            <w:pPr>
              <w:spacing w:after="0"/>
              <w:rPr>
                <w:sz w:val="16"/>
                <w:szCs w:val="16"/>
              </w:rPr>
            </w:pPr>
            <w:r w:rsidRPr="00D56FF4">
              <w:rPr>
                <w:sz w:val="16"/>
                <w:szCs w:val="16"/>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F927D7" w:rsidRPr="00D56FF4" w:rsidRDefault="00F927D7" w:rsidP="00F927D7">
            <w:pPr>
              <w:spacing w:after="0"/>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F927D7" w:rsidRPr="00D56FF4" w:rsidRDefault="00F927D7" w:rsidP="00F927D7">
            <w:pPr>
              <w:spacing w:after="0"/>
              <w:rPr>
                <w:sz w:val="16"/>
                <w:szCs w:val="16"/>
              </w:rPr>
            </w:pPr>
            <w:r w:rsidRPr="00D56FF4">
              <w:rPr>
                <w:sz w:val="16"/>
                <w:szCs w:val="16"/>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F927D7" w:rsidRPr="00D56FF4" w:rsidRDefault="00F927D7" w:rsidP="00F927D7">
            <w:pPr>
              <w:spacing w:after="0"/>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F927D7" w:rsidRPr="00D56FF4" w:rsidRDefault="00F927D7" w:rsidP="00F927D7">
            <w:pPr>
              <w:spacing w:after="0"/>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F927D7" w:rsidRPr="00D56FF4" w:rsidRDefault="00F927D7" w:rsidP="00F927D7">
            <w:pPr>
              <w:spacing w:after="0"/>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F927D7" w:rsidRPr="00D56FF4" w:rsidRDefault="00F927D7" w:rsidP="00F927D7">
            <w:pPr>
              <w:spacing w:after="0"/>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F927D7" w:rsidRPr="00D56FF4" w:rsidRDefault="00F927D7" w:rsidP="00F927D7">
            <w:pPr>
              <w:spacing w:after="0"/>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F927D7" w:rsidRPr="00D56FF4" w:rsidRDefault="00F927D7" w:rsidP="00F927D7">
            <w:pPr>
              <w:spacing w:after="0"/>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F927D7" w:rsidRPr="00D56FF4" w:rsidRDefault="00F927D7" w:rsidP="00F927D7">
            <w:pPr>
              <w:spacing w:after="0"/>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F927D7" w:rsidRPr="00D56FF4" w:rsidRDefault="00F927D7" w:rsidP="00F927D7">
            <w:pPr>
              <w:spacing w:after="0"/>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F927D7" w:rsidRPr="00D56FF4" w:rsidRDefault="00F927D7" w:rsidP="00F927D7">
            <w:pPr>
              <w:spacing w:after="0"/>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F927D7" w:rsidRPr="00D56FF4" w:rsidRDefault="00F927D7" w:rsidP="00F927D7">
            <w:pPr>
              <w:spacing w:after="0"/>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F927D7" w:rsidRPr="00D56FF4" w:rsidRDefault="00F927D7" w:rsidP="00F927D7">
            <w:pPr>
              <w:spacing w:after="0"/>
              <w:rPr>
                <w:sz w:val="16"/>
                <w:szCs w:val="16"/>
              </w:rPr>
            </w:pPr>
            <w:r w:rsidRPr="00D56FF4">
              <w:rPr>
                <w:sz w:val="16"/>
                <w:szCs w:val="16"/>
              </w:rPr>
              <w:t> </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3.1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 xml:space="preserve">Доля хозяйственно-бытовых сточных вод в общем объеме хозяйственно-бытовых сточных вод, поступивших в  систему водоотведения, не подвергающихся очистке. </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66.7</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3.2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 xml:space="preserve">Доля проб сточных вод, не соответствующих установленным нормативам допустимых сбросов, лимитам на сбросы, рассчитанная применительно к </w:t>
            </w:r>
            <w:r w:rsidRPr="00D56FF4">
              <w:rPr>
                <w:sz w:val="16"/>
                <w:szCs w:val="16"/>
              </w:rPr>
              <w:lastRenderedPageBreak/>
              <w:t>видам ЦС ВО раздельно для централизованной бытовой системы</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lastRenderedPageBreak/>
              <w:t>%</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66.7</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lastRenderedPageBreak/>
              <w:t>4</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Общий объем сточных вод, сбрасываемых в централизованные общесплавные или бытовые системы водоотведения</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тыс.м3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205.21</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199.45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199.45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199.45</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 xml:space="preserve">Пропуск сточных вод </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тыс.м3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121.466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119.902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119.90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119.90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119.90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119.90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199.45</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Головеньки</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53.17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52.49</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68.29</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67.41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67.41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67.41</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32.88</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46.67</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xml:space="preserve">4.1.1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Отведено в водные объекты недостаточно очищенных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тыс.м3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53.17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Транспортировка стоков</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тыс.м3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83.74</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Объем сточных вод, не подвергшихся очистке</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тыс.м3</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83.74</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34.61</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32.88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32.88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49.13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46.67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46.67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Расход электроэнергии (пропуск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тыс. кВт*ч</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133.86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132.14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132.14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132.14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132.14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132.14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204.15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204.15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201.38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201.38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252.11</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Головеньки</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84.845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83.753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83.753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80.983</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49.0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48.4</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50.7</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72.0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6</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кВт*ч/ куб.м</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1.102</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1.102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1.102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1.102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1.102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1.102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1.226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1.226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1.209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1.209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1.264</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Расход электроэнергии (транспортировка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тыс. кВт*ч</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Удельный расход электрической энергии, потребляемой в технологическом процессе транспортировки сточных вод, на единицу объема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кВт*ч/ куб.м</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0.000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9</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Показатели качества обслуживания абонентов</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 </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9.1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Уровень охвата населения услугами централизованного водоотведения</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88</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9.2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 xml:space="preserve">Доля уличных сетей общесплавной и раздельной хозяйственно-бытовой системы </w:t>
            </w:r>
            <w:r w:rsidRPr="00D56FF4">
              <w:rPr>
                <w:sz w:val="16"/>
                <w:szCs w:val="16"/>
              </w:rPr>
              <w:lastRenderedPageBreak/>
              <w:t>водоотведения, нуждающихся в замене</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lastRenderedPageBreak/>
              <w:t>%</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82.3</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82.3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82.3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79.2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76.0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lastRenderedPageBreak/>
              <w:t>9.3</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Обеспеченность системы водоотведения технологическими приборами учета (расходомеры)</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25.0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25.0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50.0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100.0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9.4</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Количество персонала, в т.ч.</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чел</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8.0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14.0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9.4.1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водоотведение</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чел</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3.5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7.0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14.0</w:t>
            </w:r>
          </w:p>
        </w:tc>
      </w:tr>
      <w:tr w:rsidR="00F927D7" w:rsidRPr="00D56FF4" w:rsidTr="00F927D7">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9.4.2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rPr>
                <w:sz w:val="16"/>
                <w:szCs w:val="16"/>
              </w:rPr>
            </w:pPr>
            <w:r w:rsidRPr="00D56FF4">
              <w:rPr>
                <w:sz w:val="16"/>
                <w:szCs w:val="16"/>
              </w:rPr>
              <w:t>транспортировка стоков</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чел</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927D7" w:rsidRPr="00D56FF4" w:rsidRDefault="00F927D7" w:rsidP="00F927D7">
            <w:pPr>
              <w:spacing w:after="0"/>
              <w:jc w:val="center"/>
              <w:rPr>
                <w:sz w:val="16"/>
                <w:szCs w:val="16"/>
              </w:rPr>
            </w:pPr>
            <w:r w:rsidRPr="00D56FF4">
              <w:rPr>
                <w:sz w:val="16"/>
                <w:szCs w:val="16"/>
              </w:rPr>
              <w:t>0.0</w:t>
            </w:r>
          </w:p>
        </w:tc>
      </w:tr>
    </w:tbl>
    <w:p w:rsidR="00F927D7" w:rsidRPr="00A33281" w:rsidRDefault="00F927D7" w:rsidP="00F927D7">
      <w:pPr>
        <w:tabs>
          <w:tab w:val="clear" w:pos="0"/>
        </w:tabs>
        <w:spacing w:before="0" w:after="0"/>
        <w:ind w:firstLine="709"/>
        <w:jc w:val="left"/>
        <w:rPr>
          <w:rFonts w:ascii="PT Astra Serif" w:eastAsia="Calibri" w:hAnsi="PT Astra Serif"/>
          <w:bCs w:val="0"/>
          <w:sz w:val="22"/>
          <w:szCs w:val="22"/>
          <w:lang w:eastAsia="en-US"/>
        </w:rPr>
        <w:sectPr w:rsidR="00F927D7" w:rsidRPr="00A33281" w:rsidSect="00EF16FE">
          <w:type w:val="continuous"/>
          <w:pgSz w:w="16838" w:h="11906" w:orient="landscape"/>
          <w:pgMar w:top="1134" w:right="850" w:bottom="1134" w:left="1701" w:header="709" w:footer="709" w:gutter="0"/>
          <w:cols w:space="708"/>
          <w:docGrid w:linePitch="360"/>
        </w:sectPr>
      </w:pPr>
    </w:p>
    <w:p w:rsidR="00F927D7" w:rsidRPr="00A33281" w:rsidRDefault="00F927D7" w:rsidP="00F927D7">
      <w:pPr>
        <w:keepNext/>
        <w:keepLines/>
        <w:tabs>
          <w:tab w:val="clear" w:pos="0"/>
        </w:tabs>
        <w:spacing w:before="0" w:after="0"/>
        <w:jc w:val="center"/>
        <w:outlineLvl w:val="0"/>
        <w:rPr>
          <w:rFonts w:ascii="PT Astra Serif" w:hAnsi="PT Astra Serif"/>
          <w:b/>
          <w:color w:val="000000"/>
          <w:sz w:val="28"/>
          <w:szCs w:val="28"/>
          <w:lang w:eastAsia="en-US"/>
        </w:rPr>
      </w:pPr>
      <w:bookmarkStart w:id="212" w:name="_Toc530471967"/>
      <w:bookmarkStart w:id="213" w:name="_Toc532561490"/>
      <w:r w:rsidRPr="00A33281">
        <w:rPr>
          <w:rFonts w:ascii="PT Astra Serif" w:hAnsi="PT Astra Serif"/>
          <w:b/>
          <w:color w:val="000000"/>
          <w:sz w:val="28"/>
          <w:szCs w:val="28"/>
          <w:lang w:eastAsia="en-US"/>
        </w:rPr>
        <w:lastRenderedPageBreak/>
        <w:t>8. Перечень выявленных бесхозяйных объектов централизованной системы водоотведения и перечень организаций, уполномоченных на их эксплуатацию</w:t>
      </w:r>
      <w:bookmarkEnd w:id="212"/>
      <w:bookmarkEnd w:id="213"/>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Протяженность канализационной сети муниципального образования Яснополянское, находящиеся в собственности муниципального образования Щекинский район Тульской области согласно Свидетельствам о государственной регистрации права значительно отличаются от значений, представленных эксплуатирующей организацией.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таблице 8.</w:t>
      </w:r>
      <w:r>
        <w:rPr>
          <w:rFonts w:ascii="PT Astra Serif" w:hAnsi="PT Astra Serif"/>
          <w:bCs w:val="0"/>
          <w:sz w:val="28"/>
          <w:szCs w:val="28"/>
        </w:rPr>
        <w:t>50</w:t>
      </w:r>
      <w:r w:rsidRPr="00A33281">
        <w:rPr>
          <w:rFonts w:ascii="PT Astra Serif" w:hAnsi="PT Astra Serif"/>
          <w:bCs w:val="0"/>
          <w:sz w:val="28"/>
          <w:szCs w:val="28"/>
        </w:rPr>
        <w:t xml:space="preserve"> приведен сравнительный анализ протяженности канализационной сети:</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по данным эксплуатирующей организации ООО «</w:t>
      </w:r>
      <w:r>
        <w:rPr>
          <w:rFonts w:ascii="PT Astra Serif" w:hAnsi="PT Astra Serif"/>
          <w:bCs w:val="0"/>
          <w:sz w:val="28"/>
          <w:szCs w:val="28"/>
        </w:rPr>
        <w:t>ТВС</w:t>
      </w:r>
      <w:r w:rsidRPr="00A33281">
        <w:rPr>
          <w:rFonts w:ascii="PT Astra Serif" w:hAnsi="PT Astra Serif"/>
          <w:bCs w:val="0"/>
          <w:sz w:val="28"/>
          <w:szCs w:val="28"/>
        </w:rPr>
        <w:t>» (Часть 2, Раздел 1, таблица 1.6);</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color w:val="000000"/>
          <w:sz w:val="28"/>
          <w:szCs w:val="28"/>
        </w:rPr>
        <w:t>согласно свидетельствам о государственной регистрации права муниципального образования Щекинский район (Акт технического обследования);</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color w:val="000000"/>
          <w:sz w:val="28"/>
          <w:szCs w:val="28"/>
        </w:rPr>
        <w:t xml:space="preserve">согласно картам, составленным </w:t>
      </w:r>
      <w:r w:rsidRPr="00A33281">
        <w:rPr>
          <w:rFonts w:ascii="PT Astra Serif" w:hAnsi="PT Astra Serif"/>
          <w:bCs w:val="0"/>
          <w:sz w:val="28"/>
          <w:szCs w:val="28"/>
        </w:rPr>
        <w:t xml:space="preserve">в </w:t>
      </w:r>
      <w:r w:rsidRPr="00A33281">
        <w:rPr>
          <w:rFonts w:ascii="PT Astra Serif" w:hAnsi="PT Astra Serif"/>
          <w:color w:val="000000"/>
          <w:sz w:val="28"/>
          <w:szCs w:val="28"/>
        </w:rPr>
        <w:t xml:space="preserve">программно-расчетном комплексе </w:t>
      </w:r>
      <w:r w:rsidRPr="00A33281">
        <w:rPr>
          <w:rFonts w:ascii="PT Astra Serif" w:hAnsi="PT Astra Serif"/>
          <w:color w:val="000000"/>
          <w:sz w:val="28"/>
          <w:szCs w:val="28"/>
          <w:lang w:val="en-US"/>
        </w:rPr>
        <w:t>ZuluHydro</w:t>
      </w:r>
      <w:r w:rsidRPr="00A33281">
        <w:rPr>
          <w:rFonts w:ascii="PT Astra Serif" w:hAnsi="PT Astra Serif"/>
          <w:color w:val="000000"/>
          <w:sz w:val="28"/>
          <w:szCs w:val="28"/>
        </w:rPr>
        <w:t xml:space="preserve"> по схемам сетей водоотведения, представленным</w:t>
      </w:r>
      <w:r w:rsidRPr="00A33281">
        <w:rPr>
          <w:rFonts w:ascii="PT Astra Serif" w:hAnsi="PT Astra Serif"/>
          <w:bCs w:val="0"/>
          <w:sz w:val="28"/>
          <w:szCs w:val="28"/>
        </w:rPr>
        <w:t xml:space="preserve"> эксплуатирующей организации ООО «</w:t>
      </w:r>
      <w:r>
        <w:rPr>
          <w:rFonts w:ascii="PT Astra Serif" w:hAnsi="PT Astra Serif"/>
          <w:bCs w:val="0"/>
          <w:sz w:val="28"/>
          <w:szCs w:val="28"/>
        </w:rPr>
        <w:t>ТВС</w:t>
      </w:r>
      <w:r w:rsidRPr="00A33281">
        <w:rPr>
          <w:rFonts w:ascii="PT Astra Serif" w:hAnsi="PT Astra Serif"/>
          <w:bCs w:val="0"/>
          <w:sz w:val="28"/>
          <w:szCs w:val="28"/>
        </w:rPr>
        <w:t>»</w:t>
      </w:r>
      <w:r w:rsidRPr="00A33281">
        <w:rPr>
          <w:rFonts w:ascii="PT Astra Serif" w:hAnsi="PT Astra Serif"/>
          <w:color w:val="000000"/>
          <w:sz w:val="28"/>
          <w:szCs w:val="28"/>
        </w:rPr>
        <w:t>.</w:t>
      </w:r>
    </w:p>
    <w:p w:rsidR="00F927D7" w:rsidRPr="00A33281" w:rsidRDefault="00F927D7" w:rsidP="00F927D7">
      <w:pPr>
        <w:widowControl w:val="0"/>
        <w:tabs>
          <w:tab w:val="clear" w:pos="0"/>
        </w:tabs>
        <w:overflowPunct w:val="0"/>
        <w:autoSpaceDE w:val="0"/>
        <w:autoSpaceDN w:val="0"/>
        <w:adjustRightInd w:val="0"/>
        <w:spacing w:before="0" w:after="0"/>
        <w:contextualSpacing/>
        <w:jc w:val="center"/>
        <w:rPr>
          <w:rFonts w:ascii="PT Astra Serif" w:eastAsia="Calibri" w:hAnsi="PT Astra Serif"/>
          <w:color w:val="000000"/>
        </w:rPr>
      </w:pPr>
      <w:bookmarkStart w:id="214" w:name="_Toc530474847"/>
      <w:bookmarkStart w:id="215" w:name="_Toc32917833"/>
    </w:p>
    <w:p w:rsidR="00F927D7" w:rsidRPr="00A33281" w:rsidRDefault="00F927D7" w:rsidP="00F927D7">
      <w:pPr>
        <w:widowControl w:val="0"/>
        <w:tabs>
          <w:tab w:val="clear" w:pos="0"/>
        </w:tabs>
        <w:overflowPunct w:val="0"/>
        <w:autoSpaceDE w:val="0"/>
        <w:autoSpaceDN w:val="0"/>
        <w:adjustRightInd w:val="0"/>
        <w:spacing w:before="0" w:after="0"/>
        <w:contextualSpacing/>
        <w:jc w:val="center"/>
        <w:rPr>
          <w:rFonts w:ascii="PT Astra Serif" w:hAnsi="PT Astra Serif"/>
          <w:bCs w:val="0"/>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8</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49</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Сравнительный анализ протяженности канализационной сети муниципального образования Яснополянское</w:t>
      </w:r>
      <w:bookmarkEnd w:id="214"/>
      <w:bookmarkEnd w:id="215"/>
    </w:p>
    <w:tbl>
      <w:tblPr>
        <w:tblW w:w="4952" w:type="pct"/>
        <w:tblLook w:val="04A0" w:firstRow="1" w:lastRow="0" w:firstColumn="1" w:lastColumn="0" w:noHBand="0" w:noVBand="1"/>
      </w:tblPr>
      <w:tblGrid>
        <w:gridCol w:w="595"/>
        <w:gridCol w:w="2353"/>
        <w:gridCol w:w="1610"/>
        <w:gridCol w:w="3969"/>
        <w:gridCol w:w="952"/>
      </w:tblGrid>
      <w:tr w:rsidR="00F927D7" w:rsidRPr="00A33281" w:rsidTr="00F927D7">
        <w:trPr>
          <w:trHeight w:val="164"/>
        </w:trPr>
        <w:tc>
          <w:tcPr>
            <w:tcW w:w="3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 п/п</w:t>
            </w:r>
          </w:p>
        </w:tc>
        <w:tc>
          <w:tcPr>
            <w:tcW w:w="12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Населенный пункт</w:t>
            </w:r>
          </w:p>
        </w:tc>
        <w:tc>
          <w:tcPr>
            <w:tcW w:w="341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Протяженность сетей водоотведения, км</w:t>
            </w:r>
          </w:p>
        </w:tc>
      </w:tr>
      <w:tr w:rsidR="00F927D7" w:rsidRPr="00A33281" w:rsidTr="00F927D7">
        <w:trPr>
          <w:trHeight w:val="493"/>
        </w:trPr>
        <w:tc>
          <w:tcPr>
            <w:tcW w:w="3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
                <w:color w:val="000000"/>
              </w:rPr>
            </w:pPr>
          </w:p>
        </w:tc>
        <w:tc>
          <w:tcPr>
            <w:tcW w:w="125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left"/>
              <w:rPr>
                <w:rFonts w:ascii="PT Astra Serif" w:hAnsi="PT Astra Serif"/>
                <w:b/>
                <w:color w:val="000000"/>
              </w:rPr>
            </w:pPr>
          </w:p>
        </w:tc>
        <w:tc>
          <w:tcPr>
            <w:tcW w:w="798"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ООО "ВКХ"</w:t>
            </w:r>
          </w:p>
        </w:tc>
        <w:tc>
          <w:tcPr>
            <w:tcW w:w="2106"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Согласно свидетельствам о государственной регистрации права</w:t>
            </w:r>
          </w:p>
        </w:tc>
        <w:tc>
          <w:tcPr>
            <w:tcW w:w="515"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Zulu</w:t>
            </w:r>
          </w:p>
        </w:tc>
      </w:tr>
      <w:tr w:rsidR="00F927D7" w:rsidRPr="00A33281" w:rsidTr="00F927D7">
        <w:trPr>
          <w:trHeight w:val="178"/>
        </w:trPr>
        <w:tc>
          <w:tcPr>
            <w:tcW w:w="327" w:type="pct"/>
            <w:tcBorders>
              <w:top w:val="nil"/>
              <w:left w:val="single" w:sz="4" w:space="0" w:color="auto"/>
              <w:bottom w:val="single" w:sz="4" w:space="0" w:color="auto"/>
              <w:right w:val="single" w:sz="4" w:space="0" w:color="auto"/>
            </w:tcBorders>
            <w:shd w:val="clear" w:color="auto" w:fill="auto"/>
            <w:noWrap/>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1</w:t>
            </w:r>
          </w:p>
        </w:tc>
        <w:tc>
          <w:tcPr>
            <w:tcW w:w="1254" w:type="pct"/>
            <w:tcBorders>
              <w:top w:val="nil"/>
              <w:left w:val="nil"/>
              <w:bottom w:val="single" w:sz="4" w:space="0" w:color="auto"/>
              <w:right w:val="single" w:sz="4" w:space="0" w:color="auto"/>
            </w:tcBorders>
            <w:shd w:val="clear" w:color="auto" w:fill="auto"/>
            <w:noWrap/>
            <w:vAlign w:val="bottom"/>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2</w:t>
            </w:r>
          </w:p>
        </w:tc>
        <w:tc>
          <w:tcPr>
            <w:tcW w:w="798" w:type="pct"/>
            <w:tcBorders>
              <w:top w:val="nil"/>
              <w:left w:val="nil"/>
              <w:bottom w:val="single" w:sz="4" w:space="0" w:color="auto"/>
              <w:right w:val="single" w:sz="4" w:space="0" w:color="auto"/>
            </w:tcBorders>
            <w:shd w:val="clear" w:color="auto" w:fill="auto"/>
            <w:noWrap/>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3</w:t>
            </w:r>
          </w:p>
        </w:tc>
        <w:tc>
          <w:tcPr>
            <w:tcW w:w="2106" w:type="pct"/>
            <w:tcBorders>
              <w:top w:val="nil"/>
              <w:left w:val="nil"/>
              <w:bottom w:val="single" w:sz="4" w:space="0" w:color="auto"/>
              <w:right w:val="single" w:sz="4" w:space="0" w:color="auto"/>
            </w:tcBorders>
            <w:shd w:val="clear" w:color="auto" w:fill="auto"/>
            <w:noWrap/>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4</w:t>
            </w:r>
          </w:p>
        </w:tc>
        <w:tc>
          <w:tcPr>
            <w:tcW w:w="515" w:type="pct"/>
            <w:tcBorders>
              <w:top w:val="nil"/>
              <w:left w:val="nil"/>
              <w:bottom w:val="single" w:sz="4" w:space="0" w:color="auto"/>
              <w:right w:val="single" w:sz="4" w:space="0" w:color="auto"/>
            </w:tcBorders>
            <w:shd w:val="clear" w:color="auto" w:fill="auto"/>
            <w:noWrap/>
            <w:vAlign w:val="center"/>
          </w:tcPr>
          <w:p w:rsidR="00F927D7" w:rsidRPr="00A33281" w:rsidRDefault="00F927D7" w:rsidP="00F927D7">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5</w:t>
            </w:r>
          </w:p>
        </w:tc>
      </w:tr>
      <w:tr w:rsidR="00F927D7" w:rsidRPr="00A33281" w:rsidTr="00F927D7">
        <w:trPr>
          <w:trHeight w:val="178"/>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w:t>
            </w:r>
          </w:p>
        </w:tc>
        <w:tc>
          <w:tcPr>
            <w:tcW w:w="1254" w:type="pct"/>
            <w:tcBorders>
              <w:top w:val="nil"/>
              <w:left w:val="nil"/>
              <w:bottom w:val="single" w:sz="4" w:space="0" w:color="auto"/>
              <w:right w:val="single" w:sz="4" w:space="0" w:color="auto"/>
            </w:tcBorders>
            <w:shd w:val="clear" w:color="auto" w:fill="auto"/>
            <w:noWrap/>
            <w:vAlign w:val="bottom"/>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п. Головеньковский</w:t>
            </w:r>
          </w:p>
        </w:tc>
        <w:tc>
          <w:tcPr>
            <w:tcW w:w="798"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2.137</w:t>
            </w:r>
          </w:p>
        </w:tc>
        <w:tc>
          <w:tcPr>
            <w:tcW w:w="2106"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0.0</w:t>
            </w:r>
          </w:p>
        </w:tc>
        <w:tc>
          <w:tcPr>
            <w:tcW w:w="515"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3.515</w:t>
            </w:r>
          </w:p>
        </w:tc>
      </w:tr>
      <w:tr w:rsidR="00F927D7" w:rsidRPr="00A33281" w:rsidTr="00F927D7">
        <w:trPr>
          <w:trHeight w:val="141"/>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w:t>
            </w:r>
          </w:p>
        </w:tc>
        <w:tc>
          <w:tcPr>
            <w:tcW w:w="1254" w:type="pct"/>
            <w:tcBorders>
              <w:top w:val="nil"/>
              <w:left w:val="nil"/>
              <w:bottom w:val="single" w:sz="4" w:space="0" w:color="auto"/>
              <w:right w:val="single" w:sz="4" w:space="0" w:color="auto"/>
            </w:tcBorders>
            <w:shd w:val="clear" w:color="auto" w:fill="auto"/>
            <w:noWrap/>
            <w:vAlign w:val="bottom"/>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д. Ясная Поляна</w:t>
            </w:r>
          </w:p>
        </w:tc>
        <w:tc>
          <w:tcPr>
            <w:tcW w:w="798"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8.603</w:t>
            </w:r>
          </w:p>
        </w:tc>
        <w:tc>
          <w:tcPr>
            <w:tcW w:w="2106"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7.768</w:t>
            </w:r>
          </w:p>
        </w:tc>
        <w:tc>
          <w:tcPr>
            <w:tcW w:w="515"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7.769</w:t>
            </w:r>
          </w:p>
        </w:tc>
      </w:tr>
      <w:tr w:rsidR="00F927D7" w:rsidRPr="00A33281" w:rsidTr="00F927D7">
        <w:trPr>
          <w:trHeight w:val="174"/>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3</w:t>
            </w:r>
          </w:p>
        </w:tc>
        <w:tc>
          <w:tcPr>
            <w:tcW w:w="1254" w:type="pct"/>
            <w:tcBorders>
              <w:top w:val="nil"/>
              <w:left w:val="nil"/>
              <w:bottom w:val="single" w:sz="4" w:space="0" w:color="auto"/>
              <w:right w:val="single" w:sz="4" w:space="0" w:color="auto"/>
            </w:tcBorders>
            <w:shd w:val="clear" w:color="auto" w:fill="auto"/>
            <w:noWrap/>
            <w:vAlign w:val="bottom"/>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п. Юбилейный</w:t>
            </w:r>
          </w:p>
        </w:tc>
        <w:tc>
          <w:tcPr>
            <w:tcW w:w="798"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3.086</w:t>
            </w:r>
          </w:p>
        </w:tc>
        <w:tc>
          <w:tcPr>
            <w:tcW w:w="2106"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0.82</w:t>
            </w:r>
          </w:p>
        </w:tc>
        <w:tc>
          <w:tcPr>
            <w:tcW w:w="515"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2.139</w:t>
            </w:r>
          </w:p>
        </w:tc>
      </w:tr>
      <w:tr w:rsidR="00F927D7" w:rsidRPr="00A33281" w:rsidTr="00F927D7">
        <w:trPr>
          <w:trHeight w:val="78"/>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4</w:t>
            </w:r>
          </w:p>
        </w:tc>
        <w:tc>
          <w:tcPr>
            <w:tcW w:w="1254" w:type="pct"/>
            <w:tcBorders>
              <w:top w:val="nil"/>
              <w:left w:val="nil"/>
              <w:bottom w:val="single" w:sz="4" w:space="0" w:color="auto"/>
              <w:right w:val="single" w:sz="4" w:space="0" w:color="auto"/>
            </w:tcBorders>
            <w:shd w:val="clear" w:color="auto" w:fill="auto"/>
            <w:noWrap/>
            <w:vAlign w:val="bottom"/>
            <w:hideMark/>
          </w:tcPr>
          <w:p w:rsidR="00F927D7" w:rsidRPr="00A33281" w:rsidRDefault="00F927D7" w:rsidP="00F927D7">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с. Селиваново</w:t>
            </w:r>
          </w:p>
        </w:tc>
        <w:tc>
          <w:tcPr>
            <w:tcW w:w="798"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11.124</w:t>
            </w:r>
          </w:p>
        </w:tc>
        <w:tc>
          <w:tcPr>
            <w:tcW w:w="2106"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10.47</w:t>
            </w:r>
          </w:p>
        </w:tc>
        <w:tc>
          <w:tcPr>
            <w:tcW w:w="515"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7.723</w:t>
            </w:r>
          </w:p>
        </w:tc>
      </w:tr>
      <w:tr w:rsidR="00F927D7" w:rsidRPr="00A33281" w:rsidTr="00F927D7">
        <w:trPr>
          <w:trHeight w:val="124"/>
        </w:trPr>
        <w:tc>
          <w:tcPr>
            <w:tcW w:w="15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Итого:</w:t>
            </w:r>
          </w:p>
        </w:tc>
        <w:tc>
          <w:tcPr>
            <w:tcW w:w="798"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24.950</w:t>
            </w:r>
          </w:p>
        </w:tc>
        <w:tc>
          <w:tcPr>
            <w:tcW w:w="2106"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19.058</w:t>
            </w:r>
          </w:p>
        </w:tc>
        <w:tc>
          <w:tcPr>
            <w:tcW w:w="515"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
                <w:color w:val="000000"/>
              </w:rPr>
            </w:pPr>
            <w:r w:rsidRPr="00A33281">
              <w:rPr>
                <w:rFonts w:ascii="PT Astra Serif" w:hAnsi="PT Astra Serif"/>
                <w:b/>
                <w:color w:val="000000"/>
              </w:rPr>
              <w:t>21.146</w:t>
            </w:r>
          </w:p>
        </w:tc>
      </w:tr>
    </w:tbl>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
          <w:bCs w:val="0"/>
          <w:sz w:val="28"/>
          <w:szCs w:val="28"/>
        </w:rPr>
      </w:pPr>
      <w:r w:rsidRPr="00A33281">
        <w:rPr>
          <w:rFonts w:ascii="PT Astra Serif" w:hAnsi="PT Astra Serif"/>
          <w:bCs w:val="0"/>
          <w:sz w:val="28"/>
          <w:szCs w:val="28"/>
        </w:rPr>
        <w:t>Из таблицы 8.</w:t>
      </w:r>
      <w:r>
        <w:rPr>
          <w:rFonts w:ascii="PT Astra Serif" w:hAnsi="PT Astra Serif"/>
          <w:bCs w:val="0"/>
          <w:sz w:val="28"/>
          <w:szCs w:val="28"/>
        </w:rPr>
        <w:t>50</w:t>
      </w:r>
      <w:r w:rsidRPr="00A33281">
        <w:rPr>
          <w:rFonts w:ascii="PT Astra Serif" w:hAnsi="PT Astra Serif"/>
          <w:bCs w:val="0"/>
          <w:sz w:val="28"/>
          <w:szCs w:val="28"/>
        </w:rPr>
        <w:t xml:space="preserve"> видно, что протяженность сетей водоотведения в д.</w:t>
      </w:r>
      <w:r w:rsidRPr="00A33281">
        <w:rPr>
          <w:rFonts w:asciiTheme="minorHAnsi" w:eastAsiaTheme="minorHAnsi" w:hAnsiTheme="minorHAnsi" w:cstheme="minorBidi"/>
          <w:bCs w:val="0"/>
          <w:sz w:val="22"/>
          <w:szCs w:val="22"/>
          <w:lang w:eastAsia="en-US"/>
        </w:rPr>
        <w:t> </w:t>
      </w:r>
      <w:r w:rsidRPr="00A33281">
        <w:rPr>
          <w:rFonts w:ascii="PT Astra Serif" w:hAnsi="PT Astra Serif"/>
          <w:bCs w:val="0"/>
          <w:sz w:val="28"/>
          <w:szCs w:val="28"/>
        </w:rPr>
        <w:t xml:space="preserve">Ясная Поляна по карте, разработанной в </w:t>
      </w:r>
      <w:r w:rsidRPr="00A33281">
        <w:rPr>
          <w:rFonts w:ascii="PT Astra Serif" w:hAnsi="PT Astra Serif"/>
          <w:color w:val="000000"/>
          <w:sz w:val="28"/>
          <w:szCs w:val="28"/>
        </w:rPr>
        <w:t xml:space="preserve">программно-расчетном комплексе </w:t>
      </w:r>
      <w:r w:rsidRPr="00A33281">
        <w:rPr>
          <w:rFonts w:ascii="PT Astra Serif" w:hAnsi="PT Astra Serif"/>
          <w:color w:val="000000"/>
          <w:sz w:val="28"/>
          <w:szCs w:val="28"/>
          <w:lang w:val="en-US"/>
        </w:rPr>
        <w:t>ZuluHydro</w:t>
      </w:r>
      <w:r w:rsidRPr="00A33281">
        <w:rPr>
          <w:rFonts w:ascii="PT Astra Serif" w:hAnsi="PT Astra Serif"/>
          <w:color w:val="000000"/>
          <w:sz w:val="28"/>
          <w:szCs w:val="28"/>
        </w:rPr>
        <w:t xml:space="preserve">, соответствует протяженности канализационных сетей согласно свидетельствам о государственной регистрации права МО Щекинский район, но меньше длины по данным </w:t>
      </w:r>
      <w:r w:rsidRPr="00A33281">
        <w:rPr>
          <w:rFonts w:ascii="PT Astra Serif" w:hAnsi="PT Astra Serif"/>
          <w:bCs w:val="0"/>
          <w:sz w:val="28"/>
          <w:szCs w:val="28"/>
        </w:rPr>
        <w:t>эксплуатирующей организации ООО «</w:t>
      </w:r>
      <w:r>
        <w:rPr>
          <w:rFonts w:ascii="PT Astra Serif" w:hAnsi="PT Astra Serif"/>
          <w:bCs w:val="0"/>
          <w:sz w:val="28"/>
          <w:szCs w:val="28"/>
        </w:rPr>
        <w:t>ТВС</w:t>
      </w:r>
      <w:r w:rsidRPr="00A33281">
        <w:rPr>
          <w:rFonts w:ascii="PT Astra Serif" w:hAnsi="PT Astra Serif"/>
          <w:bCs w:val="0"/>
          <w:sz w:val="28"/>
          <w:szCs w:val="28"/>
        </w:rPr>
        <w:t>» на 835 м.</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Протяженность зарегистрированных канализационных сетей в п. Юбилейный значительно ниже длин по данным эксплуатирующей организации ООО «</w:t>
      </w:r>
      <w:r>
        <w:rPr>
          <w:rFonts w:ascii="PT Astra Serif" w:hAnsi="PT Astra Serif"/>
          <w:bCs w:val="0"/>
          <w:sz w:val="28"/>
          <w:szCs w:val="28"/>
        </w:rPr>
        <w:t>ТВС</w:t>
      </w:r>
      <w:r w:rsidRPr="00A33281">
        <w:rPr>
          <w:rFonts w:ascii="PT Astra Serif" w:hAnsi="PT Astra Serif"/>
          <w:bCs w:val="0"/>
          <w:sz w:val="28"/>
          <w:szCs w:val="28"/>
        </w:rPr>
        <w:t xml:space="preserve">» и картам, разработанным в </w:t>
      </w:r>
      <w:r w:rsidRPr="00A33281">
        <w:rPr>
          <w:rFonts w:ascii="PT Astra Serif" w:hAnsi="PT Astra Serif"/>
          <w:color w:val="000000"/>
          <w:sz w:val="28"/>
          <w:szCs w:val="28"/>
        </w:rPr>
        <w:t xml:space="preserve">программно-расчетном комплексе </w:t>
      </w:r>
      <w:r w:rsidRPr="00A33281">
        <w:rPr>
          <w:rFonts w:ascii="PT Astra Serif" w:hAnsi="PT Astra Serif"/>
          <w:color w:val="000000"/>
          <w:sz w:val="28"/>
          <w:szCs w:val="28"/>
          <w:lang w:val="en-US"/>
        </w:rPr>
        <w:t>ZuluHydro</w:t>
      </w:r>
      <w:r w:rsidRPr="00A33281">
        <w:rPr>
          <w:rFonts w:ascii="PT Astra Serif" w:hAnsi="PT Astra Serif"/>
          <w:color w:val="000000"/>
          <w:sz w:val="28"/>
          <w:szCs w:val="28"/>
        </w:rPr>
        <w:t>, на 2,266 км и 1,319 км, соответственно.</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Протяженность зарегистрированных канализационных сетей в с. Селиваново меньше протяженности по данным эксплуатирующей организации ООО «ВКХ» на 654 м, но больше суммарной длины по карте, разработанной в </w:t>
      </w:r>
      <w:r w:rsidRPr="00A33281">
        <w:rPr>
          <w:rFonts w:ascii="PT Astra Serif" w:hAnsi="PT Astra Serif"/>
          <w:color w:val="000000"/>
          <w:sz w:val="28"/>
          <w:szCs w:val="28"/>
        </w:rPr>
        <w:t xml:space="preserve">программно-расчетном комплексе </w:t>
      </w:r>
      <w:r w:rsidRPr="00A33281">
        <w:rPr>
          <w:rFonts w:ascii="PT Astra Serif" w:hAnsi="PT Astra Serif"/>
          <w:color w:val="000000"/>
          <w:sz w:val="28"/>
          <w:szCs w:val="28"/>
          <w:lang w:val="en-US"/>
        </w:rPr>
        <w:t>ZuluHydro</w:t>
      </w:r>
      <w:r w:rsidRPr="00A33281">
        <w:rPr>
          <w:rFonts w:ascii="PT Astra Serif" w:hAnsi="PT Astra Serif"/>
          <w:color w:val="000000"/>
          <w:sz w:val="28"/>
          <w:szCs w:val="28"/>
        </w:rPr>
        <w:t xml:space="preserve"> на 2,747 км.</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color w:val="000000"/>
          <w:sz w:val="28"/>
          <w:szCs w:val="28"/>
        </w:rPr>
        <w:lastRenderedPageBreak/>
        <w:t xml:space="preserve">Регистрация линейных коммуникационных объектов системы водоотведения в п. Головеньковский </w:t>
      </w:r>
      <w:r w:rsidRPr="00A33281">
        <w:rPr>
          <w:rFonts w:ascii="PT Astra Serif" w:hAnsi="PT Astra Serif"/>
          <w:bCs w:val="0"/>
          <w:sz w:val="28"/>
          <w:szCs w:val="28"/>
        </w:rPr>
        <w:t xml:space="preserve">муниципального образования Яснополянское </w:t>
      </w:r>
      <w:r w:rsidRPr="00A33281">
        <w:rPr>
          <w:rFonts w:ascii="PT Astra Serif" w:hAnsi="PT Astra Serif"/>
          <w:color w:val="000000"/>
          <w:sz w:val="28"/>
          <w:szCs w:val="28"/>
        </w:rPr>
        <w:t>не проводилась, по этой причине протяженность зарегистрированных сетей водоотведения не определена.</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К тому же не представлено Свидетельство о государственной регистрации права на объект «Биологические очистные сооружения (назначение: 10.3 сооружения канализации)», расположенный в п. Головеньковский Щекинского района Тульской области.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Учитывая выявленные расхождения по протяженности сетей водоотведения, при проведении расчетов в схеме водоотведения использовались длины эксплуатируемых канализационных сетей, значения которых представила эксплуатирующая организация.</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связи с вышесказанным существует необходимость разработки технических планов сетей водоотведения с последующей государственной регистрацией права линейных и точечных объектов до подготовки пакета документов концессионного соглашения.</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таблицах 8.</w:t>
      </w:r>
      <w:r>
        <w:rPr>
          <w:rFonts w:ascii="PT Astra Serif" w:hAnsi="PT Astra Serif"/>
          <w:bCs w:val="0"/>
          <w:sz w:val="28"/>
          <w:szCs w:val="28"/>
        </w:rPr>
        <w:t>51</w:t>
      </w:r>
      <w:r w:rsidRPr="00A33281">
        <w:rPr>
          <w:rFonts w:ascii="PT Astra Serif" w:hAnsi="PT Astra Serif"/>
          <w:bCs w:val="0"/>
          <w:sz w:val="28"/>
          <w:szCs w:val="28"/>
        </w:rPr>
        <w:t xml:space="preserve"> и 8.</w:t>
      </w:r>
      <w:r>
        <w:rPr>
          <w:rFonts w:ascii="PT Astra Serif" w:hAnsi="PT Astra Serif"/>
          <w:bCs w:val="0"/>
          <w:sz w:val="28"/>
          <w:szCs w:val="28"/>
        </w:rPr>
        <w:t>52</w:t>
      </w:r>
      <w:r w:rsidRPr="00A33281">
        <w:rPr>
          <w:rFonts w:ascii="PT Astra Serif" w:hAnsi="PT Astra Serif"/>
          <w:bCs w:val="0"/>
          <w:sz w:val="28"/>
          <w:szCs w:val="28"/>
        </w:rPr>
        <w:t xml:space="preserve"> представлено имущество назначения водоотведения (сооружения и канализационные сети) по населенным пунктам МО «Яснополянское», подлежащих государственной регистрации.</w:t>
      </w:r>
    </w:p>
    <w:p w:rsidR="00F927D7" w:rsidRPr="00A33281" w:rsidRDefault="00F927D7" w:rsidP="00F927D7">
      <w:pPr>
        <w:widowControl w:val="0"/>
        <w:tabs>
          <w:tab w:val="clear" w:pos="0"/>
        </w:tabs>
        <w:overflowPunct w:val="0"/>
        <w:autoSpaceDE w:val="0"/>
        <w:autoSpaceDN w:val="0"/>
        <w:adjustRightInd w:val="0"/>
        <w:spacing w:before="0" w:after="0"/>
        <w:contextualSpacing/>
        <w:jc w:val="center"/>
        <w:rPr>
          <w:rFonts w:ascii="PT Astra Serif" w:eastAsia="Calibri" w:hAnsi="PT Astra Serif"/>
          <w:color w:val="000000"/>
        </w:rPr>
      </w:pPr>
      <w:bookmarkStart w:id="216" w:name="_Toc32917834"/>
    </w:p>
    <w:p w:rsidR="00F927D7" w:rsidRPr="00A33281" w:rsidRDefault="00F927D7" w:rsidP="00F927D7">
      <w:pPr>
        <w:widowControl w:val="0"/>
        <w:tabs>
          <w:tab w:val="clear" w:pos="0"/>
        </w:tabs>
        <w:overflowPunct w:val="0"/>
        <w:autoSpaceDE w:val="0"/>
        <w:autoSpaceDN w:val="0"/>
        <w:adjustRightInd w:val="0"/>
        <w:spacing w:before="0" w:after="0"/>
        <w:contextualSpacing/>
        <w:jc w:val="center"/>
        <w:rPr>
          <w:rFonts w:ascii="PT Astra Serif" w:hAnsi="PT Astra Serif"/>
          <w:bCs w:val="0"/>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8</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50</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Сооружения по населенным пунктам муниципального образования Яснополянское, подлежащие государственной регистрации</w:t>
      </w:r>
      <w:bookmarkEnd w:id="216"/>
    </w:p>
    <w:tbl>
      <w:tblPr>
        <w:tblW w:w="5000" w:type="pct"/>
        <w:tblLook w:val="04A0" w:firstRow="1" w:lastRow="0" w:firstColumn="1" w:lastColumn="0" w:noHBand="0" w:noVBand="1"/>
      </w:tblPr>
      <w:tblGrid>
        <w:gridCol w:w="572"/>
        <w:gridCol w:w="2125"/>
        <w:gridCol w:w="2249"/>
        <w:gridCol w:w="2410"/>
        <w:gridCol w:w="2215"/>
      </w:tblGrid>
      <w:tr w:rsidR="00F927D7" w:rsidRPr="00A33281" w:rsidTr="00F927D7">
        <w:trPr>
          <w:trHeight w:val="20"/>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 п/п</w:t>
            </w:r>
          </w:p>
        </w:tc>
        <w:tc>
          <w:tcPr>
            <w:tcW w:w="1110"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Наименование имущества</w:t>
            </w:r>
          </w:p>
        </w:tc>
        <w:tc>
          <w:tcPr>
            <w:tcW w:w="1175"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Адрес (месторасположение) объекта</w:t>
            </w:r>
          </w:p>
        </w:tc>
        <w:tc>
          <w:tcPr>
            <w:tcW w:w="1259"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Технико-экономические показатели объекта (установленная мощность, площадь, протяженность, диаметр, материал труб и т.п.)</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Сведения о собственнике и владельце объекта</w:t>
            </w:r>
          </w:p>
        </w:tc>
      </w:tr>
      <w:tr w:rsidR="00F927D7" w:rsidRPr="00A33281" w:rsidTr="00F927D7">
        <w:trPr>
          <w:trHeight w:val="20"/>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1</w:t>
            </w:r>
          </w:p>
        </w:tc>
        <w:tc>
          <w:tcPr>
            <w:tcW w:w="1110"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2</w:t>
            </w:r>
          </w:p>
        </w:tc>
        <w:tc>
          <w:tcPr>
            <w:tcW w:w="117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3</w:t>
            </w:r>
          </w:p>
        </w:tc>
        <w:tc>
          <w:tcPr>
            <w:tcW w:w="125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4</w:t>
            </w:r>
          </w:p>
        </w:tc>
        <w:tc>
          <w:tcPr>
            <w:tcW w:w="1157"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5</w:t>
            </w:r>
          </w:p>
        </w:tc>
      </w:tr>
      <w:tr w:rsidR="00F927D7" w:rsidRPr="00A33281" w:rsidTr="00F927D7">
        <w:trPr>
          <w:trHeight w:val="20"/>
        </w:trPr>
        <w:tc>
          <w:tcPr>
            <w:tcW w:w="299" w:type="pct"/>
            <w:tcBorders>
              <w:top w:val="nil"/>
              <w:left w:val="single" w:sz="4" w:space="0" w:color="auto"/>
              <w:bottom w:val="single" w:sz="4" w:space="0" w:color="auto"/>
              <w:right w:val="single" w:sz="4" w:space="0" w:color="auto"/>
            </w:tcBorders>
            <w:shd w:val="clear" w:color="auto" w:fill="auto"/>
            <w:noWrap/>
            <w:vAlign w:val="bottom"/>
            <w:hideMark/>
          </w:tcPr>
          <w:p w:rsidR="00F927D7" w:rsidRPr="00A33281" w:rsidRDefault="00F927D7" w:rsidP="00F927D7">
            <w:pPr>
              <w:tabs>
                <w:tab w:val="clear" w:pos="0"/>
              </w:tabs>
              <w:spacing w:before="0" w:after="0"/>
              <w:jc w:val="left"/>
              <w:rPr>
                <w:rFonts w:ascii="PT Astra Serif" w:hAnsi="PT Astra Serif"/>
                <w:bCs w:val="0"/>
                <w:color w:val="000000"/>
                <w:sz w:val="20"/>
                <w:szCs w:val="20"/>
              </w:rPr>
            </w:pPr>
            <w:r w:rsidRPr="00A33281">
              <w:rPr>
                <w:rFonts w:ascii="PT Astra Serif" w:hAnsi="PT Astra Serif"/>
                <w:bCs w:val="0"/>
                <w:color w:val="000000"/>
                <w:sz w:val="20"/>
                <w:szCs w:val="20"/>
              </w:rPr>
              <w:t> </w:t>
            </w:r>
          </w:p>
        </w:tc>
        <w:tc>
          <w:tcPr>
            <w:tcW w:w="1110" w:type="pct"/>
            <w:tcBorders>
              <w:top w:val="nil"/>
              <w:left w:val="nil"/>
              <w:bottom w:val="single" w:sz="4" w:space="0" w:color="auto"/>
              <w:right w:val="single" w:sz="4" w:space="0" w:color="auto"/>
            </w:tcBorders>
            <w:shd w:val="clear" w:color="auto" w:fill="auto"/>
            <w:noWrap/>
            <w:vAlign w:val="bottom"/>
            <w:hideMark/>
          </w:tcPr>
          <w:p w:rsidR="00F927D7" w:rsidRPr="00A33281" w:rsidRDefault="00F927D7" w:rsidP="00F927D7">
            <w:pPr>
              <w:tabs>
                <w:tab w:val="clear" w:pos="0"/>
              </w:tabs>
              <w:spacing w:before="0" w:after="0"/>
              <w:jc w:val="left"/>
              <w:rPr>
                <w:rFonts w:ascii="PT Astra Serif" w:hAnsi="PT Astra Serif"/>
                <w:b/>
                <w:color w:val="000000"/>
                <w:sz w:val="20"/>
                <w:szCs w:val="20"/>
              </w:rPr>
            </w:pPr>
            <w:r w:rsidRPr="00A33281">
              <w:rPr>
                <w:rFonts w:ascii="PT Astra Serif" w:hAnsi="PT Astra Serif"/>
                <w:b/>
                <w:color w:val="000000"/>
                <w:sz w:val="20"/>
                <w:szCs w:val="20"/>
              </w:rPr>
              <w:t>п. Головеньковский</w:t>
            </w:r>
          </w:p>
        </w:tc>
        <w:tc>
          <w:tcPr>
            <w:tcW w:w="1175" w:type="pct"/>
            <w:tcBorders>
              <w:top w:val="nil"/>
              <w:left w:val="nil"/>
              <w:bottom w:val="single" w:sz="4" w:space="0" w:color="auto"/>
              <w:right w:val="single" w:sz="4" w:space="0" w:color="auto"/>
            </w:tcBorders>
            <w:shd w:val="clear" w:color="auto" w:fill="auto"/>
            <w:noWrap/>
            <w:vAlign w:val="bottom"/>
            <w:hideMark/>
          </w:tcPr>
          <w:p w:rsidR="00F927D7" w:rsidRPr="00A33281" w:rsidRDefault="00F927D7" w:rsidP="00F927D7">
            <w:pPr>
              <w:tabs>
                <w:tab w:val="clear" w:pos="0"/>
              </w:tabs>
              <w:spacing w:before="0" w:after="0"/>
              <w:jc w:val="left"/>
              <w:rPr>
                <w:rFonts w:ascii="PT Astra Serif" w:hAnsi="PT Astra Serif"/>
                <w:bCs w:val="0"/>
                <w:color w:val="000000"/>
                <w:sz w:val="20"/>
                <w:szCs w:val="20"/>
              </w:rPr>
            </w:pPr>
            <w:r w:rsidRPr="00A33281">
              <w:rPr>
                <w:rFonts w:ascii="PT Astra Serif" w:hAnsi="PT Astra Serif"/>
                <w:bCs w:val="0"/>
                <w:color w:val="000000"/>
                <w:sz w:val="20"/>
                <w:szCs w:val="20"/>
              </w:rPr>
              <w:t> </w:t>
            </w:r>
          </w:p>
        </w:tc>
        <w:tc>
          <w:tcPr>
            <w:tcW w:w="1259" w:type="pct"/>
            <w:tcBorders>
              <w:top w:val="nil"/>
              <w:left w:val="nil"/>
              <w:bottom w:val="single" w:sz="4" w:space="0" w:color="auto"/>
              <w:right w:val="single" w:sz="4" w:space="0" w:color="auto"/>
            </w:tcBorders>
            <w:shd w:val="clear" w:color="auto" w:fill="auto"/>
            <w:noWrap/>
            <w:vAlign w:val="bottom"/>
            <w:hideMark/>
          </w:tcPr>
          <w:p w:rsidR="00F927D7" w:rsidRPr="00A33281" w:rsidRDefault="00F927D7" w:rsidP="00F927D7">
            <w:pPr>
              <w:tabs>
                <w:tab w:val="clear" w:pos="0"/>
              </w:tabs>
              <w:spacing w:before="0" w:after="0"/>
              <w:jc w:val="left"/>
              <w:rPr>
                <w:rFonts w:ascii="PT Astra Serif" w:hAnsi="PT Astra Serif"/>
                <w:bCs w:val="0"/>
                <w:color w:val="000000"/>
                <w:sz w:val="20"/>
                <w:szCs w:val="20"/>
              </w:rPr>
            </w:pPr>
            <w:r w:rsidRPr="00A33281">
              <w:rPr>
                <w:rFonts w:ascii="PT Astra Serif" w:hAnsi="PT Astra Serif"/>
                <w:bCs w:val="0"/>
                <w:color w:val="000000"/>
                <w:sz w:val="20"/>
                <w:szCs w:val="20"/>
              </w:rPr>
              <w:t> </w:t>
            </w:r>
          </w:p>
        </w:tc>
        <w:tc>
          <w:tcPr>
            <w:tcW w:w="1157" w:type="pct"/>
            <w:tcBorders>
              <w:top w:val="nil"/>
              <w:left w:val="nil"/>
              <w:bottom w:val="single" w:sz="4" w:space="0" w:color="auto"/>
              <w:right w:val="single" w:sz="4" w:space="0" w:color="auto"/>
            </w:tcBorders>
            <w:shd w:val="clear" w:color="auto" w:fill="auto"/>
            <w:noWrap/>
            <w:vAlign w:val="bottom"/>
            <w:hideMark/>
          </w:tcPr>
          <w:p w:rsidR="00F927D7" w:rsidRPr="00A33281" w:rsidRDefault="00F927D7" w:rsidP="00F927D7">
            <w:pPr>
              <w:tabs>
                <w:tab w:val="clear" w:pos="0"/>
              </w:tabs>
              <w:spacing w:before="0" w:after="0"/>
              <w:jc w:val="left"/>
              <w:rPr>
                <w:rFonts w:ascii="PT Astra Serif" w:hAnsi="PT Astra Serif"/>
                <w:bCs w:val="0"/>
                <w:color w:val="000000"/>
                <w:sz w:val="20"/>
                <w:szCs w:val="20"/>
              </w:rPr>
            </w:pPr>
            <w:r w:rsidRPr="00A33281">
              <w:rPr>
                <w:rFonts w:ascii="PT Astra Serif" w:hAnsi="PT Astra Serif"/>
                <w:bCs w:val="0"/>
                <w:color w:val="000000"/>
                <w:sz w:val="20"/>
                <w:szCs w:val="20"/>
              </w:rPr>
              <w:t> </w:t>
            </w:r>
          </w:p>
        </w:tc>
      </w:tr>
      <w:tr w:rsidR="00F927D7" w:rsidRPr="00A33281" w:rsidTr="00F927D7">
        <w:trPr>
          <w:trHeight w:val="20"/>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1</w:t>
            </w:r>
          </w:p>
        </w:tc>
        <w:tc>
          <w:tcPr>
            <w:tcW w:w="1110"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Биологические очистные сооружения</w:t>
            </w:r>
          </w:p>
        </w:tc>
        <w:tc>
          <w:tcPr>
            <w:tcW w:w="117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Тульская область, Щекинский район, МО Яснополянское, 150 м южнее п. Головеньковский</w:t>
            </w:r>
          </w:p>
        </w:tc>
        <w:tc>
          <w:tcPr>
            <w:tcW w:w="1259"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400 куб. м/сутки</w:t>
            </w:r>
          </w:p>
        </w:tc>
        <w:tc>
          <w:tcPr>
            <w:tcW w:w="1157" w:type="pct"/>
            <w:tcBorders>
              <w:top w:val="nil"/>
              <w:left w:val="nil"/>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не определено</w:t>
            </w:r>
          </w:p>
        </w:tc>
      </w:tr>
    </w:tbl>
    <w:p w:rsidR="00F927D7" w:rsidRPr="00A33281" w:rsidRDefault="00F927D7" w:rsidP="00F927D7">
      <w:pPr>
        <w:widowControl w:val="0"/>
        <w:tabs>
          <w:tab w:val="clear" w:pos="0"/>
        </w:tabs>
        <w:overflowPunct w:val="0"/>
        <w:autoSpaceDE w:val="0"/>
        <w:autoSpaceDN w:val="0"/>
        <w:adjustRightInd w:val="0"/>
        <w:spacing w:before="0" w:after="0"/>
        <w:contextualSpacing/>
        <w:jc w:val="center"/>
        <w:rPr>
          <w:rFonts w:ascii="PT Astra Serif" w:eastAsia="Calibri" w:hAnsi="PT Astra Serif"/>
          <w:color w:val="000000"/>
        </w:rPr>
      </w:pPr>
      <w:bookmarkStart w:id="217" w:name="_Toc32917835"/>
    </w:p>
    <w:p w:rsidR="00F927D7" w:rsidRPr="00A33281" w:rsidRDefault="00F927D7" w:rsidP="00F927D7">
      <w:pPr>
        <w:widowControl w:val="0"/>
        <w:tabs>
          <w:tab w:val="clear" w:pos="0"/>
        </w:tabs>
        <w:overflowPunct w:val="0"/>
        <w:autoSpaceDE w:val="0"/>
        <w:autoSpaceDN w:val="0"/>
        <w:adjustRightInd w:val="0"/>
        <w:spacing w:before="0" w:after="0"/>
        <w:contextualSpacing/>
        <w:jc w:val="center"/>
        <w:rPr>
          <w:rFonts w:ascii="PT Astra Serif" w:hAnsi="PT Astra Serif"/>
          <w:bCs w:val="0"/>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8</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1B54EA">
        <w:rPr>
          <w:rFonts w:ascii="PT Astra Serif" w:eastAsia="Calibri" w:hAnsi="PT Astra Serif"/>
          <w:noProof/>
          <w:color w:val="000000"/>
          <w:lang w:val="x-none"/>
        </w:rPr>
        <w:t>51</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Протяженность бесхозяйных сетей по населенным пунктам муниципального образования Яснополянское, подлежащих государственной регистрации</w:t>
      </w:r>
      <w:bookmarkEnd w:id="217"/>
    </w:p>
    <w:tbl>
      <w:tblPr>
        <w:tblW w:w="5000" w:type="pct"/>
        <w:tblLayout w:type="fixed"/>
        <w:tblLook w:val="04A0" w:firstRow="1" w:lastRow="0" w:firstColumn="1" w:lastColumn="0" w:noHBand="0" w:noVBand="1"/>
      </w:tblPr>
      <w:tblGrid>
        <w:gridCol w:w="595"/>
        <w:gridCol w:w="2048"/>
        <w:gridCol w:w="2931"/>
        <w:gridCol w:w="1062"/>
        <w:gridCol w:w="1585"/>
        <w:gridCol w:w="1350"/>
      </w:tblGrid>
      <w:tr w:rsidR="00F927D7" w:rsidRPr="00A33281" w:rsidTr="00F927D7">
        <w:trPr>
          <w:trHeight w:val="20"/>
        </w:trPr>
        <w:tc>
          <w:tcPr>
            <w:tcW w:w="3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 п/п</w:t>
            </w:r>
          </w:p>
        </w:tc>
        <w:tc>
          <w:tcPr>
            <w:tcW w:w="1070"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Наименование имущества</w:t>
            </w:r>
          </w:p>
        </w:tc>
        <w:tc>
          <w:tcPr>
            <w:tcW w:w="1531"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Адрес (месторасположение) объекта</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 xml:space="preserve">Протяженность сетй по Свидетельствам, м </w:t>
            </w:r>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 xml:space="preserve">Протяженность сетей по данным эксплуатирующей организации, м </w:t>
            </w:r>
          </w:p>
        </w:tc>
        <w:tc>
          <w:tcPr>
            <w:tcW w:w="705"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Сведения о собственнике и владельце объекта</w:t>
            </w:r>
          </w:p>
        </w:tc>
      </w:tr>
      <w:tr w:rsidR="00F927D7" w:rsidRPr="00A33281" w:rsidTr="00F927D7">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2</w:t>
            </w:r>
          </w:p>
        </w:tc>
        <w:tc>
          <w:tcPr>
            <w:tcW w:w="1531"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3</w:t>
            </w:r>
          </w:p>
        </w:tc>
        <w:tc>
          <w:tcPr>
            <w:tcW w:w="55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4</w:t>
            </w:r>
          </w:p>
        </w:tc>
        <w:tc>
          <w:tcPr>
            <w:tcW w:w="82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5</w:t>
            </w:r>
          </w:p>
        </w:tc>
        <w:tc>
          <w:tcPr>
            <w:tcW w:w="70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6</w:t>
            </w:r>
          </w:p>
        </w:tc>
      </w:tr>
      <w:tr w:rsidR="00F927D7" w:rsidRPr="00A33281" w:rsidTr="00F927D7">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 </w:t>
            </w:r>
          </w:p>
        </w:tc>
        <w:tc>
          <w:tcPr>
            <w:tcW w:w="1070" w:type="pct"/>
            <w:tcBorders>
              <w:top w:val="nil"/>
              <w:left w:val="nil"/>
              <w:bottom w:val="single" w:sz="4" w:space="0" w:color="auto"/>
              <w:right w:val="single" w:sz="4" w:space="0" w:color="auto"/>
            </w:tcBorders>
            <w:shd w:val="clear" w:color="auto" w:fill="auto"/>
            <w:noWrap/>
            <w:vAlign w:val="bottom"/>
            <w:hideMark/>
          </w:tcPr>
          <w:p w:rsidR="00F927D7" w:rsidRPr="00A33281" w:rsidRDefault="00F927D7" w:rsidP="00F927D7">
            <w:pPr>
              <w:tabs>
                <w:tab w:val="clear" w:pos="0"/>
              </w:tabs>
              <w:spacing w:before="0" w:after="0"/>
              <w:jc w:val="left"/>
              <w:rPr>
                <w:rFonts w:ascii="PT Astra Serif" w:hAnsi="PT Astra Serif"/>
                <w:b/>
                <w:color w:val="000000"/>
                <w:sz w:val="20"/>
                <w:szCs w:val="20"/>
              </w:rPr>
            </w:pPr>
            <w:r w:rsidRPr="00A33281">
              <w:rPr>
                <w:rFonts w:ascii="PT Astra Serif" w:hAnsi="PT Astra Serif"/>
                <w:b/>
                <w:color w:val="000000"/>
                <w:sz w:val="20"/>
                <w:szCs w:val="20"/>
              </w:rPr>
              <w:t>п. Головеньковский</w:t>
            </w:r>
          </w:p>
        </w:tc>
        <w:tc>
          <w:tcPr>
            <w:tcW w:w="1531"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 </w:t>
            </w:r>
          </w:p>
        </w:tc>
        <w:tc>
          <w:tcPr>
            <w:tcW w:w="55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 </w:t>
            </w:r>
          </w:p>
        </w:tc>
        <w:tc>
          <w:tcPr>
            <w:tcW w:w="82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 </w:t>
            </w:r>
          </w:p>
        </w:tc>
        <w:tc>
          <w:tcPr>
            <w:tcW w:w="70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 </w:t>
            </w:r>
          </w:p>
        </w:tc>
      </w:tr>
      <w:tr w:rsidR="00F927D7" w:rsidRPr="00A33281" w:rsidTr="00F927D7">
        <w:trPr>
          <w:trHeight w:val="1072"/>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 xml:space="preserve">Внешняя канализация, назначение: 10.3. сети канализации </w:t>
            </w:r>
          </w:p>
        </w:tc>
        <w:tc>
          <w:tcPr>
            <w:tcW w:w="1531"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Тульская область, Щекинский район, МО Яснополянское, п. Головеньковский</w:t>
            </w:r>
          </w:p>
        </w:tc>
        <w:tc>
          <w:tcPr>
            <w:tcW w:w="55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0</w:t>
            </w:r>
          </w:p>
        </w:tc>
        <w:tc>
          <w:tcPr>
            <w:tcW w:w="82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2137</w:t>
            </w:r>
          </w:p>
        </w:tc>
        <w:tc>
          <w:tcPr>
            <w:tcW w:w="70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не определено на 2137 м</w:t>
            </w:r>
          </w:p>
        </w:tc>
      </w:tr>
      <w:tr w:rsidR="00F927D7" w:rsidRPr="00A33281" w:rsidTr="00F927D7">
        <w:trPr>
          <w:trHeight w:val="2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D7" w:rsidRPr="00A33281" w:rsidRDefault="00F927D7" w:rsidP="00F927D7">
            <w:pPr>
              <w:tabs>
                <w:tab w:val="clear" w:pos="0"/>
              </w:tabs>
              <w:spacing w:before="0" w:after="0"/>
              <w:jc w:val="left"/>
              <w:rPr>
                <w:rFonts w:ascii="PT Astra Serif" w:hAnsi="PT Astra Serif"/>
                <w:bCs w:val="0"/>
                <w:color w:val="000000"/>
                <w:sz w:val="20"/>
                <w:szCs w:val="20"/>
              </w:rPr>
            </w:pPr>
            <w:r w:rsidRPr="00A33281">
              <w:rPr>
                <w:rFonts w:ascii="PT Astra Serif" w:hAnsi="PT Astra Serif"/>
                <w:bCs w:val="0"/>
                <w:color w:val="000000"/>
                <w:sz w:val="20"/>
                <w:szCs w:val="20"/>
              </w:rPr>
              <w:lastRenderedPageBreak/>
              <w:t> </w:t>
            </w:r>
          </w:p>
        </w:tc>
        <w:tc>
          <w:tcPr>
            <w:tcW w:w="1070" w:type="pct"/>
            <w:tcBorders>
              <w:top w:val="single" w:sz="4" w:space="0" w:color="auto"/>
              <w:left w:val="nil"/>
              <w:bottom w:val="single" w:sz="4" w:space="0" w:color="auto"/>
              <w:right w:val="single" w:sz="4" w:space="0" w:color="auto"/>
            </w:tcBorders>
            <w:shd w:val="clear" w:color="auto" w:fill="auto"/>
            <w:noWrap/>
            <w:vAlign w:val="bottom"/>
            <w:hideMark/>
          </w:tcPr>
          <w:p w:rsidR="00F927D7" w:rsidRPr="00A33281" w:rsidRDefault="00F927D7" w:rsidP="00F927D7">
            <w:pPr>
              <w:tabs>
                <w:tab w:val="clear" w:pos="0"/>
              </w:tabs>
              <w:spacing w:before="0" w:after="0"/>
              <w:jc w:val="left"/>
              <w:rPr>
                <w:rFonts w:ascii="PT Astra Serif" w:hAnsi="PT Astra Serif"/>
                <w:b/>
                <w:color w:val="000000"/>
                <w:sz w:val="20"/>
                <w:szCs w:val="20"/>
              </w:rPr>
            </w:pPr>
            <w:r w:rsidRPr="00A33281">
              <w:rPr>
                <w:rFonts w:ascii="PT Astra Serif" w:hAnsi="PT Astra Serif"/>
                <w:b/>
                <w:color w:val="000000"/>
                <w:sz w:val="20"/>
                <w:szCs w:val="20"/>
              </w:rPr>
              <w:t>п. Ясная Поляна</w:t>
            </w:r>
          </w:p>
        </w:tc>
        <w:tc>
          <w:tcPr>
            <w:tcW w:w="1531" w:type="pct"/>
            <w:tcBorders>
              <w:top w:val="single" w:sz="4" w:space="0" w:color="auto"/>
              <w:left w:val="nil"/>
              <w:bottom w:val="single" w:sz="4" w:space="0" w:color="auto"/>
              <w:right w:val="single" w:sz="4" w:space="0" w:color="auto"/>
            </w:tcBorders>
            <w:shd w:val="clear" w:color="auto" w:fill="auto"/>
            <w:noWrap/>
            <w:vAlign w:val="bottom"/>
            <w:hideMark/>
          </w:tcPr>
          <w:p w:rsidR="00F927D7" w:rsidRPr="00A33281" w:rsidRDefault="00F927D7" w:rsidP="00F927D7">
            <w:pPr>
              <w:tabs>
                <w:tab w:val="clear" w:pos="0"/>
              </w:tabs>
              <w:spacing w:before="0" w:after="0"/>
              <w:jc w:val="left"/>
              <w:rPr>
                <w:rFonts w:ascii="PT Astra Serif" w:hAnsi="PT Astra Serif"/>
                <w:bCs w:val="0"/>
                <w:color w:val="000000"/>
                <w:sz w:val="20"/>
                <w:szCs w:val="20"/>
              </w:rPr>
            </w:pPr>
            <w:r w:rsidRPr="00A33281">
              <w:rPr>
                <w:rFonts w:ascii="PT Astra Serif" w:hAnsi="PT Astra Serif"/>
                <w:bCs w:val="0"/>
                <w:color w:val="000000"/>
                <w:sz w:val="20"/>
                <w:szCs w:val="20"/>
              </w:rPr>
              <w:t> </w:t>
            </w:r>
          </w:p>
        </w:tc>
        <w:tc>
          <w:tcPr>
            <w:tcW w:w="555" w:type="pct"/>
            <w:tcBorders>
              <w:top w:val="single" w:sz="4" w:space="0" w:color="auto"/>
              <w:left w:val="nil"/>
              <w:bottom w:val="single" w:sz="4" w:space="0" w:color="auto"/>
              <w:right w:val="single" w:sz="4" w:space="0" w:color="auto"/>
            </w:tcBorders>
            <w:shd w:val="clear" w:color="auto" w:fill="auto"/>
            <w:noWrap/>
            <w:vAlign w:val="bottom"/>
            <w:hideMark/>
          </w:tcPr>
          <w:p w:rsidR="00F927D7" w:rsidRPr="00A33281" w:rsidRDefault="00F927D7" w:rsidP="00F927D7">
            <w:pPr>
              <w:tabs>
                <w:tab w:val="clear" w:pos="0"/>
              </w:tabs>
              <w:spacing w:before="0" w:after="0"/>
              <w:jc w:val="left"/>
              <w:rPr>
                <w:rFonts w:ascii="PT Astra Serif" w:hAnsi="PT Astra Serif"/>
                <w:bCs w:val="0"/>
                <w:color w:val="000000"/>
                <w:sz w:val="20"/>
                <w:szCs w:val="20"/>
              </w:rPr>
            </w:pPr>
            <w:r w:rsidRPr="00A33281">
              <w:rPr>
                <w:rFonts w:ascii="PT Astra Serif" w:hAnsi="PT Astra Serif"/>
                <w:bCs w:val="0"/>
                <w:color w:val="000000"/>
                <w:sz w:val="20"/>
                <w:szCs w:val="20"/>
              </w:rPr>
              <w:t> </w:t>
            </w:r>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 </w:t>
            </w:r>
          </w:p>
        </w:tc>
        <w:tc>
          <w:tcPr>
            <w:tcW w:w="705" w:type="pct"/>
            <w:tcBorders>
              <w:top w:val="single" w:sz="4" w:space="0" w:color="auto"/>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 </w:t>
            </w:r>
          </w:p>
        </w:tc>
      </w:tr>
      <w:tr w:rsidR="00F927D7" w:rsidRPr="00A33281" w:rsidTr="00F927D7">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Внешняя канализация, назначение: 10.3. сети канализации</w:t>
            </w:r>
          </w:p>
        </w:tc>
        <w:tc>
          <w:tcPr>
            <w:tcW w:w="1531"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Тульская область, Щекинский район, МО Яснополянское, д. Ясная Поляна</w:t>
            </w:r>
          </w:p>
        </w:tc>
        <w:tc>
          <w:tcPr>
            <w:tcW w:w="55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7768</w:t>
            </w:r>
          </w:p>
        </w:tc>
        <w:tc>
          <w:tcPr>
            <w:tcW w:w="82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8603</w:t>
            </w:r>
          </w:p>
        </w:tc>
        <w:tc>
          <w:tcPr>
            <w:tcW w:w="70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не определено на 835 м</w:t>
            </w:r>
          </w:p>
        </w:tc>
      </w:tr>
      <w:tr w:rsidR="00F927D7" w:rsidRPr="00A33281" w:rsidTr="00F927D7">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 </w:t>
            </w:r>
          </w:p>
        </w:tc>
        <w:tc>
          <w:tcPr>
            <w:tcW w:w="1070" w:type="pct"/>
            <w:tcBorders>
              <w:top w:val="nil"/>
              <w:left w:val="nil"/>
              <w:bottom w:val="single" w:sz="4" w:space="0" w:color="auto"/>
              <w:right w:val="single" w:sz="4" w:space="0" w:color="auto"/>
            </w:tcBorders>
            <w:shd w:val="clear" w:color="auto" w:fill="auto"/>
            <w:noWrap/>
            <w:vAlign w:val="bottom"/>
            <w:hideMark/>
          </w:tcPr>
          <w:p w:rsidR="00F927D7" w:rsidRPr="00A33281" w:rsidRDefault="00F927D7" w:rsidP="00F927D7">
            <w:pPr>
              <w:tabs>
                <w:tab w:val="clear" w:pos="0"/>
              </w:tabs>
              <w:spacing w:before="0" w:after="0"/>
              <w:jc w:val="left"/>
              <w:rPr>
                <w:rFonts w:ascii="PT Astra Serif" w:hAnsi="PT Astra Serif"/>
                <w:b/>
                <w:color w:val="000000"/>
                <w:sz w:val="20"/>
                <w:szCs w:val="20"/>
              </w:rPr>
            </w:pPr>
            <w:r w:rsidRPr="00A33281">
              <w:rPr>
                <w:rFonts w:ascii="PT Astra Serif" w:hAnsi="PT Astra Serif"/>
                <w:b/>
                <w:color w:val="000000"/>
                <w:sz w:val="20"/>
                <w:szCs w:val="20"/>
              </w:rPr>
              <w:t>п. Юбилейный</w:t>
            </w:r>
          </w:p>
        </w:tc>
        <w:tc>
          <w:tcPr>
            <w:tcW w:w="1531" w:type="pct"/>
            <w:tcBorders>
              <w:top w:val="nil"/>
              <w:left w:val="nil"/>
              <w:bottom w:val="single" w:sz="4" w:space="0" w:color="auto"/>
              <w:right w:val="single" w:sz="4" w:space="0" w:color="auto"/>
            </w:tcBorders>
            <w:shd w:val="clear" w:color="auto" w:fill="auto"/>
            <w:noWrap/>
            <w:vAlign w:val="bottom"/>
            <w:hideMark/>
          </w:tcPr>
          <w:p w:rsidR="00F927D7" w:rsidRPr="00A33281" w:rsidRDefault="00F927D7" w:rsidP="00F927D7">
            <w:pPr>
              <w:tabs>
                <w:tab w:val="clear" w:pos="0"/>
              </w:tabs>
              <w:spacing w:before="0" w:after="0"/>
              <w:jc w:val="left"/>
              <w:rPr>
                <w:rFonts w:ascii="PT Astra Serif" w:hAnsi="PT Astra Serif"/>
                <w:bCs w:val="0"/>
                <w:color w:val="000000"/>
                <w:sz w:val="20"/>
                <w:szCs w:val="20"/>
              </w:rPr>
            </w:pPr>
            <w:r w:rsidRPr="00A33281">
              <w:rPr>
                <w:rFonts w:ascii="PT Astra Serif" w:hAnsi="PT Astra Serif"/>
                <w:bCs w:val="0"/>
                <w:color w:val="000000"/>
                <w:sz w:val="20"/>
                <w:szCs w:val="20"/>
              </w:rPr>
              <w:t> </w:t>
            </w:r>
          </w:p>
        </w:tc>
        <w:tc>
          <w:tcPr>
            <w:tcW w:w="55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 </w:t>
            </w:r>
          </w:p>
        </w:tc>
        <w:tc>
          <w:tcPr>
            <w:tcW w:w="82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 </w:t>
            </w:r>
          </w:p>
        </w:tc>
        <w:tc>
          <w:tcPr>
            <w:tcW w:w="70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 </w:t>
            </w:r>
          </w:p>
        </w:tc>
      </w:tr>
      <w:tr w:rsidR="00F927D7" w:rsidRPr="00A33281" w:rsidTr="00F927D7">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Внешняя канализация, назначение: 10.3. сети канализации</w:t>
            </w:r>
          </w:p>
        </w:tc>
        <w:tc>
          <w:tcPr>
            <w:tcW w:w="1531"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Тульская область, Щекинский район, МО Яснополянское, пос. Юбилейный</w:t>
            </w:r>
          </w:p>
        </w:tc>
        <w:tc>
          <w:tcPr>
            <w:tcW w:w="55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820</w:t>
            </w:r>
          </w:p>
        </w:tc>
        <w:tc>
          <w:tcPr>
            <w:tcW w:w="82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3086</w:t>
            </w:r>
          </w:p>
        </w:tc>
        <w:tc>
          <w:tcPr>
            <w:tcW w:w="70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не определено на 2266 м</w:t>
            </w:r>
          </w:p>
        </w:tc>
      </w:tr>
      <w:tr w:rsidR="00F927D7" w:rsidRPr="00A33281" w:rsidTr="00F927D7">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 </w:t>
            </w:r>
          </w:p>
        </w:tc>
        <w:tc>
          <w:tcPr>
            <w:tcW w:w="1070" w:type="pct"/>
            <w:tcBorders>
              <w:top w:val="nil"/>
              <w:left w:val="nil"/>
              <w:bottom w:val="single" w:sz="4" w:space="0" w:color="auto"/>
              <w:right w:val="single" w:sz="4" w:space="0" w:color="auto"/>
            </w:tcBorders>
            <w:shd w:val="clear" w:color="auto" w:fill="auto"/>
            <w:noWrap/>
            <w:vAlign w:val="bottom"/>
            <w:hideMark/>
          </w:tcPr>
          <w:p w:rsidR="00F927D7" w:rsidRPr="00A33281" w:rsidRDefault="00F927D7" w:rsidP="00F927D7">
            <w:pPr>
              <w:tabs>
                <w:tab w:val="clear" w:pos="0"/>
              </w:tabs>
              <w:spacing w:before="0" w:after="0"/>
              <w:jc w:val="left"/>
              <w:rPr>
                <w:rFonts w:ascii="PT Astra Serif" w:hAnsi="PT Astra Serif"/>
                <w:b/>
                <w:color w:val="000000"/>
                <w:sz w:val="20"/>
                <w:szCs w:val="20"/>
              </w:rPr>
            </w:pPr>
            <w:r w:rsidRPr="00A33281">
              <w:rPr>
                <w:rFonts w:ascii="PT Astra Serif" w:hAnsi="PT Astra Serif"/>
                <w:b/>
                <w:color w:val="000000"/>
                <w:sz w:val="20"/>
                <w:szCs w:val="20"/>
              </w:rPr>
              <w:t>п. Селиваново</w:t>
            </w:r>
          </w:p>
        </w:tc>
        <w:tc>
          <w:tcPr>
            <w:tcW w:w="1531" w:type="pct"/>
            <w:tcBorders>
              <w:top w:val="nil"/>
              <w:left w:val="nil"/>
              <w:bottom w:val="single" w:sz="4" w:space="0" w:color="auto"/>
              <w:right w:val="single" w:sz="4" w:space="0" w:color="auto"/>
            </w:tcBorders>
            <w:shd w:val="clear" w:color="auto" w:fill="auto"/>
            <w:noWrap/>
            <w:vAlign w:val="bottom"/>
            <w:hideMark/>
          </w:tcPr>
          <w:p w:rsidR="00F927D7" w:rsidRPr="00A33281" w:rsidRDefault="00F927D7" w:rsidP="00F927D7">
            <w:pPr>
              <w:tabs>
                <w:tab w:val="clear" w:pos="0"/>
              </w:tabs>
              <w:spacing w:before="0" w:after="0"/>
              <w:jc w:val="left"/>
              <w:rPr>
                <w:rFonts w:ascii="PT Astra Serif" w:hAnsi="PT Astra Serif"/>
                <w:bCs w:val="0"/>
                <w:color w:val="000000"/>
                <w:sz w:val="20"/>
                <w:szCs w:val="20"/>
              </w:rPr>
            </w:pPr>
            <w:r w:rsidRPr="00A33281">
              <w:rPr>
                <w:rFonts w:ascii="PT Astra Serif" w:hAnsi="PT Astra Serif"/>
                <w:bCs w:val="0"/>
                <w:color w:val="000000"/>
                <w:sz w:val="20"/>
                <w:szCs w:val="20"/>
              </w:rPr>
              <w:t> </w:t>
            </w:r>
          </w:p>
        </w:tc>
        <w:tc>
          <w:tcPr>
            <w:tcW w:w="55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 </w:t>
            </w:r>
          </w:p>
        </w:tc>
        <w:tc>
          <w:tcPr>
            <w:tcW w:w="82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 </w:t>
            </w:r>
          </w:p>
        </w:tc>
        <w:tc>
          <w:tcPr>
            <w:tcW w:w="70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 </w:t>
            </w:r>
          </w:p>
        </w:tc>
      </w:tr>
      <w:tr w:rsidR="00F927D7" w:rsidRPr="00A33281" w:rsidTr="00F927D7">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Внешняя канализация, назначение: 10.3. сети канализации</w:t>
            </w:r>
          </w:p>
        </w:tc>
        <w:tc>
          <w:tcPr>
            <w:tcW w:w="1531"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Тульская область, Щекинский район, МО Яснополянское, с. Селиваново</w:t>
            </w:r>
          </w:p>
        </w:tc>
        <w:tc>
          <w:tcPr>
            <w:tcW w:w="55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10470</w:t>
            </w:r>
          </w:p>
        </w:tc>
        <w:tc>
          <w:tcPr>
            <w:tcW w:w="828"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11124</w:t>
            </w:r>
          </w:p>
        </w:tc>
        <w:tc>
          <w:tcPr>
            <w:tcW w:w="705" w:type="pct"/>
            <w:tcBorders>
              <w:top w:val="nil"/>
              <w:left w:val="nil"/>
              <w:bottom w:val="single" w:sz="4" w:space="0" w:color="auto"/>
              <w:right w:val="single" w:sz="4" w:space="0" w:color="auto"/>
            </w:tcBorders>
            <w:shd w:val="clear" w:color="auto" w:fill="auto"/>
            <w:vAlign w:val="center"/>
            <w:hideMark/>
          </w:tcPr>
          <w:p w:rsidR="00F927D7" w:rsidRPr="00A33281" w:rsidRDefault="00F927D7" w:rsidP="00F927D7">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не определено на 654 м</w:t>
            </w:r>
          </w:p>
        </w:tc>
      </w:tr>
    </w:tbl>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sectPr w:rsidR="00F927D7" w:rsidRPr="00A33281">
          <w:pgSz w:w="11906" w:h="16838"/>
          <w:pgMar w:top="1134" w:right="850" w:bottom="1134" w:left="1701" w:header="708" w:footer="708" w:gutter="0"/>
          <w:cols w:space="708"/>
          <w:docGrid w:linePitch="360"/>
        </w:sectPr>
      </w:pPr>
    </w:p>
    <w:p w:rsidR="00F927D7" w:rsidRPr="00A33281" w:rsidRDefault="00F927D7" w:rsidP="00F927D7">
      <w:pPr>
        <w:keepNext/>
        <w:keepLines/>
        <w:tabs>
          <w:tab w:val="clear" w:pos="0"/>
        </w:tabs>
        <w:spacing w:before="0" w:after="0"/>
        <w:jc w:val="center"/>
        <w:outlineLvl w:val="0"/>
        <w:rPr>
          <w:rFonts w:ascii="PT Astra Serif" w:hAnsi="PT Astra Serif"/>
          <w:b/>
          <w:color w:val="000000"/>
          <w:sz w:val="28"/>
          <w:szCs w:val="28"/>
          <w:lang w:eastAsia="en-US"/>
        </w:rPr>
      </w:pPr>
      <w:bookmarkStart w:id="218" w:name="_Toc532561491"/>
      <w:r w:rsidRPr="00A33281">
        <w:rPr>
          <w:rFonts w:ascii="PT Astra Serif" w:hAnsi="PT Astra Serif"/>
          <w:b/>
          <w:color w:val="000000"/>
          <w:sz w:val="28"/>
          <w:szCs w:val="28"/>
          <w:lang w:eastAsia="en-US"/>
        </w:rPr>
        <w:lastRenderedPageBreak/>
        <w:t>9. Решение о единой энергоснабжающей организации</w:t>
      </w:r>
      <w:bookmarkEnd w:id="218"/>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В отношении основных фондов имущества муниципального комплекса муниципального образования Яснополянское назначения водоснабжения и водоотведения должно быть заключено концессионное соглашение. </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Концендентом, как обладателем права собственности на объект концессионного соглашения, выступает муниципальное образование Щекинский район.</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Концессионным соглашением, объектом которого являются централизованные системы холодного водоснабжения и (или) водоотведения будет предусматриваться предоставление концедентом во владение и (или) в пользование концессионера водопроводных сетей и насосных станций, артезианских скважин, канализационных сетей, канализационных насосных станций, канализационных очистных сооружений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(Федеральный закон от 21.07.2005 № 115-ФЗ «О концессионных соглашениях»).</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Согласно Федеральным законам от 28.11.2015 </w:t>
      </w:r>
      <w:hyperlink r:id="rId66" w:anchor="dst100231" w:history="1">
        <w:r w:rsidRPr="00A33281">
          <w:rPr>
            <w:rFonts w:ascii="PT Astra Serif" w:hAnsi="PT Astra Serif"/>
            <w:bCs w:val="0"/>
            <w:sz w:val="28"/>
            <w:szCs w:val="28"/>
          </w:rPr>
          <w:t>N 357-ФЗ</w:t>
        </w:r>
      </w:hyperlink>
      <w:r w:rsidRPr="00A33281">
        <w:rPr>
          <w:rFonts w:ascii="PT Astra Serif" w:hAnsi="PT Astra Serif"/>
          <w:bCs w:val="0"/>
          <w:sz w:val="28"/>
          <w:szCs w:val="28"/>
        </w:rPr>
        <w:t xml:space="preserve"> и от 03.07.2016 </w:t>
      </w:r>
      <w:hyperlink r:id="rId67" w:anchor="dst100063" w:history="1">
        <w:r w:rsidRPr="00A33281">
          <w:rPr>
            <w:rFonts w:ascii="PT Astra Serif" w:hAnsi="PT Astra Serif"/>
            <w:bCs w:val="0"/>
            <w:sz w:val="28"/>
            <w:szCs w:val="28"/>
          </w:rPr>
          <w:t>N 355-ФЗ</w:t>
        </w:r>
      </w:hyperlink>
      <w:r w:rsidRPr="00A33281">
        <w:rPr>
          <w:rFonts w:ascii="PT Astra Serif" w:hAnsi="PT Astra Serif"/>
          <w:bCs w:val="0"/>
          <w:sz w:val="28"/>
          <w:szCs w:val="28"/>
        </w:rPr>
        <w:t xml:space="preserve"> органы местного самоуправления для каждой централизованной системы холодного водоснабжения и (или) водоотведения определяют гарантирующую организацию.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bookmarkStart w:id="219" w:name="dst205"/>
      <w:bookmarkStart w:id="220" w:name="dst100179"/>
      <w:bookmarkEnd w:id="219"/>
      <w:bookmarkEnd w:id="220"/>
      <w:r w:rsidRPr="00A33281">
        <w:rPr>
          <w:rFonts w:ascii="PT Astra Serif" w:hAnsi="PT Astra Serif"/>
          <w:bCs w:val="0"/>
          <w:sz w:val="28"/>
          <w:szCs w:val="28"/>
        </w:rPr>
        <w:t>При условии заключения концессионного соглашения, полномочиями гарантирующей организации в сфере водоснабжения и водоотведения будет наделен концессионер.</w:t>
      </w: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F927D7" w:rsidRPr="00A33281" w:rsidRDefault="00F927D7" w:rsidP="00F927D7">
      <w:pPr>
        <w:widowControl w:val="0"/>
        <w:tabs>
          <w:tab w:val="clear" w:pos="0"/>
        </w:tabs>
        <w:overflowPunct w:val="0"/>
        <w:autoSpaceDE w:val="0"/>
        <w:autoSpaceDN w:val="0"/>
        <w:adjustRightInd w:val="0"/>
        <w:spacing w:before="0" w:after="0"/>
        <w:ind w:firstLine="709"/>
        <w:contextualSpacing/>
        <w:rPr>
          <w:rFonts w:ascii="PT Astra Serif" w:eastAsiaTheme="minorHAnsi" w:hAnsi="PT Astra Serif" w:cstheme="minorBidi"/>
          <w:bCs w:val="0"/>
          <w:sz w:val="22"/>
          <w:szCs w:val="22"/>
          <w:lang w:eastAsia="en-US"/>
        </w:rPr>
      </w:pPr>
    </w:p>
    <w:tbl>
      <w:tblPr>
        <w:tblW w:w="0" w:type="auto"/>
        <w:tblInd w:w="-459" w:type="dxa"/>
        <w:tblLook w:val="04A0" w:firstRow="1" w:lastRow="0" w:firstColumn="1" w:lastColumn="0" w:noHBand="0" w:noVBand="1"/>
      </w:tblPr>
      <w:tblGrid>
        <w:gridCol w:w="6379"/>
        <w:gridCol w:w="3649"/>
      </w:tblGrid>
      <w:tr w:rsidR="00F927D7" w:rsidRPr="00A33281" w:rsidTr="00F927D7">
        <w:trPr>
          <w:trHeight w:val="1064"/>
        </w:trPr>
        <w:tc>
          <w:tcPr>
            <w:tcW w:w="6379" w:type="dxa"/>
            <w:shd w:val="clear" w:color="auto" w:fill="auto"/>
          </w:tcPr>
          <w:p w:rsidR="00F927D7" w:rsidRPr="00A33281" w:rsidRDefault="00F927D7" w:rsidP="00F927D7">
            <w:pPr>
              <w:tabs>
                <w:tab w:val="clear" w:pos="0"/>
              </w:tabs>
              <w:spacing w:before="0" w:after="0"/>
              <w:jc w:val="center"/>
              <w:rPr>
                <w:rFonts w:ascii="PT Astra Serif" w:hAnsi="PT Astra Serif"/>
                <w:b/>
                <w:sz w:val="28"/>
                <w:szCs w:val="28"/>
              </w:rPr>
            </w:pPr>
            <w:r>
              <w:rPr>
                <w:rFonts w:ascii="PT Astra Serif" w:hAnsi="PT Astra Serif"/>
                <w:b/>
                <w:bCs w:val="0"/>
                <w:sz w:val="28"/>
                <w:szCs w:val="28"/>
              </w:rPr>
              <w:t>Н</w:t>
            </w:r>
            <w:r w:rsidRPr="00A33281">
              <w:rPr>
                <w:rFonts w:ascii="PT Astra Serif" w:hAnsi="PT Astra Serif"/>
                <w:b/>
                <w:bCs w:val="0"/>
                <w:sz w:val="28"/>
                <w:szCs w:val="28"/>
              </w:rPr>
              <w:t xml:space="preserve">ачальник управления по вопросам жизнеобеспечения, строительства, благоустройства и дорожно-транспортному хозяйству администрации </w:t>
            </w:r>
            <w:r>
              <w:rPr>
                <w:rFonts w:ascii="PT Astra Serif" w:hAnsi="PT Astra Serif"/>
                <w:b/>
                <w:bCs w:val="0"/>
                <w:sz w:val="28"/>
                <w:szCs w:val="28"/>
              </w:rPr>
              <w:t xml:space="preserve">муниципального образования </w:t>
            </w:r>
            <w:r w:rsidRPr="00A33281">
              <w:rPr>
                <w:rFonts w:ascii="PT Astra Serif" w:hAnsi="PT Astra Serif"/>
                <w:b/>
                <w:bCs w:val="0"/>
                <w:sz w:val="28"/>
                <w:szCs w:val="28"/>
              </w:rPr>
              <w:t>Щекинск</w:t>
            </w:r>
            <w:r>
              <w:rPr>
                <w:rFonts w:ascii="PT Astra Serif" w:hAnsi="PT Astra Serif"/>
                <w:b/>
                <w:bCs w:val="0"/>
                <w:sz w:val="28"/>
                <w:szCs w:val="28"/>
              </w:rPr>
              <w:t>ий</w:t>
            </w:r>
            <w:r w:rsidRPr="00A33281">
              <w:rPr>
                <w:rFonts w:ascii="PT Astra Serif" w:hAnsi="PT Astra Serif"/>
                <w:b/>
                <w:bCs w:val="0"/>
                <w:sz w:val="28"/>
                <w:szCs w:val="28"/>
              </w:rPr>
              <w:t xml:space="preserve"> район</w:t>
            </w:r>
          </w:p>
        </w:tc>
        <w:tc>
          <w:tcPr>
            <w:tcW w:w="3649" w:type="dxa"/>
            <w:shd w:val="clear" w:color="auto" w:fill="auto"/>
          </w:tcPr>
          <w:p w:rsidR="00F927D7" w:rsidRPr="00A33281" w:rsidRDefault="00F927D7" w:rsidP="00F927D7">
            <w:pPr>
              <w:tabs>
                <w:tab w:val="clear" w:pos="0"/>
              </w:tabs>
              <w:spacing w:before="0" w:after="0"/>
              <w:jc w:val="right"/>
              <w:rPr>
                <w:rFonts w:ascii="PT Astra Serif" w:hAnsi="PT Astra Serif"/>
                <w:b/>
                <w:caps/>
                <w:sz w:val="28"/>
                <w:szCs w:val="28"/>
              </w:rPr>
            </w:pPr>
          </w:p>
          <w:p w:rsidR="00F927D7" w:rsidRPr="00A33281" w:rsidRDefault="00F927D7" w:rsidP="00F927D7">
            <w:pPr>
              <w:tabs>
                <w:tab w:val="clear" w:pos="0"/>
              </w:tabs>
              <w:spacing w:before="0" w:after="0"/>
              <w:jc w:val="right"/>
              <w:rPr>
                <w:rFonts w:ascii="PT Astra Serif" w:hAnsi="PT Astra Serif"/>
                <w:b/>
                <w:caps/>
                <w:sz w:val="28"/>
                <w:szCs w:val="28"/>
              </w:rPr>
            </w:pPr>
          </w:p>
          <w:p w:rsidR="00F927D7" w:rsidRDefault="00F927D7" w:rsidP="00F927D7">
            <w:pPr>
              <w:tabs>
                <w:tab w:val="clear" w:pos="0"/>
              </w:tabs>
              <w:spacing w:before="0" w:after="0"/>
              <w:jc w:val="right"/>
              <w:rPr>
                <w:rFonts w:ascii="PT Astra Serif" w:hAnsi="PT Astra Serif"/>
                <w:b/>
                <w:caps/>
                <w:sz w:val="28"/>
                <w:szCs w:val="28"/>
              </w:rPr>
            </w:pPr>
          </w:p>
          <w:p w:rsidR="00F927D7" w:rsidRPr="00A33281" w:rsidRDefault="00F927D7" w:rsidP="00F927D7">
            <w:pPr>
              <w:tabs>
                <w:tab w:val="clear" w:pos="0"/>
              </w:tabs>
              <w:spacing w:before="0" w:after="0"/>
              <w:jc w:val="right"/>
              <w:rPr>
                <w:rFonts w:ascii="PT Astra Serif" w:hAnsi="PT Astra Serif"/>
                <w:b/>
                <w:caps/>
                <w:sz w:val="28"/>
                <w:szCs w:val="28"/>
              </w:rPr>
            </w:pPr>
          </w:p>
          <w:p w:rsidR="00F927D7" w:rsidRPr="00A33281" w:rsidRDefault="00F927D7" w:rsidP="00F927D7">
            <w:pPr>
              <w:tabs>
                <w:tab w:val="clear" w:pos="0"/>
              </w:tabs>
              <w:spacing w:before="0" w:after="0"/>
              <w:jc w:val="right"/>
              <w:rPr>
                <w:rFonts w:ascii="PT Astra Serif" w:hAnsi="PT Astra Serif"/>
                <w:b/>
                <w:sz w:val="28"/>
                <w:szCs w:val="28"/>
              </w:rPr>
            </w:pPr>
            <w:r>
              <w:rPr>
                <w:rFonts w:ascii="PT Astra Serif" w:hAnsi="PT Astra Serif"/>
                <w:b/>
                <w:sz w:val="28"/>
                <w:szCs w:val="28"/>
              </w:rPr>
              <w:t>Д.А. Субботин</w:t>
            </w:r>
          </w:p>
        </w:tc>
      </w:tr>
    </w:tbl>
    <w:p w:rsidR="00F927D7" w:rsidRPr="0089362A" w:rsidRDefault="00F927D7" w:rsidP="00F927D7">
      <w:pPr>
        <w:tabs>
          <w:tab w:val="clear" w:pos="0"/>
          <w:tab w:val="left" w:pos="1418"/>
        </w:tabs>
        <w:suppressAutoHyphens/>
        <w:spacing w:before="0" w:after="0"/>
        <w:ind w:left="-142" w:right="-142"/>
        <w:jc w:val="center"/>
        <w:rPr>
          <w:rFonts w:ascii="PT Astra Serif" w:hAnsi="PT Astra Serif"/>
          <w:sz w:val="28"/>
          <w:szCs w:val="28"/>
        </w:rPr>
      </w:pPr>
    </w:p>
    <w:p w:rsidR="00125704" w:rsidRPr="0089362A" w:rsidRDefault="00125704" w:rsidP="0089362A">
      <w:pPr>
        <w:tabs>
          <w:tab w:val="clear" w:pos="0"/>
        </w:tabs>
        <w:spacing w:before="0" w:after="0"/>
        <w:rPr>
          <w:rFonts w:ascii="PT Astra Serif" w:hAnsi="PT Astra Serif"/>
          <w:sz w:val="28"/>
          <w:szCs w:val="28"/>
        </w:rPr>
      </w:pPr>
    </w:p>
    <w:sectPr w:rsidR="00125704" w:rsidRPr="0089362A" w:rsidSect="003F25C7">
      <w:headerReference w:type="default" r:id="rId68"/>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CD2" w:rsidRDefault="00050CD2">
      <w:pPr>
        <w:spacing w:before="0" w:after="0"/>
      </w:pPr>
      <w:r>
        <w:separator/>
      </w:r>
    </w:p>
  </w:endnote>
  <w:endnote w:type="continuationSeparator" w:id="0">
    <w:p w:rsidR="00050CD2" w:rsidRDefault="00050CD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FrankRuehl">
    <w:charset w:val="B1"/>
    <w:family w:val="swiss"/>
    <w:pitch w:val="variable"/>
    <w:sig w:usb0="00000801"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charset w:val="00"/>
    <w:family w:val="auto"/>
    <w:pitch w:val="variable"/>
    <w:sig w:usb0="00000203" w:usb1="00000000" w:usb2="00000000" w:usb3="00000000" w:csb0="00000005" w:csb1="00000000"/>
  </w:font>
  <w:font w:name="TimesDL">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OpenSymbol">
    <w:charset w:val="00"/>
    <w:family w:val="auto"/>
    <w:pitch w:val="variable"/>
    <w:sig w:usb0="800000AF" w:usb1="1001ECEA" w:usb2="00000000" w:usb3="00000000" w:csb0="00000001" w:csb1="00000000"/>
  </w:font>
  <w:font w:name="Vineta BT">
    <w:altName w:val="Gabriola"/>
    <w:charset w:val="00"/>
    <w:family w:val="decorative"/>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CYR">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ranklin Gothic Demi Cond">
    <w:panose1 w:val="020B07060304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PT Astra Serif">
    <w:panose1 w:val="020A0603040505020204"/>
    <w:charset w:val="CC"/>
    <w:family w:val="roman"/>
    <w:pitch w:val="variable"/>
    <w:sig w:usb0="A00002EF" w:usb1="5000204B" w:usb2="00000020" w:usb3="00000000" w:csb0="00000097"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7D7" w:rsidRDefault="00F927D7" w:rsidP="00EF16FE">
    <w:pPr>
      <w:pStyle w:val="af0"/>
      <w:tabs>
        <w:tab w:val="clear" w:pos="4677"/>
        <w:tab w:val="center" w:pos="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CD2" w:rsidRDefault="00050CD2">
      <w:pPr>
        <w:spacing w:before="0" w:after="0"/>
      </w:pPr>
      <w:r>
        <w:separator/>
      </w:r>
    </w:p>
  </w:footnote>
  <w:footnote w:type="continuationSeparator" w:id="0">
    <w:p w:rsidR="00050CD2" w:rsidRDefault="00050CD2">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372341"/>
      <w:docPartObj>
        <w:docPartGallery w:val="Page Numbers (Top of Page)"/>
        <w:docPartUnique/>
      </w:docPartObj>
    </w:sdtPr>
    <w:sdtEndPr>
      <w:rPr>
        <w:rFonts w:ascii="Times New Roman" w:hAnsi="Times New Roman" w:cs="Times New Roman"/>
      </w:rPr>
    </w:sdtEndPr>
    <w:sdtContent>
      <w:p w:rsidR="00F927D7" w:rsidRPr="0089362A" w:rsidRDefault="00F927D7" w:rsidP="0089362A">
        <w:pPr>
          <w:pStyle w:val="ae"/>
          <w:jc w:val="center"/>
          <w:rPr>
            <w:rFonts w:ascii="Times New Roman" w:hAnsi="Times New Roman" w:cs="Times New Roman"/>
          </w:rPr>
        </w:pPr>
        <w:r w:rsidRPr="0089362A">
          <w:rPr>
            <w:rFonts w:ascii="PT Astra Serif" w:hAnsi="PT Astra Serif" w:cs="Times New Roman"/>
            <w:sz w:val="20"/>
            <w:szCs w:val="20"/>
          </w:rPr>
          <w:fldChar w:fldCharType="begin"/>
        </w:r>
        <w:r w:rsidRPr="0089362A">
          <w:rPr>
            <w:rFonts w:ascii="PT Astra Serif" w:hAnsi="PT Astra Serif" w:cs="Times New Roman"/>
            <w:sz w:val="20"/>
            <w:szCs w:val="20"/>
          </w:rPr>
          <w:instrText>PAGE   \* MERGEFORMAT</w:instrText>
        </w:r>
        <w:r w:rsidRPr="0089362A">
          <w:rPr>
            <w:rFonts w:ascii="PT Astra Serif" w:hAnsi="PT Astra Serif" w:cs="Times New Roman"/>
            <w:sz w:val="20"/>
            <w:szCs w:val="20"/>
          </w:rPr>
          <w:fldChar w:fldCharType="separate"/>
        </w:r>
        <w:r w:rsidR="00826DEE">
          <w:rPr>
            <w:rFonts w:ascii="PT Astra Serif" w:hAnsi="PT Astra Serif" w:cs="Times New Roman"/>
            <w:noProof/>
            <w:sz w:val="20"/>
            <w:szCs w:val="20"/>
          </w:rPr>
          <w:t>3</w:t>
        </w:r>
        <w:r w:rsidRPr="0089362A">
          <w:rPr>
            <w:rFonts w:ascii="PT Astra Serif" w:hAnsi="PT Astra Serif" w:cs="Times New Roman"/>
            <w:sz w:val="20"/>
            <w:szCs w:val="20"/>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6255332"/>
      <w:docPartObj>
        <w:docPartGallery w:val="Page Numbers (Top of Page)"/>
        <w:docPartUnique/>
      </w:docPartObj>
    </w:sdtPr>
    <w:sdtEndPr>
      <w:rPr>
        <w:rFonts w:ascii="PT Astra Serif" w:hAnsi="PT Astra Serif"/>
        <w:sz w:val="20"/>
        <w:szCs w:val="20"/>
      </w:rPr>
    </w:sdtEndPr>
    <w:sdtContent>
      <w:p w:rsidR="00F927D7" w:rsidRPr="004A6F28" w:rsidRDefault="00F927D7" w:rsidP="00EF16FE">
        <w:pPr>
          <w:pStyle w:val="ae"/>
          <w:jc w:val="center"/>
          <w:rPr>
            <w:rFonts w:ascii="PT Astra Serif" w:hAnsi="PT Astra Serif"/>
            <w:sz w:val="20"/>
            <w:szCs w:val="20"/>
          </w:rPr>
        </w:pPr>
        <w:r w:rsidRPr="004A6F28">
          <w:rPr>
            <w:rFonts w:ascii="PT Astra Serif" w:hAnsi="PT Astra Serif"/>
            <w:sz w:val="20"/>
            <w:szCs w:val="20"/>
          </w:rPr>
          <w:fldChar w:fldCharType="begin"/>
        </w:r>
        <w:r w:rsidRPr="004A6F28">
          <w:rPr>
            <w:rFonts w:ascii="PT Astra Serif" w:hAnsi="PT Astra Serif"/>
            <w:sz w:val="20"/>
            <w:szCs w:val="20"/>
          </w:rPr>
          <w:instrText>PAGE   \* MERGEFORMAT</w:instrText>
        </w:r>
        <w:r w:rsidRPr="004A6F28">
          <w:rPr>
            <w:rFonts w:ascii="PT Astra Serif" w:hAnsi="PT Astra Serif"/>
            <w:sz w:val="20"/>
            <w:szCs w:val="20"/>
          </w:rPr>
          <w:fldChar w:fldCharType="separate"/>
        </w:r>
        <w:r w:rsidR="00826DEE">
          <w:rPr>
            <w:rFonts w:ascii="PT Astra Serif" w:hAnsi="PT Astra Serif"/>
            <w:noProof/>
            <w:sz w:val="20"/>
            <w:szCs w:val="20"/>
          </w:rPr>
          <w:t>78</w:t>
        </w:r>
        <w:r w:rsidRPr="004A6F28">
          <w:rPr>
            <w:rFonts w:ascii="PT Astra Serif" w:hAnsi="PT Astra Serif"/>
            <w:sz w:val="20"/>
            <w:szCs w:val="20"/>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194039"/>
      <w:docPartObj>
        <w:docPartGallery w:val="Page Numbers (Top of Page)"/>
        <w:docPartUnique/>
      </w:docPartObj>
    </w:sdtPr>
    <w:sdtEndPr>
      <w:rPr>
        <w:rFonts w:ascii="Times New Roman" w:hAnsi="Times New Roman" w:cs="Times New Roman"/>
      </w:rPr>
    </w:sdtEndPr>
    <w:sdtContent>
      <w:p w:rsidR="00F927D7" w:rsidRPr="00D40835" w:rsidRDefault="00F927D7" w:rsidP="00EF16FE">
        <w:pPr>
          <w:pStyle w:val="ae"/>
          <w:jc w:val="center"/>
          <w:rPr>
            <w:rFonts w:ascii="Times New Roman" w:hAnsi="Times New Roman" w:cs="Times New Roman"/>
          </w:rPr>
        </w:pPr>
        <w:r w:rsidRPr="00F20256">
          <w:rPr>
            <w:rFonts w:ascii="PT Astra Serif" w:hAnsi="PT Astra Serif" w:cs="Times New Roman"/>
            <w:sz w:val="20"/>
            <w:szCs w:val="20"/>
          </w:rPr>
          <w:fldChar w:fldCharType="begin"/>
        </w:r>
        <w:r w:rsidRPr="00F20256">
          <w:rPr>
            <w:rFonts w:ascii="PT Astra Serif" w:hAnsi="PT Astra Serif" w:cs="Times New Roman"/>
            <w:sz w:val="20"/>
            <w:szCs w:val="20"/>
          </w:rPr>
          <w:instrText>PAGE   \* MERGEFORMAT</w:instrText>
        </w:r>
        <w:r w:rsidRPr="00F20256">
          <w:rPr>
            <w:rFonts w:ascii="PT Astra Serif" w:hAnsi="PT Astra Serif" w:cs="Times New Roman"/>
            <w:sz w:val="20"/>
            <w:szCs w:val="20"/>
          </w:rPr>
          <w:fldChar w:fldCharType="separate"/>
        </w:r>
        <w:r>
          <w:rPr>
            <w:rFonts w:ascii="PT Astra Serif" w:hAnsi="PT Astra Serif" w:cs="Times New Roman"/>
            <w:noProof/>
            <w:sz w:val="20"/>
            <w:szCs w:val="20"/>
          </w:rPr>
          <w:t>5</w:t>
        </w:r>
        <w:r w:rsidRPr="00F20256">
          <w:rPr>
            <w:rFonts w:ascii="PT Astra Serif" w:hAnsi="PT Astra Serif" w:cs="Times New Roman"/>
            <w:sz w:val="20"/>
            <w:szCs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44CCD4E"/>
    <w:lvl w:ilvl="0">
      <w:start w:val="1"/>
      <w:numFmt w:val="decimal"/>
      <w:pStyle w:val="a"/>
      <w:lvlText w:val="%1."/>
      <w:lvlJc w:val="left"/>
      <w:pPr>
        <w:tabs>
          <w:tab w:val="num" w:pos="360"/>
        </w:tabs>
        <w:ind w:left="360" w:hanging="360"/>
      </w:pPr>
    </w:lvl>
  </w:abstractNum>
  <w:abstractNum w:abstractNumId="1">
    <w:nsid w:val="006B3181"/>
    <w:multiLevelType w:val="hybridMultilevel"/>
    <w:tmpl w:val="896EB936"/>
    <w:lvl w:ilvl="0" w:tplc="3F864D6C">
      <w:start w:val="1"/>
      <w:numFmt w:val="decimal"/>
      <w:pStyle w:val="a0"/>
      <w:lvlText w:val="%1."/>
      <w:lvlJc w:val="left"/>
      <w:pPr>
        <w:ind w:left="1364" w:hanging="360"/>
      </w:p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2">
    <w:nsid w:val="015D7A74"/>
    <w:multiLevelType w:val="hybridMultilevel"/>
    <w:tmpl w:val="1F1CE4AE"/>
    <w:styleLink w:val="1"/>
    <w:lvl w:ilvl="0" w:tplc="FFFFFFFF">
      <w:start w:val="1"/>
      <w:numFmt w:val="decimal"/>
      <w:lvlText w:val="%1."/>
      <w:lvlJc w:val="left"/>
      <w:pPr>
        <w:tabs>
          <w:tab w:val="num" w:pos="2138"/>
        </w:tabs>
        <w:ind w:left="2138" w:hanging="360"/>
      </w:pPr>
    </w:lvl>
    <w:lvl w:ilvl="1" w:tplc="FFFFFFFF">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3">
    <w:nsid w:val="03AD3C70"/>
    <w:multiLevelType w:val="hybridMultilevel"/>
    <w:tmpl w:val="622C88E2"/>
    <w:lvl w:ilvl="0" w:tplc="69B0ED68">
      <w:start w:val="1"/>
      <w:numFmt w:val="russianLower"/>
      <w:pStyle w:val="a1"/>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0762241"/>
    <w:multiLevelType w:val="hybridMultilevel"/>
    <w:tmpl w:val="DA36EF94"/>
    <w:lvl w:ilvl="0" w:tplc="9664ECEC">
      <w:start w:val="1"/>
      <w:numFmt w:val="decimal"/>
      <w:pStyle w:val="S"/>
      <w:lvlText w:val="Таблица %1"/>
      <w:lvlJc w:val="right"/>
      <w:pPr>
        <w:tabs>
          <w:tab w:val="num" w:pos="3260"/>
        </w:tabs>
        <w:snapToGrid w:val="0"/>
        <w:ind w:left="3373" w:hanging="113"/>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5">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6">
    <w:nsid w:val="367B4A83"/>
    <w:multiLevelType w:val="hybridMultilevel"/>
    <w:tmpl w:val="193A0648"/>
    <w:lvl w:ilvl="0" w:tplc="D9FAF8A0">
      <w:start w:val="1"/>
      <w:numFmt w:val="decimal"/>
      <w:pStyle w:val="10"/>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8">
    <w:nsid w:val="4A2F353E"/>
    <w:multiLevelType w:val="hybridMultilevel"/>
    <w:tmpl w:val="2ACEA386"/>
    <w:lvl w:ilvl="0" w:tplc="DE9240F6">
      <w:start w:val="1"/>
      <w:numFmt w:val="decimal"/>
      <w:pStyle w:val="S0"/>
      <w:lvlText w:val="Рисунок %1"/>
      <w:lvlJc w:val="left"/>
      <w:pPr>
        <w:tabs>
          <w:tab w:val="num" w:pos="1080"/>
        </w:tabs>
        <w:ind w:left="1080" w:hanging="360"/>
      </w:pPr>
      <w:rPr>
        <w:b/>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num w:numId="1">
    <w:abstractNumId w:val="2"/>
  </w:num>
  <w:num w:numId="2">
    <w:abstractNumId w:val="0"/>
    <w:lvlOverride w:ilvl="0">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lvlOverride w:ilvl="2"/>
    <w:lvlOverride w:ilvl="3"/>
    <w:lvlOverride w:ilvl="4"/>
    <w:lvlOverride w:ilvl="5"/>
    <w:lvlOverride w:ilvl="6"/>
    <w:lvlOverride w:ilvl="7"/>
    <w:lvlOverride w:ilvl="8"/>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7"/>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8BD"/>
    <w:rsid w:val="00010AE3"/>
    <w:rsid w:val="000149E3"/>
    <w:rsid w:val="00030227"/>
    <w:rsid w:val="00032224"/>
    <w:rsid w:val="00050951"/>
    <w:rsid w:val="00050CD2"/>
    <w:rsid w:val="000535D3"/>
    <w:rsid w:val="00053EF9"/>
    <w:rsid w:val="000564F3"/>
    <w:rsid w:val="000574E6"/>
    <w:rsid w:val="00075617"/>
    <w:rsid w:val="000A7B88"/>
    <w:rsid w:val="000C36B9"/>
    <w:rsid w:val="000C48C7"/>
    <w:rsid w:val="000D4EF0"/>
    <w:rsid w:val="000F3363"/>
    <w:rsid w:val="000F5B12"/>
    <w:rsid w:val="00125704"/>
    <w:rsid w:val="001600D6"/>
    <w:rsid w:val="001654BB"/>
    <w:rsid w:val="00166E39"/>
    <w:rsid w:val="00172078"/>
    <w:rsid w:val="0017585D"/>
    <w:rsid w:val="0017683A"/>
    <w:rsid w:val="001977F3"/>
    <w:rsid w:val="00197CC0"/>
    <w:rsid w:val="001A19D9"/>
    <w:rsid w:val="001A31E1"/>
    <w:rsid w:val="001B04A8"/>
    <w:rsid w:val="001B54EA"/>
    <w:rsid w:val="001D78A8"/>
    <w:rsid w:val="001E01F8"/>
    <w:rsid w:val="001F0E4C"/>
    <w:rsid w:val="001F6DB9"/>
    <w:rsid w:val="00206F87"/>
    <w:rsid w:val="0021188E"/>
    <w:rsid w:val="00216E1B"/>
    <w:rsid w:val="0022667B"/>
    <w:rsid w:val="00227D8F"/>
    <w:rsid w:val="00231D20"/>
    <w:rsid w:val="00251E72"/>
    <w:rsid w:val="00256EC2"/>
    <w:rsid w:val="00261635"/>
    <w:rsid w:val="00284BAA"/>
    <w:rsid w:val="002A2267"/>
    <w:rsid w:val="0030578F"/>
    <w:rsid w:val="0031372C"/>
    <w:rsid w:val="003221EC"/>
    <w:rsid w:val="003462B3"/>
    <w:rsid w:val="003628A0"/>
    <w:rsid w:val="00362C66"/>
    <w:rsid w:val="003B0265"/>
    <w:rsid w:val="003C6B77"/>
    <w:rsid w:val="003D1F6F"/>
    <w:rsid w:val="003D650C"/>
    <w:rsid w:val="003F25C7"/>
    <w:rsid w:val="004155BE"/>
    <w:rsid w:val="0042123B"/>
    <w:rsid w:val="00430523"/>
    <w:rsid w:val="00441467"/>
    <w:rsid w:val="00450EDB"/>
    <w:rsid w:val="00451580"/>
    <w:rsid w:val="00475E3C"/>
    <w:rsid w:val="004763CC"/>
    <w:rsid w:val="00477749"/>
    <w:rsid w:val="004834B6"/>
    <w:rsid w:val="00496369"/>
    <w:rsid w:val="00496FF2"/>
    <w:rsid w:val="00497C8F"/>
    <w:rsid w:val="004A777A"/>
    <w:rsid w:val="004B1F84"/>
    <w:rsid w:val="004B6F9E"/>
    <w:rsid w:val="004C504A"/>
    <w:rsid w:val="004D68FF"/>
    <w:rsid w:val="004E57DB"/>
    <w:rsid w:val="004F1A51"/>
    <w:rsid w:val="00501A56"/>
    <w:rsid w:val="0054546B"/>
    <w:rsid w:val="00546EED"/>
    <w:rsid w:val="00566108"/>
    <w:rsid w:val="0057293F"/>
    <w:rsid w:val="005910BC"/>
    <w:rsid w:val="00593EB3"/>
    <w:rsid w:val="005A3433"/>
    <w:rsid w:val="005A3952"/>
    <w:rsid w:val="005B05F3"/>
    <w:rsid w:val="005C2467"/>
    <w:rsid w:val="005C75DE"/>
    <w:rsid w:val="005E3E8A"/>
    <w:rsid w:val="005F0D49"/>
    <w:rsid w:val="006079BD"/>
    <w:rsid w:val="0061668E"/>
    <w:rsid w:val="00623C8B"/>
    <w:rsid w:val="00637F9E"/>
    <w:rsid w:val="00651A16"/>
    <w:rsid w:val="00653141"/>
    <w:rsid w:val="00660B04"/>
    <w:rsid w:val="0066330B"/>
    <w:rsid w:val="006708BD"/>
    <w:rsid w:val="006812C4"/>
    <w:rsid w:val="00681755"/>
    <w:rsid w:val="00683EE5"/>
    <w:rsid w:val="00696B36"/>
    <w:rsid w:val="006A1FE7"/>
    <w:rsid w:val="006A4A9D"/>
    <w:rsid w:val="006B6B96"/>
    <w:rsid w:val="006C6450"/>
    <w:rsid w:val="006E009D"/>
    <w:rsid w:val="006E34C4"/>
    <w:rsid w:val="006E6330"/>
    <w:rsid w:val="00702FFC"/>
    <w:rsid w:val="007126FE"/>
    <w:rsid w:val="007141C8"/>
    <w:rsid w:val="00721D18"/>
    <w:rsid w:val="00723FF6"/>
    <w:rsid w:val="007252AF"/>
    <w:rsid w:val="007265A2"/>
    <w:rsid w:val="007277CF"/>
    <w:rsid w:val="00767E80"/>
    <w:rsid w:val="007B6E53"/>
    <w:rsid w:val="007C22BB"/>
    <w:rsid w:val="007C7EB0"/>
    <w:rsid w:val="007E3DD6"/>
    <w:rsid w:val="007E6131"/>
    <w:rsid w:val="007F1545"/>
    <w:rsid w:val="007F5667"/>
    <w:rsid w:val="007F7831"/>
    <w:rsid w:val="00810559"/>
    <w:rsid w:val="008176A6"/>
    <w:rsid w:val="00826DEE"/>
    <w:rsid w:val="00835663"/>
    <w:rsid w:val="008368E6"/>
    <w:rsid w:val="00841FB0"/>
    <w:rsid w:val="00860673"/>
    <w:rsid w:val="0086780A"/>
    <w:rsid w:val="00873A35"/>
    <w:rsid w:val="008777DE"/>
    <w:rsid w:val="0089362A"/>
    <w:rsid w:val="008B50FF"/>
    <w:rsid w:val="008D5B40"/>
    <w:rsid w:val="008F4490"/>
    <w:rsid w:val="0093054C"/>
    <w:rsid w:val="00936953"/>
    <w:rsid w:val="00951716"/>
    <w:rsid w:val="00952A1C"/>
    <w:rsid w:val="00965482"/>
    <w:rsid w:val="00971098"/>
    <w:rsid w:val="00972560"/>
    <w:rsid w:val="009D37F3"/>
    <w:rsid w:val="009D5003"/>
    <w:rsid w:val="009D6CBD"/>
    <w:rsid w:val="00A03860"/>
    <w:rsid w:val="00A04277"/>
    <w:rsid w:val="00A058FD"/>
    <w:rsid w:val="00A23439"/>
    <w:rsid w:val="00A310ED"/>
    <w:rsid w:val="00A33281"/>
    <w:rsid w:val="00A46AD9"/>
    <w:rsid w:val="00A942C8"/>
    <w:rsid w:val="00AA0CE6"/>
    <w:rsid w:val="00AA2DA9"/>
    <w:rsid w:val="00AA65F0"/>
    <w:rsid w:val="00AB572F"/>
    <w:rsid w:val="00AB6E5C"/>
    <w:rsid w:val="00AC14A5"/>
    <w:rsid w:val="00AC68B5"/>
    <w:rsid w:val="00AD0ADE"/>
    <w:rsid w:val="00AF2D2B"/>
    <w:rsid w:val="00B0342D"/>
    <w:rsid w:val="00B15342"/>
    <w:rsid w:val="00B26FD3"/>
    <w:rsid w:val="00B313B5"/>
    <w:rsid w:val="00B61DA4"/>
    <w:rsid w:val="00B75B90"/>
    <w:rsid w:val="00B819BA"/>
    <w:rsid w:val="00B95B81"/>
    <w:rsid w:val="00B96ECF"/>
    <w:rsid w:val="00BA1723"/>
    <w:rsid w:val="00BC5134"/>
    <w:rsid w:val="00BE25A3"/>
    <w:rsid w:val="00BE6EF3"/>
    <w:rsid w:val="00BF69AC"/>
    <w:rsid w:val="00C103EE"/>
    <w:rsid w:val="00C21390"/>
    <w:rsid w:val="00C41DF7"/>
    <w:rsid w:val="00C67B22"/>
    <w:rsid w:val="00C92FEF"/>
    <w:rsid w:val="00CA00BD"/>
    <w:rsid w:val="00CA2453"/>
    <w:rsid w:val="00CA67E9"/>
    <w:rsid w:val="00CB2B58"/>
    <w:rsid w:val="00CE358E"/>
    <w:rsid w:val="00CE73EF"/>
    <w:rsid w:val="00D16BDF"/>
    <w:rsid w:val="00D360E8"/>
    <w:rsid w:val="00D40DE4"/>
    <w:rsid w:val="00D50741"/>
    <w:rsid w:val="00D629FC"/>
    <w:rsid w:val="00D90266"/>
    <w:rsid w:val="00D96DB6"/>
    <w:rsid w:val="00DA3661"/>
    <w:rsid w:val="00DA6CDC"/>
    <w:rsid w:val="00DB04CC"/>
    <w:rsid w:val="00DB2A5E"/>
    <w:rsid w:val="00DD43AA"/>
    <w:rsid w:val="00DF0C46"/>
    <w:rsid w:val="00E031D6"/>
    <w:rsid w:val="00E04AFF"/>
    <w:rsid w:val="00E07010"/>
    <w:rsid w:val="00E07362"/>
    <w:rsid w:val="00E11E9C"/>
    <w:rsid w:val="00E225BE"/>
    <w:rsid w:val="00E31A57"/>
    <w:rsid w:val="00E352A4"/>
    <w:rsid w:val="00E37325"/>
    <w:rsid w:val="00E6309C"/>
    <w:rsid w:val="00E637B3"/>
    <w:rsid w:val="00E73645"/>
    <w:rsid w:val="00E87334"/>
    <w:rsid w:val="00E9250D"/>
    <w:rsid w:val="00E95DD0"/>
    <w:rsid w:val="00EA53C2"/>
    <w:rsid w:val="00EA5BF0"/>
    <w:rsid w:val="00EA799E"/>
    <w:rsid w:val="00EC1E98"/>
    <w:rsid w:val="00ED156E"/>
    <w:rsid w:val="00EE5C7E"/>
    <w:rsid w:val="00EF16FE"/>
    <w:rsid w:val="00EF3B6D"/>
    <w:rsid w:val="00F01DF5"/>
    <w:rsid w:val="00F0564A"/>
    <w:rsid w:val="00F06E38"/>
    <w:rsid w:val="00F16160"/>
    <w:rsid w:val="00F44810"/>
    <w:rsid w:val="00F52D80"/>
    <w:rsid w:val="00F52E4D"/>
    <w:rsid w:val="00F54012"/>
    <w:rsid w:val="00F661BF"/>
    <w:rsid w:val="00F70343"/>
    <w:rsid w:val="00F768C8"/>
    <w:rsid w:val="00F87C61"/>
    <w:rsid w:val="00F927D7"/>
    <w:rsid w:val="00FB13DE"/>
    <w:rsid w:val="00FB50BE"/>
    <w:rsid w:val="00FC2359"/>
    <w:rsid w:val="00FD0B49"/>
    <w:rsid w:val="00FE0C0D"/>
    <w:rsid w:val="00FF256B"/>
    <w:rsid w:val="00FF2F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endnote text" w:uiPriority="0"/>
    <w:lsdException w:name="macro" w:uiPriority="0"/>
    <w:lsdException w:name="toa heading" w:uiPriority="0"/>
    <w:lsdException w:name="List" w:uiPriority="0"/>
    <w:lsdException w:name="List Number"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11" w:unhideWhenUsed="0" w:qFormat="1"/>
    <w:lsdException w:name="Date" w:uiPriority="0"/>
    <w:lsdException w:name="Body Text First Indent" w:uiPriority="0"/>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HTML Cite"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E73EF"/>
    <w:pPr>
      <w:tabs>
        <w:tab w:val="left" w:pos="0"/>
      </w:tabs>
      <w:spacing w:before="60" w:after="60" w:line="240" w:lineRule="auto"/>
      <w:jc w:val="both"/>
    </w:pPr>
    <w:rPr>
      <w:rFonts w:ascii="Times New Roman" w:eastAsia="Times New Roman" w:hAnsi="Times New Roman" w:cs="Times New Roman"/>
      <w:bCs/>
      <w:sz w:val="24"/>
      <w:szCs w:val="24"/>
      <w:lang w:eastAsia="ru-RU"/>
    </w:rPr>
  </w:style>
  <w:style w:type="paragraph" w:styleId="11">
    <w:name w:val="heading 1"/>
    <w:aliases w:val="Заголовок 1 Знак Знак,Заголовок 1 Знак Знак Знак,новая страница,íîâàÿ ñòðàíèöà"/>
    <w:basedOn w:val="a2"/>
    <w:next w:val="a2"/>
    <w:link w:val="12"/>
    <w:uiPriority w:val="9"/>
    <w:qFormat/>
    <w:rsid w:val="00CE73EF"/>
    <w:pPr>
      <w:keepNext/>
      <w:keepLines/>
      <w:tabs>
        <w:tab w:val="clear" w:pos="0"/>
      </w:tabs>
      <w:spacing w:before="480" w:after="0" w:line="276" w:lineRule="auto"/>
      <w:ind w:left="1440" w:hanging="360"/>
      <w:jc w:val="left"/>
      <w:outlineLvl w:val="0"/>
    </w:pPr>
    <w:rPr>
      <w:rFonts w:asciiTheme="majorHAnsi" w:eastAsiaTheme="majorEastAsia" w:hAnsiTheme="majorHAnsi" w:cstheme="majorBidi"/>
      <w:b/>
      <w:color w:val="365F91" w:themeColor="accent1" w:themeShade="BF"/>
      <w:sz w:val="28"/>
      <w:szCs w:val="28"/>
      <w:lang w:eastAsia="en-US"/>
    </w:rPr>
  </w:style>
  <w:style w:type="paragraph" w:styleId="2">
    <w:name w:val="heading 2"/>
    <w:aliases w:val=" Знак2,Знак2"/>
    <w:basedOn w:val="a2"/>
    <w:next w:val="a2"/>
    <w:link w:val="21"/>
    <w:uiPriority w:val="9"/>
    <w:unhideWhenUsed/>
    <w:qFormat/>
    <w:rsid w:val="00030227"/>
    <w:pPr>
      <w:keepNext/>
      <w:keepLines/>
      <w:tabs>
        <w:tab w:val="clear" w:pos="0"/>
      </w:tabs>
      <w:spacing w:before="200" w:after="0" w:line="276" w:lineRule="auto"/>
      <w:jc w:val="left"/>
      <w:outlineLvl w:val="1"/>
    </w:pPr>
    <w:rPr>
      <w:rFonts w:asciiTheme="majorHAnsi" w:eastAsiaTheme="majorEastAsia" w:hAnsiTheme="majorHAnsi" w:cstheme="majorBidi"/>
      <w:b/>
      <w:color w:val="4F81BD" w:themeColor="accent1"/>
      <w:sz w:val="26"/>
      <w:szCs w:val="26"/>
      <w:lang w:eastAsia="en-US"/>
    </w:rPr>
  </w:style>
  <w:style w:type="paragraph" w:styleId="3">
    <w:name w:val="heading 3"/>
    <w:aliases w:val=" Знак3,Знак3,(заголовок в тексте)"/>
    <w:basedOn w:val="a2"/>
    <w:next w:val="a2"/>
    <w:link w:val="31"/>
    <w:uiPriority w:val="9"/>
    <w:unhideWhenUsed/>
    <w:qFormat/>
    <w:rsid w:val="00030227"/>
    <w:pPr>
      <w:keepNext/>
      <w:keepLines/>
      <w:tabs>
        <w:tab w:val="clear" w:pos="0"/>
      </w:tabs>
      <w:spacing w:before="200" w:after="0" w:line="276" w:lineRule="auto"/>
      <w:ind w:left="720" w:hanging="432"/>
      <w:jc w:val="left"/>
      <w:outlineLvl w:val="2"/>
    </w:pPr>
    <w:rPr>
      <w:rFonts w:asciiTheme="majorHAnsi" w:eastAsiaTheme="majorEastAsia" w:hAnsiTheme="majorHAnsi" w:cstheme="majorBidi"/>
      <w:b/>
      <w:color w:val="4F81BD" w:themeColor="accent1"/>
      <w:sz w:val="22"/>
      <w:szCs w:val="22"/>
      <w:lang w:eastAsia="en-US"/>
    </w:rPr>
  </w:style>
  <w:style w:type="paragraph" w:styleId="4">
    <w:name w:val="heading 4"/>
    <w:basedOn w:val="a2"/>
    <w:next w:val="a2"/>
    <w:link w:val="40"/>
    <w:qFormat/>
    <w:rsid w:val="00CE73EF"/>
    <w:pPr>
      <w:keepNext/>
      <w:tabs>
        <w:tab w:val="clear" w:pos="0"/>
      </w:tabs>
      <w:spacing w:before="0" w:after="0"/>
      <w:ind w:left="3600" w:hanging="360"/>
      <w:jc w:val="center"/>
      <w:outlineLvl w:val="3"/>
    </w:pPr>
    <w:rPr>
      <w:b/>
      <w:sz w:val="28"/>
    </w:rPr>
  </w:style>
  <w:style w:type="paragraph" w:styleId="5">
    <w:name w:val="heading 5"/>
    <w:basedOn w:val="a2"/>
    <w:next w:val="a2"/>
    <w:link w:val="50"/>
    <w:qFormat/>
    <w:rsid w:val="00030227"/>
    <w:pPr>
      <w:tabs>
        <w:tab w:val="clear" w:pos="0"/>
      </w:tabs>
      <w:spacing w:before="240" w:line="360" w:lineRule="auto"/>
      <w:ind w:left="1008" w:hanging="432"/>
      <w:outlineLvl w:val="4"/>
    </w:pPr>
    <w:rPr>
      <w:b/>
      <w:i/>
      <w:iCs/>
      <w:sz w:val="26"/>
      <w:szCs w:val="26"/>
    </w:rPr>
  </w:style>
  <w:style w:type="paragraph" w:styleId="6">
    <w:name w:val="heading 6"/>
    <w:basedOn w:val="a2"/>
    <w:next w:val="a2"/>
    <w:link w:val="60"/>
    <w:qFormat/>
    <w:rsid w:val="00CE73EF"/>
    <w:pPr>
      <w:keepNext/>
      <w:tabs>
        <w:tab w:val="clear" w:pos="0"/>
      </w:tabs>
      <w:spacing w:before="0" w:after="0"/>
      <w:ind w:left="5040" w:hanging="360"/>
      <w:jc w:val="center"/>
      <w:outlineLvl w:val="5"/>
    </w:pPr>
    <w:rPr>
      <w:b/>
      <w:sz w:val="18"/>
    </w:rPr>
  </w:style>
  <w:style w:type="paragraph" w:styleId="7">
    <w:name w:val="heading 7"/>
    <w:basedOn w:val="a2"/>
    <w:next w:val="a3"/>
    <w:link w:val="70"/>
    <w:qFormat/>
    <w:rsid w:val="00030227"/>
    <w:pPr>
      <w:tabs>
        <w:tab w:val="clear" w:pos="0"/>
      </w:tabs>
      <w:spacing w:before="0" w:after="0" w:line="360" w:lineRule="auto"/>
      <w:ind w:left="1296" w:hanging="288"/>
      <w:outlineLvl w:val="6"/>
    </w:pPr>
    <w:rPr>
      <w:bCs w:val="0"/>
      <w:sz w:val="20"/>
      <w:szCs w:val="20"/>
    </w:rPr>
  </w:style>
  <w:style w:type="paragraph" w:styleId="8">
    <w:name w:val="heading 8"/>
    <w:basedOn w:val="a2"/>
    <w:next w:val="a2"/>
    <w:link w:val="80"/>
    <w:uiPriority w:val="9"/>
    <w:qFormat/>
    <w:rsid w:val="00030227"/>
    <w:pPr>
      <w:tabs>
        <w:tab w:val="clear" w:pos="0"/>
      </w:tabs>
      <w:spacing w:before="240" w:line="360" w:lineRule="auto"/>
      <w:ind w:left="1440" w:hanging="432"/>
      <w:outlineLvl w:val="7"/>
    </w:pPr>
    <w:rPr>
      <w:bCs w:val="0"/>
      <w:i/>
      <w:iCs/>
      <w:sz w:val="28"/>
      <w:szCs w:val="28"/>
    </w:rPr>
  </w:style>
  <w:style w:type="paragraph" w:styleId="9">
    <w:name w:val="heading 9"/>
    <w:basedOn w:val="a2"/>
    <w:next w:val="a3"/>
    <w:link w:val="90"/>
    <w:uiPriority w:val="9"/>
    <w:qFormat/>
    <w:rsid w:val="00030227"/>
    <w:pPr>
      <w:tabs>
        <w:tab w:val="clear" w:pos="0"/>
      </w:tabs>
      <w:spacing w:before="0" w:after="0" w:line="360" w:lineRule="auto"/>
      <w:ind w:left="1584" w:hanging="144"/>
      <w:outlineLvl w:val="8"/>
    </w:pPr>
    <w:rPr>
      <w:bCs w:val="0"/>
      <w:sz w:val="18"/>
      <w:szCs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2"/>
    <w:link w:val="a8"/>
    <w:uiPriority w:val="99"/>
    <w:unhideWhenUsed/>
    <w:rsid w:val="00CE73EF"/>
    <w:pPr>
      <w:spacing w:before="0" w:after="0"/>
    </w:pPr>
    <w:rPr>
      <w:rFonts w:ascii="Tahoma" w:hAnsi="Tahoma" w:cs="Tahoma"/>
      <w:sz w:val="16"/>
      <w:szCs w:val="16"/>
    </w:rPr>
  </w:style>
  <w:style w:type="character" w:customStyle="1" w:styleId="a8">
    <w:name w:val="Текст выноски Знак"/>
    <w:basedOn w:val="a4"/>
    <w:link w:val="a7"/>
    <w:uiPriority w:val="99"/>
    <w:rsid w:val="00CE73EF"/>
    <w:rPr>
      <w:rFonts w:ascii="Tahoma" w:eastAsia="Times New Roman" w:hAnsi="Tahoma" w:cs="Tahoma"/>
      <w:bCs/>
      <w:sz w:val="16"/>
      <w:szCs w:val="16"/>
      <w:lang w:eastAsia="ru-RU"/>
    </w:rPr>
  </w:style>
  <w:style w:type="table" w:styleId="a9">
    <w:name w:val="Table Grid"/>
    <w:basedOn w:val="a5"/>
    <w:uiPriority w:val="59"/>
    <w:rsid w:val="00CE73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aliases w:val="ПАРАГРАФ,ТАБЛИЦА"/>
    <w:basedOn w:val="a2"/>
    <w:link w:val="ab"/>
    <w:uiPriority w:val="34"/>
    <w:qFormat/>
    <w:rsid w:val="00CE73EF"/>
    <w:pPr>
      <w:tabs>
        <w:tab w:val="clear" w:pos="0"/>
      </w:tabs>
      <w:spacing w:before="0" w:after="200" w:line="276" w:lineRule="auto"/>
      <w:ind w:left="720"/>
      <w:contextualSpacing/>
      <w:jc w:val="left"/>
    </w:pPr>
    <w:rPr>
      <w:rFonts w:asciiTheme="minorHAnsi" w:eastAsiaTheme="minorHAnsi" w:hAnsiTheme="minorHAnsi" w:cstheme="minorBidi"/>
      <w:bCs w:val="0"/>
      <w:sz w:val="22"/>
      <w:szCs w:val="22"/>
      <w:lang w:eastAsia="en-US"/>
    </w:rPr>
  </w:style>
  <w:style w:type="character" w:customStyle="1" w:styleId="10Exact">
    <w:name w:val="Основной текст (10) Exact"/>
    <w:link w:val="100"/>
    <w:uiPriority w:val="99"/>
    <w:locked/>
    <w:rsid w:val="00CE73EF"/>
    <w:rPr>
      <w:rFonts w:ascii="Segoe UI" w:hAnsi="Segoe UI"/>
      <w:i/>
      <w:spacing w:val="-9"/>
      <w:sz w:val="8"/>
      <w:shd w:val="clear" w:color="auto" w:fill="FFFFFF"/>
    </w:rPr>
  </w:style>
  <w:style w:type="paragraph" w:customStyle="1" w:styleId="100">
    <w:name w:val="Основной текст (10)"/>
    <w:basedOn w:val="a2"/>
    <w:link w:val="10Exact"/>
    <w:rsid w:val="00CE73EF"/>
    <w:pPr>
      <w:widowControl w:val="0"/>
      <w:shd w:val="clear" w:color="auto" w:fill="FFFFFF"/>
      <w:tabs>
        <w:tab w:val="clear" w:pos="0"/>
      </w:tabs>
      <w:spacing w:before="0" w:after="0" w:line="240" w:lineRule="atLeast"/>
      <w:jc w:val="center"/>
    </w:pPr>
    <w:rPr>
      <w:rFonts w:ascii="Segoe UI" w:eastAsiaTheme="minorHAnsi" w:hAnsi="Segoe UI" w:cstheme="minorBidi"/>
      <w:bCs w:val="0"/>
      <w:i/>
      <w:spacing w:val="-9"/>
      <w:sz w:val="8"/>
      <w:szCs w:val="22"/>
      <w:lang w:eastAsia="en-US"/>
    </w:rPr>
  </w:style>
  <w:style w:type="character" w:styleId="ac">
    <w:name w:val="Hyperlink"/>
    <w:basedOn w:val="a4"/>
    <w:uiPriority w:val="99"/>
    <w:unhideWhenUsed/>
    <w:rsid w:val="00CE73EF"/>
    <w:rPr>
      <w:color w:val="0000FF"/>
      <w:u w:val="single"/>
    </w:rPr>
  </w:style>
  <w:style w:type="character" w:customStyle="1" w:styleId="apple-converted-space">
    <w:name w:val="apple-converted-space"/>
    <w:basedOn w:val="a4"/>
    <w:rsid w:val="00CE73EF"/>
  </w:style>
  <w:style w:type="character" w:styleId="ad">
    <w:name w:val="Strong"/>
    <w:basedOn w:val="a4"/>
    <w:uiPriority w:val="22"/>
    <w:qFormat/>
    <w:rsid w:val="00CE73EF"/>
    <w:rPr>
      <w:b/>
      <w:bCs/>
    </w:rPr>
  </w:style>
  <w:style w:type="paragraph" w:customStyle="1" w:styleId="13">
    <w:name w:val="Стиль Первая строка:  1 см"/>
    <w:basedOn w:val="a2"/>
    <w:rsid w:val="00CE73EF"/>
    <w:pPr>
      <w:tabs>
        <w:tab w:val="clear" w:pos="0"/>
      </w:tabs>
      <w:spacing w:before="120" w:after="0"/>
    </w:pPr>
    <w:rPr>
      <w:bCs w:val="0"/>
      <w:sz w:val="26"/>
      <w:szCs w:val="20"/>
    </w:rPr>
  </w:style>
  <w:style w:type="paragraph" w:customStyle="1" w:styleId="14">
    <w:name w:val="Абзац списка1"/>
    <w:basedOn w:val="a2"/>
    <w:rsid w:val="00CE73EF"/>
    <w:pPr>
      <w:tabs>
        <w:tab w:val="clear" w:pos="0"/>
      </w:tabs>
      <w:spacing w:before="0" w:after="0"/>
      <w:ind w:left="720"/>
      <w:contextualSpacing/>
      <w:jc w:val="left"/>
    </w:pPr>
    <w:rPr>
      <w:bCs w:val="0"/>
    </w:rPr>
  </w:style>
  <w:style w:type="paragraph" w:customStyle="1" w:styleId="Style26">
    <w:name w:val="Style26"/>
    <w:basedOn w:val="a2"/>
    <w:uiPriority w:val="99"/>
    <w:rsid w:val="00CE73EF"/>
    <w:pPr>
      <w:widowControl w:val="0"/>
      <w:tabs>
        <w:tab w:val="clear" w:pos="0"/>
      </w:tabs>
      <w:autoSpaceDE w:val="0"/>
      <w:autoSpaceDN w:val="0"/>
      <w:adjustRightInd w:val="0"/>
      <w:spacing w:before="0" w:after="0" w:line="323" w:lineRule="exact"/>
      <w:ind w:firstLine="705"/>
    </w:pPr>
    <w:rPr>
      <w:bCs w:val="0"/>
    </w:rPr>
  </w:style>
  <w:style w:type="character" w:customStyle="1" w:styleId="FontStyle47">
    <w:name w:val="Font Style47"/>
    <w:basedOn w:val="a4"/>
    <w:rsid w:val="00CE73EF"/>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4"/>
    <w:link w:val="11"/>
    <w:uiPriority w:val="9"/>
    <w:rsid w:val="00CE73EF"/>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4"/>
    <w:link w:val="4"/>
    <w:rsid w:val="00CE73EF"/>
    <w:rPr>
      <w:rFonts w:ascii="Times New Roman" w:eastAsia="Times New Roman" w:hAnsi="Times New Roman" w:cs="Times New Roman"/>
      <w:b/>
      <w:bCs/>
      <w:sz w:val="28"/>
      <w:szCs w:val="24"/>
      <w:lang w:eastAsia="ru-RU"/>
    </w:rPr>
  </w:style>
  <w:style w:type="character" w:customStyle="1" w:styleId="60">
    <w:name w:val="Заголовок 6 Знак"/>
    <w:basedOn w:val="a4"/>
    <w:link w:val="6"/>
    <w:rsid w:val="00CE73EF"/>
    <w:rPr>
      <w:rFonts w:ascii="Times New Roman" w:eastAsia="Times New Roman" w:hAnsi="Times New Roman" w:cs="Times New Roman"/>
      <w:b/>
      <w:bCs/>
      <w:sz w:val="18"/>
      <w:szCs w:val="24"/>
      <w:lang w:eastAsia="ru-RU"/>
    </w:rPr>
  </w:style>
  <w:style w:type="numbering" w:customStyle="1" w:styleId="15">
    <w:name w:val="Нет списка1"/>
    <w:next w:val="a6"/>
    <w:uiPriority w:val="99"/>
    <w:semiHidden/>
    <w:unhideWhenUsed/>
    <w:rsid w:val="00CE73EF"/>
  </w:style>
  <w:style w:type="paragraph" w:styleId="ae">
    <w:name w:val="header"/>
    <w:aliases w:val="ВерхКолонтитул"/>
    <w:basedOn w:val="a2"/>
    <w:link w:val="af"/>
    <w:uiPriority w:val="99"/>
    <w:unhideWhenUsed/>
    <w:rsid w:val="00CE73EF"/>
    <w:pPr>
      <w:tabs>
        <w:tab w:val="clear" w:pos="0"/>
        <w:tab w:val="center" w:pos="4677"/>
        <w:tab w:val="right" w:pos="9355"/>
      </w:tabs>
      <w:spacing w:before="0" w:after="0"/>
      <w:jc w:val="left"/>
    </w:pPr>
    <w:rPr>
      <w:rFonts w:asciiTheme="minorHAnsi" w:eastAsiaTheme="minorHAnsi" w:hAnsiTheme="minorHAnsi" w:cstheme="minorBidi"/>
      <w:bCs w:val="0"/>
      <w:sz w:val="22"/>
      <w:szCs w:val="22"/>
      <w:lang w:eastAsia="en-US"/>
    </w:rPr>
  </w:style>
  <w:style w:type="character" w:customStyle="1" w:styleId="af">
    <w:name w:val="Верхний колонтитул Знак"/>
    <w:aliases w:val="ВерхКолонтитул Знак"/>
    <w:basedOn w:val="a4"/>
    <w:link w:val="ae"/>
    <w:uiPriority w:val="99"/>
    <w:rsid w:val="00CE73EF"/>
  </w:style>
  <w:style w:type="paragraph" w:styleId="af0">
    <w:name w:val="footer"/>
    <w:basedOn w:val="a2"/>
    <w:link w:val="af1"/>
    <w:uiPriority w:val="99"/>
    <w:unhideWhenUsed/>
    <w:rsid w:val="00CE73EF"/>
    <w:pPr>
      <w:tabs>
        <w:tab w:val="clear" w:pos="0"/>
        <w:tab w:val="center" w:pos="4677"/>
        <w:tab w:val="right" w:pos="9355"/>
      </w:tabs>
      <w:spacing w:before="0" w:after="0"/>
      <w:jc w:val="left"/>
    </w:pPr>
    <w:rPr>
      <w:rFonts w:asciiTheme="minorHAnsi" w:eastAsiaTheme="minorHAnsi" w:hAnsiTheme="minorHAnsi" w:cstheme="minorBidi"/>
      <w:bCs w:val="0"/>
      <w:sz w:val="22"/>
      <w:szCs w:val="22"/>
      <w:lang w:eastAsia="en-US"/>
    </w:rPr>
  </w:style>
  <w:style w:type="character" w:customStyle="1" w:styleId="af1">
    <w:name w:val="Нижний колонтитул Знак"/>
    <w:basedOn w:val="a4"/>
    <w:link w:val="af0"/>
    <w:uiPriority w:val="99"/>
    <w:rsid w:val="00CE73EF"/>
  </w:style>
  <w:style w:type="numbering" w:customStyle="1" w:styleId="110">
    <w:name w:val="Нет списка11"/>
    <w:next w:val="a6"/>
    <w:uiPriority w:val="99"/>
    <w:semiHidden/>
    <w:unhideWhenUsed/>
    <w:rsid w:val="00CE73EF"/>
  </w:style>
  <w:style w:type="paragraph" w:styleId="af2">
    <w:name w:val="Normal (Web)"/>
    <w:basedOn w:val="a2"/>
    <w:link w:val="af3"/>
    <w:uiPriority w:val="99"/>
    <w:rsid w:val="00CE73EF"/>
    <w:pPr>
      <w:tabs>
        <w:tab w:val="clear" w:pos="0"/>
      </w:tabs>
      <w:spacing w:before="100" w:beforeAutospacing="1" w:after="119"/>
      <w:jc w:val="left"/>
    </w:pPr>
    <w:rPr>
      <w:rFonts w:ascii="Calibri" w:hAnsi="Calibri" w:cs="Calibri"/>
      <w:bCs w:val="0"/>
    </w:rPr>
  </w:style>
  <w:style w:type="character" w:customStyle="1" w:styleId="af4">
    <w:name w:val="Основной текст_"/>
    <w:basedOn w:val="a4"/>
    <w:link w:val="30"/>
    <w:rsid w:val="00CE73EF"/>
    <w:rPr>
      <w:rFonts w:ascii="Times New Roman" w:eastAsia="Times New Roman" w:hAnsi="Times New Roman" w:cs="Times New Roman"/>
      <w:spacing w:val="16"/>
      <w:sz w:val="16"/>
      <w:szCs w:val="16"/>
      <w:shd w:val="clear" w:color="auto" w:fill="FFFFFF"/>
    </w:rPr>
  </w:style>
  <w:style w:type="character" w:customStyle="1" w:styleId="10pt0pt">
    <w:name w:val="Основной текст + 10 pt;Интервал 0 pt"/>
    <w:basedOn w:val="af4"/>
    <w:rsid w:val="00CE73EF"/>
    <w:rPr>
      <w:rFonts w:ascii="Times New Roman" w:eastAsia="Times New Roman" w:hAnsi="Times New Roman" w:cs="Times New Roman"/>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4"/>
    <w:rsid w:val="00CE73EF"/>
    <w:rPr>
      <w:rFonts w:ascii="Times New Roman" w:eastAsia="Times New Roman" w:hAnsi="Times New Roman" w:cs="Times New Roman"/>
      <w:b/>
      <w:bCs/>
      <w:color w:val="000000"/>
      <w:spacing w:val="3"/>
      <w:w w:val="100"/>
      <w:position w:val="0"/>
      <w:sz w:val="25"/>
      <w:szCs w:val="25"/>
      <w:shd w:val="clear" w:color="auto" w:fill="FFFFFF"/>
      <w:lang w:val="ru-RU"/>
    </w:rPr>
  </w:style>
  <w:style w:type="paragraph" w:customStyle="1" w:styleId="30">
    <w:name w:val="Основной текст3"/>
    <w:basedOn w:val="a2"/>
    <w:link w:val="af4"/>
    <w:rsid w:val="00CE73EF"/>
    <w:pPr>
      <w:widowControl w:val="0"/>
      <w:shd w:val="clear" w:color="auto" w:fill="FFFFFF"/>
      <w:tabs>
        <w:tab w:val="clear" w:pos="0"/>
      </w:tabs>
      <w:spacing w:before="0" w:after="0" w:line="451" w:lineRule="exact"/>
      <w:ind w:hanging="420"/>
      <w:jc w:val="left"/>
    </w:pPr>
    <w:rPr>
      <w:bCs w:val="0"/>
      <w:spacing w:val="16"/>
      <w:sz w:val="16"/>
      <w:szCs w:val="16"/>
      <w:lang w:eastAsia="en-US"/>
    </w:rPr>
  </w:style>
  <w:style w:type="paragraph" w:customStyle="1" w:styleId="Style1">
    <w:name w:val="Style1"/>
    <w:basedOn w:val="a2"/>
    <w:rsid w:val="00CE73EF"/>
    <w:pPr>
      <w:widowControl w:val="0"/>
      <w:tabs>
        <w:tab w:val="clear" w:pos="0"/>
      </w:tabs>
      <w:autoSpaceDE w:val="0"/>
      <w:autoSpaceDN w:val="0"/>
      <w:adjustRightInd w:val="0"/>
      <w:spacing w:before="0" w:after="0"/>
      <w:jc w:val="left"/>
    </w:pPr>
    <w:rPr>
      <w:bCs w:val="0"/>
    </w:rPr>
  </w:style>
  <w:style w:type="character" w:customStyle="1" w:styleId="FontStyle11">
    <w:name w:val="Font Style11"/>
    <w:rsid w:val="00CE73EF"/>
    <w:rPr>
      <w:rFonts w:ascii="Times New Roman" w:hAnsi="Times New Roman" w:cs="Times New Roman"/>
      <w:b/>
      <w:bCs/>
      <w:sz w:val="26"/>
      <w:szCs w:val="26"/>
    </w:rPr>
  </w:style>
  <w:style w:type="paragraph" w:styleId="af5">
    <w:name w:val="No Spacing"/>
    <w:aliases w:val="Таблицы 12 шрифт,No Spacing"/>
    <w:qFormat/>
    <w:rsid w:val="00CE73EF"/>
    <w:pPr>
      <w:spacing w:after="0" w:line="240" w:lineRule="auto"/>
    </w:pPr>
    <w:rPr>
      <w:rFonts w:ascii="Calibri" w:eastAsia="Calibri" w:hAnsi="Calibri" w:cs="Times New Roman"/>
    </w:rPr>
  </w:style>
  <w:style w:type="paragraph" w:styleId="af6">
    <w:name w:val="Body Text Indent"/>
    <w:basedOn w:val="a2"/>
    <w:link w:val="af7"/>
    <w:rsid w:val="00CE73EF"/>
    <w:pPr>
      <w:tabs>
        <w:tab w:val="clear" w:pos="0"/>
      </w:tabs>
      <w:spacing w:before="0" w:after="120"/>
      <w:ind w:left="283"/>
      <w:jc w:val="left"/>
    </w:pPr>
    <w:rPr>
      <w:bCs w:val="0"/>
    </w:rPr>
  </w:style>
  <w:style w:type="character" w:customStyle="1" w:styleId="af7">
    <w:name w:val="Основной текст с отступом Знак"/>
    <w:basedOn w:val="a4"/>
    <w:link w:val="af6"/>
    <w:rsid w:val="00CE73EF"/>
    <w:rPr>
      <w:rFonts w:ascii="Times New Roman" w:eastAsia="Times New Roman" w:hAnsi="Times New Roman" w:cs="Times New Roman"/>
      <w:sz w:val="24"/>
      <w:szCs w:val="24"/>
      <w:lang w:eastAsia="ru-RU"/>
    </w:rPr>
  </w:style>
  <w:style w:type="character" w:customStyle="1" w:styleId="41">
    <w:name w:val="Основной текст (4)_"/>
    <w:link w:val="42"/>
    <w:rsid w:val="00CE73EF"/>
    <w:rPr>
      <w:rFonts w:eastAsia="Times New Roman"/>
      <w:sz w:val="23"/>
      <w:szCs w:val="23"/>
      <w:shd w:val="clear" w:color="auto" w:fill="FFFFFF"/>
    </w:rPr>
  </w:style>
  <w:style w:type="paragraph" w:customStyle="1" w:styleId="42">
    <w:name w:val="Основной текст (4)"/>
    <w:basedOn w:val="a2"/>
    <w:link w:val="41"/>
    <w:rsid w:val="00CE73EF"/>
    <w:pPr>
      <w:widowControl w:val="0"/>
      <w:shd w:val="clear" w:color="auto" w:fill="FFFFFF"/>
      <w:tabs>
        <w:tab w:val="clear" w:pos="0"/>
      </w:tabs>
      <w:spacing w:before="0" w:after="0" w:line="0" w:lineRule="atLeast"/>
      <w:ind w:hanging="220"/>
      <w:jc w:val="left"/>
    </w:pPr>
    <w:rPr>
      <w:rFonts w:asciiTheme="minorHAnsi" w:hAnsiTheme="minorHAnsi" w:cstheme="minorBidi"/>
      <w:bCs w:val="0"/>
      <w:sz w:val="23"/>
      <w:szCs w:val="23"/>
      <w:lang w:eastAsia="en-US"/>
    </w:rPr>
  </w:style>
  <w:style w:type="character" w:customStyle="1" w:styleId="7pt">
    <w:name w:val="Основной текст + 7 pt"/>
    <w:rsid w:val="00CE73EF"/>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4"/>
    <w:rsid w:val="00DA6CDC"/>
    <w:rPr>
      <w:rFonts w:ascii="Times New Roman" w:eastAsia="Times New Roman" w:hAnsi="Times New Roman" w:cs="Times New Roman"/>
      <w:b/>
      <w:bCs/>
      <w:color w:val="000000"/>
      <w:spacing w:val="0"/>
      <w:w w:val="100"/>
      <w:position w:val="0"/>
      <w:sz w:val="20"/>
      <w:szCs w:val="20"/>
      <w:shd w:val="clear" w:color="auto" w:fill="FFFFFF"/>
      <w:lang w:val="ru-RU"/>
    </w:rPr>
  </w:style>
  <w:style w:type="character" w:customStyle="1" w:styleId="16">
    <w:name w:val="Основной текст1"/>
    <w:basedOn w:val="af4"/>
    <w:rsid w:val="00DA6CDC"/>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2"/>
    <w:rsid w:val="00DA6CDC"/>
    <w:pPr>
      <w:widowControl w:val="0"/>
      <w:shd w:val="clear" w:color="auto" w:fill="FFFFFF"/>
      <w:tabs>
        <w:tab w:val="clear" w:pos="0"/>
      </w:tabs>
      <w:spacing w:before="360" w:after="240" w:line="0" w:lineRule="atLeast"/>
      <w:jc w:val="left"/>
    </w:pPr>
    <w:rPr>
      <w:bCs w:val="0"/>
      <w:color w:val="000000"/>
      <w:sz w:val="20"/>
      <w:szCs w:val="20"/>
    </w:rPr>
  </w:style>
  <w:style w:type="paragraph" w:styleId="20">
    <w:name w:val="Body Text 2"/>
    <w:basedOn w:val="a2"/>
    <w:link w:val="22"/>
    <w:uiPriority w:val="99"/>
    <w:unhideWhenUsed/>
    <w:rsid w:val="00DA6CDC"/>
    <w:pPr>
      <w:spacing w:after="120" w:line="480" w:lineRule="auto"/>
    </w:pPr>
  </w:style>
  <w:style w:type="character" w:customStyle="1" w:styleId="22">
    <w:name w:val="Основной текст 2 Знак"/>
    <w:basedOn w:val="a4"/>
    <w:link w:val="20"/>
    <w:uiPriority w:val="99"/>
    <w:rsid w:val="00DA6CDC"/>
    <w:rPr>
      <w:rFonts w:ascii="Times New Roman" w:eastAsia="Times New Roman" w:hAnsi="Times New Roman" w:cs="Times New Roman"/>
      <w:bCs/>
      <w:sz w:val="24"/>
      <w:szCs w:val="24"/>
      <w:lang w:eastAsia="ru-RU"/>
    </w:rPr>
  </w:style>
  <w:style w:type="character" w:styleId="af8">
    <w:name w:val="Subtle Emphasis"/>
    <w:uiPriority w:val="19"/>
    <w:qFormat/>
    <w:rsid w:val="00DA6CDC"/>
    <w:rPr>
      <w:i/>
      <w:iCs/>
      <w:color w:val="808080"/>
    </w:rPr>
  </w:style>
  <w:style w:type="numbering" w:customStyle="1" w:styleId="23">
    <w:name w:val="Нет списка2"/>
    <w:next w:val="a6"/>
    <w:uiPriority w:val="99"/>
    <w:semiHidden/>
    <w:unhideWhenUsed/>
    <w:rsid w:val="00DA6CDC"/>
  </w:style>
  <w:style w:type="character" w:customStyle="1" w:styleId="af9">
    <w:name w:val="Подпись к таблице_"/>
    <w:basedOn w:val="a4"/>
    <w:link w:val="afa"/>
    <w:rsid w:val="00DA6CDC"/>
    <w:rPr>
      <w:rFonts w:ascii="Times New Roman" w:eastAsia="Times New Roman" w:hAnsi="Times New Roman" w:cs="Times New Roman"/>
      <w:b/>
      <w:bCs/>
      <w:i/>
      <w:iCs/>
      <w:sz w:val="18"/>
      <w:szCs w:val="18"/>
      <w:shd w:val="clear" w:color="auto" w:fill="FFFFFF"/>
    </w:rPr>
  </w:style>
  <w:style w:type="character" w:customStyle="1" w:styleId="9pt">
    <w:name w:val="Основной текст + 9 pt;Не полужирный"/>
    <w:basedOn w:val="af4"/>
    <w:rsid w:val="00DA6CDC"/>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10pt0">
    <w:name w:val="Основной текст + 10 pt"/>
    <w:basedOn w:val="af4"/>
    <w:rsid w:val="00DA6CDC"/>
    <w:rPr>
      <w:rFonts w:ascii="Times New Roman" w:eastAsia="Times New Roman" w:hAnsi="Times New Roman" w:cs="Times New Roman"/>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4"/>
    <w:rsid w:val="00DA6CDC"/>
    <w:rPr>
      <w:rFonts w:ascii="Times New Roman" w:eastAsia="Times New Roman" w:hAnsi="Times New Roman" w:cs="Times New Roman"/>
      <w:b/>
      <w:bCs/>
      <w:color w:val="000000"/>
      <w:spacing w:val="0"/>
      <w:w w:val="100"/>
      <w:position w:val="0"/>
      <w:sz w:val="14"/>
      <w:szCs w:val="14"/>
      <w:shd w:val="clear" w:color="auto" w:fill="FFFFFF"/>
      <w:lang w:val="ru-RU"/>
    </w:rPr>
  </w:style>
  <w:style w:type="character" w:customStyle="1" w:styleId="95pt">
    <w:name w:val="Основной текст + 9;5 pt"/>
    <w:basedOn w:val="af4"/>
    <w:rsid w:val="00DA6CDC"/>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4"/>
    <w:rsid w:val="00DA6CDC"/>
    <w:rPr>
      <w:rFonts w:ascii="Times New Roman" w:eastAsia="Times New Roman" w:hAnsi="Times New Roman" w:cs="Times New Roman"/>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4"/>
    <w:rsid w:val="00DA6CDC"/>
    <w:rPr>
      <w:rFonts w:ascii="Times New Roman" w:eastAsia="Times New Roman" w:hAnsi="Times New Roman" w:cs="Times New Roman"/>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4"/>
    <w:rsid w:val="00DA6CDC"/>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a">
    <w:name w:val="Подпись к таблице"/>
    <w:basedOn w:val="a2"/>
    <w:link w:val="af9"/>
    <w:rsid w:val="00DA6CDC"/>
    <w:pPr>
      <w:widowControl w:val="0"/>
      <w:shd w:val="clear" w:color="auto" w:fill="FFFFFF"/>
      <w:tabs>
        <w:tab w:val="clear" w:pos="0"/>
      </w:tabs>
      <w:spacing w:before="0" w:after="0" w:line="0" w:lineRule="atLeast"/>
      <w:jc w:val="left"/>
    </w:pPr>
    <w:rPr>
      <w:b/>
      <w:i/>
      <w:iCs/>
      <w:sz w:val="18"/>
      <w:szCs w:val="18"/>
      <w:lang w:eastAsia="en-US"/>
    </w:rPr>
  </w:style>
  <w:style w:type="paragraph" w:customStyle="1" w:styleId="24">
    <w:name w:val="Знак Знак2"/>
    <w:basedOn w:val="a2"/>
    <w:rsid w:val="001D78A8"/>
    <w:pPr>
      <w:tabs>
        <w:tab w:val="clear" w:pos="0"/>
      </w:tabs>
      <w:spacing w:before="100" w:beforeAutospacing="1" w:after="100" w:afterAutospacing="1"/>
      <w:jc w:val="left"/>
    </w:pPr>
    <w:rPr>
      <w:rFonts w:ascii="Tahoma" w:hAnsi="Tahoma" w:cs="Tahoma"/>
      <w:bCs w:val="0"/>
      <w:sz w:val="20"/>
      <w:szCs w:val="20"/>
      <w:lang w:val="en-US" w:eastAsia="en-US"/>
    </w:rPr>
  </w:style>
  <w:style w:type="character" w:customStyle="1" w:styleId="25">
    <w:name w:val="Заголовок 2 Знак"/>
    <w:aliases w:val=" Знак2 Знак,Знак2 Знак"/>
    <w:basedOn w:val="a4"/>
    <w:link w:val="210"/>
    <w:uiPriority w:val="9"/>
    <w:rsid w:val="00030227"/>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 Знак3 Знак,Знак3 Знак,(заголовок в тексте) Знак"/>
    <w:basedOn w:val="a4"/>
    <w:link w:val="17"/>
    <w:uiPriority w:val="9"/>
    <w:rsid w:val="00030227"/>
    <w:rPr>
      <w:rFonts w:asciiTheme="majorHAnsi" w:eastAsiaTheme="majorEastAsia" w:hAnsiTheme="majorHAnsi" w:cstheme="majorBidi"/>
      <w:b/>
      <w:bCs/>
      <w:color w:val="4F81BD" w:themeColor="accent1"/>
    </w:rPr>
  </w:style>
  <w:style w:type="character" w:customStyle="1" w:styleId="50">
    <w:name w:val="Заголовок 5 Знак"/>
    <w:basedOn w:val="a4"/>
    <w:link w:val="5"/>
    <w:rsid w:val="00030227"/>
    <w:rPr>
      <w:rFonts w:ascii="Times New Roman" w:eastAsia="Times New Roman" w:hAnsi="Times New Roman" w:cs="Times New Roman"/>
      <w:b/>
      <w:bCs/>
      <w:i/>
      <w:iCs/>
      <w:sz w:val="26"/>
      <w:szCs w:val="26"/>
      <w:lang w:eastAsia="ru-RU"/>
    </w:rPr>
  </w:style>
  <w:style w:type="character" w:customStyle="1" w:styleId="70">
    <w:name w:val="Заголовок 7 Знак"/>
    <w:basedOn w:val="a4"/>
    <w:link w:val="7"/>
    <w:rsid w:val="00030227"/>
    <w:rPr>
      <w:rFonts w:ascii="Times New Roman" w:eastAsia="Times New Roman" w:hAnsi="Times New Roman" w:cs="Times New Roman"/>
      <w:sz w:val="20"/>
      <w:szCs w:val="20"/>
      <w:lang w:eastAsia="ru-RU"/>
    </w:rPr>
  </w:style>
  <w:style w:type="character" w:customStyle="1" w:styleId="80">
    <w:name w:val="Заголовок 8 Знак"/>
    <w:basedOn w:val="a4"/>
    <w:link w:val="8"/>
    <w:uiPriority w:val="9"/>
    <w:rsid w:val="00030227"/>
    <w:rPr>
      <w:rFonts w:ascii="Times New Roman" w:eastAsia="Times New Roman" w:hAnsi="Times New Roman" w:cs="Times New Roman"/>
      <w:i/>
      <w:iCs/>
      <w:sz w:val="28"/>
      <w:szCs w:val="28"/>
      <w:lang w:eastAsia="ru-RU"/>
    </w:rPr>
  </w:style>
  <w:style w:type="character" w:customStyle="1" w:styleId="90">
    <w:name w:val="Заголовок 9 Знак"/>
    <w:basedOn w:val="a4"/>
    <w:link w:val="9"/>
    <w:uiPriority w:val="9"/>
    <w:rsid w:val="00030227"/>
    <w:rPr>
      <w:rFonts w:ascii="Times New Roman" w:eastAsia="Times New Roman" w:hAnsi="Times New Roman" w:cs="Times New Roman"/>
      <w:sz w:val="18"/>
      <w:szCs w:val="18"/>
      <w:lang w:eastAsia="ru-RU"/>
    </w:rPr>
  </w:style>
  <w:style w:type="numbering" w:customStyle="1" w:styleId="33">
    <w:name w:val="Нет списка3"/>
    <w:next w:val="a6"/>
    <w:uiPriority w:val="99"/>
    <w:semiHidden/>
    <w:unhideWhenUsed/>
    <w:rsid w:val="00030227"/>
  </w:style>
  <w:style w:type="paragraph" w:customStyle="1" w:styleId="18">
    <w:name w:val="íîâàÿ ñòðàíèöà1"/>
    <w:basedOn w:val="a2"/>
    <w:next w:val="a2"/>
    <w:uiPriority w:val="9"/>
    <w:qFormat/>
    <w:locked/>
    <w:rsid w:val="00030227"/>
    <w:pPr>
      <w:keepNext/>
      <w:keepLines/>
      <w:tabs>
        <w:tab w:val="clear" w:pos="0"/>
      </w:tabs>
      <w:spacing w:before="480" w:after="0" w:line="276" w:lineRule="auto"/>
      <w:jc w:val="left"/>
      <w:outlineLvl w:val="0"/>
    </w:pPr>
    <w:rPr>
      <w:rFonts w:ascii="Cambria" w:hAnsi="Cambria"/>
      <w:b/>
      <w:color w:val="365F91"/>
      <w:sz w:val="28"/>
      <w:szCs w:val="28"/>
      <w:lang w:eastAsia="en-US"/>
    </w:rPr>
  </w:style>
  <w:style w:type="paragraph" w:customStyle="1" w:styleId="210">
    <w:name w:val="Знак21"/>
    <w:basedOn w:val="a2"/>
    <w:next w:val="a2"/>
    <w:link w:val="25"/>
    <w:uiPriority w:val="9"/>
    <w:unhideWhenUsed/>
    <w:qFormat/>
    <w:locked/>
    <w:rsid w:val="00030227"/>
    <w:pPr>
      <w:keepNext/>
      <w:keepLines/>
      <w:tabs>
        <w:tab w:val="clear" w:pos="0"/>
      </w:tabs>
      <w:spacing w:before="200" w:after="0" w:line="276" w:lineRule="auto"/>
      <w:jc w:val="left"/>
      <w:outlineLvl w:val="1"/>
    </w:pPr>
    <w:rPr>
      <w:rFonts w:asciiTheme="majorHAnsi" w:eastAsiaTheme="majorEastAsia" w:hAnsiTheme="majorHAnsi" w:cstheme="majorBidi"/>
      <w:b/>
      <w:color w:val="4F81BD" w:themeColor="accent1"/>
      <w:sz w:val="26"/>
      <w:szCs w:val="26"/>
      <w:lang w:eastAsia="en-US"/>
    </w:rPr>
  </w:style>
  <w:style w:type="paragraph" w:customStyle="1" w:styleId="17">
    <w:name w:val="(заголовок в тексте)1"/>
    <w:basedOn w:val="a2"/>
    <w:next w:val="a2"/>
    <w:link w:val="32"/>
    <w:uiPriority w:val="9"/>
    <w:unhideWhenUsed/>
    <w:qFormat/>
    <w:locked/>
    <w:rsid w:val="00030227"/>
    <w:pPr>
      <w:keepNext/>
      <w:keepLines/>
      <w:tabs>
        <w:tab w:val="clear" w:pos="0"/>
      </w:tabs>
      <w:spacing w:before="200" w:after="0" w:line="276" w:lineRule="auto"/>
      <w:jc w:val="left"/>
      <w:outlineLvl w:val="2"/>
    </w:pPr>
    <w:rPr>
      <w:rFonts w:asciiTheme="majorHAnsi" w:eastAsiaTheme="majorEastAsia" w:hAnsiTheme="majorHAnsi" w:cstheme="majorBidi"/>
      <w:b/>
      <w:color w:val="4F81BD" w:themeColor="accent1"/>
      <w:sz w:val="22"/>
      <w:szCs w:val="22"/>
      <w:lang w:eastAsia="en-US"/>
    </w:rPr>
  </w:style>
  <w:style w:type="paragraph" w:customStyle="1" w:styleId="410">
    <w:name w:val="Заголовок 41"/>
    <w:basedOn w:val="a2"/>
    <w:next w:val="a2"/>
    <w:unhideWhenUsed/>
    <w:qFormat/>
    <w:locked/>
    <w:rsid w:val="00030227"/>
    <w:pPr>
      <w:keepNext/>
      <w:keepLines/>
      <w:widowControl w:val="0"/>
      <w:tabs>
        <w:tab w:val="clear" w:pos="0"/>
      </w:tabs>
      <w:overflowPunct w:val="0"/>
      <w:autoSpaceDE w:val="0"/>
      <w:autoSpaceDN w:val="0"/>
      <w:adjustRightInd w:val="0"/>
      <w:spacing w:before="200" w:after="0" w:line="259" w:lineRule="auto"/>
      <w:ind w:firstLine="320"/>
      <w:outlineLvl w:val="3"/>
    </w:pPr>
    <w:rPr>
      <w:rFonts w:ascii="Cambria" w:hAnsi="Cambria"/>
      <w:b/>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4"/>
    <w:uiPriority w:val="9"/>
    <w:rsid w:val="00030227"/>
    <w:rPr>
      <w:rFonts w:asciiTheme="majorHAnsi" w:eastAsiaTheme="majorEastAsia" w:hAnsiTheme="majorHAnsi" w:cstheme="majorBidi"/>
      <w:b/>
      <w:bCs/>
      <w:color w:val="365F91" w:themeColor="accent1" w:themeShade="BF"/>
      <w:sz w:val="28"/>
      <w:szCs w:val="28"/>
    </w:rPr>
  </w:style>
  <w:style w:type="paragraph" w:styleId="afb">
    <w:name w:val="TOC Heading"/>
    <w:basedOn w:val="11"/>
    <w:next w:val="a2"/>
    <w:uiPriority w:val="39"/>
    <w:unhideWhenUsed/>
    <w:qFormat/>
    <w:rsid w:val="00030227"/>
    <w:pPr>
      <w:tabs>
        <w:tab w:val="left" w:pos="0"/>
      </w:tabs>
      <w:spacing w:line="240" w:lineRule="auto"/>
      <w:jc w:val="both"/>
      <w:outlineLvl w:val="9"/>
    </w:pPr>
    <w:rPr>
      <w:bCs w:val="0"/>
      <w:lang w:eastAsia="ru-RU"/>
    </w:rPr>
  </w:style>
  <w:style w:type="paragraph" w:styleId="19">
    <w:name w:val="toc 1"/>
    <w:aliases w:val="Оглавление Б"/>
    <w:basedOn w:val="a2"/>
    <w:next w:val="a2"/>
    <w:autoRedefine/>
    <w:uiPriority w:val="39"/>
    <w:unhideWhenUsed/>
    <w:qFormat/>
    <w:rsid w:val="00030227"/>
    <w:pPr>
      <w:tabs>
        <w:tab w:val="clear" w:pos="0"/>
      </w:tabs>
      <w:spacing w:before="0" w:after="100" w:line="276" w:lineRule="auto"/>
      <w:jc w:val="left"/>
    </w:pPr>
    <w:rPr>
      <w:rFonts w:asciiTheme="minorHAnsi" w:eastAsiaTheme="minorHAnsi" w:hAnsiTheme="minorHAnsi" w:cstheme="minorBidi"/>
      <w:bCs w:val="0"/>
      <w:sz w:val="22"/>
      <w:szCs w:val="22"/>
      <w:lang w:eastAsia="en-US"/>
    </w:rPr>
  </w:style>
  <w:style w:type="paragraph" w:styleId="26">
    <w:name w:val="toc 2"/>
    <w:basedOn w:val="a2"/>
    <w:next w:val="a2"/>
    <w:link w:val="27"/>
    <w:autoRedefine/>
    <w:uiPriority w:val="39"/>
    <w:unhideWhenUsed/>
    <w:qFormat/>
    <w:rsid w:val="00030227"/>
    <w:pPr>
      <w:tabs>
        <w:tab w:val="clear" w:pos="0"/>
      </w:tabs>
      <w:spacing w:before="0" w:after="100" w:line="276" w:lineRule="auto"/>
      <w:ind w:left="220"/>
      <w:jc w:val="left"/>
    </w:pPr>
    <w:rPr>
      <w:rFonts w:asciiTheme="minorHAnsi" w:eastAsiaTheme="minorHAnsi" w:hAnsiTheme="minorHAnsi" w:cstheme="minorBidi"/>
      <w:bCs w:val="0"/>
      <w:sz w:val="22"/>
      <w:szCs w:val="22"/>
      <w:lang w:eastAsia="en-US"/>
    </w:rPr>
  </w:style>
  <w:style w:type="character" w:customStyle="1" w:styleId="1a">
    <w:name w:val="Гиперссылка1"/>
    <w:basedOn w:val="a4"/>
    <w:uiPriority w:val="99"/>
    <w:unhideWhenUsed/>
    <w:rsid w:val="00030227"/>
    <w:rPr>
      <w:color w:val="0000FF"/>
      <w:u w:val="single"/>
    </w:rPr>
  </w:style>
  <w:style w:type="paragraph" w:styleId="afc">
    <w:name w:val="Document Map"/>
    <w:basedOn w:val="a2"/>
    <w:link w:val="afd"/>
    <w:uiPriority w:val="99"/>
    <w:unhideWhenUsed/>
    <w:rsid w:val="00030227"/>
    <w:pPr>
      <w:tabs>
        <w:tab w:val="clear" w:pos="0"/>
      </w:tabs>
      <w:spacing w:before="0" w:after="0"/>
      <w:jc w:val="left"/>
    </w:pPr>
    <w:rPr>
      <w:rFonts w:ascii="Tahoma" w:eastAsiaTheme="minorHAnsi" w:hAnsi="Tahoma" w:cs="Tahoma"/>
      <w:bCs w:val="0"/>
      <w:sz w:val="16"/>
      <w:szCs w:val="16"/>
      <w:lang w:eastAsia="en-US"/>
    </w:rPr>
  </w:style>
  <w:style w:type="character" w:customStyle="1" w:styleId="afd">
    <w:name w:val="Схема документа Знак"/>
    <w:basedOn w:val="a4"/>
    <w:link w:val="afc"/>
    <w:uiPriority w:val="99"/>
    <w:rsid w:val="00030227"/>
    <w:rPr>
      <w:rFonts w:ascii="Tahoma" w:hAnsi="Tahoma" w:cs="Tahoma"/>
      <w:sz w:val="16"/>
      <w:szCs w:val="16"/>
    </w:rPr>
  </w:style>
  <w:style w:type="paragraph" w:customStyle="1" w:styleId="afe">
    <w:name w:val="Обычный кат"/>
    <w:basedOn w:val="a2"/>
    <w:qFormat/>
    <w:rsid w:val="00030227"/>
    <w:pPr>
      <w:tabs>
        <w:tab w:val="clear" w:pos="0"/>
      </w:tabs>
      <w:spacing w:before="0" w:after="120" w:line="360" w:lineRule="auto"/>
      <w:ind w:firstLine="709"/>
    </w:pPr>
    <w:rPr>
      <w:rFonts w:eastAsiaTheme="minorHAnsi" w:cstheme="minorBidi"/>
      <w:bCs w:val="0"/>
      <w:sz w:val="28"/>
      <w:szCs w:val="22"/>
      <w:lang w:eastAsia="en-US"/>
    </w:rPr>
  </w:style>
  <w:style w:type="paragraph" w:customStyle="1" w:styleId="aff">
    <w:name w:val="подзаголовок кат"/>
    <w:basedOn w:val="aff0"/>
    <w:next w:val="afe"/>
    <w:uiPriority w:val="99"/>
    <w:qFormat/>
    <w:rsid w:val="00030227"/>
  </w:style>
  <w:style w:type="paragraph" w:customStyle="1" w:styleId="1b">
    <w:name w:val="Подзаголовок1"/>
    <w:basedOn w:val="a2"/>
    <w:next w:val="a2"/>
    <w:link w:val="aff1"/>
    <w:uiPriority w:val="11"/>
    <w:qFormat/>
    <w:locked/>
    <w:rsid w:val="00030227"/>
    <w:pPr>
      <w:numPr>
        <w:ilvl w:val="1"/>
      </w:numPr>
      <w:tabs>
        <w:tab w:val="clear" w:pos="0"/>
      </w:tabs>
      <w:spacing w:before="0" w:after="200" w:line="276" w:lineRule="auto"/>
      <w:jc w:val="left"/>
    </w:pPr>
    <w:rPr>
      <w:rFonts w:ascii="Cambria" w:hAnsi="Cambria"/>
      <w:bCs w:val="0"/>
      <w:i/>
      <w:iCs/>
      <w:color w:val="4F81BD"/>
      <w:spacing w:val="15"/>
      <w:lang w:eastAsia="en-US"/>
    </w:rPr>
  </w:style>
  <w:style w:type="character" w:customStyle="1" w:styleId="aff1">
    <w:name w:val="Подзаголовок Знак"/>
    <w:basedOn w:val="a4"/>
    <w:link w:val="1b"/>
    <w:uiPriority w:val="11"/>
    <w:rsid w:val="00030227"/>
    <w:rPr>
      <w:rFonts w:ascii="Cambria" w:eastAsia="Times New Roman" w:hAnsi="Cambria" w:cs="Times New Roman"/>
      <w:i/>
      <w:iCs/>
      <w:color w:val="4F81BD"/>
      <w:spacing w:val="15"/>
      <w:sz w:val="24"/>
      <w:szCs w:val="24"/>
    </w:rPr>
  </w:style>
  <w:style w:type="paragraph" w:customStyle="1" w:styleId="aff2">
    <w:name w:val="для названия табл"/>
    <w:basedOn w:val="aff3"/>
    <w:qFormat/>
    <w:rsid w:val="00030227"/>
    <w:pPr>
      <w:spacing w:after="120"/>
    </w:pPr>
    <w:rPr>
      <w:rFonts w:ascii="Times New Roman" w:hAnsi="Times New Roman" w:cs="Times New Roman"/>
      <w:color w:val="auto"/>
      <w:sz w:val="22"/>
    </w:rPr>
  </w:style>
  <w:style w:type="paragraph" w:customStyle="1" w:styleId="1c">
    <w:name w:val="Знак1"/>
    <w:basedOn w:val="a2"/>
    <w:next w:val="a2"/>
    <w:link w:val="34"/>
    <w:unhideWhenUsed/>
    <w:qFormat/>
    <w:locked/>
    <w:rsid w:val="00030227"/>
    <w:pPr>
      <w:tabs>
        <w:tab w:val="clear" w:pos="0"/>
      </w:tabs>
      <w:spacing w:before="0" w:after="200"/>
      <w:jc w:val="left"/>
    </w:pPr>
    <w:rPr>
      <w:rFonts w:asciiTheme="minorHAnsi" w:eastAsiaTheme="minorHAnsi" w:hAnsiTheme="minorHAnsi" w:cstheme="minorBidi"/>
      <w:b/>
      <w:color w:val="4F81BD"/>
      <w:sz w:val="18"/>
      <w:szCs w:val="18"/>
      <w:lang w:eastAsia="en-US"/>
    </w:rPr>
  </w:style>
  <w:style w:type="character" w:customStyle="1" w:styleId="34">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c"/>
    <w:uiPriority w:val="35"/>
    <w:locked/>
    <w:rsid w:val="00030227"/>
    <w:rPr>
      <w:b/>
      <w:bCs/>
      <w:color w:val="4F81BD"/>
      <w:sz w:val="18"/>
      <w:szCs w:val="18"/>
    </w:rPr>
  </w:style>
  <w:style w:type="paragraph" w:customStyle="1" w:styleId="Main">
    <w:name w:val="Main"/>
    <w:rsid w:val="00030227"/>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S1">
    <w:name w:val="S_Обычный Знак"/>
    <w:basedOn w:val="a4"/>
    <w:link w:val="S2"/>
    <w:locked/>
    <w:rsid w:val="00030227"/>
    <w:rPr>
      <w:rFonts w:ascii="Times New Roman" w:eastAsia="Times New Roman" w:hAnsi="Times New Roman"/>
      <w:sz w:val="24"/>
      <w:szCs w:val="24"/>
      <w:lang w:eastAsia="ru-RU"/>
    </w:rPr>
  </w:style>
  <w:style w:type="paragraph" w:customStyle="1" w:styleId="S2">
    <w:name w:val="S_Обычный"/>
    <w:basedOn w:val="a2"/>
    <w:link w:val="S1"/>
    <w:qFormat/>
    <w:rsid w:val="00030227"/>
    <w:pPr>
      <w:tabs>
        <w:tab w:val="clear" w:pos="0"/>
      </w:tabs>
      <w:spacing w:before="0" w:after="0" w:line="360" w:lineRule="auto"/>
      <w:ind w:firstLine="709"/>
    </w:pPr>
    <w:rPr>
      <w:rFonts w:cstheme="minorBidi"/>
      <w:bCs w:val="0"/>
    </w:rPr>
  </w:style>
  <w:style w:type="table" w:customStyle="1" w:styleId="1d">
    <w:name w:val="Сетка таблицы1"/>
    <w:basedOn w:val="a5"/>
    <w:next w:val="a9"/>
    <w:uiPriority w:val="59"/>
    <w:rsid w:val="0003022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4">
    <w:name w:val="Plain Text"/>
    <w:basedOn w:val="a2"/>
    <w:link w:val="aff5"/>
    <w:uiPriority w:val="99"/>
    <w:unhideWhenUsed/>
    <w:rsid w:val="00030227"/>
    <w:pPr>
      <w:tabs>
        <w:tab w:val="clear" w:pos="0"/>
      </w:tabs>
      <w:spacing w:before="0" w:after="0"/>
      <w:jc w:val="left"/>
    </w:pPr>
    <w:rPr>
      <w:rFonts w:ascii="Courier New" w:hAnsi="Courier New"/>
      <w:bCs w:val="0"/>
      <w:sz w:val="20"/>
      <w:szCs w:val="20"/>
      <w:lang w:val="en-US" w:bidi="en-US"/>
    </w:rPr>
  </w:style>
  <w:style w:type="character" w:customStyle="1" w:styleId="aff5">
    <w:name w:val="Текст Знак"/>
    <w:basedOn w:val="a4"/>
    <w:link w:val="aff4"/>
    <w:uiPriority w:val="99"/>
    <w:rsid w:val="00030227"/>
    <w:rPr>
      <w:rFonts w:ascii="Courier New" w:eastAsia="Times New Roman" w:hAnsi="Courier New" w:cs="Times New Roman"/>
      <w:sz w:val="20"/>
      <w:szCs w:val="20"/>
      <w:lang w:val="en-US" w:eastAsia="ru-RU" w:bidi="en-US"/>
    </w:rPr>
  </w:style>
  <w:style w:type="paragraph" w:customStyle="1" w:styleId="aff6">
    <w:name w:val="Знак"/>
    <w:basedOn w:val="a2"/>
    <w:rsid w:val="00030227"/>
    <w:pPr>
      <w:tabs>
        <w:tab w:val="clear" w:pos="0"/>
      </w:tabs>
      <w:spacing w:before="100" w:beforeAutospacing="1" w:after="100" w:afterAutospacing="1"/>
      <w:jc w:val="left"/>
    </w:pPr>
    <w:rPr>
      <w:rFonts w:ascii="Tahoma" w:hAnsi="Tahoma"/>
      <w:bCs w:val="0"/>
      <w:sz w:val="20"/>
      <w:szCs w:val="20"/>
      <w:lang w:val="en-US" w:eastAsia="en-US"/>
    </w:rPr>
  </w:style>
  <w:style w:type="character" w:styleId="aff7">
    <w:name w:val="page number"/>
    <w:basedOn w:val="a4"/>
    <w:rsid w:val="00030227"/>
  </w:style>
  <w:style w:type="paragraph" w:customStyle="1" w:styleId="28">
    <w:name w:val="Основной текст2"/>
    <w:basedOn w:val="a2"/>
    <w:rsid w:val="00030227"/>
    <w:pPr>
      <w:shd w:val="clear" w:color="auto" w:fill="FFFFFF"/>
      <w:tabs>
        <w:tab w:val="clear" w:pos="0"/>
      </w:tabs>
      <w:spacing w:before="0" w:after="0" w:line="281" w:lineRule="exact"/>
      <w:ind w:hanging="340"/>
    </w:pPr>
    <w:rPr>
      <w:rFonts w:ascii="Arial" w:eastAsia="Arial" w:hAnsi="Arial" w:cs="Arial"/>
      <w:bCs w:val="0"/>
      <w:lang w:eastAsia="en-US"/>
    </w:rPr>
  </w:style>
  <w:style w:type="character" w:customStyle="1" w:styleId="35">
    <w:name w:val="Основной текст (3)_"/>
    <w:basedOn w:val="a4"/>
    <w:link w:val="36"/>
    <w:rsid w:val="00030227"/>
    <w:rPr>
      <w:rFonts w:ascii="Arial" w:eastAsia="Arial" w:hAnsi="Arial" w:cs="Arial"/>
      <w:sz w:val="24"/>
      <w:szCs w:val="24"/>
      <w:shd w:val="clear" w:color="auto" w:fill="FFFFFF"/>
    </w:rPr>
  </w:style>
  <w:style w:type="paragraph" w:customStyle="1" w:styleId="36">
    <w:name w:val="Основной текст (3)"/>
    <w:basedOn w:val="a2"/>
    <w:link w:val="35"/>
    <w:rsid w:val="00030227"/>
    <w:pPr>
      <w:shd w:val="clear" w:color="auto" w:fill="FFFFFF"/>
      <w:tabs>
        <w:tab w:val="clear" w:pos="0"/>
      </w:tabs>
      <w:spacing w:before="0" w:after="0" w:line="281" w:lineRule="exact"/>
    </w:pPr>
    <w:rPr>
      <w:rFonts w:ascii="Arial" w:eastAsia="Arial" w:hAnsi="Arial" w:cs="Arial"/>
      <w:bCs w:val="0"/>
      <w:lang w:eastAsia="en-US"/>
    </w:rPr>
  </w:style>
  <w:style w:type="character" w:customStyle="1" w:styleId="71">
    <w:name w:val="Основной текст (7)_"/>
    <w:basedOn w:val="a4"/>
    <w:link w:val="72"/>
    <w:rsid w:val="00030227"/>
    <w:rPr>
      <w:rFonts w:ascii="Arial" w:eastAsia="Arial" w:hAnsi="Arial" w:cs="Arial"/>
      <w:sz w:val="24"/>
      <w:szCs w:val="24"/>
      <w:shd w:val="clear" w:color="auto" w:fill="FFFFFF"/>
    </w:rPr>
  </w:style>
  <w:style w:type="paragraph" w:customStyle="1" w:styleId="72">
    <w:name w:val="Основной текст (7)"/>
    <w:basedOn w:val="a2"/>
    <w:link w:val="71"/>
    <w:rsid w:val="00030227"/>
    <w:pPr>
      <w:shd w:val="clear" w:color="auto" w:fill="FFFFFF"/>
      <w:tabs>
        <w:tab w:val="clear" w:pos="0"/>
      </w:tabs>
      <w:spacing w:before="0" w:after="0" w:line="0" w:lineRule="atLeast"/>
      <w:jc w:val="right"/>
    </w:pPr>
    <w:rPr>
      <w:rFonts w:ascii="Arial" w:eastAsia="Arial" w:hAnsi="Arial" w:cs="Arial"/>
      <w:bCs w:val="0"/>
      <w:lang w:eastAsia="en-US"/>
    </w:rPr>
  </w:style>
  <w:style w:type="character" w:customStyle="1" w:styleId="140">
    <w:name w:val="Основной текст (14)_"/>
    <w:basedOn w:val="a4"/>
    <w:link w:val="141"/>
    <w:rsid w:val="00030227"/>
    <w:rPr>
      <w:rFonts w:ascii="FrankRuehl" w:eastAsia="FrankRuehl" w:hAnsi="FrankRuehl" w:cs="FrankRuehl"/>
      <w:sz w:val="28"/>
      <w:szCs w:val="28"/>
      <w:shd w:val="clear" w:color="auto" w:fill="FFFFFF"/>
    </w:rPr>
  </w:style>
  <w:style w:type="paragraph" w:customStyle="1" w:styleId="141">
    <w:name w:val="Основной текст (14)"/>
    <w:basedOn w:val="a2"/>
    <w:link w:val="140"/>
    <w:rsid w:val="00030227"/>
    <w:pPr>
      <w:shd w:val="clear" w:color="auto" w:fill="FFFFFF"/>
      <w:tabs>
        <w:tab w:val="clear" w:pos="0"/>
      </w:tabs>
      <w:spacing w:before="0" w:after="0" w:line="0" w:lineRule="atLeast"/>
      <w:jc w:val="center"/>
    </w:pPr>
    <w:rPr>
      <w:rFonts w:ascii="FrankRuehl" w:eastAsia="FrankRuehl" w:hAnsi="FrankRuehl" w:cs="FrankRuehl"/>
      <w:bCs w:val="0"/>
      <w:sz w:val="28"/>
      <w:szCs w:val="28"/>
      <w:lang w:eastAsia="en-US"/>
    </w:rPr>
  </w:style>
  <w:style w:type="character" w:customStyle="1" w:styleId="81">
    <w:name w:val="Основной текст (8)_"/>
    <w:basedOn w:val="a4"/>
    <w:link w:val="82"/>
    <w:rsid w:val="00030227"/>
    <w:rPr>
      <w:rFonts w:ascii="Arial" w:eastAsia="Arial" w:hAnsi="Arial" w:cs="Arial"/>
      <w:sz w:val="24"/>
      <w:szCs w:val="24"/>
      <w:shd w:val="clear" w:color="auto" w:fill="FFFFFF"/>
    </w:rPr>
  </w:style>
  <w:style w:type="paragraph" w:customStyle="1" w:styleId="82">
    <w:name w:val="Основной текст (8)"/>
    <w:basedOn w:val="a2"/>
    <w:link w:val="81"/>
    <w:rsid w:val="00030227"/>
    <w:pPr>
      <w:shd w:val="clear" w:color="auto" w:fill="FFFFFF"/>
      <w:tabs>
        <w:tab w:val="clear" w:pos="0"/>
      </w:tabs>
      <w:spacing w:before="0" w:after="0" w:line="0" w:lineRule="atLeast"/>
      <w:jc w:val="right"/>
    </w:pPr>
    <w:rPr>
      <w:rFonts w:ascii="Arial" w:eastAsia="Arial" w:hAnsi="Arial" w:cs="Arial"/>
      <w:bCs w:val="0"/>
      <w:lang w:eastAsia="en-US"/>
    </w:rPr>
  </w:style>
  <w:style w:type="character" w:customStyle="1" w:styleId="91">
    <w:name w:val="Основной текст (9)_"/>
    <w:basedOn w:val="a4"/>
    <w:link w:val="92"/>
    <w:rsid w:val="00030227"/>
    <w:rPr>
      <w:rFonts w:ascii="FrankRuehl" w:eastAsia="FrankRuehl" w:hAnsi="FrankRuehl" w:cs="FrankRuehl"/>
      <w:sz w:val="29"/>
      <w:szCs w:val="29"/>
      <w:shd w:val="clear" w:color="auto" w:fill="FFFFFF"/>
    </w:rPr>
  </w:style>
  <w:style w:type="paragraph" w:customStyle="1" w:styleId="92">
    <w:name w:val="Основной текст (9)"/>
    <w:basedOn w:val="a2"/>
    <w:link w:val="91"/>
    <w:rsid w:val="00030227"/>
    <w:pPr>
      <w:shd w:val="clear" w:color="auto" w:fill="FFFFFF"/>
      <w:tabs>
        <w:tab w:val="clear" w:pos="0"/>
      </w:tabs>
      <w:spacing w:before="0" w:after="0" w:line="0" w:lineRule="atLeast"/>
      <w:jc w:val="left"/>
    </w:pPr>
    <w:rPr>
      <w:rFonts w:ascii="FrankRuehl" w:eastAsia="FrankRuehl" w:hAnsi="FrankRuehl" w:cs="FrankRuehl"/>
      <w:bCs w:val="0"/>
      <w:sz w:val="29"/>
      <w:szCs w:val="29"/>
      <w:lang w:eastAsia="en-US"/>
    </w:rPr>
  </w:style>
  <w:style w:type="character" w:customStyle="1" w:styleId="150">
    <w:name w:val="Основной текст (15)_"/>
    <w:basedOn w:val="a4"/>
    <w:link w:val="151"/>
    <w:rsid w:val="00030227"/>
    <w:rPr>
      <w:rFonts w:ascii="FrankRuehl" w:eastAsia="FrankRuehl" w:hAnsi="FrankRuehl" w:cs="FrankRuehl"/>
      <w:sz w:val="32"/>
      <w:szCs w:val="32"/>
      <w:shd w:val="clear" w:color="auto" w:fill="FFFFFF"/>
    </w:rPr>
  </w:style>
  <w:style w:type="paragraph" w:customStyle="1" w:styleId="151">
    <w:name w:val="Основной текст (15)"/>
    <w:basedOn w:val="a2"/>
    <w:link w:val="150"/>
    <w:rsid w:val="00030227"/>
    <w:pPr>
      <w:shd w:val="clear" w:color="auto" w:fill="FFFFFF"/>
      <w:tabs>
        <w:tab w:val="clear" w:pos="0"/>
      </w:tabs>
      <w:spacing w:before="0" w:after="0" w:line="0" w:lineRule="atLeast"/>
      <w:jc w:val="center"/>
    </w:pPr>
    <w:rPr>
      <w:rFonts w:ascii="FrankRuehl" w:eastAsia="FrankRuehl" w:hAnsi="FrankRuehl" w:cs="FrankRuehl"/>
      <w:bCs w:val="0"/>
      <w:sz w:val="32"/>
      <w:szCs w:val="32"/>
      <w:lang w:eastAsia="en-US"/>
    </w:rPr>
  </w:style>
  <w:style w:type="character" w:customStyle="1" w:styleId="120">
    <w:name w:val="Основной текст (12)_"/>
    <w:basedOn w:val="a4"/>
    <w:link w:val="121"/>
    <w:uiPriority w:val="99"/>
    <w:rsid w:val="00030227"/>
    <w:rPr>
      <w:rFonts w:ascii="FrankRuehl" w:eastAsia="FrankRuehl" w:hAnsi="FrankRuehl" w:cs="FrankRuehl"/>
      <w:sz w:val="29"/>
      <w:szCs w:val="29"/>
      <w:shd w:val="clear" w:color="auto" w:fill="FFFFFF"/>
    </w:rPr>
  </w:style>
  <w:style w:type="paragraph" w:customStyle="1" w:styleId="121">
    <w:name w:val="Основной текст (12)"/>
    <w:basedOn w:val="a2"/>
    <w:link w:val="120"/>
    <w:uiPriority w:val="99"/>
    <w:rsid w:val="00030227"/>
    <w:pPr>
      <w:shd w:val="clear" w:color="auto" w:fill="FFFFFF"/>
      <w:tabs>
        <w:tab w:val="clear" w:pos="0"/>
      </w:tabs>
      <w:spacing w:before="0" w:after="0" w:line="0" w:lineRule="atLeast"/>
      <w:jc w:val="left"/>
    </w:pPr>
    <w:rPr>
      <w:rFonts w:ascii="FrankRuehl" w:eastAsia="FrankRuehl" w:hAnsi="FrankRuehl" w:cs="FrankRuehl"/>
      <w:bCs w:val="0"/>
      <w:sz w:val="29"/>
      <w:szCs w:val="29"/>
      <w:lang w:eastAsia="en-US"/>
    </w:rPr>
  </w:style>
  <w:style w:type="character" w:customStyle="1" w:styleId="52">
    <w:name w:val="Основной текст (5)_"/>
    <w:basedOn w:val="a4"/>
    <w:link w:val="53"/>
    <w:rsid w:val="00030227"/>
    <w:rPr>
      <w:rFonts w:ascii="Arial" w:eastAsia="Arial" w:hAnsi="Arial" w:cs="Arial"/>
      <w:sz w:val="24"/>
      <w:szCs w:val="24"/>
      <w:shd w:val="clear" w:color="auto" w:fill="FFFFFF"/>
    </w:rPr>
  </w:style>
  <w:style w:type="paragraph" w:customStyle="1" w:styleId="53">
    <w:name w:val="Основной текст (5)"/>
    <w:basedOn w:val="a2"/>
    <w:link w:val="52"/>
    <w:rsid w:val="00030227"/>
    <w:pPr>
      <w:shd w:val="clear" w:color="auto" w:fill="FFFFFF"/>
      <w:tabs>
        <w:tab w:val="clear" w:pos="0"/>
      </w:tabs>
      <w:spacing w:before="0" w:after="0" w:line="0" w:lineRule="atLeast"/>
      <w:jc w:val="right"/>
    </w:pPr>
    <w:rPr>
      <w:rFonts w:ascii="Arial" w:eastAsia="Arial" w:hAnsi="Arial" w:cs="Arial"/>
      <w:bCs w:val="0"/>
      <w:lang w:eastAsia="en-US"/>
    </w:rPr>
  </w:style>
  <w:style w:type="character" w:customStyle="1" w:styleId="130">
    <w:name w:val="Основной текст (13)_"/>
    <w:basedOn w:val="a4"/>
    <w:link w:val="131"/>
    <w:rsid w:val="00030227"/>
    <w:rPr>
      <w:rFonts w:ascii="Arial" w:eastAsia="Arial" w:hAnsi="Arial" w:cs="Arial"/>
      <w:spacing w:val="-10"/>
      <w:sz w:val="24"/>
      <w:szCs w:val="24"/>
      <w:shd w:val="clear" w:color="auto" w:fill="FFFFFF"/>
    </w:rPr>
  </w:style>
  <w:style w:type="paragraph" w:customStyle="1" w:styleId="131">
    <w:name w:val="Основной текст (13)"/>
    <w:basedOn w:val="a2"/>
    <w:link w:val="130"/>
    <w:rsid w:val="00030227"/>
    <w:pPr>
      <w:shd w:val="clear" w:color="auto" w:fill="FFFFFF"/>
      <w:tabs>
        <w:tab w:val="clear" w:pos="0"/>
      </w:tabs>
      <w:spacing w:before="0" w:after="0" w:line="0" w:lineRule="atLeast"/>
      <w:jc w:val="center"/>
    </w:pPr>
    <w:rPr>
      <w:rFonts w:ascii="Arial" w:eastAsia="Arial" w:hAnsi="Arial" w:cs="Arial"/>
      <w:bCs w:val="0"/>
      <w:spacing w:val="-10"/>
      <w:lang w:eastAsia="en-US"/>
    </w:rPr>
  </w:style>
  <w:style w:type="character" w:customStyle="1" w:styleId="112">
    <w:name w:val="Основной текст (11)_"/>
    <w:basedOn w:val="a4"/>
    <w:link w:val="113"/>
    <w:rsid w:val="00030227"/>
    <w:rPr>
      <w:rFonts w:ascii="FrankRuehl" w:eastAsia="FrankRuehl" w:hAnsi="FrankRuehl" w:cs="FrankRuehl"/>
      <w:sz w:val="27"/>
      <w:szCs w:val="27"/>
      <w:shd w:val="clear" w:color="auto" w:fill="FFFFFF"/>
    </w:rPr>
  </w:style>
  <w:style w:type="paragraph" w:customStyle="1" w:styleId="113">
    <w:name w:val="Основной текст (11)"/>
    <w:basedOn w:val="a2"/>
    <w:link w:val="112"/>
    <w:rsid w:val="00030227"/>
    <w:pPr>
      <w:shd w:val="clear" w:color="auto" w:fill="FFFFFF"/>
      <w:tabs>
        <w:tab w:val="clear" w:pos="0"/>
      </w:tabs>
      <w:spacing w:before="0" w:after="0" w:line="0" w:lineRule="atLeast"/>
      <w:jc w:val="left"/>
    </w:pPr>
    <w:rPr>
      <w:rFonts w:ascii="FrankRuehl" w:eastAsia="FrankRuehl" w:hAnsi="FrankRuehl" w:cs="FrankRuehl"/>
      <w:bCs w:val="0"/>
      <w:sz w:val="27"/>
      <w:szCs w:val="27"/>
      <w:lang w:eastAsia="en-US"/>
    </w:rPr>
  </w:style>
  <w:style w:type="character" w:customStyle="1" w:styleId="61">
    <w:name w:val="Основной текст (6)_"/>
    <w:basedOn w:val="a4"/>
    <w:link w:val="62"/>
    <w:uiPriority w:val="99"/>
    <w:rsid w:val="00030227"/>
    <w:rPr>
      <w:rFonts w:ascii="Arial" w:eastAsia="Arial" w:hAnsi="Arial" w:cs="Arial"/>
      <w:sz w:val="24"/>
      <w:szCs w:val="24"/>
      <w:shd w:val="clear" w:color="auto" w:fill="FFFFFF"/>
    </w:rPr>
  </w:style>
  <w:style w:type="paragraph" w:customStyle="1" w:styleId="62">
    <w:name w:val="Основной текст (6)"/>
    <w:basedOn w:val="a2"/>
    <w:link w:val="61"/>
    <w:uiPriority w:val="99"/>
    <w:rsid w:val="00030227"/>
    <w:pPr>
      <w:shd w:val="clear" w:color="auto" w:fill="FFFFFF"/>
      <w:tabs>
        <w:tab w:val="clear" w:pos="0"/>
      </w:tabs>
      <w:spacing w:before="0" w:after="0" w:line="0" w:lineRule="atLeast"/>
      <w:jc w:val="right"/>
    </w:pPr>
    <w:rPr>
      <w:rFonts w:ascii="Arial" w:eastAsia="Arial" w:hAnsi="Arial" w:cs="Arial"/>
      <w:bCs w:val="0"/>
      <w:lang w:eastAsia="en-US"/>
    </w:rPr>
  </w:style>
  <w:style w:type="character" w:customStyle="1" w:styleId="101">
    <w:name w:val="Основной текст (10)_"/>
    <w:basedOn w:val="a4"/>
    <w:rsid w:val="00030227"/>
    <w:rPr>
      <w:rFonts w:ascii="Arial" w:eastAsia="Arial" w:hAnsi="Arial" w:cs="Arial"/>
      <w:spacing w:val="-10"/>
      <w:sz w:val="26"/>
      <w:szCs w:val="26"/>
      <w:shd w:val="clear" w:color="auto" w:fill="FFFFFF"/>
    </w:rPr>
  </w:style>
  <w:style w:type="character" w:customStyle="1" w:styleId="160">
    <w:name w:val="Основной текст (16)_"/>
    <w:basedOn w:val="a4"/>
    <w:link w:val="161"/>
    <w:rsid w:val="00030227"/>
    <w:rPr>
      <w:rFonts w:ascii="Arial" w:eastAsia="Arial" w:hAnsi="Arial" w:cs="Arial"/>
      <w:spacing w:val="-10"/>
      <w:sz w:val="26"/>
      <w:szCs w:val="26"/>
      <w:shd w:val="clear" w:color="auto" w:fill="FFFFFF"/>
    </w:rPr>
  </w:style>
  <w:style w:type="paragraph" w:customStyle="1" w:styleId="161">
    <w:name w:val="Основной текст (16)"/>
    <w:basedOn w:val="a2"/>
    <w:link w:val="160"/>
    <w:rsid w:val="00030227"/>
    <w:pPr>
      <w:shd w:val="clear" w:color="auto" w:fill="FFFFFF"/>
      <w:tabs>
        <w:tab w:val="clear" w:pos="0"/>
      </w:tabs>
      <w:spacing w:before="0" w:after="0" w:line="0" w:lineRule="atLeast"/>
      <w:jc w:val="center"/>
    </w:pPr>
    <w:rPr>
      <w:rFonts w:ascii="Arial" w:eastAsia="Arial" w:hAnsi="Arial" w:cs="Arial"/>
      <w:bCs w:val="0"/>
      <w:spacing w:val="-10"/>
      <w:sz w:val="26"/>
      <w:szCs w:val="26"/>
      <w:lang w:eastAsia="en-US"/>
    </w:rPr>
  </w:style>
  <w:style w:type="character" w:styleId="aff8">
    <w:name w:val="FollowedHyperlink"/>
    <w:basedOn w:val="a4"/>
    <w:uiPriority w:val="99"/>
    <w:unhideWhenUsed/>
    <w:rsid w:val="00030227"/>
    <w:rPr>
      <w:color w:val="800080"/>
      <w:u w:val="single"/>
    </w:rPr>
  </w:style>
  <w:style w:type="paragraph" w:customStyle="1" w:styleId="font5">
    <w:name w:val="font5"/>
    <w:basedOn w:val="a2"/>
    <w:rsid w:val="00030227"/>
    <w:pPr>
      <w:tabs>
        <w:tab w:val="clear" w:pos="0"/>
      </w:tabs>
      <w:spacing w:before="100" w:beforeAutospacing="1" w:after="100" w:afterAutospacing="1"/>
      <w:jc w:val="left"/>
    </w:pPr>
    <w:rPr>
      <w:bCs w:val="0"/>
      <w:color w:val="000000"/>
      <w:sz w:val="20"/>
      <w:szCs w:val="20"/>
    </w:rPr>
  </w:style>
  <w:style w:type="paragraph" w:customStyle="1" w:styleId="font6">
    <w:name w:val="font6"/>
    <w:basedOn w:val="a2"/>
    <w:qFormat/>
    <w:rsid w:val="00030227"/>
    <w:pPr>
      <w:tabs>
        <w:tab w:val="clear" w:pos="0"/>
      </w:tabs>
      <w:spacing w:before="100" w:beforeAutospacing="1" w:after="100" w:afterAutospacing="1"/>
      <w:jc w:val="left"/>
    </w:pPr>
    <w:rPr>
      <w:b/>
      <w:color w:val="000000"/>
      <w:sz w:val="20"/>
      <w:szCs w:val="20"/>
    </w:rPr>
  </w:style>
  <w:style w:type="paragraph" w:customStyle="1" w:styleId="xl67">
    <w:name w:val="xl67"/>
    <w:basedOn w:val="a2"/>
    <w:rsid w:val="00030227"/>
    <w:pPr>
      <w:shd w:val="clear" w:color="000000" w:fill="FFFFFF"/>
      <w:tabs>
        <w:tab w:val="clear" w:pos="0"/>
      </w:tabs>
      <w:spacing w:before="100" w:beforeAutospacing="1" w:after="100" w:afterAutospacing="1"/>
      <w:jc w:val="left"/>
    </w:pPr>
    <w:rPr>
      <w:bCs w:val="0"/>
    </w:rPr>
  </w:style>
  <w:style w:type="paragraph" w:customStyle="1" w:styleId="xl68">
    <w:name w:val="xl6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rPr>
  </w:style>
  <w:style w:type="paragraph" w:customStyle="1" w:styleId="xl69">
    <w:name w:val="xl69"/>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70">
    <w:name w:val="xl70"/>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71">
    <w:name w:val="xl71"/>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rPr>
  </w:style>
  <w:style w:type="paragraph" w:customStyle="1" w:styleId="xl72">
    <w:name w:val="xl72"/>
    <w:basedOn w:val="a2"/>
    <w:rsid w:val="00030227"/>
    <w:pPr>
      <w:shd w:val="clear" w:color="000000" w:fill="FFFFFF"/>
      <w:tabs>
        <w:tab w:val="clear" w:pos="0"/>
      </w:tabs>
      <w:spacing w:before="100" w:beforeAutospacing="1" w:after="100" w:afterAutospacing="1"/>
      <w:jc w:val="left"/>
    </w:pPr>
    <w:rPr>
      <w:bCs w:val="0"/>
    </w:rPr>
  </w:style>
  <w:style w:type="paragraph" w:customStyle="1" w:styleId="xl73">
    <w:name w:val="xl73"/>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74">
    <w:name w:val="xl7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75">
    <w:name w:val="xl75"/>
    <w:basedOn w:val="a2"/>
    <w:rsid w:val="00030227"/>
    <w:pPr>
      <w:shd w:val="clear" w:color="000000" w:fill="FFFFFF"/>
      <w:tabs>
        <w:tab w:val="clear" w:pos="0"/>
      </w:tabs>
      <w:spacing w:before="100" w:beforeAutospacing="1" w:after="100" w:afterAutospacing="1"/>
      <w:jc w:val="left"/>
    </w:pPr>
    <w:rPr>
      <w:bCs w:val="0"/>
    </w:rPr>
  </w:style>
  <w:style w:type="paragraph" w:customStyle="1" w:styleId="xl76">
    <w:name w:val="xl76"/>
    <w:basedOn w:val="a2"/>
    <w:rsid w:val="00030227"/>
    <w:pPr>
      <w:pBdr>
        <w:bottom w:val="single" w:sz="4" w:space="0" w:color="auto"/>
      </w:pBdr>
      <w:tabs>
        <w:tab w:val="clear" w:pos="0"/>
      </w:tabs>
      <w:spacing w:before="100" w:beforeAutospacing="1" w:after="100" w:afterAutospacing="1"/>
      <w:jc w:val="left"/>
    </w:pPr>
    <w:rPr>
      <w:bCs w:val="0"/>
      <w:color w:val="000000"/>
      <w:sz w:val="20"/>
      <w:szCs w:val="20"/>
    </w:rPr>
  </w:style>
  <w:style w:type="paragraph" w:customStyle="1" w:styleId="xl77">
    <w:name w:val="xl77"/>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rPr>
  </w:style>
  <w:style w:type="paragraph" w:customStyle="1" w:styleId="xl65">
    <w:name w:val="xl6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rPr>
  </w:style>
  <w:style w:type="paragraph" w:customStyle="1" w:styleId="xl66">
    <w:name w:val="xl66"/>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78">
    <w:name w:val="xl7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rPr>
  </w:style>
  <w:style w:type="paragraph" w:customStyle="1" w:styleId="xl79">
    <w:name w:val="xl79"/>
    <w:basedOn w:val="a2"/>
    <w:rsid w:val="00030227"/>
    <w:pPr>
      <w:pBdr>
        <w:bottom w:val="single" w:sz="4" w:space="0" w:color="auto"/>
      </w:pBdr>
      <w:tabs>
        <w:tab w:val="clear" w:pos="0"/>
      </w:tabs>
      <w:spacing w:before="100" w:beforeAutospacing="1" w:after="100" w:afterAutospacing="1"/>
      <w:jc w:val="left"/>
      <w:textAlignment w:val="center"/>
    </w:pPr>
    <w:rPr>
      <w:bCs w:val="0"/>
      <w:color w:val="000000"/>
    </w:rPr>
  </w:style>
  <w:style w:type="paragraph" w:customStyle="1" w:styleId="xl80">
    <w:name w:val="xl80"/>
    <w:basedOn w:val="a2"/>
    <w:rsid w:val="00030227"/>
    <w:pPr>
      <w:pBdr>
        <w:left w:val="single" w:sz="8"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81">
    <w:name w:val="xl81"/>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rPr>
  </w:style>
  <w:style w:type="paragraph" w:customStyle="1" w:styleId="xl82">
    <w:name w:val="xl82"/>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rPr>
  </w:style>
  <w:style w:type="paragraph" w:customStyle="1" w:styleId="xl83">
    <w:name w:val="xl83"/>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84">
    <w:name w:val="xl84"/>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85">
    <w:name w:val="xl85"/>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86">
    <w:name w:val="xl86"/>
    <w:basedOn w:val="a2"/>
    <w:rsid w:val="00030227"/>
    <w:pPr>
      <w:pBdr>
        <w:bottom w:val="single" w:sz="4" w:space="0" w:color="auto"/>
      </w:pBdr>
      <w:tabs>
        <w:tab w:val="clear" w:pos="0"/>
      </w:tabs>
      <w:spacing w:before="100" w:beforeAutospacing="1" w:after="100" w:afterAutospacing="1"/>
      <w:jc w:val="left"/>
      <w:textAlignment w:val="center"/>
    </w:pPr>
    <w:rPr>
      <w:bCs w:val="0"/>
      <w:color w:val="000000"/>
    </w:rPr>
  </w:style>
  <w:style w:type="paragraph" w:customStyle="1" w:styleId="NoSpacing1">
    <w:name w:val="No Spacing1"/>
    <w:basedOn w:val="a2"/>
    <w:next w:val="af5"/>
    <w:link w:val="aff9"/>
    <w:qFormat/>
    <w:rsid w:val="00030227"/>
    <w:pPr>
      <w:tabs>
        <w:tab w:val="clear" w:pos="0"/>
      </w:tabs>
      <w:spacing w:before="0" w:after="0"/>
      <w:jc w:val="left"/>
    </w:pPr>
    <w:rPr>
      <w:bCs w:val="0"/>
      <w:szCs w:val="32"/>
      <w:lang w:val="en-US" w:eastAsia="en-US" w:bidi="en-US"/>
    </w:rPr>
  </w:style>
  <w:style w:type="character" w:customStyle="1" w:styleId="aff9">
    <w:name w:val="Без интервала Знак"/>
    <w:aliases w:val="Таблицы 12 шрифт Знак,No Spacing Знак"/>
    <w:basedOn w:val="a4"/>
    <w:link w:val="NoSpacing1"/>
    <w:rsid w:val="00030227"/>
    <w:rPr>
      <w:rFonts w:ascii="Times New Roman" w:eastAsia="Times New Roman" w:hAnsi="Times New Roman" w:cs="Times New Roman"/>
      <w:sz w:val="24"/>
      <w:szCs w:val="32"/>
      <w:lang w:val="en-US" w:bidi="en-US"/>
    </w:rPr>
  </w:style>
  <w:style w:type="paragraph" w:styleId="a3">
    <w:name w:val="Body Text"/>
    <w:basedOn w:val="a2"/>
    <w:link w:val="affa"/>
    <w:unhideWhenUsed/>
    <w:qFormat/>
    <w:rsid w:val="00030227"/>
    <w:pPr>
      <w:tabs>
        <w:tab w:val="clear" w:pos="0"/>
      </w:tabs>
      <w:spacing w:before="0" w:after="120"/>
      <w:jc w:val="left"/>
    </w:pPr>
    <w:rPr>
      <w:bCs w:val="0"/>
      <w:lang w:val="en-US" w:bidi="en-US"/>
    </w:rPr>
  </w:style>
  <w:style w:type="character" w:customStyle="1" w:styleId="affa">
    <w:name w:val="Основной текст Знак"/>
    <w:basedOn w:val="a4"/>
    <w:link w:val="a3"/>
    <w:rsid w:val="00030227"/>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30227"/>
    <w:rPr>
      <w:rFonts w:ascii="FrankRuehl" w:eastAsia="FrankRuehl" w:hAnsi="FrankRuehl" w:cs="FrankRuehl"/>
      <w:sz w:val="29"/>
      <w:szCs w:val="29"/>
      <w:shd w:val="clear" w:color="auto" w:fill="FFFFFF"/>
    </w:rPr>
  </w:style>
  <w:style w:type="character" w:customStyle="1" w:styleId="affb">
    <w:name w:val="Подпись к картинке_"/>
    <w:basedOn w:val="a4"/>
    <w:link w:val="affc"/>
    <w:uiPriority w:val="99"/>
    <w:locked/>
    <w:rsid w:val="00030227"/>
    <w:rPr>
      <w:rFonts w:ascii="Batang" w:eastAsia="Batang" w:cs="Batang"/>
      <w:b/>
      <w:bCs/>
      <w:sz w:val="19"/>
      <w:szCs w:val="19"/>
      <w:shd w:val="clear" w:color="auto" w:fill="FFFFFF"/>
    </w:rPr>
  </w:style>
  <w:style w:type="paragraph" w:customStyle="1" w:styleId="affc">
    <w:name w:val="Подпись к картинке"/>
    <w:basedOn w:val="a2"/>
    <w:link w:val="affb"/>
    <w:uiPriority w:val="99"/>
    <w:rsid w:val="00030227"/>
    <w:pPr>
      <w:shd w:val="clear" w:color="auto" w:fill="FFFFFF"/>
      <w:tabs>
        <w:tab w:val="clear" w:pos="0"/>
      </w:tabs>
      <w:spacing w:before="0" w:after="0" w:line="422" w:lineRule="exact"/>
      <w:ind w:firstLine="2300"/>
      <w:jc w:val="left"/>
    </w:pPr>
    <w:rPr>
      <w:rFonts w:ascii="Batang" w:eastAsia="Batang" w:hAnsiTheme="minorHAnsi" w:cs="Batang"/>
      <w:b/>
      <w:sz w:val="19"/>
      <w:szCs w:val="19"/>
      <w:lang w:eastAsia="en-US"/>
    </w:rPr>
  </w:style>
  <w:style w:type="character" w:customStyle="1" w:styleId="ArialUnicodeMS">
    <w:name w:val="Подпись к картинке + Arial Unicode MS"/>
    <w:aliases w:val="10 pt,Не полужирный"/>
    <w:basedOn w:val="affb"/>
    <w:uiPriority w:val="99"/>
    <w:rsid w:val="00030227"/>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4"/>
    <w:rsid w:val="00030227"/>
    <w:rPr>
      <w:rFonts w:ascii="Times New Roman" w:eastAsia="Times New Roman" w:hAnsi="Times New Roman" w:cs="Times New Roman"/>
      <w:b/>
      <w:bCs/>
      <w:color w:val="000000"/>
      <w:spacing w:val="0"/>
      <w:w w:val="100"/>
      <w:position w:val="0"/>
      <w:sz w:val="15"/>
      <w:szCs w:val="15"/>
      <w:shd w:val="clear" w:color="auto" w:fill="FFFFFF"/>
      <w:lang w:val="ru-RU" w:eastAsia="ru-RU" w:bidi="ru-RU"/>
    </w:rPr>
  </w:style>
  <w:style w:type="paragraph" w:customStyle="1" w:styleId="font0">
    <w:name w:val="font0"/>
    <w:basedOn w:val="a2"/>
    <w:rsid w:val="00030227"/>
    <w:pPr>
      <w:tabs>
        <w:tab w:val="clear" w:pos="0"/>
      </w:tabs>
      <w:spacing w:before="100" w:beforeAutospacing="1" w:after="100" w:afterAutospacing="1"/>
      <w:jc w:val="left"/>
    </w:pPr>
    <w:rPr>
      <w:bCs w:val="0"/>
      <w:color w:val="000000"/>
      <w:sz w:val="22"/>
      <w:szCs w:val="22"/>
    </w:rPr>
  </w:style>
  <w:style w:type="paragraph" w:customStyle="1" w:styleId="affd">
    <w:name w:val="маркированный Кат"/>
    <w:basedOn w:val="affe"/>
    <w:next w:val="afe"/>
    <w:uiPriority w:val="99"/>
    <w:qFormat/>
    <w:rsid w:val="00030227"/>
    <w:pPr>
      <w:spacing w:after="120" w:line="360" w:lineRule="auto"/>
      <w:ind w:left="714" w:hanging="357"/>
      <w:jc w:val="both"/>
    </w:pPr>
    <w:rPr>
      <w:rFonts w:ascii="Times New Roman" w:hAnsi="Times New Roman"/>
      <w:sz w:val="28"/>
    </w:rPr>
  </w:style>
  <w:style w:type="paragraph" w:styleId="affe">
    <w:name w:val="List Bullet"/>
    <w:basedOn w:val="a2"/>
    <w:uiPriority w:val="99"/>
    <w:unhideWhenUsed/>
    <w:rsid w:val="00030227"/>
    <w:pPr>
      <w:tabs>
        <w:tab w:val="clear" w:pos="0"/>
      </w:tabs>
      <w:spacing w:before="0" w:after="200" w:line="276" w:lineRule="auto"/>
      <w:ind w:left="720" w:hanging="360"/>
      <w:contextualSpacing/>
      <w:jc w:val="left"/>
    </w:pPr>
    <w:rPr>
      <w:rFonts w:asciiTheme="minorHAnsi" w:eastAsiaTheme="minorHAnsi" w:hAnsiTheme="minorHAnsi" w:cstheme="minorBidi"/>
      <w:bCs w:val="0"/>
      <w:sz w:val="22"/>
      <w:szCs w:val="22"/>
      <w:lang w:eastAsia="en-US"/>
    </w:rPr>
  </w:style>
  <w:style w:type="paragraph" w:customStyle="1" w:styleId="xl199">
    <w:name w:val="xl199"/>
    <w:basedOn w:val="a2"/>
    <w:rsid w:val="00030227"/>
    <w:pPr>
      <w:tabs>
        <w:tab w:val="clear" w:pos="0"/>
      </w:tabs>
      <w:spacing w:before="100" w:beforeAutospacing="1" w:after="100" w:afterAutospacing="1"/>
      <w:jc w:val="left"/>
    </w:pPr>
    <w:rPr>
      <w:bCs w:val="0"/>
      <w:sz w:val="22"/>
      <w:szCs w:val="22"/>
    </w:rPr>
  </w:style>
  <w:style w:type="paragraph" w:customStyle="1" w:styleId="xl200">
    <w:name w:val="xl200"/>
    <w:basedOn w:val="a2"/>
    <w:rsid w:val="00030227"/>
    <w:pPr>
      <w:pBdr>
        <w:left w:val="single" w:sz="8"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201">
    <w:name w:val="xl201"/>
    <w:basedOn w:val="a2"/>
    <w:rsid w:val="00030227"/>
    <w:pPr>
      <w:pBdr>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02">
    <w:name w:val="xl202"/>
    <w:basedOn w:val="a2"/>
    <w:rsid w:val="00030227"/>
    <w:pPr>
      <w:pBdr>
        <w:left w:val="single" w:sz="4" w:space="0" w:color="auto"/>
        <w:bottom w:val="single" w:sz="4" w:space="0" w:color="auto"/>
      </w:pBdr>
      <w:tabs>
        <w:tab w:val="clear" w:pos="0"/>
      </w:tabs>
      <w:spacing w:before="100" w:beforeAutospacing="1" w:after="100" w:afterAutospacing="1"/>
      <w:jc w:val="left"/>
      <w:textAlignment w:val="center"/>
    </w:pPr>
    <w:rPr>
      <w:bCs w:val="0"/>
    </w:rPr>
  </w:style>
  <w:style w:type="paragraph" w:customStyle="1" w:styleId="xl203">
    <w:name w:val="xl203"/>
    <w:basedOn w:val="a2"/>
    <w:rsid w:val="00030227"/>
    <w:pPr>
      <w:pBdr>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04">
    <w:name w:val="xl204"/>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05">
    <w:name w:val="xl205"/>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06">
    <w:name w:val="xl206"/>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207">
    <w:name w:val="xl207"/>
    <w:basedOn w:val="a2"/>
    <w:rsid w:val="00030227"/>
    <w:pPr>
      <w:pBdr>
        <w:top w:val="single" w:sz="4" w:space="0" w:color="auto"/>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08">
    <w:name w:val="xl20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09">
    <w:name w:val="xl20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10">
    <w:name w:val="xl210"/>
    <w:basedOn w:val="a2"/>
    <w:rsid w:val="00030227"/>
    <w:pPr>
      <w:pBdr>
        <w:top w:val="single" w:sz="4" w:space="0" w:color="auto"/>
        <w:left w:val="single" w:sz="8"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211">
    <w:name w:val="xl211"/>
    <w:basedOn w:val="a2"/>
    <w:rsid w:val="00030227"/>
    <w:pPr>
      <w:pBdr>
        <w:top w:val="single" w:sz="4" w:space="0" w:color="auto"/>
        <w:left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212">
    <w:name w:val="xl212"/>
    <w:basedOn w:val="a2"/>
    <w:rsid w:val="00030227"/>
    <w:pPr>
      <w:pBdr>
        <w:top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13">
    <w:name w:val="xl213"/>
    <w:basedOn w:val="a2"/>
    <w:rsid w:val="00030227"/>
    <w:pPr>
      <w:pBdr>
        <w:top w:val="single" w:sz="4" w:space="0" w:color="auto"/>
        <w:left w:val="single" w:sz="4" w:space="0" w:color="auto"/>
      </w:pBdr>
      <w:tabs>
        <w:tab w:val="clear" w:pos="0"/>
      </w:tabs>
      <w:spacing w:before="100" w:beforeAutospacing="1" w:after="100" w:afterAutospacing="1"/>
      <w:jc w:val="center"/>
      <w:textAlignment w:val="center"/>
    </w:pPr>
    <w:rPr>
      <w:bCs w:val="0"/>
    </w:rPr>
  </w:style>
  <w:style w:type="paragraph" w:customStyle="1" w:styleId="xl214">
    <w:name w:val="xl214"/>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15">
    <w:name w:val="xl215"/>
    <w:basedOn w:val="a2"/>
    <w:rsid w:val="00030227"/>
    <w:pPr>
      <w:pBdr>
        <w:top w:val="double" w:sz="6" w:space="0" w:color="auto"/>
        <w:left w:val="single" w:sz="8" w:space="0" w:color="auto"/>
        <w:bottom w:val="double" w:sz="6"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216">
    <w:name w:val="xl216"/>
    <w:basedOn w:val="a2"/>
    <w:rsid w:val="00030227"/>
    <w:pPr>
      <w:pBdr>
        <w:top w:val="double" w:sz="6"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17">
    <w:name w:val="xl217"/>
    <w:basedOn w:val="a2"/>
    <w:rsid w:val="00030227"/>
    <w:pPr>
      <w:pBdr>
        <w:top w:val="double" w:sz="6" w:space="0" w:color="auto"/>
        <w:left w:val="single" w:sz="4" w:space="0" w:color="auto"/>
        <w:bottom w:val="double" w:sz="6" w:space="0" w:color="auto"/>
      </w:pBdr>
      <w:tabs>
        <w:tab w:val="clear" w:pos="0"/>
      </w:tabs>
      <w:spacing w:before="100" w:beforeAutospacing="1" w:after="100" w:afterAutospacing="1"/>
      <w:jc w:val="center"/>
      <w:textAlignment w:val="center"/>
    </w:pPr>
    <w:rPr>
      <w:b/>
    </w:rPr>
  </w:style>
  <w:style w:type="paragraph" w:customStyle="1" w:styleId="xl218">
    <w:name w:val="xl218"/>
    <w:basedOn w:val="a2"/>
    <w:rsid w:val="00030227"/>
    <w:pPr>
      <w:pBdr>
        <w:top w:val="double" w:sz="6" w:space="0" w:color="auto"/>
        <w:left w:val="single" w:sz="8"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19">
    <w:name w:val="xl219"/>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0">
    <w:name w:val="xl220"/>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1">
    <w:name w:val="xl221"/>
    <w:basedOn w:val="a2"/>
    <w:rsid w:val="00030227"/>
    <w:pPr>
      <w:pBdr>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22">
    <w:name w:val="xl222"/>
    <w:basedOn w:val="a2"/>
    <w:rsid w:val="00030227"/>
    <w:pPr>
      <w:pBdr>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223">
    <w:name w:val="xl223"/>
    <w:basedOn w:val="a2"/>
    <w:rsid w:val="00030227"/>
    <w:pPr>
      <w:pBdr>
        <w:top w:val="double" w:sz="6" w:space="0" w:color="auto"/>
        <w:left w:val="single" w:sz="8"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224">
    <w:name w:val="xl224"/>
    <w:basedOn w:val="a2"/>
    <w:rsid w:val="00030227"/>
    <w:pPr>
      <w:pBdr>
        <w:top w:val="double" w:sz="6"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5">
    <w:name w:val="xl225"/>
    <w:basedOn w:val="a2"/>
    <w:rsid w:val="00030227"/>
    <w:pPr>
      <w:pBdr>
        <w:top w:val="double" w:sz="6" w:space="0" w:color="auto"/>
        <w:left w:val="single" w:sz="4" w:space="0" w:color="auto"/>
        <w:bottom w:val="single" w:sz="4" w:space="0" w:color="auto"/>
      </w:pBdr>
      <w:tabs>
        <w:tab w:val="clear" w:pos="0"/>
      </w:tabs>
      <w:spacing w:before="100" w:beforeAutospacing="1" w:after="100" w:afterAutospacing="1"/>
      <w:jc w:val="center"/>
      <w:textAlignment w:val="center"/>
    </w:pPr>
    <w:rPr>
      <w:b/>
    </w:rPr>
  </w:style>
  <w:style w:type="paragraph" w:customStyle="1" w:styleId="xl226">
    <w:name w:val="xl226"/>
    <w:basedOn w:val="a2"/>
    <w:rsid w:val="00030227"/>
    <w:pPr>
      <w:pBdr>
        <w:top w:val="double" w:sz="6" w:space="0" w:color="auto"/>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7">
    <w:name w:val="xl227"/>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8">
    <w:name w:val="xl228"/>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9">
    <w:name w:val="xl229"/>
    <w:basedOn w:val="a2"/>
    <w:rsid w:val="00030227"/>
    <w:pPr>
      <w:pBdr>
        <w:top w:val="single" w:sz="8" w:space="0" w:color="auto"/>
        <w:bottom w:val="single" w:sz="8" w:space="0" w:color="auto"/>
        <w:right w:val="single" w:sz="4" w:space="0" w:color="auto"/>
      </w:pBdr>
      <w:shd w:val="clear" w:color="000000" w:fill="FFFF00"/>
      <w:tabs>
        <w:tab w:val="clear" w:pos="0"/>
      </w:tabs>
      <w:spacing w:before="100" w:beforeAutospacing="1" w:after="100" w:afterAutospacing="1"/>
      <w:jc w:val="center"/>
      <w:textAlignment w:val="center"/>
    </w:pPr>
    <w:rPr>
      <w:bCs w:val="0"/>
    </w:rPr>
  </w:style>
  <w:style w:type="paragraph" w:customStyle="1" w:styleId="xl230">
    <w:name w:val="xl230"/>
    <w:basedOn w:val="a2"/>
    <w:rsid w:val="00030227"/>
    <w:pPr>
      <w:pBdr>
        <w:top w:val="single" w:sz="8" w:space="0" w:color="auto"/>
        <w:left w:val="single" w:sz="4" w:space="0" w:color="auto"/>
        <w:bottom w:val="single" w:sz="8" w:space="0" w:color="auto"/>
      </w:pBdr>
      <w:shd w:val="clear" w:color="000000" w:fill="FFFF00"/>
      <w:tabs>
        <w:tab w:val="clear" w:pos="0"/>
      </w:tabs>
      <w:spacing w:before="100" w:beforeAutospacing="1" w:after="100" w:afterAutospacing="1"/>
      <w:jc w:val="center"/>
      <w:textAlignment w:val="center"/>
    </w:pPr>
    <w:rPr>
      <w:bCs w:val="0"/>
    </w:rPr>
  </w:style>
  <w:style w:type="paragraph" w:customStyle="1" w:styleId="xl231">
    <w:name w:val="xl23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32">
    <w:name w:val="xl232"/>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33">
    <w:name w:val="xl233"/>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34">
    <w:name w:val="xl234"/>
    <w:basedOn w:val="a2"/>
    <w:rsid w:val="00030227"/>
    <w:pPr>
      <w:pBdr>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235">
    <w:name w:val="xl23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36">
    <w:name w:val="xl236"/>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237">
    <w:name w:val="xl237"/>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38">
    <w:name w:val="xl238"/>
    <w:basedOn w:val="a2"/>
    <w:rsid w:val="00030227"/>
    <w:pPr>
      <w:pBdr>
        <w:top w:val="double" w:sz="6" w:space="0" w:color="auto"/>
        <w:left w:val="single" w:sz="4" w:space="0" w:color="auto"/>
        <w:bottom w:val="single" w:sz="4" w:space="0" w:color="auto"/>
      </w:pBdr>
      <w:tabs>
        <w:tab w:val="clear" w:pos="0"/>
      </w:tabs>
      <w:spacing w:before="100" w:beforeAutospacing="1" w:after="100" w:afterAutospacing="1"/>
      <w:jc w:val="center"/>
      <w:textAlignment w:val="center"/>
    </w:pPr>
    <w:rPr>
      <w:b/>
    </w:rPr>
  </w:style>
  <w:style w:type="paragraph" w:customStyle="1" w:styleId="xl239">
    <w:name w:val="xl239"/>
    <w:basedOn w:val="a2"/>
    <w:rsid w:val="00030227"/>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40">
    <w:name w:val="xl240"/>
    <w:basedOn w:val="a2"/>
    <w:rsid w:val="00030227"/>
    <w:pPr>
      <w:pBdr>
        <w:top w:val="single" w:sz="4" w:space="0" w:color="auto"/>
        <w:left w:val="single" w:sz="4" w:space="0" w:color="auto"/>
        <w:bottom w:val="single" w:sz="8" w:space="0" w:color="auto"/>
      </w:pBdr>
      <w:tabs>
        <w:tab w:val="clear" w:pos="0"/>
      </w:tabs>
      <w:spacing w:before="100" w:beforeAutospacing="1" w:after="100" w:afterAutospacing="1"/>
      <w:jc w:val="center"/>
      <w:textAlignment w:val="center"/>
    </w:pPr>
    <w:rPr>
      <w:bCs w:val="0"/>
    </w:rPr>
  </w:style>
  <w:style w:type="paragraph" w:customStyle="1" w:styleId="xl241">
    <w:name w:val="xl241"/>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42">
    <w:name w:val="xl242"/>
    <w:basedOn w:val="a2"/>
    <w:rsid w:val="00030227"/>
    <w:pPr>
      <w:pBdr>
        <w:top w:val="single" w:sz="8" w:space="0" w:color="auto"/>
        <w:left w:val="single" w:sz="4" w:space="0" w:color="auto"/>
        <w:bottom w:val="single" w:sz="8" w:space="0" w:color="auto"/>
      </w:pBdr>
      <w:tabs>
        <w:tab w:val="clear" w:pos="0"/>
      </w:tabs>
      <w:spacing w:before="100" w:beforeAutospacing="1" w:after="100" w:afterAutospacing="1"/>
      <w:jc w:val="center"/>
      <w:textAlignment w:val="center"/>
    </w:pPr>
    <w:rPr>
      <w:bCs w:val="0"/>
    </w:rPr>
  </w:style>
  <w:style w:type="paragraph" w:customStyle="1" w:styleId="xl243">
    <w:name w:val="xl243"/>
    <w:basedOn w:val="a2"/>
    <w:rsid w:val="00030227"/>
    <w:pPr>
      <w:pBdr>
        <w:top w:val="single" w:sz="4" w:space="0" w:color="auto"/>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244">
    <w:name w:val="xl244"/>
    <w:basedOn w:val="a2"/>
    <w:rsid w:val="00030227"/>
    <w:pPr>
      <w:pBdr>
        <w:top w:val="single" w:sz="8" w:space="0" w:color="auto"/>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245">
    <w:name w:val="xl245"/>
    <w:basedOn w:val="a2"/>
    <w:rsid w:val="00030227"/>
    <w:pPr>
      <w:pBdr>
        <w:top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46">
    <w:name w:val="xl246"/>
    <w:basedOn w:val="a2"/>
    <w:rsid w:val="00030227"/>
    <w:pPr>
      <w:pBdr>
        <w:top w:val="single" w:sz="4" w:space="0" w:color="auto"/>
        <w:left w:val="single" w:sz="4" w:space="0" w:color="auto"/>
        <w:bottom w:val="single" w:sz="8" w:space="0" w:color="auto"/>
      </w:pBdr>
      <w:tabs>
        <w:tab w:val="clear" w:pos="0"/>
      </w:tabs>
      <w:spacing w:before="100" w:beforeAutospacing="1" w:after="100" w:afterAutospacing="1"/>
      <w:jc w:val="center"/>
      <w:textAlignment w:val="center"/>
    </w:pPr>
    <w:rPr>
      <w:bCs w:val="0"/>
    </w:rPr>
  </w:style>
  <w:style w:type="paragraph" w:customStyle="1" w:styleId="xl247">
    <w:name w:val="xl24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48">
    <w:name w:val="xl248"/>
    <w:basedOn w:val="a2"/>
    <w:rsid w:val="00030227"/>
    <w:pPr>
      <w:pBdr>
        <w:top w:val="single" w:sz="8" w:space="0" w:color="auto"/>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49">
    <w:name w:val="xl249"/>
    <w:basedOn w:val="a2"/>
    <w:rsid w:val="00030227"/>
    <w:pPr>
      <w:pBdr>
        <w:top w:val="single" w:sz="4" w:space="0" w:color="auto"/>
        <w:left w:val="single" w:sz="4" w:space="0" w:color="auto"/>
      </w:pBdr>
      <w:tabs>
        <w:tab w:val="clear" w:pos="0"/>
      </w:tabs>
      <w:spacing w:before="100" w:beforeAutospacing="1" w:after="100" w:afterAutospacing="1"/>
      <w:jc w:val="center"/>
      <w:textAlignment w:val="center"/>
    </w:pPr>
    <w:rPr>
      <w:bCs w:val="0"/>
    </w:rPr>
  </w:style>
  <w:style w:type="paragraph" w:customStyle="1" w:styleId="xl250">
    <w:name w:val="xl250"/>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51">
    <w:name w:val="xl251"/>
    <w:basedOn w:val="a2"/>
    <w:rsid w:val="00030227"/>
    <w:pPr>
      <w:pBdr>
        <w:top w:val="double" w:sz="6" w:space="0" w:color="auto"/>
        <w:left w:val="single" w:sz="4" w:space="0" w:color="auto"/>
        <w:bottom w:val="double" w:sz="6" w:space="0" w:color="auto"/>
      </w:pBdr>
      <w:tabs>
        <w:tab w:val="clear" w:pos="0"/>
      </w:tabs>
      <w:spacing w:before="100" w:beforeAutospacing="1" w:after="100" w:afterAutospacing="1"/>
      <w:jc w:val="center"/>
      <w:textAlignment w:val="center"/>
    </w:pPr>
    <w:rPr>
      <w:b/>
    </w:rPr>
  </w:style>
  <w:style w:type="paragraph" w:customStyle="1" w:styleId="xl252">
    <w:name w:val="xl252"/>
    <w:basedOn w:val="a2"/>
    <w:rsid w:val="00030227"/>
    <w:pPr>
      <w:pBdr>
        <w:left w:val="single" w:sz="4" w:space="0" w:color="auto"/>
        <w:bottom w:val="double" w:sz="6"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53">
    <w:name w:val="xl253"/>
    <w:basedOn w:val="a2"/>
    <w:rsid w:val="00030227"/>
    <w:pPr>
      <w:pBdr>
        <w:left w:val="single" w:sz="4" w:space="0" w:color="auto"/>
        <w:bottom w:val="double" w:sz="6"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254">
    <w:name w:val="xl254"/>
    <w:basedOn w:val="a2"/>
    <w:rsid w:val="00030227"/>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255">
    <w:name w:val="xl25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56">
    <w:name w:val="xl256"/>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57">
    <w:name w:val="xl257"/>
    <w:basedOn w:val="a2"/>
    <w:rsid w:val="00030227"/>
    <w:pPr>
      <w:pBdr>
        <w:top w:val="single" w:sz="4" w:space="0" w:color="auto"/>
        <w:left w:val="single" w:sz="4"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afff">
    <w:name w:val="Заголовок"/>
    <w:basedOn w:val="11"/>
    <w:qFormat/>
    <w:rsid w:val="00030227"/>
  </w:style>
  <w:style w:type="numbering" w:customStyle="1" w:styleId="1">
    <w:name w:val="Статья / Раздел1"/>
    <w:basedOn w:val="a6"/>
    <w:next w:val="afff0"/>
    <w:rsid w:val="00030227"/>
    <w:pPr>
      <w:numPr>
        <w:numId w:val="1"/>
      </w:numPr>
    </w:pPr>
  </w:style>
  <w:style w:type="character" w:customStyle="1" w:styleId="21">
    <w:name w:val="Заголовок 2 Знак1"/>
    <w:aliases w:val=" Знак2 Знак1,Знак2 Знак1"/>
    <w:basedOn w:val="a4"/>
    <w:link w:val="2"/>
    <w:uiPriority w:val="9"/>
    <w:semiHidden/>
    <w:rsid w:val="00030227"/>
    <w:rPr>
      <w:rFonts w:asciiTheme="majorHAnsi" w:eastAsiaTheme="majorEastAsia" w:hAnsiTheme="majorHAnsi" w:cstheme="majorBidi"/>
      <w:b/>
      <w:bCs/>
      <w:color w:val="4F81BD" w:themeColor="accent1"/>
      <w:sz w:val="26"/>
      <w:szCs w:val="26"/>
    </w:rPr>
  </w:style>
  <w:style w:type="character" w:customStyle="1" w:styleId="31">
    <w:name w:val="Заголовок 3 Знак1"/>
    <w:aliases w:val=" Знак3 Знак1,Знак3 Знак1,(заголовок в тексте) Знак1"/>
    <w:basedOn w:val="a4"/>
    <w:link w:val="3"/>
    <w:uiPriority w:val="9"/>
    <w:semiHidden/>
    <w:rsid w:val="00030227"/>
    <w:rPr>
      <w:rFonts w:asciiTheme="majorHAnsi" w:eastAsiaTheme="majorEastAsia" w:hAnsiTheme="majorHAnsi" w:cstheme="majorBidi"/>
      <w:b/>
      <w:bCs/>
      <w:color w:val="4F81BD" w:themeColor="accent1"/>
    </w:rPr>
  </w:style>
  <w:style w:type="character" w:customStyle="1" w:styleId="411">
    <w:name w:val="Заголовок 4 Знак1"/>
    <w:basedOn w:val="a4"/>
    <w:uiPriority w:val="9"/>
    <w:semiHidden/>
    <w:rsid w:val="00030227"/>
    <w:rPr>
      <w:rFonts w:asciiTheme="majorHAnsi" w:eastAsiaTheme="majorEastAsia" w:hAnsiTheme="majorHAnsi" w:cstheme="majorBidi"/>
      <w:b/>
      <w:bCs/>
      <w:i/>
      <w:iCs/>
      <w:color w:val="4F81BD" w:themeColor="accent1"/>
    </w:rPr>
  </w:style>
  <w:style w:type="numbering" w:styleId="afff0">
    <w:name w:val="Outline List 3"/>
    <w:basedOn w:val="a6"/>
    <w:uiPriority w:val="99"/>
    <w:semiHidden/>
    <w:unhideWhenUsed/>
    <w:rsid w:val="00030227"/>
  </w:style>
  <w:style w:type="paragraph" w:customStyle="1" w:styleId="S3">
    <w:name w:val="S_Обычный в таблице"/>
    <w:basedOn w:val="a2"/>
    <w:link w:val="S4"/>
    <w:rsid w:val="00030227"/>
    <w:pPr>
      <w:tabs>
        <w:tab w:val="clear" w:pos="0"/>
        <w:tab w:val="center" w:pos="4153"/>
        <w:tab w:val="right" w:pos="8306"/>
      </w:tabs>
      <w:spacing w:before="0" w:after="0"/>
      <w:jc w:val="center"/>
    </w:pPr>
    <w:rPr>
      <w:bCs w:val="0"/>
      <w:sz w:val="20"/>
      <w:szCs w:val="20"/>
    </w:rPr>
  </w:style>
  <w:style w:type="paragraph" w:customStyle="1" w:styleId="S5">
    <w:name w:val="S_Примечание"/>
    <w:basedOn w:val="a2"/>
    <w:link w:val="S6"/>
    <w:qFormat/>
    <w:rsid w:val="00030227"/>
    <w:pPr>
      <w:tabs>
        <w:tab w:val="clear" w:pos="0"/>
      </w:tabs>
      <w:spacing w:before="0" w:after="100" w:afterAutospacing="1"/>
      <w:ind w:firstLine="567"/>
    </w:pPr>
    <w:rPr>
      <w:bCs w:val="0"/>
      <w:sz w:val="20"/>
      <w:szCs w:val="20"/>
    </w:rPr>
  </w:style>
  <w:style w:type="character" w:customStyle="1" w:styleId="S6">
    <w:name w:val="S_Примечание Знак"/>
    <w:basedOn w:val="a4"/>
    <w:link w:val="S5"/>
    <w:rsid w:val="00030227"/>
    <w:rPr>
      <w:rFonts w:ascii="Times New Roman" w:eastAsia="Times New Roman" w:hAnsi="Times New Roman" w:cs="Times New Roman"/>
      <w:sz w:val="20"/>
      <w:szCs w:val="20"/>
      <w:lang w:eastAsia="ru-RU"/>
    </w:rPr>
  </w:style>
  <w:style w:type="paragraph" w:customStyle="1" w:styleId="S7">
    <w:name w:val="S_Заголовок таблицы"/>
    <w:basedOn w:val="a2"/>
    <w:uiPriority w:val="99"/>
    <w:rsid w:val="00030227"/>
    <w:pPr>
      <w:tabs>
        <w:tab w:val="clear" w:pos="0"/>
      </w:tabs>
      <w:spacing w:before="0" w:after="0"/>
      <w:jc w:val="center"/>
    </w:pPr>
    <w:rPr>
      <w:bCs w:val="0"/>
      <w:u w:val="single"/>
    </w:rPr>
  </w:style>
  <w:style w:type="character" w:customStyle="1" w:styleId="S4">
    <w:name w:val="S_Обычный в таблице Знак"/>
    <w:basedOn w:val="a4"/>
    <w:link w:val="S3"/>
    <w:rsid w:val="00030227"/>
    <w:rPr>
      <w:rFonts w:ascii="Times New Roman" w:eastAsia="Times New Roman" w:hAnsi="Times New Roman" w:cs="Times New Roman"/>
      <w:sz w:val="20"/>
      <w:szCs w:val="20"/>
      <w:lang w:eastAsia="ru-RU"/>
    </w:rPr>
  </w:style>
  <w:style w:type="paragraph" w:customStyle="1" w:styleId="S8">
    <w:name w:val="S_Маркированный"/>
    <w:basedOn w:val="affe"/>
    <w:link w:val="S9"/>
    <w:autoRedefine/>
    <w:locked/>
    <w:rsid w:val="00030227"/>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4"/>
    <w:link w:val="S8"/>
    <w:rsid w:val="00030227"/>
    <w:rPr>
      <w:rFonts w:ascii="Times New Roman" w:eastAsia="Times New Roman" w:hAnsi="Times New Roman" w:cs="Times New Roman"/>
      <w:sz w:val="24"/>
      <w:szCs w:val="24"/>
      <w:lang w:eastAsia="ru-RU"/>
    </w:rPr>
  </w:style>
  <w:style w:type="paragraph" w:customStyle="1" w:styleId="Default">
    <w:name w:val="Default"/>
    <w:rsid w:val="00030227"/>
    <w:pPr>
      <w:autoSpaceDE w:val="0"/>
      <w:autoSpaceDN w:val="0"/>
      <w:adjustRightInd w:val="0"/>
      <w:spacing w:after="0" w:line="240" w:lineRule="auto"/>
    </w:pPr>
    <w:rPr>
      <w:rFonts w:ascii="Tahoma" w:eastAsia="Calibri" w:hAnsi="Tahoma" w:cs="Tahoma"/>
      <w:color w:val="000000"/>
      <w:sz w:val="24"/>
      <w:szCs w:val="24"/>
    </w:rPr>
  </w:style>
  <w:style w:type="paragraph" w:customStyle="1" w:styleId="afff1">
    <w:name w:val="Таблица текст"/>
    <w:basedOn w:val="a2"/>
    <w:uiPriority w:val="99"/>
    <w:rsid w:val="00030227"/>
    <w:pPr>
      <w:tabs>
        <w:tab w:val="clear" w:pos="0"/>
      </w:tabs>
      <w:spacing w:before="40" w:after="40"/>
      <w:ind w:left="57" w:right="57"/>
      <w:jc w:val="left"/>
    </w:pPr>
    <w:rPr>
      <w:bCs w:val="0"/>
      <w:snapToGrid w:val="0"/>
      <w:szCs w:val="20"/>
    </w:rPr>
  </w:style>
  <w:style w:type="paragraph" w:customStyle="1" w:styleId="xl2906">
    <w:name w:val="xl2906"/>
    <w:basedOn w:val="a2"/>
    <w:rsid w:val="00030227"/>
    <w:pPr>
      <w:pBdr>
        <w:top w:val="single" w:sz="4" w:space="0" w:color="auto"/>
        <w:left w:val="single" w:sz="4" w:space="0" w:color="auto"/>
        <w:bottom w:val="single" w:sz="4" w:space="0" w:color="auto"/>
        <w:right w:val="single" w:sz="4" w:space="0" w:color="auto"/>
      </w:pBdr>
      <w:shd w:val="clear" w:color="000000" w:fill="B7DEE8"/>
      <w:tabs>
        <w:tab w:val="clear" w:pos="0"/>
      </w:tabs>
      <w:spacing w:before="100" w:beforeAutospacing="1" w:after="100" w:afterAutospacing="1"/>
      <w:jc w:val="left"/>
      <w:textAlignment w:val="center"/>
    </w:pPr>
    <w:rPr>
      <w:bCs w:val="0"/>
      <w:sz w:val="20"/>
      <w:szCs w:val="20"/>
    </w:rPr>
  </w:style>
  <w:style w:type="paragraph" w:customStyle="1" w:styleId="xl2907">
    <w:name w:val="xl290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08">
    <w:name w:val="xl2908"/>
    <w:basedOn w:val="a2"/>
    <w:rsid w:val="00030227"/>
    <w:pPr>
      <w:tabs>
        <w:tab w:val="clear" w:pos="0"/>
      </w:tabs>
      <w:spacing w:before="100" w:beforeAutospacing="1" w:after="100" w:afterAutospacing="1"/>
      <w:jc w:val="center"/>
      <w:textAlignment w:val="center"/>
    </w:pPr>
    <w:rPr>
      <w:bCs w:val="0"/>
      <w:sz w:val="20"/>
      <w:szCs w:val="20"/>
    </w:rPr>
  </w:style>
  <w:style w:type="paragraph" w:customStyle="1" w:styleId="xl2909">
    <w:name w:val="xl2909"/>
    <w:basedOn w:val="a2"/>
    <w:rsid w:val="00030227"/>
    <w:pPr>
      <w:pBdr>
        <w:top w:val="single" w:sz="8" w:space="0" w:color="auto"/>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2910">
    <w:name w:val="xl2910"/>
    <w:basedOn w:val="a2"/>
    <w:rsid w:val="00030227"/>
    <w:pPr>
      <w:pBdr>
        <w:top w:val="single" w:sz="8" w:space="0" w:color="auto"/>
        <w:left w:val="single" w:sz="4" w:space="0" w:color="auto"/>
        <w:bottom w:val="single" w:sz="8" w:space="0" w:color="auto"/>
        <w:right w:val="single" w:sz="4" w:space="0" w:color="auto"/>
      </w:pBdr>
      <w:shd w:val="clear" w:color="000000" w:fill="FFFF00"/>
      <w:tabs>
        <w:tab w:val="clear" w:pos="0"/>
      </w:tabs>
      <w:spacing w:before="100" w:beforeAutospacing="1" w:after="100" w:afterAutospacing="1"/>
      <w:jc w:val="left"/>
      <w:textAlignment w:val="center"/>
    </w:pPr>
    <w:rPr>
      <w:bCs w:val="0"/>
      <w:sz w:val="20"/>
      <w:szCs w:val="20"/>
    </w:rPr>
  </w:style>
  <w:style w:type="paragraph" w:customStyle="1" w:styleId="xl2911">
    <w:name w:val="xl2911"/>
    <w:basedOn w:val="a2"/>
    <w:rsid w:val="00030227"/>
    <w:pPr>
      <w:pBdr>
        <w:top w:val="single" w:sz="8" w:space="0" w:color="auto"/>
        <w:left w:val="single" w:sz="4" w:space="0" w:color="auto"/>
        <w:bottom w:val="single" w:sz="8"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912">
    <w:name w:val="xl2912"/>
    <w:basedOn w:val="a2"/>
    <w:rsid w:val="00030227"/>
    <w:pPr>
      <w:pBdr>
        <w:left w:val="single" w:sz="4" w:space="0" w:color="auto"/>
        <w:bottom w:val="single" w:sz="4" w:space="0" w:color="auto"/>
        <w:right w:val="single" w:sz="4" w:space="0" w:color="auto"/>
      </w:pBdr>
      <w:shd w:val="clear" w:color="000000" w:fill="B7DEE8"/>
      <w:tabs>
        <w:tab w:val="clear" w:pos="0"/>
      </w:tabs>
      <w:spacing w:before="100" w:beforeAutospacing="1" w:after="100" w:afterAutospacing="1"/>
      <w:jc w:val="left"/>
      <w:textAlignment w:val="center"/>
    </w:pPr>
    <w:rPr>
      <w:bCs w:val="0"/>
      <w:sz w:val="20"/>
      <w:szCs w:val="20"/>
    </w:rPr>
  </w:style>
  <w:style w:type="paragraph" w:customStyle="1" w:styleId="xl2913">
    <w:name w:val="xl2913"/>
    <w:basedOn w:val="a2"/>
    <w:rsid w:val="00030227"/>
    <w:pPr>
      <w:pBdr>
        <w:top w:val="single" w:sz="8" w:space="0" w:color="auto"/>
        <w:left w:val="single" w:sz="4" w:space="0" w:color="auto"/>
        <w:bottom w:val="single" w:sz="8" w:space="0" w:color="auto"/>
        <w:right w:val="single" w:sz="4" w:space="0" w:color="auto"/>
      </w:pBdr>
      <w:shd w:val="clear" w:color="000000" w:fill="92D050"/>
      <w:tabs>
        <w:tab w:val="clear" w:pos="0"/>
      </w:tabs>
      <w:spacing w:before="100" w:beforeAutospacing="1" w:after="100" w:afterAutospacing="1"/>
      <w:jc w:val="left"/>
      <w:textAlignment w:val="center"/>
    </w:pPr>
    <w:rPr>
      <w:b/>
      <w:sz w:val="20"/>
      <w:szCs w:val="20"/>
    </w:rPr>
  </w:style>
  <w:style w:type="paragraph" w:customStyle="1" w:styleId="xl2914">
    <w:name w:val="xl2914"/>
    <w:basedOn w:val="a2"/>
    <w:rsid w:val="00030227"/>
    <w:pPr>
      <w:pBdr>
        <w:top w:val="single" w:sz="8" w:space="0" w:color="auto"/>
        <w:left w:val="single" w:sz="4" w:space="0" w:color="auto"/>
        <w:bottom w:val="single" w:sz="8"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15">
    <w:name w:val="xl2915"/>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16">
    <w:name w:val="xl2916"/>
    <w:basedOn w:val="a2"/>
    <w:rsid w:val="00030227"/>
    <w:pPr>
      <w:pBdr>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17">
    <w:name w:val="xl2917"/>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18">
    <w:name w:val="xl2918"/>
    <w:basedOn w:val="a2"/>
    <w:rsid w:val="00030227"/>
    <w:pPr>
      <w:pBdr>
        <w:top w:val="single" w:sz="8" w:space="0" w:color="auto"/>
        <w:left w:val="single" w:sz="4" w:space="0" w:color="auto"/>
        <w:bottom w:val="single" w:sz="8"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919">
    <w:name w:val="xl2919"/>
    <w:basedOn w:val="a2"/>
    <w:rsid w:val="00030227"/>
    <w:pPr>
      <w:pBdr>
        <w:top w:val="single" w:sz="8" w:space="0" w:color="auto"/>
        <w:left w:val="single" w:sz="4" w:space="0" w:color="auto"/>
        <w:bottom w:val="single" w:sz="8"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20">
    <w:name w:val="xl2920"/>
    <w:basedOn w:val="a2"/>
    <w:rsid w:val="00030227"/>
    <w:pPr>
      <w:pBdr>
        <w:left w:val="single" w:sz="4" w:space="0" w:color="auto"/>
        <w:bottom w:val="single" w:sz="4"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2921">
    <w:name w:val="xl2921"/>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22">
    <w:name w:val="xl292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23">
    <w:name w:val="xl2923"/>
    <w:basedOn w:val="a2"/>
    <w:rsid w:val="00030227"/>
    <w:pPr>
      <w:pBdr>
        <w:top w:val="single" w:sz="8" w:space="0" w:color="auto"/>
        <w:left w:val="single" w:sz="4" w:space="0" w:color="auto"/>
        <w:bottom w:val="single" w:sz="8"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924">
    <w:name w:val="xl2924"/>
    <w:basedOn w:val="a2"/>
    <w:rsid w:val="00030227"/>
    <w:pPr>
      <w:pBdr>
        <w:top w:val="single" w:sz="8" w:space="0" w:color="auto"/>
        <w:left w:val="single" w:sz="4" w:space="0" w:color="auto"/>
        <w:bottom w:val="single" w:sz="8" w:space="0" w:color="auto"/>
        <w:right w:val="single" w:sz="8"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925">
    <w:name w:val="xl2925"/>
    <w:basedOn w:val="a2"/>
    <w:rsid w:val="00030227"/>
    <w:pPr>
      <w:pBdr>
        <w:top w:val="single" w:sz="8" w:space="0" w:color="auto"/>
        <w:left w:val="single" w:sz="4" w:space="0" w:color="auto"/>
        <w:bottom w:val="single" w:sz="8"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26">
    <w:name w:val="xl2926"/>
    <w:basedOn w:val="a2"/>
    <w:rsid w:val="00030227"/>
    <w:pPr>
      <w:pBdr>
        <w:top w:val="single" w:sz="8" w:space="0" w:color="auto"/>
        <w:left w:val="single" w:sz="4" w:space="0" w:color="auto"/>
        <w:bottom w:val="single" w:sz="8" w:space="0" w:color="auto"/>
        <w:right w:val="single" w:sz="8"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27">
    <w:name w:val="xl2927"/>
    <w:basedOn w:val="a2"/>
    <w:rsid w:val="00030227"/>
    <w:pPr>
      <w:pBdr>
        <w:top w:val="single" w:sz="4" w:space="0" w:color="auto"/>
        <w:left w:val="single" w:sz="4" w:space="0" w:color="auto"/>
        <w:bottom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2928">
    <w:name w:val="xl2928"/>
    <w:basedOn w:val="a2"/>
    <w:rsid w:val="00030227"/>
    <w:pPr>
      <w:pBdr>
        <w:top w:val="single" w:sz="4" w:space="0" w:color="auto"/>
        <w:left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2929">
    <w:name w:val="xl2929"/>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30">
    <w:name w:val="xl2930"/>
    <w:basedOn w:val="a2"/>
    <w:rsid w:val="00030227"/>
    <w:pPr>
      <w:pBdr>
        <w:left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2931">
    <w:name w:val="xl2931"/>
    <w:basedOn w:val="a2"/>
    <w:rsid w:val="00030227"/>
    <w:pPr>
      <w:tabs>
        <w:tab w:val="clear" w:pos="0"/>
      </w:tabs>
      <w:spacing w:before="100" w:beforeAutospacing="1" w:after="100" w:afterAutospacing="1"/>
      <w:jc w:val="center"/>
      <w:textAlignment w:val="center"/>
    </w:pPr>
    <w:rPr>
      <w:bCs w:val="0"/>
      <w:sz w:val="20"/>
      <w:szCs w:val="20"/>
    </w:rPr>
  </w:style>
  <w:style w:type="paragraph" w:customStyle="1" w:styleId="xl2932">
    <w:name w:val="xl2932"/>
    <w:basedOn w:val="a2"/>
    <w:rsid w:val="00030227"/>
    <w:pPr>
      <w:pBdr>
        <w:top w:val="single" w:sz="8" w:space="0" w:color="auto"/>
        <w:left w:val="single" w:sz="8" w:space="0" w:color="auto"/>
        <w:bottom w:val="single" w:sz="8"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933">
    <w:name w:val="xl2933"/>
    <w:basedOn w:val="a2"/>
    <w:rsid w:val="00030227"/>
    <w:pPr>
      <w:pBdr>
        <w:top w:val="single" w:sz="8" w:space="0" w:color="auto"/>
        <w:left w:val="single" w:sz="8" w:space="0" w:color="auto"/>
        <w:bottom w:val="single" w:sz="8"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34">
    <w:name w:val="xl2934"/>
    <w:basedOn w:val="a2"/>
    <w:rsid w:val="00030227"/>
    <w:pP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35">
    <w:name w:val="xl2935"/>
    <w:basedOn w:val="a2"/>
    <w:rsid w:val="00030227"/>
    <w:pPr>
      <w:pBdr>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36">
    <w:name w:val="xl2936"/>
    <w:basedOn w:val="a2"/>
    <w:rsid w:val="00030227"/>
    <w:pPr>
      <w:pBdr>
        <w:top w:val="single" w:sz="4" w:space="0" w:color="auto"/>
        <w:left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37">
    <w:name w:val="xl2937"/>
    <w:basedOn w:val="a2"/>
    <w:rsid w:val="00030227"/>
    <w:pPr>
      <w:pBdr>
        <w:top w:val="single" w:sz="4" w:space="0" w:color="auto"/>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38">
    <w:name w:val="xl2938"/>
    <w:basedOn w:val="a2"/>
    <w:rsid w:val="00030227"/>
    <w:pPr>
      <w:pBdr>
        <w:top w:val="single" w:sz="4" w:space="0" w:color="auto"/>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39">
    <w:name w:val="xl2939"/>
    <w:basedOn w:val="a2"/>
    <w:rsid w:val="00030227"/>
    <w:pPr>
      <w:pBdr>
        <w:left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40">
    <w:name w:val="xl294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41">
    <w:name w:val="xl294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42">
    <w:name w:val="xl2942"/>
    <w:basedOn w:val="a2"/>
    <w:rsid w:val="00030227"/>
    <w:pPr>
      <w:pBdr>
        <w:top w:val="single" w:sz="8" w:space="0" w:color="auto"/>
        <w:left w:val="single" w:sz="8" w:space="0" w:color="auto"/>
        <w:bottom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2943">
    <w:name w:val="xl2943"/>
    <w:basedOn w:val="a2"/>
    <w:rsid w:val="00030227"/>
    <w:pPr>
      <w:pBdr>
        <w:top w:val="single" w:sz="8" w:space="0" w:color="auto"/>
        <w:bottom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2944">
    <w:name w:val="xl294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45">
    <w:name w:val="xl294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946">
    <w:name w:val="xl2946"/>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47">
    <w:name w:val="xl2947"/>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48">
    <w:name w:val="xl294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49">
    <w:name w:val="xl294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50">
    <w:name w:val="xl2950"/>
    <w:basedOn w:val="a2"/>
    <w:rsid w:val="00030227"/>
    <w:pPr>
      <w:pBdr>
        <w:top w:val="single" w:sz="8" w:space="0" w:color="auto"/>
        <w:left w:val="single" w:sz="4" w:space="0" w:color="auto"/>
        <w:bottom w:val="single" w:sz="4" w:space="0" w:color="auto"/>
        <w:right w:val="single" w:sz="4" w:space="0" w:color="auto"/>
      </w:pBdr>
      <w:shd w:val="clear" w:color="000000" w:fill="B7DEE8"/>
      <w:tabs>
        <w:tab w:val="clear" w:pos="0"/>
      </w:tabs>
      <w:spacing w:before="100" w:beforeAutospacing="1" w:after="100" w:afterAutospacing="1"/>
      <w:jc w:val="left"/>
      <w:textAlignment w:val="center"/>
    </w:pPr>
    <w:rPr>
      <w:bCs w:val="0"/>
      <w:sz w:val="20"/>
      <w:szCs w:val="20"/>
    </w:rPr>
  </w:style>
  <w:style w:type="paragraph" w:customStyle="1" w:styleId="xl2951">
    <w:name w:val="xl2951"/>
    <w:basedOn w:val="a2"/>
    <w:rsid w:val="00030227"/>
    <w:pPr>
      <w:pBdr>
        <w:top w:val="single" w:sz="8" w:space="0" w:color="auto"/>
        <w:left w:val="single" w:sz="4" w:space="0" w:color="auto"/>
        <w:bottom w:val="single" w:sz="4"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2952">
    <w:name w:val="xl2952"/>
    <w:basedOn w:val="a2"/>
    <w:rsid w:val="00030227"/>
    <w:pPr>
      <w:pBdr>
        <w:top w:val="single" w:sz="4" w:space="0" w:color="auto"/>
        <w:left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53">
    <w:name w:val="xl295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54">
    <w:name w:val="xl295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55">
    <w:name w:val="xl2955"/>
    <w:basedOn w:val="a2"/>
    <w:rsid w:val="00030227"/>
    <w:pPr>
      <w:pBdr>
        <w:top w:val="single" w:sz="4" w:space="0" w:color="auto"/>
        <w:left w:val="single" w:sz="4" w:space="0" w:color="auto"/>
        <w:bottom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2956">
    <w:name w:val="xl2956"/>
    <w:basedOn w:val="a2"/>
    <w:rsid w:val="00030227"/>
    <w:pPr>
      <w:pBdr>
        <w:top w:val="single" w:sz="4" w:space="0" w:color="auto"/>
        <w:left w:val="single" w:sz="4" w:space="0" w:color="auto"/>
        <w:bottom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2957">
    <w:name w:val="xl2957"/>
    <w:basedOn w:val="a2"/>
    <w:rsid w:val="00030227"/>
    <w:pPr>
      <w:tabs>
        <w:tab w:val="clear" w:pos="0"/>
      </w:tabs>
      <w:spacing w:before="100" w:beforeAutospacing="1" w:after="100" w:afterAutospacing="1"/>
      <w:jc w:val="center"/>
      <w:textAlignment w:val="center"/>
    </w:pPr>
    <w:rPr>
      <w:bCs w:val="0"/>
      <w:sz w:val="20"/>
      <w:szCs w:val="20"/>
    </w:rPr>
  </w:style>
  <w:style w:type="paragraph" w:customStyle="1" w:styleId="xl2958">
    <w:name w:val="xl2958"/>
    <w:basedOn w:val="a2"/>
    <w:rsid w:val="00030227"/>
    <w:pPr>
      <w:pBdr>
        <w:top w:val="single" w:sz="8" w:space="0" w:color="auto"/>
        <w:left w:val="single" w:sz="8"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59">
    <w:name w:val="xl2959"/>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60">
    <w:name w:val="xl2960"/>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61">
    <w:name w:val="xl2961"/>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62">
    <w:name w:val="xl2962"/>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63">
    <w:name w:val="xl2963"/>
    <w:basedOn w:val="a2"/>
    <w:rsid w:val="00030227"/>
    <w:pPr>
      <w:pBdr>
        <w:top w:val="single" w:sz="8" w:space="0" w:color="auto"/>
        <w:left w:val="single" w:sz="4" w:space="0" w:color="auto"/>
        <w:bottom w:val="single" w:sz="8"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2964">
    <w:name w:val="xl296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65">
    <w:name w:val="xl2965"/>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66">
    <w:name w:val="xl2966"/>
    <w:basedOn w:val="a2"/>
    <w:rsid w:val="00030227"/>
    <w:pPr>
      <w:pBdr>
        <w:top w:val="single" w:sz="8" w:space="0" w:color="auto"/>
        <w:left w:val="single" w:sz="4" w:space="0" w:color="auto"/>
        <w:bottom w:val="single" w:sz="8" w:space="0" w:color="auto"/>
        <w:right w:val="single" w:sz="4" w:space="0" w:color="auto"/>
      </w:pBdr>
      <w:shd w:val="clear" w:color="000000" w:fill="B7DEE8"/>
      <w:tabs>
        <w:tab w:val="clear" w:pos="0"/>
      </w:tabs>
      <w:spacing w:before="100" w:beforeAutospacing="1" w:after="100" w:afterAutospacing="1"/>
      <w:jc w:val="left"/>
      <w:textAlignment w:val="center"/>
    </w:pPr>
    <w:rPr>
      <w:bCs w:val="0"/>
      <w:sz w:val="20"/>
      <w:szCs w:val="20"/>
    </w:rPr>
  </w:style>
  <w:style w:type="paragraph" w:customStyle="1" w:styleId="xl2967">
    <w:name w:val="xl2967"/>
    <w:basedOn w:val="a2"/>
    <w:rsid w:val="00030227"/>
    <w:pPr>
      <w:pBdr>
        <w:top w:val="single" w:sz="8" w:space="0" w:color="auto"/>
        <w:left w:val="single" w:sz="4" w:space="0" w:color="auto"/>
        <w:bottom w:val="single" w:sz="8"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2968">
    <w:name w:val="xl2968"/>
    <w:basedOn w:val="a2"/>
    <w:rsid w:val="00030227"/>
    <w:pPr>
      <w:pBdr>
        <w:top w:val="single" w:sz="8" w:space="0" w:color="auto"/>
        <w:left w:val="single" w:sz="4" w:space="0" w:color="auto"/>
        <w:bottom w:val="single" w:sz="8" w:space="0" w:color="auto"/>
        <w:right w:val="single" w:sz="8"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2969">
    <w:name w:val="xl2969"/>
    <w:basedOn w:val="a2"/>
    <w:rsid w:val="00030227"/>
    <w:pPr>
      <w:pBdr>
        <w:top w:val="single" w:sz="8" w:space="0" w:color="auto"/>
        <w:left w:val="single" w:sz="4" w:space="0" w:color="auto"/>
        <w:bottom w:val="single" w:sz="4" w:space="0" w:color="auto"/>
        <w:right w:val="single" w:sz="8"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2970">
    <w:name w:val="xl2970"/>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71">
    <w:name w:val="xl2971"/>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72">
    <w:name w:val="xl2972"/>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73">
    <w:name w:val="xl2973"/>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74">
    <w:name w:val="xl2974"/>
    <w:basedOn w:val="a2"/>
    <w:rsid w:val="00030227"/>
    <w:pPr>
      <w:pBdr>
        <w:top w:val="single" w:sz="4" w:space="0" w:color="auto"/>
        <w:left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2975">
    <w:name w:val="xl2975"/>
    <w:basedOn w:val="a2"/>
    <w:rsid w:val="00030227"/>
    <w:pPr>
      <w:pBdr>
        <w:top w:val="single" w:sz="4" w:space="0" w:color="auto"/>
        <w:left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76">
    <w:name w:val="xl2976"/>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color w:val="FF0000"/>
      <w:sz w:val="20"/>
      <w:szCs w:val="20"/>
    </w:rPr>
  </w:style>
  <w:style w:type="paragraph" w:customStyle="1" w:styleId="xl2977">
    <w:name w:val="xl2977"/>
    <w:basedOn w:val="a2"/>
    <w:rsid w:val="00030227"/>
    <w:pPr>
      <w:pBdr>
        <w:bottom w:val="single" w:sz="4" w:space="0" w:color="auto"/>
        <w:right w:val="single" w:sz="4" w:space="0" w:color="auto"/>
      </w:pBdr>
      <w:tabs>
        <w:tab w:val="clear" w:pos="0"/>
      </w:tabs>
      <w:spacing w:before="100" w:beforeAutospacing="1" w:after="100" w:afterAutospacing="1"/>
      <w:jc w:val="center"/>
      <w:textAlignment w:val="center"/>
    </w:pPr>
    <w:rPr>
      <w:bCs w:val="0"/>
      <w:i/>
      <w:iCs/>
      <w:sz w:val="20"/>
      <w:szCs w:val="20"/>
    </w:rPr>
  </w:style>
  <w:style w:type="paragraph" w:customStyle="1" w:styleId="xl2978">
    <w:name w:val="xl2978"/>
    <w:basedOn w:val="a2"/>
    <w:rsid w:val="00030227"/>
    <w:pPr>
      <w:pBdr>
        <w:top w:val="single" w:sz="8" w:space="0" w:color="auto"/>
        <w:left w:val="single" w:sz="4" w:space="0" w:color="auto"/>
        <w:bottom w:val="single" w:sz="8"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79">
    <w:name w:val="xl2979"/>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980">
    <w:name w:val="xl2980"/>
    <w:basedOn w:val="a2"/>
    <w:rsid w:val="00030227"/>
    <w:pPr>
      <w:pBdr>
        <w:top w:val="single" w:sz="8" w:space="0" w:color="auto"/>
        <w:bottom w:val="single" w:sz="8"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81">
    <w:name w:val="xl2981"/>
    <w:basedOn w:val="a2"/>
    <w:rsid w:val="00030227"/>
    <w:pPr>
      <w:pBdr>
        <w:top w:val="single" w:sz="8" w:space="0" w:color="auto"/>
        <w:left w:val="single" w:sz="4"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2982">
    <w:name w:val="xl2982"/>
    <w:basedOn w:val="a2"/>
    <w:rsid w:val="00030227"/>
    <w:pPr>
      <w:pBdr>
        <w:top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83">
    <w:name w:val="xl2983"/>
    <w:basedOn w:val="a2"/>
    <w:rsid w:val="00030227"/>
    <w:pPr>
      <w:pBdr>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84">
    <w:name w:val="xl2984"/>
    <w:basedOn w:val="a2"/>
    <w:rsid w:val="00030227"/>
    <w:pPr>
      <w:pBdr>
        <w:top w:val="single" w:sz="8"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85">
    <w:name w:val="xl2985"/>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86">
    <w:name w:val="xl2986"/>
    <w:basedOn w:val="a2"/>
    <w:rsid w:val="00030227"/>
    <w:pPr>
      <w:pBdr>
        <w:top w:val="single" w:sz="8" w:space="0" w:color="auto"/>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2987">
    <w:name w:val="xl2987"/>
    <w:basedOn w:val="a2"/>
    <w:rsid w:val="00030227"/>
    <w:pPr>
      <w:pBdr>
        <w:top w:val="single" w:sz="8" w:space="0" w:color="auto"/>
        <w:bottom w:val="single" w:sz="8"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988">
    <w:name w:val="xl2988"/>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89">
    <w:name w:val="xl298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90">
    <w:name w:val="xl2990"/>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91">
    <w:name w:val="xl2991"/>
    <w:basedOn w:val="a2"/>
    <w:rsid w:val="00030227"/>
    <w:pPr>
      <w:pBdr>
        <w:top w:val="single" w:sz="4" w:space="0" w:color="auto"/>
        <w:left w:val="single" w:sz="8" w:space="0" w:color="auto"/>
        <w:bottom w:val="single" w:sz="4" w:space="0" w:color="auto"/>
        <w:right w:val="single" w:sz="4" w:space="0" w:color="auto"/>
      </w:pBdr>
      <w:shd w:val="clear" w:color="000000" w:fill="BFBFBF"/>
      <w:tabs>
        <w:tab w:val="clear" w:pos="0"/>
      </w:tabs>
      <w:spacing w:before="100" w:beforeAutospacing="1" w:after="100" w:afterAutospacing="1"/>
      <w:jc w:val="center"/>
      <w:textAlignment w:val="center"/>
    </w:pPr>
    <w:rPr>
      <w:bCs w:val="0"/>
      <w:sz w:val="20"/>
      <w:szCs w:val="20"/>
    </w:rPr>
  </w:style>
  <w:style w:type="paragraph" w:customStyle="1" w:styleId="xl2992">
    <w:name w:val="xl2992"/>
    <w:basedOn w:val="a2"/>
    <w:rsid w:val="00030227"/>
    <w:pPr>
      <w:pBdr>
        <w:top w:val="single" w:sz="4" w:space="0" w:color="auto"/>
        <w:left w:val="single" w:sz="4" w:space="0" w:color="auto"/>
        <w:bottom w:val="single" w:sz="4" w:space="0" w:color="auto"/>
        <w:right w:val="single" w:sz="4" w:space="0" w:color="auto"/>
      </w:pBdr>
      <w:shd w:val="clear" w:color="000000" w:fill="BFBFBF"/>
      <w:tabs>
        <w:tab w:val="clear" w:pos="0"/>
      </w:tabs>
      <w:spacing w:before="100" w:beforeAutospacing="1" w:after="100" w:afterAutospacing="1"/>
      <w:jc w:val="left"/>
      <w:textAlignment w:val="center"/>
    </w:pPr>
    <w:rPr>
      <w:bCs w:val="0"/>
      <w:sz w:val="20"/>
      <w:szCs w:val="20"/>
    </w:rPr>
  </w:style>
  <w:style w:type="paragraph" w:customStyle="1" w:styleId="xl2993">
    <w:name w:val="xl2993"/>
    <w:basedOn w:val="a2"/>
    <w:rsid w:val="00030227"/>
    <w:pPr>
      <w:pBdr>
        <w:top w:val="single" w:sz="4" w:space="0" w:color="auto"/>
        <w:left w:val="single" w:sz="4" w:space="0" w:color="auto"/>
        <w:bottom w:val="single" w:sz="4" w:space="0" w:color="auto"/>
        <w:right w:val="single" w:sz="4" w:space="0" w:color="auto"/>
      </w:pBdr>
      <w:shd w:val="clear" w:color="000000" w:fill="BFBFBF"/>
      <w:tabs>
        <w:tab w:val="clear" w:pos="0"/>
      </w:tabs>
      <w:spacing w:before="100" w:beforeAutospacing="1" w:after="100" w:afterAutospacing="1"/>
      <w:jc w:val="center"/>
      <w:textAlignment w:val="center"/>
    </w:pPr>
    <w:rPr>
      <w:bCs w:val="0"/>
      <w:sz w:val="20"/>
      <w:szCs w:val="20"/>
    </w:rPr>
  </w:style>
  <w:style w:type="paragraph" w:customStyle="1" w:styleId="xl2994">
    <w:name w:val="xl2994"/>
    <w:basedOn w:val="a2"/>
    <w:rsid w:val="00030227"/>
    <w:pPr>
      <w:pBdr>
        <w:top w:val="single" w:sz="4" w:space="0" w:color="auto"/>
        <w:left w:val="single" w:sz="4" w:space="0" w:color="auto"/>
        <w:bottom w:val="single" w:sz="4" w:space="0" w:color="auto"/>
        <w:right w:val="single" w:sz="8" w:space="0" w:color="auto"/>
      </w:pBdr>
      <w:shd w:val="clear" w:color="000000" w:fill="BFBFBF"/>
      <w:tabs>
        <w:tab w:val="clear" w:pos="0"/>
      </w:tabs>
      <w:spacing w:before="100" w:beforeAutospacing="1" w:after="100" w:afterAutospacing="1"/>
      <w:jc w:val="center"/>
      <w:textAlignment w:val="center"/>
    </w:pPr>
    <w:rPr>
      <w:bCs w:val="0"/>
      <w:sz w:val="20"/>
      <w:szCs w:val="20"/>
    </w:rPr>
  </w:style>
  <w:style w:type="paragraph" w:customStyle="1" w:styleId="xl2995">
    <w:name w:val="xl2995"/>
    <w:basedOn w:val="a2"/>
    <w:rsid w:val="00030227"/>
    <w:pPr>
      <w:pBdr>
        <w:top w:val="single" w:sz="4" w:space="0" w:color="auto"/>
        <w:left w:val="single" w:sz="4" w:space="0" w:color="auto"/>
        <w:right w:val="single" w:sz="8"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996">
    <w:name w:val="xl2996"/>
    <w:basedOn w:val="a2"/>
    <w:rsid w:val="00030227"/>
    <w:pPr>
      <w:pBdr>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97">
    <w:name w:val="xl2997"/>
    <w:basedOn w:val="a2"/>
    <w:rsid w:val="00030227"/>
    <w:pPr>
      <w:pBdr>
        <w:left w:val="single" w:sz="4" w:space="0" w:color="auto"/>
        <w:right w:val="single" w:sz="8"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998">
    <w:name w:val="xl2998"/>
    <w:basedOn w:val="a2"/>
    <w:rsid w:val="00030227"/>
    <w:pPr>
      <w:pBdr>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99">
    <w:name w:val="xl2999"/>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00">
    <w:name w:val="xl3000"/>
    <w:basedOn w:val="a2"/>
    <w:rsid w:val="00030227"/>
    <w:pPr>
      <w:pBdr>
        <w:left w:val="single" w:sz="8" w:space="0" w:color="auto"/>
        <w:bottom w:val="single" w:sz="8" w:space="0" w:color="auto"/>
        <w:right w:val="single" w:sz="4" w:space="0" w:color="auto"/>
      </w:pBdr>
      <w:shd w:val="clear" w:color="000000" w:fill="B7DEE8"/>
      <w:tabs>
        <w:tab w:val="clear" w:pos="0"/>
      </w:tabs>
      <w:spacing w:before="100" w:beforeAutospacing="1" w:after="100" w:afterAutospacing="1"/>
      <w:jc w:val="left"/>
      <w:textAlignment w:val="center"/>
    </w:pPr>
    <w:rPr>
      <w:bCs w:val="0"/>
      <w:sz w:val="20"/>
      <w:szCs w:val="20"/>
    </w:rPr>
  </w:style>
  <w:style w:type="paragraph" w:customStyle="1" w:styleId="xl3001">
    <w:name w:val="xl3001"/>
    <w:basedOn w:val="a2"/>
    <w:rsid w:val="00030227"/>
    <w:pPr>
      <w:pBdr>
        <w:left w:val="single" w:sz="4" w:space="0" w:color="auto"/>
        <w:bottom w:val="single" w:sz="8" w:space="0" w:color="auto"/>
        <w:right w:val="single" w:sz="4" w:space="0" w:color="auto"/>
      </w:pBdr>
      <w:shd w:val="clear" w:color="000000" w:fill="B7DEE8"/>
      <w:tabs>
        <w:tab w:val="clear" w:pos="0"/>
      </w:tabs>
      <w:spacing w:before="100" w:beforeAutospacing="1" w:after="100" w:afterAutospacing="1"/>
      <w:jc w:val="left"/>
      <w:textAlignment w:val="center"/>
    </w:pPr>
    <w:rPr>
      <w:bCs w:val="0"/>
      <w:sz w:val="20"/>
      <w:szCs w:val="20"/>
    </w:rPr>
  </w:style>
  <w:style w:type="paragraph" w:customStyle="1" w:styleId="xl3002">
    <w:name w:val="xl3002"/>
    <w:basedOn w:val="a2"/>
    <w:rsid w:val="00030227"/>
    <w:pPr>
      <w:pBdr>
        <w:left w:val="single" w:sz="4" w:space="0" w:color="auto"/>
        <w:bottom w:val="single" w:sz="8"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03">
    <w:name w:val="xl3003"/>
    <w:basedOn w:val="a2"/>
    <w:rsid w:val="00030227"/>
    <w:pPr>
      <w:pBdr>
        <w:left w:val="single" w:sz="4" w:space="0" w:color="auto"/>
        <w:bottom w:val="single" w:sz="8" w:space="0" w:color="auto"/>
        <w:right w:val="single" w:sz="8"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04">
    <w:name w:val="xl300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05">
    <w:name w:val="xl300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006">
    <w:name w:val="xl3006"/>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07">
    <w:name w:val="xl3007"/>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08">
    <w:name w:val="xl3008"/>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09">
    <w:name w:val="xl3009"/>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10">
    <w:name w:val="xl3010"/>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11">
    <w:name w:val="xl3011"/>
    <w:basedOn w:val="a2"/>
    <w:rsid w:val="00030227"/>
    <w:pPr>
      <w:pBdr>
        <w:top w:val="single" w:sz="4" w:space="0" w:color="auto"/>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12">
    <w:name w:val="xl301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13">
    <w:name w:val="xl301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14">
    <w:name w:val="xl3014"/>
    <w:basedOn w:val="a2"/>
    <w:rsid w:val="00030227"/>
    <w:pPr>
      <w:pBdr>
        <w:top w:val="single" w:sz="4" w:space="0" w:color="auto"/>
        <w:left w:val="single" w:sz="4" w:space="0" w:color="auto"/>
        <w:bottom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3015">
    <w:name w:val="xl3015"/>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16">
    <w:name w:val="xl301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17">
    <w:name w:val="xl3017"/>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3018">
    <w:name w:val="xl3018"/>
    <w:basedOn w:val="a2"/>
    <w:rsid w:val="00030227"/>
    <w:pPr>
      <w:tabs>
        <w:tab w:val="clear" w:pos="0"/>
      </w:tabs>
      <w:spacing w:before="100" w:beforeAutospacing="1" w:after="100" w:afterAutospacing="1"/>
      <w:jc w:val="center"/>
      <w:textAlignment w:val="center"/>
    </w:pPr>
    <w:rPr>
      <w:bCs w:val="0"/>
      <w:sz w:val="20"/>
      <w:szCs w:val="20"/>
    </w:rPr>
  </w:style>
  <w:style w:type="paragraph" w:customStyle="1" w:styleId="xl3019">
    <w:name w:val="xl3019"/>
    <w:basedOn w:val="a2"/>
    <w:rsid w:val="00030227"/>
    <w:pPr>
      <w:pBdr>
        <w:top w:val="single" w:sz="8" w:space="0" w:color="auto"/>
        <w:left w:val="single" w:sz="4" w:space="0" w:color="auto"/>
        <w:bottom w:val="single" w:sz="4"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20">
    <w:name w:val="xl3020"/>
    <w:basedOn w:val="a2"/>
    <w:rsid w:val="00030227"/>
    <w:pPr>
      <w:pBdr>
        <w:top w:val="single" w:sz="8" w:space="0" w:color="auto"/>
        <w:left w:val="single" w:sz="4" w:space="0" w:color="auto"/>
        <w:bottom w:val="single" w:sz="4" w:space="0" w:color="auto"/>
        <w:right w:val="single" w:sz="8"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21">
    <w:name w:val="xl3021"/>
    <w:basedOn w:val="a2"/>
    <w:rsid w:val="00030227"/>
    <w:pPr>
      <w:pBdr>
        <w:top w:val="single" w:sz="4" w:space="0" w:color="auto"/>
        <w:left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color w:val="FF0000"/>
      <w:sz w:val="20"/>
      <w:szCs w:val="20"/>
    </w:rPr>
  </w:style>
  <w:style w:type="paragraph" w:customStyle="1" w:styleId="xl3022">
    <w:name w:val="xl3022"/>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23">
    <w:name w:val="xl3023"/>
    <w:basedOn w:val="a2"/>
    <w:rsid w:val="00030227"/>
    <w:pPr>
      <w:pBdr>
        <w:top w:val="single" w:sz="4" w:space="0" w:color="auto"/>
        <w:left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3024">
    <w:name w:val="xl3024"/>
    <w:basedOn w:val="a2"/>
    <w:rsid w:val="00030227"/>
    <w:pPr>
      <w:pBdr>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3025">
    <w:name w:val="xl3025"/>
    <w:basedOn w:val="a2"/>
    <w:rsid w:val="00030227"/>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3026">
    <w:name w:val="xl3026"/>
    <w:basedOn w:val="a2"/>
    <w:rsid w:val="00030227"/>
    <w:pPr>
      <w:pBdr>
        <w:top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27">
    <w:name w:val="xl3027"/>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28">
    <w:name w:val="xl3028"/>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29">
    <w:name w:val="xl3029"/>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30">
    <w:name w:val="xl3030"/>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31">
    <w:name w:val="xl3031"/>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32">
    <w:name w:val="xl3032"/>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33">
    <w:name w:val="xl3033"/>
    <w:basedOn w:val="a2"/>
    <w:rsid w:val="00030227"/>
    <w:pPr>
      <w:pBdr>
        <w:top w:val="single" w:sz="4" w:space="0" w:color="auto"/>
        <w:left w:val="single" w:sz="4" w:space="0" w:color="auto"/>
        <w:bottom w:val="single" w:sz="4" w:space="0" w:color="auto"/>
        <w:right w:val="single" w:sz="4" w:space="0" w:color="auto"/>
      </w:pBdr>
      <w:shd w:val="clear" w:color="000000" w:fill="BFBFBF"/>
      <w:tabs>
        <w:tab w:val="clear" w:pos="0"/>
      </w:tabs>
      <w:spacing w:before="100" w:beforeAutospacing="1" w:after="100" w:afterAutospacing="1"/>
      <w:jc w:val="center"/>
      <w:textAlignment w:val="center"/>
    </w:pPr>
    <w:rPr>
      <w:b/>
      <w:sz w:val="20"/>
      <w:szCs w:val="20"/>
    </w:rPr>
  </w:style>
  <w:style w:type="paragraph" w:customStyle="1" w:styleId="xl3034">
    <w:name w:val="xl3034"/>
    <w:basedOn w:val="a2"/>
    <w:rsid w:val="00030227"/>
    <w:pPr>
      <w:pBdr>
        <w:top w:val="single" w:sz="8" w:space="0" w:color="auto"/>
        <w:left w:val="single" w:sz="4" w:space="0" w:color="auto"/>
        <w:bottom w:val="single" w:sz="8"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35">
    <w:name w:val="xl3035"/>
    <w:basedOn w:val="a2"/>
    <w:rsid w:val="00030227"/>
    <w:pPr>
      <w:pBdr>
        <w:left w:val="single" w:sz="4" w:space="0" w:color="auto"/>
        <w:bottom w:val="single" w:sz="8"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36">
    <w:name w:val="xl3036"/>
    <w:basedOn w:val="a2"/>
    <w:rsid w:val="00030227"/>
    <w:pPr>
      <w:tabs>
        <w:tab w:val="clear" w:pos="0"/>
      </w:tabs>
      <w:spacing w:before="100" w:beforeAutospacing="1" w:after="100" w:afterAutospacing="1"/>
      <w:jc w:val="center"/>
      <w:textAlignment w:val="center"/>
    </w:pPr>
    <w:rPr>
      <w:bCs w:val="0"/>
      <w:sz w:val="20"/>
      <w:szCs w:val="20"/>
    </w:rPr>
  </w:style>
  <w:style w:type="paragraph" w:customStyle="1" w:styleId="xl3037">
    <w:name w:val="xl3037"/>
    <w:basedOn w:val="a2"/>
    <w:rsid w:val="00030227"/>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3038">
    <w:name w:val="xl3038"/>
    <w:basedOn w:val="a2"/>
    <w:rsid w:val="00030227"/>
    <w:pPr>
      <w:pBdr>
        <w:top w:val="single" w:sz="8" w:space="0" w:color="auto"/>
        <w:left w:val="single" w:sz="8" w:space="0" w:color="auto"/>
        <w:bottom w:val="single" w:sz="8"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39">
    <w:name w:val="xl3039"/>
    <w:basedOn w:val="a2"/>
    <w:rsid w:val="00030227"/>
    <w:pPr>
      <w:pBdr>
        <w:left w:val="single" w:sz="8" w:space="0" w:color="auto"/>
        <w:bottom w:val="single" w:sz="4"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40">
    <w:name w:val="xl3040"/>
    <w:basedOn w:val="a2"/>
    <w:rsid w:val="00030227"/>
    <w:pPr>
      <w:pBdr>
        <w:top w:val="single" w:sz="8" w:space="0" w:color="auto"/>
        <w:left w:val="single" w:sz="8" w:space="0" w:color="auto"/>
        <w:bottom w:val="single" w:sz="4"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character" w:styleId="HTML">
    <w:name w:val="HTML Code"/>
    <w:uiPriority w:val="99"/>
    <w:unhideWhenUsed/>
    <w:rsid w:val="00030227"/>
    <w:rPr>
      <w:rFonts w:ascii="Courier New" w:eastAsia="Times New Roman" w:hAnsi="Courier New" w:cs="Courier New" w:hint="default"/>
      <w:sz w:val="20"/>
      <w:szCs w:val="20"/>
    </w:rPr>
  </w:style>
  <w:style w:type="paragraph" w:styleId="HTML0">
    <w:name w:val="HTML Preformatted"/>
    <w:basedOn w:val="a2"/>
    <w:link w:val="HTML1"/>
    <w:uiPriority w:val="99"/>
    <w:unhideWhenUsed/>
    <w:rsid w:val="00030227"/>
    <w:pPr>
      <w:tabs>
        <w:tab w:val="clear"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left"/>
    </w:pPr>
    <w:rPr>
      <w:rFonts w:ascii="Courier New" w:hAnsi="Courier New" w:cs="Courier New"/>
      <w:bCs w:val="0"/>
      <w:sz w:val="20"/>
      <w:szCs w:val="20"/>
    </w:rPr>
  </w:style>
  <w:style w:type="character" w:customStyle="1" w:styleId="HTML1">
    <w:name w:val="Стандартный HTML Знак"/>
    <w:basedOn w:val="a4"/>
    <w:link w:val="HTML0"/>
    <w:uiPriority w:val="99"/>
    <w:rsid w:val="00030227"/>
    <w:rPr>
      <w:rFonts w:ascii="Courier New" w:eastAsia="Times New Roman" w:hAnsi="Courier New" w:cs="Courier New"/>
      <w:sz w:val="20"/>
      <w:szCs w:val="20"/>
      <w:lang w:eastAsia="ru-RU"/>
    </w:rPr>
  </w:style>
  <w:style w:type="paragraph" w:styleId="37">
    <w:name w:val="toc 3"/>
    <w:basedOn w:val="a2"/>
    <w:next w:val="a2"/>
    <w:autoRedefine/>
    <w:uiPriority w:val="39"/>
    <w:unhideWhenUsed/>
    <w:qFormat/>
    <w:rsid w:val="00030227"/>
    <w:pPr>
      <w:tabs>
        <w:tab w:val="clear" w:pos="0"/>
        <w:tab w:val="right" w:leader="dot" w:pos="9639"/>
      </w:tabs>
      <w:spacing w:before="120" w:after="120"/>
      <w:ind w:left="284"/>
      <w:contextualSpacing/>
      <w:jc w:val="left"/>
    </w:pPr>
    <w:rPr>
      <w:b/>
      <w:bCs w:val="0"/>
      <w:sz w:val="28"/>
      <w:lang w:val="en-US" w:bidi="en-US"/>
    </w:rPr>
  </w:style>
  <w:style w:type="paragraph" w:styleId="43">
    <w:name w:val="toc 4"/>
    <w:basedOn w:val="a2"/>
    <w:next w:val="a2"/>
    <w:autoRedefine/>
    <w:uiPriority w:val="39"/>
    <w:unhideWhenUsed/>
    <w:rsid w:val="00030227"/>
    <w:pPr>
      <w:tabs>
        <w:tab w:val="clear" w:pos="0"/>
      </w:tabs>
      <w:spacing w:before="0" w:after="0"/>
      <w:ind w:left="720"/>
      <w:contextualSpacing/>
      <w:jc w:val="left"/>
    </w:pPr>
    <w:rPr>
      <w:bCs w:val="0"/>
      <w:lang w:val="en-US" w:bidi="en-US"/>
    </w:rPr>
  </w:style>
  <w:style w:type="paragraph" w:styleId="54">
    <w:name w:val="toc 5"/>
    <w:basedOn w:val="a2"/>
    <w:next w:val="a2"/>
    <w:autoRedefine/>
    <w:uiPriority w:val="39"/>
    <w:unhideWhenUsed/>
    <w:rsid w:val="00030227"/>
    <w:pPr>
      <w:tabs>
        <w:tab w:val="clear" w:pos="0"/>
      </w:tabs>
      <w:spacing w:before="0" w:after="100" w:line="276" w:lineRule="auto"/>
      <w:ind w:left="880"/>
      <w:contextualSpacing/>
      <w:jc w:val="left"/>
    </w:pPr>
    <w:rPr>
      <w:rFonts w:ascii="Calibri" w:hAnsi="Calibri"/>
      <w:bCs w:val="0"/>
      <w:sz w:val="22"/>
      <w:szCs w:val="22"/>
    </w:rPr>
  </w:style>
  <w:style w:type="paragraph" w:styleId="63">
    <w:name w:val="toc 6"/>
    <w:basedOn w:val="a2"/>
    <w:next w:val="a2"/>
    <w:autoRedefine/>
    <w:uiPriority w:val="39"/>
    <w:unhideWhenUsed/>
    <w:rsid w:val="00030227"/>
    <w:pPr>
      <w:tabs>
        <w:tab w:val="clear" w:pos="0"/>
      </w:tabs>
      <w:spacing w:before="0" w:after="100" w:line="276" w:lineRule="auto"/>
      <w:ind w:left="1100"/>
      <w:contextualSpacing/>
      <w:jc w:val="left"/>
    </w:pPr>
    <w:rPr>
      <w:rFonts w:ascii="Calibri" w:hAnsi="Calibri"/>
      <w:bCs w:val="0"/>
      <w:sz w:val="22"/>
      <w:szCs w:val="22"/>
    </w:rPr>
  </w:style>
  <w:style w:type="paragraph" w:styleId="73">
    <w:name w:val="toc 7"/>
    <w:basedOn w:val="a2"/>
    <w:next w:val="a2"/>
    <w:autoRedefine/>
    <w:uiPriority w:val="39"/>
    <w:unhideWhenUsed/>
    <w:rsid w:val="00030227"/>
    <w:pPr>
      <w:tabs>
        <w:tab w:val="clear" w:pos="0"/>
      </w:tabs>
      <w:spacing w:before="0" w:after="100" w:line="276" w:lineRule="auto"/>
      <w:ind w:left="1320"/>
      <w:contextualSpacing/>
      <w:jc w:val="left"/>
    </w:pPr>
    <w:rPr>
      <w:rFonts w:ascii="Calibri" w:hAnsi="Calibri"/>
      <w:bCs w:val="0"/>
      <w:sz w:val="22"/>
      <w:szCs w:val="22"/>
    </w:rPr>
  </w:style>
  <w:style w:type="paragraph" w:styleId="83">
    <w:name w:val="toc 8"/>
    <w:basedOn w:val="a2"/>
    <w:next w:val="a2"/>
    <w:autoRedefine/>
    <w:uiPriority w:val="39"/>
    <w:unhideWhenUsed/>
    <w:rsid w:val="00030227"/>
    <w:pPr>
      <w:tabs>
        <w:tab w:val="clear" w:pos="0"/>
      </w:tabs>
      <w:spacing w:before="0" w:after="100" w:line="276" w:lineRule="auto"/>
      <w:ind w:left="1540"/>
      <w:contextualSpacing/>
      <w:jc w:val="left"/>
    </w:pPr>
    <w:rPr>
      <w:rFonts w:ascii="Calibri" w:hAnsi="Calibri"/>
      <w:bCs w:val="0"/>
      <w:sz w:val="22"/>
      <w:szCs w:val="22"/>
    </w:rPr>
  </w:style>
  <w:style w:type="paragraph" w:styleId="93">
    <w:name w:val="toc 9"/>
    <w:basedOn w:val="a2"/>
    <w:next w:val="a2"/>
    <w:autoRedefine/>
    <w:uiPriority w:val="39"/>
    <w:unhideWhenUsed/>
    <w:rsid w:val="00030227"/>
    <w:pPr>
      <w:tabs>
        <w:tab w:val="clear" w:pos="0"/>
      </w:tabs>
      <w:spacing w:before="0" w:after="100" w:line="276" w:lineRule="auto"/>
      <w:ind w:left="1760"/>
      <w:contextualSpacing/>
      <w:jc w:val="left"/>
    </w:pPr>
    <w:rPr>
      <w:rFonts w:ascii="Calibri" w:hAnsi="Calibri"/>
      <w:bCs w:val="0"/>
      <w:sz w:val="22"/>
      <w:szCs w:val="22"/>
    </w:rPr>
  </w:style>
  <w:style w:type="paragraph" w:styleId="afff2">
    <w:name w:val="Normal Indent"/>
    <w:basedOn w:val="a2"/>
    <w:uiPriority w:val="99"/>
    <w:semiHidden/>
    <w:unhideWhenUsed/>
    <w:rsid w:val="00030227"/>
    <w:pPr>
      <w:tabs>
        <w:tab w:val="clear" w:pos="0"/>
      </w:tabs>
      <w:spacing w:before="0" w:after="0"/>
      <w:ind w:left="708"/>
      <w:contextualSpacing/>
      <w:jc w:val="left"/>
    </w:pPr>
    <w:rPr>
      <w:bCs w:val="0"/>
    </w:rPr>
  </w:style>
  <w:style w:type="paragraph" w:styleId="afff3">
    <w:name w:val="footnote text"/>
    <w:basedOn w:val="a2"/>
    <w:link w:val="afff4"/>
    <w:unhideWhenUsed/>
    <w:rsid w:val="00030227"/>
    <w:pPr>
      <w:tabs>
        <w:tab w:val="clear" w:pos="0"/>
      </w:tabs>
      <w:spacing w:before="0" w:after="0"/>
      <w:contextualSpacing/>
      <w:jc w:val="left"/>
    </w:pPr>
    <w:rPr>
      <w:bCs w:val="0"/>
      <w:sz w:val="20"/>
      <w:szCs w:val="20"/>
      <w:lang w:val="en-US" w:bidi="en-US"/>
    </w:rPr>
  </w:style>
  <w:style w:type="character" w:customStyle="1" w:styleId="afff4">
    <w:name w:val="Текст сноски Знак"/>
    <w:basedOn w:val="a4"/>
    <w:link w:val="afff3"/>
    <w:rsid w:val="00030227"/>
    <w:rPr>
      <w:rFonts w:ascii="Times New Roman" w:eastAsia="Times New Roman" w:hAnsi="Times New Roman" w:cs="Times New Roman"/>
      <w:sz w:val="20"/>
      <w:szCs w:val="20"/>
      <w:lang w:val="en-US" w:eastAsia="ru-RU" w:bidi="en-US"/>
    </w:rPr>
  </w:style>
  <w:style w:type="paragraph" w:styleId="afff5">
    <w:name w:val="annotation text"/>
    <w:basedOn w:val="a2"/>
    <w:link w:val="afff6"/>
    <w:uiPriority w:val="99"/>
    <w:unhideWhenUsed/>
    <w:rsid w:val="00030227"/>
    <w:pPr>
      <w:tabs>
        <w:tab w:val="clear" w:pos="0"/>
      </w:tabs>
      <w:spacing w:before="0" w:after="0"/>
      <w:contextualSpacing/>
      <w:jc w:val="left"/>
    </w:pPr>
    <w:rPr>
      <w:bCs w:val="0"/>
      <w:sz w:val="20"/>
      <w:szCs w:val="20"/>
    </w:rPr>
  </w:style>
  <w:style w:type="character" w:customStyle="1" w:styleId="afff6">
    <w:name w:val="Текст примечания Знак"/>
    <w:basedOn w:val="a4"/>
    <w:link w:val="afff5"/>
    <w:uiPriority w:val="99"/>
    <w:rsid w:val="00030227"/>
    <w:rPr>
      <w:rFonts w:ascii="Times New Roman" w:eastAsia="Times New Roman" w:hAnsi="Times New Roman" w:cs="Times New Roman"/>
      <w:sz w:val="20"/>
      <w:szCs w:val="20"/>
      <w:lang w:eastAsia="ru-RU"/>
    </w:rPr>
  </w:style>
  <w:style w:type="character" w:customStyle="1" w:styleId="1e">
    <w:name w:val="Верхний колонтитул Знак1"/>
    <w:aliases w:val="ВерхКолонтитул Знак1"/>
    <w:basedOn w:val="a4"/>
    <w:uiPriority w:val="99"/>
    <w:semiHidden/>
    <w:rsid w:val="00030227"/>
    <w:rPr>
      <w:rFonts w:ascii="Calibri" w:eastAsia="Calibri" w:hAnsi="Calibri" w:cs="Times New Roman"/>
    </w:rPr>
  </w:style>
  <w:style w:type="paragraph" w:styleId="afff7">
    <w:name w:val="table of figures"/>
    <w:basedOn w:val="a2"/>
    <w:next w:val="a2"/>
    <w:uiPriority w:val="99"/>
    <w:unhideWhenUsed/>
    <w:rsid w:val="00030227"/>
    <w:pPr>
      <w:widowControl w:val="0"/>
      <w:tabs>
        <w:tab w:val="clear" w:pos="0"/>
      </w:tabs>
      <w:overflowPunct w:val="0"/>
      <w:autoSpaceDE w:val="0"/>
      <w:autoSpaceDN w:val="0"/>
      <w:adjustRightInd w:val="0"/>
      <w:spacing w:before="0" w:after="0" w:line="300" w:lineRule="auto"/>
      <w:ind w:firstLine="680"/>
      <w:contextualSpacing/>
    </w:pPr>
    <w:rPr>
      <w:rFonts w:eastAsia="Calibri"/>
      <w:bCs w:val="0"/>
      <w:szCs w:val="20"/>
      <w:lang w:eastAsia="en-US"/>
    </w:rPr>
  </w:style>
  <w:style w:type="paragraph" w:styleId="afff8">
    <w:name w:val="endnote text"/>
    <w:basedOn w:val="a2"/>
    <w:link w:val="afff9"/>
    <w:unhideWhenUsed/>
    <w:rsid w:val="00030227"/>
    <w:pPr>
      <w:widowControl w:val="0"/>
      <w:tabs>
        <w:tab w:val="clear" w:pos="0"/>
      </w:tabs>
      <w:overflowPunct w:val="0"/>
      <w:autoSpaceDE w:val="0"/>
      <w:autoSpaceDN w:val="0"/>
      <w:adjustRightInd w:val="0"/>
      <w:spacing w:before="0" w:after="0"/>
      <w:ind w:firstLine="680"/>
      <w:contextualSpacing/>
    </w:pPr>
    <w:rPr>
      <w:rFonts w:eastAsia="Calibri"/>
      <w:bCs w:val="0"/>
      <w:sz w:val="20"/>
      <w:szCs w:val="20"/>
      <w:lang w:val="x-none" w:eastAsia="x-none"/>
    </w:rPr>
  </w:style>
  <w:style w:type="character" w:customStyle="1" w:styleId="afff9">
    <w:name w:val="Текст концевой сноски Знак"/>
    <w:basedOn w:val="a4"/>
    <w:link w:val="afff8"/>
    <w:rsid w:val="00030227"/>
    <w:rPr>
      <w:rFonts w:ascii="Times New Roman" w:eastAsia="Calibri" w:hAnsi="Times New Roman" w:cs="Times New Roman"/>
      <w:sz w:val="20"/>
      <w:szCs w:val="20"/>
      <w:lang w:val="x-none" w:eastAsia="x-none"/>
    </w:rPr>
  </w:style>
  <w:style w:type="paragraph" w:styleId="afffa">
    <w:name w:val="toa heading"/>
    <w:basedOn w:val="a2"/>
    <w:next w:val="a2"/>
    <w:semiHidden/>
    <w:unhideWhenUsed/>
    <w:rsid w:val="00030227"/>
    <w:pPr>
      <w:tabs>
        <w:tab w:val="clear" w:pos="0"/>
      </w:tabs>
      <w:spacing w:before="120" w:after="0" w:line="360" w:lineRule="auto"/>
      <w:ind w:firstLine="709"/>
      <w:contextualSpacing/>
    </w:pPr>
    <w:rPr>
      <w:rFonts w:ascii="Cambria" w:hAnsi="Cambria"/>
      <w:b/>
      <w:lang w:eastAsia="en-US"/>
    </w:rPr>
  </w:style>
  <w:style w:type="paragraph" w:styleId="afffb">
    <w:name w:val="List"/>
    <w:basedOn w:val="a2"/>
    <w:unhideWhenUsed/>
    <w:rsid w:val="00030227"/>
    <w:pPr>
      <w:widowControl w:val="0"/>
      <w:tabs>
        <w:tab w:val="clear" w:pos="0"/>
      </w:tabs>
      <w:spacing w:before="0" w:after="0"/>
      <w:ind w:left="283" w:hanging="283"/>
      <w:contextualSpacing/>
    </w:pPr>
    <w:rPr>
      <w:bCs w:val="0"/>
      <w:sz w:val="20"/>
      <w:szCs w:val="20"/>
      <w:lang w:val="en-US" w:bidi="en-US"/>
    </w:rPr>
  </w:style>
  <w:style w:type="paragraph" w:styleId="a">
    <w:name w:val="List Number"/>
    <w:basedOn w:val="a2"/>
    <w:unhideWhenUsed/>
    <w:rsid w:val="00030227"/>
    <w:pPr>
      <w:numPr>
        <w:numId w:val="2"/>
      </w:numPr>
      <w:tabs>
        <w:tab w:val="clear" w:pos="0"/>
      </w:tabs>
      <w:spacing w:before="0" w:after="200" w:line="276" w:lineRule="auto"/>
      <w:contextualSpacing/>
      <w:jc w:val="left"/>
    </w:pPr>
    <w:rPr>
      <w:rFonts w:eastAsia="Calibri"/>
      <w:bCs w:val="0"/>
      <w:sz w:val="28"/>
      <w:szCs w:val="22"/>
      <w:lang w:eastAsia="en-US"/>
    </w:rPr>
  </w:style>
  <w:style w:type="paragraph" w:styleId="29">
    <w:name w:val="List 2"/>
    <w:basedOn w:val="a2"/>
    <w:unhideWhenUsed/>
    <w:rsid w:val="00030227"/>
    <w:pPr>
      <w:tabs>
        <w:tab w:val="clear" w:pos="0"/>
      </w:tabs>
      <w:spacing w:before="0" w:after="0" w:line="360" w:lineRule="auto"/>
      <w:ind w:firstLine="540"/>
      <w:contextualSpacing/>
    </w:pPr>
    <w:rPr>
      <w:bCs w:val="0"/>
      <w:lang w:val="en-US" w:bidi="en-US"/>
    </w:rPr>
  </w:style>
  <w:style w:type="paragraph" w:styleId="2a">
    <w:name w:val="List Bullet 2"/>
    <w:basedOn w:val="a2"/>
    <w:unhideWhenUsed/>
    <w:rsid w:val="00030227"/>
    <w:pPr>
      <w:tabs>
        <w:tab w:val="clear" w:pos="0"/>
      </w:tabs>
      <w:spacing w:before="0" w:after="0"/>
      <w:ind w:left="1429" w:hanging="360"/>
      <w:contextualSpacing/>
      <w:jc w:val="left"/>
    </w:pPr>
    <w:rPr>
      <w:bCs w:val="0"/>
    </w:rPr>
  </w:style>
  <w:style w:type="paragraph" w:customStyle="1" w:styleId="1f">
    <w:name w:val="Название1"/>
    <w:basedOn w:val="a2"/>
    <w:next w:val="a2"/>
    <w:qFormat/>
    <w:locked/>
    <w:rsid w:val="00030227"/>
    <w:pPr>
      <w:pBdr>
        <w:bottom w:val="single" w:sz="8" w:space="4" w:color="4F81BD"/>
      </w:pBdr>
      <w:tabs>
        <w:tab w:val="clear" w:pos="0"/>
      </w:tabs>
      <w:spacing w:before="0" w:after="300"/>
      <w:contextualSpacing/>
      <w:jc w:val="left"/>
    </w:pPr>
    <w:rPr>
      <w:rFonts w:ascii="Cambria" w:hAnsi="Cambria"/>
      <w:b/>
      <w:kern w:val="28"/>
      <w:sz w:val="32"/>
      <w:szCs w:val="32"/>
      <w:lang w:val="en-US" w:eastAsia="en-US" w:bidi="en-US"/>
    </w:rPr>
  </w:style>
  <w:style w:type="character" w:customStyle="1" w:styleId="afffc">
    <w:name w:val="Название Знак"/>
    <w:basedOn w:val="a4"/>
    <w:link w:val="afffd"/>
    <w:rsid w:val="00030227"/>
    <w:rPr>
      <w:rFonts w:ascii="Cambria" w:eastAsia="Times New Roman" w:hAnsi="Cambria"/>
      <w:b/>
      <w:bCs/>
      <w:kern w:val="28"/>
      <w:sz w:val="32"/>
      <w:szCs w:val="32"/>
      <w:lang w:val="en-US" w:bidi="en-US"/>
    </w:rPr>
  </w:style>
  <w:style w:type="paragraph" w:styleId="afffe">
    <w:name w:val="Body Text First Indent"/>
    <w:basedOn w:val="a3"/>
    <w:link w:val="affff"/>
    <w:unhideWhenUsed/>
    <w:rsid w:val="00030227"/>
    <w:pPr>
      <w:ind w:firstLine="210"/>
      <w:contextualSpacing/>
    </w:pPr>
  </w:style>
  <w:style w:type="character" w:customStyle="1" w:styleId="affff">
    <w:name w:val="Красная строка Знак"/>
    <w:basedOn w:val="affa"/>
    <w:link w:val="afffe"/>
    <w:rsid w:val="00030227"/>
    <w:rPr>
      <w:rFonts w:ascii="Times New Roman" w:eastAsia="Times New Roman" w:hAnsi="Times New Roman" w:cs="Times New Roman"/>
      <w:sz w:val="24"/>
      <w:szCs w:val="24"/>
      <w:lang w:val="en-US" w:eastAsia="ru-RU" w:bidi="en-US"/>
    </w:rPr>
  </w:style>
  <w:style w:type="paragraph" w:styleId="2b">
    <w:name w:val="Body Text First Indent 2"/>
    <w:basedOn w:val="af6"/>
    <w:link w:val="2c"/>
    <w:unhideWhenUsed/>
    <w:rsid w:val="00030227"/>
    <w:pPr>
      <w:ind w:firstLine="210"/>
      <w:contextualSpacing/>
    </w:pPr>
    <w:rPr>
      <w:lang w:val="en-US" w:bidi="en-US"/>
    </w:rPr>
  </w:style>
  <w:style w:type="character" w:customStyle="1" w:styleId="2c">
    <w:name w:val="Красная строка 2 Знак"/>
    <w:basedOn w:val="af7"/>
    <w:link w:val="2b"/>
    <w:rsid w:val="00030227"/>
    <w:rPr>
      <w:rFonts w:ascii="Times New Roman" w:eastAsia="Times New Roman" w:hAnsi="Times New Roman" w:cs="Times New Roman"/>
      <w:sz w:val="24"/>
      <w:szCs w:val="24"/>
      <w:lang w:val="en-US" w:eastAsia="ru-RU" w:bidi="en-US"/>
    </w:rPr>
  </w:style>
  <w:style w:type="character" w:customStyle="1" w:styleId="211">
    <w:name w:val="Основной текст 2 Знак1"/>
    <w:aliases w:val="Знак Знак1"/>
    <w:basedOn w:val="a4"/>
    <w:uiPriority w:val="99"/>
    <w:semiHidden/>
    <w:rsid w:val="00030227"/>
  </w:style>
  <w:style w:type="paragraph" w:styleId="38">
    <w:name w:val="Body Text 3"/>
    <w:basedOn w:val="a2"/>
    <w:link w:val="39"/>
    <w:uiPriority w:val="99"/>
    <w:unhideWhenUsed/>
    <w:rsid w:val="00030227"/>
    <w:pPr>
      <w:tabs>
        <w:tab w:val="clear" w:pos="0"/>
      </w:tabs>
      <w:spacing w:before="0" w:after="120"/>
      <w:contextualSpacing/>
      <w:jc w:val="left"/>
    </w:pPr>
    <w:rPr>
      <w:bCs w:val="0"/>
      <w:sz w:val="16"/>
      <w:szCs w:val="16"/>
      <w:lang w:val="en-US" w:bidi="en-US"/>
    </w:rPr>
  </w:style>
  <w:style w:type="character" w:customStyle="1" w:styleId="39">
    <w:name w:val="Основной текст 3 Знак"/>
    <w:basedOn w:val="a4"/>
    <w:link w:val="38"/>
    <w:uiPriority w:val="99"/>
    <w:rsid w:val="00030227"/>
    <w:rPr>
      <w:rFonts w:ascii="Times New Roman" w:eastAsia="Times New Roman" w:hAnsi="Times New Roman" w:cs="Times New Roman"/>
      <w:sz w:val="16"/>
      <w:szCs w:val="16"/>
      <w:lang w:val="en-US" w:eastAsia="ru-RU" w:bidi="en-US"/>
    </w:rPr>
  </w:style>
  <w:style w:type="paragraph" w:styleId="2d">
    <w:name w:val="Body Text Indent 2"/>
    <w:aliases w:val="Основной текст с отступом 2 Знак1,Знак1 Знак1,Основной текст с отступом 2 Знак Знак,Знак1 Знак Знак,Знак1 Знак,Знак1 Знак Знак1"/>
    <w:basedOn w:val="a2"/>
    <w:link w:val="2e"/>
    <w:unhideWhenUsed/>
    <w:rsid w:val="00030227"/>
    <w:pPr>
      <w:tabs>
        <w:tab w:val="clear" w:pos="0"/>
      </w:tabs>
      <w:spacing w:before="0" w:after="0" w:line="360" w:lineRule="auto"/>
      <w:ind w:firstLine="900"/>
      <w:contextualSpacing/>
      <w:jc w:val="center"/>
    </w:pPr>
    <w:rPr>
      <w:b/>
      <w:sz w:val="32"/>
      <w:lang w:val="en-US" w:bidi="en-US"/>
    </w:rPr>
  </w:style>
  <w:style w:type="character" w:customStyle="1" w:styleId="2e">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4"/>
    <w:link w:val="2d"/>
    <w:rsid w:val="00030227"/>
    <w:rPr>
      <w:rFonts w:ascii="Times New Roman" w:eastAsia="Times New Roman" w:hAnsi="Times New Roman" w:cs="Times New Roman"/>
      <w:b/>
      <w:bCs/>
      <w:sz w:val="32"/>
      <w:szCs w:val="24"/>
      <w:lang w:val="en-US" w:eastAsia="ru-RU" w:bidi="en-US"/>
    </w:rPr>
  </w:style>
  <w:style w:type="paragraph" w:styleId="3a">
    <w:name w:val="Body Text Indent 3"/>
    <w:basedOn w:val="a2"/>
    <w:link w:val="3b"/>
    <w:uiPriority w:val="99"/>
    <w:unhideWhenUsed/>
    <w:rsid w:val="00030227"/>
    <w:pPr>
      <w:tabs>
        <w:tab w:val="clear" w:pos="0"/>
      </w:tabs>
      <w:spacing w:before="0" w:after="0"/>
      <w:ind w:firstLine="709"/>
      <w:contextualSpacing/>
      <w:jc w:val="left"/>
    </w:pPr>
    <w:rPr>
      <w:bCs w:val="0"/>
      <w:sz w:val="28"/>
      <w:lang w:val="en-US" w:bidi="en-US"/>
    </w:rPr>
  </w:style>
  <w:style w:type="character" w:customStyle="1" w:styleId="3b">
    <w:name w:val="Основной текст с отступом 3 Знак"/>
    <w:basedOn w:val="a4"/>
    <w:link w:val="3a"/>
    <w:uiPriority w:val="99"/>
    <w:rsid w:val="00030227"/>
    <w:rPr>
      <w:rFonts w:ascii="Times New Roman" w:eastAsia="Times New Roman" w:hAnsi="Times New Roman" w:cs="Times New Roman"/>
      <w:sz w:val="28"/>
      <w:szCs w:val="24"/>
      <w:lang w:val="en-US" w:eastAsia="ru-RU" w:bidi="en-US"/>
    </w:rPr>
  </w:style>
  <w:style w:type="paragraph" w:styleId="affff0">
    <w:name w:val="Block Text"/>
    <w:basedOn w:val="a2"/>
    <w:uiPriority w:val="99"/>
    <w:unhideWhenUsed/>
    <w:rsid w:val="00030227"/>
    <w:pPr>
      <w:tabs>
        <w:tab w:val="clear" w:pos="0"/>
      </w:tabs>
      <w:spacing w:before="0" w:after="0" w:line="360" w:lineRule="auto"/>
      <w:ind w:left="67" w:right="-57"/>
      <w:contextualSpacing/>
    </w:pPr>
    <w:rPr>
      <w:bCs w:val="0"/>
      <w:sz w:val="28"/>
      <w:lang w:val="en-US" w:bidi="en-US"/>
    </w:rPr>
  </w:style>
  <w:style w:type="paragraph" w:styleId="affff1">
    <w:name w:val="annotation subject"/>
    <w:basedOn w:val="afff5"/>
    <w:next w:val="afff5"/>
    <w:link w:val="affff2"/>
    <w:unhideWhenUsed/>
    <w:rsid w:val="00030227"/>
    <w:rPr>
      <w:b/>
      <w:bCs/>
    </w:rPr>
  </w:style>
  <w:style w:type="character" w:customStyle="1" w:styleId="affff2">
    <w:name w:val="Тема примечания Знак"/>
    <w:basedOn w:val="afff6"/>
    <w:link w:val="affff1"/>
    <w:rsid w:val="00030227"/>
    <w:rPr>
      <w:rFonts w:ascii="Times New Roman" w:eastAsia="Times New Roman" w:hAnsi="Times New Roman" w:cs="Times New Roman"/>
      <w:b/>
      <w:bCs/>
      <w:sz w:val="20"/>
      <w:szCs w:val="20"/>
      <w:lang w:eastAsia="ru-RU"/>
    </w:rPr>
  </w:style>
  <w:style w:type="paragraph" w:styleId="affff3">
    <w:name w:val="Revision"/>
    <w:uiPriority w:val="99"/>
    <w:semiHidden/>
    <w:rsid w:val="00030227"/>
    <w:pPr>
      <w:spacing w:after="0" w:line="240" w:lineRule="auto"/>
    </w:pPr>
    <w:rPr>
      <w:rFonts w:ascii="Times New Roman" w:eastAsia="Times New Roman" w:hAnsi="Times New Roman" w:cs="Times New Roman"/>
      <w:sz w:val="24"/>
      <w:szCs w:val="24"/>
      <w:lang w:eastAsia="ar-SA"/>
    </w:rPr>
  </w:style>
  <w:style w:type="character" w:customStyle="1" w:styleId="ab">
    <w:name w:val="Абзац списка Знак"/>
    <w:aliases w:val="ПАРАГРАФ Знак,ТАБЛИЦА Знак"/>
    <w:link w:val="aa"/>
    <w:uiPriority w:val="34"/>
    <w:locked/>
    <w:rsid w:val="00030227"/>
  </w:style>
  <w:style w:type="paragraph" w:styleId="2f">
    <w:name w:val="Quote"/>
    <w:basedOn w:val="a2"/>
    <w:next w:val="a2"/>
    <w:link w:val="2f0"/>
    <w:uiPriority w:val="29"/>
    <w:qFormat/>
    <w:rsid w:val="00030227"/>
    <w:pPr>
      <w:tabs>
        <w:tab w:val="clear" w:pos="0"/>
      </w:tabs>
      <w:spacing w:before="0" w:after="0"/>
      <w:contextualSpacing/>
      <w:jc w:val="left"/>
    </w:pPr>
    <w:rPr>
      <w:bCs w:val="0"/>
      <w:i/>
      <w:lang w:val="en-US" w:eastAsia="x-none" w:bidi="en-US"/>
    </w:rPr>
  </w:style>
  <w:style w:type="character" w:customStyle="1" w:styleId="2f0">
    <w:name w:val="Цитата 2 Знак"/>
    <w:basedOn w:val="a4"/>
    <w:link w:val="2f"/>
    <w:uiPriority w:val="29"/>
    <w:rsid w:val="00030227"/>
    <w:rPr>
      <w:rFonts w:ascii="Times New Roman" w:eastAsia="Times New Roman" w:hAnsi="Times New Roman" w:cs="Times New Roman"/>
      <w:i/>
      <w:sz w:val="24"/>
      <w:szCs w:val="24"/>
      <w:lang w:val="en-US" w:eastAsia="x-none" w:bidi="en-US"/>
    </w:rPr>
  </w:style>
  <w:style w:type="paragraph" w:styleId="affff4">
    <w:name w:val="Intense Quote"/>
    <w:basedOn w:val="a2"/>
    <w:next w:val="a2"/>
    <w:link w:val="affff5"/>
    <w:uiPriority w:val="30"/>
    <w:qFormat/>
    <w:rsid w:val="00030227"/>
    <w:pPr>
      <w:tabs>
        <w:tab w:val="clear" w:pos="0"/>
      </w:tabs>
      <w:spacing w:before="0" w:after="0"/>
      <w:ind w:left="720" w:right="720"/>
      <w:contextualSpacing/>
      <w:jc w:val="left"/>
    </w:pPr>
    <w:rPr>
      <w:b/>
      <w:bCs w:val="0"/>
      <w:i/>
      <w:szCs w:val="20"/>
      <w:lang w:val="en-US" w:eastAsia="x-none" w:bidi="en-US"/>
    </w:rPr>
  </w:style>
  <w:style w:type="character" w:customStyle="1" w:styleId="affff5">
    <w:name w:val="Выделенная цитата Знак"/>
    <w:basedOn w:val="a4"/>
    <w:link w:val="affff4"/>
    <w:uiPriority w:val="30"/>
    <w:rsid w:val="00030227"/>
    <w:rPr>
      <w:rFonts w:ascii="Times New Roman" w:eastAsia="Times New Roman" w:hAnsi="Times New Roman" w:cs="Times New Roman"/>
      <w:b/>
      <w:i/>
      <w:sz w:val="24"/>
      <w:szCs w:val="20"/>
      <w:lang w:val="en-US" w:eastAsia="x-none" w:bidi="en-US"/>
    </w:rPr>
  </w:style>
  <w:style w:type="paragraph" w:customStyle="1" w:styleId="affff6">
    <w:name w:val="для таблицы кат"/>
    <w:basedOn w:val="a2"/>
    <w:next w:val="afe"/>
    <w:uiPriority w:val="99"/>
    <w:qFormat/>
    <w:rsid w:val="00030227"/>
    <w:pPr>
      <w:tabs>
        <w:tab w:val="clear" w:pos="0"/>
      </w:tabs>
      <w:spacing w:before="0" w:after="0"/>
      <w:contextualSpacing/>
      <w:jc w:val="center"/>
    </w:pPr>
    <w:rPr>
      <w:rFonts w:eastAsia="Calibri"/>
      <w:bCs w:val="0"/>
      <w:sz w:val="20"/>
      <w:szCs w:val="22"/>
      <w:lang w:eastAsia="en-US"/>
    </w:rPr>
  </w:style>
  <w:style w:type="character" w:customStyle="1" w:styleId="affff7">
    <w:name w:val="_Назв рис Знак"/>
    <w:link w:val="affff8"/>
    <w:locked/>
    <w:rsid w:val="00030227"/>
    <w:rPr>
      <w:rFonts w:ascii="Times New Roman" w:hAnsi="Times New Roman"/>
      <w:b/>
      <w:sz w:val="24"/>
      <w:szCs w:val="20"/>
      <w:lang w:val="x-none" w:eastAsia="x-none"/>
    </w:rPr>
  </w:style>
  <w:style w:type="paragraph" w:customStyle="1" w:styleId="affff8">
    <w:name w:val="_Назв рис"/>
    <w:basedOn w:val="a2"/>
    <w:next w:val="a2"/>
    <w:link w:val="affff7"/>
    <w:qFormat/>
    <w:rsid w:val="00030227"/>
    <w:pPr>
      <w:widowControl w:val="0"/>
      <w:tabs>
        <w:tab w:val="clear" w:pos="0"/>
      </w:tabs>
      <w:overflowPunct w:val="0"/>
      <w:autoSpaceDE w:val="0"/>
      <w:autoSpaceDN w:val="0"/>
      <w:adjustRightInd w:val="0"/>
      <w:spacing w:before="0" w:after="0"/>
      <w:contextualSpacing/>
      <w:jc w:val="center"/>
    </w:pPr>
    <w:rPr>
      <w:rFonts w:eastAsiaTheme="minorHAnsi" w:cstheme="minorBidi"/>
      <w:b/>
      <w:bCs w:val="0"/>
      <w:szCs w:val="20"/>
      <w:lang w:val="x-none" w:eastAsia="x-none"/>
    </w:rPr>
  </w:style>
  <w:style w:type="character" w:customStyle="1" w:styleId="ConsPlusNormal">
    <w:name w:val="ConsPlusNormal Знак"/>
    <w:link w:val="ConsPlusNormal0"/>
    <w:locked/>
    <w:rsid w:val="00030227"/>
    <w:rPr>
      <w:rFonts w:ascii="Arial" w:eastAsia="Times New Roman" w:hAnsi="Arial" w:cs="Arial"/>
      <w:sz w:val="20"/>
      <w:szCs w:val="20"/>
      <w:lang w:eastAsia="ru-RU"/>
    </w:rPr>
  </w:style>
  <w:style w:type="paragraph" w:customStyle="1" w:styleId="ConsPlusNormal0">
    <w:name w:val="ConsPlusNormal"/>
    <w:link w:val="ConsPlusNormal"/>
    <w:qFormat/>
    <w:rsid w:val="0003022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
    <w:name w:val="ConsNormal"/>
    <w:rsid w:val="00030227"/>
    <w:pPr>
      <w:widowControl w:val="0"/>
      <w:autoSpaceDE w:val="0"/>
      <w:autoSpaceDN w:val="0"/>
      <w:adjustRightInd w:val="0"/>
      <w:spacing w:after="0" w:line="240" w:lineRule="auto"/>
      <w:ind w:firstLine="720"/>
    </w:pPr>
    <w:rPr>
      <w:rFonts w:ascii="Arial" w:eastAsia="Times New Roman" w:hAnsi="Arial" w:cs="Arial"/>
      <w:sz w:val="24"/>
      <w:szCs w:val="24"/>
      <w:lang w:val="en-US" w:eastAsia="ru-RU" w:bidi="en-US"/>
    </w:rPr>
  </w:style>
  <w:style w:type="paragraph" w:customStyle="1" w:styleId="ConsNonformat">
    <w:name w:val="ConsNonformat"/>
    <w:uiPriority w:val="99"/>
    <w:rsid w:val="00030227"/>
    <w:pPr>
      <w:widowControl w:val="0"/>
      <w:autoSpaceDE w:val="0"/>
      <w:autoSpaceDN w:val="0"/>
      <w:adjustRightInd w:val="0"/>
      <w:spacing w:after="0" w:line="240" w:lineRule="auto"/>
      <w:ind w:right="19772"/>
    </w:pPr>
    <w:rPr>
      <w:rFonts w:ascii="Courier New" w:eastAsia="Times New Roman" w:hAnsi="Courier New" w:cs="Peterburg"/>
      <w:sz w:val="20"/>
      <w:szCs w:val="20"/>
      <w:lang w:val="en-US" w:eastAsia="ru-RU" w:bidi="en-US"/>
    </w:rPr>
  </w:style>
  <w:style w:type="paragraph" w:customStyle="1" w:styleId="212">
    <w:name w:val="Основной текст с отступом 21"/>
    <w:basedOn w:val="a2"/>
    <w:uiPriority w:val="99"/>
    <w:rsid w:val="00030227"/>
    <w:pPr>
      <w:tabs>
        <w:tab w:val="clear" w:pos="0"/>
      </w:tabs>
      <w:overflowPunct w:val="0"/>
      <w:autoSpaceDE w:val="0"/>
      <w:autoSpaceDN w:val="0"/>
      <w:adjustRightInd w:val="0"/>
      <w:spacing w:before="0" w:after="120" w:line="480" w:lineRule="auto"/>
      <w:ind w:left="283"/>
      <w:contextualSpacing/>
      <w:jc w:val="left"/>
    </w:pPr>
    <w:rPr>
      <w:rFonts w:ascii="Peterburg" w:hAnsi="Peterburg"/>
      <w:bCs w:val="0"/>
      <w:szCs w:val="20"/>
      <w:lang w:val="en-GB" w:bidi="en-US"/>
    </w:rPr>
  </w:style>
  <w:style w:type="paragraph" w:customStyle="1" w:styleId="2f1">
    <w:name w:val="заголовок 2"/>
    <w:basedOn w:val="a2"/>
    <w:next w:val="a2"/>
    <w:uiPriority w:val="99"/>
    <w:rsid w:val="00030227"/>
    <w:pPr>
      <w:keepNext/>
      <w:tabs>
        <w:tab w:val="clear" w:pos="0"/>
      </w:tabs>
      <w:autoSpaceDE w:val="0"/>
      <w:autoSpaceDN w:val="0"/>
      <w:spacing w:before="0" w:after="0" w:line="360" w:lineRule="auto"/>
      <w:contextualSpacing/>
    </w:pPr>
    <w:rPr>
      <w:bCs w:val="0"/>
      <w:sz w:val="20"/>
      <w:lang w:val="en-US" w:bidi="en-US"/>
    </w:rPr>
  </w:style>
  <w:style w:type="paragraph" w:customStyle="1" w:styleId="1f0">
    <w:name w:val="Заголовок1"/>
    <w:basedOn w:val="11"/>
    <w:autoRedefine/>
    <w:uiPriority w:val="99"/>
    <w:rsid w:val="00030227"/>
    <w:pPr>
      <w:keepLines w:val="0"/>
      <w:pageBreakBefore/>
      <w:spacing w:before="240" w:after="240" w:line="360" w:lineRule="auto"/>
      <w:ind w:left="928"/>
      <w:contextualSpacing/>
      <w:jc w:val="center"/>
    </w:pPr>
    <w:rPr>
      <w:rFonts w:ascii="Times New Roman" w:eastAsia="Times New Roman" w:hAnsi="Times New Roman" w:cs="Arial"/>
      <w:bCs w:val="0"/>
      <w:color w:val="auto"/>
      <w:kern w:val="32"/>
      <w:szCs w:val="22"/>
      <w:lang w:val="en-US" w:eastAsia="ru-RU" w:bidi="en-US"/>
    </w:rPr>
  </w:style>
  <w:style w:type="paragraph" w:customStyle="1" w:styleId="2f2">
    <w:name w:val="Заголовок2"/>
    <w:basedOn w:val="2"/>
    <w:autoRedefine/>
    <w:uiPriority w:val="99"/>
    <w:rsid w:val="00030227"/>
    <w:pPr>
      <w:keepLines w:val="0"/>
      <w:spacing w:before="240" w:after="240" w:line="240" w:lineRule="auto"/>
      <w:ind w:left="576" w:hanging="576"/>
      <w:contextualSpacing/>
      <w:jc w:val="center"/>
    </w:pPr>
    <w:rPr>
      <w:rFonts w:ascii="Arial" w:eastAsia="Times New Roman" w:hAnsi="Arial" w:cs="Times New Roman"/>
      <w:color w:val="auto"/>
      <w:sz w:val="28"/>
      <w:szCs w:val="22"/>
      <w:lang w:val="en-US" w:eastAsia="x-none" w:bidi="en-US"/>
    </w:rPr>
  </w:style>
  <w:style w:type="paragraph" w:customStyle="1" w:styleId="3c">
    <w:name w:val="Заголовок3"/>
    <w:basedOn w:val="11"/>
    <w:uiPriority w:val="99"/>
    <w:qFormat/>
    <w:rsid w:val="00030227"/>
    <w:pPr>
      <w:keepLines w:val="0"/>
      <w:pageBreakBefore/>
      <w:spacing w:before="0" w:after="120" w:line="360" w:lineRule="auto"/>
      <w:ind w:left="432" w:firstLine="0"/>
      <w:contextualSpacing/>
    </w:pPr>
    <w:rPr>
      <w:rFonts w:ascii="Times New Roman" w:eastAsia="Times New Roman" w:hAnsi="Times New Roman" w:cs="Times New Roman"/>
      <w:color w:val="auto"/>
      <w:kern w:val="32"/>
      <w:szCs w:val="24"/>
      <w:lang w:val="en-US" w:eastAsia="ru-RU" w:bidi="en-US"/>
    </w:rPr>
  </w:style>
  <w:style w:type="paragraph" w:customStyle="1" w:styleId="affff9">
    <w:name w:val="Таблица_заг"/>
    <w:basedOn w:val="afffd"/>
    <w:autoRedefine/>
    <w:uiPriority w:val="99"/>
    <w:rsid w:val="00030227"/>
    <w:rPr>
      <w:rFonts w:cs="Times New Roman"/>
    </w:rPr>
  </w:style>
  <w:style w:type="paragraph" w:customStyle="1" w:styleId="-">
    <w:name w:val="Таблица-номер"/>
    <w:basedOn w:val="a2"/>
    <w:uiPriority w:val="99"/>
    <w:rsid w:val="00030227"/>
    <w:pPr>
      <w:tabs>
        <w:tab w:val="clear" w:pos="0"/>
      </w:tabs>
      <w:spacing w:before="0" w:after="40"/>
      <w:ind w:left="4955" w:right="1352" w:firstLine="709"/>
      <w:contextualSpacing/>
      <w:jc w:val="center"/>
    </w:pPr>
    <w:rPr>
      <w:rFonts w:ascii="TimesDL" w:hAnsi="TimesDL"/>
      <w:bCs w:val="0"/>
      <w:i/>
      <w:iCs/>
      <w:sz w:val="20"/>
      <w:lang w:val="en-US" w:bidi="en-US"/>
    </w:rPr>
  </w:style>
  <w:style w:type="paragraph" w:customStyle="1" w:styleId="affffa">
    <w:name w:val="ос"/>
    <w:basedOn w:val="a2"/>
    <w:uiPriority w:val="99"/>
    <w:rsid w:val="00030227"/>
    <w:pPr>
      <w:tabs>
        <w:tab w:val="clear" w:pos="0"/>
      </w:tabs>
      <w:spacing w:before="0" w:after="0"/>
      <w:contextualSpacing/>
    </w:pPr>
    <w:rPr>
      <w:bCs w:val="0"/>
      <w:iCs/>
      <w:sz w:val="20"/>
      <w:lang w:val="en-US" w:bidi="en-US"/>
    </w:rPr>
  </w:style>
  <w:style w:type="paragraph" w:customStyle="1" w:styleId="1f1">
    <w:name w:val="Стиль1"/>
    <w:basedOn w:val="a2"/>
    <w:rsid w:val="00030227"/>
    <w:pPr>
      <w:keepNext/>
      <w:tabs>
        <w:tab w:val="clear" w:pos="0"/>
      </w:tabs>
      <w:autoSpaceDE w:val="0"/>
      <w:autoSpaceDN w:val="0"/>
      <w:spacing w:before="0" w:after="0" w:line="360" w:lineRule="auto"/>
      <w:contextualSpacing/>
      <w:jc w:val="center"/>
    </w:pPr>
    <w:rPr>
      <w:b/>
      <w:lang w:val="en-US" w:bidi="en-US"/>
    </w:rPr>
  </w:style>
  <w:style w:type="paragraph" w:customStyle="1" w:styleId="affffb">
    <w:name w:val="Основной"/>
    <w:basedOn w:val="a2"/>
    <w:rsid w:val="00030227"/>
    <w:pPr>
      <w:tabs>
        <w:tab w:val="clear" w:pos="0"/>
      </w:tabs>
      <w:spacing w:before="0" w:after="0" w:line="360" w:lineRule="auto"/>
      <w:ind w:firstLine="539"/>
      <w:contextualSpacing/>
    </w:pPr>
    <w:rPr>
      <w:bCs w:val="0"/>
      <w:lang w:val="en-US" w:bidi="en-US"/>
    </w:rPr>
  </w:style>
  <w:style w:type="paragraph" w:customStyle="1" w:styleId="affffc">
    <w:name w:val="Основной Знак Знак"/>
    <w:basedOn w:val="a2"/>
    <w:uiPriority w:val="99"/>
    <w:rsid w:val="00030227"/>
    <w:pPr>
      <w:tabs>
        <w:tab w:val="clear" w:pos="0"/>
      </w:tabs>
      <w:spacing w:before="0" w:after="0" w:line="360" w:lineRule="auto"/>
      <w:ind w:firstLine="539"/>
      <w:contextualSpacing/>
    </w:pPr>
    <w:rPr>
      <w:bCs w:val="0"/>
      <w:lang w:val="en-US" w:bidi="en-US"/>
    </w:rPr>
  </w:style>
  <w:style w:type="paragraph" w:customStyle="1" w:styleId="44">
    <w:name w:val="заголовок 4"/>
    <w:basedOn w:val="a2"/>
    <w:next w:val="a2"/>
    <w:uiPriority w:val="99"/>
    <w:rsid w:val="00030227"/>
    <w:pPr>
      <w:keepNext/>
      <w:tabs>
        <w:tab w:val="clear" w:pos="0"/>
        <w:tab w:val="num" w:pos="644"/>
      </w:tabs>
      <w:autoSpaceDE w:val="0"/>
      <w:autoSpaceDN w:val="0"/>
      <w:spacing w:before="0" w:after="0" w:line="360" w:lineRule="auto"/>
      <w:contextualSpacing/>
      <w:jc w:val="center"/>
    </w:pPr>
    <w:rPr>
      <w:bCs w:val="0"/>
      <w:lang w:val="en-US" w:bidi="en-US"/>
    </w:rPr>
  </w:style>
  <w:style w:type="paragraph" w:customStyle="1" w:styleId="-0">
    <w:name w:val="текст-д"/>
    <w:basedOn w:val="a2"/>
    <w:uiPriority w:val="99"/>
    <w:rsid w:val="00030227"/>
    <w:pPr>
      <w:widowControl w:val="0"/>
      <w:tabs>
        <w:tab w:val="clear" w:pos="0"/>
      </w:tabs>
      <w:spacing w:before="0" w:after="0"/>
      <w:ind w:firstLine="540"/>
      <w:contextualSpacing/>
    </w:pPr>
    <w:rPr>
      <w:bCs w:val="0"/>
      <w:szCs w:val="20"/>
      <w:lang w:val="en-US" w:bidi="en-US"/>
    </w:rPr>
  </w:style>
  <w:style w:type="paragraph" w:customStyle="1" w:styleId="affffd">
    <w:name w:val="Основной Знак"/>
    <w:basedOn w:val="a2"/>
    <w:uiPriority w:val="99"/>
    <w:rsid w:val="00030227"/>
    <w:pPr>
      <w:tabs>
        <w:tab w:val="clear" w:pos="0"/>
      </w:tabs>
      <w:spacing w:before="0" w:after="0" w:line="360" w:lineRule="auto"/>
      <w:ind w:firstLine="539"/>
      <w:contextualSpacing/>
    </w:pPr>
    <w:rPr>
      <w:bCs w:val="0"/>
      <w:lang w:val="en-US" w:bidi="en-US"/>
    </w:rPr>
  </w:style>
  <w:style w:type="paragraph" w:customStyle="1" w:styleId="affffe">
    <w:name w:val="Основной Знак Знак Знак Знак"/>
    <w:basedOn w:val="a2"/>
    <w:uiPriority w:val="99"/>
    <w:rsid w:val="00030227"/>
    <w:pPr>
      <w:tabs>
        <w:tab w:val="clear" w:pos="0"/>
      </w:tabs>
      <w:spacing w:before="0" w:after="0" w:line="360" w:lineRule="auto"/>
      <w:ind w:firstLine="539"/>
      <w:contextualSpacing/>
    </w:pPr>
    <w:rPr>
      <w:bCs w:val="0"/>
      <w:lang w:val="en-US" w:bidi="en-US"/>
    </w:rPr>
  </w:style>
  <w:style w:type="paragraph" w:customStyle="1" w:styleId="0">
    <w:name w:val="Маркирован0"/>
    <w:basedOn w:val="a2"/>
    <w:uiPriority w:val="99"/>
    <w:rsid w:val="00030227"/>
    <w:pPr>
      <w:tabs>
        <w:tab w:val="clear" w:pos="0"/>
        <w:tab w:val="num" w:pos="284"/>
        <w:tab w:val="num" w:pos="644"/>
      </w:tabs>
      <w:spacing w:before="0" w:after="0" w:line="360" w:lineRule="auto"/>
      <w:ind w:left="284" w:hanging="284"/>
      <w:contextualSpacing/>
    </w:pPr>
    <w:rPr>
      <w:bCs w:val="0"/>
      <w:lang w:val="en-US" w:bidi="en-US"/>
    </w:rPr>
  </w:style>
  <w:style w:type="paragraph" w:customStyle="1" w:styleId="1f2">
    <w:name w:val="Список_Марк_1"/>
    <w:basedOn w:val="a3"/>
    <w:autoRedefine/>
    <w:uiPriority w:val="99"/>
    <w:rsid w:val="00030227"/>
    <w:pPr>
      <w:pBdr>
        <w:left w:val="single" w:sz="4" w:space="4" w:color="auto"/>
      </w:pBdr>
      <w:tabs>
        <w:tab w:val="num" w:pos="1479"/>
      </w:tabs>
      <w:snapToGrid w:val="0"/>
      <w:spacing w:after="40" w:line="360" w:lineRule="auto"/>
      <w:ind w:left="1701" w:hanging="531"/>
      <w:contextualSpacing/>
      <w:jc w:val="both"/>
    </w:pPr>
    <w:rPr>
      <w:sz w:val="28"/>
      <w:szCs w:val="28"/>
    </w:rPr>
  </w:style>
  <w:style w:type="paragraph" w:customStyle="1" w:styleId="afffff">
    <w:name w:val="Таблица_Лев"/>
    <w:basedOn w:val="a2"/>
    <w:uiPriority w:val="99"/>
    <w:rsid w:val="00030227"/>
    <w:pPr>
      <w:tabs>
        <w:tab w:val="clear" w:pos="0"/>
      </w:tabs>
      <w:spacing w:before="0" w:after="120"/>
      <w:contextualSpacing/>
      <w:jc w:val="left"/>
    </w:pPr>
    <w:rPr>
      <w:bCs w:val="0"/>
      <w:sz w:val="20"/>
      <w:lang w:val="en-US" w:bidi="en-US"/>
    </w:rPr>
  </w:style>
  <w:style w:type="paragraph" w:customStyle="1" w:styleId="1f3">
    <w:name w:val="список 1"/>
    <w:basedOn w:val="a2"/>
    <w:uiPriority w:val="99"/>
    <w:rsid w:val="00030227"/>
    <w:pPr>
      <w:tabs>
        <w:tab w:val="clear" w:pos="0"/>
        <w:tab w:val="num" w:pos="360"/>
      </w:tabs>
      <w:spacing w:before="0" w:after="0" w:line="360" w:lineRule="auto"/>
      <w:ind w:left="360" w:hanging="360"/>
      <w:contextualSpacing/>
    </w:pPr>
    <w:rPr>
      <w:bCs w:val="0"/>
      <w:lang w:val="en-US" w:bidi="en-US"/>
    </w:rPr>
  </w:style>
  <w:style w:type="paragraph" w:customStyle="1" w:styleId="45">
    <w:name w:val="Заголовок4"/>
    <w:basedOn w:val="a2"/>
    <w:autoRedefine/>
    <w:uiPriority w:val="99"/>
    <w:rsid w:val="00030227"/>
    <w:pPr>
      <w:tabs>
        <w:tab w:val="clear" w:pos="0"/>
        <w:tab w:val="left" w:pos="720"/>
      </w:tabs>
      <w:spacing w:before="240" w:after="240"/>
      <w:ind w:left="720" w:hanging="720"/>
      <w:contextualSpacing/>
      <w:jc w:val="center"/>
    </w:pPr>
    <w:rPr>
      <w:rFonts w:ascii="Arial" w:hAnsi="Arial"/>
      <w:b/>
      <w:bCs w:val="0"/>
      <w:sz w:val="28"/>
      <w:szCs w:val="28"/>
      <w:lang w:val="en-US" w:bidi="en-US"/>
    </w:rPr>
  </w:style>
  <w:style w:type="paragraph" w:customStyle="1" w:styleId="ConsTitle">
    <w:name w:val="ConsTitle"/>
    <w:uiPriority w:val="99"/>
    <w:rsid w:val="00030227"/>
    <w:pPr>
      <w:widowControl w:val="0"/>
      <w:autoSpaceDE w:val="0"/>
      <w:autoSpaceDN w:val="0"/>
      <w:adjustRightInd w:val="0"/>
      <w:spacing w:after="0" w:line="240" w:lineRule="auto"/>
    </w:pPr>
    <w:rPr>
      <w:rFonts w:ascii="Arial" w:eastAsia="Times New Roman" w:hAnsi="Arial" w:cs="Arial"/>
      <w:b/>
      <w:bCs/>
      <w:sz w:val="20"/>
      <w:szCs w:val="20"/>
      <w:lang w:val="en-US" w:eastAsia="ru-RU" w:bidi="en-US"/>
    </w:rPr>
  </w:style>
  <w:style w:type="paragraph" w:customStyle="1" w:styleId="xl24">
    <w:name w:val="xl24"/>
    <w:basedOn w:val="a2"/>
    <w:uiPriority w:val="99"/>
    <w:rsid w:val="00030227"/>
    <w:pPr>
      <w:tabs>
        <w:tab w:val="clear" w:pos="0"/>
      </w:tabs>
      <w:spacing w:before="100" w:beforeAutospacing="1" w:after="100" w:afterAutospacing="1"/>
      <w:contextualSpacing/>
      <w:jc w:val="left"/>
    </w:pPr>
    <w:rPr>
      <w:rFonts w:ascii="Arial" w:eastAsia="Arial Unicode MS" w:hAnsi="Arial" w:cs="Arial"/>
      <w:bCs w:val="0"/>
      <w:lang w:val="en-US" w:bidi="en-US"/>
    </w:rPr>
  </w:style>
  <w:style w:type="paragraph" w:customStyle="1" w:styleId="xl25">
    <w:name w:val="xl25"/>
    <w:basedOn w:val="a2"/>
    <w:uiPriority w:val="99"/>
    <w:rsid w:val="00030227"/>
    <w:pPr>
      <w:tabs>
        <w:tab w:val="clear" w:pos="0"/>
      </w:tabs>
      <w:spacing w:before="100" w:beforeAutospacing="1" w:after="100" w:afterAutospacing="1"/>
      <w:contextualSpacing/>
      <w:jc w:val="left"/>
    </w:pPr>
    <w:rPr>
      <w:rFonts w:ascii="Arial" w:eastAsia="Arial Unicode MS" w:hAnsi="Arial" w:cs="Arial"/>
      <w:b/>
      <w:lang w:val="en-US" w:bidi="en-US"/>
    </w:rPr>
  </w:style>
  <w:style w:type="paragraph" w:customStyle="1" w:styleId="xl26">
    <w:name w:val="xl26"/>
    <w:basedOn w:val="a2"/>
    <w:uiPriority w:val="99"/>
    <w:rsid w:val="00030227"/>
    <w:pPr>
      <w:tabs>
        <w:tab w:val="clear" w:pos="0"/>
      </w:tabs>
      <w:spacing w:before="100" w:beforeAutospacing="1" w:after="100" w:afterAutospacing="1"/>
      <w:contextualSpacing/>
      <w:jc w:val="left"/>
    </w:pPr>
    <w:rPr>
      <w:rFonts w:ascii="Arial" w:eastAsia="Arial Unicode MS" w:hAnsi="Arial" w:cs="Arial"/>
      <w:bCs w:val="0"/>
      <w:lang w:val="en-US" w:bidi="en-US"/>
    </w:rPr>
  </w:style>
  <w:style w:type="paragraph" w:customStyle="1" w:styleId="xl27">
    <w:name w:val="xl27"/>
    <w:basedOn w:val="a2"/>
    <w:uiPriority w:val="99"/>
    <w:rsid w:val="00030227"/>
    <w:pPr>
      <w:tabs>
        <w:tab w:val="clear" w:pos="0"/>
      </w:tabs>
      <w:spacing w:before="100" w:beforeAutospacing="1" w:after="100" w:afterAutospacing="1"/>
      <w:contextualSpacing/>
      <w:jc w:val="left"/>
    </w:pPr>
    <w:rPr>
      <w:rFonts w:eastAsia="Arial Unicode MS"/>
      <w:bCs w:val="0"/>
      <w:lang w:val="en-US" w:bidi="en-US"/>
    </w:rPr>
  </w:style>
  <w:style w:type="paragraph" w:customStyle="1" w:styleId="xl28">
    <w:name w:val="xl28"/>
    <w:basedOn w:val="a2"/>
    <w:uiPriority w:val="99"/>
    <w:rsid w:val="00030227"/>
    <w:pPr>
      <w:tabs>
        <w:tab w:val="clear" w:pos="0"/>
      </w:tabs>
      <w:spacing w:before="100" w:beforeAutospacing="1" w:after="100" w:afterAutospacing="1"/>
      <w:contextualSpacing/>
      <w:jc w:val="left"/>
    </w:pPr>
    <w:rPr>
      <w:rFonts w:eastAsia="Arial Unicode MS"/>
      <w:bCs w:val="0"/>
      <w:sz w:val="16"/>
      <w:szCs w:val="16"/>
      <w:u w:val="single"/>
      <w:lang w:val="en-US" w:bidi="en-US"/>
    </w:rPr>
  </w:style>
  <w:style w:type="paragraph" w:customStyle="1" w:styleId="xl29">
    <w:name w:val="xl29"/>
    <w:basedOn w:val="a2"/>
    <w:uiPriority w:val="99"/>
    <w:rsid w:val="00030227"/>
    <w:pP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30">
    <w:name w:val="xl30"/>
    <w:basedOn w:val="a2"/>
    <w:uiPriority w:val="99"/>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31">
    <w:name w:val="xl31"/>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32">
    <w:name w:val="xl32"/>
    <w:basedOn w:val="a2"/>
    <w:uiPriority w:val="99"/>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33">
    <w:name w:val="xl33"/>
    <w:basedOn w:val="a2"/>
    <w:uiPriority w:val="99"/>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
      <w:sz w:val="16"/>
      <w:szCs w:val="16"/>
      <w:lang w:val="en-US" w:bidi="en-US"/>
    </w:rPr>
  </w:style>
  <w:style w:type="paragraph" w:customStyle="1" w:styleId="xl34">
    <w:name w:val="xl34"/>
    <w:basedOn w:val="a2"/>
    <w:uiPriority w:val="99"/>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
      <w:sz w:val="16"/>
      <w:szCs w:val="16"/>
      <w:lang w:val="en-US" w:bidi="en-US"/>
    </w:rPr>
  </w:style>
  <w:style w:type="paragraph" w:customStyle="1" w:styleId="xl35">
    <w:name w:val="xl35"/>
    <w:basedOn w:val="a2"/>
    <w:uiPriority w:val="99"/>
    <w:rsid w:val="00030227"/>
    <w:pPr>
      <w:pBdr>
        <w:left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36">
    <w:name w:val="xl36"/>
    <w:basedOn w:val="a2"/>
    <w:uiPriority w:val="99"/>
    <w:rsid w:val="00030227"/>
    <w:pPr>
      <w:tabs>
        <w:tab w:val="clear" w:pos="0"/>
      </w:tabs>
      <w:spacing w:before="100" w:beforeAutospacing="1" w:after="100" w:afterAutospacing="1"/>
      <w:contextualSpacing/>
      <w:jc w:val="left"/>
    </w:pPr>
    <w:rPr>
      <w:rFonts w:eastAsia="Arial Unicode MS" w:cs="Arial Unicode MS"/>
      <w:b/>
      <w:lang w:val="en-US" w:bidi="en-US"/>
    </w:rPr>
  </w:style>
  <w:style w:type="paragraph" w:customStyle="1" w:styleId="xl37">
    <w:name w:val="xl37"/>
    <w:basedOn w:val="a2"/>
    <w:uiPriority w:val="99"/>
    <w:rsid w:val="00030227"/>
    <w:pP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38">
    <w:name w:val="xl38"/>
    <w:basedOn w:val="a2"/>
    <w:uiPriority w:val="99"/>
    <w:rsid w:val="00030227"/>
    <w:pPr>
      <w:pBdr>
        <w:left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39">
    <w:name w:val="xl39"/>
    <w:basedOn w:val="a2"/>
    <w:uiPriority w:val="99"/>
    <w:rsid w:val="00030227"/>
    <w:pP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40">
    <w:name w:val="xl40"/>
    <w:basedOn w:val="a2"/>
    <w:uiPriority w:val="99"/>
    <w:rsid w:val="00030227"/>
    <w:pP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41">
    <w:name w:val="xl41"/>
    <w:basedOn w:val="a2"/>
    <w:uiPriority w:val="99"/>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42">
    <w:name w:val="xl42"/>
    <w:basedOn w:val="a2"/>
    <w:uiPriority w:val="99"/>
    <w:rsid w:val="00030227"/>
    <w:pP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43">
    <w:name w:val="xl43"/>
    <w:basedOn w:val="a2"/>
    <w:uiPriority w:val="99"/>
    <w:rsid w:val="00030227"/>
    <w:pP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44">
    <w:name w:val="xl44"/>
    <w:basedOn w:val="a2"/>
    <w:uiPriority w:val="99"/>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45">
    <w:name w:val="xl45"/>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46">
    <w:name w:val="xl46"/>
    <w:basedOn w:val="a2"/>
    <w:uiPriority w:val="99"/>
    <w:rsid w:val="00030227"/>
    <w:pP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47">
    <w:name w:val="xl47"/>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48">
    <w:name w:val="xl48"/>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49">
    <w:name w:val="xl49"/>
    <w:basedOn w:val="a2"/>
    <w:uiPriority w:val="99"/>
    <w:rsid w:val="00030227"/>
    <w:pPr>
      <w:tabs>
        <w:tab w:val="clear" w:pos="0"/>
      </w:tabs>
      <w:spacing w:before="100" w:beforeAutospacing="1" w:after="100" w:afterAutospacing="1"/>
      <w:contextualSpacing/>
      <w:jc w:val="left"/>
    </w:pPr>
    <w:rPr>
      <w:rFonts w:eastAsia="Arial Unicode MS"/>
      <w:bCs w:val="0"/>
      <w:lang w:val="en-US" w:bidi="en-US"/>
    </w:rPr>
  </w:style>
  <w:style w:type="paragraph" w:customStyle="1" w:styleId="xl50">
    <w:name w:val="xl50"/>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51">
    <w:name w:val="xl51"/>
    <w:basedOn w:val="a2"/>
    <w:uiPriority w:val="99"/>
    <w:rsid w:val="00030227"/>
    <w:pP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52">
    <w:name w:val="xl52"/>
    <w:basedOn w:val="a2"/>
    <w:uiPriority w:val="99"/>
    <w:rsid w:val="00030227"/>
    <w:pP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53">
    <w:name w:val="xl53"/>
    <w:basedOn w:val="a2"/>
    <w:rsid w:val="00030227"/>
    <w:pPr>
      <w:pBdr>
        <w:left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54">
    <w:name w:val="xl54"/>
    <w:basedOn w:val="a2"/>
    <w:uiPriority w:val="99"/>
    <w:rsid w:val="00030227"/>
    <w:pP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55">
    <w:name w:val="xl55"/>
    <w:basedOn w:val="a2"/>
    <w:uiPriority w:val="99"/>
    <w:rsid w:val="00030227"/>
    <w:pP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56">
    <w:name w:val="xl56"/>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57">
    <w:name w:val="xl57"/>
    <w:basedOn w:val="a2"/>
    <w:uiPriority w:val="99"/>
    <w:rsid w:val="00030227"/>
    <w:pP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58">
    <w:name w:val="xl58"/>
    <w:basedOn w:val="a2"/>
    <w:uiPriority w:val="99"/>
    <w:rsid w:val="00030227"/>
    <w:pPr>
      <w:tabs>
        <w:tab w:val="clear" w:pos="0"/>
      </w:tabs>
      <w:spacing w:before="100" w:beforeAutospacing="1" w:after="100" w:afterAutospacing="1"/>
      <w:contextualSpacing/>
      <w:jc w:val="left"/>
    </w:pPr>
    <w:rPr>
      <w:rFonts w:eastAsia="Arial Unicode MS" w:cs="Arial Unicode MS"/>
      <w:b/>
      <w:lang w:val="en-US" w:bidi="en-US"/>
    </w:rPr>
  </w:style>
  <w:style w:type="paragraph" w:customStyle="1" w:styleId="xl59">
    <w:name w:val="xl59"/>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
      <w:lang w:val="en-US" w:bidi="en-US"/>
    </w:rPr>
  </w:style>
  <w:style w:type="paragraph" w:customStyle="1" w:styleId="xl60">
    <w:name w:val="xl60"/>
    <w:basedOn w:val="a2"/>
    <w:uiPriority w:val="99"/>
    <w:rsid w:val="00030227"/>
    <w:pP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61">
    <w:name w:val="xl61"/>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62">
    <w:name w:val="xl62"/>
    <w:basedOn w:val="a2"/>
    <w:uiPriority w:val="99"/>
    <w:rsid w:val="00030227"/>
    <w:pP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63">
    <w:name w:val="xl63"/>
    <w:basedOn w:val="a2"/>
    <w:rsid w:val="00030227"/>
    <w:pPr>
      <w:tabs>
        <w:tab w:val="clear" w:pos="0"/>
      </w:tabs>
      <w:spacing w:before="100" w:beforeAutospacing="1" w:after="100" w:afterAutospacing="1"/>
      <w:contextualSpacing/>
      <w:jc w:val="left"/>
    </w:pPr>
    <w:rPr>
      <w:rFonts w:eastAsia="Arial Unicode MS" w:cs="Arial Unicode MS"/>
      <w:b/>
      <w:lang w:val="en-US" w:bidi="en-US"/>
    </w:rPr>
  </w:style>
  <w:style w:type="paragraph" w:customStyle="1" w:styleId="xl64">
    <w:name w:val="xl64"/>
    <w:basedOn w:val="a2"/>
    <w:rsid w:val="00030227"/>
    <w:pPr>
      <w:pBdr>
        <w:left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
      <w:lang w:val="en-US" w:bidi="en-US"/>
    </w:rPr>
  </w:style>
  <w:style w:type="paragraph" w:customStyle="1" w:styleId="xl87">
    <w:name w:val="xl87"/>
    <w:basedOn w:val="a2"/>
    <w:rsid w:val="00030227"/>
    <w:pPr>
      <w:tabs>
        <w:tab w:val="clear" w:pos="0"/>
      </w:tabs>
      <w:spacing w:before="100" w:beforeAutospacing="1" w:after="100" w:afterAutospacing="1"/>
      <w:contextualSpacing/>
      <w:jc w:val="left"/>
    </w:pPr>
    <w:rPr>
      <w:rFonts w:eastAsia="Arial Unicode MS"/>
      <w:b/>
      <w:lang w:val="en-US" w:bidi="en-US"/>
    </w:rPr>
  </w:style>
  <w:style w:type="paragraph" w:customStyle="1" w:styleId="xl88">
    <w:name w:val="xl88"/>
    <w:basedOn w:val="a2"/>
    <w:rsid w:val="00030227"/>
    <w:pPr>
      <w:pBdr>
        <w:left w:val="single" w:sz="4" w:space="0" w:color="auto"/>
        <w:bottom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89">
    <w:name w:val="xl89"/>
    <w:basedOn w:val="a2"/>
    <w:rsid w:val="00030227"/>
    <w:pPr>
      <w:pBdr>
        <w:bottom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90">
    <w:name w:val="xl90"/>
    <w:basedOn w:val="a2"/>
    <w:rsid w:val="00030227"/>
    <w:pPr>
      <w:pBdr>
        <w:bottom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91">
    <w:name w:val="xl91"/>
    <w:basedOn w:val="a2"/>
    <w:rsid w:val="00030227"/>
    <w:pPr>
      <w:pBdr>
        <w:bottom w:val="single" w:sz="4" w:space="0" w:color="auto"/>
      </w:pBd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92">
    <w:name w:val="xl92"/>
    <w:basedOn w:val="a2"/>
    <w:rsid w:val="00030227"/>
    <w:pPr>
      <w:pBdr>
        <w:bottom w:val="single" w:sz="4" w:space="0" w:color="auto"/>
      </w:pBdr>
      <w:tabs>
        <w:tab w:val="clear" w:pos="0"/>
      </w:tabs>
      <w:spacing w:before="100" w:beforeAutospacing="1" w:after="100" w:afterAutospacing="1"/>
      <w:contextualSpacing/>
      <w:jc w:val="left"/>
    </w:pPr>
    <w:rPr>
      <w:rFonts w:eastAsia="Arial Unicode MS" w:cs="Arial Unicode MS"/>
      <w:b/>
      <w:lang w:val="en-US" w:bidi="en-US"/>
    </w:rPr>
  </w:style>
  <w:style w:type="paragraph" w:customStyle="1" w:styleId="xl93">
    <w:name w:val="xl93"/>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94">
    <w:name w:val="xl94"/>
    <w:basedOn w:val="a2"/>
    <w:rsid w:val="00030227"/>
    <w:pPr>
      <w:tabs>
        <w:tab w:val="clear" w:pos="0"/>
      </w:tabs>
      <w:spacing w:before="100" w:beforeAutospacing="1" w:after="100" w:afterAutospacing="1"/>
      <w:contextualSpacing/>
      <w:jc w:val="center"/>
    </w:pPr>
    <w:rPr>
      <w:rFonts w:eastAsia="Arial Unicode MS" w:cs="Arial Unicode MS"/>
      <w:b/>
      <w:i/>
      <w:iCs/>
      <w:lang w:val="en-US" w:bidi="en-US"/>
    </w:rPr>
  </w:style>
  <w:style w:type="paragraph" w:customStyle="1" w:styleId="xl95">
    <w:name w:val="xl95"/>
    <w:basedOn w:val="a2"/>
    <w:rsid w:val="00030227"/>
    <w:pPr>
      <w:pBdr>
        <w:top w:val="single" w:sz="4" w:space="0" w:color="auto"/>
        <w:lef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96">
    <w:name w:val="xl96"/>
    <w:basedOn w:val="a2"/>
    <w:rsid w:val="00030227"/>
    <w:pPr>
      <w:pBdr>
        <w:lef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97">
    <w:name w:val="xl97"/>
    <w:basedOn w:val="a2"/>
    <w:rsid w:val="00030227"/>
    <w:pPr>
      <w:pBdr>
        <w:left w:val="single" w:sz="4" w:space="0" w:color="auto"/>
        <w:bottom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98">
    <w:name w:val="xl98"/>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99">
    <w:name w:val="xl99"/>
    <w:basedOn w:val="a2"/>
    <w:rsid w:val="00030227"/>
    <w:pPr>
      <w:pBdr>
        <w:left w:val="single" w:sz="4" w:space="0" w:color="auto"/>
        <w:righ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00">
    <w:name w:val="xl100"/>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01">
    <w:name w:val="xl101"/>
    <w:basedOn w:val="a2"/>
    <w:rsid w:val="00030227"/>
    <w:pPr>
      <w:pBdr>
        <w:bottom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102">
    <w:name w:val="xl102"/>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center"/>
    </w:pPr>
    <w:rPr>
      <w:rFonts w:eastAsia="Arial Unicode MS"/>
      <w:b/>
      <w:lang w:val="en-US" w:bidi="en-US"/>
    </w:rPr>
  </w:style>
  <w:style w:type="paragraph" w:customStyle="1" w:styleId="xl103">
    <w:name w:val="xl103"/>
    <w:basedOn w:val="a2"/>
    <w:rsid w:val="00030227"/>
    <w:pPr>
      <w:pBdr>
        <w:left w:val="single" w:sz="4" w:space="0" w:color="auto"/>
        <w:right w:val="single" w:sz="4" w:space="0" w:color="auto"/>
      </w:pBdr>
      <w:tabs>
        <w:tab w:val="clear" w:pos="0"/>
      </w:tabs>
      <w:spacing w:before="100" w:beforeAutospacing="1" w:after="100" w:afterAutospacing="1"/>
      <w:contextualSpacing/>
      <w:jc w:val="center"/>
    </w:pPr>
    <w:rPr>
      <w:rFonts w:eastAsia="Arial Unicode MS"/>
      <w:b/>
      <w:lang w:val="en-US" w:bidi="en-US"/>
    </w:rPr>
  </w:style>
  <w:style w:type="paragraph" w:customStyle="1" w:styleId="xl104">
    <w:name w:val="xl104"/>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center"/>
    </w:pPr>
    <w:rPr>
      <w:rFonts w:eastAsia="Arial Unicode MS"/>
      <w:b/>
      <w:lang w:val="en-US" w:bidi="en-US"/>
    </w:rPr>
  </w:style>
  <w:style w:type="paragraph" w:customStyle="1" w:styleId="xl105">
    <w:name w:val="xl105"/>
    <w:basedOn w:val="a2"/>
    <w:rsid w:val="00030227"/>
    <w:pPr>
      <w:pBdr>
        <w:top w:val="single" w:sz="4" w:space="0" w:color="auto"/>
        <w:righ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06">
    <w:name w:val="xl106"/>
    <w:basedOn w:val="a2"/>
    <w:rsid w:val="00030227"/>
    <w:pPr>
      <w:pBdr>
        <w:righ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07">
    <w:name w:val="xl107"/>
    <w:basedOn w:val="a2"/>
    <w:rsid w:val="00030227"/>
    <w:pPr>
      <w:pBdr>
        <w:bottom w:val="single" w:sz="4" w:space="0" w:color="auto"/>
        <w:righ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08">
    <w:name w:val="xl108"/>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109">
    <w:name w:val="xl109"/>
    <w:basedOn w:val="a2"/>
    <w:rsid w:val="00030227"/>
    <w:pPr>
      <w:pBdr>
        <w:top w:val="single" w:sz="4" w:space="0" w:color="auto"/>
        <w:bottom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110">
    <w:name w:val="xl110"/>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111">
    <w:name w:val="xl111"/>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12">
    <w:name w:val="xl112"/>
    <w:basedOn w:val="a2"/>
    <w:rsid w:val="00030227"/>
    <w:pPr>
      <w:pBdr>
        <w:top w:val="single" w:sz="4" w:space="0" w:color="auto"/>
        <w:bottom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13">
    <w:name w:val="xl113"/>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14">
    <w:name w:val="xl114"/>
    <w:basedOn w:val="a2"/>
    <w:rsid w:val="00030227"/>
    <w:pPr>
      <w:tabs>
        <w:tab w:val="clear" w:pos="0"/>
      </w:tabs>
      <w:spacing w:before="100" w:beforeAutospacing="1" w:after="100" w:afterAutospacing="1"/>
      <w:contextualSpacing/>
      <w:jc w:val="center"/>
    </w:pPr>
    <w:rPr>
      <w:rFonts w:eastAsia="Arial Unicode MS" w:cs="Arial Unicode MS"/>
      <w:b/>
      <w:sz w:val="28"/>
      <w:szCs w:val="28"/>
      <w:u w:val="single"/>
      <w:lang w:val="en-US" w:bidi="en-US"/>
    </w:rPr>
  </w:style>
  <w:style w:type="paragraph" w:customStyle="1" w:styleId="1f4">
    <w:name w:val="Обычный1"/>
    <w:rsid w:val="00030227"/>
    <w:pPr>
      <w:snapToGrid w:val="0"/>
      <w:spacing w:before="180" w:after="0" w:line="316" w:lineRule="auto"/>
      <w:ind w:firstLine="440"/>
      <w:jc w:val="both"/>
    </w:pPr>
    <w:rPr>
      <w:rFonts w:ascii="Times New Roman" w:eastAsia="Times New Roman" w:hAnsi="Times New Roman" w:cs="Times New Roman"/>
      <w:sz w:val="18"/>
      <w:szCs w:val="20"/>
      <w:lang w:val="en-US" w:eastAsia="ru-RU" w:bidi="en-US"/>
    </w:rPr>
  </w:style>
  <w:style w:type="paragraph" w:customStyle="1" w:styleId="afffff0">
    <w:name w:val="Комментарий"/>
    <w:basedOn w:val="a2"/>
    <w:next w:val="a2"/>
    <w:uiPriority w:val="99"/>
    <w:rsid w:val="00030227"/>
    <w:pPr>
      <w:tabs>
        <w:tab w:val="clear" w:pos="0"/>
      </w:tabs>
      <w:autoSpaceDE w:val="0"/>
      <w:autoSpaceDN w:val="0"/>
      <w:adjustRightInd w:val="0"/>
      <w:spacing w:before="0" w:after="0"/>
      <w:ind w:left="170"/>
      <w:contextualSpacing/>
    </w:pPr>
    <w:rPr>
      <w:rFonts w:ascii="Arial" w:hAnsi="Arial"/>
      <w:bCs w:val="0"/>
      <w:i/>
      <w:iCs/>
      <w:color w:val="800080"/>
      <w:sz w:val="20"/>
      <w:szCs w:val="20"/>
      <w:lang w:val="en-US" w:bidi="en-US"/>
    </w:rPr>
  </w:style>
  <w:style w:type="paragraph" w:customStyle="1" w:styleId="rvps1401">
    <w:name w:val="rvps1401"/>
    <w:basedOn w:val="a2"/>
    <w:uiPriority w:val="99"/>
    <w:rsid w:val="00030227"/>
    <w:pPr>
      <w:tabs>
        <w:tab w:val="clear" w:pos="0"/>
      </w:tabs>
      <w:spacing w:before="0" w:after="300"/>
      <w:contextualSpacing/>
      <w:jc w:val="left"/>
    </w:pPr>
    <w:rPr>
      <w:rFonts w:ascii="Arial" w:hAnsi="Arial" w:cs="Arial"/>
      <w:bCs w:val="0"/>
      <w:color w:val="000000"/>
      <w:lang w:val="en-US" w:bidi="en-US"/>
    </w:rPr>
  </w:style>
  <w:style w:type="paragraph" w:customStyle="1" w:styleId="ConsCell">
    <w:name w:val="ConsCell"/>
    <w:uiPriority w:val="99"/>
    <w:rsid w:val="00030227"/>
    <w:pPr>
      <w:widowControl w:val="0"/>
      <w:overflowPunct w:val="0"/>
      <w:autoSpaceDE w:val="0"/>
      <w:autoSpaceDN w:val="0"/>
      <w:adjustRightInd w:val="0"/>
      <w:spacing w:after="0" w:line="240" w:lineRule="auto"/>
    </w:pPr>
    <w:rPr>
      <w:rFonts w:ascii="Arial" w:eastAsia="Times New Roman" w:hAnsi="Arial" w:cs="Times New Roman"/>
      <w:sz w:val="20"/>
      <w:szCs w:val="20"/>
      <w:lang w:val="en-US" w:eastAsia="ru-RU" w:bidi="en-US"/>
    </w:rPr>
  </w:style>
  <w:style w:type="paragraph" w:customStyle="1" w:styleId="ConsPlusNonformat">
    <w:name w:val="ConsPlusNonformat"/>
    <w:uiPriority w:val="99"/>
    <w:rsid w:val="00030227"/>
    <w:pPr>
      <w:widowControl w:val="0"/>
      <w:autoSpaceDE w:val="0"/>
      <w:autoSpaceDN w:val="0"/>
      <w:adjustRightInd w:val="0"/>
      <w:spacing w:after="0" w:line="240" w:lineRule="auto"/>
    </w:pPr>
    <w:rPr>
      <w:rFonts w:ascii="Courier New" w:eastAsia="Times New Roman" w:hAnsi="Courier New" w:cs="Courier New"/>
      <w:sz w:val="20"/>
      <w:szCs w:val="20"/>
      <w:lang w:val="en-US" w:eastAsia="ru-RU" w:bidi="en-US"/>
    </w:rPr>
  </w:style>
  <w:style w:type="paragraph" w:customStyle="1" w:styleId="64">
    <w:name w:val="Основной текст6"/>
    <w:basedOn w:val="a2"/>
    <w:rsid w:val="00030227"/>
    <w:pPr>
      <w:shd w:val="clear" w:color="auto" w:fill="FFFFFF"/>
      <w:tabs>
        <w:tab w:val="clear" w:pos="0"/>
      </w:tabs>
      <w:spacing w:before="0" w:after="0" w:line="0" w:lineRule="atLeast"/>
      <w:ind w:hanging="700"/>
      <w:contextualSpacing/>
      <w:jc w:val="left"/>
    </w:pPr>
    <w:rPr>
      <w:bCs w:val="0"/>
      <w:sz w:val="20"/>
      <w:szCs w:val="20"/>
      <w:lang w:val="x-none" w:eastAsia="x-none"/>
    </w:rPr>
  </w:style>
  <w:style w:type="paragraph" w:customStyle="1" w:styleId="1f5">
    <w:name w:val="мой 1"/>
    <w:basedOn w:val="af5"/>
    <w:qFormat/>
    <w:rsid w:val="00030227"/>
    <w:pPr>
      <w:contextualSpacing/>
    </w:pPr>
    <w:rPr>
      <w:rFonts w:ascii="Times New Roman" w:eastAsia="Times New Roman" w:hAnsi="Times New Roman"/>
      <w:sz w:val="24"/>
      <w:szCs w:val="32"/>
      <w:lang w:val="en-US" w:eastAsia="x-none" w:bidi="en-US"/>
    </w:rPr>
  </w:style>
  <w:style w:type="paragraph" w:customStyle="1" w:styleId="S0">
    <w:name w:val="S_рисунок"/>
    <w:basedOn w:val="a2"/>
    <w:autoRedefine/>
    <w:uiPriority w:val="99"/>
    <w:locked/>
    <w:rsid w:val="00030227"/>
    <w:pPr>
      <w:numPr>
        <w:numId w:val="3"/>
      </w:numPr>
      <w:tabs>
        <w:tab w:val="clear" w:pos="0"/>
        <w:tab w:val="num" w:pos="993"/>
      </w:tabs>
      <w:spacing w:before="0" w:after="100" w:afterAutospacing="1"/>
      <w:ind w:left="0" w:firstLine="0"/>
      <w:contextualSpacing/>
      <w:jc w:val="center"/>
    </w:pPr>
    <w:rPr>
      <w:rFonts w:eastAsia="Calibri"/>
      <w:bCs w:val="0"/>
      <w:sz w:val="20"/>
      <w:szCs w:val="20"/>
      <w:lang w:eastAsia="en-US"/>
    </w:rPr>
  </w:style>
  <w:style w:type="paragraph" w:customStyle="1" w:styleId="S">
    <w:name w:val="S_Таблица"/>
    <w:basedOn w:val="a2"/>
    <w:autoRedefine/>
    <w:uiPriority w:val="99"/>
    <w:rsid w:val="00030227"/>
    <w:pPr>
      <w:keepNext/>
      <w:numPr>
        <w:numId w:val="4"/>
      </w:numPr>
      <w:tabs>
        <w:tab w:val="clear" w:pos="0"/>
      </w:tabs>
      <w:spacing w:before="100" w:beforeAutospacing="1" w:after="0"/>
      <w:contextualSpacing/>
      <w:jc w:val="right"/>
    </w:pPr>
    <w:rPr>
      <w:bCs w:val="0"/>
      <w:color w:val="000000"/>
    </w:rPr>
  </w:style>
  <w:style w:type="paragraph" w:customStyle="1" w:styleId="xl151">
    <w:name w:val="xl151"/>
    <w:basedOn w:val="a2"/>
    <w:rsid w:val="00030227"/>
    <w:pPr>
      <w:tabs>
        <w:tab w:val="clear" w:pos="0"/>
      </w:tabs>
      <w:spacing w:before="100" w:beforeAutospacing="1" w:after="100" w:afterAutospacing="1"/>
      <w:contextualSpacing/>
      <w:jc w:val="left"/>
    </w:pPr>
    <w:rPr>
      <w:bCs w:val="0"/>
    </w:rPr>
  </w:style>
  <w:style w:type="paragraph" w:customStyle="1" w:styleId="xl152">
    <w:name w:val="xl152"/>
    <w:basedOn w:val="a2"/>
    <w:rsid w:val="00030227"/>
    <w:pPr>
      <w:tabs>
        <w:tab w:val="clear" w:pos="0"/>
      </w:tabs>
      <w:spacing w:before="100" w:beforeAutospacing="1" w:after="100" w:afterAutospacing="1"/>
      <w:contextualSpacing/>
      <w:jc w:val="right"/>
    </w:pPr>
    <w:rPr>
      <w:bCs w:val="0"/>
    </w:rPr>
  </w:style>
  <w:style w:type="paragraph" w:customStyle="1" w:styleId="xl153">
    <w:name w:val="xl153"/>
    <w:basedOn w:val="a2"/>
    <w:rsid w:val="00030227"/>
    <w:pPr>
      <w:tabs>
        <w:tab w:val="clear" w:pos="0"/>
      </w:tabs>
      <w:spacing w:before="100" w:beforeAutospacing="1" w:after="100" w:afterAutospacing="1"/>
      <w:contextualSpacing/>
      <w:jc w:val="left"/>
    </w:pPr>
    <w:rPr>
      <w:bCs w:val="0"/>
    </w:rPr>
  </w:style>
  <w:style w:type="paragraph" w:customStyle="1" w:styleId="xl154">
    <w:name w:val="xl15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55">
    <w:name w:val="xl155"/>
    <w:basedOn w:val="a2"/>
    <w:rsid w:val="00030227"/>
    <w:pPr>
      <w:pBdr>
        <w:top w:val="single" w:sz="4"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center"/>
    </w:pPr>
    <w:rPr>
      <w:b/>
      <w:color w:val="000000"/>
    </w:rPr>
  </w:style>
  <w:style w:type="paragraph" w:customStyle="1" w:styleId="xl156">
    <w:name w:val="xl156"/>
    <w:basedOn w:val="a2"/>
    <w:rsid w:val="00030227"/>
    <w:pPr>
      <w:pBdr>
        <w:top w:val="single" w:sz="4"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center"/>
    </w:pPr>
    <w:rPr>
      <w:b/>
      <w:color w:val="000000"/>
    </w:rPr>
  </w:style>
  <w:style w:type="paragraph" w:customStyle="1" w:styleId="xl157">
    <w:name w:val="xl157"/>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
    </w:rPr>
  </w:style>
  <w:style w:type="paragraph" w:customStyle="1" w:styleId="xl158">
    <w:name w:val="xl158"/>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59">
    <w:name w:val="xl159"/>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60">
    <w:name w:val="xl16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
    </w:rPr>
  </w:style>
  <w:style w:type="paragraph" w:customStyle="1" w:styleId="xl161">
    <w:name w:val="xl16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62">
    <w:name w:val="xl16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Cs w:val="0"/>
      <w:color w:val="000000"/>
    </w:rPr>
  </w:style>
  <w:style w:type="paragraph" w:customStyle="1" w:styleId="xl163">
    <w:name w:val="xl163"/>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right"/>
    </w:pPr>
    <w:rPr>
      <w:bCs w:val="0"/>
      <w:color w:val="000000"/>
    </w:rPr>
  </w:style>
  <w:style w:type="paragraph" w:customStyle="1" w:styleId="xl164">
    <w:name w:val="xl164"/>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65">
    <w:name w:val="xl165"/>
    <w:basedOn w:val="a2"/>
    <w:rsid w:val="00030227"/>
    <w:pPr>
      <w:pBdr>
        <w:top w:val="single" w:sz="4"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right"/>
    </w:pPr>
    <w:rPr>
      <w:bCs w:val="0"/>
      <w:color w:val="000000"/>
    </w:rPr>
  </w:style>
  <w:style w:type="paragraph" w:customStyle="1" w:styleId="xl166">
    <w:name w:val="xl166"/>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
      <w:color w:val="000000"/>
    </w:rPr>
  </w:style>
  <w:style w:type="paragraph" w:customStyle="1" w:styleId="xl167">
    <w:name w:val="xl167"/>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68">
    <w:name w:val="xl168"/>
    <w:basedOn w:val="a2"/>
    <w:rsid w:val="00030227"/>
    <w:pPr>
      <w:pBdr>
        <w:top w:val="single" w:sz="4"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69">
    <w:name w:val="xl169"/>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
    </w:rPr>
  </w:style>
  <w:style w:type="paragraph" w:customStyle="1" w:styleId="xl170">
    <w:name w:val="xl170"/>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71">
    <w:name w:val="xl17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72">
    <w:name w:val="xl17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73">
    <w:name w:val="xl17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74">
    <w:name w:val="xl174"/>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75">
    <w:name w:val="xl175"/>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right"/>
    </w:pPr>
    <w:rPr>
      <w:b/>
    </w:rPr>
  </w:style>
  <w:style w:type="paragraph" w:customStyle="1" w:styleId="xl176">
    <w:name w:val="xl176"/>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77">
    <w:name w:val="xl177"/>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78">
    <w:name w:val="xl178"/>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79">
    <w:name w:val="xl17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80">
    <w:name w:val="xl180"/>
    <w:basedOn w:val="a2"/>
    <w:rsid w:val="00030227"/>
    <w:pPr>
      <w:pBdr>
        <w:top w:val="single" w:sz="4"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81">
    <w:name w:val="xl181"/>
    <w:basedOn w:val="a2"/>
    <w:rsid w:val="00030227"/>
    <w:pPr>
      <w:pBdr>
        <w:top w:val="single" w:sz="4"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82">
    <w:name w:val="xl182"/>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Cs w:val="0"/>
      <w:color w:val="000000"/>
    </w:rPr>
  </w:style>
  <w:style w:type="paragraph" w:customStyle="1" w:styleId="xl183">
    <w:name w:val="xl183"/>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84">
    <w:name w:val="xl184"/>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85">
    <w:name w:val="xl185"/>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left"/>
    </w:pPr>
    <w:rPr>
      <w:bCs w:val="0"/>
      <w:i/>
      <w:iCs/>
    </w:rPr>
  </w:style>
  <w:style w:type="paragraph" w:customStyle="1" w:styleId="xl186">
    <w:name w:val="xl186"/>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rPr>
  </w:style>
  <w:style w:type="paragraph" w:customStyle="1" w:styleId="xl187">
    <w:name w:val="xl187"/>
    <w:basedOn w:val="a2"/>
    <w:rsid w:val="00030227"/>
    <w:pPr>
      <w:pBdr>
        <w:left w:val="single" w:sz="4" w:space="0" w:color="auto"/>
        <w:bottom w:val="double" w:sz="6" w:space="0" w:color="auto"/>
        <w:right w:val="single" w:sz="4" w:space="0" w:color="auto"/>
      </w:pBdr>
      <w:tabs>
        <w:tab w:val="clear" w:pos="0"/>
      </w:tabs>
      <w:spacing w:before="100" w:beforeAutospacing="1" w:after="100" w:afterAutospacing="1"/>
      <w:contextualSpacing/>
      <w:jc w:val="right"/>
    </w:pPr>
    <w:rPr>
      <w:b/>
    </w:rPr>
  </w:style>
  <w:style w:type="paragraph" w:customStyle="1" w:styleId="xl188">
    <w:name w:val="xl188"/>
    <w:basedOn w:val="a2"/>
    <w:rsid w:val="00030227"/>
    <w:pPr>
      <w:pBdr>
        <w:left w:val="single" w:sz="4" w:space="0" w:color="auto"/>
        <w:bottom w:val="double" w:sz="6"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89">
    <w:name w:val="xl189"/>
    <w:basedOn w:val="a2"/>
    <w:rsid w:val="00030227"/>
    <w:pPr>
      <w:pBdr>
        <w:left w:val="single" w:sz="4" w:space="0" w:color="auto"/>
        <w:right w:val="single" w:sz="4" w:space="0" w:color="auto"/>
      </w:pBdr>
      <w:tabs>
        <w:tab w:val="clear" w:pos="0"/>
      </w:tabs>
      <w:spacing w:before="100" w:beforeAutospacing="1" w:after="100" w:afterAutospacing="1"/>
      <w:contextualSpacing/>
      <w:jc w:val="right"/>
    </w:pPr>
    <w:rPr>
      <w:bCs w:val="0"/>
      <w:i/>
      <w:iCs/>
    </w:rPr>
  </w:style>
  <w:style w:type="paragraph" w:customStyle="1" w:styleId="xl190">
    <w:name w:val="xl190"/>
    <w:basedOn w:val="a2"/>
    <w:rsid w:val="00030227"/>
    <w:pPr>
      <w:pBdr>
        <w:left w:val="single" w:sz="4" w:space="0" w:color="auto"/>
        <w:right w:val="single" w:sz="4" w:space="0" w:color="auto"/>
      </w:pBdr>
      <w:tabs>
        <w:tab w:val="clear" w:pos="0"/>
      </w:tabs>
      <w:spacing w:before="100" w:beforeAutospacing="1" w:after="100" w:afterAutospacing="1"/>
      <w:contextualSpacing/>
      <w:jc w:val="left"/>
    </w:pPr>
    <w:rPr>
      <w:bCs w:val="0"/>
      <w:i/>
      <w:iCs/>
      <w:color w:val="000000"/>
    </w:rPr>
  </w:style>
  <w:style w:type="paragraph" w:customStyle="1" w:styleId="xl191">
    <w:name w:val="xl19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Cs w:val="0"/>
    </w:rPr>
  </w:style>
  <w:style w:type="paragraph" w:customStyle="1" w:styleId="xl192">
    <w:name w:val="xl192"/>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93">
    <w:name w:val="xl193"/>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94">
    <w:name w:val="xl19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95">
    <w:name w:val="xl195"/>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96">
    <w:name w:val="xl196"/>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97">
    <w:name w:val="xl197"/>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rPr>
  </w:style>
  <w:style w:type="paragraph" w:customStyle="1" w:styleId="xl198">
    <w:name w:val="xl198"/>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15">
    <w:name w:val="xl115"/>
    <w:basedOn w:val="a2"/>
    <w:rsid w:val="00030227"/>
    <w:pPr>
      <w:pBdr>
        <w:left w:val="double" w:sz="6" w:space="0" w:color="auto"/>
        <w:right w:val="single" w:sz="4" w:space="0" w:color="auto"/>
      </w:pBdr>
      <w:tabs>
        <w:tab w:val="clear" w:pos="0"/>
      </w:tabs>
      <w:spacing w:before="100" w:beforeAutospacing="1" w:after="100" w:afterAutospacing="1"/>
      <w:contextualSpacing/>
      <w:jc w:val="center"/>
    </w:pPr>
    <w:rPr>
      <w:rFonts w:ascii="Arial" w:hAnsi="Arial" w:cs="Arial"/>
      <w:bCs w:val="0"/>
      <w:sz w:val="14"/>
      <w:szCs w:val="14"/>
    </w:rPr>
  </w:style>
  <w:style w:type="paragraph" w:customStyle="1" w:styleId="xl116">
    <w:name w:val="xl116"/>
    <w:basedOn w:val="a2"/>
    <w:rsid w:val="00030227"/>
    <w:pPr>
      <w:pBdr>
        <w:left w:val="single" w:sz="4" w:space="0" w:color="auto"/>
        <w:right w:val="double" w:sz="6" w:space="0" w:color="auto"/>
      </w:pBdr>
      <w:tabs>
        <w:tab w:val="clear" w:pos="0"/>
      </w:tabs>
      <w:spacing w:before="100" w:beforeAutospacing="1" w:after="100" w:afterAutospacing="1"/>
      <w:contextualSpacing/>
      <w:jc w:val="center"/>
    </w:pPr>
    <w:rPr>
      <w:rFonts w:ascii="Arial" w:hAnsi="Arial" w:cs="Arial"/>
      <w:bCs w:val="0"/>
      <w:sz w:val="14"/>
      <w:szCs w:val="14"/>
    </w:rPr>
  </w:style>
  <w:style w:type="paragraph" w:customStyle="1" w:styleId="xl117">
    <w:name w:val="xl117"/>
    <w:basedOn w:val="a2"/>
    <w:rsid w:val="00030227"/>
    <w:pPr>
      <w:tabs>
        <w:tab w:val="clear" w:pos="0"/>
      </w:tabs>
      <w:spacing w:before="100" w:beforeAutospacing="1" w:after="100" w:afterAutospacing="1"/>
      <w:contextualSpacing/>
      <w:jc w:val="center"/>
    </w:pPr>
    <w:rPr>
      <w:rFonts w:ascii="Arial" w:hAnsi="Arial" w:cs="Arial"/>
      <w:bCs w:val="0"/>
      <w:sz w:val="14"/>
      <w:szCs w:val="14"/>
    </w:rPr>
  </w:style>
  <w:style w:type="paragraph" w:customStyle="1" w:styleId="xl118">
    <w:name w:val="xl118"/>
    <w:basedOn w:val="a2"/>
    <w:rsid w:val="00030227"/>
    <w:pPr>
      <w:pBdr>
        <w:top w:val="single" w:sz="8" w:space="0" w:color="auto"/>
        <w:left w:val="double" w:sz="6" w:space="0" w:color="auto"/>
        <w:bottom w:val="single" w:sz="8" w:space="0" w:color="auto"/>
        <w:right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19">
    <w:name w:val="xl119"/>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0">
    <w:name w:val="xl120"/>
    <w:basedOn w:val="a2"/>
    <w:rsid w:val="00030227"/>
    <w:pPr>
      <w:pBdr>
        <w:top w:val="single" w:sz="8" w:space="0" w:color="auto"/>
        <w:left w:val="single" w:sz="4" w:space="0" w:color="auto"/>
        <w:bottom w:val="single" w:sz="8"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1">
    <w:name w:val="xl121"/>
    <w:basedOn w:val="a2"/>
    <w:rsid w:val="00030227"/>
    <w:pPr>
      <w:pBdr>
        <w:top w:val="single" w:sz="8" w:space="0" w:color="auto"/>
        <w:left w:val="single" w:sz="4" w:space="0" w:color="auto"/>
        <w:bottom w:val="single" w:sz="8" w:space="0" w:color="auto"/>
        <w:right w:val="double" w:sz="6"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2">
    <w:name w:val="xl122"/>
    <w:basedOn w:val="a2"/>
    <w:rsid w:val="00030227"/>
    <w:pPr>
      <w:pBdr>
        <w:top w:val="single" w:sz="8" w:space="0" w:color="auto"/>
        <w:bottom w:val="single" w:sz="8" w:space="0" w:color="auto"/>
        <w:right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3">
    <w:name w:val="xl123"/>
    <w:basedOn w:val="a2"/>
    <w:rsid w:val="00030227"/>
    <w:pPr>
      <w:pBdr>
        <w:top w:val="single" w:sz="4" w:space="0" w:color="auto"/>
        <w:left w:val="double" w:sz="6" w:space="0" w:color="auto"/>
        <w:bottom w:val="single" w:sz="4" w:space="0" w:color="auto"/>
        <w:right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4">
    <w:name w:val="xl12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5">
    <w:name w:val="xl125"/>
    <w:basedOn w:val="a2"/>
    <w:rsid w:val="00030227"/>
    <w:pPr>
      <w:pBdr>
        <w:top w:val="single" w:sz="4" w:space="0" w:color="auto"/>
        <w:left w:val="single" w:sz="4" w:space="0" w:color="auto"/>
        <w:bottom w:val="single" w:sz="4" w:space="0" w:color="auto"/>
        <w:right w:val="double" w:sz="6"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6">
    <w:name w:val="xl126"/>
    <w:basedOn w:val="a2"/>
    <w:rsid w:val="00030227"/>
    <w:pPr>
      <w:pBdr>
        <w:top w:val="single" w:sz="4" w:space="0" w:color="auto"/>
        <w:bottom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7">
    <w:name w:val="xl127"/>
    <w:basedOn w:val="a2"/>
    <w:rsid w:val="00030227"/>
    <w:pPr>
      <w:pBdr>
        <w:top w:val="single" w:sz="4" w:space="0" w:color="auto"/>
        <w:bottom w:val="single" w:sz="4" w:space="0" w:color="auto"/>
      </w:pBdr>
      <w:tabs>
        <w:tab w:val="clear" w:pos="0"/>
      </w:tabs>
      <w:spacing w:before="100" w:beforeAutospacing="1" w:after="100" w:afterAutospacing="1"/>
      <w:contextualSpacing/>
      <w:jc w:val="right"/>
    </w:pPr>
    <w:rPr>
      <w:rFonts w:ascii="Arial" w:hAnsi="Arial" w:cs="Arial"/>
      <w:bCs w:val="0"/>
      <w:color w:val="FF0000"/>
    </w:rPr>
  </w:style>
  <w:style w:type="paragraph" w:customStyle="1" w:styleId="xl128">
    <w:name w:val="xl128"/>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9">
    <w:name w:val="xl129"/>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30">
    <w:name w:val="xl130"/>
    <w:basedOn w:val="a2"/>
    <w:rsid w:val="00030227"/>
    <w:pPr>
      <w:pBdr>
        <w:top w:val="double" w:sz="6" w:space="0" w:color="auto"/>
        <w:left w:val="single" w:sz="12" w:space="0" w:color="auto"/>
        <w:bottom w:val="single" w:sz="4" w:space="0" w:color="auto"/>
      </w:pBdr>
      <w:tabs>
        <w:tab w:val="clear" w:pos="0"/>
      </w:tabs>
      <w:spacing w:before="100" w:beforeAutospacing="1" w:after="100" w:afterAutospacing="1"/>
      <w:contextualSpacing/>
      <w:jc w:val="center"/>
    </w:pPr>
    <w:rPr>
      <w:rFonts w:ascii="Arial" w:hAnsi="Arial" w:cs="Arial"/>
      <w:b/>
      <w:sz w:val="16"/>
      <w:szCs w:val="16"/>
    </w:rPr>
  </w:style>
  <w:style w:type="paragraph" w:customStyle="1" w:styleId="xl131">
    <w:name w:val="xl131"/>
    <w:basedOn w:val="a2"/>
    <w:rsid w:val="00030227"/>
    <w:pPr>
      <w:pBdr>
        <w:top w:val="double" w:sz="6" w:space="0" w:color="auto"/>
        <w:bottom w:val="single" w:sz="4" w:space="0" w:color="auto"/>
        <w:right w:val="single" w:sz="12" w:space="0" w:color="auto"/>
      </w:pBdr>
      <w:tabs>
        <w:tab w:val="clear" w:pos="0"/>
      </w:tabs>
      <w:spacing w:before="100" w:beforeAutospacing="1" w:after="100" w:afterAutospacing="1"/>
      <w:contextualSpacing/>
      <w:jc w:val="left"/>
    </w:pPr>
    <w:rPr>
      <w:rFonts w:ascii="Arial" w:hAnsi="Arial" w:cs="Arial"/>
      <w:b/>
      <w:sz w:val="16"/>
      <w:szCs w:val="16"/>
    </w:rPr>
  </w:style>
  <w:style w:type="paragraph" w:customStyle="1" w:styleId="xl132">
    <w:name w:val="xl132"/>
    <w:basedOn w:val="a2"/>
    <w:rsid w:val="00030227"/>
    <w:pPr>
      <w:pBdr>
        <w:left w:val="single" w:sz="12" w:space="0" w:color="auto"/>
      </w:pBdr>
      <w:tabs>
        <w:tab w:val="clear" w:pos="0"/>
      </w:tabs>
      <w:spacing w:before="100" w:beforeAutospacing="1" w:after="100" w:afterAutospacing="1"/>
      <w:contextualSpacing/>
      <w:jc w:val="center"/>
    </w:pPr>
    <w:rPr>
      <w:rFonts w:ascii="Arial" w:hAnsi="Arial" w:cs="Arial"/>
      <w:bCs w:val="0"/>
      <w:sz w:val="14"/>
      <w:szCs w:val="14"/>
    </w:rPr>
  </w:style>
  <w:style w:type="paragraph" w:customStyle="1" w:styleId="xl133">
    <w:name w:val="xl133"/>
    <w:basedOn w:val="a2"/>
    <w:rsid w:val="00030227"/>
    <w:pPr>
      <w:pBdr>
        <w:left w:val="single" w:sz="4" w:space="0" w:color="auto"/>
        <w:right w:val="single" w:sz="12" w:space="0" w:color="auto"/>
      </w:pBdr>
      <w:tabs>
        <w:tab w:val="clear" w:pos="0"/>
      </w:tabs>
      <w:spacing w:before="100" w:beforeAutospacing="1" w:after="100" w:afterAutospacing="1"/>
      <w:contextualSpacing/>
      <w:jc w:val="center"/>
    </w:pPr>
    <w:rPr>
      <w:rFonts w:ascii="Arial" w:hAnsi="Arial" w:cs="Arial"/>
      <w:bCs w:val="0"/>
      <w:sz w:val="14"/>
      <w:szCs w:val="14"/>
    </w:rPr>
  </w:style>
  <w:style w:type="paragraph" w:customStyle="1" w:styleId="xl134">
    <w:name w:val="xl134"/>
    <w:basedOn w:val="a2"/>
    <w:rsid w:val="00030227"/>
    <w:pPr>
      <w:pBdr>
        <w:top w:val="single" w:sz="8" w:space="0" w:color="auto"/>
        <w:left w:val="single" w:sz="12" w:space="0" w:color="auto"/>
        <w:bottom w:val="single" w:sz="8" w:space="0" w:color="auto"/>
      </w:pBdr>
      <w:tabs>
        <w:tab w:val="clear" w:pos="0"/>
      </w:tabs>
      <w:spacing w:before="100" w:beforeAutospacing="1" w:after="100" w:afterAutospacing="1"/>
      <w:contextualSpacing/>
      <w:jc w:val="left"/>
    </w:pPr>
    <w:rPr>
      <w:rFonts w:ascii="Arial" w:hAnsi="Arial" w:cs="Arial"/>
      <w:b/>
      <w:sz w:val="16"/>
      <w:szCs w:val="16"/>
    </w:rPr>
  </w:style>
  <w:style w:type="paragraph" w:customStyle="1" w:styleId="xl135">
    <w:name w:val="xl135"/>
    <w:basedOn w:val="a2"/>
    <w:rsid w:val="00030227"/>
    <w:pPr>
      <w:pBdr>
        <w:top w:val="single" w:sz="8" w:space="0" w:color="auto"/>
        <w:left w:val="single" w:sz="4" w:space="0" w:color="auto"/>
        <w:bottom w:val="single" w:sz="8" w:space="0" w:color="auto"/>
        <w:right w:val="single" w:sz="12"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36">
    <w:name w:val="xl136"/>
    <w:basedOn w:val="a2"/>
    <w:rsid w:val="00030227"/>
    <w:pPr>
      <w:pBdr>
        <w:top w:val="single" w:sz="4" w:space="0" w:color="auto"/>
        <w:left w:val="single" w:sz="12" w:space="0" w:color="auto"/>
        <w:bottom w:val="single" w:sz="4" w:space="0" w:color="auto"/>
      </w:pBdr>
      <w:tabs>
        <w:tab w:val="clear" w:pos="0"/>
      </w:tabs>
      <w:spacing w:before="100" w:beforeAutospacing="1" w:after="100" w:afterAutospacing="1"/>
      <w:contextualSpacing/>
      <w:jc w:val="left"/>
    </w:pPr>
    <w:rPr>
      <w:rFonts w:ascii="Arial" w:hAnsi="Arial" w:cs="Arial"/>
      <w:bCs w:val="0"/>
    </w:rPr>
  </w:style>
  <w:style w:type="paragraph" w:customStyle="1" w:styleId="xl137">
    <w:name w:val="xl137"/>
    <w:basedOn w:val="a2"/>
    <w:rsid w:val="00030227"/>
    <w:pPr>
      <w:pBdr>
        <w:top w:val="single" w:sz="4" w:space="0" w:color="auto"/>
        <w:left w:val="single" w:sz="4" w:space="0" w:color="auto"/>
        <w:bottom w:val="single" w:sz="4" w:space="0" w:color="auto"/>
        <w:right w:val="single" w:sz="12" w:space="0" w:color="auto"/>
      </w:pBdr>
      <w:tabs>
        <w:tab w:val="clear" w:pos="0"/>
      </w:tabs>
      <w:spacing w:before="100" w:beforeAutospacing="1" w:after="100" w:afterAutospacing="1"/>
      <w:contextualSpacing/>
      <w:jc w:val="right"/>
    </w:pPr>
    <w:rPr>
      <w:rFonts w:ascii="Arial" w:hAnsi="Arial" w:cs="Arial"/>
      <w:bCs w:val="0"/>
    </w:rPr>
  </w:style>
  <w:style w:type="paragraph" w:customStyle="1" w:styleId="a0">
    <w:name w:val="Нумерованный кат"/>
    <w:basedOn w:val="a"/>
    <w:next w:val="afe"/>
    <w:uiPriority w:val="99"/>
    <w:qFormat/>
    <w:rsid w:val="00030227"/>
    <w:pPr>
      <w:numPr>
        <w:numId w:val="5"/>
      </w:numPr>
      <w:spacing w:after="120" w:line="360" w:lineRule="auto"/>
      <w:ind w:left="357" w:firstLine="709"/>
      <w:jc w:val="both"/>
    </w:pPr>
    <w:rPr>
      <w:szCs w:val="28"/>
    </w:rPr>
  </w:style>
  <w:style w:type="paragraph" w:customStyle="1" w:styleId="afffff1">
    <w:name w:val="Маркированный кат"/>
    <w:basedOn w:val="affe"/>
    <w:next w:val="afe"/>
    <w:qFormat/>
    <w:rsid w:val="00030227"/>
  </w:style>
  <w:style w:type="paragraph" w:customStyle="1" w:styleId="114">
    <w:name w:val="Абзац списка11"/>
    <w:basedOn w:val="a2"/>
    <w:uiPriority w:val="99"/>
    <w:rsid w:val="00030227"/>
    <w:pPr>
      <w:tabs>
        <w:tab w:val="clear" w:pos="0"/>
      </w:tabs>
      <w:spacing w:before="0" w:after="0"/>
      <w:ind w:left="720"/>
      <w:contextualSpacing/>
      <w:jc w:val="center"/>
    </w:pPr>
    <w:rPr>
      <w:rFonts w:ascii="Calibri" w:hAnsi="Calibri"/>
      <w:bCs w:val="0"/>
      <w:sz w:val="22"/>
      <w:szCs w:val="22"/>
    </w:rPr>
  </w:style>
  <w:style w:type="paragraph" w:customStyle="1" w:styleId="2f3">
    <w:name w:val="Абзац списка2"/>
    <w:basedOn w:val="a2"/>
    <w:rsid w:val="00030227"/>
    <w:pPr>
      <w:tabs>
        <w:tab w:val="clear" w:pos="0"/>
      </w:tabs>
      <w:spacing w:before="0" w:after="200" w:line="276" w:lineRule="auto"/>
      <w:ind w:left="720"/>
      <w:contextualSpacing/>
      <w:jc w:val="left"/>
    </w:pPr>
    <w:rPr>
      <w:rFonts w:ascii="Calibri" w:hAnsi="Calibri"/>
      <w:bCs w:val="0"/>
      <w:sz w:val="22"/>
      <w:szCs w:val="22"/>
    </w:rPr>
  </w:style>
  <w:style w:type="paragraph" w:customStyle="1" w:styleId="consplusnonformat0">
    <w:name w:val="consplusnonformat"/>
    <w:basedOn w:val="a2"/>
    <w:rsid w:val="00030227"/>
    <w:pPr>
      <w:tabs>
        <w:tab w:val="clear" w:pos="0"/>
      </w:tabs>
      <w:autoSpaceDE w:val="0"/>
      <w:autoSpaceDN w:val="0"/>
      <w:spacing w:before="0" w:after="0"/>
      <w:contextualSpacing/>
      <w:jc w:val="left"/>
    </w:pPr>
    <w:rPr>
      <w:rFonts w:ascii="Courier New" w:hAnsi="Courier New" w:cs="Courier New"/>
      <w:bCs w:val="0"/>
      <w:sz w:val="20"/>
      <w:szCs w:val="20"/>
    </w:rPr>
  </w:style>
  <w:style w:type="paragraph" w:customStyle="1" w:styleId="FR1">
    <w:name w:val="FR1"/>
    <w:uiPriority w:val="99"/>
    <w:rsid w:val="00030227"/>
    <w:pPr>
      <w:widowControl w:val="0"/>
      <w:autoSpaceDE w:val="0"/>
      <w:autoSpaceDN w:val="0"/>
      <w:adjustRightInd w:val="0"/>
      <w:spacing w:after="0" w:line="240" w:lineRule="auto"/>
      <w:ind w:left="40"/>
      <w:jc w:val="center"/>
    </w:pPr>
    <w:rPr>
      <w:rFonts w:ascii="Times New Roman" w:eastAsia="Times New Roman" w:hAnsi="Times New Roman" w:cs="Times New Roman"/>
      <w:i/>
      <w:iCs/>
      <w:sz w:val="36"/>
      <w:szCs w:val="36"/>
      <w:lang w:eastAsia="ru-RU"/>
    </w:rPr>
  </w:style>
  <w:style w:type="paragraph" w:customStyle="1" w:styleId="FR2">
    <w:name w:val="FR2"/>
    <w:uiPriority w:val="99"/>
    <w:rsid w:val="00030227"/>
    <w:pPr>
      <w:widowControl w:val="0"/>
      <w:autoSpaceDE w:val="0"/>
      <w:autoSpaceDN w:val="0"/>
      <w:adjustRightInd w:val="0"/>
      <w:spacing w:before="40" w:after="0" w:line="300" w:lineRule="auto"/>
      <w:ind w:left="1560" w:right="1400"/>
      <w:jc w:val="center"/>
    </w:pPr>
    <w:rPr>
      <w:rFonts w:ascii="Arial" w:eastAsia="Times New Roman" w:hAnsi="Arial" w:cs="Arial"/>
      <w:i/>
      <w:iCs/>
      <w:sz w:val="32"/>
      <w:szCs w:val="32"/>
      <w:lang w:eastAsia="ru-RU"/>
    </w:rPr>
  </w:style>
  <w:style w:type="paragraph" w:customStyle="1" w:styleId="afffff2">
    <w:name w:val="Знак Знак Знак"/>
    <w:basedOn w:val="a2"/>
    <w:uiPriority w:val="99"/>
    <w:rsid w:val="00030227"/>
    <w:pPr>
      <w:tabs>
        <w:tab w:val="clear" w:pos="0"/>
      </w:tabs>
      <w:spacing w:before="0" w:after="160" w:line="240" w:lineRule="exact"/>
      <w:contextualSpacing/>
      <w:jc w:val="left"/>
    </w:pPr>
    <w:rPr>
      <w:rFonts w:ascii="Verdana" w:hAnsi="Verdana" w:cs="Verdana"/>
      <w:bCs w:val="0"/>
      <w:sz w:val="20"/>
      <w:szCs w:val="20"/>
      <w:lang w:val="en-US" w:eastAsia="en-US"/>
    </w:rPr>
  </w:style>
  <w:style w:type="paragraph" w:customStyle="1" w:styleId="afffff3">
    <w:name w:val="Обычный строгий"/>
    <w:basedOn w:val="a2"/>
    <w:qFormat/>
    <w:rsid w:val="00030227"/>
    <w:pPr>
      <w:tabs>
        <w:tab w:val="clear" w:pos="0"/>
      </w:tabs>
      <w:autoSpaceDE w:val="0"/>
      <w:autoSpaceDN w:val="0"/>
      <w:adjustRightInd w:val="0"/>
      <w:spacing w:before="0" w:after="0" w:line="360" w:lineRule="auto"/>
      <w:ind w:firstLine="539"/>
      <w:contextualSpacing/>
    </w:pPr>
    <w:rPr>
      <w:bCs w:val="0"/>
      <w:sz w:val="26"/>
      <w:szCs w:val="26"/>
      <w:lang w:eastAsia="en-US"/>
    </w:rPr>
  </w:style>
  <w:style w:type="paragraph" w:customStyle="1" w:styleId="1f6">
    <w:name w:val="Знак Знак Знак1"/>
    <w:basedOn w:val="a2"/>
    <w:next w:val="a2"/>
    <w:uiPriority w:val="99"/>
    <w:rsid w:val="00030227"/>
    <w:pPr>
      <w:tabs>
        <w:tab w:val="clear" w:pos="0"/>
        <w:tab w:val="num" w:pos="360"/>
      </w:tabs>
      <w:spacing w:before="0" w:after="160" w:line="240" w:lineRule="exact"/>
      <w:contextualSpacing/>
      <w:jc w:val="left"/>
    </w:pPr>
    <w:rPr>
      <w:rFonts w:ascii="Verdana" w:hAnsi="Verdana" w:cs="Verdana"/>
      <w:bCs w:val="0"/>
      <w:sz w:val="20"/>
      <w:szCs w:val="20"/>
      <w:lang w:val="en-US" w:eastAsia="en-US"/>
    </w:rPr>
  </w:style>
  <w:style w:type="paragraph" w:customStyle="1" w:styleId="font7">
    <w:name w:val="font7"/>
    <w:basedOn w:val="a2"/>
    <w:qFormat/>
    <w:rsid w:val="00030227"/>
    <w:pPr>
      <w:tabs>
        <w:tab w:val="clear" w:pos="0"/>
      </w:tabs>
      <w:spacing w:before="100" w:beforeAutospacing="1" w:after="100" w:afterAutospacing="1"/>
      <w:contextualSpacing/>
      <w:jc w:val="left"/>
    </w:pPr>
    <w:rPr>
      <w:bCs w:val="0"/>
      <w:color w:val="000000"/>
      <w:sz w:val="16"/>
      <w:szCs w:val="16"/>
    </w:rPr>
  </w:style>
  <w:style w:type="paragraph" w:customStyle="1" w:styleId="font8">
    <w:name w:val="font8"/>
    <w:basedOn w:val="a2"/>
    <w:rsid w:val="00030227"/>
    <w:pPr>
      <w:tabs>
        <w:tab w:val="clear" w:pos="0"/>
      </w:tabs>
      <w:spacing w:before="100" w:beforeAutospacing="1" w:after="100" w:afterAutospacing="1"/>
      <w:contextualSpacing/>
      <w:jc w:val="left"/>
    </w:pPr>
    <w:rPr>
      <w:bCs w:val="0"/>
      <w:sz w:val="16"/>
      <w:szCs w:val="16"/>
    </w:rPr>
  </w:style>
  <w:style w:type="paragraph" w:customStyle="1" w:styleId="font9">
    <w:name w:val="font9"/>
    <w:basedOn w:val="a2"/>
    <w:uiPriority w:val="99"/>
    <w:rsid w:val="00030227"/>
    <w:pPr>
      <w:tabs>
        <w:tab w:val="clear" w:pos="0"/>
      </w:tabs>
      <w:spacing w:before="100" w:beforeAutospacing="1" w:after="100" w:afterAutospacing="1"/>
      <w:contextualSpacing/>
      <w:jc w:val="left"/>
    </w:pPr>
    <w:rPr>
      <w:bCs w:val="0"/>
      <w:sz w:val="16"/>
      <w:szCs w:val="16"/>
    </w:rPr>
  </w:style>
  <w:style w:type="paragraph" w:customStyle="1" w:styleId="xl149">
    <w:name w:val="xl149"/>
    <w:basedOn w:val="a2"/>
    <w:rsid w:val="00030227"/>
    <w:pPr>
      <w:tabs>
        <w:tab w:val="clear" w:pos="0"/>
      </w:tabs>
      <w:spacing w:before="100" w:beforeAutospacing="1" w:after="100" w:afterAutospacing="1"/>
      <w:contextualSpacing/>
      <w:jc w:val="left"/>
    </w:pPr>
    <w:rPr>
      <w:bCs w:val="0"/>
    </w:rPr>
  </w:style>
  <w:style w:type="paragraph" w:customStyle="1" w:styleId="xl150">
    <w:name w:val="xl150"/>
    <w:basedOn w:val="a2"/>
    <w:rsid w:val="00030227"/>
    <w:pPr>
      <w:tabs>
        <w:tab w:val="clear" w:pos="0"/>
      </w:tabs>
      <w:spacing w:before="100" w:beforeAutospacing="1" w:after="100" w:afterAutospacing="1"/>
      <w:contextualSpacing/>
      <w:jc w:val="right"/>
    </w:pPr>
    <w:rPr>
      <w:bCs w:val="0"/>
    </w:rPr>
  </w:style>
  <w:style w:type="paragraph" w:customStyle="1" w:styleId="CharChar">
    <w:name w:val="Char Char"/>
    <w:basedOn w:val="a2"/>
    <w:rsid w:val="00030227"/>
    <w:pPr>
      <w:tabs>
        <w:tab w:val="clear" w:pos="0"/>
      </w:tabs>
      <w:spacing w:before="0" w:after="160" w:line="240" w:lineRule="exact"/>
      <w:contextualSpacing/>
      <w:jc w:val="left"/>
    </w:pPr>
    <w:rPr>
      <w:rFonts w:ascii="Verdana" w:hAnsi="Verdana" w:cs="Verdana"/>
      <w:bCs w:val="0"/>
      <w:sz w:val="20"/>
      <w:szCs w:val="20"/>
      <w:lang w:val="en-US" w:eastAsia="en-US"/>
    </w:rPr>
  </w:style>
  <w:style w:type="character" w:customStyle="1" w:styleId="248">
    <w:name w:val="Основной текст (248)_"/>
    <w:link w:val="2480"/>
    <w:locked/>
    <w:rsid w:val="00030227"/>
    <w:rPr>
      <w:rFonts w:ascii="Tahoma" w:eastAsia="Tahoma" w:hAnsi="Tahoma" w:cs="Tahoma"/>
      <w:sz w:val="25"/>
      <w:szCs w:val="25"/>
      <w:shd w:val="clear" w:color="auto" w:fill="FFFFFF"/>
    </w:rPr>
  </w:style>
  <w:style w:type="paragraph" w:customStyle="1" w:styleId="2480">
    <w:name w:val="Основной текст (248)"/>
    <w:basedOn w:val="a2"/>
    <w:link w:val="248"/>
    <w:rsid w:val="00030227"/>
    <w:pPr>
      <w:shd w:val="clear" w:color="auto" w:fill="FFFFFF"/>
      <w:tabs>
        <w:tab w:val="clear" w:pos="0"/>
      </w:tabs>
      <w:spacing w:before="0" w:after="0" w:line="0" w:lineRule="atLeast"/>
      <w:contextualSpacing/>
      <w:jc w:val="left"/>
    </w:pPr>
    <w:rPr>
      <w:rFonts w:ascii="Tahoma" w:eastAsia="Tahoma" w:hAnsi="Tahoma" w:cs="Tahoma"/>
      <w:bCs w:val="0"/>
      <w:sz w:val="25"/>
      <w:szCs w:val="25"/>
      <w:lang w:eastAsia="en-US"/>
    </w:rPr>
  </w:style>
  <w:style w:type="character" w:customStyle="1" w:styleId="390">
    <w:name w:val="Основной текст (39)_"/>
    <w:link w:val="391"/>
    <w:locked/>
    <w:rsid w:val="00030227"/>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2"/>
    <w:link w:val="390"/>
    <w:rsid w:val="00030227"/>
    <w:pPr>
      <w:shd w:val="clear" w:color="auto" w:fill="FFFFFF"/>
      <w:tabs>
        <w:tab w:val="clear" w:pos="0"/>
      </w:tabs>
      <w:spacing w:before="0" w:after="0" w:line="0" w:lineRule="atLeast"/>
      <w:contextualSpacing/>
      <w:jc w:val="left"/>
    </w:pPr>
    <w:rPr>
      <w:rFonts w:ascii="Trebuchet MS" w:eastAsia="Trebuchet MS" w:hAnsi="Trebuchet MS" w:cs="Trebuchet MS"/>
      <w:bCs w:val="0"/>
      <w:spacing w:val="-20"/>
      <w:lang w:val="en-US" w:eastAsia="en-US"/>
    </w:rPr>
  </w:style>
  <w:style w:type="character" w:customStyle="1" w:styleId="400">
    <w:name w:val="Основной текст (40)_"/>
    <w:link w:val="401"/>
    <w:locked/>
    <w:rsid w:val="00030227"/>
    <w:rPr>
      <w:rFonts w:ascii="Times New Roman" w:eastAsia="Times New Roman" w:hAnsi="Times New Roman"/>
      <w:sz w:val="9"/>
      <w:szCs w:val="9"/>
      <w:shd w:val="clear" w:color="auto" w:fill="FFFFFF"/>
    </w:rPr>
  </w:style>
  <w:style w:type="paragraph" w:customStyle="1" w:styleId="401">
    <w:name w:val="Основной текст (40)"/>
    <w:basedOn w:val="a2"/>
    <w:link w:val="400"/>
    <w:rsid w:val="00030227"/>
    <w:pPr>
      <w:shd w:val="clear" w:color="auto" w:fill="FFFFFF"/>
      <w:tabs>
        <w:tab w:val="clear" w:pos="0"/>
      </w:tabs>
      <w:spacing w:before="0" w:after="0" w:line="0" w:lineRule="atLeast"/>
      <w:contextualSpacing/>
      <w:jc w:val="left"/>
    </w:pPr>
    <w:rPr>
      <w:rFonts w:cstheme="minorBidi"/>
      <w:bCs w:val="0"/>
      <w:sz w:val="9"/>
      <w:szCs w:val="9"/>
      <w:lang w:eastAsia="en-US"/>
    </w:rPr>
  </w:style>
  <w:style w:type="character" w:customStyle="1" w:styleId="420">
    <w:name w:val="Основной текст (42)_"/>
    <w:link w:val="421"/>
    <w:locked/>
    <w:rsid w:val="00030227"/>
    <w:rPr>
      <w:rFonts w:ascii="Times New Roman" w:eastAsia="Times New Roman" w:hAnsi="Times New Roman"/>
      <w:sz w:val="11"/>
      <w:szCs w:val="11"/>
      <w:shd w:val="clear" w:color="auto" w:fill="FFFFFF"/>
    </w:rPr>
  </w:style>
  <w:style w:type="paragraph" w:customStyle="1" w:styleId="421">
    <w:name w:val="Основной текст (42)"/>
    <w:basedOn w:val="a2"/>
    <w:link w:val="420"/>
    <w:rsid w:val="00030227"/>
    <w:pPr>
      <w:shd w:val="clear" w:color="auto" w:fill="FFFFFF"/>
      <w:tabs>
        <w:tab w:val="clear" w:pos="0"/>
      </w:tabs>
      <w:spacing w:before="0" w:after="0" w:line="0" w:lineRule="atLeast"/>
      <w:contextualSpacing/>
      <w:jc w:val="left"/>
    </w:pPr>
    <w:rPr>
      <w:rFonts w:cstheme="minorBidi"/>
      <w:bCs w:val="0"/>
      <w:sz w:val="11"/>
      <w:szCs w:val="11"/>
      <w:lang w:eastAsia="en-US"/>
    </w:rPr>
  </w:style>
  <w:style w:type="character" w:customStyle="1" w:styleId="412">
    <w:name w:val="Основной текст (41)_"/>
    <w:link w:val="413"/>
    <w:locked/>
    <w:rsid w:val="00030227"/>
    <w:rPr>
      <w:rFonts w:ascii="Times New Roman" w:eastAsia="Times New Roman" w:hAnsi="Times New Roman"/>
      <w:sz w:val="11"/>
      <w:szCs w:val="11"/>
      <w:shd w:val="clear" w:color="auto" w:fill="FFFFFF"/>
    </w:rPr>
  </w:style>
  <w:style w:type="paragraph" w:customStyle="1" w:styleId="413">
    <w:name w:val="Основной текст (41)"/>
    <w:basedOn w:val="a2"/>
    <w:link w:val="412"/>
    <w:rsid w:val="00030227"/>
    <w:pPr>
      <w:shd w:val="clear" w:color="auto" w:fill="FFFFFF"/>
      <w:tabs>
        <w:tab w:val="clear" w:pos="0"/>
      </w:tabs>
      <w:spacing w:before="0" w:after="0" w:line="0" w:lineRule="atLeast"/>
      <w:contextualSpacing/>
      <w:jc w:val="left"/>
    </w:pPr>
    <w:rPr>
      <w:rFonts w:cstheme="minorBidi"/>
      <w:bCs w:val="0"/>
      <w:sz w:val="11"/>
      <w:szCs w:val="11"/>
      <w:lang w:eastAsia="en-US"/>
    </w:rPr>
  </w:style>
  <w:style w:type="character" w:customStyle="1" w:styleId="430">
    <w:name w:val="Основной текст (43)_"/>
    <w:link w:val="431"/>
    <w:locked/>
    <w:rsid w:val="00030227"/>
    <w:rPr>
      <w:rFonts w:ascii="Times New Roman" w:eastAsia="Times New Roman" w:hAnsi="Times New Roman"/>
      <w:sz w:val="11"/>
      <w:szCs w:val="11"/>
      <w:shd w:val="clear" w:color="auto" w:fill="FFFFFF"/>
    </w:rPr>
  </w:style>
  <w:style w:type="paragraph" w:customStyle="1" w:styleId="431">
    <w:name w:val="Основной текст (43)"/>
    <w:basedOn w:val="a2"/>
    <w:link w:val="430"/>
    <w:rsid w:val="00030227"/>
    <w:pPr>
      <w:shd w:val="clear" w:color="auto" w:fill="FFFFFF"/>
      <w:tabs>
        <w:tab w:val="clear" w:pos="0"/>
      </w:tabs>
      <w:spacing w:before="0" w:after="0" w:line="0" w:lineRule="atLeast"/>
      <w:contextualSpacing/>
      <w:jc w:val="left"/>
    </w:pPr>
    <w:rPr>
      <w:rFonts w:cstheme="minorBidi"/>
      <w:bCs w:val="0"/>
      <w:sz w:val="11"/>
      <w:szCs w:val="11"/>
      <w:lang w:eastAsia="en-US"/>
    </w:rPr>
  </w:style>
  <w:style w:type="character" w:customStyle="1" w:styleId="440">
    <w:name w:val="Основной текст (44)_"/>
    <w:link w:val="441"/>
    <w:locked/>
    <w:rsid w:val="00030227"/>
    <w:rPr>
      <w:rFonts w:ascii="Times New Roman" w:eastAsia="Times New Roman" w:hAnsi="Times New Roman"/>
      <w:sz w:val="10"/>
      <w:szCs w:val="10"/>
      <w:shd w:val="clear" w:color="auto" w:fill="FFFFFF"/>
    </w:rPr>
  </w:style>
  <w:style w:type="paragraph" w:customStyle="1" w:styleId="441">
    <w:name w:val="Основной текст (44)"/>
    <w:basedOn w:val="a2"/>
    <w:link w:val="440"/>
    <w:rsid w:val="00030227"/>
    <w:pPr>
      <w:shd w:val="clear" w:color="auto" w:fill="FFFFFF"/>
      <w:tabs>
        <w:tab w:val="clear" w:pos="0"/>
      </w:tabs>
      <w:spacing w:before="0" w:after="0" w:line="0" w:lineRule="atLeast"/>
      <w:contextualSpacing/>
    </w:pPr>
    <w:rPr>
      <w:rFonts w:cstheme="minorBidi"/>
      <w:bCs w:val="0"/>
      <w:sz w:val="10"/>
      <w:szCs w:val="10"/>
      <w:lang w:eastAsia="en-US"/>
    </w:rPr>
  </w:style>
  <w:style w:type="character" w:customStyle="1" w:styleId="450">
    <w:name w:val="Основной текст (45)_"/>
    <w:link w:val="451"/>
    <w:locked/>
    <w:rsid w:val="00030227"/>
    <w:rPr>
      <w:rFonts w:ascii="Times New Roman" w:eastAsia="Times New Roman" w:hAnsi="Times New Roman"/>
      <w:sz w:val="9"/>
      <w:szCs w:val="9"/>
      <w:shd w:val="clear" w:color="auto" w:fill="FFFFFF"/>
    </w:rPr>
  </w:style>
  <w:style w:type="paragraph" w:customStyle="1" w:styleId="451">
    <w:name w:val="Основной текст (45)"/>
    <w:basedOn w:val="a2"/>
    <w:link w:val="450"/>
    <w:rsid w:val="00030227"/>
    <w:pPr>
      <w:shd w:val="clear" w:color="auto" w:fill="FFFFFF"/>
      <w:tabs>
        <w:tab w:val="clear" w:pos="0"/>
      </w:tabs>
      <w:spacing w:before="0" w:after="0" w:line="0" w:lineRule="atLeast"/>
      <w:contextualSpacing/>
    </w:pPr>
    <w:rPr>
      <w:rFonts w:cstheme="minorBidi"/>
      <w:bCs w:val="0"/>
      <w:sz w:val="9"/>
      <w:szCs w:val="9"/>
      <w:lang w:eastAsia="en-US"/>
    </w:rPr>
  </w:style>
  <w:style w:type="character" w:customStyle="1" w:styleId="46">
    <w:name w:val="Основной текст (46)_"/>
    <w:link w:val="460"/>
    <w:locked/>
    <w:rsid w:val="00030227"/>
    <w:rPr>
      <w:rFonts w:ascii="Times New Roman" w:eastAsia="Times New Roman" w:hAnsi="Times New Roman"/>
      <w:sz w:val="25"/>
      <w:szCs w:val="25"/>
      <w:shd w:val="clear" w:color="auto" w:fill="FFFFFF"/>
    </w:rPr>
  </w:style>
  <w:style w:type="paragraph" w:customStyle="1" w:styleId="460">
    <w:name w:val="Основной текст (46)"/>
    <w:basedOn w:val="a2"/>
    <w:link w:val="46"/>
    <w:rsid w:val="00030227"/>
    <w:pPr>
      <w:shd w:val="clear" w:color="auto" w:fill="FFFFFF"/>
      <w:tabs>
        <w:tab w:val="clear" w:pos="0"/>
      </w:tabs>
      <w:spacing w:before="0" w:after="0" w:line="0" w:lineRule="atLeast"/>
      <w:contextualSpacing/>
      <w:jc w:val="left"/>
    </w:pPr>
    <w:rPr>
      <w:rFonts w:cstheme="minorBidi"/>
      <w:bCs w:val="0"/>
      <w:sz w:val="25"/>
      <w:szCs w:val="25"/>
      <w:lang w:eastAsia="en-US"/>
    </w:rPr>
  </w:style>
  <w:style w:type="character" w:customStyle="1" w:styleId="47">
    <w:name w:val="Основной текст (47)_"/>
    <w:link w:val="470"/>
    <w:locked/>
    <w:rsid w:val="00030227"/>
    <w:rPr>
      <w:rFonts w:ascii="Times New Roman" w:eastAsia="Times New Roman" w:hAnsi="Times New Roman"/>
      <w:sz w:val="11"/>
      <w:szCs w:val="11"/>
      <w:shd w:val="clear" w:color="auto" w:fill="FFFFFF"/>
    </w:rPr>
  </w:style>
  <w:style w:type="paragraph" w:customStyle="1" w:styleId="470">
    <w:name w:val="Основной текст (47)"/>
    <w:basedOn w:val="a2"/>
    <w:link w:val="47"/>
    <w:rsid w:val="00030227"/>
    <w:pPr>
      <w:shd w:val="clear" w:color="auto" w:fill="FFFFFF"/>
      <w:tabs>
        <w:tab w:val="clear" w:pos="0"/>
      </w:tabs>
      <w:spacing w:before="0" w:after="0" w:line="0" w:lineRule="atLeast"/>
      <w:contextualSpacing/>
    </w:pPr>
    <w:rPr>
      <w:rFonts w:cstheme="minorBidi"/>
      <w:bCs w:val="0"/>
      <w:sz w:val="11"/>
      <w:szCs w:val="11"/>
      <w:lang w:eastAsia="en-US"/>
    </w:rPr>
  </w:style>
  <w:style w:type="paragraph" w:customStyle="1" w:styleId="84">
    <w:name w:val="Основной текст8"/>
    <w:basedOn w:val="a2"/>
    <w:rsid w:val="00030227"/>
    <w:pPr>
      <w:shd w:val="clear" w:color="auto" w:fill="FFFFFF"/>
      <w:tabs>
        <w:tab w:val="clear" w:pos="0"/>
      </w:tabs>
      <w:spacing w:before="0" w:after="0" w:line="0" w:lineRule="atLeast"/>
      <w:ind w:hanging="700"/>
      <w:contextualSpacing/>
      <w:jc w:val="left"/>
    </w:pPr>
    <w:rPr>
      <w:bCs w:val="0"/>
      <w:sz w:val="27"/>
      <w:szCs w:val="27"/>
      <w:lang w:eastAsia="en-US"/>
    </w:rPr>
  </w:style>
  <w:style w:type="character" w:customStyle="1" w:styleId="1f7">
    <w:name w:val="Заголовок №1_"/>
    <w:link w:val="1f8"/>
    <w:locked/>
    <w:rsid w:val="00030227"/>
    <w:rPr>
      <w:rFonts w:ascii="Batang" w:eastAsia="Batang" w:hAnsi="Batang" w:cs="Batang"/>
      <w:b/>
      <w:bCs/>
      <w:shd w:val="clear" w:color="auto" w:fill="FFFFFF"/>
    </w:rPr>
  </w:style>
  <w:style w:type="paragraph" w:customStyle="1" w:styleId="1f8">
    <w:name w:val="Заголовок №1"/>
    <w:basedOn w:val="a2"/>
    <w:link w:val="1f7"/>
    <w:rsid w:val="00030227"/>
    <w:pPr>
      <w:shd w:val="clear" w:color="auto" w:fill="FFFFFF"/>
      <w:tabs>
        <w:tab w:val="clear" w:pos="0"/>
      </w:tabs>
      <w:spacing w:before="300" w:after="300" w:line="240" w:lineRule="atLeast"/>
      <w:contextualSpacing/>
      <w:jc w:val="left"/>
      <w:outlineLvl w:val="0"/>
    </w:pPr>
    <w:rPr>
      <w:rFonts w:ascii="Batang" w:eastAsia="Batang" w:hAnsi="Batang" w:cs="Batang"/>
      <w:b/>
      <w:sz w:val="22"/>
      <w:szCs w:val="22"/>
      <w:lang w:eastAsia="en-US"/>
    </w:rPr>
  </w:style>
  <w:style w:type="character" w:customStyle="1" w:styleId="2f4">
    <w:name w:val="Подпись к картинке (2)_"/>
    <w:link w:val="2f5"/>
    <w:uiPriority w:val="99"/>
    <w:locked/>
    <w:rsid w:val="00030227"/>
    <w:rPr>
      <w:rFonts w:ascii="Times New Roman" w:hAnsi="Times New Roman"/>
      <w:i/>
      <w:iCs/>
      <w:shd w:val="clear" w:color="auto" w:fill="FFFFFF"/>
    </w:rPr>
  </w:style>
  <w:style w:type="paragraph" w:customStyle="1" w:styleId="2f5">
    <w:name w:val="Подпись к картинке (2)"/>
    <w:basedOn w:val="a2"/>
    <w:link w:val="2f4"/>
    <w:uiPriority w:val="99"/>
    <w:rsid w:val="00030227"/>
    <w:pPr>
      <w:shd w:val="clear" w:color="auto" w:fill="FFFFFF"/>
      <w:tabs>
        <w:tab w:val="clear" w:pos="0"/>
      </w:tabs>
      <w:spacing w:before="0" w:after="0" w:line="240" w:lineRule="atLeast"/>
      <w:contextualSpacing/>
      <w:jc w:val="left"/>
    </w:pPr>
    <w:rPr>
      <w:rFonts w:eastAsiaTheme="minorHAnsi" w:cstheme="minorBidi"/>
      <w:bCs w:val="0"/>
      <w:i/>
      <w:iCs/>
      <w:sz w:val="22"/>
      <w:szCs w:val="22"/>
      <w:lang w:eastAsia="en-US"/>
    </w:rPr>
  </w:style>
  <w:style w:type="character" w:customStyle="1" w:styleId="270">
    <w:name w:val="Основной текст (27)_"/>
    <w:link w:val="271"/>
    <w:uiPriority w:val="99"/>
    <w:locked/>
    <w:rsid w:val="00030227"/>
    <w:rPr>
      <w:rFonts w:ascii="Times New Roman" w:hAnsi="Times New Roman"/>
      <w:b/>
      <w:bCs/>
      <w:sz w:val="30"/>
      <w:szCs w:val="30"/>
      <w:shd w:val="clear" w:color="auto" w:fill="FFFFFF"/>
    </w:rPr>
  </w:style>
  <w:style w:type="paragraph" w:customStyle="1" w:styleId="271">
    <w:name w:val="Основной текст (27)1"/>
    <w:basedOn w:val="a2"/>
    <w:link w:val="270"/>
    <w:uiPriority w:val="99"/>
    <w:rsid w:val="00030227"/>
    <w:pPr>
      <w:shd w:val="clear" w:color="auto" w:fill="FFFFFF"/>
      <w:tabs>
        <w:tab w:val="clear" w:pos="0"/>
      </w:tabs>
      <w:spacing w:before="0" w:after="0" w:line="240" w:lineRule="atLeast"/>
      <w:contextualSpacing/>
      <w:jc w:val="left"/>
    </w:pPr>
    <w:rPr>
      <w:rFonts w:eastAsiaTheme="minorHAnsi" w:cstheme="minorBidi"/>
      <w:b/>
      <w:sz w:val="30"/>
      <w:szCs w:val="30"/>
      <w:lang w:eastAsia="en-US"/>
    </w:rPr>
  </w:style>
  <w:style w:type="character" w:customStyle="1" w:styleId="213">
    <w:name w:val="Основной текст (21)_"/>
    <w:link w:val="214"/>
    <w:uiPriority w:val="99"/>
    <w:locked/>
    <w:rsid w:val="00030227"/>
    <w:rPr>
      <w:rFonts w:ascii="Times New Roman" w:hAnsi="Times New Roman"/>
      <w:sz w:val="31"/>
      <w:szCs w:val="31"/>
      <w:shd w:val="clear" w:color="auto" w:fill="FFFFFF"/>
    </w:rPr>
  </w:style>
  <w:style w:type="paragraph" w:customStyle="1" w:styleId="214">
    <w:name w:val="Основной текст (21)"/>
    <w:basedOn w:val="a2"/>
    <w:link w:val="213"/>
    <w:uiPriority w:val="99"/>
    <w:rsid w:val="00030227"/>
    <w:pPr>
      <w:shd w:val="clear" w:color="auto" w:fill="FFFFFF"/>
      <w:tabs>
        <w:tab w:val="clear" w:pos="0"/>
      </w:tabs>
      <w:spacing w:before="0" w:after="0" w:line="240" w:lineRule="atLeast"/>
      <w:contextualSpacing/>
      <w:jc w:val="left"/>
    </w:pPr>
    <w:rPr>
      <w:rFonts w:eastAsiaTheme="minorHAnsi" w:cstheme="minorBidi"/>
      <w:bCs w:val="0"/>
      <w:sz w:val="31"/>
      <w:szCs w:val="31"/>
      <w:lang w:eastAsia="en-US"/>
    </w:rPr>
  </w:style>
  <w:style w:type="character" w:customStyle="1" w:styleId="230">
    <w:name w:val="Основной текст (23)_"/>
    <w:link w:val="231"/>
    <w:uiPriority w:val="99"/>
    <w:locked/>
    <w:rsid w:val="00030227"/>
    <w:rPr>
      <w:rFonts w:ascii="Times New Roman" w:hAnsi="Times New Roman"/>
      <w:spacing w:val="-10"/>
      <w:sz w:val="33"/>
      <w:szCs w:val="33"/>
      <w:shd w:val="clear" w:color="auto" w:fill="FFFFFF"/>
    </w:rPr>
  </w:style>
  <w:style w:type="paragraph" w:customStyle="1" w:styleId="231">
    <w:name w:val="Основной текст (23)"/>
    <w:basedOn w:val="a2"/>
    <w:link w:val="230"/>
    <w:uiPriority w:val="99"/>
    <w:rsid w:val="00030227"/>
    <w:pPr>
      <w:shd w:val="clear" w:color="auto" w:fill="FFFFFF"/>
      <w:tabs>
        <w:tab w:val="clear" w:pos="0"/>
      </w:tabs>
      <w:spacing w:before="0" w:after="0" w:line="240" w:lineRule="atLeast"/>
      <w:contextualSpacing/>
      <w:jc w:val="left"/>
    </w:pPr>
    <w:rPr>
      <w:rFonts w:eastAsiaTheme="minorHAnsi" w:cstheme="minorBidi"/>
      <w:bCs w:val="0"/>
      <w:spacing w:val="-10"/>
      <w:sz w:val="33"/>
      <w:szCs w:val="33"/>
      <w:lang w:eastAsia="en-US"/>
    </w:rPr>
  </w:style>
  <w:style w:type="character" w:customStyle="1" w:styleId="2f6">
    <w:name w:val="Заголовок №2_"/>
    <w:link w:val="2f7"/>
    <w:locked/>
    <w:rsid w:val="00030227"/>
    <w:rPr>
      <w:rFonts w:ascii="Times New Roman" w:eastAsia="Times New Roman" w:hAnsi="Times New Roman"/>
      <w:sz w:val="23"/>
      <w:szCs w:val="23"/>
      <w:shd w:val="clear" w:color="auto" w:fill="FFFFFF"/>
    </w:rPr>
  </w:style>
  <w:style w:type="paragraph" w:customStyle="1" w:styleId="2f7">
    <w:name w:val="Заголовок №2"/>
    <w:basedOn w:val="a2"/>
    <w:link w:val="2f6"/>
    <w:rsid w:val="00030227"/>
    <w:pPr>
      <w:shd w:val="clear" w:color="auto" w:fill="FFFFFF"/>
      <w:tabs>
        <w:tab w:val="clear" w:pos="0"/>
      </w:tabs>
      <w:spacing w:before="300" w:after="0" w:line="278" w:lineRule="exact"/>
      <w:ind w:hanging="300"/>
      <w:contextualSpacing/>
      <w:outlineLvl w:val="1"/>
    </w:pPr>
    <w:rPr>
      <w:rFonts w:cstheme="minorBidi"/>
      <w:bCs w:val="0"/>
      <w:sz w:val="23"/>
      <w:szCs w:val="23"/>
      <w:lang w:eastAsia="en-US"/>
    </w:rPr>
  </w:style>
  <w:style w:type="character" w:customStyle="1" w:styleId="48">
    <w:name w:val="Основной текст (48)_"/>
    <w:link w:val="480"/>
    <w:locked/>
    <w:rsid w:val="00030227"/>
    <w:rPr>
      <w:rFonts w:ascii="Tahoma" w:eastAsia="Tahoma" w:hAnsi="Tahoma" w:cs="Tahoma"/>
      <w:sz w:val="25"/>
      <w:szCs w:val="25"/>
      <w:shd w:val="clear" w:color="auto" w:fill="FFFFFF"/>
    </w:rPr>
  </w:style>
  <w:style w:type="paragraph" w:customStyle="1" w:styleId="480">
    <w:name w:val="Основной текст (48)"/>
    <w:basedOn w:val="a2"/>
    <w:link w:val="48"/>
    <w:rsid w:val="00030227"/>
    <w:pPr>
      <w:shd w:val="clear" w:color="auto" w:fill="FFFFFF"/>
      <w:tabs>
        <w:tab w:val="clear" w:pos="0"/>
      </w:tabs>
      <w:spacing w:before="0" w:after="0" w:line="0" w:lineRule="atLeast"/>
      <w:contextualSpacing/>
      <w:jc w:val="left"/>
    </w:pPr>
    <w:rPr>
      <w:rFonts w:ascii="Tahoma" w:eastAsia="Tahoma" w:hAnsi="Tahoma" w:cs="Tahoma"/>
      <w:bCs w:val="0"/>
      <w:sz w:val="25"/>
      <w:szCs w:val="25"/>
      <w:lang w:eastAsia="en-US"/>
    </w:rPr>
  </w:style>
  <w:style w:type="character" w:customStyle="1" w:styleId="500">
    <w:name w:val="Основной текст (50)_"/>
    <w:link w:val="501"/>
    <w:locked/>
    <w:rsid w:val="00030227"/>
    <w:rPr>
      <w:rFonts w:ascii="Courier New" w:eastAsia="Courier New" w:hAnsi="Courier New" w:cs="Courier New"/>
      <w:spacing w:val="-20"/>
      <w:sz w:val="30"/>
      <w:szCs w:val="30"/>
      <w:shd w:val="clear" w:color="auto" w:fill="FFFFFF"/>
    </w:rPr>
  </w:style>
  <w:style w:type="paragraph" w:customStyle="1" w:styleId="501">
    <w:name w:val="Основной текст (50)"/>
    <w:basedOn w:val="a2"/>
    <w:link w:val="50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0"/>
      <w:szCs w:val="30"/>
      <w:lang w:eastAsia="en-US"/>
    </w:rPr>
  </w:style>
  <w:style w:type="character" w:customStyle="1" w:styleId="520">
    <w:name w:val="Основной текст (52)_"/>
    <w:link w:val="521"/>
    <w:locked/>
    <w:rsid w:val="00030227"/>
    <w:rPr>
      <w:rFonts w:ascii="Courier New" w:eastAsia="Courier New" w:hAnsi="Courier New" w:cs="Courier New"/>
      <w:spacing w:val="-30"/>
      <w:sz w:val="28"/>
      <w:szCs w:val="28"/>
      <w:shd w:val="clear" w:color="auto" w:fill="FFFFFF"/>
    </w:rPr>
  </w:style>
  <w:style w:type="paragraph" w:customStyle="1" w:styleId="521">
    <w:name w:val="Основной текст (52)"/>
    <w:basedOn w:val="a2"/>
    <w:link w:val="52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30"/>
      <w:sz w:val="28"/>
      <w:szCs w:val="28"/>
      <w:lang w:eastAsia="en-US"/>
    </w:rPr>
  </w:style>
  <w:style w:type="character" w:customStyle="1" w:styleId="510">
    <w:name w:val="Основной текст (51)_"/>
    <w:link w:val="511"/>
    <w:locked/>
    <w:rsid w:val="00030227"/>
    <w:rPr>
      <w:rFonts w:ascii="Courier New" w:eastAsia="Courier New" w:hAnsi="Courier New" w:cs="Courier New"/>
      <w:spacing w:val="-20"/>
      <w:sz w:val="29"/>
      <w:szCs w:val="29"/>
      <w:shd w:val="clear" w:color="auto" w:fill="FFFFFF"/>
    </w:rPr>
  </w:style>
  <w:style w:type="paragraph" w:customStyle="1" w:styleId="511">
    <w:name w:val="Основной текст (51)"/>
    <w:basedOn w:val="a2"/>
    <w:link w:val="51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29"/>
      <w:szCs w:val="29"/>
      <w:lang w:eastAsia="en-US"/>
    </w:rPr>
  </w:style>
  <w:style w:type="character" w:customStyle="1" w:styleId="530">
    <w:name w:val="Основной текст (53)_"/>
    <w:link w:val="531"/>
    <w:locked/>
    <w:rsid w:val="00030227"/>
    <w:rPr>
      <w:rFonts w:ascii="Courier New" w:eastAsia="Courier New" w:hAnsi="Courier New" w:cs="Courier New"/>
      <w:spacing w:val="-20"/>
      <w:sz w:val="30"/>
      <w:szCs w:val="30"/>
      <w:shd w:val="clear" w:color="auto" w:fill="FFFFFF"/>
    </w:rPr>
  </w:style>
  <w:style w:type="paragraph" w:customStyle="1" w:styleId="531">
    <w:name w:val="Основной текст (53)"/>
    <w:basedOn w:val="a2"/>
    <w:link w:val="53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0"/>
      <w:szCs w:val="30"/>
      <w:lang w:eastAsia="en-US"/>
    </w:rPr>
  </w:style>
  <w:style w:type="character" w:customStyle="1" w:styleId="49">
    <w:name w:val="Основной текст (49)_"/>
    <w:link w:val="490"/>
    <w:locked/>
    <w:rsid w:val="00030227"/>
    <w:rPr>
      <w:rFonts w:ascii="Courier New" w:eastAsia="Courier New" w:hAnsi="Courier New" w:cs="Courier New"/>
      <w:spacing w:val="-20"/>
      <w:sz w:val="29"/>
      <w:szCs w:val="29"/>
      <w:shd w:val="clear" w:color="auto" w:fill="FFFFFF"/>
    </w:rPr>
  </w:style>
  <w:style w:type="paragraph" w:customStyle="1" w:styleId="490">
    <w:name w:val="Основной текст (49)"/>
    <w:basedOn w:val="a2"/>
    <w:link w:val="49"/>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29"/>
      <w:szCs w:val="29"/>
      <w:lang w:eastAsia="en-US"/>
    </w:rPr>
  </w:style>
  <w:style w:type="character" w:customStyle="1" w:styleId="540">
    <w:name w:val="Основной текст (54)_"/>
    <w:link w:val="541"/>
    <w:locked/>
    <w:rsid w:val="00030227"/>
    <w:rPr>
      <w:rFonts w:ascii="Courier New" w:eastAsia="Courier New" w:hAnsi="Courier New" w:cs="Courier New"/>
      <w:spacing w:val="-20"/>
      <w:sz w:val="30"/>
      <w:szCs w:val="30"/>
      <w:shd w:val="clear" w:color="auto" w:fill="FFFFFF"/>
    </w:rPr>
  </w:style>
  <w:style w:type="paragraph" w:customStyle="1" w:styleId="541">
    <w:name w:val="Основной текст (54)"/>
    <w:basedOn w:val="a2"/>
    <w:link w:val="54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0"/>
      <w:szCs w:val="30"/>
      <w:lang w:eastAsia="en-US"/>
    </w:rPr>
  </w:style>
  <w:style w:type="character" w:customStyle="1" w:styleId="59">
    <w:name w:val="Основной текст (59)_"/>
    <w:link w:val="590"/>
    <w:locked/>
    <w:rsid w:val="00030227"/>
    <w:rPr>
      <w:rFonts w:ascii="Courier New" w:eastAsia="Courier New" w:hAnsi="Courier New" w:cs="Courier New"/>
      <w:spacing w:val="-20"/>
      <w:sz w:val="28"/>
      <w:szCs w:val="28"/>
      <w:shd w:val="clear" w:color="auto" w:fill="FFFFFF"/>
    </w:rPr>
  </w:style>
  <w:style w:type="paragraph" w:customStyle="1" w:styleId="590">
    <w:name w:val="Основной текст (59)"/>
    <w:basedOn w:val="a2"/>
    <w:link w:val="59"/>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28"/>
      <w:szCs w:val="28"/>
      <w:lang w:eastAsia="en-US"/>
    </w:rPr>
  </w:style>
  <w:style w:type="character" w:customStyle="1" w:styleId="610">
    <w:name w:val="Основной текст (61)_"/>
    <w:link w:val="611"/>
    <w:locked/>
    <w:rsid w:val="00030227"/>
    <w:rPr>
      <w:rFonts w:ascii="Courier New" w:eastAsia="Courier New" w:hAnsi="Courier New" w:cs="Courier New"/>
      <w:spacing w:val="-20"/>
      <w:sz w:val="29"/>
      <w:szCs w:val="29"/>
      <w:shd w:val="clear" w:color="auto" w:fill="FFFFFF"/>
    </w:rPr>
  </w:style>
  <w:style w:type="paragraph" w:customStyle="1" w:styleId="611">
    <w:name w:val="Основной текст (61)"/>
    <w:basedOn w:val="a2"/>
    <w:link w:val="61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29"/>
      <w:szCs w:val="29"/>
      <w:lang w:eastAsia="en-US"/>
    </w:rPr>
  </w:style>
  <w:style w:type="character" w:customStyle="1" w:styleId="55">
    <w:name w:val="Основной текст (55)_"/>
    <w:link w:val="550"/>
    <w:locked/>
    <w:rsid w:val="00030227"/>
    <w:rPr>
      <w:rFonts w:ascii="Courier New" w:eastAsia="Courier New" w:hAnsi="Courier New" w:cs="Courier New"/>
      <w:spacing w:val="-20"/>
      <w:sz w:val="31"/>
      <w:szCs w:val="31"/>
      <w:shd w:val="clear" w:color="auto" w:fill="FFFFFF"/>
    </w:rPr>
  </w:style>
  <w:style w:type="paragraph" w:customStyle="1" w:styleId="550">
    <w:name w:val="Основной текст (55)"/>
    <w:basedOn w:val="a2"/>
    <w:link w:val="55"/>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1"/>
      <w:szCs w:val="31"/>
      <w:lang w:eastAsia="en-US"/>
    </w:rPr>
  </w:style>
  <w:style w:type="character" w:customStyle="1" w:styleId="58">
    <w:name w:val="Основной текст (58)_"/>
    <w:link w:val="580"/>
    <w:locked/>
    <w:rsid w:val="00030227"/>
    <w:rPr>
      <w:rFonts w:ascii="Courier New" w:eastAsia="Courier New" w:hAnsi="Courier New" w:cs="Courier New"/>
      <w:spacing w:val="-20"/>
      <w:sz w:val="30"/>
      <w:szCs w:val="30"/>
      <w:shd w:val="clear" w:color="auto" w:fill="FFFFFF"/>
    </w:rPr>
  </w:style>
  <w:style w:type="paragraph" w:customStyle="1" w:styleId="580">
    <w:name w:val="Основной текст (58)"/>
    <w:basedOn w:val="a2"/>
    <w:link w:val="58"/>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0"/>
      <w:szCs w:val="30"/>
      <w:lang w:eastAsia="en-US"/>
    </w:rPr>
  </w:style>
  <w:style w:type="character" w:customStyle="1" w:styleId="57">
    <w:name w:val="Основной текст (57)_"/>
    <w:link w:val="570"/>
    <w:locked/>
    <w:rsid w:val="00030227"/>
    <w:rPr>
      <w:rFonts w:ascii="Courier New" w:eastAsia="Courier New" w:hAnsi="Courier New" w:cs="Courier New"/>
      <w:spacing w:val="-20"/>
      <w:sz w:val="29"/>
      <w:szCs w:val="29"/>
      <w:shd w:val="clear" w:color="auto" w:fill="FFFFFF"/>
    </w:rPr>
  </w:style>
  <w:style w:type="paragraph" w:customStyle="1" w:styleId="570">
    <w:name w:val="Основной текст (57)"/>
    <w:basedOn w:val="a2"/>
    <w:link w:val="57"/>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29"/>
      <w:szCs w:val="29"/>
      <w:lang w:eastAsia="en-US"/>
    </w:rPr>
  </w:style>
  <w:style w:type="character" w:customStyle="1" w:styleId="56">
    <w:name w:val="Основной текст (56)_"/>
    <w:link w:val="560"/>
    <w:locked/>
    <w:rsid w:val="00030227"/>
    <w:rPr>
      <w:rFonts w:ascii="Courier New" w:eastAsia="Courier New" w:hAnsi="Courier New" w:cs="Courier New"/>
      <w:spacing w:val="-20"/>
      <w:sz w:val="30"/>
      <w:szCs w:val="30"/>
      <w:shd w:val="clear" w:color="auto" w:fill="FFFFFF"/>
    </w:rPr>
  </w:style>
  <w:style w:type="paragraph" w:customStyle="1" w:styleId="560">
    <w:name w:val="Основной текст (56)"/>
    <w:basedOn w:val="a2"/>
    <w:link w:val="56"/>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0"/>
      <w:szCs w:val="30"/>
      <w:lang w:eastAsia="en-US"/>
    </w:rPr>
  </w:style>
  <w:style w:type="character" w:customStyle="1" w:styleId="640">
    <w:name w:val="Основной текст (64)_"/>
    <w:link w:val="641"/>
    <w:locked/>
    <w:rsid w:val="00030227"/>
    <w:rPr>
      <w:rFonts w:ascii="Courier New" w:eastAsia="Courier New" w:hAnsi="Courier New" w:cs="Courier New"/>
      <w:spacing w:val="-20"/>
      <w:sz w:val="28"/>
      <w:szCs w:val="28"/>
      <w:shd w:val="clear" w:color="auto" w:fill="FFFFFF"/>
    </w:rPr>
  </w:style>
  <w:style w:type="paragraph" w:customStyle="1" w:styleId="641">
    <w:name w:val="Основной текст (64)"/>
    <w:basedOn w:val="a2"/>
    <w:link w:val="64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28"/>
      <w:szCs w:val="28"/>
      <w:lang w:eastAsia="en-US"/>
    </w:rPr>
  </w:style>
  <w:style w:type="character" w:customStyle="1" w:styleId="630">
    <w:name w:val="Основной текст (63)_"/>
    <w:link w:val="631"/>
    <w:locked/>
    <w:rsid w:val="00030227"/>
    <w:rPr>
      <w:rFonts w:ascii="Courier New" w:eastAsia="Courier New" w:hAnsi="Courier New" w:cs="Courier New"/>
      <w:spacing w:val="-20"/>
      <w:sz w:val="29"/>
      <w:szCs w:val="29"/>
      <w:shd w:val="clear" w:color="auto" w:fill="FFFFFF"/>
    </w:rPr>
  </w:style>
  <w:style w:type="paragraph" w:customStyle="1" w:styleId="631">
    <w:name w:val="Основной текст (63)"/>
    <w:basedOn w:val="a2"/>
    <w:link w:val="63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29"/>
      <w:szCs w:val="29"/>
      <w:lang w:eastAsia="en-US"/>
    </w:rPr>
  </w:style>
  <w:style w:type="character" w:customStyle="1" w:styleId="600">
    <w:name w:val="Основной текст (60)_"/>
    <w:link w:val="601"/>
    <w:locked/>
    <w:rsid w:val="00030227"/>
    <w:rPr>
      <w:rFonts w:ascii="Courier New" w:eastAsia="Courier New" w:hAnsi="Courier New" w:cs="Courier New"/>
      <w:spacing w:val="-20"/>
      <w:sz w:val="30"/>
      <w:szCs w:val="30"/>
      <w:shd w:val="clear" w:color="auto" w:fill="FFFFFF"/>
    </w:rPr>
  </w:style>
  <w:style w:type="paragraph" w:customStyle="1" w:styleId="601">
    <w:name w:val="Основной текст (60)"/>
    <w:basedOn w:val="a2"/>
    <w:link w:val="60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0"/>
      <w:szCs w:val="30"/>
      <w:lang w:eastAsia="en-US"/>
    </w:rPr>
  </w:style>
  <w:style w:type="character" w:customStyle="1" w:styleId="620">
    <w:name w:val="Основной текст (62)_"/>
    <w:link w:val="621"/>
    <w:locked/>
    <w:rsid w:val="00030227"/>
    <w:rPr>
      <w:rFonts w:ascii="Courier New" w:eastAsia="Courier New" w:hAnsi="Courier New" w:cs="Courier New"/>
      <w:spacing w:val="-20"/>
      <w:sz w:val="30"/>
      <w:szCs w:val="30"/>
      <w:shd w:val="clear" w:color="auto" w:fill="FFFFFF"/>
    </w:rPr>
  </w:style>
  <w:style w:type="paragraph" w:customStyle="1" w:styleId="621">
    <w:name w:val="Основной текст (62)"/>
    <w:basedOn w:val="a2"/>
    <w:link w:val="62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0"/>
      <w:szCs w:val="30"/>
      <w:lang w:eastAsia="en-US"/>
    </w:rPr>
  </w:style>
  <w:style w:type="character" w:customStyle="1" w:styleId="220">
    <w:name w:val="Заголовок №2 (2)_"/>
    <w:link w:val="221"/>
    <w:locked/>
    <w:rsid w:val="00030227"/>
    <w:rPr>
      <w:rFonts w:ascii="Times New Roman" w:eastAsia="Times New Roman" w:hAnsi="Times New Roman"/>
      <w:sz w:val="23"/>
      <w:szCs w:val="23"/>
      <w:shd w:val="clear" w:color="auto" w:fill="FFFFFF"/>
    </w:rPr>
  </w:style>
  <w:style w:type="paragraph" w:customStyle="1" w:styleId="221">
    <w:name w:val="Заголовок №2 (2)"/>
    <w:basedOn w:val="a2"/>
    <w:link w:val="220"/>
    <w:rsid w:val="00030227"/>
    <w:pPr>
      <w:shd w:val="clear" w:color="auto" w:fill="FFFFFF"/>
      <w:tabs>
        <w:tab w:val="clear" w:pos="0"/>
      </w:tabs>
      <w:spacing w:before="0" w:after="0" w:line="278" w:lineRule="exact"/>
      <w:ind w:firstLine="680"/>
      <w:contextualSpacing/>
      <w:jc w:val="left"/>
      <w:outlineLvl w:val="1"/>
    </w:pPr>
    <w:rPr>
      <w:rFonts w:cstheme="minorBidi"/>
      <w:bCs w:val="0"/>
      <w:sz w:val="23"/>
      <w:szCs w:val="23"/>
      <w:lang w:eastAsia="en-US"/>
    </w:rPr>
  </w:style>
  <w:style w:type="paragraph" w:customStyle="1" w:styleId="title12">
    <w:name w:val="title12"/>
    <w:basedOn w:val="a2"/>
    <w:uiPriority w:val="99"/>
    <w:rsid w:val="00030227"/>
    <w:pPr>
      <w:tabs>
        <w:tab w:val="clear" w:pos="0"/>
      </w:tabs>
      <w:spacing w:before="100" w:beforeAutospacing="1" w:after="100" w:afterAutospacing="1"/>
      <w:contextualSpacing/>
      <w:jc w:val="left"/>
    </w:pPr>
    <w:rPr>
      <w:bCs w:val="0"/>
    </w:rPr>
  </w:style>
  <w:style w:type="character" w:customStyle="1" w:styleId="afffff4">
    <w:name w:val="таблица Знак"/>
    <w:link w:val="afffff5"/>
    <w:locked/>
    <w:rsid w:val="00030227"/>
    <w:rPr>
      <w:rFonts w:ascii="Times New Roman" w:eastAsia="Times New Roman" w:hAnsi="Times New Roman"/>
      <w:color w:val="000000"/>
      <w:sz w:val="24"/>
      <w:szCs w:val="20"/>
      <w:lang w:val="x-none" w:eastAsia="ru-RU"/>
    </w:rPr>
  </w:style>
  <w:style w:type="paragraph" w:customStyle="1" w:styleId="afffff5">
    <w:name w:val="таблица"/>
    <w:basedOn w:val="a2"/>
    <w:link w:val="afffff4"/>
    <w:qFormat/>
    <w:rsid w:val="00030227"/>
    <w:pPr>
      <w:tabs>
        <w:tab w:val="clear" w:pos="0"/>
      </w:tabs>
      <w:spacing w:before="0" w:after="0"/>
      <w:contextualSpacing/>
      <w:jc w:val="center"/>
    </w:pPr>
    <w:rPr>
      <w:rFonts w:cstheme="minorBidi"/>
      <w:bCs w:val="0"/>
      <w:color w:val="000000"/>
      <w:szCs w:val="20"/>
      <w:lang w:val="x-none"/>
    </w:rPr>
  </w:style>
  <w:style w:type="character" w:customStyle="1" w:styleId="afffff6">
    <w:name w:val="Таблица Знак"/>
    <w:link w:val="afffff7"/>
    <w:locked/>
    <w:rsid w:val="00030227"/>
    <w:rPr>
      <w:rFonts w:ascii="Times New Roman" w:eastAsia="Times New Roman" w:hAnsi="Times New Roman"/>
      <w:b/>
      <w:bCs/>
      <w:color w:val="000000"/>
      <w:sz w:val="20"/>
      <w:szCs w:val="20"/>
      <w:lang w:val="x-none" w:eastAsia="ru-RU"/>
    </w:rPr>
  </w:style>
  <w:style w:type="paragraph" w:customStyle="1" w:styleId="afffff7">
    <w:name w:val="Таблица"/>
    <w:basedOn w:val="a2"/>
    <w:link w:val="afffff6"/>
    <w:qFormat/>
    <w:rsid w:val="00030227"/>
    <w:pPr>
      <w:tabs>
        <w:tab w:val="clear" w:pos="0"/>
      </w:tabs>
      <w:spacing w:before="0" w:after="0"/>
      <w:contextualSpacing/>
      <w:jc w:val="center"/>
    </w:pPr>
    <w:rPr>
      <w:rFonts w:cstheme="minorBidi"/>
      <w:b/>
      <w:color w:val="000000"/>
      <w:sz w:val="20"/>
      <w:szCs w:val="20"/>
      <w:lang w:val="x-none"/>
    </w:rPr>
  </w:style>
  <w:style w:type="paragraph" w:customStyle="1" w:styleId="2f8">
    <w:name w:val="Стиль2"/>
    <w:basedOn w:val="a2"/>
    <w:rsid w:val="00030227"/>
    <w:pPr>
      <w:tabs>
        <w:tab w:val="clear" w:pos="0"/>
      </w:tabs>
      <w:spacing w:before="0" w:after="0"/>
      <w:contextualSpacing/>
    </w:pPr>
    <w:rPr>
      <w:rFonts w:cs="Arial"/>
      <w:bCs w:val="0"/>
      <w:szCs w:val="22"/>
      <w:lang w:eastAsia="ar-SA"/>
    </w:rPr>
  </w:style>
  <w:style w:type="paragraph" w:customStyle="1" w:styleId="3d">
    <w:name w:val="Стиль3"/>
    <w:rsid w:val="00030227"/>
    <w:pPr>
      <w:spacing w:after="0" w:line="240" w:lineRule="auto"/>
      <w:jc w:val="center"/>
    </w:pPr>
    <w:rPr>
      <w:rFonts w:ascii="Times New Roman" w:eastAsia="Times New Roman" w:hAnsi="Times New Roman" w:cs="Times New Roman"/>
      <w:sz w:val="24"/>
      <w:szCs w:val="24"/>
      <w:lang w:eastAsia="ru-RU"/>
    </w:rPr>
  </w:style>
  <w:style w:type="paragraph" w:customStyle="1" w:styleId="1f9">
    <w:name w:val="Указатель1"/>
    <w:basedOn w:val="a2"/>
    <w:rsid w:val="00030227"/>
    <w:pPr>
      <w:suppressLineNumbers/>
      <w:tabs>
        <w:tab w:val="clear" w:pos="0"/>
      </w:tabs>
      <w:spacing w:before="0" w:after="0"/>
      <w:contextualSpacing/>
      <w:jc w:val="left"/>
    </w:pPr>
    <w:rPr>
      <w:rFonts w:ascii="Arial" w:hAnsi="Arial" w:cs="Tahoma"/>
      <w:bCs w:val="0"/>
      <w:szCs w:val="22"/>
      <w:lang w:eastAsia="ar-SA"/>
    </w:rPr>
  </w:style>
  <w:style w:type="paragraph" w:customStyle="1" w:styleId="2f9">
    <w:name w:val="Приложение2"/>
    <w:basedOn w:val="11"/>
    <w:rsid w:val="00030227"/>
    <w:pPr>
      <w:keepLines w:val="0"/>
      <w:pageBreakBefore/>
      <w:suppressAutoHyphens/>
      <w:spacing w:before="0" w:after="400" w:line="240" w:lineRule="auto"/>
      <w:ind w:left="432" w:firstLine="0"/>
      <w:contextualSpacing/>
      <w:jc w:val="both"/>
    </w:pPr>
    <w:rPr>
      <w:rFonts w:ascii="Arial" w:eastAsia="Times New Roman" w:hAnsi="Arial" w:cs="Times New Roman"/>
      <w:caps/>
      <w:color w:val="auto"/>
      <w:kern w:val="2"/>
      <w:sz w:val="32"/>
      <w:szCs w:val="32"/>
      <w:lang w:val="x-none" w:eastAsia="ar-SA"/>
    </w:rPr>
  </w:style>
  <w:style w:type="paragraph" w:customStyle="1" w:styleId="ConsPlusTitle">
    <w:name w:val="ConsPlusTitle"/>
    <w:link w:val="ConsPlusTitle0"/>
    <w:uiPriority w:val="99"/>
    <w:rsid w:val="00030227"/>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fa">
    <w:name w:val="заголовок 1"/>
    <w:basedOn w:val="a2"/>
    <w:next w:val="a2"/>
    <w:rsid w:val="00030227"/>
    <w:pPr>
      <w:keepNext/>
      <w:tabs>
        <w:tab w:val="clear" w:pos="0"/>
      </w:tabs>
      <w:autoSpaceDE w:val="0"/>
      <w:spacing w:before="0" w:after="0" w:line="240" w:lineRule="atLeast"/>
      <w:contextualSpacing/>
      <w:jc w:val="center"/>
    </w:pPr>
    <w:rPr>
      <w:bCs w:val="0"/>
      <w:spacing w:val="20"/>
      <w:sz w:val="36"/>
      <w:szCs w:val="36"/>
      <w:lang w:eastAsia="ar-SA"/>
    </w:rPr>
  </w:style>
  <w:style w:type="paragraph" w:customStyle="1" w:styleId="CharChar0">
    <w:name w:val="Знак Знак Знак Char Char"/>
    <w:basedOn w:val="a2"/>
    <w:rsid w:val="00030227"/>
    <w:pPr>
      <w:tabs>
        <w:tab w:val="clear" w:pos="0"/>
      </w:tabs>
      <w:spacing w:before="0" w:after="160" w:line="240" w:lineRule="exact"/>
      <w:contextualSpacing/>
      <w:jc w:val="left"/>
    </w:pPr>
    <w:rPr>
      <w:rFonts w:ascii="Verdana" w:hAnsi="Verdana" w:cs="Verdana"/>
      <w:bCs w:val="0"/>
      <w:sz w:val="20"/>
      <w:szCs w:val="20"/>
      <w:lang w:val="en-US" w:eastAsia="ar-SA"/>
    </w:rPr>
  </w:style>
  <w:style w:type="paragraph" w:customStyle="1" w:styleId="1fb">
    <w:name w:val="Текст примечания1"/>
    <w:basedOn w:val="a2"/>
    <w:uiPriority w:val="99"/>
    <w:rsid w:val="00030227"/>
    <w:pPr>
      <w:tabs>
        <w:tab w:val="clear" w:pos="0"/>
      </w:tabs>
      <w:spacing w:before="0" w:after="0"/>
      <w:contextualSpacing/>
      <w:jc w:val="left"/>
    </w:pPr>
    <w:rPr>
      <w:bCs w:val="0"/>
      <w:sz w:val="20"/>
      <w:szCs w:val="20"/>
      <w:lang w:eastAsia="ar-SA"/>
    </w:rPr>
  </w:style>
  <w:style w:type="paragraph" w:customStyle="1" w:styleId="afffff8">
    <w:name w:val="Содержимое таблицы"/>
    <w:basedOn w:val="a2"/>
    <w:uiPriority w:val="99"/>
    <w:rsid w:val="00030227"/>
    <w:pPr>
      <w:suppressLineNumbers/>
      <w:tabs>
        <w:tab w:val="clear" w:pos="0"/>
      </w:tabs>
      <w:spacing w:before="0" w:after="0"/>
      <w:contextualSpacing/>
      <w:jc w:val="left"/>
    </w:pPr>
    <w:rPr>
      <w:bCs w:val="0"/>
      <w:szCs w:val="22"/>
      <w:lang w:eastAsia="ar-SA"/>
    </w:rPr>
  </w:style>
  <w:style w:type="paragraph" w:customStyle="1" w:styleId="afffff9">
    <w:name w:val="Заголовок таблицы"/>
    <w:basedOn w:val="afffff8"/>
    <w:rsid w:val="00030227"/>
    <w:pPr>
      <w:jc w:val="center"/>
    </w:pPr>
    <w:rPr>
      <w:b/>
      <w:bCs/>
    </w:rPr>
  </w:style>
  <w:style w:type="paragraph" w:customStyle="1" w:styleId="afffffa">
    <w:name w:val="Содержимое врезки"/>
    <w:basedOn w:val="a3"/>
    <w:rsid w:val="00030227"/>
    <w:pPr>
      <w:contextualSpacing/>
    </w:pPr>
    <w:rPr>
      <w:szCs w:val="22"/>
      <w:lang w:val="ru-RU" w:eastAsia="ar-SA" w:bidi="ar-SA"/>
    </w:rPr>
  </w:style>
  <w:style w:type="paragraph" w:customStyle="1" w:styleId="710">
    <w:name w:val="Заголовок 71"/>
    <w:basedOn w:val="a2"/>
    <w:next w:val="a2"/>
    <w:qFormat/>
    <w:rsid w:val="00030227"/>
    <w:pPr>
      <w:keepNext/>
      <w:keepLines/>
      <w:tabs>
        <w:tab w:val="clear" w:pos="0"/>
      </w:tabs>
      <w:spacing w:before="200" w:after="0" w:line="360" w:lineRule="auto"/>
      <w:contextualSpacing/>
      <w:outlineLvl w:val="6"/>
    </w:pPr>
    <w:rPr>
      <w:rFonts w:ascii="Cambria" w:hAnsi="Cambria"/>
      <w:bCs w:val="0"/>
      <w:i/>
      <w:iCs/>
      <w:color w:val="404040"/>
      <w:sz w:val="28"/>
      <w:szCs w:val="22"/>
      <w:lang w:eastAsia="en-US"/>
    </w:rPr>
  </w:style>
  <w:style w:type="paragraph" w:customStyle="1" w:styleId="810">
    <w:name w:val="Заголовок 81"/>
    <w:basedOn w:val="a2"/>
    <w:next w:val="a2"/>
    <w:qFormat/>
    <w:rsid w:val="00030227"/>
    <w:pPr>
      <w:keepNext/>
      <w:keepLines/>
      <w:tabs>
        <w:tab w:val="clear" w:pos="0"/>
      </w:tabs>
      <w:spacing w:before="200" w:after="0" w:line="360" w:lineRule="auto"/>
      <w:contextualSpacing/>
      <w:outlineLvl w:val="7"/>
    </w:pPr>
    <w:rPr>
      <w:rFonts w:ascii="Cambria" w:hAnsi="Cambria"/>
      <w:bCs w:val="0"/>
      <w:color w:val="404040"/>
      <w:sz w:val="20"/>
      <w:szCs w:val="20"/>
      <w:lang w:eastAsia="en-US"/>
    </w:rPr>
  </w:style>
  <w:style w:type="paragraph" w:customStyle="1" w:styleId="style13379514330000000559msonormal">
    <w:name w:val="style_13379514330000000559msonormal"/>
    <w:basedOn w:val="a2"/>
    <w:rsid w:val="00030227"/>
    <w:pPr>
      <w:tabs>
        <w:tab w:val="clear" w:pos="0"/>
      </w:tabs>
      <w:spacing w:before="100" w:beforeAutospacing="1" w:after="100" w:afterAutospacing="1"/>
      <w:contextualSpacing/>
      <w:jc w:val="left"/>
    </w:pPr>
    <w:rPr>
      <w:bCs w:val="0"/>
    </w:rPr>
  </w:style>
  <w:style w:type="paragraph" w:customStyle="1" w:styleId="afffffb">
    <w:name w:val="Таблицы (моноширинный)"/>
    <w:basedOn w:val="a2"/>
    <w:next w:val="a2"/>
    <w:uiPriority w:val="99"/>
    <w:rsid w:val="00030227"/>
    <w:pPr>
      <w:tabs>
        <w:tab w:val="clear" w:pos="0"/>
      </w:tabs>
      <w:autoSpaceDE w:val="0"/>
      <w:autoSpaceDN w:val="0"/>
      <w:adjustRightInd w:val="0"/>
      <w:spacing w:before="0" w:after="0"/>
      <w:contextualSpacing/>
    </w:pPr>
    <w:rPr>
      <w:rFonts w:ascii="Courier New" w:eastAsia="Calibri" w:hAnsi="Courier New" w:cs="Courier New"/>
      <w:bCs w:val="0"/>
      <w:sz w:val="22"/>
      <w:szCs w:val="22"/>
      <w:lang w:eastAsia="en-US"/>
    </w:rPr>
  </w:style>
  <w:style w:type="paragraph" w:customStyle="1" w:styleId="Style99">
    <w:name w:val="Style99"/>
    <w:basedOn w:val="a2"/>
    <w:uiPriority w:val="99"/>
    <w:rsid w:val="00030227"/>
    <w:pPr>
      <w:tabs>
        <w:tab w:val="clear" w:pos="0"/>
      </w:tabs>
      <w:spacing w:before="0" w:after="0" w:line="278" w:lineRule="exact"/>
      <w:ind w:firstLine="710"/>
      <w:contextualSpacing/>
    </w:pPr>
    <w:rPr>
      <w:rFonts w:ascii="Arial" w:eastAsia="Arial" w:hAnsi="Arial" w:cs="Arial"/>
      <w:bCs w:val="0"/>
      <w:sz w:val="20"/>
      <w:szCs w:val="20"/>
    </w:rPr>
  </w:style>
  <w:style w:type="paragraph" w:customStyle="1" w:styleId="xl138">
    <w:name w:val="xl138"/>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Cs w:val="0"/>
      <w:color w:val="000000"/>
    </w:rPr>
  </w:style>
  <w:style w:type="paragraph" w:customStyle="1" w:styleId="xl139">
    <w:name w:val="xl139"/>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40">
    <w:name w:val="xl140"/>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41">
    <w:name w:val="xl141"/>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left"/>
    </w:pPr>
    <w:rPr>
      <w:bCs w:val="0"/>
      <w:i/>
      <w:iCs/>
    </w:rPr>
  </w:style>
  <w:style w:type="paragraph" w:customStyle="1" w:styleId="xl142">
    <w:name w:val="xl142"/>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rPr>
  </w:style>
  <w:style w:type="paragraph" w:customStyle="1" w:styleId="xl143">
    <w:name w:val="xl143"/>
    <w:basedOn w:val="a2"/>
    <w:rsid w:val="00030227"/>
    <w:pPr>
      <w:pBdr>
        <w:left w:val="single" w:sz="4" w:space="0" w:color="auto"/>
        <w:bottom w:val="double" w:sz="6" w:space="0" w:color="auto"/>
        <w:right w:val="single" w:sz="4" w:space="0" w:color="auto"/>
      </w:pBdr>
      <w:tabs>
        <w:tab w:val="clear" w:pos="0"/>
      </w:tabs>
      <w:spacing w:before="100" w:beforeAutospacing="1" w:after="100" w:afterAutospacing="1"/>
      <w:contextualSpacing/>
      <w:jc w:val="right"/>
    </w:pPr>
    <w:rPr>
      <w:b/>
    </w:rPr>
  </w:style>
  <w:style w:type="paragraph" w:customStyle="1" w:styleId="xl144">
    <w:name w:val="xl144"/>
    <w:basedOn w:val="a2"/>
    <w:rsid w:val="00030227"/>
    <w:pPr>
      <w:pBdr>
        <w:left w:val="single" w:sz="4" w:space="0" w:color="auto"/>
        <w:bottom w:val="double" w:sz="6"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45">
    <w:name w:val="xl145"/>
    <w:basedOn w:val="a2"/>
    <w:rsid w:val="00030227"/>
    <w:pPr>
      <w:pBdr>
        <w:left w:val="single" w:sz="4" w:space="0" w:color="auto"/>
        <w:right w:val="single" w:sz="4" w:space="0" w:color="auto"/>
      </w:pBdr>
      <w:tabs>
        <w:tab w:val="clear" w:pos="0"/>
      </w:tabs>
      <w:spacing w:before="100" w:beforeAutospacing="1" w:after="100" w:afterAutospacing="1"/>
      <w:contextualSpacing/>
      <w:jc w:val="right"/>
    </w:pPr>
    <w:rPr>
      <w:bCs w:val="0"/>
      <w:i/>
      <w:iCs/>
    </w:rPr>
  </w:style>
  <w:style w:type="paragraph" w:customStyle="1" w:styleId="xl146">
    <w:name w:val="xl146"/>
    <w:basedOn w:val="a2"/>
    <w:rsid w:val="00030227"/>
    <w:pPr>
      <w:pBdr>
        <w:left w:val="single" w:sz="4" w:space="0" w:color="auto"/>
        <w:right w:val="single" w:sz="4" w:space="0" w:color="auto"/>
      </w:pBdr>
      <w:tabs>
        <w:tab w:val="clear" w:pos="0"/>
      </w:tabs>
      <w:spacing w:before="100" w:beforeAutospacing="1" w:after="100" w:afterAutospacing="1"/>
      <w:contextualSpacing/>
      <w:jc w:val="left"/>
    </w:pPr>
    <w:rPr>
      <w:bCs w:val="0"/>
      <w:i/>
      <w:iCs/>
      <w:color w:val="000000"/>
    </w:rPr>
  </w:style>
  <w:style w:type="paragraph" w:customStyle="1" w:styleId="xl147">
    <w:name w:val="xl147"/>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48">
    <w:name w:val="xl148"/>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s10">
    <w:name w:val="s_1"/>
    <w:basedOn w:val="a2"/>
    <w:uiPriority w:val="99"/>
    <w:rsid w:val="00030227"/>
    <w:pPr>
      <w:tabs>
        <w:tab w:val="clear" w:pos="0"/>
      </w:tabs>
      <w:spacing w:before="100" w:beforeAutospacing="1" w:after="100" w:afterAutospacing="1"/>
      <w:contextualSpacing/>
      <w:jc w:val="left"/>
    </w:pPr>
    <w:rPr>
      <w:bCs w:val="0"/>
    </w:rPr>
  </w:style>
  <w:style w:type="character" w:customStyle="1" w:styleId="afffffc">
    <w:name w:val="основной Знак"/>
    <w:link w:val="afffffd"/>
    <w:locked/>
    <w:rsid w:val="00030227"/>
    <w:rPr>
      <w:rFonts w:ascii="Times New Roman" w:hAnsi="Times New Roman"/>
      <w:sz w:val="24"/>
      <w:szCs w:val="24"/>
      <w:lang w:val="x-none" w:eastAsia="x-none"/>
    </w:rPr>
  </w:style>
  <w:style w:type="paragraph" w:customStyle="1" w:styleId="afffffd">
    <w:name w:val="основной"/>
    <w:basedOn w:val="a2"/>
    <w:link w:val="afffffc"/>
    <w:qFormat/>
    <w:rsid w:val="00030227"/>
    <w:pPr>
      <w:tabs>
        <w:tab w:val="clear" w:pos="0"/>
      </w:tabs>
      <w:spacing w:before="0" w:after="0" w:line="360" w:lineRule="auto"/>
      <w:ind w:firstLine="567"/>
      <w:contextualSpacing/>
    </w:pPr>
    <w:rPr>
      <w:rFonts w:eastAsiaTheme="minorHAnsi" w:cstheme="minorBidi"/>
      <w:bCs w:val="0"/>
      <w:lang w:val="x-none" w:eastAsia="x-none"/>
    </w:rPr>
  </w:style>
  <w:style w:type="character" w:customStyle="1" w:styleId="2fa">
    <w:name w:val="Основной текст (2)_"/>
    <w:link w:val="2fb"/>
    <w:locked/>
    <w:rsid w:val="00030227"/>
    <w:rPr>
      <w:rFonts w:ascii="Times New Roman" w:eastAsia="Times New Roman" w:hAnsi="Times New Roman"/>
      <w:sz w:val="17"/>
      <w:szCs w:val="17"/>
      <w:shd w:val="clear" w:color="auto" w:fill="FFFFFF"/>
    </w:rPr>
  </w:style>
  <w:style w:type="paragraph" w:customStyle="1" w:styleId="2fb">
    <w:name w:val="Основной текст (2)"/>
    <w:basedOn w:val="a2"/>
    <w:link w:val="2fa"/>
    <w:rsid w:val="00030227"/>
    <w:pPr>
      <w:shd w:val="clear" w:color="auto" w:fill="FFFFFF"/>
      <w:tabs>
        <w:tab w:val="clear" w:pos="0"/>
      </w:tabs>
      <w:spacing w:before="0" w:after="480" w:line="205" w:lineRule="exact"/>
      <w:contextualSpacing/>
      <w:jc w:val="center"/>
    </w:pPr>
    <w:rPr>
      <w:rFonts w:cstheme="minorBidi"/>
      <w:bCs w:val="0"/>
      <w:sz w:val="17"/>
      <w:szCs w:val="17"/>
      <w:lang w:eastAsia="en-US"/>
    </w:rPr>
  </w:style>
  <w:style w:type="paragraph" w:customStyle="1" w:styleId="afffffe">
    <w:name w:val="Табличный"/>
    <w:basedOn w:val="a2"/>
    <w:uiPriority w:val="99"/>
    <w:rsid w:val="00030227"/>
    <w:pPr>
      <w:widowControl w:val="0"/>
      <w:tabs>
        <w:tab w:val="clear" w:pos="0"/>
      </w:tabs>
      <w:autoSpaceDE w:val="0"/>
      <w:autoSpaceDN w:val="0"/>
      <w:adjustRightInd w:val="0"/>
      <w:spacing w:before="0" w:after="0"/>
      <w:contextualSpacing/>
      <w:jc w:val="center"/>
    </w:pPr>
    <w:rPr>
      <w:rFonts w:ascii="Arial" w:hAnsi="Arial"/>
      <w:bCs w:val="0"/>
      <w:sz w:val="20"/>
      <w:szCs w:val="20"/>
    </w:rPr>
  </w:style>
  <w:style w:type="character" w:customStyle="1" w:styleId="142">
    <w:name w:val="14 Знак"/>
    <w:link w:val="143"/>
    <w:locked/>
    <w:rsid w:val="00030227"/>
    <w:rPr>
      <w:rFonts w:ascii="Times New Roman" w:eastAsia="Times New Roman" w:hAnsi="Times New Roman"/>
      <w:sz w:val="28"/>
      <w:szCs w:val="28"/>
      <w:lang w:val="x-none" w:eastAsia="ru-RU"/>
    </w:rPr>
  </w:style>
  <w:style w:type="paragraph" w:customStyle="1" w:styleId="143">
    <w:name w:val="14"/>
    <w:basedOn w:val="S2"/>
    <w:link w:val="142"/>
    <w:qFormat/>
    <w:rsid w:val="00030227"/>
    <w:pPr>
      <w:spacing w:line="300" w:lineRule="auto"/>
      <w:contextualSpacing/>
    </w:pPr>
    <w:rPr>
      <w:sz w:val="28"/>
      <w:szCs w:val="28"/>
      <w:lang w:val="x-none"/>
    </w:rPr>
  </w:style>
  <w:style w:type="character" w:customStyle="1" w:styleId="affffff">
    <w:name w:val="Раздел Знак"/>
    <w:link w:val="a1"/>
    <w:uiPriority w:val="99"/>
    <w:locked/>
    <w:rsid w:val="00030227"/>
    <w:rPr>
      <w:rFonts w:ascii="Cambria" w:eastAsia="Times New Roman" w:hAnsi="Cambria" w:cs="Times New Roman"/>
      <w:i/>
      <w:iCs/>
      <w:color w:val="4F81BD"/>
      <w:spacing w:val="15"/>
      <w:sz w:val="24"/>
      <w:szCs w:val="24"/>
    </w:rPr>
  </w:style>
  <w:style w:type="paragraph" w:customStyle="1" w:styleId="a1">
    <w:name w:val="Раздел"/>
    <w:basedOn w:val="aff0"/>
    <w:link w:val="affffff"/>
    <w:uiPriority w:val="99"/>
    <w:qFormat/>
    <w:rsid w:val="00030227"/>
    <w:pPr>
      <w:numPr>
        <w:ilvl w:val="0"/>
        <w:numId w:val="6"/>
      </w:numPr>
      <w:ind w:left="0" w:firstLine="0"/>
    </w:pPr>
    <w:rPr>
      <w:rFonts w:ascii="Cambria" w:eastAsia="Times New Roman" w:hAnsi="Cambria" w:cs="Times New Roman"/>
      <w:color w:val="4F81BD"/>
    </w:rPr>
  </w:style>
  <w:style w:type="paragraph" w:customStyle="1" w:styleId="Style2">
    <w:name w:val="Style2"/>
    <w:basedOn w:val="a2"/>
    <w:uiPriority w:val="99"/>
    <w:rsid w:val="00030227"/>
    <w:pPr>
      <w:widowControl w:val="0"/>
      <w:tabs>
        <w:tab w:val="clear" w:pos="0"/>
      </w:tabs>
      <w:autoSpaceDE w:val="0"/>
      <w:autoSpaceDN w:val="0"/>
      <w:adjustRightInd w:val="0"/>
      <w:spacing w:before="0" w:after="0"/>
      <w:contextualSpacing/>
      <w:jc w:val="left"/>
    </w:pPr>
    <w:rPr>
      <w:bCs w:val="0"/>
    </w:rPr>
  </w:style>
  <w:style w:type="paragraph" w:customStyle="1" w:styleId="affffff0">
    <w:name w:val="КАТ_обычный"/>
    <w:basedOn w:val="a2"/>
    <w:qFormat/>
    <w:rsid w:val="00030227"/>
    <w:pPr>
      <w:tabs>
        <w:tab w:val="clear" w:pos="0"/>
      </w:tabs>
      <w:spacing w:line="276" w:lineRule="auto"/>
      <w:contextualSpacing/>
      <w:jc w:val="left"/>
    </w:pPr>
    <w:rPr>
      <w:bCs w:val="0"/>
      <w:szCs w:val="22"/>
    </w:rPr>
  </w:style>
  <w:style w:type="character" w:customStyle="1" w:styleId="NoSpacingChar">
    <w:name w:val="No Spacing Char"/>
    <w:link w:val="1fc"/>
    <w:locked/>
    <w:rsid w:val="00030227"/>
    <w:rPr>
      <w:rFonts w:ascii="Times New Roman" w:hAnsi="Times New Roman"/>
      <w:sz w:val="24"/>
      <w:szCs w:val="32"/>
      <w:lang w:val="en-US" w:eastAsia="x-none"/>
    </w:rPr>
  </w:style>
  <w:style w:type="paragraph" w:customStyle="1" w:styleId="1fc">
    <w:name w:val="Без интервала1"/>
    <w:basedOn w:val="a2"/>
    <w:link w:val="NoSpacingChar"/>
    <w:rsid w:val="00030227"/>
    <w:pPr>
      <w:tabs>
        <w:tab w:val="clear" w:pos="0"/>
      </w:tabs>
      <w:spacing w:before="0" w:after="0"/>
      <w:contextualSpacing/>
      <w:jc w:val="left"/>
    </w:pPr>
    <w:rPr>
      <w:rFonts w:eastAsiaTheme="minorHAnsi" w:cstheme="minorBidi"/>
      <w:bCs w:val="0"/>
      <w:szCs w:val="32"/>
      <w:lang w:val="en-US" w:eastAsia="x-none"/>
    </w:rPr>
  </w:style>
  <w:style w:type="paragraph" w:customStyle="1" w:styleId="Style7">
    <w:name w:val="Style7"/>
    <w:basedOn w:val="a2"/>
    <w:uiPriority w:val="99"/>
    <w:qFormat/>
    <w:rsid w:val="00030227"/>
    <w:pPr>
      <w:widowControl w:val="0"/>
      <w:tabs>
        <w:tab w:val="clear" w:pos="0"/>
      </w:tabs>
      <w:autoSpaceDE w:val="0"/>
      <w:autoSpaceDN w:val="0"/>
      <w:adjustRightInd w:val="0"/>
      <w:spacing w:before="0" w:after="0"/>
      <w:jc w:val="left"/>
    </w:pPr>
    <w:rPr>
      <w:bCs w:val="0"/>
    </w:rPr>
  </w:style>
  <w:style w:type="character" w:styleId="affffff1">
    <w:name w:val="footnote reference"/>
    <w:unhideWhenUsed/>
    <w:rsid w:val="00030227"/>
    <w:rPr>
      <w:vertAlign w:val="superscript"/>
    </w:rPr>
  </w:style>
  <w:style w:type="character" w:styleId="affffff2">
    <w:name w:val="annotation reference"/>
    <w:unhideWhenUsed/>
    <w:rsid w:val="00030227"/>
    <w:rPr>
      <w:sz w:val="16"/>
      <w:szCs w:val="16"/>
    </w:rPr>
  </w:style>
  <w:style w:type="character" w:styleId="affffff3">
    <w:name w:val="endnote reference"/>
    <w:uiPriority w:val="99"/>
    <w:semiHidden/>
    <w:unhideWhenUsed/>
    <w:rsid w:val="00030227"/>
    <w:rPr>
      <w:vertAlign w:val="superscript"/>
    </w:rPr>
  </w:style>
  <w:style w:type="character" w:styleId="affffff4">
    <w:name w:val="Placeholder Text"/>
    <w:uiPriority w:val="99"/>
    <w:semiHidden/>
    <w:rsid w:val="00030227"/>
    <w:rPr>
      <w:color w:val="808080"/>
    </w:rPr>
  </w:style>
  <w:style w:type="character" w:styleId="affffff5">
    <w:name w:val="Intense Emphasis"/>
    <w:uiPriority w:val="21"/>
    <w:qFormat/>
    <w:rsid w:val="00030227"/>
    <w:rPr>
      <w:b/>
      <w:bCs w:val="0"/>
      <w:i/>
      <w:iCs w:val="0"/>
      <w:sz w:val="24"/>
      <w:szCs w:val="24"/>
      <w:u w:val="single"/>
    </w:rPr>
  </w:style>
  <w:style w:type="character" w:styleId="affffff6">
    <w:name w:val="Subtle Reference"/>
    <w:uiPriority w:val="31"/>
    <w:qFormat/>
    <w:rsid w:val="00030227"/>
    <w:rPr>
      <w:sz w:val="24"/>
      <w:szCs w:val="24"/>
      <w:u w:val="single"/>
    </w:rPr>
  </w:style>
  <w:style w:type="character" w:styleId="affffff7">
    <w:name w:val="Intense Reference"/>
    <w:uiPriority w:val="32"/>
    <w:qFormat/>
    <w:rsid w:val="00030227"/>
    <w:rPr>
      <w:b/>
      <w:bCs w:val="0"/>
      <w:sz w:val="24"/>
      <w:u w:val="single"/>
    </w:rPr>
  </w:style>
  <w:style w:type="character" w:styleId="affffff8">
    <w:name w:val="Book Title"/>
    <w:uiPriority w:val="33"/>
    <w:qFormat/>
    <w:rsid w:val="00030227"/>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
    <w:rsid w:val="00030227"/>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4"/>
    <w:uiPriority w:val="99"/>
    <w:semiHidden/>
    <w:rsid w:val="00030227"/>
    <w:rPr>
      <w:rFonts w:ascii="Consolas" w:eastAsia="Calibri" w:hAnsi="Consolas" w:cs="Consolas" w:hint="default"/>
      <w:sz w:val="20"/>
      <w:szCs w:val="20"/>
    </w:rPr>
  </w:style>
  <w:style w:type="character" w:customStyle="1" w:styleId="1fd">
    <w:name w:val="Текст сноски Знак1"/>
    <w:basedOn w:val="a4"/>
    <w:uiPriority w:val="99"/>
    <w:semiHidden/>
    <w:rsid w:val="00030227"/>
    <w:rPr>
      <w:rFonts w:ascii="Calibri" w:eastAsia="Calibri" w:hAnsi="Calibri" w:cs="Times New Roman" w:hint="default"/>
      <w:sz w:val="20"/>
      <w:szCs w:val="20"/>
    </w:rPr>
  </w:style>
  <w:style w:type="character" w:customStyle="1" w:styleId="1fe">
    <w:name w:val="Текст примечания Знак1"/>
    <w:basedOn w:val="a4"/>
    <w:uiPriority w:val="99"/>
    <w:semiHidden/>
    <w:rsid w:val="00030227"/>
    <w:rPr>
      <w:rFonts w:ascii="Calibri" w:eastAsia="Calibri" w:hAnsi="Calibri" w:cs="Times New Roman" w:hint="default"/>
      <w:sz w:val="20"/>
      <w:szCs w:val="20"/>
    </w:rPr>
  </w:style>
  <w:style w:type="character" w:customStyle="1" w:styleId="1ff">
    <w:name w:val="Название Знак1"/>
    <w:locked/>
    <w:rsid w:val="00030227"/>
    <w:rPr>
      <w:rFonts w:ascii="Cambria" w:eastAsia="Times New Roman" w:hAnsi="Cambria" w:hint="default"/>
      <w:b/>
      <w:bCs/>
      <w:kern w:val="28"/>
      <w:sz w:val="32"/>
      <w:szCs w:val="32"/>
      <w:lang w:val="en-US" w:bidi="en-US"/>
    </w:rPr>
  </w:style>
  <w:style w:type="character" w:customStyle="1" w:styleId="1ff0">
    <w:name w:val="Красная строка Знак1"/>
    <w:basedOn w:val="affa"/>
    <w:uiPriority w:val="99"/>
    <w:semiHidden/>
    <w:rsid w:val="00030227"/>
    <w:rPr>
      <w:rFonts w:ascii="Times New Roman" w:eastAsia="Times New Roman" w:hAnsi="Times New Roman" w:cs="Times New Roman" w:hint="default"/>
      <w:bCs/>
      <w:sz w:val="24"/>
      <w:szCs w:val="24"/>
      <w:lang w:val="en-US" w:eastAsia="ru-RU" w:bidi="en-US"/>
    </w:rPr>
  </w:style>
  <w:style w:type="character" w:customStyle="1" w:styleId="215">
    <w:name w:val="Красная строка 2 Знак1"/>
    <w:basedOn w:val="af7"/>
    <w:uiPriority w:val="99"/>
    <w:semiHidden/>
    <w:rsid w:val="00030227"/>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4"/>
    <w:uiPriority w:val="99"/>
    <w:semiHidden/>
    <w:rsid w:val="00030227"/>
    <w:rPr>
      <w:rFonts w:ascii="Calibri" w:eastAsia="Calibri" w:hAnsi="Calibri" w:cs="Times New Roman" w:hint="default"/>
      <w:sz w:val="16"/>
      <w:szCs w:val="16"/>
    </w:rPr>
  </w:style>
  <w:style w:type="character" w:customStyle="1" w:styleId="311">
    <w:name w:val="Основной текст с отступом 3 Знак1"/>
    <w:basedOn w:val="a4"/>
    <w:uiPriority w:val="99"/>
    <w:semiHidden/>
    <w:rsid w:val="00030227"/>
    <w:rPr>
      <w:rFonts w:ascii="Calibri" w:eastAsia="Calibri" w:hAnsi="Calibri" w:cs="Times New Roman" w:hint="default"/>
      <w:sz w:val="16"/>
      <w:szCs w:val="16"/>
    </w:rPr>
  </w:style>
  <w:style w:type="character" w:customStyle="1" w:styleId="1ff1">
    <w:name w:val="Схема документа Знак1"/>
    <w:semiHidden/>
    <w:rsid w:val="00030227"/>
    <w:rPr>
      <w:rFonts w:ascii="Tahoma" w:eastAsia="Calibri" w:hAnsi="Tahoma" w:cs="Tahoma" w:hint="default"/>
      <w:sz w:val="16"/>
      <w:szCs w:val="16"/>
    </w:rPr>
  </w:style>
  <w:style w:type="character" w:customStyle="1" w:styleId="1ff2">
    <w:name w:val="Тема примечания Знак1"/>
    <w:basedOn w:val="1fe"/>
    <w:uiPriority w:val="99"/>
    <w:semiHidden/>
    <w:rsid w:val="00030227"/>
    <w:rPr>
      <w:rFonts w:ascii="Calibri" w:eastAsia="Calibri" w:hAnsi="Calibri" w:cs="Times New Roman" w:hint="default"/>
      <w:b/>
      <w:bCs/>
      <w:sz w:val="20"/>
      <w:szCs w:val="20"/>
    </w:rPr>
  </w:style>
  <w:style w:type="character" w:customStyle="1" w:styleId="2fc">
    <w:name w:val="Заголовок 2 Знак Знак Знак Знак"/>
    <w:rsid w:val="00030227"/>
    <w:rPr>
      <w:rFonts w:ascii="Arial" w:hAnsi="Arial" w:cs="Arial" w:hint="default"/>
      <w:b/>
      <w:bCs/>
      <w:i/>
      <w:iCs/>
      <w:sz w:val="28"/>
      <w:szCs w:val="28"/>
      <w:lang w:val="ru-RU" w:eastAsia="ru-RU" w:bidi="ar-SA"/>
    </w:rPr>
  </w:style>
  <w:style w:type="character" w:customStyle="1" w:styleId="grame">
    <w:name w:val="grame"/>
    <w:basedOn w:val="a4"/>
    <w:rsid w:val="00030227"/>
  </w:style>
  <w:style w:type="character" w:customStyle="1" w:styleId="spelle">
    <w:name w:val="spelle"/>
    <w:basedOn w:val="a4"/>
    <w:rsid w:val="00030227"/>
  </w:style>
  <w:style w:type="character" w:customStyle="1" w:styleId="affffff9">
    <w:name w:val="Цветовое выделение"/>
    <w:uiPriority w:val="99"/>
    <w:rsid w:val="00030227"/>
    <w:rPr>
      <w:b/>
      <w:bCs/>
      <w:color w:val="000080"/>
      <w:sz w:val="20"/>
      <w:szCs w:val="20"/>
    </w:rPr>
  </w:style>
  <w:style w:type="character" w:customStyle="1" w:styleId="affffffa">
    <w:name w:val="Гипертекстовая ссылка"/>
    <w:rsid w:val="00030227"/>
    <w:rPr>
      <w:b/>
      <w:bCs/>
      <w:color w:val="008000"/>
      <w:sz w:val="20"/>
      <w:szCs w:val="20"/>
      <w:u w:val="single"/>
    </w:rPr>
  </w:style>
  <w:style w:type="character" w:customStyle="1" w:styleId="bold">
    <w:name w:val="bold"/>
    <w:basedOn w:val="a4"/>
    <w:rsid w:val="00030227"/>
  </w:style>
  <w:style w:type="character" w:customStyle="1" w:styleId="apple-style-span">
    <w:name w:val="apple-style-span"/>
    <w:basedOn w:val="a4"/>
    <w:rsid w:val="00030227"/>
  </w:style>
  <w:style w:type="character" w:customStyle="1" w:styleId="underline">
    <w:name w:val="underline"/>
    <w:basedOn w:val="a4"/>
    <w:rsid w:val="00030227"/>
  </w:style>
  <w:style w:type="character" w:customStyle="1" w:styleId="term">
    <w:name w:val="term"/>
    <w:basedOn w:val="a4"/>
    <w:rsid w:val="00030227"/>
  </w:style>
  <w:style w:type="character" w:customStyle="1" w:styleId="guilabel">
    <w:name w:val="guilabel"/>
    <w:basedOn w:val="a4"/>
    <w:rsid w:val="00030227"/>
  </w:style>
  <w:style w:type="character" w:customStyle="1" w:styleId="216">
    <w:name w:val="Цитата 21"/>
    <w:basedOn w:val="a4"/>
    <w:rsid w:val="00030227"/>
  </w:style>
  <w:style w:type="character" w:customStyle="1" w:styleId="273">
    <w:name w:val="Основной текст (27)3"/>
    <w:uiPriority w:val="99"/>
    <w:rsid w:val="00030227"/>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30227"/>
    <w:rPr>
      <w:rFonts w:ascii="Arial Unicode MS" w:eastAsia="Arial Unicode MS" w:hAnsi="Times New Roman" w:cs="Arial Unicode MS" w:hint="eastAsia"/>
      <w:b/>
      <w:bCs/>
      <w:sz w:val="29"/>
      <w:szCs w:val="29"/>
      <w:shd w:val="clear" w:color="auto" w:fill="FFFFFF"/>
    </w:rPr>
  </w:style>
  <w:style w:type="character" w:customStyle="1" w:styleId="affffffb">
    <w:name w:val="Основной текст + Курсив"/>
    <w:rsid w:val="00030227"/>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30227"/>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c">
    <w:name w:val="Основной текст + Полужирный"/>
    <w:rsid w:val="00030227"/>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30227"/>
    <w:rPr>
      <w:rFonts w:ascii="Times New Roman" w:eastAsia="Times New Roman" w:hAnsi="Times New Roman" w:cs="Times New Roman" w:hint="default"/>
      <w:b/>
      <w:bCs/>
      <w:sz w:val="23"/>
      <w:szCs w:val="23"/>
      <w:shd w:val="clear" w:color="auto" w:fill="FFFFFF"/>
    </w:rPr>
  </w:style>
  <w:style w:type="character" w:customStyle="1" w:styleId="WW8Num3z1">
    <w:name w:val="WW8Num3z1"/>
    <w:rsid w:val="00030227"/>
    <w:rPr>
      <w:rFonts w:ascii="Symbol" w:hAnsi="Symbol" w:hint="default"/>
    </w:rPr>
  </w:style>
  <w:style w:type="character" w:customStyle="1" w:styleId="WW8Num4z0">
    <w:name w:val="WW8Num4z0"/>
    <w:rsid w:val="00030227"/>
    <w:rPr>
      <w:rFonts w:ascii="Times New Roman" w:hAnsi="Times New Roman" w:cs="Times New Roman" w:hint="default"/>
      <w:b w:val="0"/>
      <w:bCs w:val="0"/>
      <w:i w:val="0"/>
      <w:iCs w:val="0"/>
      <w:strike w:val="0"/>
      <w:dstrike w:val="0"/>
      <w:sz w:val="28"/>
      <w:szCs w:val="28"/>
      <w:u w:val="none"/>
      <w:effect w:val="none"/>
    </w:rPr>
  </w:style>
  <w:style w:type="character" w:customStyle="1" w:styleId="WW8Num5z0">
    <w:name w:val="WW8Num5z0"/>
    <w:rsid w:val="00030227"/>
    <w:rPr>
      <w:rFonts w:ascii="Times New Roman" w:hAnsi="Times New Roman" w:cs="Times New Roman" w:hint="default"/>
      <w:b w:val="0"/>
      <w:bCs w:val="0"/>
      <w:i w:val="0"/>
      <w:iCs w:val="0"/>
      <w:strike w:val="0"/>
      <w:dstrike w:val="0"/>
      <w:sz w:val="28"/>
      <w:szCs w:val="28"/>
      <w:u w:val="none"/>
      <w:effect w:val="none"/>
    </w:rPr>
  </w:style>
  <w:style w:type="character" w:customStyle="1" w:styleId="WW8Num6z0">
    <w:name w:val="WW8Num6z0"/>
    <w:rsid w:val="00030227"/>
    <w:rPr>
      <w:rFonts w:ascii="Times New Roman" w:hAnsi="Times New Roman" w:cs="Times New Roman" w:hint="default"/>
      <w:b w:val="0"/>
      <w:bCs w:val="0"/>
      <w:i w:val="0"/>
      <w:iCs w:val="0"/>
      <w:strike w:val="0"/>
      <w:dstrike w:val="0"/>
      <w:sz w:val="28"/>
      <w:szCs w:val="28"/>
      <w:u w:val="none"/>
      <w:effect w:val="none"/>
    </w:rPr>
  </w:style>
  <w:style w:type="character" w:customStyle="1" w:styleId="WW8Num7z1">
    <w:name w:val="WW8Num7z1"/>
    <w:rsid w:val="00030227"/>
    <w:rPr>
      <w:i w:val="0"/>
      <w:iCs w:val="0"/>
    </w:rPr>
  </w:style>
  <w:style w:type="character" w:customStyle="1" w:styleId="WW8Num8z0">
    <w:name w:val="WW8Num8z0"/>
    <w:rsid w:val="00030227"/>
    <w:rPr>
      <w:rFonts w:ascii="Symbol" w:hAnsi="Symbol" w:hint="default"/>
    </w:rPr>
  </w:style>
  <w:style w:type="character" w:customStyle="1" w:styleId="WW8Num9z0">
    <w:name w:val="WW8Num9z0"/>
    <w:rsid w:val="00030227"/>
    <w:rPr>
      <w:rFonts w:ascii="Symbol" w:hAnsi="Symbol" w:hint="default"/>
    </w:rPr>
  </w:style>
  <w:style w:type="character" w:customStyle="1" w:styleId="Absatz-Standardschriftart">
    <w:name w:val="Absatz-Standardschriftart"/>
    <w:rsid w:val="00030227"/>
  </w:style>
  <w:style w:type="character" w:customStyle="1" w:styleId="WW8Num1z0">
    <w:name w:val="WW8Num1z0"/>
    <w:rsid w:val="00030227"/>
    <w:rPr>
      <w:sz w:val="28"/>
    </w:rPr>
  </w:style>
  <w:style w:type="character" w:customStyle="1" w:styleId="WW8Num2z1">
    <w:name w:val="WW8Num2z1"/>
    <w:rsid w:val="00030227"/>
    <w:rPr>
      <w:rFonts w:ascii="Symbol" w:hAnsi="Symbol" w:hint="default"/>
    </w:rPr>
  </w:style>
  <w:style w:type="character" w:customStyle="1" w:styleId="WW8Num6z1">
    <w:name w:val="WW8Num6z1"/>
    <w:rsid w:val="00030227"/>
    <w:rPr>
      <w:rFonts w:ascii="Symbol" w:hAnsi="Symbol" w:hint="default"/>
    </w:rPr>
  </w:style>
  <w:style w:type="character" w:customStyle="1" w:styleId="WW8Num7z0">
    <w:name w:val="WW8Num7z0"/>
    <w:rsid w:val="00030227"/>
    <w:rPr>
      <w:rFonts w:ascii="Times New Roman" w:hAnsi="Times New Roman" w:cs="Times New Roman" w:hint="default"/>
      <w:b w:val="0"/>
      <w:bCs w:val="0"/>
      <w:i w:val="0"/>
      <w:iCs w:val="0"/>
      <w:strike w:val="0"/>
      <w:dstrike w:val="0"/>
      <w:sz w:val="28"/>
      <w:szCs w:val="28"/>
      <w:u w:val="none"/>
      <w:effect w:val="none"/>
    </w:rPr>
  </w:style>
  <w:style w:type="character" w:customStyle="1" w:styleId="WW8Num8z1">
    <w:name w:val="WW8Num8z1"/>
    <w:rsid w:val="00030227"/>
    <w:rPr>
      <w:rFonts w:ascii="Courier New" w:hAnsi="Courier New" w:cs="Courier New" w:hint="default"/>
    </w:rPr>
  </w:style>
  <w:style w:type="character" w:customStyle="1" w:styleId="WW8Num8z2">
    <w:name w:val="WW8Num8z2"/>
    <w:rsid w:val="00030227"/>
    <w:rPr>
      <w:rFonts w:ascii="Wingdings" w:hAnsi="Wingdings" w:hint="default"/>
    </w:rPr>
  </w:style>
  <w:style w:type="character" w:customStyle="1" w:styleId="WW8Num10z0">
    <w:name w:val="WW8Num10z0"/>
    <w:rsid w:val="00030227"/>
    <w:rPr>
      <w:rFonts w:ascii="Times New Roman" w:hAnsi="Times New Roman" w:cs="Times New Roman" w:hint="default"/>
      <w:b w:val="0"/>
      <w:bCs w:val="0"/>
      <w:i w:val="0"/>
      <w:iCs w:val="0"/>
      <w:strike w:val="0"/>
      <w:dstrike w:val="0"/>
      <w:sz w:val="28"/>
      <w:szCs w:val="28"/>
      <w:u w:val="none"/>
      <w:effect w:val="none"/>
    </w:rPr>
  </w:style>
  <w:style w:type="character" w:customStyle="1" w:styleId="WW8Num11z1">
    <w:name w:val="WW8Num11z1"/>
    <w:rsid w:val="00030227"/>
    <w:rPr>
      <w:i w:val="0"/>
      <w:iCs w:val="0"/>
    </w:rPr>
  </w:style>
  <w:style w:type="character" w:customStyle="1" w:styleId="WW8Num12z0">
    <w:name w:val="WW8Num12z0"/>
    <w:rsid w:val="00030227"/>
    <w:rPr>
      <w:rFonts w:ascii="Times New Roman" w:hAnsi="Times New Roman" w:cs="Times New Roman" w:hint="default"/>
      <w:b w:val="0"/>
      <w:bCs w:val="0"/>
      <w:i w:val="0"/>
      <w:iCs w:val="0"/>
      <w:strike w:val="0"/>
      <w:dstrike w:val="0"/>
      <w:sz w:val="28"/>
      <w:szCs w:val="28"/>
      <w:u w:val="none"/>
      <w:effect w:val="none"/>
    </w:rPr>
  </w:style>
  <w:style w:type="character" w:customStyle="1" w:styleId="WW8Num13z0">
    <w:name w:val="WW8Num13z0"/>
    <w:rsid w:val="00030227"/>
    <w:rPr>
      <w:rFonts w:ascii="Symbol" w:hAnsi="Symbol" w:hint="default"/>
    </w:rPr>
  </w:style>
  <w:style w:type="character" w:customStyle="1" w:styleId="WW8Num13z1">
    <w:name w:val="WW8Num13z1"/>
    <w:rsid w:val="00030227"/>
    <w:rPr>
      <w:rFonts w:ascii="Courier New" w:hAnsi="Courier New" w:cs="Courier New" w:hint="default"/>
    </w:rPr>
  </w:style>
  <w:style w:type="character" w:customStyle="1" w:styleId="WW8Num13z2">
    <w:name w:val="WW8Num13z2"/>
    <w:rsid w:val="00030227"/>
    <w:rPr>
      <w:rFonts w:ascii="Wingdings" w:hAnsi="Wingdings" w:hint="default"/>
    </w:rPr>
  </w:style>
  <w:style w:type="character" w:customStyle="1" w:styleId="WW8Num14z1">
    <w:name w:val="WW8Num14z1"/>
    <w:rsid w:val="00030227"/>
    <w:rPr>
      <w:rFonts w:ascii="Courier New" w:hAnsi="Courier New" w:cs="Courier New" w:hint="default"/>
    </w:rPr>
  </w:style>
  <w:style w:type="character" w:customStyle="1" w:styleId="WW8Num14z2">
    <w:name w:val="WW8Num14z2"/>
    <w:rsid w:val="00030227"/>
    <w:rPr>
      <w:rFonts w:ascii="Wingdings" w:hAnsi="Wingdings" w:hint="default"/>
    </w:rPr>
  </w:style>
  <w:style w:type="character" w:customStyle="1" w:styleId="WW8Num14z3">
    <w:name w:val="WW8Num14z3"/>
    <w:rsid w:val="00030227"/>
    <w:rPr>
      <w:rFonts w:ascii="Symbol" w:hAnsi="Symbol" w:hint="default"/>
    </w:rPr>
  </w:style>
  <w:style w:type="character" w:customStyle="1" w:styleId="1ff3">
    <w:name w:val="Основной шрифт абзаца1"/>
    <w:rsid w:val="00030227"/>
  </w:style>
  <w:style w:type="character" w:customStyle="1" w:styleId="1ff4">
    <w:name w:val="Знак примечания1"/>
    <w:rsid w:val="00030227"/>
    <w:rPr>
      <w:sz w:val="16"/>
      <w:szCs w:val="16"/>
    </w:rPr>
  </w:style>
  <w:style w:type="character" w:customStyle="1" w:styleId="affffffd">
    <w:name w:val="Символ сноски"/>
    <w:rsid w:val="00030227"/>
    <w:rPr>
      <w:vertAlign w:val="superscript"/>
    </w:rPr>
  </w:style>
  <w:style w:type="character" w:customStyle="1" w:styleId="affffffe">
    <w:name w:val="Символы концевой сноски"/>
    <w:rsid w:val="00030227"/>
    <w:rPr>
      <w:vertAlign w:val="superscript"/>
    </w:rPr>
  </w:style>
  <w:style w:type="character" w:customStyle="1" w:styleId="WW-">
    <w:name w:val="WW-Символы концевой сноски"/>
    <w:rsid w:val="00030227"/>
  </w:style>
  <w:style w:type="character" w:customStyle="1" w:styleId="afffffff">
    <w:name w:val="Маркеры списка"/>
    <w:rsid w:val="00030227"/>
    <w:rPr>
      <w:rFonts w:ascii="OpenSymbol" w:eastAsia="OpenSymbol" w:hAnsi="OpenSymbol" w:cs="OpenSymbol" w:hint="default"/>
    </w:rPr>
  </w:style>
  <w:style w:type="character" w:customStyle="1" w:styleId="afffffff0">
    <w:name w:val="Символ нумерации"/>
    <w:rsid w:val="00030227"/>
  </w:style>
  <w:style w:type="character" w:customStyle="1" w:styleId="711">
    <w:name w:val="Заголовок 7 Знак1"/>
    <w:semiHidden/>
    <w:rsid w:val="00030227"/>
    <w:rPr>
      <w:rFonts w:ascii="Cambria" w:eastAsia="Times New Roman" w:hAnsi="Cambria" w:cs="Times New Roman" w:hint="default"/>
      <w:i/>
      <w:iCs/>
      <w:color w:val="404040"/>
      <w:sz w:val="28"/>
    </w:rPr>
  </w:style>
  <w:style w:type="character" w:customStyle="1" w:styleId="811">
    <w:name w:val="Заголовок 8 Знак1"/>
    <w:semiHidden/>
    <w:rsid w:val="00030227"/>
    <w:rPr>
      <w:rFonts w:ascii="Cambria" w:eastAsia="Times New Roman" w:hAnsi="Cambria" w:cs="Times New Roman" w:hint="default"/>
      <w:color w:val="404040"/>
      <w:sz w:val="20"/>
      <w:szCs w:val="20"/>
    </w:rPr>
  </w:style>
  <w:style w:type="character" w:customStyle="1" w:styleId="sourhr1">
    <w:name w:val="sourhr1"/>
    <w:rsid w:val="00030227"/>
    <w:rPr>
      <w:color w:val="0000FF"/>
      <w:u w:val="single"/>
    </w:rPr>
  </w:style>
  <w:style w:type="character" w:customStyle="1" w:styleId="messagecontactdisplay">
    <w:name w:val="messagecontactdisplay"/>
    <w:basedOn w:val="a4"/>
    <w:rsid w:val="00030227"/>
  </w:style>
  <w:style w:type="character" w:customStyle="1" w:styleId="uilink">
    <w:name w:val="uilink"/>
    <w:basedOn w:val="a4"/>
    <w:rsid w:val="00030227"/>
  </w:style>
  <w:style w:type="character" w:customStyle="1" w:styleId="smallgraytitle">
    <w:name w:val="smallgraytitle"/>
    <w:basedOn w:val="a4"/>
    <w:rsid w:val="00030227"/>
  </w:style>
  <w:style w:type="character" w:customStyle="1" w:styleId="FontStyle758">
    <w:name w:val="Font Style758"/>
    <w:uiPriority w:val="99"/>
    <w:rsid w:val="00030227"/>
    <w:rPr>
      <w:rFonts w:ascii="Times New Roman" w:hAnsi="Times New Roman" w:cs="Times New Roman" w:hint="default"/>
      <w:sz w:val="18"/>
      <w:szCs w:val="18"/>
    </w:rPr>
  </w:style>
  <w:style w:type="table" w:customStyle="1" w:styleId="115">
    <w:name w:val="Сетка таблицы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d">
    <w:name w:val="Сетка таблицы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e">
    <w:name w:val="Сетка таблицы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5"/>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5"/>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2"/>
    <w:rsid w:val="00030227"/>
    <w:pPr>
      <w:tabs>
        <w:tab w:val="clear" w:pos="0"/>
      </w:tabs>
      <w:spacing w:before="100" w:beforeAutospacing="1" w:after="100" w:afterAutospacing="1"/>
      <w:jc w:val="left"/>
    </w:pPr>
    <w:rPr>
      <w:bCs w:val="0"/>
      <w:sz w:val="20"/>
      <w:szCs w:val="20"/>
    </w:rPr>
  </w:style>
  <w:style w:type="paragraph" w:customStyle="1" w:styleId="xl3041">
    <w:name w:val="xl3041"/>
    <w:basedOn w:val="a2"/>
    <w:rsid w:val="00030227"/>
    <w:pPr>
      <w:pBdr>
        <w:top w:val="single" w:sz="4" w:space="0" w:color="auto"/>
        <w:left w:val="single" w:sz="4" w:space="0" w:color="auto"/>
        <w:bottom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2">
    <w:name w:val="xl3042"/>
    <w:basedOn w:val="a2"/>
    <w:rsid w:val="00030227"/>
    <w:pPr>
      <w:pBdr>
        <w:top w:val="single" w:sz="4" w:space="0" w:color="auto"/>
        <w:left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3">
    <w:name w:val="xl3043"/>
    <w:basedOn w:val="a2"/>
    <w:rsid w:val="00030227"/>
    <w:pPr>
      <w:pBdr>
        <w:top w:val="single" w:sz="4" w:space="0" w:color="auto"/>
        <w:left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4">
    <w:name w:val="xl3044"/>
    <w:basedOn w:val="a2"/>
    <w:rsid w:val="00030227"/>
    <w:pPr>
      <w:pBdr>
        <w:top w:val="single" w:sz="4" w:space="0" w:color="auto"/>
        <w:left w:val="single" w:sz="4" w:space="0" w:color="auto"/>
        <w:bottom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5">
    <w:name w:val="xl3045"/>
    <w:basedOn w:val="a2"/>
    <w:rsid w:val="00030227"/>
    <w:pPr>
      <w:pBdr>
        <w:top w:val="single" w:sz="4" w:space="0" w:color="auto"/>
        <w:left w:val="single" w:sz="4" w:space="0" w:color="auto"/>
        <w:bottom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6">
    <w:name w:val="xl3046"/>
    <w:basedOn w:val="a2"/>
    <w:rsid w:val="00030227"/>
    <w:pPr>
      <w:pBdr>
        <w:left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7">
    <w:name w:val="xl3047"/>
    <w:basedOn w:val="a2"/>
    <w:rsid w:val="00030227"/>
    <w:pPr>
      <w:pBdr>
        <w:top w:val="single" w:sz="4" w:space="0" w:color="auto"/>
        <w:left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8">
    <w:name w:val="xl3048"/>
    <w:basedOn w:val="a2"/>
    <w:rsid w:val="00030227"/>
    <w:pPr>
      <w:pBdr>
        <w:top w:val="single" w:sz="8" w:space="0" w:color="auto"/>
        <w:left w:val="single" w:sz="4" w:space="0" w:color="auto"/>
        <w:bottom w:val="single" w:sz="8"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9">
    <w:name w:val="xl3049"/>
    <w:basedOn w:val="a2"/>
    <w:rsid w:val="00030227"/>
    <w:pPr>
      <w:pBdr>
        <w:top w:val="single" w:sz="4" w:space="0" w:color="auto"/>
        <w:left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50">
    <w:name w:val="xl3050"/>
    <w:basedOn w:val="a2"/>
    <w:rsid w:val="00030227"/>
    <w:pPr>
      <w:pBdr>
        <w:top w:val="single" w:sz="4" w:space="0" w:color="auto"/>
        <w:left w:val="single" w:sz="4" w:space="0" w:color="auto"/>
        <w:bottom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51">
    <w:name w:val="xl3051"/>
    <w:basedOn w:val="a2"/>
    <w:rsid w:val="00030227"/>
    <w:pPr>
      <w:pBdr>
        <w:left w:val="single" w:sz="4" w:space="0" w:color="auto"/>
        <w:bottom w:val="single" w:sz="8"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52">
    <w:name w:val="xl3052"/>
    <w:basedOn w:val="a2"/>
    <w:rsid w:val="00030227"/>
    <w:pPr>
      <w:pBdr>
        <w:left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53">
    <w:name w:val="xl3053"/>
    <w:basedOn w:val="a2"/>
    <w:rsid w:val="00030227"/>
    <w:pP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54">
    <w:name w:val="xl3054"/>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55">
    <w:name w:val="xl3055"/>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56">
    <w:name w:val="xl3056"/>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57">
    <w:name w:val="xl3057"/>
    <w:basedOn w:val="a2"/>
    <w:rsid w:val="00030227"/>
    <w:pPr>
      <w:pBdr>
        <w:top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58">
    <w:name w:val="xl3058"/>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59">
    <w:name w:val="xl3059"/>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60">
    <w:name w:val="xl3060"/>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61">
    <w:name w:val="xl3061"/>
    <w:basedOn w:val="a2"/>
    <w:rsid w:val="00030227"/>
    <w:pPr>
      <w:pBdr>
        <w:top w:val="single" w:sz="8" w:space="0" w:color="auto"/>
        <w:left w:val="single" w:sz="8" w:space="0" w:color="auto"/>
        <w:right w:val="single" w:sz="8" w:space="0" w:color="auto"/>
      </w:pBdr>
      <w:shd w:val="clear" w:color="000000" w:fill="808080"/>
      <w:tabs>
        <w:tab w:val="clear" w:pos="0"/>
      </w:tabs>
      <w:spacing w:before="100" w:beforeAutospacing="1" w:after="100" w:afterAutospacing="1"/>
      <w:jc w:val="center"/>
      <w:textAlignment w:val="center"/>
    </w:pPr>
    <w:rPr>
      <w:b/>
      <w:color w:val="002060"/>
      <w:sz w:val="20"/>
      <w:szCs w:val="20"/>
    </w:rPr>
  </w:style>
  <w:style w:type="paragraph" w:customStyle="1" w:styleId="xl3062">
    <w:name w:val="xl3062"/>
    <w:basedOn w:val="a2"/>
    <w:rsid w:val="00030227"/>
    <w:pPr>
      <w:pBdr>
        <w:left w:val="single" w:sz="8" w:space="0" w:color="auto"/>
        <w:right w:val="single" w:sz="8" w:space="0" w:color="auto"/>
      </w:pBdr>
      <w:shd w:val="clear" w:color="000000" w:fill="808080"/>
      <w:tabs>
        <w:tab w:val="clear" w:pos="0"/>
      </w:tabs>
      <w:spacing w:before="100" w:beforeAutospacing="1" w:after="100" w:afterAutospacing="1"/>
      <w:jc w:val="center"/>
      <w:textAlignment w:val="center"/>
    </w:pPr>
    <w:rPr>
      <w:b/>
      <w:color w:val="002060"/>
      <w:sz w:val="20"/>
      <w:szCs w:val="20"/>
    </w:rPr>
  </w:style>
  <w:style w:type="paragraph" w:customStyle="1" w:styleId="xl3063">
    <w:name w:val="xl3063"/>
    <w:basedOn w:val="a2"/>
    <w:rsid w:val="00030227"/>
    <w:pPr>
      <w:pBdr>
        <w:left w:val="single" w:sz="8" w:space="0" w:color="auto"/>
        <w:bottom w:val="single" w:sz="8" w:space="0" w:color="auto"/>
        <w:right w:val="single" w:sz="8" w:space="0" w:color="auto"/>
      </w:pBdr>
      <w:shd w:val="clear" w:color="000000" w:fill="808080"/>
      <w:tabs>
        <w:tab w:val="clear" w:pos="0"/>
      </w:tabs>
      <w:spacing w:before="100" w:beforeAutospacing="1" w:after="100" w:afterAutospacing="1"/>
      <w:jc w:val="center"/>
      <w:textAlignment w:val="center"/>
    </w:pPr>
    <w:rPr>
      <w:b/>
      <w:color w:val="002060"/>
      <w:sz w:val="20"/>
      <w:szCs w:val="20"/>
    </w:rPr>
  </w:style>
  <w:style w:type="paragraph" w:customStyle="1" w:styleId="xl3064">
    <w:name w:val="xl3064"/>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65">
    <w:name w:val="xl3065"/>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66">
    <w:name w:val="xl3066"/>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67">
    <w:name w:val="xl3067"/>
    <w:basedOn w:val="a2"/>
    <w:rsid w:val="00030227"/>
    <w:pPr>
      <w:pBdr>
        <w:top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68">
    <w:name w:val="xl3068"/>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69">
    <w:name w:val="xl3069"/>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70">
    <w:name w:val="xl3070"/>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table" w:customStyle="1" w:styleId="74">
    <w:name w:val="Сетка таблицы7"/>
    <w:basedOn w:val="a5"/>
    <w:rsid w:val="000302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2"/>
    <w:rsid w:val="00030227"/>
    <w:pPr>
      <w:pBdr>
        <w:left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72">
    <w:name w:val="xl3072"/>
    <w:basedOn w:val="a2"/>
    <w:rsid w:val="00030227"/>
    <w:pPr>
      <w:pBdr>
        <w:left w:val="single" w:sz="8"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73">
    <w:name w:val="xl3073"/>
    <w:basedOn w:val="a2"/>
    <w:rsid w:val="00030227"/>
    <w:pPr>
      <w:pBdr>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74">
    <w:name w:val="xl3074"/>
    <w:basedOn w:val="a2"/>
    <w:rsid w:val="00030227"/>
    <w:pPr>
      <w:pBdr>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75">
    <w:name w:val="xl3075"/>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76">
    <w:name w:val="xl3076"/>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77">
    <w:name w:val="xl3077"/>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78">
    <w:name w:val="xl3078"/>
    <w:basedOn w:val="a2"/>
    <w:rsid w:val="00030227"/>
    <w:pPr>
      <w:pBdr>
        <w:top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79">
    <w:name w:val="xl3079"/>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80">
    <w:name w:val="xl3080"/>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81">
    <w:name w:val="xl3081"/>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TableParagraph">
    <w:name w:val="Table Paragraph"/>
    <w:basedOn w:val="a2"/>
    <w:link w:val="TableParagraph0"/>
    <w:uiPriority w:val="1"/>
    <w:qFormat/>
    <w:rsid w:val="00030227"/>
    <w:pPr>
      <w:widowControl w:val="0"/>
      <w:tabs>
        <w:tab w:val="clear" w:pos="0"/>
      </w:tabs>
      <w:spacing w:before="0" w:after="0"/>
      <w:jc w:val="left"/>
    </w:pPr>
    <w:rPr>
      <w:rFonts w:ascii="Calibri" w:eastAsia="Calibri" w:hAnsi="Calibri"/>
      <w:bCs w:val="0"/>
      <w:sz w:val="22"/>
      <w:szCs w:val="22"/>
      <w:lang w:val="en-US" w:eastAsia="en-US"/>
    </w:rPr>
  </w:style>
  <w:style w:type="character" w:customStyle="1" w:styleId="TableParagraph0">
    <w:name w:val="Table Paragraph Знак"/>
    <w:link w:val="TableParagraph"/>
    <w:uiPriority w:val="1"/>
    <w:rsid w:val="00030227"/>
    <w:rPr>
      <w:rFonts w:ascii="Calibri" w:eastAsia="Calibri" w:hAnsi="Calibri" w:cs="Times New Roman"/>
      <w:lang w:val="en-US"/>
    </w:rPr>
  </w:style>
  <w:style w:type="paragraph" w:customStyle="1" w:styleId="95">
    <w:name w:val="Основной текст95"/>
    <w:basedOn w:val="a2"/>
    <w:rsid w:val="00030227"/>
    <w:pPr>
      <w:shd w:val="clear" w:color="auto" w:fill="FFFFFF"/>
      <w:tabs>
        <w:tab w:val="clear" w:pos="0"/>
      </w:tabs>
      <w:spacing w:before="0" w:after="0" w:line="0" w:lineRule="atLeast"/>
      <w:jc w:val="left"/>
    </w:pPr>
    <w:rPr>
      <w:rFonts w:ascii="Arial" w:eastAsia="Arial" w:hAnsi="Arial" w:cs="Arial"/>
      <w:bCs w:val="0"/>
      <w:spacing w:val="2"/>
      <w:sz w:val="15"/>
      <w:szCs w:val="15"/>
      <w:lang w:eastAsia="en-US"/>
    </w:rPr>
  </w:style>
  <w:style w:type="character" w:customStyle="1" w:styleId="162">
    <w:name w:val="Основной текст16"/>
    <w:rsid w:val="00030227"/>
    <w:rPr>
      <w:rFonts w:ascii="Arial" w:eastAsia="Arial" w:hAnsi="Arial" w:cs="Arial"/>
      <w:spacing w:val="4"/>
      <w:sz w:val="15"/>
      <w:szCs w:val="15"/>
      <w:shd w:val="clear" w:color="auto" w:fill="FFFFFF"/>
    </w:rPr>
  </w:style>
  <w:style w:type="character" w:customStyle="1" w:styleId="272">
    <w:name w:val="Основной текст (27)"/>
    <w:rsid w:val="00030227"/>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30227"/>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30227"/>
    <w:rPr>
      <w:rFonts w:ascii="Arial" w:eastAsia="Arial" w:hAnsi="Arial" w:cs="Arial"/>
      <w:i/>
      <w:iCs/>
      <w:spacing w:val="1"/>
      <w:sz w:val="16"/>
      <w:szCs w:val="16"/>
      <w:shd w:val="clear" w:color="auto" w:fill="FFFFFF"/>
    </w:rPr>
  </w:style>
  <w:style w:type="paragraph" w:customStyle="1" w:styleId="1ff5">
    <w:name w:val="Таблица 1"/>
    <w:basedOn w:val="TableParagraph"/>
    <w:link w:val="1ff6"/>
    <w:uiPriority w:val="1"/>
    <w:qFormat/>
    <w:rsid w:val="00030227"/>
    <w:pPr>
      <w:contextualSpacing/>
      <w:jc w:val="center"/>
    </w:pPr>
    <w:rPr>
      <w:rFonts w:ascii="Times New Roman" w:eastAsia="Arial" w:hAnsi="Times New Roman"/>
      <w:sz w:val="18"/>
      <w:szCs w:val="18"/>
      <w:lang w:val="ru-RU"/>
    </w:rPr>
  </w:style>
  <w:style w:type="character" w:customStyle="1" w:styleId="1ff6">
    <w:name w:val="Таблица 1 Знак"/>
    <w:link w:val="1ff5"/>
    <w:uiPriority w:val="1"/>
    <w:rsid w:val="00030227"/>
    <w:rPr>
      <w:rFonts w:ascii="Times New Roman" w:eastAsia="Arial" w:hAnsi="Times New Roman" w:cs="Times New Roman"/>
      <w:sz w:val="18"/>
      <w:szCs w:val="18"/>
    </w:rPr>
  </w:style>
  <w:style w:type="table" w:customStyle="1" w:styleId="TableNormal">
    <w:name w:val="Table Normal"/>
    <w:uiPriority w:val="2"/>
    <w:semiHidden/>
    <w:unhideWhenUsed/>
    <w:qFormat/>
    <w:rsid w:val="0003022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f1">
    <w:name w:val="КАТ_маркированный"/>
    <w:basedOn w:val="affe"/>
    <w:next w:val="a2"/>
    <w:qFormat/>
    <w:rsid w:val="00030227"/>
    <w:pPr>
      <w:spacing w:after="0"/>
    </w:pPr>
    <w:rPr>
      <w:rFonts w:ascii="Times New Roman" w:eastAsia="Times New Roman" w:hAnsi="Times New Roman" w:cs="Times New Roman"/>
      <w:sz w:val="24"/>
      <w:szCs w:val="24"/>
      <w:lang w:eastAsia="ru-RU"/>
    </w:rPr>
  </w:style>
  <w:style w:type="paragraph" w:customStyle="1" w:styleId="TitleProject">
    <w:name w:val="TitleProject"/>
    <w:basedOn w:val="a2"/>
    <w:qFormat/>
    <w:rsid w:val="00030227"/>
    <w:pPr>
      <w:tabs>
        <w:tab w:val="clear" w:pos="0"/>
      </w:tabs>
      <w:spacing w:before="0" w:after="0"/>
      <w:ind w:left="142"/>
      <w:jc w:val="center"/>
    </w:pPr>
    <w:rPr>
      <w:rFonts w:ascii="Arial" w:hAnsi="Arial"/>
      <w:b/>
      <w:bCs w:val="0"/>
      <w:sz w:val="32"/>
      <w:szCs w:val="20"/>
    </w:rPr>
  </w:style>
  <w:style w:type="paragraph" w:customStyle="1" w:styleId="3f">
    <w:name w:val="Уровень 3"/>
    <w:basedOn w:val="3"/>
    <w:autoRedefine/>
    <w:qFormat/>
    <w:rsid w:val="00030227"/>
    <w:pPr>
      <w:keepLines w:val="0"/>
      <w:spacing w:before="240" w:after="60" w:line="240" w:lineRule="auto"/>
      <w:ind w:left="1440" w:firstLine="0"/>
    </w:pPr>
    <w:rPr>
      <w:rFonts w:ascii="Times New Roman" w:eastAsia="Times New Roman" w:hAnsi="Times New Roman" w:cs="Times New Roman"/>
      <w:b w:val="0"/>
      <w:bCs w:val="0"/>
      <w:color w:val="548DD4"/>
      <w:sz w:val="28"/>
      <w:szCs w:val="20"/>
      <w:lang w:eastAsia="ru-RU"/>
    </w:rPr>
  </w:style>
  <w:style w:type="character" w:customStyle="1" w:styleId="FontStyle15">
    <w:name w:val="Font Style15"/>
    <w:rsid w:val="00030227"/>
    <w:rPr>
      <w:rFonts w:ascii="Calibri" w:hAnsi="Calibri" w:cs="Calibri"/>
      <w:sz w:val="22"/>
      <w:szCs w:val="22"/>
    </w:rPr>
  </w:style>
  <w:style w:type="paragraph" w:styleId="afffffff2">
    <w:name w:val="macro"/>
    <w:link w:val="afffffff3"/>
    <w:rsid w:val="00030227"/>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3">
    <w:name w:val="Текст макроса Знак"/>
    <w:basedOn w:val="a4"/>
    <w:link w:val="afffffff2"/>
    <w:rsid w:val="00030227"/>
    <w:rPr>
      <w:rFonts w:ascii="Courier New" w:eastAsia="Times New Roman" w:hAnsi="Courier New" w:cs="Times New Roman"/>
      <w:sz w:val="20"/>
      <w:szCs w:val="20"/>
      <w:lang w:eastAsia="ru-RU"/>
    </w:rPr>
  </w:style>
  <w:style w:type="paragraph" w:customStyle="1" w:styleId="MainTXT">
    <w:name w:val="MainTXT"/>
    <w:basedOn w:val="a2"/>
    <w:rsid w:val="00030227"/>
    <w:pPr>
      <w:tabs>
        <w:tab w:val="clear" w:pos="0"/>
      </w:tabs>
      <w:spacing w:before="0" w:after="0" w:line="360" w:lineRule="auto"/>
      <w:ind w:left="142" w:firstLine="709"/>
    </w:pPr>
    <w:rPr>
      <w:rFonts w:ascii="Arial" w:hAnsi="Arial"/>
      <w:bCs w:val="0"/>
      <w:szCs w:val="20"/>
    </w:rPr>
  </w:style>
  <w:style w:type="paragraph" w:customStyle="1" w:styleId="List1">
    <w:name w:val="List1"/>
    <w:basedOn w:val="a2"/>
    <w:rsid w:val="00030227"/>
    <w:pPr>
      <w:numPr>
        <w:numId w:val="8"/>
      </w:numPr>
      <w:tabs>
        <w:tab w:val="clear" w:pos="0"/>
      </w:tabs>
      <w:spacing w:before="0" w:after="0" w:line="360" w:lineRule="auto"/>
    </w:pPr>
    <w:rPr>
      <w:rFonts w:ascii="Arial" w:hAnsi="Arial"/>
      <w:bCs w:val="0"/>
      <w:szCs w:val="20"/>
    </w:rPr>
  </w:style>
  <w:style w:type="paragraph" w:customStyle="1" w:styleId="List2">
    <w:name w:val="List2"/>
    <w:basedOn w:val="a2"/>
    <w:rsid w:val="00030227"/>
    <w:pPr>
      <w:numPr>
        <w:numId w:val="7"/>
      </w:numPr>
      <w:tabs>
        <w:tab w:val="clear" w:pos="0"/>
        <w:tab w:val="left" w:pos="1701"/>
      </w:tabs>
      <w:spacing w:before="0" w:after="0" w:line="360" w:lineRule="auto"/>
    </w:pPr>
    <w:rPr>
      <w:rFonts w:ascii="Arial" w:hAnsi="Arial"/>
      <w:bCs w:val="0"/>
      <w:szCs w:val="20"/>
    </w:rPr>
  </w:style>
  <w:style w:type="paragraph" w:customStyle="1" w:styleId="PamkaSmall">
    <w:name w:val="PamkaSmall"/>
    <w:basedOn w:val="a2"/>
    <w:uiPriority w:val="99"/>
    <w:qFormat/>
    <w:rsid w:val="00030227"/>
    <w:pPr>
      <w:tabs>
        <w:tab w:val="clear" w:pos="0"/>
      </w:tabs>
      <w:spacing w:before="0" w:after="0"/>
      <w:jc w:val="left"/>
    </w:pPr>
    <w:rPr>
      <w:rFonts w:ascii="Arial" w:hAnsi="Arial"/>
      <w:bCs w:val="0"/>
      <w:i/>
      <w:sz w:val="16"/>
      <w:szCs w:val="20"/>
    </w:rPr>
  </w:style>
  <w:style w:type="paragraph" w:customStyle="1" w:styleId="PamkaNum">
    <w:name w:val="PamkaNum"/>
    <w:basedOn w:val="a2"/>
    <w:rsid w:val="00030227"/>
    <w:pPr>
      <w:tabs>
        <w:tab w:val="clear" w:pos="0"/>
      </w:tabs>
      <w:spacing w:before="0" w:after="0"/>
      <w:jc w:val="center"/>
    </w:pPr>
    <w:rPr>
      <w:rFonts w:ascii="Arial" w:hAnsi="Arial"/>
      <w:bCs w:val="0"/>
      <w:i/>
      <w:sz w:val="20"/>
      <w:szCs w:val="20"/>
    </w:rPr>
  </w:style>
  <w:style w:type="paragraph" w:customStyle="1" w:styleId="PamkaStad">
    <w:name w:val="PamkaStad"/>
    <w:basedOn w:val="a2"/>
    <w:rsid w:val="00030227"/>
    <w:pPr>
      <w:tabs>
        <w:tab w:val="clear" w:pos="0"/>
      </w:tabs>
      <w:spacing w:before="0" w:after="0"/>
      <w:jc w:val="center"/>
    </w:pPr>
    <w:rPr>
      <w:rFonts w:ascii="Arial" w:hAnsi="Arial"/>
      <w:bCs w:val="0"/>
      <w:szCs w:val="20"/>
    </w:rPr>
  </w:style>
  <w:style w:type="paragraph" w:customStyle="1" w:styleId="PamkaGraf">
    <w:name w:val="PamkaGraf"/>
    <w:basedOn w:val="a2"/>
    <w:rsid w:val="00030227"/>
    <w:pPr>
      <w:tabs>
        <w:tab w:val="clear" w:pos="0"/>
      </w:tabs>
      <w:spacing w:before="0" w:after="0"/>
      <w:jc w:val="left"/>
    </w:pPr>
    <w:rPr>
      <w:rFonts w:ascii="Arial" w:hAnsi="Arial"/>
      <w:bCs w:val="0"/>
      <w:i/>
      <w:sz w:val="8"/>
      <w:szCs w:val="20"/>
    </w:rPr>
  </w:style>
  <w:style w:type="paragraph" w:customStyle="1" w:styleId="Stadia">
    <w:name w:val="Stadia"/>
    <w:basedOn w:val="a2"/>
    <w:rsid w:val="00030227"/>
    <w:pPr>
      <w:pBdr>
        <w:top w:val="single" w:sz="24" w:space="9" w:color="auto"/>
      </w:pBdr>
      <w:tabs>
        <w:tab w:val="clear" w:pos="0"/>
      </w:tabs>
      <w:spacing w:before="0" w:after="0"/>
      <w:ind w:left="142"/>
      <w:jc w:val="center"/>
    </w:pPr>
    <w:rPr>
      <w:rFonts w:ascii="Arial" w:hAnsi="Arial"/>
      <w:b/>
      <w:bCs w:val="0"/>
      <w:sz w:val="44"/>
      <w:szCs w:val="20"/>
    </w:rPr>
  </w:style>
  <w:style w:type="paragraph" w:customStyle="1" w:styleId="PamkaNaim">
    <w:name w:val="PamkaNaim"/>
    <w:basedOn w:val="a2"/>
    <w:rsid w:val="00030227"/>
    <w:pPr>
      <w:tabs>
        <w:tab w:val="clear" w:pos="0"/>
      </w:tabs>
      <w:spacing w:before="0" w:after="0"/>
      <w:jc w:val="center"/>
    </w:pPr>
    <w:rPr>
      <w:rFonts w:ascii="Arial" w:hAnsi="Arial"/>
      <w:bCs w:val="0"/>
      <w:i/>
      <w:szCs w:val="20"/>
    </w:rPr>
  </w:style>
  <w:style w:type="paragraph" w:customStyle="1" w:styleId="TitleDoc">
    <w:name w:val="TitleDoc"/>
    <w:basedOn w:val="a2"/>
    <w:rsid w:val="00030227"/>
    <w:pPr>
      <w:tabs>
        <w:tab w:val="clear" w:pos="0"/>
      </w:tabs>
      <w:spacing w:before="0" w:after="0" w:line="360" w:lineRule="auto"/>
      <w:ind w:left="142"/>
      <w:jc w:val="center"/>
    </w:pPr>
    <w:rPr>
      <w:rFonts w:ascii="Arial" w:hAnsi="Arial"/>
      <w:bCs w:val="0"/>
      <w:sz w:val="28"/>
      <w:szCs w:val="20"/>
      <w:lang w:val="en-US"/>
    </w:rPr>
  </w:style>
  <w:style w:type="character" w:customStyle="1" w:styleId="CODE">
    <w:name w:val="CODE"/>
    <w:basedOn w:val="a4"/>
    <w:rsid w:val="00030227"/>
    <w:rPr>
      <w:rFonts w:ascii="Courier New" w:hAnsi="Courier New"/>
      <w:dstrike w:val="0"/>
      <w:color w:val="auto"/>
      <w:u w:val="none"/>
      <w:vertAlign w:val="baseline"/>
    </w:rPr>
  </w:style>
  <w:style w:type="paragraph" w:customStyle="1" w:styleId="FMainTXT">
    <w:name w:val="FMainTXT"/>
    <w:basedOn w:val="MainTXT"/>
    <w:rsid w:val="00030227"/>
    <w:pPr>
      <w:spacing w:before="120"/>
    </w:pPr>
  </w:style>
  <w:style w:type="paragraph" w:customStyle="1" w:styleId="IfMainTXT">
    <w:name w:val="IfMainTXT"/>
    <w:basedOn w:val="MainTXT"/>
    <w:rsid w:val="00030227"/>
    <w:pPr>
      <w:spacing w:before="120"/>
    </w:pPr>
    <w:rPr>
      <w:i/>
      <w:u w:val="single"/>
    </w:rPr>
  </w:style>
  <w:style w:type="paragraph" w:customStyle="1" w:styleId="indMainTXT">
    <w:name w:val="indMainTXT"/>
    <w:basedOn w:val="a2"/>
    <w:rsid w:val="00030227"/>
    <w:pPr>
      <w:tabs>
        <w:tab w:val="clear" w:pos="0"/>
      </w:tabs>
      <w:spacing w:before="0" w:after="0" w:line="360" w:lineRule="auto"/>
      <w:ind w:left="1134"/>
    </w:pPr>
    <w:rPr>
      <w:rFonts w:ascii="Arial" w:hAnsi="Arial"/>
      <w:bCs w:val="0"/>
      <w:szCs w:val="20"/>
    </w:rPr>
  </w:style>
  <w:style w:type="paragraph" w:customStyle="1" w:styleId="NormalIndent">
    <w:name w:val="NormalIndent"/>
    <w:basedOn w:val="a2"/>
    <w:rsid w:val="00030227"/>
    <w:pPr>
      <w:tabs>
        <w:tab w:val="clear" w:pos="0"/>
      </w:tabs>
      <w:spacing w:before="0" w:after="0" w:line="360" w:lineRule="auto"/>
      <w:ind w:left="1134" w:firstLine="720"/>
    </w:pPr>
    <w:rPr>
      <w:rFonts w:ascii="Arial" w:hAnsi="Arial"/>
      <w:bCs w:val="0"/>
      <w:szCs w:val="20"/>
    </w:rPr>
  </w:style>
  <w:style w:type="paragraph" w:customStyle="1" w:styleId="TableTXT">
    <w:name w:val="TableTXT"/>
    <w:basedOn w:val="a2"/>
    <w:rsid w:val="00030227"/>
    <w:pPr>
      <w:tabs>
        <w:tab w:val="clear" w:pos="0"/>
      </w:tabs>
      <w:spacing w:before="0" w:after="0"/>
      <w:jc w:val="center"/>
    </w:pPr>
    <w:rPr>
      <w:rFonts w:ascii="Arial" w:hAnsi="Arial"/>
      <w:bCs w:val="0"/>
      <w:snapToGrid w:val="0"/>
      <w:szCs w:val="20"/>
      <w:lang w:eastAsia="en-US"/>
    </w:rPr>
  </w:style>
  <w:style w:type="paragraph" w:customStyle="1" w:styleId="RamkaTXT12">
    <w:name w:val="RamkaTXT(12)"/>
    <w:basedOn w:val="a2"/>
    <w:uiPriority w:val="99"/>
    <w:rsid w:val="00030227"/>
    <w:pPr>
      <w:tabs>
        <w:tab w:val="clear" w:pos="0"/>
      </w:tabs>
      <w:spacing w:before="0" w:after="0" w:line="360" w:lineRule="auto"/>
    </w:pPr>
    <w:rPr>
      <w:rFonts w:ascii="Arial" w:hAnsi="Arial"/>
      <w:bCs w:val="0"/>
      <w:szCs w:val="20"/>
    </w:rPr>
  </w:style>
  <w:style w:type="paragraph" w:customStyle="1" w:styleId="RamkaTXT10">
    <w:name w:val="RamkaTXT(10)"/>
    <w:basedOn w:val="a2"/>
    <w:rsid w:val="00030227"/>
    <w:pPr>
      <w:tabs>
        <w:tab w:val="clear" w:pos="0"/>
      </w:tabs>
      <w:spacing w:before="0" w:after="0" w:line="360" w:lineRule="auto"/>
    </w:pPr>
    <w:rPr>
      <w:rFonts w:ascii="Arial" w:hAnsi="Arial"/>
      <w:bCs w:val="0"/>
      <w:sz w:val="20"/>
      <w:szCs w:val="20"/>
    </w:rPr>
  </w:style>
  <w:style w:type="paragraph" w:customStyle="1" w:styleId="Style4">
    <w:name w:val="Style4"/>
    <w:basedOn w:val="a2"/>
    <w:uiPriority w:val="99"/>
    <w:rsid w:val="00030227"/>
    <w:pPr>
      <w:widowControl w:val="0"/>
      <w:tabs>
        <w:tab w:val="clear" w:pos="0"/>
      </w:tabs>
      <w:autoSpaceDE w:val="0"/>
      <w:autoSpaceDN w:val="0"/>
      <w:adjustRightInd w:val="0"/>
      <w:spacing w:before="0" w:after="0" w:line="320" w:lineRule="exact"/>
      <w:jc w:val="center"/>
    </w:pPr>
    <w:rPr>
      <w:bCs w:val="0"/>
    </w:rPr>
  </w:style>
  <w:style w:type="paragraph" w:customStyle="1" w:styleId="Style5">
    <w:name w:val="Style5"/>
    <w:basedOn w:val="a2"/>
    <w:uiPriority w:val="99"/>
    <w:rsid w:val="00030227"/>
    <w:pPr>
      <w:widowControl w:val="0"/>
      <w:tabs>
        <w:tab w:val="clear" w:pos="0"/>
      </w:tabs>
      <w:autoSpaceDE w:val="0"/>
      <w:autoSpaceDN w:val="0"/>
      <w:adjustRightInd w:val="0"/>
      <w:spacing w:before="0" w:after="0"/>
      <w:jc w:val="left"/>
    </w:pPr>
    <w:rPr>
      <w:bCs w:val="0"/>
    </w:rPr>
  </w:style>
  <w:style w:type="paragraph" w:customStyle="1" w:styleId="Style6">
    <w:name w:val="Style6"/>
    <w:basedOn w:val="a2"/>
    <w:uiPriority w:val="99"/>
    <w:rsid w:val="00030227"/>
    <w:pPr>
      <w:widowControl w:val="0"/>
      <w:tabs>
        <w:tab w:val="clear" w:pos="0"/>
      </w:tabs>
      <w:autoSpaceDE w:val="0"/>
      <w:autoSpaceDN w:val="0"/>
      <w:adjustRightInd w:val="0"/>
      <w:spacing w:before="0" w:after="0"/>
      <w:jc w:val="left"/>
    </w:pPr>
    <w:rPr>
      <w:bCs w:val="0"/>
    </w:rPr>
  </w:style>
  <w:style w:type="character" w:customStyle="1" w:styleId="FontStyle13">
    <w:name w:val="Font Style13"/>
    <w:rsid w:val="00030227"/>
    <w:rPr>
      <w:rFonts w:ascii="Times New Roman" w:hAnsi="Times New Roman" w:cs="Times New Roman"/>
      <w:sz w:val="26"/>
      <w:szCs w:val="26"/>
    </w:rPr>
  </w:style>
  <w:style w:type="character" w:customStyle="1" w:styleId="FontStyle14">
    <w:name w:val="Font Style14"/>
    <w:rsid w:val="00030227"/>
    <w:rPr>
      <w:rFonts w:ascii="Times New Roman" w:hAnsi="Times New Roman" w:cs="Times New Roman"/>
      <w:sz w:val="22"/>
      <w:szCs w:val="22"/>
    </w:rPr>
  </w:style>
  <w:style w:type="character" w:customStyle="1" w:styleId="FontStyle16">
    <w:name w:val="Font Style16"/>
    <w:rsid w:val="00030227"/>
    <w:rPr>
      <w:rFonts w:ascii="Times New Roman" w:hAnsi="Times New Roman" w:cs="Times New Roman"/>
      <w:b/>
      <w:bCs/>
      <w:i/>
      <w:iCs/>
      <w:sz w:val="26"/>
      <w:szCs w:val="26"/>
    </w:rPr>
  </w:style>
  <w:style w:type="character" w:customStyle="1" w:styleId="postal-code">
    <w:name w:val="postal-code"/>
    <w:basedOn w:val="a4"/>
    <w:rsid w:val="00030227"/>
  </w:style>
  <w:style w:type="numbering" w:customStyle="1" w:styleId="123">
    <w:name w:val="Нет списка12"/>
    <w:next w:val="a6"/>
    <w:uiPriority w:val="99"/>
    <w:semiHidden/>
    <w:unhideWhenUsed/>
    <w:rsid w:val="00030227"/>
  </w:style>
  <w:style w:type="numbering" w:customStyle="1" w:styleId="218">
    <w:name w:val="Нет списка21"/>
    <w:next w:val="a6"/>
    <w:uiPriority w:val="99"/>
    <w:semiHidden/>
    <w:unhideWhenUsed/>
    <w:rsid w:val="00030227"/>
  </w:style>
  <w:style w:type="character" w:styleId="HTML2">
    <w:name w:val="HTML Cite"/>
    <w:semiHidden/>
    <w:unhideWhenUsed/>
    <w:rsid w:val="00030227"/>
    <w:rPr>
      <w:rFonts w:ascii="Times New Roman" w:hAnsi="Times New Roman" w:cs="Times New Roman" w:hint="default"/>
      <w:i/>
      <w:iCs/>
    </w:rPr>
  </w:style>
  <w:style w:type="character" w:styleId="afffffff4">
    <w:name w:val="Emphasis"/>
    <w:uiPriority w:val="20"/>
    <w:qFormat/>
    <w:rsid w:val="00030227"/>
    <w:rPr>
      <w:rFonts w:ascii="Times New Roman" w:hAnsi="Times New Roman" w:cs="Times New Roman" w:hint="default"/>
      <w:i/>
      <w:iCs/>
    </w:rPr>
  </w:style>
  <w:style w:type="paragraph" w:customStyle="1" w:styleId="1ff7">
    <w:name w:val="Рецензия1"/>
    <w:semiHidden/>
    <w:rsid w:val="00030227"/>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f8"/>
    <w:locked/>
    <w:rsid w:val="00030227"/>
    <w:rPr>
      <w:b/>
      <w:bCs/>
      <w:i/>
      <w:iCs/>
      <w:color w:val="4F81BD"/>
      <w:sz w:val="28"/>
    </w:rPr>
  </w:style>
  <w:style w:type="paragraph" w:customStyle="1" w:styleId="1ff8">
    <w:name w:val="Выделенная цитата1"/>
    <w:basedOn w:val="a2"/>
    <w:next w:val="a2"/>
    <w:link w:val="IntenseQuoteChar"/>
    <w:rsid w:val="00030227"/>
    <w:pPr>
      <w:pBdr>
        <w:bottom w:val="single" w:sz="4" w:space="4" w:color="4F81BD"/>
      </w:pBdr>
      <w:tabs>
        <w:tab w:val="clear" w:pos="0"/>
      </w:tabs>
      <w:spacing w:before="200" w:after="280" w:line="360" w:lineRule="auto"/>
      <w:ind w:left="936" w:right="936" w:firstLine="709"/>
    </w:pPr>
    <w:rPr>
      <w:rFonts w:asciiTheme="minorHAnsi" w:eastAsiaTheme="minorHAnsi" w:hAnsiTheme="minorHAnsi" w:cstheme="minorBidi"/>
      <w:b/>
      <w:i/>
      <w:iCs/>
      <w:color w:val="4F81BD"/>
      <w:sz w:val="28"/>
      <w:szCs w:val="22"/>
      <w:lang w:eastAsia="en-US"/>
    </w:rPr>
  </w:style>
  <w:style w:type="paragraph" w:customStyle="1" w:styleId="1ff9">
    <w:name w:val="Заголовок оглавления1"/>
    <w:basedOn w:val="11"/>
    <w:next w:val="a2"/>
    <w:rsid w:val="00030227"/>
    <w:pPr>
      <w:tabs>
        <w:tab w:val="num" w:pos="360"/>
        <w:tab w:val="left" w:pos="1100"/>
      </w:tabs>
      <w:suppressAutoHyphens/>
      <w:spacing w:before="120"/>
      <w:ind w:left="0" w:firstLine="0"/>
      <w:jc w:val="both"/>
      <w:outlineLvl w:val="9"/>
    </w:pPr>
    <w:rPr>
      <w:rFonts w:ascii="Times New Roman" w:eastAsia="Times New Roman" w:hAnsi="Times New Roman" w:cs="Times New Roman"/>
      <w:bCs w:val="0"/>
      <w:color w:val="365F91"/>
      <w:lang w:eastAsia="ru-RU"/>
    </w:rPr>
  </w:style>
  <w:style w:type="paragraph" w:customStyle="1" w:styleId="ConsPlusCell">
    <w:name w:val="ConsPlusCell"/>
    <w:rsid w:val="0003022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26">
    <w:name w:val="Font Style26"/>
    <w:rsid w:val="00030227"/>
    <w:rPr>
      <w:rFonts w:ascii="Times New Roman" w:hAnsi="Times New Roman" w:cs="Times New Roman" w:hint="default"/>
      <w:sz w:val="20"/>
      <w:szCs w:val="20"/>
    </w:rPr>
  </w:style>
  <w:style w:type="character" w:customStyle="1" w:styleId="BodyText2Char1">
    <w:name w:val="Body Text 2 Char1"/>
    <w:semiHidden/>
    <w:locked/>
    <w:rsid w:val="00030227"/>
    <w:rPr>
      <w:rFonts w:ascii="Times New Roman" w:hAnsi="Times New Roman" w:cs="Times New Roman" w:hint="default"/>
      <w:sz w:val="28"/>
      <w:lang w:eastAsia="en-US"/>
    </w:rPr>
  </w:style>
  <w:style w:type="character" w:customStyle="1" w:styleId="afffffff5">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30227"/>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30227"/>
    <w:rPr>
      <w:rFonts w:ascii="Times New Roman" w:hAnsi="Times New Roman" w:cs="Times New Roman" w:hint="default"/>
      <w:sz w:val="2"/>
      <w:lang w:eastAsia="en-US"/>
    </w:rPr>
  </w:style>
  <w:style w:type="character" w:customStyle="1" w:styleId="1ffa">
    <w:name w:val="Сильное выделение1"/>
    <w:rsid w:val="00030227"/>
    <w:rPr>
      <w:rFonts w:ascii="Times New Roman" w:hAnsi="Times New Roman" w:cs="Times New Roman" w:hint="default"/>
      <w:b/>
      <w:bCs/>
      <w:i/>
      <w:iCs/>
      <w:color w:val="4F81BD"/>
    </w:rPr>
  </w:style>
  <w:style w:type="character" w:customStyle="1" w:styleId="1ffb">
    <w:name w:val="Слабое выделение1"/>
    <w:rsid w:val="00030227"/>
    <w:rPr>
      <w:rFonts w:ascii="Times New Roman" w:hAnsi="Times New Roman" w:cs="Times New Roman" w:hint="default"/>
      <w:i/>
      <w:iCs/>
      <w:color w:val="808080"/>
    </w:rPr>
  </w:style>
  <w:style w:type="character" w:customStyle="1" w:styleId="Heading2Char">
    <w:name w:val="Heading 2 Char"/>
    <w:locked/>
    <w:rsid w:val="00030227"/>
    <w:rPr>
      <w:rFonts w:ascii="Times New Roman" w:hAnsi="Times New Roman" w:cs="Times New Roman" w:hint="default"/>
      <w:b/>
      <w:bCs/>
      <w:sz w:val="26"/>
      <w:szCs w:val="26"/>
    </w:rPr>
  </w:style>
  <w:style w:type="character" w:customStyle="1" w:styleId="Heading3Char">
    <w:name w:val="Heading 3 Char"/>
    <w:locked/>
    <w:rsid w:val="00030227"/>
    <w:rPr>
      <w:rFonts w:ascii="Times New Roman" w:hAnsi="Times New Roman" w:cs="Times New Roman" w:hint="default"/>
      <w:b/>
      <w:bCs/>
      <w:sz w:val="28"/>
    </w:rPr>
  </w:style>
  <w:style w:type="character" w:customStyle="1" w:styleId="italic">
    <w:name w:val="italic"/>
    <w:basedOn w:val="a4"/>
    <w:rsid w:val="00030227"/>
  </w:style>
  <w:style w:type="paragraph" w:styleId="afffffff6">
    <w:name w:val="Date"/>
    <w:basedOn w:val="a2"/>
    <w:next w:val="a2"/>
    <w:link w:val="afffffff7"/>
    <w:rsid w:val="00030227"/>
    <w:pPr>
      <w:tabs>
        <w:tab w:val="clear" w:pos="0"/>
      </w:tabs>
      <w:spacing w:before="0" w:after="0" w:line="360" w:lineRule="auto"/>
      <w:ind w:firstLine="709"/>
      <w:contextualSpacing/>
      <w:jc w:val="center"/>
    </w:pPr>
    <w:rPr>
      <w:rFonts w:ascii="Calibri" w:hAnsi="Calibri"/>
      <w:bCs w:val="0"/>
      <w:szCs w:val="20"/>
    </w:rPr>
  </w:style>
  <w:style w:type="character" w:customStyle="1" w:styleId="afffffff7">
    <w:name w:val="Дата Знак"/>
    <w:basedOn w:val="a4"/>
    <w:link w:val="afffffff6"/>
    <w:rsid w:val="00030227"/>
    <w:rPr>
      <w:rFonts w:ascii="Calibri" w:eastAsia="Times New Roman" w:hAnsi="Calibri" w:cs="Times New Roman"/>
      <w:sz w:val="24"/>
      <w:szCs w:val="20"/>
      <w:lang w:eastAsia="ru-RU"/>
    </w:rPr>
  </w:style>
  <w:style w:type="paragraph" w:styleId="3f0">
    <w:name w:val="List Bullet 3"/>
    <w:basedOn w:val="a2"/>
    <w:autoRedefine/>
    <w:rsid w:val="00030227"/>
    <w:pPr>
      <w:tabs>
        <w:tab w:val="clear" w:pos="0"/>
        <w:tab w:val="num" w:pos="926"/>
      </w:tabs>
      <w:spacing w:before="0" w:after="0" w:line="360" w:lineRule="auto"/>
      <w:ind w:left="906" w:hanging="340"/>
      <w:contextualSpacing/>
    </w:pPr>
    <w:rPr>
      <w:bCs w:val="0"/>
      <w:sz w:val="22"/>
      <w:szCs w:val="22"/>
    </w:rPr>
  </w:style>
  <w:style w:type="paragraph" w:customStyle="1" w:styleId="afffffff8">
    <w:name w:val="Краткий обратный адрес"/>
    <w:basedOn w:val="a2"/>
    <w:rsid w:val="00030227"/>
    <w:pPr>
      <w:tabs>
        <w:tab w:val="clear" w:pos="0"/>
      </w:tabs>
      <w:spacing w:before="0" w:after="0" w:line="360" w:lineRule="auto"/>
      <w:ind w:firstLine="709"/>
      <w:contextualSpacing/>
    </w:pPr>
    <w:rPr>
      <w:rFonts w:ascii="Arial" w:hAnsi="Arial"/>
      <w:bCs w:val="0"/>
      <w:szCs w:val="20"/>
    </w:rPr>
  </w:style>
  <w:style w:type="character" w:customStyle="1" w:styleId="Heading1Char">
    <w:name w:val="Heading 1 Char"/>
    <w:locked/>
    <w:rsid w:val="00030227"/>
    <w:rPr>
      <w:rFonts w:ascii="Arial" w:hAnsi="Arial"/>
      <w:b/>
      <w:kern w:val="32"/>
      <w:sz w:val="32"/>
      <w:lang w:val="ru-RU" w:eastAsia="ru-RU"/>
    </w:rPr>
  </w:style>
  <w:style w:type="character" w:customStyle="1" w:styleId="QuoteChar">
    <w:name w:val="Quote Char"/>
    <w:locked/>
    <w:rsid w:val="00030227"/>
    <w:rPr>
      <w:rFonts w:ascii="Calibri" w:eastAsia="Times New Roman" w:hAnsi="Calibri" w:cs="Times New Roman"/>
      <w:i/>
      <w:lang w:eastAsia="ru-RU"/>
    </w:rPr>
  </w:style>
  <w:style w:type="character" w:customStyle="1" w:styleId="1ffc">
    <w:name w:val="Слабая ссылка1"/>
    <w:rsid w:val="00030227"/>
    <w:rPr>
      <w:sz w:val="24"/>
      <w:u w:val="single"/>
    </w:rPr>
  </w:style>
  <w:style w:type="character" w:customStyle="1" w:styleId="1ffd">
    <w:name w:val="Сильная ссылка1"/>
    <w:rsid w:val="00030227"/>
    <w:rPr>
      <w:b/>
      <w:sz w:val="24"/>
      <w:u w:val="single"/>
    </w:rPr>
  </w:style>
  <w:style w:type="character" w:customStyle="1" w:styleId="1ffe">
    <w:name w:val="Название книги1"/>
    <w:rsid w:val="00030227"/>
    <w:rPr>
      <w:rFonts w:ascii="Cambria" w:hAnsi="Cambria"/>
      <w:b/>
      <w:i/>
      <w:sz w:val="24"/>
    </w:rPr>
  </w:style>
  <w:style w:type="paragraph" w:customStyle="1" w:styleId="afffffff9">
    <w:name w:val="Îáû÷íûé"/>
    <w:rsid w:val="00030227"/>
    <w:pPr>
      <w:jc w:val="both"/>
    </w:pPr>
    <w:rPr>
      <w:rFonts w:ascii="Arial" w:eastAsia="Times New Roman" w:hAnsi="Arial" w:cs="Times New Roman"/>
      <w:sz w:val="24"/>
      <w:lang w:eastAsia="ru-RU"/>
    </w:rPr>
  </w:style>
  <w:style w:type="paragraph" w:customStyle="1" w:styleId="124">
    <w:name w:val="Абзац списка12"/>
    <w:basedOn w:val="a2"/>
    <w:rsid w:val="00030227"/>
    <w:pPr>
      <w:tabs>
        <w:tab w:val="clear" w:pos="0"/>
      </w:tabs>
      <w:spacing w:before="0" w:after="0" w:line="360" w:lineRule="auto"/>
      <w:ind w:left="720" w:firstLine="709"/>
      <w:contextualSpacing/>
      <w:jc w:val="center"/>
    </w:pPr>
    <w:rPr>
      <w:rFonts w:ascii="Calibri" w:hAnsi="Calibri"/>
      <w:bCs w:val="0"/>
      <w:sz w:val="22"/>
      <w:szCs w:val="22"/>
    </w:rPr>
  </w:style>
  <w:style w:type="paragraph" w:customStyle="1" w:styleId="219">
    <w:name w:val="Абзац списка21"/>
    <w:basedOn w:val="a2"/>
    <w:rsid w:val="00030227"/>
    <w:pPr>
      <w:tabs>
        <w:tab w:val="clear" w:pos="0"/>
      </w:tabs>
      <w:spacing w:before="0" w:after="0" w:line="360" w:lineRule="auto"/>
      <w:ind w:left="720" w:firstLine="709"/>
      <w:contextualSpacing/>
      <w:jc w:val="center"/>
    </w:pPr>
    <w:rPr>
      <w:rFonts w:ascii="Calibri" w:hAnsi="Calibri"/>
      <w:bCs w:val="0"/>
      <w:sz w:val="22"/>
      <w:szCs w:val="22"/>
    </w:rPr>
  </w:style>
  <w:style w:type="paragraph" w:customStyle="1" w:styleId="afffffffa">
    <w:name w:val="Фамилии"/>
    <w:basedOn w:val="a2"/>
    <w:rsid w:val="00030227"/>
    <w:pPr>
      <w:tabs>
        <w:tab w:val="clear" w:pos="0"/>
      </w:tabs>
      <w:spacing w:before="0" w:after="0" w:line="360" w:lineRule="auto"/>
      <w:ind w:firstLine="709"/>
      <w:contextualSpacing/>
    </w:pPr>
    <w:rPr>
      <w:rFonts w:ascii="Arial" w:hAnsi="Arial"/>
      <w:bCs w:val="0"/>
      <w:sz w:val="16"/>
    </w:rPr>
  </w:style>
  <w:style w:type="paragraph" w:customStyle="1" w:styleId="Style25">
    <w:name w:val="Style25"/>
    <w:basedOn w:val="a2"/>
    <w:uiPriority w:val="99"/>
    <w:rsid w:val="00030227"/>
    <w:pPr>
      <w:widowControl w:val="0"/>
      <w:tabs>
        <w:tab w:val="clear" w:pos="0"/>
      </w:tabs>
      <w:autoSpaceDE w:val="0"/>
      <w:autoSpaceDN w:val="0"/>
      <w:adjustRightInd w:val="0"/>
      <w:spacing w:before="0" w:after="0" w:line="264" w:lineRule="exact"/>
      <w:ind w:firstLine="667"/>
      <w:contextualSpacing/>
    </w:pPr>
    <w:rPr>
      <w:rFonts w:ascii="Arial" w:hAnsi="Arial" w:cs="Arial"/>
      <w:bCs w:val="0"/>
    </w:rPr>
  </w:style>
  <w:style w:type="character" w:customStyle="1" w:styleId="FontStyle110">
    <w:name w:val="Font Style110"/>
    <w:rsid w:val="00030227"/>
    <w:rPr>
      <w:rFonts w:ascii="Arial" w:hAnsi="Arial"/>
      <w:sz w:val="22"/>
    </w:rPr>
  </w:style>
  <w:style w:type="character" w:customStyle="1" w:styleId="250">
    <w:name w:val="Знак Знак25"/>
    <w:locked/>
    <w:rsid w:val="00030227"/>
    <w:rPr>
      <w:rFonts w:ascii="Arial" w:hAnsi="Arial"/>
      <w:b/>
      <w:kern w:val="32"/>
      <w:sz w:val="32"/>
      <w:lang w:val="ru-RU" w:eastAsia="ru-RU"/>
    </w:rPr>
  </w:style>
  <w:style w:type="character" w:customStyle="1" w:styleId="afffffffb">
    <w:name w:val="знак сноски"/>
    <w:rsid w:val="00030227"/>
    <w:rPr>
      <w:vertAlign w:val="superscript"/>
    </w:rPr>
  </w:style>
  <w:style w:type="paragraph" w:customStyle="1" w:styleId="afffffffc">
    <w:name w:val="текст сноски"/>
    <w:basedOn w:val="a2"/>
    <w:rsid w:val="00030227"/>
    <w:pPr>
      <w:tabs>
        <w:tab w:val="clear" w:pos="0"/>
      </w:tabs>
      <w:spacing w:before="0" w:after="0" w:line="360" w:lineRule="auto"/>
      <w:ind w:firstLine="709"/>
      <w:contextualSpacing/>
    </w:pPr>
    <w:rPr>
      <w:bCs w:val="0"/>
      <w:szCs w:val="20"/>
    </w:rPr>
  </w:style>
  <w:style w:type="paragraph" w:customStyle="1" w:styleId="1fff">
    <w:name w:val="Ñòèëü1"/>
    <w:basedOn w:val="a2"/>
    <w:rsid w:val="00030227"/>
    <w:pPr>
      <w:tabs>
        <w:tab w:val="clear" w:pos="0"/>
      </w:tabs>
      <w:spacing w:before="0" w:after="120" w:line="360" w:lineRule="auto"/>
      <w:ind w:firstLine="709"/>
      <w:contextualSpacing/>
    </w:pPr>
    <w:rPr>
      <w:bCs w:val="0"/>
      <w:szCs w:val="20"/>
    </w:rPr>
  </w:style>
  <w:style w:type="paragraph" w:customStyle="1" w:styleId="3f1">
    <w:name w:val="Абзац списка3"/>
    <w:basedOn w:val="a2"/>
    <w:rsid w:val="00030227"/>
    <w:pPr>
      <w:tabs>
        <w:tab w:val="clear" w:pos="0"/>
      </w:tabs>
      <w:spacing w:before="0" w:after="200" w:line="276" w:lineRule="auto"/>
      <w:ind w:left="720" w:firstLine="709"/>
      <w:contextualSpacing/>
    </w:pPr>
    <w:rPr>
      <w:rFonts w:ascii="Calibri" w:hAnsi="Calibri"/>
      <w:bCs w:val="0"/>
      <w:sz w:val="22"/>
      <w:szCs w:val="22"/>
      <w:lang w:eastAsia="en-US"/>
    </w:rPr>
  </w:style>
  <w:style w:type="paragraph" w:customStyle="1" w:styleId="Style3">
    <w:name w:val="Style3"/>
    <w:basedOn w:val="a2"/>
    <w:uiPriority w:val="99"/>
    <w:rsid w:val="00030227"/>
    <w:pPr>
      <w:widowControl w:val="0"/>
      <w:tabs>
        <w:tab w:val="clear" w:pos="0"/>
      </w:tabs>
      <w:autoSpaceDE w:val="0"/>
      <w:autoSpaceDN w:val="0"/>
      <w:adjustRightInd w:val="0"/>
      <w:spacing w:before="0" w:after="0" w:line="252" w:lineRule="exact"/>
      <w:ind w:firstLine="709"/>
      <w:contextualSpacing/>
      <w:jc w:val="center"/>
    </w:pPr>
    <w:rPr>
      <w:bCs w:val="0"/>
    </w:rPr>
  </w:style>
  <w:style w:type="paragraph" w:customStyle="1" w:styleId="Style8">
    <w:name w:val="Style8"/>
    <w:basedOn w:val="a2"/>
    <w:rsid w:val="00030227"/>
    <w:pPr>
      <w:widowControl w:val="0"/>
      <w:tabs>
        <w:tab w:val="clear" w:pos="0"/>
      </w:tabs>
      <w:autoSpaceDE w:val="0"/>
      <w:autoSpaceDN w:val="0"/>
      <w:adjustRightInd w:val="0"/>
      <w:spacing w:before="0" w:after="0" w:line="360" w:lineRule="auto"/>
      <w:ind w:firstLine="709"/>
      <w:contextualSpacing/>
    </w:pPr>
    <w:rPr>
      <w:bCs w:val="0"/>
    </w:rPr>
  </w:style>
  <w:style w:type="paragraph" w:customStyle="1" w:styleId="Style9">
    <w:name w:val="Style9"/>
    <w:basedOn w:val="a2"/>
    <w:uiPriority w:val="99"/>
    <w:rsid w:val="00030227"/>
    <w:pPr>
      <w:widowControl w:val="0"/>
      <w:tabs>
        <w:tab w:val="clear" w:pos="0"/>
      </w:tabs>
      <w:autoSpaceDE w:val="0"/>
      <w:autoSpaceDN w:val="0"/>
      <w:adjustRightInd w:val="0"/>
      <w:spacing w:before="0" w:after="0" w:line="360" w:lineRule="auto"/>
      <w:ind w:firstLine="709"/>
      <w:contextualSpacing/>
    </w:pPr>
    <w:rPr>
      <w:bCs w:val="0"/>
    </w:rPr>
  </w:style>
  <w:style w:type="character" w:customStyle="1" w:styleId="FontStyle12">
    <w:name w:val="Font Style12"/>
    <w:rsid w:val="00030227"/>
    <w:rPr>
      <w:rFonts w:ascii="Times New Roman" w:hAnsi="Times New Roman" w:cs="Times New Roman"/>
      <w:sz w:val="20"/>
      <w:szCs w:val="20"/>
    </w:rPr>
  </w:style>
  <w:style w:type="paragraph" w:customStyle="1" w:styleId="4b">
    <w:name w:val="Абзац списка4"/>
    <w:basedOn w:val="a2"/>
    <w:rsid w:val="00030227"/>
    <w:pPr>
      <w:tabs>
        <w:tab w:val="clear" w:pos="0"/>
      </w:tabs>
      <w:spacing w:before="0" w:after="200" w:line="276" w:lineRule="auto"/>
      <w:ind w:left="720" w:firstLine="851"/>
      <w:contextualSpacing/>
    </w:pPr>
    <w:rPr>
      <w:rFonts w:ascii="Calibri" w:hAnsi="Calibri"/>
      <w:bCs w:val="0"/>
      <w:sz w:val="22"/>
      <w:szCs w:val="22"/>
      <w:lang w:eastAsia="en-US"/>
    </w:rPr>
  </w:style>
  <w:style w:type="numbering" w:customStyle="1" w:styleId="313">
    <w:name w:val="Нет списка31"/>
    <w:next w:val="a6"/>
    <w:uiPriority w:val="99"/>
    <w:semiHidden/>
    <w:unhideWhenUsed/>
    <w:rsid w:val="00030227"/>
  </w:style>
  <w:style w:type="paragraph" w:customStyle="1" w:styleId="xl735">
    <w:name w:val="xl735"/>
    <w:basedOn w:val="a2"/>
    <w:rsid w:val="00030227"/>
    <w:pPr>
      <w:tabs>
        <w:tab w:val="clear" w:pos="0"/>
      </w:tabs>
      <w:spacing w:before="100" w:beforeAutospacing="1" w:after="100" w:afterAutospacing="1"/>
      <w:jc w:val="left"/>
    </w:pPr>
    <w:rPr>
      <w:bCs w:val="0"/>
    </w:rPr>
  </w:style>
  <w:style w:type="paragraph" w:customStyle="1" w:styleId="xl736">
    <w:name w:val="xl73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pPr>
    <w:rPr>
      <w:bCs w:val="0"/>
    </w:rPr>
  </w:style>
  <w:style w:type="paragraph" w:customStyle="1" w:styleId="xl737">
    <w:name w:val="xl73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pPr>
    <w:rPr>
      <w:bCs w:val="0"/>
    </w:rPr>
  </w:style>
  <w:style w:type="paragraph" w:customStyle="1" w:styleId="xl738">
    <w:name w:val="xl73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pPr>
    <w:rPr>
      <w:bCs w:val="0"/>
    </w:rPr>
  </w:style>
  <w:style w:type="paragraph" w:customStyle="1" w:styleId="xl739">
    <w:name w:val="xl739"/>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pPr>
    <w:rPr>
      <w:bCs w:val="0"/>
    </w:rPr>
  </w:style>
  <w:style w:type="paragraph" w:customStyle="1" w:styleId="xl740">
    <w:name w:val="xl740"/>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pPr>
    <w:rPr>
      <w:bCs w:val="0"/>
    </w:rPr>
  </w:style>
  <w:style w:type="paragraph" w:customStyle="1" w:styleId="xl741">
    <w:name w:val="xl741"/>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pPr>
    <w:rPr>
      <w:bCs w:val="0"/>
    </w:rPr>
  </w:style>
  <w:style w:type="paragraph" w:customStyle="1" w:styleId="xl742">
    <w:name w:val="xl742"/>
    <w:basedOn w:val="a2"/>
    <w:rsid w:val="00030227"/>
    <w:pPr>
      <w:pBdr>
        <w:top w:val="single" w:sz="4" w:space="0" w:color="auto"/>
        <w:bottom w:val="single" w:sz="4" w:space="0" w:color="auto"/>
      </w:pBdr>
      <w:tabs>
        <w:tab w:val="clear" w:pos="0"/>
      </w:tabs>
      <w:spacing w:before="100" w:beforeAutospacing="1" w:after="100" w:afterAutospacing="1"/>
      <w:jc w:val="center"/>
    </w:pPr>
    <w:rPr>
      <w:bCs w:val="0"/>
    </w:rPr>
  </w:style>
  <w:style w:type="paragraph" w:customStyle="1" w:styleId="xl743">
    <w:name w:val="xl743"/>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jc w:val="center"/>
    </w:pPr>
    <w:rPr>
      <w:bCs w:val="0"/>
    </w:rPr>
  </w:style>
  <w:style w:type="numbering" w:customStyle="1" w:styleId="4c">
    <w:name w:val="Нет списка4"/>
    <w:next w:val="a6"/>
    <w:uiPriority w:val="99"/>
    <w:semiHidden/>
    <w:unhideWhenUsed/>
    <w:rsid w:val="00030227"/>
  </w:style>
  <w:style w:type="numbering" w:customStyle="1" w:styleId="5b">
    <w:name w:val="Нет списка5"/>
    <w:next w:val="a6"/>
    <w:uiPriority w:val="99"/>
    <w:semiHidden/>
    <w:unhideWhenUsed/>
    <w:rsid w:val="00030227"/>
  </w:style>
  <w:style w:type="paragraph" w:customStyle="1" w:styleId="xl751">
    <w:name w:val="xl751"/>
    <w:basedOn w:val="a2"/>
    <w:rsid w:val="00030227"/>
    <w:pPr>
      <w:pBdr>
        <w:top w:val="single" w:sz="4" w:space="0" w:color="auto"/>
        <w:left w:val="single" w:sz="4" w:space="0" w:color="auto"/>
        <w:bottom w:val="single" w:sz="4" w:space="0" w:color="auto"/>
        <w:right w:val="single" w:sz="4" w:space="0" w:color="auto"/>
      </w:pBdr>
      <w:shd w:val="clear" w:color="000000" w:fill="00B050"/>
      <w:tabs>
        <w:tab w:val="clear" w:pos="0"/>
      </w:tabs>
      <w:spacing w:before="100" w:beforeAutospacing="1" w:after="100" w:afterAutospacing="1"/>
      <w:jc w:val="center"/>
      <w:textAlignment w:val="center"/>
    </w:pPr>
    <w:rPr>
      <w:b/>
      <w:color w:val="000000"/>
    </w:rPr>
  </w:style>
  <w:style w:type="paragraph" w:customStyle="1" w:styleId="xl752">
    <w:name w:val="xl75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color w:val="000000"/>
    </w:rPr>
  </w:style>
  <w:style w:type="paragraph" w:customStyle="1" w:styleId="xl753">
    <w:name w:val="xl753"/>
    <w:basedOn w:val="a2"/>
    <w:rsid w:val="00030227"/>
    <w:pPr>
      <w:tabs>
        <w:tab w:val="clear" w:pos="0"/>
      </w:tabs>
      <w:spacing w:before="100" w:beforeAutospacing="1" w:after="100" w:afterAutospacing="1"/>
      <w:jc w:val="left"/>
    </w:pPr>
    <w:rPr>
      <w:bCs w:val="0"/>
    </w:rPr>
  </w:style>
  <w:style w:type="paragraph" w:customStyle="1" w:styleId="xl754">
    <w:name w:val="xl754"/>
    <w:basedOn w:val="a2"/>
    <w:rsid w:val="00030227"/>
    <w:pPr>
      <w:pBdr>
        <w:top w:val="single" w:sz="4" w:space="0" w:color="auto"/>
        <w:left w:val="single" w:sz="4" w:space="0" w:color="auto"/>
        <w:bottom w:val="single" w:sz="4" w:space="0" w:color="auto"/>
        <w:right w:val="single" w:sz="4" w:space="0" w:color="auto"/>
      </w:pBdr>
      <w:shd w:val="clear" w:color="000000" w:fill="4F81BD"/>
      <w:tabs>
        <w:tab w:val="clear" w:pos="0"/>
      </w:tabs>
      <w:spacing w:before="100" w:beforeAutospacing="1" w:after="100" w:afterAutospacing="1"/>
      <w:jc w:val="center"/>
      <w:textAlignment w:val="center"/>
    </w:pPr>
    <w:rPr>
      <w:b/>
      <w:color w:val="000000"/>
    </w:rPr>
  </w:style>
  <w:style w:type="paragraph" w:customStyle="1" w:styleId="xl755">
    <w:name w:val="xl75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color w:val="000000"/>
    </w:rPr>
  </w:style>
  <w:style w:type="paragraph" w:customStyle="1" w:styleId="xl756">
    <w:name w:val="xl75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57">
    <w:name w:val="xl75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758">
    <w:name w:val="xl758"/>
    <w:basedOn w:val="a2"/>
    <w:rsid w:val="00030227"/>
    <w:pPr>
      <w:tabs>
        <w:tab w:val="clear" w:pos="0"/>
      </w:tabs>
      <w:spacing w:before="100" w:beforeAutospacing="1" w:after="100" w:afterAutospacing="1"/>
      <w:jc w:val="center"/>
      <w:textAlignment w:val="center"/>
    </w:pPr>
    <w:rPr>
      <w:bCs w:val="0"/>
    </w:rPr>
  </w:style>
  <w:style w:type="paragraph" w:customStyle="1" w:styleId="xl759">
    <w:name w:val="xl75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pPr>
    <w:rPr>
      <w:bCs w:val="0"/>
    </w:rPr>
  </w:style>
  <w:style w:type="paragraph" w:customStyle="1" w:styleId="xl760">
    <w:name w:val="xl76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761">
    <w:name w:val="xl76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6"/>
      <w:szCs w:val="26"/>
    </w:rPr>
  </w:style>
  <w:style w:type="paragraph" w:customStyle="1" w:styleId="xl762">
    <w:name w:val="xl76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pPr>
    <w:rPr>
      <w:bCs w:val="0"/>
    </w:rPr>
  </w:style>
  <w:style w:type="paragraph" w:customStyle="1" w:styleId="xl763">
    <w:name w:val="xl76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color w:val="000000"/>
    </w:rPr>
  </w:style>
  <w:style w:type="paragraph" w:customStyle="1" w:styleId="xl764">
    <w:name w:val="xl76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65">
    <w:name w:val="xl76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66">
    <w:name w:val="xl76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767">
    <w:name w:val="xl76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768">
    <w:name w:val="xl76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color w:val="000000"/>
    </w:rPr>
  </w:style>
  <w:style w:type="paragraph" w:customStyle="1" w:styleId="xl769">
    <w:name w:val="xl76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770">
    <w:name w:val="xl770"/>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71">
    <w:name w:val="xl771"/>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72">
    <w:name w:val="xl772"/>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73">
    <w:name w:val="xl773"/>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74">
    <w:name w:val="xl774"/>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75">
    <w:name w:val="xl775"/>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76">
    <w:name w:val="xl77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pPr>
    <w:rPr>
      <w:b/>
    </w:rPr>
  </w:style>
  <w:style w:type="paragraph" w:customStyle="1" w:styleId="2fe">
    <w:name w:val="Без интервала2"/>
    <w:basedOn w:val="a2"/>
    <w:rsid w:val="00030227"/>
    <w:pPr>
      <w:tabs>
        <w:tab w:val="clear" w:pos="0"/>
      </w:tabs>
      <w:spacing w:before="0" w:after="0"/>
      <w:jc w:val="left"/>
    </w:pPr>
    <w:rPr>
      <w:rFonts w:eastAsia="Calibri"/>
      <w:bCs w:val="0"/>
      <w:szCs w:val="32"/>
      <w:lang w:val="en-US" w:eastAsia="en-US"/>
    </w:rPr>
  </w:style>
  <w:style w:type="numbering" w:customStyle="1" w:styleId="66">
    <w:name w:val="Нет списка6"/>
    <w:next w:val="a6"/>
    <w:uiPriority w:val="99"/>
    <w:semiHidden/>
    <w:unhideWhenUsed/>
    <w:rsid w:val="00030227"/>
  </w:style>
  <w:style w:type="paragraph" w:customStyle="1" w:styleId="xl2230">
    <w:name w:val="xl2230"/>
    <w:basedOn w:val="a2"/>
    <w:rsid w:val="00030227"/>
    <w:pPr>
      <w:tabs>
        <w:tab w:val="clear" w:pos="0"/>
      </w:tabs>
      <w:spacing w:before="100" w:beforeAutospacing="1" w:after="100" w:afterAutospacing="1"/>
      <w:jc w:val="left"/>
    </w:pPr>
    <w:rPr>
      <w:bCs w:val="0"/>
      <w:sz w:val="20"/>
      <w:szCs w:val="20"/>
    </w:rPr>
  </w:style>
  <w:style w:type="paragraph" w:customStyle="1" w:styleId="xl2231">
    <w:name w:val="xl223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sz w:val="20"/>
      <w:szCs w:val="20"/>
    </w:rPr>
  </w:style>
  <w:style w:type="paragraph" w:customStyle="1" w:styleId="xl2232">
    <w:name w:val="xl223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33">
    <w:name w:val="xl223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center"/>
    </w:pPr>
    <w:rPr>
      <w:b/>
      <w:sz w:val="20"/>
      <w:szCs w:val="20"/>
    </w:rPr>
  </w:style>
  <w:style w:type="paragraph" w:customStyle="1" w:styleId="xl2234">
    <w:name w:val="xl223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235">
    <w:name w:val="xl223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236">
    <w:name w:val="xl223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center"/>
    </w:pPr>
    <w:rPr>
      <w:bCs w:val="0"/>
      <w:sz w:val="20"/>
      <w:szCs w:val="20"/>
    </w:rPr>
  </w:style>
  <w:style w:type="paragraph" w:customStyle="1" w:styleId="xl2237">
    <w:name w:val="xl223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38">
    <w:name w:val="xl223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39">
    <w:name w:val="xl223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240">
    <w:name w:val="xl224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41">
    <w:name w:val="xl2241"/>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42">
    <w:name w:val="xl2242"/>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43">
    <w:name w:val="xl2243"/>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44">
    <w:name w:val="xl2244"/>
    <w:basedOn w:val="a2"/>
    <w:rsid w:val="00030227"/>
    <w:pPr>
      <w:pBdr>
        <w:top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45">
    <w:name w:val="xl2245"/>
    <w:basedOn w:val="a2"/>
    <w:rsid w:val="00030227"/>
    <w:pPr>
      <w:pBdr>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46">
    <w:name w:val="xl2246"/>
    <w:basedOn w:val="a2"/>
    <w:rsid w:val="00030227"/>
    <w:pPr>
      <w:shd w:val="clear" w:color="000000" w:fill="FFC000"/>
      <w:tabs>
        <w:tab w:val="clear" w:pos="0"/>
      </w:tabs>
      <w:spacing w:before="100" w:beforeAutospacing="1" w:after="100" w:afterAutospacing="1"/>
      <w:jc w:val="left"/>
    </w:pPr>
    <w:rPr>
      <w:bCs w:val="0"/>
      <w:sz w:val="20"/>
      <w:szCs w:val="20"/>
    </w:rPr>
  </w:style>
  <w:style w:type="paragraph" w:customStyle="1" w:styleId="xl2247">
    <w:name w:val="xl2247"/>
    <w:basedOn w:val="a2"/>
    <w:rsid w:val="00030227"/>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2248">
    <w:name w:val="xl2248"/>
    <w:basedOn w:val="a2"/>
    <w:rsid w:val="00030227"/>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2249">
    <w:name w:val="xl2249"/>
    <w:basedOn w:val="a2"/>
    <w:rsid w:val="00030227"/>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2250">
    <w:name w:val="xl2250"/>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pPr>
    <w:rPr>
      <w:b/>
      <w:sz w:val="20"/>
      <w:szCs w:val="20"/>
    </w:rPr>
  </w:style>
  <w:style w:type="paragraph" w:customStyle="1" w:styleId="xl2251">
    <w:name w:val="xl2251"/>
    <w:basedOn w:val="a2"/>
    <w:rsid w:val="00030227"/>
    <w:pPr>
      <w:pBdr>
        <w:top w:val="single" w:sz="4" w:space="0" w:color="auto"/>
        <w:bottom w:val="single" w:sz="4" w:space="0" w:color="auto"/>
      </w:pBdr>
      <w:tabs>
        <w:tab w:val="clear" w:pos="0"/>
      </w:tabs>
      <w:spacing w:before="100" w:beforeAutospacing="1" w:after="100" w:afterAutospacing="1"/>
      <w:jc w:val="center"/>
    </w:pPr>
    <w:rPr>
      <w:b/>
      <w:sz w:val="20"/>
      <w:szCs w:val="20"/>
    </w:rPr>
  </w:style>
  <w:style w:type="paragraph" w:customStyle="1" w:styleId="xl2252">
    <w:name w:val="xl2252"/>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jc w:val="center"/>
    </w:pPr>
    <w:rPr>
      <w:b/>
      <w:sz w:val="20"/>
      <w:szCs w:val="20"/>
    </w:rPr>
  </w:style>
  <w:style w:type="paragraph" w:customStyle="1" w:styleId="xl2253">
    <w:name w:val="xl2253"/>
    <w:basedOn w:val="a2"/>
    <w:rsid w:val="00030227"/>
    <w:pPr>
      <w:pBdr>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54">
    <w:name w:val="xl2254"/>
    <w:basedOn w:val="a2"/>
    <w:rsid w:val="00030227"/>
    <w:pPr>
      <w:pBdr>
        <w:top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55">
    <w:name w:val="xl2255"/>
    <w:basedOn w:val="a2"/>
    <w:rsid w:val="00030227"/>
    <w:pPr>
      <w:pBdr>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56">
    <w:name w:val="xl2256"/>
    <w:basedOn w:val="a2"/>
    <w:rsid w:val="00030227"/>
    <w:pPr>
      <w:pBdr>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57">
    <w:name w:val="xl2257"/>
    <w:basedOn w:val="a2"/>
    <w:rsid w:val="00030227"/>
    <w:pPr>
      <w:pBdr>
        <w:top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58">
    <w:name w:val="xl2258"/>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textAlignment w:val="center"/>
    </w:pPr>
    <w:rPr>
      <w:b/>
      <w:sz w:val="20"/>
      <w:szCs w:val="20"/>
    </w:rPr>
  </w:style>
  <w:style w:type="character" w:customStyle="1" w:styleId="27pt0pt">
    <w:name w:val="Основной текст + 27 pt;Курсив;Интервал 0 pt"/>
    <w:basedOn w:val="af4"/>
    <w:rsid w:val="00030227"/>
    <w:rPr>
      <w:rFonts w:ascii="Times New Roman" w:eastAsia="Times New Roman" w:hAnsi="Times New Roman" w:cs="Times New Roman"/>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4"/>
    <w:uiPriority w:val="99"/>
    <w:rsid w:val="00030227"/>
    <w:rPr>
      <w:rFonts w:ascii="Arial" w:hAnsi="Arial" w:cs="Arial"/>
      <w:b/>
      <w:bCs/>
      <w:sz w:val="72"/>
      <w:szCs w:val="72"/>
    </w:rPr>
  </w:style>
  <w:style w:type="character" w:customStyle="1" w:styleId="FontStyle36">
    <w:name w:val="Font Style36"/>
    <w:basedOn w:val="a4"/>
    <w:uiPriority w:val="99"/>
    <w:rsid w:val="00030227"/>
    <w:rPr>
      <w:rFonts w:ascii="Arial" w:hAnsi="Arial" w:cs="Arial"/>
      <w:b/>
      <w:bCs/>
      <w:sz w:val="38"/>
      <w:szCs w:val="38"/>
    </w:rPr>
  </w:style>
  <w:style w:type="paragraph" w:customStyle="1" w:styleId="conscell0">
    <w:name w:val="conscell"/>
    <w:basedOn w:val="a2"/>
    <w:rsid w:val="00030227"/>
    <w:pPr>
      <w:tabs>
        <w:tab w:val="clear" w:pos="0"/>
      </w:tabs>
      <w:spacing w:before="100" w:beforeAutospacing="1" w:after="100" w:afterAutospacing="1"/>
      <w:jc w:val="left"/>
    </w:pPr>
    <w:rPr>
      <w:bCs w:val="0"/>
    </w:rPr>
  </w:style>
  <w:style w:type="paragraph" w:customStyle="1" w:styleId="xl258">
    <w:name w:val="xl258"/>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259">
    <w:name w:val="xl259"/>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260">
    <w:name w:val="xl260"/>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61">
    <w:name w:val="xl261"/>
    <w:basedOn w:val="a2"/>
    <w:rsid w:val="00030227"/>
    <w:pPr>
      <w:pBdr>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62">
    <w:name w:val="xl262"/>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63">
    <w:name w:val="xl263"/>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64">
    <w:name w:val="xl26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265">
    <w:name w:val="xl26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266">
    <w:name w:val="xl266"/>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67">
    <w:name w:val="xl267"/>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268">
    <w:name w:val="xl26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269">
    <w:name w:val="xl269"/>
    <w:basedOn w:val="a2"/>
    <w:rsid w:val="00030227"/>
    <w:pPr>
      <w:pBdr>
        <w:top w:val="single" w:sz="4" w:space="0" w:color="auto"/>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70">
    <w:name w:val="xl270"/>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71">
    <w:name w:val="xl271"/>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72">
    <w:name w:val="xl272"/>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73">
    <w:name w:val="xl273"/>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74">
    <w:name w:val="xl27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75">
    <w:name w:val="xl27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76">
    <w:name w:val="xl276"/>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277">
    <w:name w:val="xl277"/>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278">
    <w:name w:val="xl278"/>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279">
    <w:name w:val="xl279"/>
    <w:basedOn w:val="a2"/>
    <w:rsid w:val="00030227"/>
    <w:pPr>
      <w:pBdr>
        <w:top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280">
    <w:name w:val="xl280"/>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281">
    <w:name w:val="xl281"/>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282">
    <w:name w:val="xl282"/>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283">
    <w:name w:val="xl283"/>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FF0000"/>
    </w:rPr>
  </w:style>
  <w:style w:type="paragraph" w:customStyle="1" w:styleId="xl284">
    <w:name w:val="xl284"/>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285">
    <w:name w:val="xl285"/>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86">
    <w:name w:val="xl286"/>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87">
    <w:name w:val="xl287"/>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88">
    <w:name w:val="xl288"/>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FF0000"/>
    </w:rPr>
  </w:style>
  <w:style w:type="paragraph" w:customStyle="1" w:styleId="xl289">
    <w:name w:val="xl289"/>
    <w:basedOn w:val="a2"/>
    <w:rsid w:val="00030227"/>
    <w:pPr>
      <w:pBdr>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290">
    <w:name w:val="xl290"/>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91">
    <w:name w:val="xl291"/>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92">
    <w:name w:val="xl292"/>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93">
    <w:name w:val="xl293"/>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94">
    <w:name w:val="xl29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95">
    <w:name w:val="xl29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96">
    <w:name w:val="xl296"/>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97">
    <w:name w:val="xl297"/>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98">
    <w:name w:val="xl298"/>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99">
    <w:name w:val="xl299"/>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00">
    <w:name w:val="xl300"/>
    <w:basedOn w:val="a2"/>
    <w:rsid w:val="00030227"/>
    <w:pPr>
      <w:pBdr>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01">
    <w:name w:val="xl301"/>
    <w:basedOn w:val="a2"/>
    <w:rsid w:val="00030227"/>
    <w:pPr>
      <w:pBdr>
        <w:top w:val="single" w:sz="8" w:space="0" w:color="auto"/>
        <w:left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02">
    <w:name w:val="xl302"/>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03">
    <w:name w:val="xl303"/>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04">
    <w:name w:val="xl304"/>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05">
    <w:name w:val="xl305"/>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06">
    <w:name w:val="xl306"/>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07">
    <w:name w:val="xl307"/>
    <w:basedOn w:val="a2"/>
    <w:rsid w:val="00030227"/>
    <w:pPr>
      <w:pBdr>
        <w:top w:val="single" w:sz="8" w:space="0" w:color="auto"/>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08">
    <w:name w:val="xl308"/>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09">
    <w:name w:val="xl309"/>
    <w:basedOn w:val="a2"/>
    <w:rsid w:val="00030227"/>
    <w:pPr>
      <w:pBdr>
        <w:top w:val="single" w:sz="4"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10">
    <w:name w:val="xl310"/>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11">
    <w:name w:val="xl311"/>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12">
    <w:name w:val="xl312"/>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13">
    <w:name w:val="xl313"/>
    <w:basedOn w:val="a2"/>
    <w:rsid w:val="00030227"/>
    <w:pPr>
      <w:pBdr>
        <w:left w:val="single" w:sz="8" w:space="0" w:color="auto"/>
        <w:bottom w:val="single" w:sz="8" w:space="0" w:color="auto"/>
        <w:right w:val="single" w:sz="8" w:space="0" w:color="auto"/>
      </w:pBdr>
      <w:shd w:val="clear" w:color="000000" w:fill="FFFFFF"/>
      <w:tabs>
        <w:tab w:val="clear" w:pos="0"/>
      </w:tabs>
      <w:spacing w:before="100" w:beforeAutospacing="1" w:after="100" w:afterAutospacing="1"/>
      <w:jc w:val="left"/>
      <w:textAlignment w:val="center"/>
    </w:pPr>
    <w:rPr>
      <w:rFonts w:ascii="Calibri" w:hAnsi="Calibri"/>
      <w:bCs w:val="0"/>
    </w:rPr>
  </w:style>
  <w:style w:type="paragraph" w:customStyle="1" w:styleId="xl314">
    <w:name w:val="xl314"/>
    <w:basedOn w:val="a2"/>
    <w:rsid w:val="00030227"/>
    <w:pPr>
      <w:pBdr>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15">
    <w:name w:val="xl315"/>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16">
    <w:name w:val="xl316"/>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17">
    <w:name w:val="xl317"/>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18">
    <w:name w:val="xl318"/>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19">
    <w:name w:val="xl319"/>
    <w:basedOn w:val="a2"/>
    <w:rsid w:val="00030227"/>
    <w:pPr>
      <w:pBdr>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20">
    <w:name w:val="xl320"/>
    <w:basedOn w:val="a2"/>
    <w:rsid w:val="00030227"/>
    <w:pPr>
      <w:pBdr>
        <w:right w:val="single" w:sz="4" w:space="0" w:color="auto"/>
      </w:pBdr>
      <w:shd w:val="clear" w:color="000000" w:fill="FFFFFF"/>
      <w:tabs>
        <w:tab w:val="clear" w:pos="0"/>
      </w:tabs>
      <w:spacing w:before="100" w:beforeAutospacing="1" w:after="100" w:afterAutospacing="1"/>
      <w:jc w:val="right"/>
    </w:pPr>
    <w:rPr>
      <w:rFonts w:ascii="Calibri" w:hAnsi="Calibri"/>
      <w:bCs w:val="0"/>
    </w:rPr>
  </w:style>
  <w:style w:type="paragraph" w:customStyle="1" w:styleId="xl321">
    <w:name w:val="xl321"/>
    <w:basedOn w:val="a2"/>
    <w:rsid w:val="00030227"/>
    <w:pPr>
      <w:pBdr>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22">
    <w:name w:val="xl322"/>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23">
    <w:name w:val="xl323"/>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24">
    <w:name w:val="xl324"/>
    <w:basedOn w:val="a2"/>
    <w:rsid w:val="00030227"/>
    <w:pPr>
      <w:pBdr>
        <w:top w:val="single" w:sz="8" w:space="0" w:color="auto"/>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25">
    <w:name w:val="xl325"/>
    <w:basedOn w:val="a2"/>
    <w:rsid w:val="00030227"/>
    <w:pPr>
      <w:pBdr>
        <w:right w:val="single" w:sz="4" w:space="0" w:color="auto"/>
      </w:pBdr>
      <w:shd w:val="clear" w:color="000000" w:fill="FFFFFF"/>
      <w:tabs>
        <w:tab w:val="clear" w:pos="0"/>
      </w:tabs>
      <w:spacing w:before="100" w:beforeAutospacing="1" w:after="100" w:afterAutospacing="1"/>
      <w:jc w:val="right"/>
      <w:textAlignment w:val="center"/>
    </w:pPr>
    <w:rPr>
      <w:rFonts w:ascii="Calibri" w:hAnsi="Calibri"/>
      <w:bCs w:val="0"/>
    </w:rPr>
  </w:style>
  <w:style w:type="paragraph" w:customStyle="1" w:styleId="xl326">
    <w:name w:val="xl326"/>
    <w:basedOn w:val="a2"/>
    <w:rsid w:val="00030227"/>
    <w:pPr>
      <w:pBdr>
        <w:top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27">
    <w:name w:val="xl327"/>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28">
    <w:name w:val="xl32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29">
    <w:name w:val="xl329"/>
    <w:basedOn w:val="a2"/>
    <w:rsid w:val="00030227"/>
    <w:pPr>
      <w:pBdr>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30">
    <w:name w:val="xl330"/>
    <w:basedOn w:val="a2"/>
    <w:rsid w:val="00030227"/>
    <w:pPr>
      <w:pBdr>
        <w:top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31">
    <w:name w:val="xl331"/>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32">
    <w:name w:val="xl332"/>
    <w:basedOn w:val="a2"/>
    <w:rsid w:val="00030227"/>
    <w:pPr>
      <w:pBdr>
        <w:top w:val="single" w:sz="4" w:space="0" w:color="auto"/>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33">
    <w:name w:val="xl333"/>
    <w:basedOn w:val="a2"/>
    <w:rsid w:val="00030227"/>
    <w:pPr>
      <w:pBdr>
        <w:top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34">
    <w:name w:val="xl334"/>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35">
    <w:name w:val="xl335"/>
    <w:basedOn w:val="a2"/>
    <w:rsid w:val="00030227"/>
    <w:pPr>
      <w:pBdr>
        <w:top w:val="single" w:sz="4"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36">
    <w:name w:val="xl336"/>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37">
    <w:name w:val="xl337"/>
    <w:basedOn w:val="a2"/>
    <w:rsid w:val="00030227"/>
    <w:pPr>
      <w:pBdr>
        <w:top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38">
    <w:name w:val="xl338"/>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39">
    <w:name w:val="xl339"/>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40">
    <w:name w:val="xl340"/>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41">
    <w:name w:val="xl341"/>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42">
    <w:name w:val="xl342"/>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43">
    <w:name w:val="xl343"/>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44">
    <w:name w:val="xl34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45">
    <w:name w:val="xl34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46">
    <w:name w:val="xl346"/>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47">
    <w:name w:val="xl347"/>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48">
    <w:name w:val="xl34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349">
    <w:name w:val="xl349"/>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50">
    <w:name w:val="xl350"/>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51">
    <w:name w:val="xl351"/>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52">
    <w:name w:val="xl352"/>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53">
    <w:name w:val="xl353"/>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54">
    <w:name w:val="xl354"/>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55">
    <w:name w:val="xl355"/>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56">
    <w:name w:val="xl356"/>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357">
    <w:name w:val="xl357"/>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358">
    <w:name w:val="xl358"/>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359">
    <w:name w:val="xl359"/>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60">
    <w:name w:val="xl360"/>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61">
    <w:name w:val="xl361"/>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62">
    <w:name w:val="xl362"/>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63">
    <w:name w:val="xl363"/>
    <w:basedOn w:val="a2"/>
    <w:rsid w:val="00030227"/>
    <w:pPr>
      <w:pBdr>
        <w:top w:val="single" w:sz="8" w:space="0" w:color="auto"/>
        <w:left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64">
    <w:name w:val="xl364"/>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65">
    <w:name w:val="xl365"/>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66">
    <w:name w:val="xl366"/>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67">
    <w:name w:val="xl367"/>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68">
    <w:name w:val="xl368"/>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69">
    <w:name w:val="xl369"/>
    <w:basedOn w:val="a2"/>
    <w:rsid w:val="00030227"/>
    <w:pPr>
      <w:pBdr>
        <w:top w:val="single" w:sz="8" w:space="0" w:color="auto"/>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70">
    <w:name w:val="xl370"/>
    <w:basedOn w:val="a2"/>
    <w:rsid w:val="00030227"/>
    <w:pPr>
      <w:pBdr>
        <w:top w:val="single" w:sz="8" w:space="0" w:color="auto"/>
        <w:left w:val="single" w:sz="8" w:space="0" w:color="auto"/>
        <w:right w:val="single" w:sz="4" w:space="0" w:color="auto"/>
      </w:pBdr>
      <w:shd w:val="clear" w:color="000000" w:fill="FFFFFF"/>
      <w:tabs>
        <w:tab w:val="clear" w:pos="0"/>
      </w:tabs>
      <w:spacing w:before="100" w:beforeAutospacing="1" w:after="100" w:afterAutospacing="1"/>
      <w:jc w:val="left"/>
      <w:textAlignment w:val="center"/>
    </w:pPr>
    <w:rPr>
      <w:rFonts w:ascii="Calibri" w:hAnsi="Calibri"/>
      <w:b/>
    </w:rPr>
  </w:style>
  <w:style w:type="paragraph" w:customStyle="1" w:styleId="xl371">
    <w:name w:val="xl371"/>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72">
    <w:name w:val="xl372"/>
    <w:basedOn w:val="a2"/>
    <w:rsid w:val="00030227"/>
    <w:pPr>
      <w:pBdr>
        <w:left w:val="single" w:sz="8" w:space="0" w:color="auto"/>
        <w:right w:val="single" w:sz="4" w:space="0" w:color="auto"/>
      </w:pBdr>
      <w:shd w:val="clear" w:color="000000" w:fill="FFFFFF"/>
      <w:tabs>
        <w:tab w:val="clear" w:pos="0"/>
      </w:tabs>
      <w:spacing w:before="100" w:beforeAutospacing="1" w:after="100" w:afterAutospacing="1"/>
      <w:jc w:val="right"/>
      <w:textAlignment w:val="center"/>
    </w:pPr>
    <w:rPr>
      <w:rFonts w:ascii="Calibri" w:hAnsi="Calibri"/>
      <w:b/>
    </w:rPr>
  </w:style>
  <w:style w:type="paragraph" w:customStyle="1" w:styleId="xl373">
    <w:name w:val="xl373"/>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74">
    <w:name w:val="xl374"/>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375">
    <w:name w:val="xl375"/>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376">
    <w:name w:val="xl376"/>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377">
    <w:name w:val="xl377"/>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378">
    <w:name w:val="xl378"/>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379">
    <w:name w:val="xl379"/>
    <w:basedOn w:val="a2"/>
    <w:rsid w:val="00030227"/>
    <w:pPr>
      <w:pBdr>
        <w:left w:val="single" w:sz="8" w:space="0" w:color="auto"/>
        <w:bottom w:val="single" w:sz="8" w:space="0" w:color="auto"/>
        <w:right w:val="single" w:sz="4" w:space="0" w:color="auto"/>
      </w:pBdr>
      <w:shd w:val="clear" w:color="000000" w:fill="FFFFFF"/>
      <w:tabs>
        <w:tab w:val="clear" w:pos="0"/>
      </w:tabs>
      <w:spacing w:before="100" w:beforeAutospacing="1" w:after="100" w:afterAutospacing="1"/>
      <w:jc w:val="right"/>
      <w:textAlignment w:val="center"/>
    </w:pPr>
    <w:rPr>
      <w:rFonts w:ascii="Calibri" w:hAnsi="Calibri"/>
      <w:b/>
    </w:rPr>
  </w:style>
  <w:style w:type="paragraph" w:customStyle="1" w:styleId="xl380">
    <w:name w:val="xl380"/>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81">
    <w:name w:val="xl381"/>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82">
    <w:name w:val="xl382"/>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83">
    <w:name w:val="xl383"/>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84">
    <w:name w:val="xl384"/>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85">
    <w:name w:val="xl385"/>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right"/>
      <w:textAlignment w:val="center"/>
    </w:pPr>
    <w:rPr>
      <w:rFonts w:ascii="Calibri" w:hAnsi="Calibri"/>
      <w:b/>
      <w:color w:val="000000"/>
    </w:rPr>
  </w:style>
  <w:style w:type="paragraph" w:customStyle="1" w:styleId="xl386">
    <w:name w:val="xl386"/>
    <w:basedOn w:val="a2"/>
    <w:rsid w:val="00030227"/>
    <w:pPr>
      <w:pBdr>
        <w:right w:val="single" w:sz="4" w:space="0" w:color="auto"/>
      </w:pBdr>
      <w:shd w:val="clear" w:color="000000" w:fill="FFFFFF"/>
      <w:tabs>
        <w:tab w:val="clear" w:pos="0"/>
      </w:tabs>
      <w:spacing w:before="100" w:beforeAutospacing="1" w:after="100" w:afterAutospacing="1"/>
      <w:jc w:val="left"/>
      <w:textAlignment w:val="center"/>
    </w:pPr>
    <w:rPr>
      <w:rFonts w:ascii="Calibri" w:hAnsi="Calibri"/>
      <w:b/>
    </w:rPr>
  </w:style>
  <w:style w:type="paragraph" w:customStyle="1" w:styleId="xl387">
    <w:name w:val="xl387"/>
    <w:basedOn w:val="a2"/>
    <w:rsid w:val="00030227"/>
    <w:pPr>
      <w:pBdr>
        <w:right w:val="single" w:sz="4" w:space="0" w:color="auto"/>
      </w:pBdr>
      <w:shd w:val="clear" w:color="000000" w:fill="FFFFFF"/>
      <w:tabs>
        <w:tab w:val="clear" w:pos="0"/>
      </w:tabs>
      <w:spacing w:before="100" w:beforeAutospacing="1" w:after="100" w:afterAutospacing="1"/>
      <w:jc w:val="right"/>
      <w:textAlignment w:val="center"/>
    </w:pPr>
    <w:rPr>
      <w:rFonts w:ascii="Calibri" w:hAnsi="Calibri"/>
      <w:b/>
    </w:rPr>
  </w:style>
  <w:style w:type="paragraph" w:customStyle="1" w:styleId="xl388">
    <w:name w:val="xl388"/>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89">
    <w:name w:val="xl389"/>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90">
    <w:name w:val="xl390"/>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91">
    <w:name w:val="xl391"/>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92">
    <w:name w:val="xl392"/>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93">
    <w:name w:val="xl393"/>
    <w:basedOn w:val="a2"/>
    <w:rsid w:val="00030227"/>
    <w:pPr>
      <w:pBdr>
        <w:top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94">
    <w:name w:val="xl39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95">
    <w:name w:val="xl39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96">
    <w:name w:val="xl396"/>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97">
    <w:name w:val="xl397"/>
    <w:basedOn w:val="a2"/>
    <w:rsid w:val="00030227"/>
    <w:pPr>
      <w:pBdr>
        <w:top w:val="single" w:sz="4" w:space="0" w:color="auto"/>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98">
    <w:name w:val="xl39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4F6228"/>
    </w:rPr>
  </w:style>
  <w:style w:type="paragraph" w:customStyle="1" w:styleId="xl399">
    <w:name w:val="xl399"/>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4F6228"/>
    </w:rPr>
  </w:style>
  <w:style w:type="paragraph" w:customStyle="1" w:styleId="xl400">
    <w:name w:val="xl400"/>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401">
    <w:name w:val="xl401"/>
    <w:basedOn w:val="a2"/>
    <w:rsid w:val="00030227"/>
    <w:pPr>
      <w:pBdr>
        <w:top w:val="single" w:sz="4"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02">
    <w:name w:val="xl402"/>
    <w:basedOn w:val="a2"/>
    <w:rsid w:val="00030227"/>
    <w:pPr>
      <w:pBdr>
        <w:top w:val="single" w:sz="4"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03">
    <w:name w:val="xl403"/>
    <w:basedOn w:val="a2"/>
    <w:rsid w:val="00030227"/>
    <w:pPr>
      <w:pBdr>
        <w:top w:val="single" w:sz="4"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04">
    <w:name w:val="xl404"/>
    <w:basedOn w:val="a2"/>
    <w:rsid w:val="00030227"/>
    <w:pPr>
      <w:pBdr>
        <w:top w:val="single" w:sz="4"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05">
    <w:name w:val="xl405"/>
    <w:basedOn w:val="a2"/>
    <w:rsid w:val="00030227"/>
    <w:pPr>
      <w:pBdr>
        <w:top w:val="single" w:sz="4"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06">
    <w:name w:val="xl406"/>
    <w:basedOn w:val="a2"/>
    <w:rsid w:val="00030227"/>
    <w:pPr>
      <w:pBdr>
        <w:top w:val="single" w:sz="4"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07">
    <w:name w:val="xl407"/>
    <w:basedOn w:val="a2"/>
    <w:rsid w:val="00030227"/>
    <w:pPr>
      <w:pBdr>
        <w:top w:val="single" w:sz="4"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08">
    <w:name w:val="xl408"/>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09">
    <w:name w:val="xl409"/>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10">
    <w:name w:val="xl410"/>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411">
    <w:name w:val="xl411"/>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412">
    <w:name w:val="xl412"/>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413">
    <w:name w:val="xl413"/>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244062"/>
    </w:rPr>
  </w:style>
  <w:style w:type="paragraph" w:customStyle="1" w:styleId="xl414">
    <w:name w:val="xl414"/>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415">
    <w:name w:val="xl415"/>
    <w:basedOn w:val="a2"/>
    <w:rsid w:val="00030227"/>
    <w:pPr>
      <w:pBdr>
        <w:top w:val="single" w:sz="4" w:space="0" w:color="auto"/>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16">
    <w:name w:val="xl416"/>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366092"/>
    </w:rPr>
  </w:style>
  <w:style w:type="paragraph" w:customStyle="1" w:styleId="xl417">
    <w:name w:val="xl417"/>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18">
    <w:name w:val="xl418"/>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19">
    <w:name w:val="xl419"/>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20">
    <w:name w:val="xl420"/>
    <w:basedOn w:val="a2"/>
    <w:rsid w:val="00030227"/>
    <w:pPr>
      <w:pBdr>
        <w:top w:val="single" w:sz="8" w:space="0" w:color="auto"/>
        <w:left w:val="single" w:sz="8" w:space="0" w:color="auto"/>
        <w:right w:val="single" w:sz="4" w:space="0" w:color="auto"/>
      </w:pBdr>
      <w:shd w:val="clear" w:color="000000" w:fill="FFFFFF"/>
      <w:tabs>
        <w:tab w:val="clear" w:pos="0"/>
      </w:tabs>
      <w:spacing w:before="100" w:beforeAutospacing="1" w:after="100" w:afterAutospacing="1"/>
      <w:jc w:val="left"/>
      <w:textAlignment w:val="center"/>
    </w:pPr>
    <w:rPr>
      <w:rFonts w:ascii="Calibri" w:hAnsi="Calibri"/>
      <w:b/>
    </w:rPr>
  </w:style>
  <w:style w:type="paragraph" w:customStyle="1" w:styleId="xl421">
    <w:name w:val="xl421"/>
    <w:basedOn w:val="a2"/>
    <w:rsid w:val="00030227"/>
    <w:pPr>
      <w:pBdr>
        <w:top w:val="single" w:sz="8"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22">
    <w:name w:val="xl422"/>
    <w:basedOn w:val="a2"/>
    <w:rsid w:val="00030227"/>
    <w:pPr>
      <w:pBdr>
        <w:top w:val="single" w:sz="8"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23">
    <w:name w:val="xl423"/>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24">
    <w:name w:val="xl424"/>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25">
    <w:name w:val="xl425"/>
    <w:basedOn w:val="a2"/>
    <w:rsid w:val="00030227"/>
    <w:pPr>
      <w:pBdr>
        <w:top w:val="single" w:sz="8"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26">
    <w:name w:val="xl426"/>
    <w:basedOn w:val="a2"/>
    <w:rsid w:val="00030227"/>
    <w:pPr>
      <w:pBdr>
        <w:top w:val="single" w:sz="8" w:space="0" w:color="auto"/>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27">
    <w:name w:val="xl427"/>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28">
    <w:name w:val="xl428"/>
    <w:basedOn w:val="a2"/>
    <w:rsid w:val="00030227"/>
    <w:pPr>
      <w:pBdr>
        <w:top w:val="single" w:sz="4" w:space="0" w:color="auto"/>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29">
    <w:name w:val="xl429"/>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30">
    <w:name w:val="xl430"/>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31">
    <w:name w:val="xl431"/>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32">
    <w:name w:val="xl432"/>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33">
    <w:name w:val="xl433"/>
    <w:basedOn w:val="a2"/>
    <w:rsid w:val="00030227"/>
    <w:pPr>
      <w:pBdr>
        <w:left w:val="single" w:sz="8" w:space="0" w:color="auto"/>
        <w:right w:val="single" w:sz="4" w:space="0" w:color="auto"/>
      </w:pBdr>
      <w:shd w:val="clear" w:color="000000" w:fill="FFFFFF"/>
      <w:tabs>
        <w:tab w:val="clear" w:pos="0"/>
      </w:tabs>
      <w:spacing w:before="100" w:beforeAutospacing="1" w:after="100" w:afterAutospacing="1"/>
      <w:jc w:val="left"/>
      <w:textAlignment w:val="center"/>
    </w:pPr>
    <w:rPr>
      <w:rFonts w:ascii="Calibri" w:hAnsi="Calibri"/>
      <w:b/>
    </w:rPr>
  </w:style>
  <w:style w:type="paragraph" w:customStyle="1" w:styleId="xl434">
    <w:name w:val="xl434"/>
    <w:basedOn w:val="a2"/>
    <w:rsid w:val="00030227"/>
    <w:pPr>
      <w:pBdr>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35">
    <w:name w:val="xl435"/>
    <w:basedOn w:val="a2"/>
    <w:rsid w:val="00030227"/>
    <w:pPr>
      <w:pBdr>
        <w:top w:val="single" w:sz="4" w:space="0" w:color="auto"/>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36">
    <w:name w:val="xl436"/>
    <w:basedOn w:val="a2"/>
    <w:rsid w:val="00030227"/>
    <w:pPr>
      <w:pBdr>
        <w:left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37">
    <w:name w:val="xl437"/>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38">
    <w:name w:val="xl438"/>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39">
    <w:name w:val="xl439"/>
    <w:basedOn w:val="a2"/>
    <w:rsid w:val="00030227"/>
    <w:pPr>
      <w:pBdr>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40">
    <w:name w:val="xl440"/>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41">
    <w:name w:val="xl441"/>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42">
    <w:name w:val="xl442"/>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43">
    <w:name w:val="xl443"/>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44">
    <w:name w:val="xl444"/>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45">
    <w:name w:val="xl445"/>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46">
    <w:name w:val="xl446"/>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47">
    <w:name w:val="xl447"/>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48">
    <w:name w:val="xl448"/>
    <w:basedOn w:val="a2"/>
    <w:rsid w:val="00030227"/>
    <w:pPr>
      <w:pBdr>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49">
    <w:name w:val="xl449"/>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50">
    <w:name w:val="xl450"/>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51">
    <w:name w:val="xl451"/>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52">
    <w:name w:val="xl452"/>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53">
    <w:name w:val="xl453"/>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54">
    <w:name w:val="xl45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55">
    <w:name w:val="xl45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56">
    <w:name w:val="xl456"/>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57">
    <w:name w:val="xl457"/>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58">
    <w:name w:val="xl45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59">
    <w:name w:val="xl459"/>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60">
    <w:name w:val="xl460"/>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61">
    <w:name w:val="xl461"/>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62">
    <w:name w:val="xl462"/>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63">
    <w:name w:val="xl463"/>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64">
    <w:name w:val="xl464"/>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65">
    <w:name w:val="xl465"/>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FF0000"/>
    </w:rPr>
  </w:style>
  <w:style w:type="paragraph" w:customStyle="1" w:styleId="xl466">
    <w:name w:val="xl466"/>
    <w:basedOn w:val="a2"/>
    <w:rsid w:val="00030227"/>
    <w:pPr>
      <w:pBdr>
        <w:top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67">
    <w:name w:val="xl467"/>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68">
    <w:name w:val="xl468"/>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69">
    <w:name w:val="xl469"/>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70">
    <w:name w:val="xl470"/>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71">
    <w:name w:val="xl471"/>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FF0000"/>
    </w:rPr>
  </w:style>
  <w:style w:type="paragraph" w:customStyle="1" w:styleId="xl472">
    <w:name w:val="xl472"/>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73">
    <w:name w:val="xl473"/>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74">
    <w:name w:val="xl474"/>
    <w:basedOn w:val="a2"/>
    <w:rsid w:val="00030227"/>
    <w:pPr>
      <w:pBdr>
        <w:top w:val="single" w:sz="4" w:space="0" w:color="auto"/>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75">
    <w:name w:val="xl475"/>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76">
    <w:name w:val="xl476"/>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77">
    <w:name w:val="xl477"/>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78">
    <w:name w:val="xl478"/>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79">
    <w:name w:val="xl479"/>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80">
    <w:name w:val="xl480"/>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81">
    <w:name w:val="xl481"/>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82">
    <w:name w:val="xl482"/>
    <w:basedOn w:val="a2"/>
    <w:rsid w:val="00030227"/>
    <w:pPr>
      <w:pBdr>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83">
    <w:name w:val="xl483"/>
    <w:basedOn w:val="a2"/>
    <w:rsid w:val="00030227"/>
    <w:pPr>
      <w:pBdr>
        <w:right w:val="single" w:sz="4" w:space="0" w:color="auto"/>
      </w:pBdr>
      <w:shd w:val="clear" w:color="000000" w:fill="FFFFFF"/>
      <w:tabs>
        <w:tab w:val="clear" w:pos="0"/>
      </w:tabs>
      <w:spacing w:before="100" w:beforeAutospacing="1" w:after="100" w:afterAutospacing="1"/>
      <w:jc w:val="right"/>
      <w:textAlignment w:val="center"/>
    </w:pPr>
    <w:rPr>
      <w:rFonts w:ascii="Calibri" w:hAnsi="Calibri"/>
      <w:bCs w:val="0"/>
    </w:rPr>
  </w:style>
  <w:style w:type="paragraph" w:customStyle="1" w:styleId="xl484">
    <w:name w:val="xl484"/>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85">
    <w:name w:val="xl485"/>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86">
    <w:name w:val="xl486"/>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87">
    <w:name w:val="xl487"/>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88">
    <w:name w:val="xl488"/>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89">
    <w:name w:val="xl489"/>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90">
    <w:name w:val="xl490"/>
    <w:basedOn w:val="a2"/>
    <w:rsid w:val="00030227"/>
    <w:pPr>
      <w:pBdr>
        <w:top w:val="single" w:sz="4" w:space="0" w:color="auto"/>
        <w:right w:val="single" w:sz="4" w:space="0" w:color="auto"/>
      </w:pBdr>
      <w:shd w:val="clear" w:color="000000" w:fill="FFFFFF"/>
      <w:tabs>
        <w:tab w:val="clear" w:pos="0"/>
      </w:tabs>
      <w:spacing w:before="100" w:beforeAutospacing="1" w:after="100" w:afterAutospacing="1"/>
      <w:jc w:val="right"/>
      <w:textAlignment w:val="center"/>
    </w:pPr>
    <w:rPr>
      <w:rFonts w:ascii="Calibri" w:hAnsi="Calibri"/>
      <w:bCs w:val="0"/>
    </w:rPr>
  </w:style>
  <w:style w:type="paragraph" w:customStyle="1" w:styleId="xl491">
    <w:name w:val="xl491"/>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92">
    <w:name w:val="xl492"/>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93">
    <w:name w:val="xl493"/>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94">
    <w:name w:val="xl49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95">
    <w:name w:val="xl495"/>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96">
    <w:name w:val="xl496"/>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right"/>
      <w:textAlignment w:val="center"/>
    </w:pPr>
    <w:rPr>
      <w:rFonts w:ascii="Calibri" w:hAnsi="Calibri"/>
      <w:b/>
      <w:color w:val="000000"/>
    </w:rPr>
  </w:style>
  <w:style w:type="paragraph" w:customStyle="1" w:styleId="xl497">
    <w:name w:val="xl497"/>
    <w:basedOn w:val="a2"/>
    <w:rsid w:val="00030227"/>
    <w:pPr>
      <w:pBdr>
        <w:bottom w:val="single" w:sz="4" w:space="0" w:color="auto"/>
        <w:right w:val="single" w:sz="4" w:space="0" w:color="auto"/>
      </w:pBdr>
      <w:shd w:val="clear" w:color="000000" w:fill="FFFFFF"/>
      <w:tabs>
        <w:tab w:val="clear" w:pos="0"/>
      </w:tabs>
      <w:spacing w:before="100" w:beforeAutospacing="1" w:after="100" w:afterAutospacing="1"/>
      <w:jc w:val="right"/>
      <w:textAlignment w:val="center"/>
    </w:pPr>
    <w:rPr>
      <w:rFonts w:ascii="Calibri" w:hAnsi="Calibri"/>
      <w:bCs w:val="0"/>
    </w:rPr>
  </w:style>
  <w:style w:type="paragraph" w:customStyle="1" w:styleId="xl498">
    <w:name w:val="xl498"/>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99">
    <w:name w:val="xl499"/>
    <w:basedOn w:val="a2"/>
    <w:rsid w:val="00030227"/>
    <w:pPr>
      <w:pBdr>
        <w:top w:val="single" w:sz="4" w:space="0" w:color="auto"/>
        <w:bottom w:val="single" w:sz="4" w:space="0" w:color="auto"/>
        <w:right w:val="single" w:sz="4" w:space="0" w:color="auto"/>
      </w:pBdr>
      <w:shd w:val="clear" w:color="000000" w:fill="FFFFFF"/>
      <w:tabs>
        <w:tab w:val="clear" w:pos="0"/>
      </w:tabs>
      <w:spacing w:before="100" w:beforeAutospacing="1" w:after="100" w:afterAutospacing="1"/>
      <w:jc w:val="right"/>
      <w:textAlignment w:val="center"/>
    </w:pPr>
    <w:rPr>
      <w:rFonts w:ascii="Calibri" w:hAnsi="Calibri"/>
      <w:bCs w:val="0"/>
    </w:rPr>
  </w:style>
  <w:style w:type="paragraph" w:customStyle="1" w:styleId="xl500">
    <w:name w:val="xl500"/>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FF"/>
    </w:rPr>
  </w:style>
  <w:style w:type="paragraph" w:customStyle="1" w:styleId="xl501">
    <w:name w:val="xl501"/>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pPr>
    <w:rPr>
      <w:rFonts w:ascii="Calibri" w:hAnsi="Calibri"/>
      <w:b/>
    </w:rPr>
  </w:style>
  <w:style w:type="paragraph" w:customStyle="1" w:styleId="xl502">
    <w:name w:val="xl502"/>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pPr>
    <w:rPr>
      <w:rFonts w:ascii="Calibri" w:hAnsi="Calibri"/>
      <w:b/>
    </w:rPr>
  </w:style>
  <w:style w:type="paragraph" w:customStyle="1" w:styleId="xl503">
    <w:name w:val="xl503"/>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pPr>
    <w:rPr>
      <w:rFonts w:ascii="Calibri" w:hAnsi="Calibri"/>
      <w:b/>
    </w:rPr>
  </w:style>
  <w:style w:type="paragraph" w:customStyle="1" w:styleId="xl504">
    <w:name w:val="xl504"/>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05">
    <w:name w:val="xl505"/>
    <w:basedOn w:val="a2"/>
    <w:rsid w:val="00030227"/>
    <w:pPr>
      <w:pBdr>
        <w:left w:val="single" w:sz="8"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06">
    <w:name w:val="xl506"/>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sz w:val="20"/>
      <w:szCs w:val="20"/>
    </w:rPr>
  </w:style>
  <w:style w:type="paragraph" w:customStyle="1" w:styleId="xl507">
    <w:name w:val="xl507"/>
    <w:basedOn w:val="a2"/>
    <w:rsid w:val="00030227"/>
    <w:pPr>
      <w:pBdr>
        <w:top w:val="single" w:sz="8"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508">
    <w:name w:val="xl508"/>
    <w:basedOn w:val="a2"/>
    <w:rsid w:val="00030227"/>
    <w:pPr>
      <w:pBdr>
        <w:top w:val="single" w:sz="8"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509">
    <w:name w:val="xl509"/>
    <w:basedOn w:val="a2"/>
    <w:rsid w:val="00030227"/>
    <w:pPr>
      <w:pBdr>
        <w:top w:val="single" w:sz="8"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510">
    <w:name w:val="xl510"/>
    <w:basedOn w:val="a2"/>
    <w:rsid w:val="00030227"/>
    <w:pPr>
      <w:pBdr>
        <w:top w:val="single" w:sz="8"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511">
    <w:name w:val="xl511"/>
    <w:basedOn w:val="a2"/>
    <w:rsid w:val="00030227"/>
    <w:pPr>
      <w:pBdr>
        <w:top w:val="single" w:sz="8" w:space="0" w:color="auto"/>
        <w:left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12">
    <w:name w:val="xl512"/>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513">
    <w:name w:val="xl513"/>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514">
    <w:name w:val="xl514"/>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515">
    <w:name w:val="xl515"/>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516">
    <w:name w:val="xl516"/>
    <w:basedOn w:val="a2"/>
    <w:rsid w:val="00030227"/>
    <w:pPr>
      <w:pBdr>
        <w:top w:val="single" w:sz="8" w:space="0" w:color="auto"/>
        <w:left w:val="single" w:sz="8" w:space="0" w:color="auto"/>
        <w:bottom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17">
    <w:name w:val="xl517"/>
    <w:basedOn w:val="a2"/>
    <w:rsid w:val="00030227"/>
    <w:pPr>
      <w:pBdr>
        <w:top w:val="single" w:sz="8" w:space="0" w:color="auto"/>
        <w:left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18">
    <w:name w:val="xl518"/>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19">
    <w:name w:val="xl519"/>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20">
    <w:name w:val="xl520"/>
    <w:basedOn w:val="a2"/>
    <w:rsid w:val="00030227"/>
    <w:pPr>
      <w:pBdr>
        <w:top w:val="single" w:sz="8" w:space="0" w:color="auto"/>
        <w:left w:val="single" w:sz="8" w:space="0" w:color="auto"/>
        <w:bottom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21">
    <w:name w:val="xl521"/>
    <w:basedOn w:val="a2"/>
    <w:rsid w:val="00030227"/>
    <w:pPr>
      <w:pBdr>
        <w:top w:val="single" w:sz="8" w:space="0" w:color="auto"/>
        <w:bottom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22">
    <w:name w:val="xl522"/>
    <w:basedOn w:val="a2"/>
    <w:rsid w:val="00030227"/>
    <w:pPr>
      <w:pBdr>
        <w:top w:val="single" w:sz="8"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23">
    <w:name w:val="xl523"/>
    <w:basedOn w:val="a2"/>
    <w:rsid w:val="00030227"/>
    <w:pPr>
      <w:pBdr>
        <w:top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24">
    <w:name w:val="xl524"/>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25">
    <w:name w:val="xl525"/>
    <w:basedOn w:val="a2"/>
    <w:rsid w:val="00030227"/>
    <w:pPr>
      <w:pBdr>
        <w:top w:val="single" w:sz="8" w:space="0" w:color="auto"/>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26">
    <w:name w:val="xl526"/>
    <w:basedOn w:val="a2"/>
    <w:rsid w:val="00030227"/>
    <w:pPr>
      <w:pBdr>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27">
    <w:name w:val="xl527"/>
    <w:basedOn w:val="a2"/>
    <w:rsid w:val="00030227"/>
    <w:pPr>
      <w:pBdr>
        <w:right w:val="single" w:sz="4" w:space="0" w:color="auto"/>
      </w:pBdr>
      <w:shd w:val="clear" w:color="000000" w:fill="FFFFFF"/>
      <w:tabs>
        <w:tab w:val="clear" w:pos="0"/>
      </w:tabs>
      <w:spacing w:before="100" w:beforeAutospacing="1" w:after="100" w:afterAutospacing="1"/>
      <w:jc w:val="left"/>
    </w:pPr>
    <w:rPr>
      <w:rFonts w:ascii="Calibri" w:hAnsi="Calibri"/>
      <w:b/>
      <w:color w:val="000000"/>
    </w:rPr>
  </w:style>
  <w:style w:type="paragraph" w:customStyle="1" w:styleId="xl528">
    <w:name w:val="xl528"/>
    <w:basedOn w:val="a2"/>
    <w:rsid w:val="00030227"/>
    <w:pPr>
      <w:pBdr>
        <w:top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29">
    <w:name w:val="xl529"/>
    <w:basedOn w:val="a2"/>
    <w:rsid w:val="00030227"/>
    <w:pPr>
      <w:pBdr>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30">
    <w:name w:val="xl530"/>
    <w:basedOn w:val="a2"/>
    <w:rsid w:val="00030227"/>
    <w:pPr>
      <w:pBdr>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31">
    <w:name w:val="xl531"/>
    <w:basedOn w:val="a2"/>
    <w:rsid w:val="00030227"/>
    <w:pPr>
      <w:pBdr>
        <w:top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32">
    <w:name w:val="xl532"/>
    <w:basedOn w:val="a2"/>
    <w:rsid w:val="00030227"/>
    <w:pPr>
      <w:pBdr>
        <w:top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33">
    <w:name w:val="xl533"/>
    <w:basedOn w:val="a2"/>
    <w:rsid w:val="00030227"/>
    <w:pPr>
      <w:pBdr>
        <w:top w:val="single" w:sz="4" w:space="0" w:color="auto"/>
        <w:left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34">
    <w:name w:val="xl534"/>
    <w:basedOn w:val="a2"/>
    <w:rsid w:val="00030227"/>
    <w:pPr>
      <w:pBdr>
        <w:top w:val="single" w:sz="4"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35">
    <w:name w:val="xl535"/>
    <w:basedOn w:val="a2"/>
    <w:rsid w:val="00030227"/>
    <w:pPr>
      <w:pBdr>
        <w:top w:val="single" w:sz="4"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36">
    <w:name w:val="xl536"/>
    <w:basedOn w:val="a2"/>
    <w:rsid w:val="00030227"/>
    <w:pPr>
      <w:pBdr>
        <w:bottom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37">
    <w:name w:val="xl537"/>
    <w:basedOn w:val="a2"/>
    <w:rsid w:val="00030227"/>
    <w:pPr>
      <w:pBdr>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38">
    <w:name w:val="xl538"/>
    <w:basedOn w:val="a2"/>
    <w:rsid w:val="00030227"/>
    <w:pPr>
      <w:pBdr>
        <w:top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539">
    <w:name w:val="xl539"/>
    <w:basedOn w:val="a2"/>
    <w:rsid w:val="00030227"/>
    <w:pPr>
      <w:pBdr>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540">
    <w:name w:val="xl540"/>
    <w:basedOn w:val="a2"/>
    <w:rsid w:val="00030227"/>
    <w:pPr>
      <w:pBdr>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541">
    <w:name w:val="xl541"/>
    <w:basedOn w:val="a2"/>
    <w:rsid w:val="00030227"/>
    <w:pPr>
      <w:pBdr>
        <w:top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542">
    <w:name w:val="xl542"/>
    <w:basedOn w:val="a2"/>
    <w:rsid w:val="00030227"/>
    <w:pPr>
      <w:pBdr>
        <w:top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43">
    <w:name w:val="xl543"/>
    <w:basedOn w:val="a2"/>
    <w:rsid w:val="00030227"/>
    <w:pPr>
      <w:pBdr>
        <w:top w:val="single" w:sz="8" w:space="0" w:color="auto"/>
        <w:bottom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44">
    <w:name w:val="xl544"/>
    <w:basedOn w:val="a2"/>
    <w:rsid w:val="00030227"/>
    <w:pPr>
      <w:pBdr>
        <w:top w:val="single" w:sz="8"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45">
    <w:name w:val="xl545"/>
    <w:basedOn w:val="a2"/>
    <w:rsid w:val="00030227"/>
    <w:pPr>
      <w:pBdr>
        <w:right w:val="single" w:sz="4" w:space="0" w:color="auto"/>
      </w:pBdr>
      <w:shd w:val="clear" w:color="000000" w:fill="FFFFFF"/>
      <w:tabs>
        <w:tab w:val="clear" w:pos="0"/>
      </w:tabs>
      <w:spacing w:before="100" w:beforeAutospacing="1" w:after="100" w:afterAutospacing="1"/>
      <w:jc w:val="left"/>
    </w:pPr>
    <w:rPr>
      <w:rFonts w:ascii="Calibri" w:hAnsi="Calibri"/>
      <w:b/>
      <w:color w:val="000000"/>
    </w:rPr>
  </w:style>
  <w:style w:type="numbering" w:customStyle="1" w:styleId="75">
    <w:name w:val="Нет списка7"/>
    <w:next w:val="a6"/>
    <w:uiPriority w:val="99"/>
    <w:semiHidden/>
    <w:rsid w:val="00030227"/>
  </w:style>
  <w:style w:type="paragraph" w:customStyle="1" w:styleId="1TimesNewRoman">
    <w:name w:val="Стиль Стиль1 + Times New Roman"/>
    <w:basedOn w:val="1f1"/>
    <w:rsid w:val="00030227"/>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0">
    <w:name w:val="Знак1 Знак Знак Знак"/>
    <w:basedOn w:val="a2"/>
    <w:rsid w:val="00030227"/>
    <w:pPr>
      <w:tabs>
        <w:tab w:val="clear" w:pos="0"/>
      </w:tabs>
      <w:spacing w:before="0"/>
      <w:ind w:firstLine="709"/>
    </w:pPr>
    <w:rPr>
      <w:rFonts w:ascii="Arial" w:hAnsi="Arial" w:cs="Arial"/>
    </w:rPr>
  </w:style>
  <w:style w:type="table" w:customStyle="1" w:styleId="85">
    <w:name w:val="Сетка таблицы8"/>
    <w:basedOn w:val="a5"/>
    <w:next w:val="a9"/>
    <w:rsid w:val="000302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Без интервала3"/>
    <w:rsid w:val="00030227"/>
    <w:pPr>
      <w:spacing w:after="0" w:line="240" w:lineRule="auto"/>
    </w:pPr>
    <w:rPr>
      <w:rFonts w:ascii="Arial Unicode MS" w:eastAsia="Arial Unicode MS" w:hAnsi="Arial Unicode MS" w:cs="Arial Unicode MS"/>
      <w:color w:val="000000"/>
      <w:sz w:val="24"/>
      <w:szCs w:val="24"/>
      <w:lang w:eastAsia="ru-RU"/>
    </w:rPr>
  </w:style>
  <w:style w:type="paragraph" w:customStyle="1" w:styleId="5c">
    <w:name w:val="Абзац списка5"/>
    <w:basedOn w:val="a2"/>
    <w:rsid w:val="00030227"/>
    <w:pPr>
      <w:tabs>
        <w:tab w:val="clear" w:pos="0"/>
      </w:tabs>
      <w:spacing w:before="240" w:after="240" w:line="360" w:lineRule="auto"/>
      <w:ind w:left="720"/>
      <w:contextualSpacing/>
    </w:pPr>
    <w:rPr>
      <w:bCs w:val="0"/>
      <w:sz w:val="28"/>
      <w:szCs w:val="22"/>
      <w:lang w:eastAsia="en-US"/>
    </w:rPr>
  </w:style>
  <w:style w:type="paragraph" w:customStyle="1" w:styleId="Style15">
    <w:name w:val="Style15"/>
    <w:basedOn w:val="a2"/>
    <w:uiPriority w:val="99"/>
    <w:rsid w:val="00030227"/>
    <w:pPr>
      <w:widowControl w:val="0"/>
      <w:tabs>
        <w:tab w:val="clear" w:pos="0"/>
      </w:tabs>
      <w:suppressAutoHyphens/>
      <w:spacing w:before="0" w:after="0"/>
      <w:jc w:val="right"/>
    </w:pPr>
    <w:rPr>
      <w:rFonts w:eastAsia="SimSun" w:cs="Mangal"/>
      <w:bCs w:val="0"/>
      <w:kern w:val="1"/>
      <w:lang w:eastAsia="zh-CN" w:bidi="hi-IN"/>
    </w:rPr>
  </w:style>
  <w:style w:type="paragraph" w:customStyle="1" w:styleId="Style28">
    <w:name w:val="Style28"/>
    <w:basedOn w:val="a2"/>
    <w:rsid w:val="00030227"/>
    <w:pPr>
      <w:widowControl w:val="0"/>
      <w:tabs>
        <w:tab w:val="clear" w:pos="0"/>
      </w:tabs>
      <w:autoSpaceDE w:val="0"/>
      <w:autoSpaceDN w:val="0"/>
      <w:adjustRightInd w:val="0"/>
      <w:spacing w:before="0" w:after="0" w:line="316" w:lineRule="exact"/>
    </w:pPr>
    <w:rPr>
      <w:bCs w:val="0"/>
    </w:rPr>
  </w:style>
  <w:style w:type="character" w:customStyle="1" w:styleId="FontStyle40">
    <w:name w:val="Font Style40"/>
    <w:uiPriority w:val="99"/>
    <w:rsid w:val="00030227"/>
    <w:rPr>
      <w:rFonts w:ascii="Times New Roman" w:hAnsi="Times New Roman" w:cs="Times New Roman"/>
      <w:b/>
      <w:bCs/>
      <w:sz w:val="26"/>
      <w:szCs w:val="26"/>
    </w:rPr>
  </w:style>
  <w:style w:type="paragraph" w:customStyle="1" w:styleId="1fff1">
    <w:name w:val="Знак Знак Знак Знак Знак Знак1 Знак Знак Знак Знак"/>
    <w:basedOn w:val="a2"/>
    <w:rsid w:val="00030227"/>
    <w:pPr>
      <w:widowControl w:val="0"/>
      <w:tabs>
        <w:tab w:val="clear" w:pos="0"/>
      </w:tabs>
      <w:adjustRightInd w:val="0"/>
      <w:spacing w:before="0" w:after="160" w:line="240" w:lineRule="exact"/>
      <w:jc w:val="right"/>
    </w:pPr>
    <w:rPr>
      <w:bCs w:val="0"/>
      <w:sz w:val="20"/>
      <w:szCs w:val="20"/>
      <w:lang w:val="en-GB" w:eastAsia="en-US"/>
    </w:rPr>
  </w:style>
  <w:style w:type="paragraph" w:customStyle="1" w:styleId="afffffffd">
    <w:name w:val="заголовок схема"/>
    <w:basedOn w:val="a2"/>
    <w:qFormat/>
    <w:rsid w:val="00030227"/>
    <w:pPr>
      <w:tabs>
        <w:tab w:val="clear" w:pos="0"/>
      </w:tabs>
      <w:spacing w:line="288" w:lineRule="auto"/>
    </w:pPr>
    <w:rPr>
      <w:rFonts w:eastAsia="Calibri"/>
      <w:b/>
      <w:bCs w:val="0"/>
      <w:szCs w:val="22"/>
      <w:lang w:eastAsia="en-US"/>
    </w:rPr>
  </w:style>
  <w:style w:type="paragraph" w:customStyle="1" w:styleId="1fff2">
    <w:name w:val="Название объекта1"/>
    <w:basedOn w:val="a2"/>
    <w:next w:val="a2"/>
    <w:rsid w:val="00030227"/>
    <w:pPr>
      <w:tabs>
        <w:tab w:val="clear" w:pos="0"/>
      </w:tabs>
      <w:overflowPunct w:val="0"/>
      <w:autoSpaceDE w:val="0"/>
      <w:spacing w:before="120" w:after="120"/>
      <w:jc w:val="right"/>
      <w:textAlignment w:val="baseline"/>
    </w:pPr>
    <w:rPr>
      <w:rFonts w:ascii="Arial" w:hAnsi="Arial" w:cs="Arial"/>
      <w:bCs w:val="0"/>
      <w:sz w:val="18"/>
      <w:szCs w:val="18"/>
      <w:lang w:eastAsia="ar-SA"/>
    </w:rPr>
  </w:style>
  <w:style w:type="character" w:customStyle="1" w:styleId="FontStyle105">
    <w:name w:val="Font Style105"/>
    <w:uiPriority w:val="99"/>
    <w:rsid w:val="00030227"/>
    <w:rPr>
      <w:rFonts w:ascii="Times New Roman" w:hAnsi="Times New Roman" w:cs="Times New Roman"/>
      <w:b/>
      <w:bCs/>
      <w:sz w:val="24"/>
      <w:szCs w:val="24"/>
    </w:rPr>
  </w:style>
  <w:style w:type="paragraph" w:styleId="3f3">
    <w:name w:val="List 3"/>
    <w:basedOn w:val="a2"/>
    <w:rsid w:val="00030227"/>
    <w:pPr>
      <w:tabs>
        <w:tab w:val="clear" w:pos="0"/>
      </w:tabs>
      <w:spacing w:before="0" w:after="0"/>
      <w:ind w:left="849" w:hanging="283"/>
      <w:jc w:val="left"/>
    </w:pPr>
    <w:rPr>
      <w:bCs w:val="0"/>
    </w:rPr>
  </w:style>
  <w:style w:type="paragraph" w:styleId="afffffffe">
    <w:name w:val="List Continue"/>
    <w:basedOn w:val="a2"/>
    <w:rsid w:val="00030227"/>
    <w:pPr>
      <w:tabs>
        <w:tab w:val="clear" w:pos="0"/>
      </w:tabs>
      <w:spacing w:before="0" w:after="120"/>
      <w:ind w:left="283"/>
      <w:jc w:val="left"/>
    </w:pPr>
    <w:rPr>
      <w:bCs w:val="0"/>
    </w:rPr>
  </w:style>
  <w:style w:type="paragraph" w:customStyle="1" w:styleId="consnonformat0">
    <w:name w:val="consnonformat"/>
    <w:basedOn w:val="a2"/>
    <w:rsid w:val="00030227"/>
    <w:pPr>
      <w:tabs>
        <w:tab w:val="clear" w:pos="0"/>
      </w:tabs>
      <w:spacing w:before="100" w:beforeAutospacing="1" w:after="100" w:afterAutospacing="1"/>
      <w:jc w:val="left"/>
    </w:pPr>
    <w:rPr>
      <w:bCs w:val="0"/>
    </w:rPr>
  </w:style>
  <w:style w:type="paragraph" w:customStyle="1" w:styleId="consnormal0">
    <w:name w:val="consnormal"/>
    <w:basedOn w:val="a2"/>
    <w:rsid w:val="00030227"/>
    <w:pPr>
      <w:tabs>
        <w:tab w:val="clear" w:pos="0"/>
      </w:tabs>
      <w:spacing w:before="100" w:beforeAutospacing="1" w:after="100" w:afterAutospacing="1"/>
      <w:jc w:val="left"/>
    </w:pPr>
    <w:rPr>
      <w:bCs w:val="0"/>
    </w:rPr>
  </w:style>
  <w:style w:type="numbering" w:customStyle="1" w:styleId="86">
    <w:name w:val="Нет списка8"/>
    <w:next w:val="a6"/>
    <w:uiPriority w:val="99"/>
    <w:semiHidden/>
    <w:rsid w:val="00030227"/>
  </w:style>
  <w:style w:type="table" w:customStyle="1" w:styleId="94">
    <w:name w:val="Сетка таблицы9"/>
    <w:basedOn w:val="a5"/>
    <w:next w:val="a9"/>
    <w:rsid w:val="000302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30227"/>
    <w:rPr>
      <w:rFonts w:ascii="Arial" w:eastAsia="Arial" w:hAnsi="Arial" w:cs="Arial"/>
      <w:b/>
      <w:bCs/>
      <w:sz w:val="20"/>
      <w:szCs w:val="20"/>
      <w:lang w:eastAsia="ar-SA"/>
    </w:rPr>
  </w:style>
  <w:style w:type="table" w:customStyle="1" w:styleId="1fff3">
    <w:name w:val="Светлая заливка1"/>
    <w:basedOn w:val="a5"/>
    <w:next w:val="affffffff"/>
    <w:uiPriority w:val="60"/>
    <w:rsid w:val="00030227"/>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5"/>
    <w:next w:val="-1"/>
    <w:uiPriority w:val="60"/>
    <w:rsid w:val="00030227"/>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5"/>
    <w:next w:val="-2"/>
    <w:uiPriority w:val="60"/>
    <w:rsid w:val="00030227"/>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4">
    <w:name w:val="Светлая сетка1"/>
    <w:basedOn w:val="a5"/>
    <w:next w:val="affffffff0"/>
    <w:uiPriority w:val="62"/>
    <w:rsid w:val="00030227"/>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5">
    <w:name w:val="Светлый список1"/>
    <w:basedOn w:val="a5"/>
    <w:next w:val="affffffff1"/>
    <w:uiPriority w:val="61"/>
    <w:rsid w:val="00030227"/>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5"/>
    <w:next w:val="-10"/>
    <w:uiPriority w:val="61"/>
    <w:rsid w:val="00030227"/>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5"/>
    <w:next w:val="3-1"/>
    <w:uiPriority w:val="69"/>
    <w:rsid w:val="00030227"/>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7"/>
    <w:rsid w:val="00030227"/>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59">
    <w:name w:val="xl1859"/>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60">
    <w:name w:val="xl1860"/>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left"/>
      <w:textAlignment w:val="center"/>
    </w:pPr>
    <w:rPr>
      <w:bCs w:val="0"/>
      <w:sz w:val="20"/>
      <w:szCs w:val="20"/>
    </w:rPr>
  </w:style>
  <w:style w:type="paragraph" w:customStyle="1" w:styleId="xl1861">
    <w:name w:val="xl1861"/>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color w:val="FF0000"/>
      <w:sz w:val="20"/>
      <w:szCs w:val="20"/>
    </w:rPr>
  </w:style>
  <w:style w:type="paragraph" w:customStyle="1" w:styleId="xl1862">
    <w:name w:val="xl1862"/>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63">
    <w:name w:val="xl1863"/>
    <w:basedOn w:val="a2"/>
    <w:rsid w:val="00030227"/>
    <w:pPr>
      <w:pBdr>
        <w:top w:val="single" w:sz="4" w:space="0" w:color="auto"/>
        <w:left w:val="single" w:sz="4" w:space="0" w:color="auto"/>
        <w:bottom w:val="single" w:sz="4" w:space="0" w:color="auto"/>
        <w:right w:val="single" w:sz="4" w:space="0" w:color="auto"/>
      </w:pBdr>
      <w:shd w:val="clear" w:color="000000" w:fill="D9D9D9"/>
      <w:tabs>
        <w:tab w:val="clear" w:pos="0"/>
      </w:tabs>
      <w:spacing w:before="100" w:beforeAutospacing="1" w:after="100" w:afterAutospacing="1"/>
      <w:jc w:val="center"/>
      <w:textAlignment w:val="center"/>
    </w:pPr>
    <w:rPr>
      <w:b/>
      <w:sz w:val="20"/>
      <w:szCs w:val="20"/>
    </w:rPr>
  </w:style>
  <w:style w:type="paragraph" w:customStyle="1" w:styleId="xl1864">
    <w:name w:val="xl1864"/>
    <w:basedOn w:val="a2"/>
    <w:rsid w:val="00030227"/>
    <w:pPr>
      <w:tabs>
        <w:tab w:val="clear" w:pos="0"/>
      </w:tabs>
      <w:spacing w:before="100" w:beforeAutospacing="1" w:after="100" w:afterAutospacing="1"/>
      <w:jc w:val="center"/>
      <w:textAlignment w:val="center"/>
    </w:pPr>
    <w:rPr>
      <w:bCs w:val="0"/>
    </w:rPr>
  </w:style>
  <w:style w:type="paragraph" w:customStyle="1" w:styleId="xl1865">
    <w:name w:val="xl1865"/>
    <w:basedOn w:val="a2"/>
    <w:rsid w:val="00030227"/>
    <w:pPr>
      <w:tabs>
        <w:tab w:val="clear" w:pos="0"/>
      </w:tabs>
      <w:spacing w:before="100" w:beforeAutospacing="1" w:after="100" w:afterAutospacing="1"/>
      <w:jc w:val="center"/>
      <w:textAlignment w:val="center"/>
    </w:pPr>
    <w:rPr>
      <w:bCs w:val="0"/>
    </w:rPr>
  </w:style>
  <w:style w:type="paragraph" w:customStyle="1" w:styleId="xl1866">
    <w:name w:val="xl1866"/>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67">
    <w:name w:val="xl186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1868">
    <w:name w:val="xl186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1869">
    <w:name w:val="xl1869"/>
    <w:basedOn w:val="a2"/>
    <w:rsid w:val="00030227"/>
    <w:pPr>
      <w:tabs>
        <w:tab w:val="clear" w:pos="0"/>
      </w:tabs>
      <w:spacing w:before="100" w:beforeAutospacing="1" w:after="100" w:afterAutospacing="1"/>
      <w:jc w:val="center"/>
      <w:textAlignment w:val="center"/>
    </w:pPr>
    <w:rPr>
      <w:bCs w:val="0"/>
    </w:rPr>
  </w:style>
  <w:style w:type="paragraph" w:customStyle="1" w:styleId="xl1870">
    <w:name w:val="xl187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1871">
    <w:name w:val="xl187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1872">
    <w:name w:val="xl187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1873">
    <w:name w:val="xl187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1874">
    <w:name w:val="xl187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75">
    <w:name w:val="xl187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76">
    <w:name w:val="xl187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1877">
    <w:name w:val="xl187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1878">
    <w:name w:val="xl187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1879">
    <w:name w:val="xl187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1880">
    <w:name w:val="xl1880"/>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81">
    <w:name w:val="xl1881"/>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82">
    <w:name w:val="xl1882"/>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83">
    <w:name w:val="xl1883"/>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84">
    <w:name w:val="xl188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85">
    <w:name w:val="xl188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86">
    <w:name w:val="xl1886"/>
    <w:basedOn w:val="a2"/>
    <w:rsid w:val="00030227"/>
    <w:pPr>
      <w:pBdr>
        <w:top w:val="single" w:sz="4" w:space="0" w:color="auto"/>
        <w:left w:val="single" w:sz="4" w:space="0" w:color="auto"/>
        <w:bottom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87">
    <w:name w:val="xl1887"/>
    <w:basedOn w:val="a2"/>
    <w:rsid w:val="00030227"/>
    <w:pPr>
      <w:pBdr>
        <w:top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88">
    <w:name w:val="xl1888"/>
    <w:basedOn w:val="a2"/>
    <w:rsid w:val="00030227"/>
    <w:pPr>
      <w:pBdr>
        <w:top w:val="single" w:sz="4" w:space="0" w:color="auto"/>
        <w:left w:val="single" w:sz="4" w:space="0" w:color="auto"/>
        <w:bottom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89">
    <w:name w:val="xl1889"/>
    <w:basedOn w:val="a2"/>
    <w:rsid w:val="00030227"/>
    <w:pPr>
      <w:pBdr>
        <w:top w:val="single" w:sz="4" w:space="0" w:color="auto"/>
        <w:bottom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90">
    <w:name w:val="xl1890"/>
    <w:basedOn w:val="a2"/>
    <w:rsid w:val="00030227"/>
    <w:pPr>
      <w:pBdr>
        <w:top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91">
    <w:name w:val="xl1891"/>
    <w:basedOn w:val="a2"/>
    <w:rsid w:val="00030227"/>
    <w:pPr>
      <w:pBdr>
        <w:top w:val="single" w:sz="4" w:space="0" w:color="auto"/>
        <w:left w:val="single" w:sz="4" w:space="0" w:color="auto"/>
        <w:bottom w:val="single" w:sz="4" w:space="0" w:color="auto"/>
        <w:right w:val="single" w:sz="4" w:space="0" w:color="auto"/>
      </w:pBdr>
      <w:shd w:val="clear" w:color="000000" w:fill="D9D9D9"/>
      <w:tabs>
        <w:tab w:val="clear" w:pos="0"/>
      </w:tabs>
      <w:spacing w:before="100" w:beforeAutospacing="1" w:after="100" w:afterAutospacing="1"/>
      <w:jc w:val="center"/>
      <w:textAlignment w:val="center"/>
    </w:pPr>
    <w:rPr>
      <w:b/>
      <w:sz w:val="20"/>
      <w:szCs w:val="20"/>
    </w:rPr>
  </w:style>
  <w:style w:type="paragraph" w:customStyle="1" w:styleId="xl1892">
    <w:name w:val="xl1892"/>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93">
    <w:name w:val="xl189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1894">
    <w:name w:val="xl189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1895">
    <w:name w:val="xl189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96">
    <w:name w:val="xl1896"/>
    <w:basedOn w:val="a2"/>
    <w:rsid w:val="00030227"/>
    <w:pPr>
      <w:pBdr>
        <w:top w:val="single" w:sz="4" w:space="0" w:color="auto"/>
        <w:left w:val="single" w:sz="4" w:space="0" w:color="auto"/>
        <w:bottom w:val="single" w:sz="4" w:space="0" w:color="auto"/>
        <w:right w:val="single" w:sz="4" w:space="0" w:color="auto"/>
      </w:pBdr>
      <w:shd w:val="clear" w:color="000000" w:fill="D9D9D9"/>
      <w:tabs>
        <w:tab w:val="clear" w:pos="0"/>
      </w:tabs>
      <w:spacing w:before="100" w:beforeAutospacing="1" w:after="100" w:afterAutospacing="1"/>
      <w:jc w:val="center"/>
      <w:textAlignment w:val="center"/>
    </w:pPr>
    <w:rPr>
      <w:b/>
      <w:sz w:val="20"/>
      <w:szCs w:val="20"/>
    </w:rPr>
  </w:style>
  <w:style w:type="paragraph" w:customStyle="1" w:styleId="xl1897">
    <w:name w:val="xl1897"/>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98">
    <w:name w:val="xl1898"/>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99">
    <w:name w:val="xl1899"/>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900">
    <w:name w:val="xl1900"/>
    <w:basedOn w:val="a2"/>
    <w:rsid w:val="00030227"/>
    <w:pPr>
      <w:pBdr>
        <w:top w:val="single" w:sz="4" w:space="0" w:color="auto"/>
        <w:left w:val="single" w:sz="4" w:space="0" w:color="auto"/>
        <w:bottom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901">
    <w:name w:val="xl1901"/>
    <w:basedOn w:val="a2"/>
    <w:rsid w:val="00030227"/>
    <w:pPr>
      <w:pBdr>
        <w:top w:val="single" w:sz="4" w:space="0" w:color="auto"/>
        <w:bottom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902">
    <w:name w:val="xl1902"/>
    <w:basedOn w:val="a2"/>
    <w:rsid w:val="00030227"/>
    <w:pPr>
      <w:pBdr>
        <w:top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shterm">
    <w:name w:val="shterm"/>
    <w:basedOn w:val="a2"/>
    <w:rsid w:val="00030227"/>
    <w:pPr>
      <w:tabs>
        <w:tab w:val="clear" w:pos="0"/>
      </w:tabs>
      <w:spacing w:before="100" w:beforeAutospacing="1" w:after="100" w:afterAutospacing="1"/>
      <w:jc w:val="left"/>
    </w:pPr>
    <w:rPr>
      <w:bCs w:val="0"/>
    </w:rPr>
  </w:style>
  <w:style w:type="paragraph" w:customStyle="1" w:styleId="affffffff2">
    <w:name w:val="оглавление"/>
    <w:basedOn w:val="26"/>
    <w:link w:val="affffffff3"/>
    <w:qFormat/>
    <w:rsid w:val="00030227"/>
    <w:pPr>
      <w:tabs>
        <w:tab w:val="left" w:pos="737"/>
        <w:tab w:val="right" w:leader="dot" w:pos="9770"/>
      </w:tabs>
      <w:spacing w:after="0" w:line="360" w:lineRule="auto"/>
      <w:ind w:left="709" w:hanging="425"/>
    </w:pPr>
    <w:rPr>
      <w:rFonts w:ascii="Times New Roman" w:hAnsi="Times New Roman"/>
      <w:b/>
      <w:sz w:val="24"/>
    </w:rPr>
  </w:style>
  <w:style w:type="character" w:customStyle="1" w:styleId="27">
    <w:name w:val="Оглавление 2 Знак"/>
    <w:basedOn w:val="a4"/>
    <w:link w:val="26"/>
    <w:uiPriority w:val="39"/>
    <w:rsid w:val="00030227"/>
  </w:style>
  <w:style w:type="character" w:customStyle="1" w:styleId="affffffff3">
    <w:name w:val="оглавление Знак"/>
    <w:basedOn w:val="27"/>
    <w:link w:val="affffffff2"/>
    <w:rsid w:val="00030227"/>
    <w:rPr>
      <w:rFonts w:ascii="Times New Roman" w:hAnsi="Times New Roman"/>
      <w:b/>
      <w:sz w:val="24"/>
    </w:rPr>
  </w:style>
  <w:style w:type="paragraph" w:customStyle="1" w:styleId="affffffff4">
    <w:name w:val="рисунок"/>
    <w:basedOn w:val="S2"/>
    <w:link w:val="affffffff5"/>
    <w:qFormat/>
    <w:rsid w:val="00030227"/>
    <w:pPr>
      <w:keepNext/>
      <w:spacing w:after="120" w:line="240" w:lineRule="auto"/>
      <w:ind w:firstLine="567"/>
    </w:pPr>
    <w:rPr>
      <w:rFonts w:cs="Arial"/>
      <w:b/>
      <w:noProof/>
      <w:color w:val="252525"/>
    </w:rPr>
  </w:style>
  <w:style w:type="character" w:customStyle="1" w:styleId="affffffff5">
    <w:name w:val="рисунок Знак"/>
    <w:basedOn w:val="S1"/>
    <w:link w:val="affffffff4"/>
    <w:rsid w:val="00030227"/>
    <w:rPr>
      <w:rFonts w:ascii="Times New Roman" w:eastAsia="Times New Roman" w:hAnsi="Times New Roman" w:cs="Arial"/>
      <w:b/>
      <w:noProof/>
      <w:color w:val="252525"/>
      <w:sz w:val="24"/>
      <w:szCs w:val="24"/>
      <w:lang w:eastAsia="ru-RU"/>
    </w:rPr>
  </w:style>
  <w:style w:type="paragraph" w:customStyle="1" w:styleId="10">
    <w:name w:val="мой стиль 1"/>
    <w:basedOn w:val="11"/>
    <w:qFormat/>
    <w:rsid w:val="00030227"/>
    <w:pPr>
      <w:numPr>
        <w:numId w:val="9"/>
      </w:numPr>
      <w:spacing w:before="0" w:line="240" w:lineRule="auto"/>
      <w:jc w:val="center"/>
    </w:pPr>
    <w:rPr>
      <w:rFonts w:ascii="Times New Roman" w:hAnsi="Times New Roman" w:cs="Times New Roman"/>
      <w:bCs w:val="0"/>
      <w:color w:val="auto"/>
      <w:sz w:val="32"/>
      <w:szCs w:val="32"/>
    </w:rPr>
  </w:style>
  <w:style w:type="paragraph" w:customStyle="1" w:styleId="xl2264">
    <w:name w:val="xl226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65">
    <w:name w:val="xl226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66">
    <w:name w:val="xl226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textAlignment w:val="center"/>
    </w:pPr>
    <w:rPr>
      <w:bCs w:val="0"/>
    </w:rPr>
  </w:style>
  <w:style w:type="paragraph" w:customStyle="1" w:styleId="xl2267">
    <w:name w:val="xl226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68">
    <w:name w:val="xl226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69">
    <w:name w:val="xl2269"/>
    <w:basedOn w:val="a2"/>
    <w:rsid w:val="00030227"/>
    <w:pPr>
      <w:tabs>
        <w:tab w:val="clear" w:pos="0"/>
      </w:tabs>
      <w:spacing w:before="100" w:beforeAutospacing="1" w:after="100" w:afterAutospacing="1"/>
      <w:jc w:val="left"/>
      <w:textAlignment w:val="center"/>
    </w:pPr>
    <w:rPr>
      <w:bCs w:val="0"/>
    </w:rPr>
  </w:style>
  <w:style w:type="paragraph" w:customStyle="1" w:styleId="xl2270">
    <w:name w:val="xl227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2271">
    <w:name w:val="xl227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72">
    <w:name w:val="xl227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73">
    <w:name w:val="xl227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74">
    <w:name w:val="xl227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75">
    <w:name w:val="xl2275"/>
    <w:basedOn w:val="a2"/>
    <w:rsid w:val="00030227"/>
    <w:pPr>
      <w:tabs>
        <w:tab w:val="clear" w:pos="0"/>
      </w:tabs>
      <w:spacing w:before="100" w:beforeAutospacing="1" w:after="100" w:afterAutospacing="1"/>
      <w:jc w:val="center"/>
      <w:textAlignment w:val="center"/>
    </w:pPr>
    <w:rPr>
      <w:b/>
    </w:rPr>
  </w:style>
  <w:style w:type="paragraph" w:customStyle="1" w:styleId="xl2276">
    <w:name w:val="xl227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277">
    <w:name w:val="xl227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2278">
    <w:name w:val="xl227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79">
    <w:name w:val="xl227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80">
    <w:name w:val="xl228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2281">
    <w:name w:val="xl228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82">
    <w:name w:val="xl228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2283">
    <w:name w:val="xl228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center"/>
    </w:pPr>
    <w:rPr>
      <w:b/>
    </w:rPr>
  </w:style>
  <w:style w:type="paragraph" w:customStyle="1" w:styleId="xl2284">
    <w:name w:val="xl228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85">
    <w:name w:val="xl228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86">
    <w:name w:val="xl228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87">
    <w:name w:val="xl228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88">
    <w:name w:val="xl228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89">
    <w:name w:val="xl228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90">
    <w:name w:val="xl2290"/>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91">
    <w:name w:val="xl229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92">
    <w:name w:val="xl229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93">
    <w:name w:val="xl229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94">
    <w:name w:val="xl2294"/>
    <w:basedOn w:val="a2"/>
    <w:rsid w:val="00030227"/>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right"/>
      <w:textAlignment w:val="center"/>
    </w:pPr>
    <w:rPr>
      <w:bCs w:val="0"/>
    </w:rPr>
  </w:style>
  <w:style w:type="paragraph" w:customStyle="1" w:styleId="xl2295">
    <w:name w:val="xl2295"/>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96">
    <w:name w:val="xl2296"/>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97">
    <w:name w:val="xl229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63">
    <w:name w:val="xl226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05">
    <w:name w:val="xl3505"/>
    <w:basedOn w:val="a2"/>
    <w:rsid w:val="00030227"/>
    <w:pPr>
      <w:tabs>
        <w:tab w:val="clear" w:pos="0"/>
      </w:tabs>
      <w:spacing w:before="100" w:beforeAutospacing="1" w:after="100" w:afterAutospacing="1"/>
      <w:jc w:val="left"/>
    </w:pPr>
    <w:rPr>
      <w:bCs w:val="0"/>
    </w:rPr>
  </w:style>
  <w:style w:type="paragraph" w:customStyle="1" w:styleId="xl3506">
    <w:name w:val="xl3506"/>
    <w:basedOn w:val="a2"/>
    <w:rsid w:val="00030227"/>
    <w:pPr>
      <w:pBdr>
        <w:top w:val="single" w:sz="8"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07">
    <w:name w:val="xl3507"/>
    <w:basedOn w:val="a2"/>
    <w:rsid w:val="00030227"/>
    <w:pPr>
      <w:pBdr>
        <w:top w:val="single" w:sz="8" w:space="0" w:color="auto"/>
        <w:left w:val="single" w:sz="4" w:space="0" w:color="auto"/>
        <w:bottom w:val="single" w:sz="8" w:space="0" w:color="auto"/>
      </w:pBdr>
      <w:tabs>
        <w:tab w:val="clear" w:pos="0"/>
      </w:tabs>
      <w:spacing w:before="100" w:beforeAutospacing="1" w:after="100" w:afterAutospacing="1"/>
      <w:jc w:val="center"/>
      <w:textAlignment w:val="center"/>
    </w:pPr>
    <w:rPr>
      <w:bCs w:val="0"/>
    </w:rPr>
  </w:style>
  <w:style w:type="paragraph" w:customStyle="1" w:styleId="xl3508">
    <w:name w:val="xl350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09">
    <w:name w:val="xl3509"/>
    <w:basedOn w:val="a2"/>
    <w:rsid w:val="00030227"/>
    <w:pPr>
      <w:pBdr>
        <w:left w:val="single" w:sz="8"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10">
    <w:name w:val="xl3510"/>
    <w:basedOn w:val="a2"/>
    <w:rsid w:val="00030227"/>
    <w:pPr>
      <w:pBdr>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3511">
    <w:name w:val="xl3511"/>
    <w:basedOn w:val="a2"/>
    <w:rsid w:val="00030227"/>
    <w:pPr>
      <w:pBdr>
        <w:left w:val="single" w:sz="4" w:space="0" w:color="auto"/>
        <w:bottom w:val="single" w:sz="4" w:space="0" w:color="auto"/>
      </w:pBdr>
      <w:tabs>
        <w:tab w:val="clear" w:pos="0"/>
      </w:tabs>
      <w:spacing w:before="100" w:beforeAutospacing="1" w:after="100" w:afterAutospacing="1"/>
      <w:jc w:val="left"/>
      <w:textAlignment w:val="center"/>
    </w:pPr>
    <w:rPr>
      <w:bCs w:val="0"/>
    </w:rPr>
  </w:style>
  <w:style w:type="paragraph" w:customStyle="1" w:styleId="xl3512">
    <w:name w:val="xl3512"/>
    <w:basedOn w:val="a2"/>
    <w:rsid w:val="00030227"/>
    <w:pPr>
      <w:pBdr>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13">
    <w:name w:val="xl3513"/>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14">
    <w:name w:val="xl351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15">
    <w:name w:val="xl351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16">
    <w:name w:val="xl3516"/>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17">
    <w:name w:val="xl3517"/>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3518">
    <w:name w:val="xl3518"/>
    <w:basedOn w:val="a2"/>
    <w:rsid w:val="00030227"/>
    <w:pPr>
      <w:pBdr>
        <w:top w:val="single" w:sz="4" w:space="0" w:color="auto"/>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19">
    <w:name w:val="xl3519"/>
    <w:basedOn w:val="a2"/>
    <w:rsid w:val="00030227"/>
    <w:pPr>
      <w:pBdr>
        <w:top w:val="single" w:sz="4" w:space="0" w:color="auto"/>
        <w:left w:val="single" w:sz="8"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20">
    <w:name w:val="xl3520"/>
    <w:basedOn w:val="a2"/>
    <w:rsid w:val="00030227"/>
    <w:pPr>
      <w:pBdr>
        <w:top w:val="single" w:sz="4" w:space="0" w:color="auto"/>
        <w:left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21">
    <w:name w:val="xl3521"/>
    <w:basedOn w:val="a2"/>
    <w:rsid w:val="00030227"/>
    <w:pPr>
      <w:pBdr>
        <w:top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22">
    <w:name w:val="xl3522"/>
    <w:basedOn w:val="a2"/>
    <w:rsid w:val="00030227"/>
    <w:pPr>
      <w:pBdr>
        <w:top w:val="single" w:sz="4" w:space="0" w:color="auto"/>
        <w:left w:val="single" w:sz="4" w:space="0" w:color="auto"/>
      </w:pBdr>
      <w:tabs>
        <w:tab w:val="clear" w:pos="0"/>
      </w:tabs>
      <w:spacing w:before="100" w:beforeAutospacing="1" w:after="100" w:afterAutospacing="1"/>
      <w:jc w:val="center"/>
      <w:textAlignment w:val="center"/>
    </w:pPr>
    <w:rPr>
      <w:bCs w:val="0"/>
    </w:rPr>
  </w:style>
  <w:style w:type="paragraph" w:customStyle="1" w:styleId="xl3523">
    <w:name w:val="xl3523"/>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24">
    <w:name w:val="xl3524"/>
    <w:basedOn w:val="a2"/>
    <w:rsid w:val="00030227"/>
    <w:pPr>
      <w:pBdr>
        <w:top w:val="double" w:sz="6" w:space="0" w:color="auto"/>
        <w:left w:val="single" w:sz="8" w:space="0" w:color="auto"/>
        <w:bottom w:val="double" w:sz="6"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25">
    <w:name w:val="xl3525"/>
    <w:basedOn w:val="a2"/>
    <w:rsid w:val="00030227"/>
    <w:pPr>
      <w:pBdr>
        <w:top w:val="double" w:sz="6"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26">
    <w:name w:val="xl3526"/>
    <w:basedOn w:val="a2"/>
    <w:rsid w:val="00030227"/>
    <w:pPr>
      <w:pBdr>
        <w:top w:val="double" w:sz="6" w:space="0" w:color="auto"/>
        <w:left w:val="single" w:sz="4" w:space="0" w:color="auto"/>
        <w:bottom w:val="double" w:sz="6" w:space="0" w:color="auto"/>
      </w:pBdr>
      <w:tabs>
        <w:tab w:val="clear" w:pos="0"/>
      </w:tabs>
      <w:spacing w:before="100" w:beforeAutospacing="1" w:after="100" w:afterAutospacing="1"/>
      <w:jc w:val="center"/>
      <w:textAlignment w:val="center"/>
    </w:pPr>
    <w:rPr>
      <w:b/>
    </w:rPr>
  </w:style>
  <w:style w:type="paragraph" w:customStyle="1" w:styleId="xl3527">
    <w:name w:val="xl3527"/>
    <w:basedOn w:val="a2"/>
    <w:rsid w:val="00030227"/>
    <w:pPr>
      <w:pBdr>
        <w:top w:val="double" w:sz="6" w:space="0" w:color="auto"/>
        <w:left w:val="single" w:sz="8"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28">
    <w:name w:val="xl3528"/>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29">
    <w:name w:val="xl3529"/>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30">
    <w:name w:val="xl3530"/>
    <w:basedOn w:val="a2"/>
    <w:rsid w:val="00030227"/>
    <w:pPr>
      <w:pBdr>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31">
    <w:name w:val="xl3531"/>
    <w:basedOn w:val="a2"/>
    <w:rsid w:val="00030227"/>
    <w:pPr>
      <w:pBdr>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3532">
    <w:name w:val="xl353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33">
    <w:name w:val="xl3533"/>
    <w:basedOn w:val="a2"/>
    <w:rsid w:val="00030227"/>
    <w:pPr>
      <w:pBdr>
        <w:top w:val="double" w:sz="6" w:space="0" w:color="auto"/>
        <w:left w:val="single" w:sz="8"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34">
    <w:name w:val="xl3534"/>
    <w:basedOn w:val="a2"/>
    <w:rsid w:val="00030227"/>
    <w:pPr>
      <w:pBdr>
        <w:top w:val="double" w:sz="6"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35">
    <w:name w:val="xl3535"/>
    <w:basedOn w:val="a2"/>
    <w:rsid w:val="00030227"/>
    <w:pPr>
      <w:pBdr>
        <w:top w:val="double" w:sz="6" w:space="0" w:color="auto"/>
        <w:left w:val="single" w:sz="4" w:space="0" w:color="auto"/>
        <w:bottom w:val="single" w:sz="4" w:space="0" w:color="auto"/>
      </w:pBdr>
      <w:tabs>
        <w:tab w:val="clear" w:pos="0"/>
      </w:tabs>
      <w:spacing w:before="100" w:beforeAutospacing="1" w:after="100" w:afterAutospacing="1"/>
      <w:jc w:val="center"/>
      <w:textAlignment w:val="center"/>
    </w:pPr>
    <w:rPr>
      <w:b/>
    </w:rPr>
  </w:style>
  <w:style w:type="paragraph" w:customStyle="1" w:styleId="xl3536">
    <w:name w:val="xl3536"/>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37">
    <w:name w:val="xl353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38">
    <w:name w:val="xl3538"/>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3539">
    <w:name w:val="xl3539"/>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40">
    <w:name w:val="xl3540"/>
    <w:basedOn w:val="a2"/>
    <w:rsid w:val="00030227"/>
    <w:pPr>
      <w:pBdr>
        <w:top w:val="double" w:sz="6" w:space="0" w:color="auto"/>
        <w:left w:val="single" w:sz="4" w:space="0" w:color="auto"/>
        <w:bottom w:val="single" w:sz="4" w:space="0" w:color="auto"/>
      </w:pBdr>
      <w:tabs>
        <w:tab w:val="clear" w:pos="0"/>
      </w:tabs>
      <w:spacing w:before="100" w:beforeAutospacing="1" w:after="100" w:afterAutospacing="1"/>
      <w:jc w:val="center"/>
      <w:textAlignment w:val="center"/>
    </w:pPr>
    <w:rPr>
      <w:b/>
    </w:rPr>
  </w:style>
  <w:style w:type="paragraph" w:customStyle="1" w:styleId="xl3541">
    <w:name w:val="xl3541"/>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42">
    <w:name w:val="xl3542"/>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43">
    <w:name w:val="xl3543"/>
    <w:basedOn w:val="a2"/>
    <w:rsid w:val="00030227"/>
    <w:pPr>
      <w:pBdr>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3544">
    <w:name w:val="xl3544"/>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45">
    <w:name w:val="xl3545"/>
    <w:basedOn w:val="a2"/>
    <w:rsid w:val="00030227"/>
    <w:pPr>
      <w:pBdr>
        <w:top w:val="double" w:sz="6" w:space="0" w:color="auto"/>
        <w:left w:val="single" w:sz="4" w:space="0" w:color="auto"/>
        <w:bottom w:val="double" w:sz="6" w:space="0" w:color="auto"/>
      </w:pBdr>
      <w:tabs>
        <w:tab w:val="clear" w:pos="0"/>
      </w:tabs>
      <w:spacing w:before="100" w:beforeAutospacing="1" w:after="100" w:afterAutospacing="1"/>
      <w:jc w:val="center"/>
      <w:textAlignment w:val="center"/>
    </w:pPr>
    <w:rPr>
      <w:b/>
    </w:rPr>
  </w:style>
  <w:style w:type="paragraph" w:customStyle="1" w:styleId="xl3546">
    <w:name w:val="xl3546"/>
    <w:basedOn w:val="a2"/>
    <w:rsid w:val="00030227"/>
    <w:pPr>
      <w:pBdr>
        <w:top w:val="single" w:sz="4" w:space="0" w:color="auto"/>
        <w:left w:val="single" w:sz="4" w:space="0" w:color="auto"/>
      </w:pBdr>
      <w:tabs>
        <w:tab w:val="clear" w:pos="0"/>
      </w:tabs>
      <w:spacing w:before="100" w:beforeAutospacing="1" w:after="100" w:afterAutospacing="1"/>
      <w:jc w:val="center"/>
      <w:textAlignment w:val="center"/>
    </w:pPr>
    <w:rPr>
      <w:bCs w:val="0"/>
    </w:rPr>
  </w:style>
  <w:style w:type="paragraph" w:customStyle="1" w:styleId="xl3547">
    <w:name w:val="xl3547"/>
    <w:basedOn w:val="a2"/>
    <w:rsid w:val="00030227"/>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48">
    <w:name w:val="xl3548"/>
    <w:basedOn w:val="a2"/>
    <w:rsid w:val="00030227"/>
    <w:pPr>
      <w:pBdr>
        <w:top w:val="single" w:sz="4" w:space="0" w:color="auto"/>
        <w:left w:val="single" w:sz="4" w:space="0" w:color="auto"/>
        <w:bottom w:val="single" w:sz="8" w:space="0" w:color="auto"/>
      </w:pBdr>
      <w:tabs>
        <w:tab w:val="clear" w:pos="0"/>
      </w:tabs>
      <w:spacing w:before="100" w:beforeAutospacing="1" w:after="100" w:afterAutospacing="1"/>
      <w:jc w:val="center"/>
      <w:textAlignment w:val="center"/>
    </w:pPr>
    <w:rPr>
      <w:bCs w:val="0"/>
    </w:rPr>
  </w:style>
  <w:style w:type="paragraph" w:customStyle="1" w:styleId="xl3549">
    <w:name w:val="xl3549"/>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50">
    <w:name w:val="xl3550"/>
    <w:basedOn w:val="a2"/>
    <w:rsid w:val="00030227"/>
    <w:pPr>
      <w:pBdr>
        <w:top w:val="single" w:sz="8" w:space="0" w:color="auto"/>
        <w:left w:val="single" w:sz="4" w:space="0" w:color="auto"/>
        <w:bottom w:val="single" w:sz="8" w:space="0" w:color="auto"/>
      </w:pBdr>
      <w:tabs>
        <w:tab w:val="clear" w:pos="0"/>
      </w:tabs>
      <w:spacing w:before="100" w:beforeAutospacing="1" w:after="100" w:afterAutospacing="1"/>
      <w:jc w:val="center"/>
      <w:textAlignment w:val="center"/>
    </w:pPr>
    <w:rPr>
      <w:bCs w:val="0"/>
    </w:rPr>
  </w:style>
  <w:style w:type="paragraph" w:customStyle="1" w:styleId="xl3551">
    <w:name w:val="xl3551"/>
    <w:basedOn w:val="a2"/>
    <w:rsid w:val="00030227"/>
    <w:pPr>
      <w:pBdr>
        <w:top w:val="single" w:sz="4" w:space="0" w:color="auto"/>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52">
    <w:name w:val="xl3552"/>
    <w:basedOn w:val="a2"/>
    <w:rsid w:val="00030227"/>
    <w:pPr>
      <w:pBdr>
        <w:top w:val="single" w:sz="8" w:space="0" w:color="auto"/>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53">
    <w:name w:val="xl3553"/>
    <w:basedOn w:val="a2"/>
    <w:rsid w:val="00030227"/>
    <w:pPr>
      <w:pBdr>
        <w:top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54">
    <w:name w:val="xl3554"/>
    <w:basedOn w:val="a2"/>
    <w:rsid w:val="00030227"/>
    <w:pPr>
      <w:pBdr>
        <w:top w:val="single" w:sz="4" w:space="0" w:color="auto"/>
        <w:left w:val="single" w:sz="4" w:space="0" w:color="auto"/>
        <w:bottom w:val="single" w:sz="8" w:space="0" w:color="auto"/>
      </w:pBdr>
      <w:tabs>
        <w:tab w:val="clear" w:pos="0"/>
      </w:tabs>
      <w:spacing w:before="100" w:beforeAutospacing="1" w:after="100" w:afterAutospacing="1"/>
      <w:jc w:val="center"/>
      <w:textAlignment w:val="center"/>
    </w:pPr>
    <w:rPr>
      <w:bCs w:val="0"/>
    </w:rPr>
  </w:style>
  <w:style w:type="paragraph" w:customStyle="1" w:styleId="xl3555">
    <w:name w:val="xl355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56">
    <w:name w:val="xl3556"/>
    <w:basedOn w:val="a2"/>
    <w:rsid w:val="00030227"/>
    <w:pPr>
      <w:pBdr>
        <w:top w:val="single" w:sz="8" w:space="0" w:color="auto"/>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57">
    <w:name w:val="xl3557"/>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58">
    <w:name w:val="xl3558"/>
    <w:basedOn w:val="a2"/>
    <w:rsid w:val="00030227"/>
    <w:pPr>
      <w:pBdr>
        <w:top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59">
    <w:name w:val="xl3559"/>
    <w:basedOn w:val="a2"/>
    <w:rsid w:val="00030227"/>
    <w:pPr>
      <w:pBdr>
        <w:top w:val="single" w:sz="8" w:space="0" w:color="auto"/>
        <w:left w:val="single" w:sz="8"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3560">
    <w:name w:val="xl3560"/>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3561">
    <w:name w:val="xl3561"/>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62">
    <w:name w:val="xl3562"/>
    <w:basedOn w:val="a2"/>
    <w:rsid w:val="00030227"/>
    <w:pPr>
      <w:pBdr>
        <w:top w:val="single" w:sz="8" w:space="0" w:color="auto"/>
        <w:left w:val="single" w:sz="4"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63">
    <w:name w:val="xl3563"/>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3564">
    <w:name w:val="xl3564"/>
    <w:basedOn w:val="a2"/>
    <w:rsid w:val="00030227"/>
    <w:pPr>
      <w:pBdr>
        <w:top w:val="single" w:sz="8" w:space="0" w:color="auto"/>
        <w:left w:val="single" w:sz="8" w:space="0" w:color="auto"/>
        <w:bottom w:val="single" w:sz="4" w:space="0" w:color="auto"/>
        <w:right w:val="single" w:sz="4" w:space="0" w:color="auto"/>
      </w:pBdr>
      <w:tabs>
        <w:tab w:val="clear" w:pos="0"/>
      </w:tabs>
      <w:spacing w:before="100" w:beforeAutospacing="1" w:after="100" w:afterAutospacing="1"/>
      <w:jc w:val="right"/>
      <w:textAlignment w:val="center"/>
    </w:pPr>
    <w:rPr>
      <w:b/>
    </w:rPr>
  </w:style>
  <w:style w:type="paragraph" w:customStyle="1" w:styleId="xl3565">
    <w:name w:val="xl3565"/>
    <w:basedOn w:val="a2"/>
    <w:rsid w:val="00030227"/>
    <w:pPr>
      <w:pBdr>
        <w:top w:val="single" w:sz="8" w:space="0" w:color="auto"/>
        <w:left w:val="single" w:sz="8" w:space="0" w:color="auto"/>
        <w:bottom w:val="single" w:sz="4"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3566">
    <w:name w:val="xl356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67">
    <w:name w:val="xl356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68">
    <w:name w:val="xl3568"/>
    <w:basedOn w:val="a2"/>
    <w:rsid w:val="00030227"/>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69">
    <w:name w:val="xl3569"/>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sz w:val="20"/>
      <w:szCs w:val="20"/>
    </w:rPr>
  </w:style>
  <w:style w:type="paragraph" w:customStyle="1" w:styleId="xl3570">
    <w:name w:val="xl357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sz w:val="20"/>
      <w:szCs w:val="20"/>
    </w:rPr>
  </w:style>
  <w:style w:type="paragraph" w:customStyle="1" w:styleId="xl3571">
    <w:name w:val="xl3571"/>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72">
    <w:name w:val="xl3572"/>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sz w:val="20"/>
      <w:szCs w:val="20"/>
    </w:rPr>
  </w:style>
  <w:style w:type="paragraph" w:customStyle="1" w:styleId="xl3573">
    <w:name w:val="xl357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74">
    <w:name w:val="xl357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textAlignment w:val="center"/>
    </w:pPr>
    <w:rPr>
      <w:bCs w:val="0"/>
      <w:sz w:val="20"/>
      <w:szCs w:val="20"/>
    </w:rPr>
  </w:style>
  <w:style w:type="paragraph" w:customStyle="1" w:styleId="xl3575">
    <w:name w:val="xl3575"/>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76">
    <w:name w:val="xl3576"/>
    <w:basedOn w:val="a2"/>
    <w:rsid w:val="00030227"/>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77">
    <w:name w:val="xl3577"/>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sz w:val="20"/>
      <w:szCs w:val="20"/>
    </w:rPr>
  </w:style>
  <w:style w:type="paragraph" w:customStyle="1" w:styleId="xl3578">
    <w:name w:val="xl3578"/>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79">
    <w:name w:val="xl3579"/>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80">
    <w:name w:val="xl3580"/>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
      <w:sz w:val="20"/>
      <w:szCs w:val="20"/>
    </w:rPr>
  </w:style>
  <w:style w:type="paragraph" w:customStyle="1" w:styleId="xl3581">
    <w:name w:val="xl3581"/>
    <w:basedOn w:val="a2"/>
    <w:rsid w:val="00030227"/>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jc w:val="left"/>
      <w:textAlignment w:val="center"/>
    </w:pPr>
    <w:rPr>
      <w:b/>
      <w:sz w:val="20"/>
      <w:szCs w:val="20"/>
    </w:rPr>
  </w:style>
  <w:style w:type="paragraph" w:customStyle="1" w:styleId="xl3582">
    <w:name w:val="xl3582"/>
    <w:basedOn w:val="a2"/>
    <w:rsid w:val="00030227"/>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83">
    <w:name w:val="xl3583"/>
    <w:basedOn w:val="a2"/>
    <w:rsid w:val="00030227"/>
    <w:pPr>
      <w:pBdr>
        <w:top w:val="single" w:sz="8"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
    </w:rPr>
  </w:style>
  <w:style w:type="paragraph" w:customStyle="1" w:styleId="xl3584">
    <w:name w:val="xl3584"/>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85">
    <w:name w:val="xl3585"/>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86">
    <w:name w:val="xl3586"/>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87">
    <w:name w:val="xl3587"/>
    <w:basedOn w:val="a2"/>
    <w:rsid w:val="00030227"/>
    <w:pPr>
      <w:pBdr>
        <w:top w:val="single" w:sz="4" w:space="0" w:color="auto"/>
        <w:left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88">
    <w:name w:val="xl3588"/>
    <w:basedOn w:val="a2"/>
    <w:rsid w:val="00030227"/>
    <w:pPr>
      <w:pBdr>
        <w:top w:val="single" w:sz="8"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89">
    <w:name w:val="xl3589"/>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0">
    <w:name w:val="xl3590"/>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1">
    <w:name w:val="xl3591"/>
    <w:basedOn w:val="a2"/>
    <w:rsid w:val="00030227"/>
    <w:pPr>
      <w:pBdr>
        <w:top w:val="single" w:sz="4" w:space="0" w:color="auto"/>
        <w:left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2">
    <w:name w:val="xl3592"/>
    <w:basedOn w:val="a2"/>
    <w:rsid w:val="00030227"/>
    <w:pPr>
      <w:pBdr>
        <w:top w:val="single" w:sz="8"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3">
    <w:name w:val="xl3593"/>
    <w:basedOn w:val="a2"/>
    <w:rsid w:val="00030227"/>
    <w:pPr>
      <w:pBdr>
        <w:top w:val="single" w:sz="4" w:space="0" w:color="auto"/>
        <w:left w:val="single" w:sz="4" w:space="0" w:color="auto"/>
        <w:bottom w:val="single" w:sz="8"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4">
    <w:name w:val="xl3594"/>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5">
    <w:name w:val="xl3595"/>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6">
    <w:name w:val="xl3596"/>
    <w:basedOn w:val="a2"/>
    <w:rsid w:val="00030227"/>
    <w:pPr>
      <w:pBdr>
        <w:top w:val="single" w:sz="4" w:space="0" w:color="auto"/>
        <w:left w:val="single" w:sz="4" w:space="0" w:color="auto"/>
        <w:bottom w:val="single" w:sz="8"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7">
    <w:name w:val="xl3597"/>
    <w:basedOn w:val="a2"/>
    <w:rsid w:val="00030227"/>
    <w:pPr>
      <w:pBdr>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8">
    <w:name w:val="xl3598"/>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9">
    <w:name w:val="xl3599"/>
    <w:basedOn w:val="a2"/>
    <w:rsid w:val="00030227"/>
    <w:pPr>
      <w:pBdr>
        <w:top w:val="single" w:sz="4" w:space="0" w:color="auto"/>
        <w:left w:val="single" w:sz="4" w:space="0" w:color="auto"/>
        <w:bottom w:val="single" w:sz="8"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600">
    <w:name w:val="xl3600"/>
    <w:basedOn w:val="a2"/>
    <w:rsid w:val="00030227"/>
    <w:pPr>
      <w:pBdr>
        <w:top w:val="single" w:sz="4" w:space="0" w:color="auto"/>
        <w:left w:val="single" w:sz="4"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601">
    <w:name w:val="xl360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602">
    <w:name w:val="xl360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603">
    <w:name w:val="xl360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604">
    <w:name w:val="xl3604"/>
    <w:basedOn w:val="a2"/>
    <w:rsid w:val="00030227"/>
    <w:pPr>
      <w:pBdr>
        <w:top w:val="single" w:sz="8"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605">
    <w:name w:val="xl3605"/>
    <w:basedOn w:val="a2"/>
    <w:rsid w:val="00030227"/>
    <w:pPr>
      <w:pBdr>
        <w:top w:val="single" w:sz="4" w:space="0" w:color="auto"/>
        <w:left w:val="single" w:sz="4" w:space="0" w:color="auto"/>
        <w:bottom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606">
    <w:name w:val="xl3606"/>
    <w:basedOn w:val="a2"/>
    <w:rsid w:val="00030227"/>
    <w:pPr>
      <w:pBdr>
        <w:top w:val="single" w:sz="4" w:space="0" w:color="auto"/>
        <w:left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607">
    <w:name w:val="xl3607"/>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608">
    <w:name w:val="xl3608"/>
    <w:basedOn w:val="a2"/>
    <w:rsid w:val="00030227"/>
    <w:pPr>
      <w:pBdr>
        <w:top w:val="single" w:sz="4" w:space="0" w:color="auto"/>
        <w:left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609">
    <w:name w:val="xl3609"/>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610">
    <w:name w:val="xl3610"/>
    <w:basedOn w:val="a2"/>
    <w:rsid w:val="00030227"/>
    <w:pPr>
      <w:pBdr>
        <w:top w:val="single" w:sz="4" w:space="0" w:color="auto"/>
        <w:left w:val="single" w:sz="4"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611">
    <w:name w:val="xl361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612">
    <w:name w:val="xl361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613">
    <w:name w:val="xl3613"/>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614">
    <w:name w:val="xl3614"/>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615">
    <w:name w:val="xl3615"/>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616">
    <w:name w:val="xl3616"/>
    <w:basedOn w:val="a2"/>
    <w:rsid w:val="00030227"/>
    <w:pPr>
      <w:pBdr>
        <w:top w:val="single" w:sz="4" w:space="0" w:color="auto"/>
        <w:left w:val="single" w:sz="8"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3617">
    <w:name w:val="xl3617"/>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618">
    <w:name w:val="xl3618"/>
    <w:basedOn w:val="a2"/>
    <w:rsid w:val="00030227"/>
    <w:pPr>
      <w:pBdr>
        <w:top w:val="single" w:sz="4" w:space="0" w:color="auto"/>
        <w:left w:val="single" w:sz="4" w:space="0" w:color="auto"/>
        <w:bottom w:val="single" w:sz="8" w:space="0" w:color="auto"/>
        <w:right w:val="single" w:sz="4" w:space="0" w:color="auto"/>
      </w:pBdr>
      <w:shd w:val="clear" w:color="000000" w:fill="FFFF00"/>
      <w:tabs>
        <w:tab w:val="clear" w:pos="0"/>
      </w:tabs>
      <w:spacing w:before="100" w:beforeAutospacing="1" w:after="100" w:afterAutospacing="1"/>
      <w:jc w:val="left"/>
      <w:textAlignment w:val="center"/>
    </w:pPr>
    <w:rPr>
      <w:bCs w:val="0"/>
    </w:rPr>
  </w:style>
  <w:style w:type="paragraph" w:customStyle="1" w:styleId="xl3619">
    <w:name w:val="xl3619"/>
    <w:basedOn w:val="a2"/>
    <w:rsid w:val="00030227"/>
    <w:pPr>
      <w:pBdr>
        <w:top w:val="single" w:sz="4" w:space="0" w:color="auto"/>
        <w:left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font1">
    <w:name w:val="font1"/>
    <w:basedOn w:val="a2"/>
    <w:rsid w:val="00030227"/>
    <w:pPr>
      <w:tabs>
        <w:tab w:val="clear" w:pos="0"/>
      </w:tabs>
      <w:spacing w:before="100" w:beforeAutospacing="1" w:after="100" w:afterAutospacing="1"/>
      <w:jc w:val="left"/>
    </w:pPr>
    <w:rPr>
      <w:rFonts w:ascii="Arial CYR" w:hAnsi="Arial CYR" w:cs="Arial CYR"/>
      <w:bCs w:val="0"/>
      <w:sz w:val="20"/>
      <w:szCs w:val="20"/>
    </w:rPr>
  </w:style>
  <w:style w:type="paragraph" w:customStyle="1" w:styleId="xl3082">
    <w:name w:val="xl3082"/>
    <w:basedOn w:val="a2"/>
    <w:rsid w:val="00030227"/>
    <w:pPr>
      <w:pBdr>
        <w:top w:val="single" w:sz="8" w:space="0" w:color="auto"/>
        <w:left w:val="single" w:sz="4" w:space="0" w:color="auto"/>
        <w:right w:val="single" w:sz="4" w:space="0" w:color="auto"/>
      </w:pBdr>
      <w:shd w:val="clear" w:color="000000" w:fill="92D050"/>
      <w:tabs>
        <w:tab w:val="clear" w:pos="0"/>
      </w:tabs>
      <w:spacing w:before="100" w:beforeAutospacing="1" w:after="100" w:afterAutospacing="1"/>
      <w:jc w:val="left"/>
      <w:textAlignment w:val="center"/>
    </w:pPr>
    <w:rPr>
      <w:b/>
      <w:sz w:val="20"/>
      <w:szCs w:val="20"/>
    </w:rPr>
  </w:style>
  <w:style w:type="paragraph" w:customStyle="1" w:styleId="xl3083">
    <w:name w:val="xl3083"/>
    <w:basedOn w:val="a2"/>
    <w:rsid w:val="00030227"/>
    <w:pPr>
      <w:pBdr>
        <w:top w:val="single" w:sz="8" w:space="0" w:color="auto"/>
        <w:left w:val="single" w:sz="4"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3084">
    <w:name w:val="xl3084"/>
    <w:basedOn w:val="a2"/>
    <w:rsid w:val="00030227"/>
    <w:pPr>
      <w:pBdr>
        <w:top w:val="single" w:sz="8" w:space="0" w:color="auto"/>
        <w:lef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3085">
    <w:name w:val="xl3085"/>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086">
    <w:name w:val="xl3086"/>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87">
    <w:name w:val="xl3087"/>
    <w:basedOn w:val="a2"/>
    <w:rsid w:val="00030227"/>
    <w:pPr>
      <w:pBdr>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88">
    <w:name w:val="xl3088"/>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89">
    <w:name w:val="xl308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090">
    <w:name w:val="xl309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91">
    <w:name w:val="xl3091"/>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92">
    <w:name w:val="xl3092"/>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93">
    <w:name w:val="xl3093"/>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94">
    <w:name w:val="xl3094"/>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95">
    <w:name w:val="xl3095"/>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96">
    <w:name w:val="xl3096"/>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97">
    <w:name w:val="xl3097"/>
    <w:basedOn w:val="a2"/>
    <w:rsid w:val="00030227"/>
    <w:pPr>
      <w:pBdr>
        <w:top w:val="single" w:sz="8" w:space="0" w:color="auto"/>
        <w:bottom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98">
    <w:name w:val="xl3098"/>
    <w:basedOn w:val="a2"/>
    <w:rsid w:val="00030227"/>
    <w:pPr>
      <w:pBdr>
        <w:top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formattext">
    <w:name w:val="formattext"/>
    <w:basedOn w:val="a2"/>
    <w:rsid w:val="00030227"/>
    <w:pPr>
      <w:tabs>
        <w:tab w:val="clear" w:pos="0"/>
      </w:tabs>
      <w:spacing w:before="100" w:beforeAutospacing="1" w:after="100" w:afterAutospacing="1"/>
      <w:jc w:val="left"/>
    </w:pPr>
    <w:rPr>
      <w:bCs w:val="0"/>
    </w:rPr>
  </w:style>
  <w:style w:type="table" w:customStyle="1" w:styleId="102">
    <w:name w:val="Сетка таблицы10"/>
    <w:basedOn w:val="a5"/>
    <w:next w:val="a9"/>
    <w:uiPriority w:val="59"/>
    <w:rsid w:val="000302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6">
    <w:name w:val="Абзац"/>
    <w:basedOn w:val="a2"/>
    <w:link w:val="affffffff7"/>
    <w:qFormat/>
    <w:rsid w:val="00030227"/>
    <w:pPr>
      <w:tabs>
        <w:tab w:val="clear" w:pos="0"/>
      </w:tabs>
      <w:spacing w:before="120"/>
      <w:ind w:firstLine="567"/>
    </w:pPr>
    <w:rPr>
      <w:rFonts w:ascii="Calibri" w:hAnsi="Calibri"/>
      <w:bCs w:val="0"/>
      <w:szCs w:val="20"/>
    </w:rPr>
  </w:style>
  <w:style w:type="character" w:customStyle="1" w:styleId="affffffff7">
    <w:name w:val="Абзац Знак"/>
    <w:link w:val="affffffff6"/>
    <w:locked/>
    <w:rsid w:val="00030227"/>
    <w:rPr>
      <w:rFonts w:ascii="Calibri" w:eastAsia="Times New Roman" w:hAnsi="Calibri" w:cs="Times New Roman"/>
      <w:sz w:val="24"/>
      <w:szCs w:val="20"/>
      <w:lang w:eastAsia="ru-RU"/>
    </w:rPr>
  </w:style>
  <w:style w:type="character" w:customStyle="1" w:styleId="af3">
    <w:name w:val="Обычный (веб) Знак"/>
    <w:link w:val="af2"/>
    <w:uiPriority w:val="99"/>
    <w:rsid w:val="00030227"/>
    <w:rPr>
      <w:rFonts w:ascii="Calibri" w:eastAsia="Times New Roman" w:hAnsi="Calibri" w:cs="Calibri"/>
      <w:sz w:val="24"/>
      <w:szCs w:val="24"/>
      <w:lang w:eastAsia="ru-RU"/>
    </w:rPr>
  </w:style>
  <w:style w:type="paragraph" w:customStyle="1" w:styleId="affffffff8">
    <w:name w:val="Руслан"/>
    <w:basedOn w:val="a2"/>
    <w:autoRedefine/>
    <w:qFormat/>
    <w:rsid w:val="00030227"/>
    <w:pPr>
      <w:tabs>
        <w:tab w:val="clear" w:pos="0"/>
      </w:tabs>
      <w:spacing w:before="120" w:after="0" w:line="360" w:lineRule="exact"/>
      <w:ind w:firstLine="720"/>
    </w:pPr>
    <w:rPr>
      <w:bCs w:val="0"/>
      <w:sz w:val="28"/>
      <w:szCs w:val="20"/>
    </w:rPr>
  </w:style>
  <w:style w:type="paragraph" w:customStyle="1" w:styleId="headertext">
    <w:name w:val="headertext"/>
    <w:basedOn w:val="a2"/>
    <w:rsid w:val="00030227"/>
    <w:pPr>
      <w:tabs>
        <w:tab w:val="clear" w:pos="0"/>
      </w:tabs>
      <w:spacing w:before="100" w:beforeAutospacing="1" w:after="100" w:afterAutospacing="1"/>
      <w:jc w:val="left"/>
    </w:pPr>
    <w:rPr>
      <w:bCs w:val="0"/>
    </w:rPr>
  </w:style>
  <w:style w:type="character" w:customStyle="1" w:styleId="812">
    <w:name w:val="Основной текст + 81"/>
    <w:aliases w:val="5 pt4,Полужирный1,Интервал 0 pt5"/>
    <w:rsid w:val="00030227"/>
    <w:rPr>
      <w:rFonts w:ascii="Times New Roman" w:hAnsi="Times New Roman" w:cs="Times New Roman"/>
      <w:b/>
      <w:bCs/>
      <w:spacing w:val="-4"/>
      <w:sz w:val="17"/>
      <w:szCs w:val="17"/>
      <w:u w:val="none"/>
    </w:rPr>
  </w:style>
  <w:style w:type="paragraph" w:customStyle="1" w:styleId="133">
    <w:name w:val="Основной текст13"/>
    <w:basedOn w:val="a2"/>
    <w:rsid w:val="00030227"/>
    <w:pPr>
      <w:widowControl w:val="0"/>
      <w:shd w:val="clear" w:color="auto" w:fill="FFFFFF"/>
      <w:tabs>
        <w:tab w:val="clear" w:pos="0"/>
      </w:tabs>
      <w:spacing w:before="0" w:after="0" w:line="0" w:lineRule="atLeast"/>
      <w:ind w:hanging="340"/>
      <w:jc w:val="left"/>
    </w:pPr>
    <w:rPr>
      <w:rFonts w:asciiTheme="minorHAnsi" w:eastAsiaTheme="minorHAnsi" w:hAnsiTheme="minorHAnsi" w:cstheme="minorBidi"/>
      <w:bCs w:val="0"/>
      <w:sz w:val="23"/>
      <w:szCs w:val="23"/>
      <w:lang w:eastAsia="en-US"/>
    </w:rPr>
  </w:style>
  <w:style w:type="character" w:customStyle="1" w:styleId="76">
    <w:name w:val="Основной текст7"/>
    <w:rsid w:val="00030227"/>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30227"/>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30227"/>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30227"/>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30227"/>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9">
    <w:name w:val="Знак Знак Знак Знак"/>
    <w:basedOn w:val="a2"/>
    <w:rsid w:val="00030227"/>
    <w:pPr>
      <w:tabs>
        <w:tab w:val="clear" w:pos="0"/>
      </w:tabs>
      <w:spacing w:before="0" w:after="160" w:line="240" w:lineRule="exact"/>
      <w:jc w:val="left"/>
    </w:pPr>
    <w:rPr>
      <w:rFonts w:ascii="Verdana" w:hAnsi="Verdana"/>
      <w:bCs w:val="0"/>
      <w:sz w:val="20"/>
      <w:szCs w:val="20"/>
      <w:lang w:val="en-US" w:eastAsia="en-US"/>
    </w:rPr>
  </w:style>
  <w:style w:type="character" w:customStyle="1" w:styleId="Arial95pt">
    <w:name w:val="Основной текст + Arial;9;5 pt"/>
    <w:rsid w:val="00030227"/>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2"/>
    <w:uiPriority w:val="99"/>
    <w:rsid w:val="00030227"/>
    <w:pPr>
      <w:widowControl w:val="0"/>
      <w:tabs>
        <w:tab w:val="clear" w:pos="0"/>
        <w:tab w:val="left" w:pos="-1701"/>
      </w:tabs>
      <w:spacing w:before="0" w:after="0" w:line="360" w:lineRule="auto"/>
    </w:pPr>
    <w:rPr>
      <w:rFonts w:ascii="Tms Rmn" w:hAnsi="Tms Rmn"/>
      <w:bCs w:val="0"/>
      <w:color w:val="000000"/>
      <w:sz w:val="20"/>
      <w:szCs w:val="20"/>
    </w:rPr>
  </w:style>
  <w:style w:type="paragraph" w:customStyle="1" w:styleId="affffffffa">
    <w:name w:val="Документация с отступом"/>
    <w:basedOn w:val="a2"/>
    <w:uiPriority w:val="99"/>
    <w:rsid w:val="00030227"/>
    <w:pPr>
      <w:tabs>
        <w:tab w:val="clear" w:pos="0"/>
      </w:tabs>
      <w:spacing w:before="0" w:after="0" w:line="360" w:lineRule="auto"/>
      <w:ind w:firstLine="851"/>
    </w:pPr>
    <w:rPr>
      <w:bCs w:val="0"/>
      <w:szCs w:val="20"/>
    </w:rPr>
  </w:style>
  <w:style w:type="paragraph" w:customStyle="1" w:styleId="western">
    <w:name w:val="western"/>
    <w:basedOn w:val="a2"/>
    <w:rsid w:val="00030227"/>
    <w:pPr>
      <w:tabs>
        <w:tab w:val="clear" w:pos="0"/>
      </w:tabs>
      <w:spacing w:before="100" w:beforeAutospacing="1" w:after="115"/>
    </w:pPr>
    <w:rPr>
      <w:bCs w:val="0"/>
      <w:color w:val="000000"/>
    </w:rPr>
  </w:style>
  <w:style w:type="paragraph" w:customStyle="1" w:styleId="145">
    <w:name w:val="Стиль Заголовок 1 + По ширине Справа:  4 см"/>
    <w:basedOn w:val="11"/>
    <w:rsid w:val="00030227"/>
    <w:pPr>
      <w:keepLines w:val="0"/>
      <w:tabs>
        <w:tab w:val="num" w:pos="0"/>
      </w:tabs>
      <w:spacing w:before="0" w:line="240" w:lineRule="auto"/>
      <w:ind w:left="0" w:firstLine="0"/>
    </w:pPr>
    <w:rPr>
      <w:rFonts w:ascii="Times New Roman" w:eastAsia="Times New Roman" w:hAnsi="Times New Roman" w:cs="Times New Roman"/>
      <w:color w:val="auto"/>
      <w:kern w:val="28"/>
      <w:szCs w:val="20"/>
      <w:u w:val="single"/>
      <w:lang w:eastAsia="ru-RU"/>
    </w:rPr>
  </w:style>
  <w:style w:type="character" w:customStyle="1" w:styleId="st">
    <w:name w:val="st"/>
    <w:rsid w:val="00030227"/>
  </w:style>
  <w:style w:type="paragraph" w:customStyle="1" w:styleId="Standard">
    <w:name w:val="Standard"/>
    <w:rsid w:val="00030227"/>
    <w:pPr>
      <w:widowControl w:val="0"/>
      <w:suppressAutoHyphens/>
      <w:autoSpaceDE w:val="0"/>
      <w:spacing w:after="0" w:line="240" w:lineRule="auto"/>
    </w:pPr>
    <w:rPr>
      <w:rFonts w:ascii="Times New Roman" w:eastAsia="Arial Unicode MS" w:hAnsi="Times New Roman" w:cs="Times New Roman"/>
      <w:kern w:val="2"/>
      <w:sz w:val="24"/>
      <w:szCs w:val="24"/>
      <w:lang w:eastAsia="hi-IN" w:bidi="hi-IN"/>
    </w:rPr>
  </w:style>
  <w:style w:type="paragraph" w:customStyle="1" w:styleId="Style81">
    <w:name w:val="Style81"/>
    <w:basedOn w:val="a2"/>
    <w:rsid w:val="00030227"/>
    <w:pPr>
      <w:widowControl w:val="0"/>
      <w:tabs>
        <w:tab w:val="clear" w:pos="0"/>
      </w:tabs>
      <w:suppressAutoHyphens/>
      <w:autoSpaceDE w:val="0"/>
      <w:spacing w:before="0" w:after="0"/>
      <w:jc w:val="left"/>
    </w:pPr>
    <w:rPr>
      <w:rFonts w:eastAsia="Arial Unicode MS"/>
      <w:bCs w:val="0"/>
      <w:kern w:val="2"/>
      <w:lang w:eastAsia="hi-IN" w:bidi="hi-IN"/>
    </w:rPr>
  </w:style>
  <w:style w:type="character" w:customStyle="1" w:styleId="FontStyle158">
    <w:name w:val="Font Style158"/>
    <w:rsid w:val="00030227"/>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30227"/>
    <w:rPr>
      <w:rFonts w:ascii="Arial Unicode MS" w:eastAsia="Arial Unicode MS" w:cs="Arial Unicode MS"/>
      <w:spacing w:val="1"/>
      <w:sz w:val="22"/>
      <w:szCs w:val="22"/>
      <w:u w:val="none"/>
    </w:rPr>
  </w:style>
  <w:style w:type="paragraph" w:customStyle="1" w:styleId="p4">
    <w:name w:val="p4"/>
    <w:basedOn w:val="a2"/>
    <w:rsid w:val="00030227"/>
    <w:pPr>
      <w:tabs>
        <w:tab w:val="clear" w:pos="0"/>
      </w:tabs>
      <w:spacing w:before="100" w:beforeAutospacing="1" w:after="100" w:afterAutospacing="1"/>
      <w:jc w:val="left"/>
    </w:pPr>
    <w:rPr>
      <w:bCs w:val="0"/>
    </w:rPr>
  </w:style>
  <w:style w:type="paragraph" w:customStyle="1" w:styleId="p5">
    <w:name w:val="p5"/>
    <w:basedOn w:val="a2"/>
    <w:rsid w:val="00030227"/>
    <w:pPr>
      <w:tabs>
        <w:tab w:val="clear" w:pos="0"/>
      </w:tabs>
      <w:spacing w:before="100" w:beforeAutospacing="1" w:after="100" w:afterAutospacing="1"/>
      <w:jc w:val="left"/>
    </w:pPr>
    <w:rPr>
      <w:bCs w:val="0"/>
    </w:rPr>
  </w:style>
  <w:style w:type="paragraph" w:customStyle="1" w:styleId="p6">
    <w:name w:val="p6"/>
    <w:basedOn w:val="a2"/>
    <w:rsid w:val="00030227"/>
    <w:pPr>
      <w:tabs>
        <w:tab w:val="clear" w:pos="0"/>
      </w:tabs>
      <w:spacing w:before="100" w:beforeAutospacing="1" w:after="100" w:afterAutospacing="1"/>
      <w:jc w:val="left"/>
    </w:pPr>
    <w:rPr>
      <w:bCs w:val="0"/>
    </w:rPr>
  </w:style>
  <w:style w:type="paragraph" w:customStyle="1" w:styleId="p7">
    <w:name w:val="p7"/>
    <w:basedOn w:val="a2"/>
    <w:rsid w:val="00030227"/>
    <w:pPr>
      <w:tabs>
        <w:tab w:val="clear" w:pos="0"/>
      </w:tabs>
      <w:spacing w:before="100" w:beforeAutospacing="1" w:after="100" w:afterAutospacing="1"/>
      <w:jc w:val="left"/>
    </w:pPr>
    <w:rPr>
      <w:bCs w:val="0"/>
    </w:rPr>
  </w:style>
  <w:style w:type="character" w:customStyle="1" w:styleId="s80">
    <w:name w:val="s8"/>
    <w:basedOn w:val="a4"/>
    <w:rsid w:val="00030227"/>
  </w:style>
  <w:style w:type="character" w:customStyle="1" w:styleId="s30">
    <w:name w:val="s3"/>
    <w:basedOn w:val="a4"/>
    <w:rsid w:val="00030227"/>
  </w:style>
  <w:style w:type="character" w:customStyle="1" w:styleId="s40">
    <w:name w:val="s4"/>
    <w:basedOn w:val="a4"/>
    <w:rsid w:val="00030227"/>
  </w:style>
  <w:style w:type="paragraph" w:customStyle="1" w:styleId="p32">
    <w:name w:val="p32"/>
    <w:basedOn w:val="a2"/>
    <w:rsid w:val="00030227"/>
    <w:pPr>
      <w:tabs>
        <w:tab w:val="clear" w:pos="0"/>
      </w:tabs>
      <w:spacing w:before="100" w:beforeAutospacing="1" w:after="100" w:afterAutospacing="1"/>
      <w:jc w:val="left"/>
    </w:pPr>
    <w:rPr>
      <w:bCs w:val="0"/>
    </w:rPr>
  </w:style>
  <w:style w:type="paragraph" w:customStyle="1" w:styleId="p39">
    <w:name w:val="p39"/>
    <w:basedOn w:val="a2"/>
    <w:rsid w:val="00030227"/>
    <w:pPr>
      <w:tabs>
        <w:tab w:val="clear" w:pos="0"/>
      </w:tabs>
      <w:spacing w:before="100" w:beforeAutospacing="1" w:after="100" w:afterAutospacing="1"/>
      <w:jc w:val="left"/>
    </w:pPr>
    <w:rPr>
      <w:bCs w:val="0"/>
    </w:rPr>
  </w:style>
  <w:style w:type="character" w:customStyle="1" w:styleId="FontStyle79">
    <w:name w:val="Font Style79"/>
    <w:uiPriority w:val="99"/>
    <w:rsid w:val="00030227"/>
    <w:rPr>
      <w:rFonts w:ascii="Times New Roman" w:hAnsi="Times New Roman" w:cs="Times New Roman"/>
      <w:sz w:val="22"/>
      <w:szCs w:val="22"/>
    </w:rPr>
  </w:style>
  <w:style w:type="paragraph" w:customStyle="1" w:styleId="Style31">
    <w:name w:val="Style31"/>
    <w:basedOn w:val="a2"/>
    <w:uiPriority w:val="99"/>
    <w:rsid w:val="00030227"/>
    <w:pPr>
      <w:widowControl w:val="0"/>
      <w:tabs>
        <w:tab w:val="clear" w:pos="0"/>
      </w:tabs>
      <w:autoSpaceDE w:val="0"/>
      <w:autoSpaceDN w:val="0"/>
      <w:adjustRightInd w:val="0"/>
      <w:spacing w:before="0" w:after="0" w:line="230" w:lineRule="exact"/>
      <w:jc w:val="center"/>
    </w:pPr>
    <w:rPr>
      <w:rFonts w:ascii="Cambria" w:hAnsi="Cambria"/>
      <w:bCs w:val="0"/>
    </w:rPr>
  </w:style>
  <w:style w:type="paragraph" w:customStyle="1" w:styleId="Style41">
    <w:name w:val="Style41"/>
    <w:basedOn w:val="a2"/>
    <w:uiPriority w:val="99"/>
    <w:rsid w:val="00030227"/>
    <w:pPr>
      <w:widowControl w:val="0"/>
      <w:tabs>
        <w:tab w:val="clear" w:pos="0"/>
      </w:tabs>
      <w:autoSpaceDE w:val="0"/>
      <w:autoSpaceDN w:val="0"/>
      <w:adjustRightInd w:val="0"/>
      <w:spacing w:before="0" w:after="0" w:line="350" w:lineRule="exact"/>
      <w:jc w:val="center"/>
    </w:pPr>
    <w:rPr>
      <w:rFonts w:ascii="Cambria" w:hAnsi="Cambria"/>
      <w:bCs w:val="0"/>
    </w:rPr>
  </w:style>
  <w:style w:type="character" w:customStyle="1" w:styleId="FontStyle73">
    <w:name w:val="Font Style73"/>
    <w:uiPriority w:val="99"/>
    <w:rsid w:val="00030227"/>
    <w:rPr>
      <w:rFonts w:ascii="Times New Roman" w:hAnsi="Times New Roman" w:cs="Times New Roman"/>
      <w:sz w:val="18"/>
      <w:szCs w:val="18"/>
    </w:rPr>
  </w:style>
  <w:style w:type="character" w:customStyle="1" w:styleId="FontStyle81">
    <w:name w:val="Font Style81"/>
    <w:uiPriority w:val="99"/>
    <w:rsid w:val="00030227"/>
    <w:rPr>
      <w:rFonts w:ascii="Times New Roman" w:hAnsi="Times New Roman" w:cs="Times New Roman"/>
      <w:b/>
      <w:bCs/>
      <w:sz w:val="22"/>
      <w:szCs w:val="22"/>
    </w:rPr>
  </w:style>
  <w:style w:type="paragraph" w:customStyle="1" w:styleId="Style12">
    <w:name w:val="Style12"/>
    <w:basedOn w:val="a2"/>
    <w:uiPriority w:val="99"/>
    <w:rsid w:val="00030227"/>
    <w:pPr>
      <w:widowControl w:val="0"/>
      <w:tabs>
        <w:tab w:val="clear" w:pos="0"/>
      </w:tabs>
      <w:autoSpaceDE w:val="0"/>
      <w:autoSpaceDN w:val="0"/>
      <w:adjustRightInd w:val="0"/>
      <w:spacing w:before="0" w:after="0"/>
      <w:jc w:val="center"/>
    </w:pPr>
    <w:rPr>
      <w:rFonts w:ascii="Cambria" w:hAnsi="Cambria"/>
      <w:bCs w:val="0"/>
    </w:rPr>
  </w:style>
  <w:style w:type="paragraph" w:customStyle="1" w:styleId="bodytext4">
    <w:name w:val="bodytext4"/>
    <w:basedOn w:val="a2"/>
    <w:uiPriority w:val="99"/>
    <w:rsid w:val="00030227"/>
    <w:pPr>
      <w:tabs>
        <w:tab w:val="clear" w:pos="0"/>
      </w:tabs>
      <w:spacing w:before="100" w:beforeAutospacing="1" w:after="150"/>
      <w:jc w:val="left"/>
    </w:pPr>
    <w:rPr>
      <w:rFonts w:ascii="Calibri" w:hAnsi="Calibri"/>
      <w:bCs w:val="0"/>
      <w:color w:val="949494"/>
    </w:rPr>
  </w:style>
  <w:style w:type="paragraph" w:customStyle="1" w:styleId="1fff6">
    <w:name w:val="Знак Знак Знак1 Знак Знак Знак"/>
    <w:basedOn w:val="a2"/>
    <w:uiPriority w:val="99"/>
    <w:rsid w:val="00030227"/>
    <w:pPr>
      <w:tabs>
        <w:tab w:val="clear" w:pos="0"/>
      </w:tabs>
      <w:spacing w:before="0" w:after="0"/>
      <w:jc w:val="left"/>
    </w:pPr>
    <w:rPr>
      <w:rFonts w:ascii="Verdana" w:hAnsi="Verdana" w:cs="Verdana"/>
      <w:bCs w:val="0"/>
      <w:sz w:val="20"/>
      <w:szCs w:val="20"/>
      <w:lang w:val="en-US" w:eastAsia="en-US"/>
    </w:rPr>
  </w:style>
  <w:style w:type="paragraph" w:customStyle="1" w:styleId="116">
    <w:name w:val="Знак Знак Знак1 Знак Знак Знак1"/>
    <w:basedOn w:val="a2"/>
    <w:uiPriority w:val="99"/>
    <w:rsid w:val="00030227"/>
    <w:pPr>
      <w:tabs>
        <w:tab w:val="clear" w:pos="0"/>
      </w:tabs>
      <w:spacing w:before="0" w:after="0"/>
      <w:jc w:val="left"/>
    </w:pPr>
    <w:rPr>
      <w:rFonts w:ascii="Verdana" w:hAnsi="Verdana" w:cs="Verdana"/>
      <w:bCs w:val="0"/>
      <w:sz w:val="20"/>
      <w:szCs w:val="20"/>
      <w:lang w:val="en-US" w:eastAsia="en-US"/>
    </w:rPr>
  </w:style>
  <w:style w:type="character" w:customStyle="1" w:styleId="1fff7">
    <w:name w:val="Нижний колонтитул Знак1"/>
    <w:uiPriority w:val="99"/>
    <w:semiHidden/>
    <w:rsid w:val="00030227"/>
    <w:rPr>
      <w:rFonts w:eastAsia="Times New Roman" w:cs="Times New Roman"/>
      <w:lang w:val="x-none" w:eastAsia="ru-RU"/>
    </w:rPr>
  </w:style>
  <w:style w:type="character" w:customStyle="1" w:styleId="googqs-tidbit-0">
    <w:name w:val="goog_qs-tidbit-0"/>
    <w:uiPriority w:val="99"/>
    <w:rsid w:val="00030227"/>
    <w:rPr>
      <w:rFonts w:cs="Times New Roman"/>
    </w:rPr>
  </w:style>
  <w:style w:type="paragraph" w:customStyle="1" w:styleId="3f4">
    <w:name w:val="Знак Знак Знак3 Знак Знак Знак Знак"/>
    <w:basedOn w:val="a2"/>
    <w:uiPriority w:val="99"/>
    <w:rsid w:val="00030227"/>
    <w:pPr>
      <w:tabs>
        <w:tab w:val="clear" w:pos="0"/>
      </w:tabs>
      <w:spacing w:before="0" w:after="0"/>
      <w:jc w:val="left"/>
    </w:pPr>
    <w:rPr>
      <w:rFonts w:ascii="Verdana" w:hAnsi="Verdana" w:cs="Verdana"/>
      <w:bCs w:val="0"/>
      <w:sz w:val="20"/>
      <w:szCs w:val="20"/>
      <w:lang w:val="en-US" w:eastAsia="en-US"/>
    </w:rPr>
  </w:style>
  <w:style w:type="character" w:customStyle="1" w:styleId="HeaderChar">
    <w:name w:val="Header Char"/>
    <w:uiPriority w:val="99"/>
    <w:locked/>
    <w:rsid w:val="00030227"/>
  </w:style>
  <w:style w:type="character" w:customStyle="1" w:styleId="FooterChar">
    <w:name w:val="Footer Char"/>
    <w:uiPriority w:val="99"/>
    <w:locked/>
    <w:rsid w:val="00030227"/>
  </w:style>
  <w:style w:type="paragraph" w:customStyle="1" w:styleId="affffffffb">
    <w:name w:val="текст примечания"/>
    <w:basedOn w:val="a2"/>
    <w:uiPriority w:val="99"/>
    <w:rsid w:val="00030227"/>
    <w:pPr>
      <w:tabs>
        <w:tab w:val="clear" w:pos="0"/>
      </w:tabs>
      <w:spacing w:before="0" w:after="0"/>
      <w:jc w:val="left"/>
    </w:pPr>
    <w:rPr>
      <w:rFonts w:ascii="Calibri" w:hAnsi="Calibri"/>
      <w:bCs w:val="0"/>
    </w:rPr>
  </w:style>
  <w:style w:type="paragraph" w:customStyle="1" w:styleId="Style10">
    <w:name w:val="Style10"/>
    <w:basedOn w:val="a2"/>
    <w:uiPriority w:val="99"/>
    <w:rsid w:val="00030227"/>
    <w:pPr>
      <w:widowControl w:val="0"/>
      <w:tabs>
        <w:tab w:val="clear" w:pos="0"/>
      </w:tabs>
      <w:autoSpaceDE w:val="0"/>
      <w:autoSpaceDN w:val="0"/>
      <w:adjustRightInd w:val="0"/>
      <w:spacing w:before="0" w:after="0" w:line="322" w:lineRule="exact"/>
    </w:pPr>
    <w:rPr>
      <w:rFonts w:ascii="Cambria" w:hAnsi="Cambria"/>
      <w:bCs w:val="0"/>
    </w:rPr>
  </w:style>
  <w:style w:type="paragraph" w:customStyle="1" w:styleId="Style13">
    <w:name w:val="Style13"/>
    <w:basedOn w:val="a2"/>
    <w:uiPriority w:val="99"/>
    <w:rsid w:val="00030227"/>
    <w:pPr>
      <w:widowControl w:val="0"/>
      <w:tabs>
        <w:tab w:val="clear" w:pos="0"/>
      </w:tabs>
      <w:autoSpaceDE w:val="0"/>
      <w:autoSpaceDN w:val="0"/>
      <w:adjustRightInd w:val="0"/>
      <w:spacing w:before="0" w:after="0" w:line="319" w:lineRule="exact"/>
      <w:ind w:firstLine="706"/>
    </w:pPr>
    <w:rPr>
      <w:rFonts w:ascii="Cambria" w:hAnsi="Cambria"/>
      <w:bCs w:val="0"/>
    </w:rPr>
  </w:style>
  <w:style w:type="paragraph" w:customStyle="1" w:styleId="Style17">
    <w:name w:val="Style17"/>
    <w:basedOn w:val="a2"/>
    <w:uiPriority w:val="99"/>
    <w:rsid w:val="00030227"/>
    <w:pPr>
      <w:widowControl w:val="0"/>
      <w:tabs>
        <w:tab w:val="clear" w:pos="0"/>
      </w:tabs>
      <w:autoSpaceDE w:val="0"/>
      <w:autoSpaceDN w:val="0"/>
      <w:adjustRightInd w:val="0"/>
      <w:spacing w:before="0" w:after="0" w:line="317" w:lineRule="exact"/>
      <w:ind w:firstLine="557"/>
    </w:pPr>
    <w:rPr>
      <w:rFonts w:ascii="Cambria" w:hAnsi="Cambria"/>
      <w:bCs w:val="0"/>
    </w:rPr>
  </w:style>
  <w:style w:type="paragraph" w:customStyle="1" w:styleId="Style18">
    <w:name w:val="Style18"/>
    <w:basedOn w:val="a2"/>
    <w:uiPriority w:val="99"/>
    <w:rsid w:val="00030227"/>
    <w:pPr>
      <w:widowControl w:val="0"/>
      <w:tabs>
        <w:tab w:val="clear" w:pos="0"/>
      </w:tabs>
      <w:autoSpaceDE w:val="0"/>
      <w:autoSpaceDN w:val="0"/>
      <w:adjustRightInd w:val="0"/>
      <w:spacing w:before="0" w:after="0" w:line="230" w:lineRule="exact"/>
      <w:jc w:val="left"/>
    </w:pPr>
    <w:rPr>
      <w:rFonts w:ascii="Cambria" w:hAnsi="Cambria"/>
      <w:bCs w:val="0"/>
    </w:rPr>
  </w:style>
  <w:style w:type="paragraph" w:customStyle="1" w:styleId="Style30">
    <w:name w:val="Style30"/>
    <w:basedOn w:val="a2"/>
    <w:uiPriority w:val="99"/>
    <w:rsid w:val="00030227"/>
    <w:pPr>
      <w:widowControl w:val="0"/>
      <w:tabs>
        <w:tab w:val="clear" w:pos="0"/>
      </w:tabs>
      <w:autoSpaceDE w:val="0"/>
      <w:autoSpaceDN w:val="0"/>
      <w:adjustRightInd w:val="0"/>
      <w:spacing w:before="0" w:after="0" w:line="245" w:lineRule="exact"/>
      <w:jc w:val="center"/>
    </w:pPr>
    <w:rPr>
      <w:rFonts w:ascii="Cambria" w:hAnsi="Cambria"/>
      <w:bCs w:val="0"/>
    </w:rPr>
  </w:style>
  <w:style w:type="paragraph" w:customStyle="1" w:styleId="Style35">
    <w:name w:val="Style35"/>
    <w:basedOn w:val="a2"/>
    <w:uiPriority w:val="99"/>
    <w:rsid w:val="00030227"/>
    <w:pPr>
      <w:widowControl w:val="0"/>
      <w:tabs>
        <w:tab w:val="clear" w:pos="0"/>
      </w:tabs>
      <w:autoSpaceDE w:val="0"/>
      <w:autoSpaceDN w:val="0"/>
      <w:adjustRightInd w:val="0"/>
      <w:spacing w:before="0" w:after="0" w:line="456" w:lineRule="exact"/>
      <w:ind w:hanging="1632"/>
      <w:jc w:val="left"/>
    </w:pPr>
    <w:rPr>
      <w:rFonts w:ascii="Cambria" w:hAnsi="Cambria"/>
      <w:bCs w:val="0"/>
    </w:rPr>
  </w:style>
  <w:style w:type="paragraph" w:customStyle="1" w:styleId="Style36">
    <w:name w:val="Style36"/>
    <w:basedOn w:val="a2"/>
    <w:uiPriority w:val="99"/>
    <w:rsid w:val="00030227"/>
    <w:pPr>
      <w:widowControl w:val="0"/>
      <w:tabs>
        <w:tab w:val="clear" w:pos="0"/>
      </w:tabs>
      <w:autoSpaceDE w:val="0"/>
      <w:autoSpaceDN w:val="0"/>
      <w:adjustRightInd w:val="0"/>
      <w:spacing w:before="0" w:after="0"/>
      <w:jc w:val="left"/>
    </w:pPr>
    <w:rPr>
      <w:rFonts w:ascii="Cambria" w:hAnsi="Cambria"/>
      <w:bCs w:val="0"/>
    </w:rPr>
  </w:style>
  <w:style w:type="paragraph" w:customStyle="1" w:styleId="Style38">
    <w:name w:val="Style38"/>
    <w:basedOn w:val="a2"/>
    <w:uiPriority w:val="99"/>
    <w:rsid w:val="00030227"/>
    <w:pPr>
      <w:widowControl w:val="0"/>
      <w:tabs>
        <w:tab w:val="clear" w:pos="0"/>
      </w:tabs>
      <w:autoSpaceDE w:val="0"/>
      <w:autoSpaceDN w:val="0"/>
      <w:adjustRightInd w:val="0"/>
      <w:spacing w:before="0" w:after="0" w:line="374" w:lineRule="exact"/>
      <w:jc w:val="center"/>
    </w:pPr>
    <w:rPr>
      <w:rFonts w:ascii="Cambria" w:hAnsi="Cambria"/>
      <w:bCs w:val="0"/>
    </w:rPr>
  </w:style>
  <w:style w:type="character" w:customStyle="1" w:styleId="FontStyle78">
    <w:name w:val="Font Style78"/>
    <w:uiPriority w:val="99"/>
    <w:rsid w:val="00030227"/>
    <w:rPr>
      <w:rFonts w:ascii="Cambria" w:hAnsi="Cambria" w:cs="Cambria"/>
      <w:i/>
      <w:iCs/>
      <w:sz w:val="18"/>
      <w:szCs w:val="18"/>
    </w:rPr>
  </w:style>
  <w:style w:type="character" w:customStyle="1" w:styleId="FontStyle83">
    <w:name w:val="Font Style83"/>
    <w:uiPriority w:val="99"/>
    <w:rsid w:val="00030227"/>
    <w:rPr>
      <w:rFonts w:ascii="Times New Roman" w:hAnsi="Times New Roman" w:cs="Times New Roman"/>
      <w:sz w:val="22"/>
      <w:szCs w:val="22"/>
    </w:rPr>
  </w:style>
  <w:style w:type="paragraph" w:customStyle="1" w:styleId="Style37">
    <w:name w:val="Style37"/>
    <w:basedOn w:val="a2"/>
    <w:uiPriority w:val="99"/>
    <w:rsid w:val="00030227"/>
    <w:pPr>
      <w:widowControl w:val="0"/>
      <w:tabs>
        <w:tab w:val="clear" w:pos="0"/>
      </w:tabs>
      <w:autoSpaceDE w:val="0"/>
      <w:autoSpaceDN w:val="0"/>
      <w:adjustRightInd w:val="0"/>
      <w:spacing w:before="0" w:after="0" w:line="230" w:lineRule="exact"/>
      <w:ind w:firstLine="86"/>
      <w:jc w:val="left"/>
    </w:pPr>
    <w:rPr>
      <w:rFonts w:ascii="Cambria" w:hAnsi="Cambria"/>
      <w:bCs w:val="0"/>
    </w:rPr>
  </w:style>
  <w:style w:type="paragraph" w:customStyle="1" w:styleId="Style11">
    <w:name w:val="Style11"/>
    <w:basedOn w:val="a2"/>
    <w:uiPriority w:val="99"/>
    <w:rsid w:val="00030227"/>
    <w:pPr>
      <w:widowControl w:val="0"/>
      <w:tabs>
        <w:tab w:val="clear" w:pos="0"/>
      </w:tabs>
      <w:autoSpaceDE w:val="0"/>
      <w:autoSpaceDN w:val="0"/>
      <w:adjustRightInd w:val="0"/>
      <w:spacing w:before="0" w:after="0" w:line="317" w:lineRule="exact"/>
      <w:ind w:firstLine="566"/>
    </w:pPr>
    <w:rPr>
      <w:rFonts w:ascii="Cambria" w:hAnsi="Cambria"/>
      <w:bCs w:val="0"/>
    </w:rPr>
  </w:style>
  <w:style w:type="paragraph" w:customStyle="1" w:styleId="Style33">
    <w:name w:val="Style33"/>
    <w:basedOn w:val="a2"/>
    <w:uiPriority w:val="99"/>
    <w:rsid w:val="00030227"/>
    <w:pPr>
      <w:widowControl w:val="0"/>
      <w:tabs>
        <w:tab w:val="clear" w:pos="0"/>
      </w:tabs>
      <w:autoSpaceDE w:val="0"/>
      <w:autoSpaceDN w:val="0"/>
      <w:adjustRightInd w:val="0"/>
      <w:spacing w:before="0" w:after="0" w:line="317" w:lineRule="exact"/>
    </w:pPr>
    <w:rPr>
      <w:rFonts w:ascii="Cambria" w:hAnsi="Cambria"/>
      <w:bCs w:val="0"/>
    </w:rPr>
  </w:style>
  <w:style w:type="paragraph" w:customStyle="1" w:styleId="Style54">
    <w:name w:val="Style54"/>
    <w:basedOn w:val="a2"/>
    <w:uiPriority w:val="99"/>
    <w:rsid w:val="00030227"/>
    <w:pPr>
      <w:widowControl w:val="0"/>
      <w:tabs>
        <w:tab w:val="clear" w:pos="0"/>
      </w:tabs>
      <w:autoSpaceDE w:val="0"/>
      <w:autoSpaceDN w:val="0"/>
      <w:adjustRightInd w:val="0"/>
      <w:spacing w:before="0" w:after="0" w:line="317" w:lineRule="exact"/>
      <w:ind w:hanging="360"/>
    </w:pPr>
    <w:rPr>
      <w:rFonts w:ascii="Cambria" w:hAnsi="Cambria"/>
      <w:bCs w:val="0"/>
    </w:rPr>
  </w:style>
  <w:style w:type="paragraph" w:customStyle="1" w:styleId="Style14">
    <w:name w:val="Style14"/>
    <w:basedOn w:val="a2"/>
    <w:uiPriority w:val="99"/>
    <w:rsid w:val="00030227"/>
    <w:pPr>
      <w:widowControl w:val="0"/>
      <w:tabs>
        <w:tab w:val="clear" w:pos="0"/>
      </w:tabs>
      <w:autoSpaceDE w:val="0"/>
      <w:autoSpaceDN w:val="0"/>
      <w:adjustRightInd w:val="0"/>
      <w:spacing w:before="0" w:after="0" w:line="319" w:lineRule="exact"/>
      <w:ind w:firstLine="715"/>
    </w:pPr>
    <w:rPr>
      <w:rFonts w:ascii="Cambria" w:hAnsi="Cambria"/>
      <w:bCs w:val="0"/>
    </w:rPr>
  </w:style>
  <w:style w:type="paragraph" w:customStyle="1" w:styleId="Style23">
    <w:name w:val="Style23"/>
    <w:basedOn w:val="a2"/>
    <w:uiPriority w:val="99"/>
    <w:rsid w:val="00030227"/>
    <w:pPr>
      <w:widowControl w:val="0"/>
      <w:tabs>
        <w:tab w:val="clear" w:pos="0"/>
      </w:tabs>
      <w:autoSpaceDE w:val="0"/>
      <w:autoSpaceDN w:val="0"/>
      <w:adjustRightInd w:val="0"/>
      <w:spacing w:before="0" w:after="0" w:line="317" w:lineRule="exact"/>
      <w:jc w:val="left"/>
    </w:pPr>
    <w:rPr>
      <w:rFonts w:ascii="Cambria" w:hAnsi="Cambria"/>
      <w:bCs w:val="0"/>
    </w:rPr>
  </w:style>
  <w:style w:type="paragraph" w:customStyle="1" w:styleId="Style22">
    <w:name w:val="Style22"/>
    <w:basedOn w:val="a2"/>
    <w:uiPriority w:val="99"/>
    <w:rsid w:val="00030227"/>
    <w:pPr>
      <w:widowControl w:val="0"/>
      <w:tabs>
        <w:tab w:val="clear" w:pos="0"/>
      </w:tabs>
      <w:autoSpaceDE w:val="0"/>
      <w:autoSpaceDN w:val="0"/>
      <w:adjustRightInd w:val="0"/>
      <w:spacing w:before="0" w:after="0" w:line="314" w:lineRule="exact"/>
      <w:ind w:firstLine="696"/>
      <w:jc w:val="left"/>
    </w:pPr>
    <w:rPr>
      <w:rFonts w:ascii="Cambria" w:hAnsi="Cambria"/>
      <w:bCs w:val="0"/>
    </w:rPr>
  </w:style>
  <w:style w:type="paragraph" w:customStyle="1" w:styleId="21a">
    <w:name w:val="Основной текст 21"/>
    <w:basedOn w:val="a2"/>
    <w:uiPriority w:val="99"/>
    <w:rsid w:val="00030227"/>
    <w:pPr>
      <w:tabs>
        <w:tab w:val="clear" w:pos="0"/>
      </w:tabs>
      <w:overflowPunct w:val="0"/>
      <w:autoSpaceDE w:val="0"/>
      <w:autoSpaceDN w:val="0"/>
      <w:adjustRightInd w:val="0"/>
      <w:spacing w:before="0" w:after="0"/>
      <w:ind w:firstLine="709"/>
      <w:textAlignment w:val="baseline"/>
    </w:pPr>
    <w:rPr>
      <w:rFonts w:ascii="Calibri" w:hAnsi="Calibri"/>
      <w:bCs w:val="0"/>
      <w:sz w:val="28"/>
      <w:szCs w:val="20"/>
    </w:rPr>
  </w:style>
  <w:style w:type="character" w:customStyle="1" w:styleId="FontStyle107">
    <w:name w:val="Font Style107"/>
    <w:uiPriority w:val="99"/>
    <w:rsid w:val="00030227"/>
    <w:rPr>
      <w:rFonts w:ascii="Times New Roman" w:hAnsi="Times New Roman" w:cs="Times New Roman"/>
      <w:sz w:val="20"/>
      <w:szCs w:val="20"/>
    </w:rPr>
  </w:style>
  <w:style w:type="character" w:customStyle="1" w:styleId="FontStyle173">
    <w:name w:val="Font Style173"/>
    <w:uiPriority w:val="99"/>
    <w:rsid w:val="00030227"/>
    <w:rPr>
      <w:rFonts w:ascii="Times New Roman" w:hAnsi="Times New Roman" w:cs="Times New Roman"/>
      <w:b/>
      <w:bCs/>
      <w:sz w:val="18"/>
      <w:szCs w:val="18"/>
    </w:rPr>
  </w:style>
  <w:style w:type="paragraph" w:customStyle="1" w:styleId="Style75">
    <w:name w:val="Style75"/>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character" w:customStyle="1" w:styleId="FontStyle150">
    <w:name w:val="Font Style150"/>
    <w:uiPriority w:val="99"/>
    <w:rsid w:val="00030227"/>
    <w:rPr>
      <w:rFonts w:ascii="Times New Roman" w:hAnsi="Times New Roman" w:cs="Times New Roman"/>
      <w:spacing w:val="10"/>
      <w:sz w:val="16"/>
      <w:szCs w:val="16"/>
    </w:rPr>
  </w:style>
  <w:style w:type="paragraph" w:customStyle="1" w:styleId="Style86">
    <w:name w:val="Style86"/>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89">
    <w:name w:val="Style89"/>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character" w:customStyle="1" w:styleId="FontStyle118">
    <w:name w:val="Font Style118"/>
    <w:uiPriority w:val="99"/>
    <w:rsid w:val="00030227"/>
    <w:rPr>
      <w:rFonts w:ascii="Times New Roman" w:hAnsi="Times New Roman" w:cs="Times New Roman"/>
      <w:b/>
      <w:bCs/>
      <w:i/>
      <w:iCs/>
      <w:sz w:val="20"/>
      <w:szCs w:val="20"/>
    </w:rPr>
  </w:style>
  <w:style w:type="character" w:customStyle="1" w:styleId="FontStyle120">
    <w:name w:val="Font Style120"/>
    <w:uiPriority w:val="99"/>
    <w:rsid w:val="00030227"/>
    <w:rPr>
      <w:rFonts w:ascii="Trebuchet MS" w:hAnsi="Trebuchet MS" w:cs="Trebuchet MS"/>
      <w:b/>
      <w:bCs/>
      <w:sz w:val="18"/>
      <w:szCs w:val="18"/>
    </w:rPr>
  </w:style>
  <w:style w:type="character" w:customStyle="1" w:styleId="FontStyle121">
    <w:name w:val="Font Style121"/>
    <w:uiPriority w:val="99"/>
    <w:rsid w:val="00030227"/>
    <w:rPr>
      <w:rFonts w:ascii="Book Antiqua" w:hAnsi="Book Antiqua" w:cs="Book Antiqua"/>
      <w:b/>
      <w:bCs/>
      <w:spacing w:val="20"/>
      <w:sz w:val="16"/>
      <w:szCs w:val="16"/>
    </w:rPr>
  </w:style>
  <w:style w:type="paragraph" w:customStyle="1" w:styleId="Style44">
    <w:name w:val="Style44"/>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49">
    <w:name w:val="Style49"/>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0">
    <w:name w:val="Style50"/>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1">
    <w:name w:val="Style51"/>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3">
    <w:name w:val="Style53"/>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5">
    <w:name w:val="Style55"/>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6">
    <w:name w:val="Style56"/>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7">
    <w:name w:val="Style57"/>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8">
    <w:name w:val="Style58"/>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9">
    <w:name w:val="Style59"/>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60">
    <w:name w:val="Style60"/>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62">
    <w:name w:val="Style62"/>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63">
    <w:name w:val="Style63"/>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character" w:customStyle="1" w:styleId="FontStyle97">
    <w:name w:val="Font Style97"/>
    <w:uiPriority w:val="99"/>
    <w:rsid w:val="00030227"/>
    <w:rPr>
      <w:rFonts w:ascii="Times New Roman" w:hAnsi="Times New Roman" w:cs="Times New Roman"/>
      <w:b/>
      <w:bCs/>
      <w:i/>
      <w:iCs/>
      <w:sz w:val="20"/>
      <w:szCs w:val="20"/>
    </w:rPr>
  </w:style>
  <w:style w:type="character" w:customStyle="1" w:styleId="FontStyle119">
    <w:name w:val="Font Style119"/>
    <w:uiPriority w:val="99"/>
    <w:rsid w:val="00030227"/>
    <w:rPr>
      <w:rFonts w:ascii="Times New Roman" w:hAnsi="Times New Roman" w:cs="Times New Roman"/>
      <w:sz w:val="20"/>
      <w:szCs w:val="20"/>
    </w:rPr>
  </w:style>
  <w:style w:type="character" w:customStyle="1" w:styleId="FontStyle122">
    <w:name w:val="Font Style122"/>
    <w:uiPriority w:val="99"/>
    <w:rsid w:val="00030227"/>
    <w:rPr>
      <w:rFonts w:ascii="Courier New" w:hAnsi="Courier New" w:cs="Courier New"/>
      <w:b/>
      <w:bCs/>
      <w:sz w:val="18"/>
      <w:szCs w:val="18"/>
    </w:rPr>
  </w:style>
  <w:style w:type="character" w:customStyle="1" w:styleId="FontStyle123">
    <w:name w:val="Font Style123"/>
    <w:uiPriority w:val="99"/>
    <w:rsid w:val="00030227"/>
    <w:rPr>
      <w:rFonts w:ascii="Times New Roman" w:hAnsi="Times New Roman" w:cs="Times New Roman"/>
      <w:b/>
      <w:bCs/>
      <w:sz w:val="12"/>
      <w:szCs w:val="12"/>
    </w:rPr>
  </w:style>
  <w:style w:type="character" w:customStyle="1" w:styleId="FontStyle124">
    <w:name w:val="Font Style124"/>
    <w:uiPriority w:val="99"/>
    <w:rsid w:val="00030227"/>
    <w:rPr>
      <w:rFonts w:ascii="Sylfaen" w:hAnsi="Sylfaen" w:cs="Sylfaen"/>
      <w:sz w:val="42"/>
      <w:szCs w:val="42"/>
    </w:rPr>
  </w:style>
  <w:style w:type="character" w:customStyle="1" w:styleId="FontStyle125">
    <w:name w:val="Font Style125"/>
    <w:uiPriority w:val="99"/>
    <w:rsid w:val="00030227"/>
    <w:rPr>
      <w:rFonts w:ascii="Times New Roman" w:hAnsi="Times New Roman" w:cs="Times New Roman"/>
      <w:spacing w:val="20"/>
      <w:sz w:val="18"/>
      <w:szCs w:val="18"/>
    </w:rPr>
  </w:style>
  <w:style w:type="character" w:customStyle="1" w:styleId="FontStyle126">
    <w:name w:val="Font Style126"/>
    <w:uiPriority w:val="99"/>
    <w:rsid w:val="00030227"/>
    <w:rPr>
      <w:rFonts w:ascii="Times New Roman" w:hAnsi="Times New Roman" w:cs="Times New Roman"/>
      <w:spacing w:val="10"/>
      <w:sz w:val="18"/>
      <w:szCs w:val="18"/>
    </w:rPr>
  </w:style>
  <w:style w:type="character" w:customStyle="1" w:styleId="FontStyle127">
    <w:name w:val="Font Style127"/>
    <w:uiPriority w:val="99"/>
    <w:rsid w:val="00030227"/>
    <w:rPr>
      <w:rFonts w:ascii="Times New Roman" w:hAnsi="Times New Roman" w:cs="Times New Roman"/>
      <w:sz w:val="18"/>
      <w:szCs w:val="18"/>
    </w:rPr>
  </w:style>
  <w:style w:type="character" w:customStyle="1" w:styleId="FontStyle128">
    <w:name w:val="Font Style128"/>
    <w:uiPriority w:val="99"/>
    <w:rsid w:val="00030227"/>
    <w:rPr>
      <w:rFonts w:ascii="Lucida Sans Unicode" w:hAnsi="Lucida Sans Unicode" w:cs="Lucida Sans Unicode"/>
      <w:sz w:val="26"/>
      <w:szCs w:val="26"/>
    </w:rPr>
  </w:style>
  <w:style w:type="character" w:customStyle="1" w:styleId="FontStyle129">
    <w:name w:val="Font Style129"/>
    <w:uiPriority w:val="99"/>
    <w:rsid w:val="00030227"/>
    <w:rPr>
      <w:rFonts w:ascii="Courier New" w:hAnsi="Courier New" w:cs="Courier New"/>
      <w:b/>
      <w:bCs/>
      <w:sz w:val="18"/>
      <w:szCs w:val="18"/>
    </w:rPr>
  </w:style>
  <w:style w:type="character" w:customStyle="1" w:styleId="FontStyle149">
    <w:name w:val="Font Style149"/>
    <w:uiPriority w:val="99"/>
    <w:rsid w:val="00030227"/>
    <w:rPr>
      <w:rFonts w:ascii="Times New Roman" w:hAnsi="Times New Roman" w:cs="Times New Roman"/>
      <w:b/>
      <w:bCs/>
      <w:sz w:val="20"/>
      <w:szCs w:val="20"/>
    </w:rPr>
  </w:style>
  <w:style w:type="paragraph" w:customStyle="1" w:styleId="Style82">
    <w:name w:val="Style82"/>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83">
    <w:name w:val="Style83"/>
    <w:basedOn w:val="a2"/>
    <w:uiPriority w:val="99"/>
    <w:rsid w:val="00030227"/>
    <w:pPr>
      <w:widowControl w:val="0"/>
      <w:tabs>
        <w:tab w:val="clear" w:pos="0"/>
      </w:tabs>
      <w:autoSpaceDE w:val="0"/>
      <w:autoSpaceDN w:val="0"/>
      <w:adjustRightInd w:val="0"/>
      <w:spacing w:before="0" w:after="0" w:line="182" w:lineRule="exact"/>
      <w:jc w:val="center"/>
    </w:pPr>
    <w:rPr>
      <w:rFonts w:ascii="Calibri" w:hAnsi="Calibri"/>
      <w:bCs w:val="0"/>
    </w:rPr>
  </w:style>
  <w:style w:type="paragraph" w:customStyle="1" w:styleId="Style84">
    <w:name w:val="Style84"/>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character" w:customStyle="1" w:styleId="FontStyle139">
    <w:name w:val="Font Style139"/>
    <w:uiPriority w:val="99"/>
    <w:rsid w:val="00030227"/>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30227"/>
    <w:rPr>
      <w:rFonts w:ascii="Courier New" w:hAnsi="Courier New" w:cs="Courier New"/>
      <w:b/>
      <w:bCs/>
      <w:sz w:val="24"/>
      <w:szCs w:val="24"/>
    </w:rPr>
  </w:style>
  <w:style w:type="character" w:customStyle="1" w:styleId="FontStyle141">
    <w:name w:val="Font Style141"/>
    <w:uiPriority w:val="99"/>
    <w:rsid w:val="00030227"/>
    <w:rPr>
      <w:rFonts w:ascii="Times New Roman" w:hAnsi="Times New Roman" w:cs="Times New Roman"/>
      <w:b/>
      <w:bCs/>
      <w:sz w:val="12"/>
      <w:szCs w:val="12"/>
    </w:rPr>
  </w:style>
  <w:style w:type="character" w:customStyle="1" w:styleId="FontStyle142">
    <w:name w:val="Font Style142"/>
    <w:uiPriority w:val="99"/>
    <w:rsid w:val="00030227"/>
    <w:rPr>
      <w:rFonts w:ascii="Times New Roman" w:hAnsi="Times New Roman" w:cs="Times New Roman"/>
      <w:spacing w:val="20"/>
      <w:sz w:val="12"/>
      <w:szCs w:val="12"/>
    </w:rPr>
  </w:style>
  <w:style w:type="character" w:customStyle="1" w:styleId="FontStyle157">
    <w:name w:val="Font Style157"/>
    <w:uiPriority w:val="99"/>
    <w:rsid w:val="00030227"/>
    <w:rPr>
      <w:rFonts w:ascii="Franklin Gothic Heavy" w:hAnsi="Franklin Gothic Heavy" w:cs="Franklin Gothic Heavy"/>
      <w:sz w:val="16"/>
      <w:szCs w:val="16"/>
    </w:rPr>
  </w:style>
  <w:style w:type="character" w:customStyle="1" w:styleId="FontStyle112">
    <w:name w:val="Font Style112"/>
    <w:uiPriority w:val="99"/>
    <w:rsid w:val="00030227"/>
    <w:rPr>
      <w:rFonts w:ascii="Courier New" w:hAnsi="Courier New" w:cs="Courier New"/>
      <w:b/>
      <w:bCs/>
      <w:sz w:val="18"/>
      <w:szCs w:val="18"/>
    </w:rPr>
  </w:style>
  <w:style w:type="character" w:customStyle="1" w:styleId="FontStyle153">
    <w:name w:val="Font Style153"/>
    <w:uiPriority w:val="99"/>
    <w:rsid w:val="00030227"/>
    <w:rPr>
      <w:rFonts w:ascii="Times New Roman" w:hAnsi="Times New Roman" w:cs="Times New Roman"/>
      <w:b/>
      <w:bCs/>
      <w:sz w:val="22"/>
      <w:szCs w:val="22"/>
    </w:rPr>
  </w:style>
  <w:style w:type="character" w:customStyle="1" w:styleId="FontStyle159">
    <w:name w:val="Font Style159"/>
    <w:uiPriority w:val="99"/>
    <w:rsid w:val="00030227"/>
    <w:rPr>
      <w:rFonts w:ascii="Arial Narrow" w:hAnsi="Arial Narrow" w:cs="Arial Narrow"/>
      <w:b/>
      <w:bCs/>
      <w:sz w:val="16"/>
      <w:szCs w:val="16"/>
    </w:rPr>
  </w:style>
  <w:style w:type="character" w:customStyle="1" w:styleId="FontStyle160">
    <w:name w:val="Font Style160"/>
    <w:uiPriority w:val="99"/>
    <w:rsid w:val="00030227"/>
    <w:rPr>
      <w:rFonts w:ascii="Times New Roman" w:hAnsi="Times New Roman" w:cs="Times New Roman"/>
      <w:b/>
      <w:bCs/>
      <w:sz w:val="20"/>
      <w:szCs w:val="20"/>
    </w:rPr>
  </w:style>
  <w:style w:type="character" w:customStyle="1" w:styleId="FontStyle161">
    <w:name w:val="Font Style161"/>
    <w:uiPriority w:val="99"/>
    <w:rsid w:val="00030227"/>
    <w:rPr>
      <w:rFonts w:ascii="Times New Roman" w:hAnsi="Times New Roman" w:cs="Times New Roman"/>
      <w:b/>
      <w:bCs/>
      <w:sz w:val="20"/>
      <w:szCs w:val="20"/>
    </w:rPr>
  </w:style>
  <w:style w:type="character" w:customStyle="1" w:styleId="FontStyle162">
    <w:name w:val="Font Style162"/>
    <w:uiPriority w:val="99"/>
    <w:rsid w:val="00030227"/>
    <w:rPr>
      <w:rFonts w:ascii="Trebuchet MS" w:hAnsi="Trebuchet MS" w:cs="Trebuchet MS"/>
      <w:b/>
      <w:bCs/>
      <w:sz w:val="18"/>
      <w:szCs w:val="18"/>
    </w:rPr>
  </w:style>
  <w:style w:type="paragraph" w:customStyle="1" w:styleId="Style88">
    <w:name w:val="Style88"/>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character" w:customStyle="1" w:styleId="FontStyle144">
    <w:name w:val="Font Style144"/>
    <w:uiPriority w:val="99"/>
    <w:rsid w:val="00030227"/>
    <w:rPr>
      <w:rFonts w:ascii="Trebuchet MS" w:hAnsi="Trebuchet MS" w:cs="Trebuchet MS"/>
      <w:b/>
      <w:bCs/>
      <w:i/>
      <w:iCs/>
      <w:sz w:val="12"/>
      <w:szCs w:val="12"/>
    </w:rPr>
  </w:style>
  <w:style w:type="character" w:customStyle="1" w:styleId="FontStyle163">
    <w:name w:val="Font Style163"/>
    <w:uiPriority w:val="99"/>
    <w:rsid w:val="00030227"/>
    <w:rPr>
      <w:rFonts w:ascii="Century Gothic" w:hAnsi="Century Gothic" w:cs="Century Gothic"/>
      <w:b/>
      <w:bCs/>
      <w:spacing w:val="-20"/>
      <w:sz w:val="22"/>
      <w:szCs w:val="22"/>
    </w:rPr>
  </w:style>
  <w:style w:type="character" w:customStyle="1" w:styleId="FontStyle164">
    <w:name w:val="Font Style164"/>
    <w:uiPriority w:val="99"/>
    <w:rsid w:val="00030227"/>
    <w:rPr>
      <w:rFonts w:ascii="Times New Roman" w:hAnsi="Times New Roman" w:cs="Times New Roman"/>
      <w:i/>
      <w:iCs/>
      <w:sz w:val="20"/>
      <w:szCs w:val="20"/>
    </w:rPr>
  </w:style>
  <w:style w:type="character" w:customStyle="1" w:styleId="FontStyle165">
    <w:name w:val="Font Style165"/>
    <w:uiPriority w:val="99"/>
    <w:rsid w:val="00030227"/>
    <w:rPr>
      <w:rFonts w:ascii="Times New Roman" w:hAnsi="Times New Roman" w:cs="Times New Roman"/>
      <w:sz w:val="20"/>
      <w:szCs w:val="20"/>
    </w:rPr>
  </w:style>
  <w:style w:type="paragraph" w:customStyle="1" w:styleId="Style21">
    <w:name w:val="Style21"/>
    <w:basedOn w:val="a2"/>
    <w:uiPriority w:val="99"/>
    <w:rsid w:val="00030227"/>
    <w:pPr>
      <w:widowControl w:val="0"/>
      <w:tabs>
        <w:tab w:val="clear" w:pos="0"/>
      </w:tabs>
      <w:autoSpaceDE w:val="0"/>
      <w:autoSpaceDN w:val="0"/>
      <w:adjustRightInd w:val="0"/>
      <w:spacing w:before="0" w:after="0" w:line="266" w:lineRule="exact"/>
      <w:ind w:firstLine="274"/>
      <w:jc w:val="left"/>
    </w:pPr>
    <w:rPr>
      <w:rFonts w:ascii="Calibri" w:hAnsi="Calibri"/>
      <w:bCs w:val="0"/>
    </w:rPr>
  </w:style>
  <w:style w:type="character" w:customStyle="1" w:styleId="FontStyle111">
    <w:name w:val="Font Style111"/>
    <w:uiPriority w:val="99"/>
    <w:rsid w:val="00030227"/>
    <w:rPr>
      <w:rFonts w:ascii="Franklin Gothic Demi Cond" w:hAnsi="Franklin Gothic Demi Cond" w:cs="Franklin Gothic Demi Cond"/>
      <w:sz w:val="20"/>
      <w:szCs w:val="20"/>
    </w:rPr>
  </w:style>
  <w:style w:type="character" w:customStyle="1" w:styleId="FontStyle98">
    <w:name w:val="Font Style98"/>
    <w:uiPriority w:val="99"/>
    <w:rsid w:val="00030227"/>
    <w:rPr>
      <w:rFonts w:ascii="Courier New" w:hAnsi="Courier New" w:cs="Courier New"/>
      <w:b/>
      <w:bCs/>
      <w:sz w:val="18"/>
      <w:szCs w:val="18"/>
    </w:rPr>
  </w:style>
  <w:style w:type="character" w:customStyle="1" w:styleId="FontStyle99">
    <w:name w:val="Font Style99"/>
    <w:uiPriority w:val="99"/>
    <w:rsid w:val="00030227"/>
    <w:rPr>
      <w:rFonts w:ascii="Times New Roman" w:hAnsi="Times New Roman" w:cs="Times New Roman"/>
      <w:b/>
      <w:bCs/>
      <w:sz w:val="12"/>
      <w:szCs w:val="12"/>
    </w:rPr>
  </w:style>
  <w:style w:type="character" w:customStyle="1" w:styleId="FontStyle100">
    <w:name w:val="Font Style100"/>
    <w:uiPriority w:val="99"/>
    <w:rsid w:val="00030227"/>
    <w:rPr>
      <w:rFonts w:ascii="Trebuchet MS" w:hAnsi="Trebuchet MS" w:cs="Trebuchet MS"/>
      <w:b/>
      <w:bCs/>
      <w:sz w:val="18"/>
      <w:szCs w:val="18"/>
    </w:rPr>
  </w:style>
  <w:style w:type="character" w:customStyle="1" w:styleId="FontStyle101">
    <w:name w:val="Font Style101"/>
    <w:uiPriority w:val="99"/>
    <w:rsid w:val="00030227"/>
    <w:rPr>
      <w:rFonts w:ascii="Franklin Gothic Demi Cond" w:hAnsi="Franklin Gothic Demi Cond" w:cs="Franklin Gothic Demi Cond"/>
      <w:b/>
      <w:bCs/>
      <w:sz w:val="20"/>
      <w:szCs w:val="20"/>
    </w:rPr>
  </w:style>
  <w:style w:type="character" w:customStyle="1" w:styleId="FontStyle102">
    <w:name w:val="Font Style102"/>
    <w:uiPriority w:val="99"/>
    <w:rsid w:val="00030227"/>
    <w:rPr>
      <w:rFonts w:ascii="Sylfaen" w:hAnsi="Sylfaen" w:cs="Sylfaen"/>
      <w:sz w:val="20"/>
      <w:szCs w:val="20"/>
    </w:rPr>
  </w:style>
  <w:style w:type="character" w:customStyle="1" w:styleId="FontStyle103">
    <w:name w:val="Font Style103"/>
    <w:uiPriority w:val="99"/>
    <w:rsid w:val="00030227"/>
    <w:rPr>
      <w:rFonts w:ascii="Times New Roman" w:hAnsi="Times New Roman" w:cs="Times New Roman"/>
      <w:b/>
      <w:bCs/>
      <w:sz w:val="16"/>
      <w:szCs w:val="16"/>
    </w:rPr>
  </w:style>
  <w:style w:type="character" w:customStyle="1" w:styleId="FontStyle104">
    <w:name w:val="Font Style104"/>
    <w:uiPriority w:val="99"/>
    <w:rsid w:val="00030227"/>
    <w:rPr>
      <w:rFonts w:ascii="Times New Roman" w:hAnsi="Times New Roman" w:cs="Times New Roman"/>
      <w:b/>
      <w:bCs/>
      <w:spacing w:val="20"/>
      <w:sz w:val="10"/>
      <w:szCs w:val="10"/>
    </w:rPr>
  </w:style>
  <w:style w:type="character" w:customStyle="1" w:styleId="FontStyle106">
    <w:name w:val="Font Style106"/>
    <w:uiPriority w:val="99"/>
    <w:rsid w:val="00030227"/>
    <w:rPr>
      <w:rFonts w:ascii="Times New Roman" w:hAnsi="Times New Roman" w:cs="Times New Roman"/>
      <w:b/>
      <w:bCs/>
      <w:sz w:val="14"/>
      <w:szCs w:val="14"/>
    </w:rPr>
  </w:style>
  <w:style w:type="paragraph" w:customStyle="1" w:styleId="Style16">
    <w:name w:val="Style16"/>
    <w:basedOn w:val="a2"/>
    <w:uiPriority w:val="99"/>
    <w:rsid w:val="00030227"/>
    <w:pPr>
      <w:widowControl w:val="0"/>
      <w:tabs>
        <w:tab w:val="clear" w:pos="0"/>
      </w:tabs>
      <w:autoSpaceDE w:val="0"/>
      <w:autoSpaceDN w:val="0"/>
      <w:adjustRightInd w:val="0"/>
      <w:spacing w:before="0" w:after="0" w:line="245" w:lineRule="exact"/>
    </w:pPr>
    <w:rPr>
      <w:rFonts w:ascii="Calibri" w:hAnsi="Calibri"/>
      <w:bCs w:val="0"/>
    </w:rPr>
  </w:style>
  <w:style w:type="paragraph" w:customStyle="1" w:styleId="Style87">
    <w:name w:val="Style87"/>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24">
    <w:name w:val="Style24"/>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94">
    <w:name w:val="Style94"/>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character" w:customStyle="1" w:styleId="FontStyle178">
    <w:name w:val="Font Style178"/>
    <w:uiPriority w:val="99"/>
    <w:rsid w:val="00030227"/>
    <w:rPr>
      <w:rFonts w:ascii="Times New Roman" w:hAnsi="Times New Roman" w:cs="Times New Roman"/>
      <w:sz w:val="22"/>
      <w:szCs w:val="22"/>
    </w:rPr>
  </w:style>
  <w:style w:type="character" w:customStyle="1" w:styleId="FontStyle174">
    <w:name w:val="Font Style174"/>
    <w:uiPriority w:val="99"/>
    <w:rsid w:val="00030227"/>
    <w:rPr>
      <w:rFonts w:ascii="Microsoft Sans Serif" w:hAnsi="Microsoft Sans Serif" w:cs="Microsoft Sans Serif"/>
      <w:spacing w:val="10"/>
      <w:sz w:val="16"/>
      <w:szCs w:val="16"/>
    </w:rPr>
  </w:style>
  <w:style w:type="character" w:customStyle="1" w:styleId="Normal">
    <w:name w:val="Normal Знак"/>
    <w:uiPriority w:val="99"/>
    <w:locked/>
    <w:rsid w:val="00030227"/>
    <w:rPr>
      <w:rFonts w:cs="Times New Roman"/>
      <w:sz w:val="22"/>
      <w:lang w:val="ru-RU" w:eastAsia="ru-RU" w:bidi="ar-SA"/>
    </w:rPr>
  </w:style>
  <w:style w:type="paragraph" w:customStyle="1" w:styleId="Normal10">
    <w:name w:val="Стиль Normal + 10 пт полужирный"/>
    <w:basedOn w:val="a2"/>
    <w:uiPriority w:val="99"/>
    <w:rsid w:val="00030227"/>
    <w:pPr>
      <w:tabs>
        <w:tab w:val="clear" w:pos="0"/>
      </w:tabs>
      <w:snapToGrid w:val="0"/>
      <w:spacing w:before="0" w:after="0"/>
      <w:ind w:left="-113" w:right="-113"/>
      <w:jc w:val="center"/>
    </w:pPr>
    <w:rPr>
      <w:b/>
      <w:sz w:val="20"/>
      <w:szCs w:val="20"/>
    </w:rPr>
  </w:style>
  <w:style w:type="character" w:customStyle="1" w:styleId="FontStyle39">
    <w:name w:val="Font Style39"/>
    <w:uiPriority w:val="99"/>
    <w:rsid w:val="00030227"/>
    <w:rPr>
      <w:rFonts w:ascii="Times New Roman" w:hAnsi="Times New Roman" w:cs="Times New Roman"/>
      <w:spacing w:val="20"/>
      <w:sz w:val="66"/>
      <w:szCs w:val="66"/>
    </w:rPr>
  </w:style>
  <w:style w:type="paragraph" w:customStyle="1" w:styleId="Style19">
    <w:name w:val="Style19"/>
    <w:basedOn w:val="a2"/>
    <w:uiPriority w:val="99"/>
    <w:rsid w:val="00030227"/>
    <w:pPr>
      <w:widowControl w:val="0"/>
      <w:tabs>
        <w:tab w:val="clear" w:pos="0"/>
      </w:tabs>
      <w:autoSpaceDE w:val="0"/>
      <w:autoSpaceDN w:val="0"/>
      <w:adjustRightInd w:val="0"/>
      <w:spacing w:before="0" w:after="0"/>
      <w:jc w:val="left"/>
    </w:pPr>
    <w:rPr>
      <w:rFonts w:ascii="Franklin Gothic Medium Cond" w:hAnsi="Franklin Gothic Medium Cond"/>
      <w:bCs w:val="0"/>
    </w:rPr>
  </w:style>
  <w:style w:type="character" w:customStyle="1" w:styleId="FontStyle42">
    <w:name w:val="Font Style42"/>
    <w:uiPriority w:val="99"/>
    <w:rsid w:val="00030227"/>
    <w:rPr>
      <w:rFonts w:ascii="Times New Roman" w:hAnsi="Times New Roman" w:cs="Times New Roman"/>
      <w:b/>
      <w:bCs/>
      <w:i/>
      <w:iCs/>
      <w:sz w:val="22"/>
      <w:szCs w:val="22"/>
    </w:rPr>
  </w:style>
  <w:style w:type="character" w:customStyle="1" w:styleId="FontStyle43">
    <w:name w:val="Font Style43"/>
    <w:uiPriority w:val="99"/>
    <w:rsid w:val="00030227"/>
    <w:rPr>
      <w:rFonts w:ascii="Microsoft Sans Serif" w:hAnsi="Microsoft Sans Serif" w:cs="Microsoft Sans Serif"/>
      <w:b/>
      <w:bCs/>
      <w:sz w:val="40"/>
      <w:szCs w:val="40"/>
    </w:rPr>
  </w:style>
  <w:style w:type="character" w:customStyle="1" w:styleId="FontStyle44">
    <w:name w:val="Font Style44"/>
    <w:uiPriority w:val="99"/>
    <w:rsid w:val="00030227"/>
    <w:rPr>
      <w:rFonts w:ascii="Times New Roman" w:hAnsi="Times New Roman" w:cs="Times New Roman"/>
      <w:spacing w:val="20"/>
      <w:sz w:val="52"/>
      <w:szCs w:val="52"/>
    </w:rPr>
  </w:style>
  <w:style w:type="character" w:customStyle="1" w:styleId="FontStyle45">
    <w:name w:val="Font Style45"/>
    <w:uiPriority w:val="99"/>
    <w:rsid w:val="00030227"/>
    <w:rPr>
      <w:rFonts w:ascii="Arial" w:hAnsi="Arial" w:cs="Arial"/>
      <w:b/>
      <w:bCs/>
      <w:sz w:val="16"/>
      <w:szCs w:val="16"/>
    </w:rPr>
  </w:style>
  <w:style w:type="character" w:customStyle="1" w:styleId="FontStyle46">
    <w:name w:val="Font Style46"/>
    <w:uiPriority w:val="99"/>
    <w:rsid w:val="00030227"/>
    <w:rPr>
      <w:rFonts w:ascii="Times New Roman" w:hAnsi="Times New Roman" w:cs="Times New Roman"/>
      <w:sz w:val="72"/>
      <w:szCs w:val="72"/>
    </w:rPr>
  </w:style>
  <w:style w:type="paragraph" w:customStyle="1" w:styleId="Style29">
    <w:name w:val="Style29"/>
    <w:basedOn w:val="a2"/>
    <w:uiPriority w:val="99"/>
    <w:rsid w:val="00030227"/>
    <w:pPr>
      <w:widowControl w:val="0"/>
      <w:tabs>
        <w:tab w:val="clear" w:pos="0"/>
      </w:tabs>
      <w:autoSpaceDE w:val="0"/>
      <w:autoSpaceDN w:val="0"/>
      <w:adjustRightInd w:val="0"/>
      <w:spacing w:before="0" w:after="0" w:line="980" w:lineRule="exact"/>
      <w:ind w:firstLine="990"/>
    </w:pPr>
    <w:rPr>
      <w:rFonts w:ascii="Franklin Gothic Medium Cond" w:hAnsi="Franklin Gothic Medium Cond"/>
      <w:bCs w:val="0"/>
    </w:rPr>
  </w:style>
  <w:style w:type="character" w:customStyle="1" w:styleId="6100">
    <w:name w:val="Основной текст (6) + 10"/>
    <w:aliases w:val="5 pt24"/>
    <w:uiPriority w:val="99"/>
    <w:rsid w:val="00030227"/>
    <w:rPr>
      <w:rFonts w:cs="Times New Roman"/>
      <w:sz w:val="21"/>
      <w:szCs w:val="21"/>
      <w:lang w:bidi="ar-SA"/>
    </w:rPr>
  </w:style>
  <w:style w:type="paragraph" w:customStyle="1" w:styleId="612">
    <w:name w:val="Основной текст (6)1"/>
    <w:basedOn w:val="a2"/>
    <w:uiPriority w:val="99"/>
    <w:rsid w:val="00030227"/>
    <w:pPr>
      <w:widowControl w:val="0"/>
      <w:shd w:val="clear" w:color="auto" w:fill="FFFFFF"/>
      <w:tabs>
        <w:tab w:val="clear" w:pos="0"/>
      </w:tabs>
      <w:spacing w:before="0" w:after="0" w:line="240" w:lineRule="atLeast"/>
      <w:ind w:hanging="720"/>
      <w:jc w:val="center"/>
    </w:pPr>
    <w:rPr>
      <w:rFonts w:asciiTheme="minorHAnsi" w:eastAsiaTheme="minorHAnsi" w:hAnsiTheme="minorHAnsi"/>
      <w:bCs w:val="0"/>
      <w:sz w:val="25"/>
      <w:szCs w:val="25"/>
      <w:lang w:eastAsia="en-US"/>
    </w:rPr>
  </w:style>
  <w:style w:type="paragraph" w:customStyle="1" w:styleId="affffffffc">
    <w:name w:val="Обычный текст"/>
    <w:basedOn w:val="a2"/>
    <w:qFormat/>
    <w:rsid w:val="00030227"/>
    <w:pPr>
      <w:tabs>
        <w:tab w:val="clear" w:pos="0"/>
      </w:tabs>
      <w:spacing w:before="0" w:after="0"/>
      <w:ind w:firstLine="709"/>
    </w:pPr>
    <w:rPr>
      <w:bCs w:val="0"/>
      <w:lang w:val="en-US" w:eastAsia="ar-SA" w:bidi="en-US"/>
    </w:rPr>
  </w:style>
  <w:style w:type="paragraph" w:customStyle="1" w:styleId="affffffffd">
    <w:name w:val="Основной стиль записки"/>
    <w:basedOn w:val="a2"/>
    <w:qFormat/>
    <w:rsid w:val="00030227"/>
    <w:pPr>
      <w:tabs>
        <w:tab w:val="clear" w:pos="0"/>
      </w:tabs>
      <w:spacing w:before="0" w:after="0"/>
      <w:ind w:firstLine="709"/>
    </w:pPr>
    <w:rPr>
      <w:bCs w:val="0"/>
    </w:rPr>
  </w:style>
  <w:style w:type="paragraph" w:customStyle="1" w:styleId="xl3099">
    <w:name w:val="xl3099"/>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00">
    <w:name w:val="xl3100"/>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01">
    <w:name w:val="xl3101"/>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02">
    <w:name w:val="xl3102"/>
    <w:basedOn w:val="a2"/>
    <w:rsid w:val="00030227"/>
    <w:pPr>
      <w:pBdr>
        <w:top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03">
    <w:name w:val="xl3103"/>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04">
    <w:name w:val="xl3104"/>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05">
    <w:name w:val="xl3105"/>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06">
    <w:name w:val="xl3106"/>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color w:val="002060"/>
      <w:sz w:val="20"/>
      <w:szCs w:val="20"/>
    </w:rPr>
  </w:style>
  <w:style w:type="paragraph" w:customStyle="1" w:styleId="xl3107">
    <w:name w:val="xl3107"/>
    <w:basedOn w:val="a2"/>
    <w:rsid w:val="00030227"/>
    <w:pPr>
      <w:pBdr>
        <w:left w:val="single" w:sz="8"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108">
    <w:name w:val="xl3108"/>
    <w:basedOn w:val="a2"/>
    <w:rsid w:val="00030227"/>
    <w:pPr>
      <w:pBdr>
        <w:left w:val="single" w:sz="4" w:space="0" w:color="auto"/>
        <w:bottom w:val="single" w:sz="8"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109">
    <w:name w:val="xl3109"/>
    <w:basedOn w:val="a2"/>
    <w:rsid w:val="00030227"/>
    <w:pPr>
      <w:pBdr>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110">
    <w:name w:val="xl3110"/>
    <w:basedOn w:val="a2"/>
    <w:rsid w:val="00030227"/>
    <w:pPr>
      <w:pBdr>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111">
    <w:name w:val="xl3111"/>
    <w:basedOn w:val="a2"/>
    <w:rsid w:val="00030227"/>
    <w:pPr>
      <w:pBdr>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color w:val="002060"/>
      <w:sz w:val="20"/>
      <w:szCs w:val="20"/>
    </w:rPr>
  </w:style>
  <w:style w:type="paragraph" w:customStyle="1" w:styleId="xl3112">
    <w:name w:val="xl3112"/>
    <w:basedOn w:val="a2"/>
    <w:rsid w:val="00030227"/>
    <w:pPr>
      <w:pBdr>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113">
    <w:name w:val="xl3113"/>
    <w:basedOn w:val="a2"/>
    <w:rsid w:val="00030227"/>
    <w:pPr>
      <w:pBdr>
        <w:left w:val="single" w:sz="4"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14">
    <w:name w:val="xl311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115">
    <w:name w:val="xl3115"/>
    <w:basedOn w:val="a2"/>
    <w:rsid w:val="00030227"/>
    <w:pPr>
      <w:pBdr>
        <w:lef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116">
    <w:name w:val="xl3116"/>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117">
    <w:name w:val="xl3117"/>
    <w:basedOn w:val="a2"/>
    <w:rsid w:val="00030227"/>
    <w:pPr>
      <w:pBdr>
        <w:left w:val="single" w:sz="4" w:space="0" w:color="auto"/>
        <w:bottom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3118">
    <w:name w:val="xl3118"/>
    <w:basedOn w:val="a2"/>
    <w:rsid w:val="00030227"/>
    <w:pPr>
      <w:pBdr>
        <w:left w:val="single" w:sz="4" w:space="0" w:color="auto"/>
        <w:bottom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119">
    <w:name w:val="xl3119"/>
    <w:basedOn w:val="a2"/>
    <w:rsid w:val="00030227"/>
    <w:pPr>
      <w:pBdr>
        <w:top w:val="single" w:sz="8" w:space="0" w:color="auto"/>
        <w:lef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0">
    <w:name w:val="xl3120"/>
    <w:basedOn w:val="a2"/>
    <w:rsid w:val="00030227"/>
    <w:pPr>
      <w:pBdr>
        <w:top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1">
    <w:name w:val="xl3121"/>
    <w:basedOn w:val="a2"/>
    <w:rsid w:val="00030227"/>
    <w:pPr>
      <w:pBdr>
        <w:top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2">
    <w:name w:val="xl3122"/>
    <w:basedOn w:val="a2"/>
    <w:rsid w:val="00030227"/>
    <w:pPr>
      <w:pBdr>
        <w:left w:val="single" w:sz="8" w:space="0" w:color="auto"/>
        <w:bottom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3">
    <w:name w:val="xl3123"/>
    <w:basedOn w:val="a2"/>
    <w:rsid w:val="00030227"/>
    <w:pPr>
      <w:pBdr>
        <w:bottom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4">
    <w:name w:val="xl3124"/>
    <w:basedOn w:val="a2"/>
    <w:rsid w:val="00030227"/>
    <w:pPr>
      <w:pBdr>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5">
    <w:name w:val="xl3125"/>
    <w:basedOn w:val="a2"/>
    <w:rsid w:val="00030227"/>
    <w:pPr>
      <w:pBdr>
        <w:top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6">
    <w:name w:val="xl3126"/>
    <w:basedOn w:val="a2"/>
    <w:rsid w:val="00030227"/>
    <w:pPr>
      <w:pBdr>
        <w:top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7">
    <w:name w:val="xl3127"/>
    <w:basedOn w:val="a2"/>
    <w:rsid w:val="00030227"/>
    <w:pPr>
      <w:pBdr>
        <w:left w:val="single" w:sz="8" w:space="0" w:color="auto"/>
        <w:bottom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8">
    <w:name w:val="xl3128"/>
    <w:basedOn w:val="a2"/>
    <w:rsid w:val="00030227"/>
    <w:pPr>
      <w:pBdr>
        <w:bottom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9">
    <w:name w:val="xl3129"/>
    <w:basedOn w:val="a2"/>
    <w:rsid w:val="00030227"/>
    <w:pPr>
      <w:pBdr>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24206">
    <w:name w:val="xl2420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4207">
    <w:name w:val="xl2420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4208">
    <w:name w:val="xl24208"/>
    <w:basedOn w:val="a2"/>
    <w:rsid w:val="00030227"/>
    <w:pPr>
      <w:tabs>
        <w:tab w:val="clear" w:pos="0"/>
      </w:tabs>
      <w:spacing w:before="100" w:beforeAutospacing="1" w:after="100" w:afterAutospacing="1"/>
      <w:jc w:val="left"/>
    </w:pPr>
    <w:rPr>
      <w:bCs w:val="0"/>
      <w:sz w:val="20"/>
      <w:szCs w:val="20"/>
    </w:rPr>
  </w:style>
  <w:style w:type="paragraph" w:customStyle="1" w:styleId="xl24209">
    <w:name w:val="xl2420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color w:val="FF0000"/>
      <w:sz w:val="20"/>
      <w:szCs w:val="20"/>
    </w:rPr>
  </w:style>
  <w:style w:type="paragraph" w:customStyle="1" w:styleId="xl24210">
    <w:name w:val="xl2421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color w:val="FF0000"/>
      <w:sz w:val="20"/>
      <w:szCs w:val="20"/>
    </w:rPr>
  </w:style>
  <w:style w:type="paragraph" w:customStyle="1" w:styleId="xl24211">
    <w:name w:val="xl2421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4212">
    <w:name w:val="xl24212"/>
    <w:basedOn w:val="a2"/>
    <w:rsid w:val="00030227"/>
    <w:pPr>
      <w:tabs>
        <w:tab w:val="clear" w:pos="0"/>
      </w:tabs>
      <w:spacing w:before="100" w:beforeAutospacing="1" w:after="100" w:afterAutospacing="1"/>
      <w:jc w:val="left"/>
    </w:pPr>
    <w:rPr>
      <w:bCs w:val="0"/>
      <w:color w:val="FF0000"/>
      <w:sz w:val="20"/>
      <w:szCs w:val="20"/>
    </w:rPr>
  </w:style>
  <w:style w:type="paragraph" w:customStyle="1" w:styleId="xl24213">
    <w:name w:val="xl2421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4214">
    <w:name w:val="xl2421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4215">
    <w:name w:val="xl2421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4216">
    <w:name w:val="xl2421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4217">
    <w:name w:val="xl2421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4218">
    <w:name w:val="xl2421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pPr>
    <w:rPr>
      <w:bCs w:val="0"/>
      <w:color w:val="FF0000"/>
      <w:sz w:val="20"/>
      <w:szCs w:val="20"/>
    </w:rPr>
  </w:style>
  <w:style w:type="paragraph" w:customStyle="1" w:styleId="xl24219">
    <w:name w:val="xl2421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4220">
    <w:name w:val="xl2422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4221">
    <w:name w:val="xl2422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4222">
    <w:name w:val="xl2422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4223">
    <w:name w:val="xl2422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4224">
    <w:name w:val="xl24224"/>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25">
    <w:name w:val="xl24225"/>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left"/>
      <w:textAlignment w:val="center"/>
    </w:pPr>
    <w:rPr>
      <w:bCs w:val="0"/>
      <w:sz w:val="20"/>
      <w:szCs w:val="20"/>
    </w:rPr>
  </w:style>
  <w:style w:type="paragraph" w:customStyle="1" w:styleId="xl24226">
    <w:name w:val="xl24226"/>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27">
    <w:name w:val="xl24227"/>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color w:val="FF0000"/>
      <w:sz w:val="20"/>
      <w:szCs w:val="20"/>
    </w:rPr>
  </w:style>
  <w:style w:type="paragraph" w:customStyle="1" w:styleId="xl24228">
    <w:name w:val="xl24228"/>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color w:val="FF0000"/>
      <w:sz w:val="20"/>
      <w:szCs w:val="20"/>
    </w:rPr>
  </w:style>
  <w:style w:type="paragraph" w:customStyle="1" w:styleId="xl24229">
    <w:name w:val="xl24229"/>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left"/>
    </w:pPr>
    <w:rPr>
      <w:bCs w:val="0"/>
      <w:sz w:val="20"/>
      <w:szCs w:val="20"/>
    </w:rPr>
  </w:style>
  <w:style w:type="paragraph" w:customStyle="1" w:styleId="xl24230">
    <w:name w:val="xl24230"/>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31">
    <w:name w:val="xl24231"/>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32">
    <w:name w:val="xl24232"/>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33">
    <w:name w:val="xl24233"/>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34">
    <w:name w:val="xl24234"/>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35">
    <w:name w:val="xl24235"/>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4236">
    <w:name w:val="xl24236"/>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left"/>
      <w:textAlignment w:val="center"/>
    </w:pPr>
    <w:rPr>
      <w:bCs w:val="0"/>
      <w:sz w:val="20"/>
      <w:szCs w:val="20"/>
    </w:rPr>
  </w:style>
  <w:style w:type="paragraph" w:customStyle="1" w:styleId="xl24237">
    <w:name w:val="xl24237"/>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4238">
    <w:name w:val="xl24238"/>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4239">
    <w:name w:val="xl2423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4240">
    <w:name w:val="xl24240"/>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41">
    <w:name w:val="xl24241"/>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42">
    <w:name w:val="xl2424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4243">
    <w:name w:val="xl24243"/>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44">
    <w:name w:val="xl24244"/>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45">
    <w:name w:val="xl24245"/>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4246">
    <w:name w:val="xl24246"/>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4247">
    <w:name w:val="xl2424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4248">
    <w:name w:val="xl24248"/>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49">
    <w:name w:val="xl24249"/>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50">
    <w:name w:val="xl24250"/>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4251">
    <w:name w:val="xl24251"/>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4252">
    <w:name w:val="xl24252"/>
    <w:basedOn w:val="a2"/>
    <w:rsid w:val="00030227"/>
    <w:pPr>
      <w:pBdr>
        <w:top w:val="single" w:sz="4" w:space="0" w:color="auto"/>
        <w:left w:val="single" w:sz="4" w:space="0" w:color="auto"/>
        <w:bottom w:val="single" w:sz="4" w:space="0" w:color="auto"/>
        <w:right w:val="single" w:sz="4" w:space="0" w:color="auto"/>
      </w:pBdr>
      <w:shd w:val="clear" w:color="000000" w:fill="000000"/>
      <w:tabs>
        <w:tab w:val="clear" w:pos="0"/>
      </w:tabs>
      <w:spacing w:before="100" w:beforeAutospacing="1" w:after="100" w:afterAutospacing="1"/>
      <w:jc w:val="center"/>
      <w:textAlignment w:val="center"/>
    </w:pPr>
    <w:rPr>
      <w:bCs w:val="0"/>
      <w:sz w:val="20"/>
      <w:szCs w:val="20"/>
    </w:rPr>
  </w:style>
  <w:style w:type="paragraph" w:customStyle="1" w:styleId="xl24253">
    <w:name w:val="xl24253"/>
    <w:basedOn w:val="a2"/>
    <w:rsid w:val="00030227"/>
    <w:pPr>
      <w:pBdr>
        <w:top w:val="single" w:sz="4" w:space="0" w:color="auto"/>
        <w:left w:val="single" w:sz="4" w:space="0" w:color="auto"/>
        <w:bottom w:val="single" w:sz="4" w:space="0" w:color="auto"/>
        <w:right w:val="single" w:sz="4" w:space="0" w:color="auto"/>
      </w:pBdr>
      <w:shd w:val="clear" w:color="000000" w:fill="000000"/>
      <w:tabs>
        <w:tab w:val="clear" w:pos="0"/>
      </w:tabs>
      <w:spacing w:before="100" w:beforeAutospacing="1" w:after="100" w:afterAutospacing="1"/>
      <w:jc w:val="left"/>
      <w:textAlignment w:val="center"/>
    </w:pPr>
    <w:rPr>
      <w:bCs w:val="0"/>
      <w:sz w:val="20"/>
      <w:szCs w:val="20"/>
    </w:rPr>
  </w:style>
  <w:style w:type="paragraph" w:customStyle="1" w:styleId="xl24254">
    <w:name w:val="xl24254"/>
    <w:basedOn w:val="a2"/>
    <w:rsid w:val="00030227"/>
    <w:pPr>
      <w:pBdr>
        <w:top w:val="single" w:sz="4" w:space="0" w:color="auto"/>
        <w:left w:val="single" w:sz="4" w:space="0" w:color="auto"/>
        <w:bottom w:val="single" w:sz="4" w:space="0" w:color="auto"/>
        <w:right w:val="single" w:sz="4" w:space="0" w:color="auto"/>
      </w:pBdr>
      <w:shd w:val="clear" w:color="000000" w:fill="000000"/>
      <w:tabs>
        <w:tab w:val="clear" w:pos="0"/>
      </w:tabs>
      <w:spacing w:before="100" w:beforeAutospacing="1" w:after="100" w:afterAutospacing="1"/>
      <w:jc w:val="center"/>
      <w:textAlignment w:val="center"/>
    </w:pPr>
    <w:rPr>
      <w:bCs w:val="0"/>
      <w:sz w:val="20"/>
      <w:szCs w:val="20"/>
    </w:rPr>
  </w:style>
  <w:style w:type="paragraph" w:customStyle="1" w:styleId="xl24255">
    <w:name w:val="xl24255"/>
    <w:basedOn w:val="a2"/>
    <w:rsid w:val="00030227"/>
    <w:pPr>
      <w:pBdr>
        <w:top w:val="single" w:sz="4" w:space="0" w:color="auto"/>
        <w:left w:val="single" w:sz="4" w:space="0" w:color="auto"/>
        <w:bottom w:val="single" w:sz="4" w:space="0" w:color="auto"/>
        <w:right w:val="single" w:sz="4" w:space="0" w:color="auto"/>
      </w:pBdr>
      <w:shd w:val="clear" w:color="000000" w:fill="000000"/>
      <w:tabs>
        <w:tab w:val="clear" w:pos="0"/>
      </w:tabs>
      <w:spacing w:before="100" w:beforeAutospacing="1" w:after="100" w:afterAutospacing="1"/>
      <w:jc w:val="center"/>
      <w:textAlignment w:val="center"/>
    </w:pPr>
    <w:rPr>
      <w:bCs w:val="0"/>
      <w:color w:val="FF0000"/>
      <w:sz w:val="20"/>
      <w:szCs w:val="20"/>
    </w:rPr>
  </w:style>
  <w:style w:type="paragraph" w:customStyle="1" w:styleId="xl24256">
    <w:name w:val="xl24256"/>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left"/>
      <w:textAlignment w:val="center"/>
    </w:pPr>
    <w:rPr>
      <w:bCs w:val="0"/>
      <w:sz w:val="20"/>
      <w:szCs w:val="20"/>
    </w:rPr>
  </w:style>
  <w:style w:type="paragraph" w:customStyle="1" w:styleId="xl24257">
    <w:name w:val="xl24257"/>
    <w:basedOn w:val="a2"/>
    <w:rsid w:val="00030227"/>
    <w:pPr>
      <w:pBdr>
        <w:top w:val="single" w:sz="4" w:space="0" w:color="auto"/>
        <w:left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58">
    <w:name w:val="xl24258"/>
    <w:basedOn w:val="a2"/>
    <w:rsid w:val="00030227"/>
    <w:pPr>
      <w:pBdr>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59">
    <w:name w:val="xl24259"/>
    <w:basedOn w:val="a2"/>
    <w:rsid w:val="00030227"/>
    <w:pPr>
      <w:pBdr>
        <w:top w:val="single" w:sz="4" w:space="0" w:color="auto"/>
        <w:left w:val="single" w:sz="4" w:space="0" w:color="auto"/>
        <w:right w:val="single" w:sz="4" w:space="0" w:color="auto"/>
      </w:pBdr>
      <w:shd w:val="clear" w:color="000000" w:fill="92D050"/>
      <w:tabs>
        <w:tab w:val="clear" w:pos="0"/>
      </w:tabs>
      <w:spacing w:before="100" w:beforeAutospacing="1" w:after="100" w:afterAutospacing="1"/>
      <w:jc w:val="left"/>
      <w:textAlignment w:val="center"/>
    </w:pPr>
    <w:rPr>
      <w:bCs w:val="0"/>
      <w:sz w:val="20"/>
      <w:szCs w:val="20"/>
    </w:rPr>
  </w:style>
  <w:style w:type="paragraph" w:customStyle="1" w:styleId="xl24260">
    <w:name w:val="xl24260"/>
    <w:basedOn w:val="a2"/>
    <w:rsid w:val="00030227"/>
    <w:pPr>
      <w:pBdr>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left"/>
      <w:textAlignment w:val="center"/>
    </w:pPr>
    <w:rPr>
      <w:bCs w:val="0"/>
      <w:sz w:val="20"/>
      <w:szCs w:val="20"/>
    </w:rPr>
  </w:style>
  <w:style w:type="paragraph" w:customStyle="1" w:styleId="xl24261">
    <w:name w:val="xl24261"/>
    <w:basedOn w:val="a2"/>
    <w:rsid w:val="00030227"/>
    <w:pPr>
      <w:pBdr>
        <w:top w:val="single" w:sz="4" w:space="0" w:color="auto"/>
        <w:left w:val="single" w:sz="4" w:space="0" w:color="auto"/>
        <w:bottom w:val="single" w:sz="4" w:space="0" w:color="auto"/>
        <w:right w:val="single" w:sz="4" w:space="0" w:color="auto"/>
      </w:pBdr>
      <w:shd w:val="clear" w:color="000000" w:fill="FDE9D9"/>
      <w:tabs>
        <w:tab w:val="clear" w:pos="0"/>
      </w:tabs>
      <w:spacing w:before="100" w:beforeAutospacing="1" w:after="100" w:afterAutospacing="1"/>
      <w:jc w:val="center"/>
      <w:textAlignment w:val="center"/>
    </w:pPr>
    <w:rPr>
      <w:bCs w:val="0"/>
      <w:color w:val="FF0000"/>
      <w:sz w:val="20"/>
      <w:szCs w:val="20"/>
    </w:rPr>
  </w:style>
  <w:style w:type="paragraph" w:customStyle="1" w:styleId="xl24262">
    <w:name w:val="xl24262"/>
    <w:basedOn w:val="a2"/>
    <w:rsid w:val="00030227"/>
    <w:pPr>
      <w:pBdr>
        <w:top w:val="single" w:sz="4" w:space="0" w:color="auto"/>
        <w:left w:val="single" w:sz="4" w:space="0" w:color="auto"/>
        <w:bottom w:val="single" w:sz="4" w:space="0" w:color="auto"/>
        <w:right w:val="single" w:sz="4" w:space="0" w:color="auto"/>
      </w:pBdr>
      <w:shd w:val="clear" w:color="000000" w:fill="FDE9D9"/>
      <w:tabs>
        <w:tab w:val="clear" w:pos="0"/>
      </w:tabs>
      <w:spacing w:before="100" w:beforeAutospacing="1" w:after="100" w:afterAutospacing="1"/>
      <w:jc w:val="center"/>
      <w:textAlignment w:val="center"/>
    </w:pPr>
    <w:rPr>
      <w:bCs w:val="0"/>
      <w:sz w:val="20"/>
      <w:szCs w:val="20"/>
    </w:rPr>
  </w:style>
  <w:style w:type="paragraph" w:customStyle="1" w:styleId="xl24263">
    <w:name w:val="xl24263"/>
    <w:basedOn w:val="a2"/>
    <w:rsid w:val="00030227"/>
    <w:pPr>
      <w:pBdr>
        <w:top w:val="single" w:sz="4" w:space="0" w:color="auto"/>
        <w:left w:val="single" w:sz="4" w:space="0" w:color="auto"/>
        <w:bottom w:val="single" w:sz="4" w:space="0" w:color="auto"/>
        <w:right w:val="single" w:sz="4" w:space="0" w:color="auto"/>
      </w:pBdr>
      <w:shd w:val="clear" w:color="000000" w:fill="FDE9D9"/>
      <w:tabs>
        <w:tab w:val="clear" w:pos="0"/>
      </w:tabs>
      <w:spacing w:before="100" w:beforeAutospacing="1" w:after="100" w:afterAutospacing="1"/>
      <w:jc w:val="center"/>
      <w:textAlignment w:val="center"/>
    </w:pPr>
    <w:rPr>
      <w:bCs w:val="0"/>
      <w:sz w:val="20"/>
      <w:szCs w:val="20"/>
    </w:rPr>
  </w:style>
  <w:style w:type="paragraph" w:customStyle="1" w:styleId="xl24264">
    <w:name w:val="xl24264"/>
    <w:basedOn w:val="a2"/>
    <w:rsid w:val="00030227"/>
    <w:pPr>
      <w:pBdr>
        <w:top w:val="single" w:sz="4" w:space="0" w:color="auto"/>
        <w:left w:val="single" w:sz="4" w:space="0" w:color="auto"/>
        <w:bottom w:val="single" w:sz="4" w:space="0" w:color="auto"/>
        <w:right w:val="single" w:sz="4" w:space="0" w:color="auto"/>
      </w:pBdr>
      <w:shd w:val="clear" w:color="000000" w:fill="FDE9D9"/>
      <w:tabs>
        <w:tab w:val="clear" w:pos="0"/>
      </w:tabs>
      <w:spacing w:before="100" w:beforeAutospacing="1" w:after="100" w:afterAutospacing="1"/>
      <w:jc w:val="center"/>
      <w:textAlignment w:val="center"/>
    </w:pPr>
    <w:rPr>
      <w:bCs w:val="0"/>
      <w:color w:val="FF0000"/>
      <w:sz w:val="20"/>
      <w:szCs w:val="20"/>
    </w:rPr>
  </w:style>
  <w:style w:type="paragraph" w:customStyle="1" w:styleId="xl24265">
    <w:name w:val="xl24265"/>
    <w:basedOn w:val="a2"/>
    <w:rsid w:val="00030227"/>
    <w:pPr>
      <w:pBdr>
        <w:top w:val="single" w:sz="4" w:space="0" w:color="auto"/>
        <w:left w:val="single" w:sz="4" w:space="0" w:color="auto"/>
        <w:bottom w:val="single" w:sz="4" w:space="0" w:color="auto"/>
        <w:right w:val="single" w:sz="4" w:space="0" w:color="auto"/>
      </w:pBdr>
      <w:shd w:val="clear" w:color="000000" w:fill="FDE9D9"/>
      <w:tabs>
        <w:tab w:val="clear" w:pos="0"/>
      </w:tabs>
      <w:spacing w:before="100" w:beforeAutospacing="1" w:after="100" w:afterAutospacing="1"/>
      <w:jc w:val="center"/>
      <w:textAlignment w:val="center"/>
    </w:pPr>
    <w:rPr>
      <w:bCs w:val="0"/>
      <w:sz w:val="20"/>
      <w:szCs w:val="20"/>
    </w:rPr>
  </w:style>
  <w:style w:type="paragraph" w:customStyle="1" w:styleId="xl24266">
    <w:name w:val="xl24266"/>
    <w:basedOn w:val="a2"/>
    <w:rsid w:val="00030227"/>
    <w:pPr>
      <w:pBdr>
        <w:top w:val="single" w:sz="4" w:space="0" w:color="auto"/>
        <w:left w:val="single" w:sz="4" w:space="0" w:color="auto"/>
        <w:bottom w:val="single" w:sz="4" w:space="0" w:color="auto"/>
        <w:right w:val="single" w:sz="4" w:space="0" w:color="auto"/>
      </w:pBdr>
      <w:shd w:val="clear" w:color="000000" w:fill="FDE9D9"/>
      <w:tabs>
        <w:tab w:val="clear" w:pos="0"/>
      </w:tabs>
      <w:spacing w:before="100" w:beforeAutospacing="1" w:after="100" w:afterAutospacing="1"/>
      <w:jc w:val="center"/>
      <w:textAlignment w:val="center"/>
    </w:pPr>
    <w:rPr>
      <w:bCs w:val="0"/>
      <w:sz w:val="20"/>
      <w:szCs w:val="20"/>
    </w:rPr>
  </w:style>
  <w:style w:type="paragraph" w:customStyle="1" w:styleId="xl24267">
    <w:name w:val="xl24267"/>
    <w:basedOn w:val="a2"/>
    <w:rsid w:val="00030227"/>
    <w:pPr>
      <w:pBdr>
        <w:top w:val="single" w:sz="4" w:space="0" w:color="auto"/>
        <w:left w:val="single" w:sz="4" w:space="0" w:color="auto"/>
        <w:bottom w:val="single" w:sz="4" w:space="0" w:color="auto"/>
        <w:right w:val="single" w:sz="4" w:space="0" w:color="auto"/>
      </w:pBdr>
      <w:shd w:val="clear" w:color="000000" w:fill="002060"/>
      <w:tabs>
        <w:tab w:val="clear" w:pos="0"/>
      </w:tabs>
      <w:spacing w:before="100" w:beforeAutospacing="1" w:after="100" w:afterAutospacing="1"/>
      <w:jc w:val="center"/>
      <w:textAlignment w:val="center"/>
    </w:pPr>
    <w:rPr>
      <w:bCs w:val="0"/>
      <w:sz w:val="20"/>
      <w:szCs w:val="20"/>
    </w:rPr>
  </w:style>
  <w:style w:type="paragraph" w:customStyle="1" w:styleId="xl24268">
    <w:name w:val="xl24268"/>
    <w:basedOn w:val="a2"/>
    <w:rsid w:val="00030227"/>
    <w:pPr>
      <w:pBdr>
        <w:top w:val="single" w:sz="4" w:space="0" w:color="auto"/>
        <w:left w:val="single" w:sz="4" w:space="0" w:color="auto"/>
        <w:bottom w:val="single" w:sz="4" w:space="0" w:color="auto"/>
        <w:right w:val="single" w:sz="4" w:space="0" w:color="auto"/>
      </w:pBdr>
      <w:shd w:val="clear" w:color="000000" w:fill="FDE9D9"/>
      <w:tabs>
        <w:tab w:val="clear" w:pos="0"/>
      </w:tabs>
      <w:spacing w:before="100" w:beforeAutospacing="1" w:after="100" w:afterAutospacing="1"/>
      <w:jc w:val="center"/>
      <w:textAlignment w:val="center"/>
    </w:pPr>
    <w:rPr>
      <w:bCs w:val="0"/>
      <w:sz w:val="20"/>
      <w:szCs w:val="20"/>
    </w:rPr>
  </w:style>
  <w:style w:type="paragraph" w:customStyle="1" w:styleId="xl24269">
    <w:name w:val="xl24269"/>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4270">
    <w:name w:val="xl2427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numbering" w:customStyle="1" w:styleId="97">
    <w:name w:val="Нет списка9"/>
    <w:next w:val="a6"/>
    <w:uiPriority w:val="99"/>
    <w:semiHidden/>
    <w:unhideWhenUsed/>
    <w:rsid w:val="00030227"/>
  </w:style>
  <w:style w:type="paragraph" w:customStyle="1" w:styleId="xl3713">
    <w:name w:val="xl3713"/>
    <w:basedOn w:val="a2"/>
    <w:rsid w:val="00030227"/>
    <w:pPr>
      <w:tabs>
        <w:tab w:val="clear" w:pos="0"/>
      </w:tabs>
      <w:spacing w:before="100" w:beforeAutospacing="1" w:after="100" w:afterAutospacing="1"/>
      <w:jc w:val="center"/>
      <w:textAlignment w:val="top"/>
    </w:pPr>
    <w:rPr>
      <w:bCs w:val="0"/>
      <w:sz w:val="20"/>
      <w:szCs w:val="20"/>
    </w:rPr>
  </w:style>
  <w:style w:type="paragraph" w:customStyle="1" w:styleId="xl3714">
    <w:name w:val="xl3714"/>
    <w:basedOn w:val="a2"/>
    <w:rsid w:val="00030227"/>
    <w:pPr>
      <w:tabs>
        <w:tab w:val="clear" w:pos="0"/>
      </w:tabs>
      <w:spacing w:before="100" w:beforeAutospacing="1" w:after="100" w:afterAutospacing="1"/>
      <w:jc w:val="left"/>
      <w:textAlignment w:val="top"/>
    </w:pPr>
    <w:rPr>
      <w:bCs w:val="0"/>
      <w:sz w:val="20"/>
      <w:szCs w:val="20"/>
    </w:rPr>
  </w:style>
  <w:style w:type="paragraph" w:customStyle="1" w:styleId="xl3715">
    <w:name w:val="xl3715"/>
    <w:basedOn w:val="a2"/>
    <w:rsid w:val="00030227"/>
    <w:pPr>
      <w:tabs>
        <w:tab w:val="clear" w:pos="0"/>
      </w:tabs>
      <w:spacing w:before="100" w:beforeAutospacing="1" w:after="100" w:afterAutospacing="1"/>
      <w:jc w:val="right"/>
      <w:textAlignment w:val="top"/>
    </w:pPr>
    <w:rPr>
      <w:bCs w:val="0"/>
      <w:sz w:val="20"/>
      <w:szCs w:val="20"/>
    </w:rPr>
  </w:style>
  <w:style w:type="paragraph" w:customStyle="1" w:styleId="xl3716">
    <w:name w:val="xl3716"/>
    <w:basedOn w:val="a2"/>
    <w:rsid w:val="00030227"/>
    <w:pPr>
      <w:tabs>
        <w:tab w:val="clear" w:pos="0"/>
      </w:tabs>
      <w:spacing w:before="100" w:beforeAutospacing="1" w:after="100" w:afterAutospacing="1"/>
      <w:jc w:val="left"/>
    </w:pPr>
    <w:rPr>
      <w:rFonts w:ascii="Arial" w:hAnsi="Arial" w:cs="Arial"/>
      <w:bCs w:val="0"/>
      <w:sz w:val="20"/>
      <w:szCs w:val="20"/>
    </w:rPr>
  </w:style>
  <w:style w:type="paragraph" w:customStyle="1" w:styleId="xl3717">
    <w:name w:val="xl3717"/>
    <w:basedOn w:val="a2"/>
    <w:rsid w:val="00030227"/>
    <w:pPr>
      <w:tabs>
        <w:tab w:val="clear" w:pos="0"/>
      </w:tabs>
      <w:spacing w:before="100" w:beforeAutospacing="1" w:after="100" w:afterAutospacing="1"/>
      <w:jc w:val="left"/>
      <w:textAlignment w:val="top"/>
    </w:pPr>
    <w:rPr>
      <w:bCs w:val="0"/>
      <w:sz w:val="20"/>
      <w:szCs w:val="20"/>
    </w:rPr>
  </w:style>
  <w:style w:type="paragraph" w:customStyle="1" w:styleId="xl3718">
    <w:name w:val="xl371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top"/>
    </w:pPr>
    <w:rPr>
      <w:b/>
      <w:sz w:val="20"/>
      <w:szCs w:val="20"/>
    </w:rPr>
  </w:style>
  <w:style w:type="paragraph" w:customStyle="1" w:styleId="xl3719">
    <w:name w:val="xl371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
      <w:sz w:val="20"/>
      <w:szCs w:val="20"/>
    </w:rPr>
  </w:style>
  <w:style w:type="paragraph" w:customStyle="1" w:styleId="xl3720">
    <w:name w:val="xl372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
      <w:sz w:val="20"/>
      <w:szCs w:val="20"/>
    </w:rPr>
  </w:style>
  <w:style w:type="paragraph" w:customStyle="1" w:styleId="xl3721">
    <w:name w:val="xl372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top"/>
    </w:pPr>
    <w:rPr>
      <w:bCs w:val="0"/>
      <w:sz w:val="20"/>
      <w:szCs w:val="20"/>
    </w:rPr>
  </w:style>
  <w:style w:type="paragraph" w:customStyle="1" w:styleId="xl3722">
    <w:name w:val="xl372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top"/>
    </w:pPr>
    <w:rPr>
      <w:bCs w:val="0"/>
      <w:sz w:val="20"/>
      <w:szCs w:val="20"/>
    </w:rPr>
  </w:style>
  <w:style w:type="paragraph" w:customStyle="1" w:styleId="xl3723">
    <w:name w:val="xl372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
      <w:sz w:val="20"/>
      <w:szCs w:val="20"/>
    </w:rPr>
  </w:style>
  <w:style w:type="paragraph" w:customStyle="1" w:styleId="xl3724">
    <w:name w:val="xl372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20"/>
      <w:szCs w:val="20"/>
    </w:rPr>
  </w:style>
  <w:style w:type="paragraph" w:customStyle="1" w:styleId="xl3725">
    <w:name w:val="xl372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
      <w:sz w:val="20"/>
      <w:szCs w:val="20"/>
    </w:rPr>
  </w:style>
  <w:style w:type="paragraph" w:customStyle="1" w:styleId="xl3726">
    <w:name w:val="xl372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727">
    <w:name w:val="xl372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728">
    <w:name w:val="xl3728"/>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729">
    <w:name w:val="xl3729"/>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730">
    <w:name w:val="xl3730"/>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731">
    <w:name w:val="xl373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
      <w:sz w:val="18"/>
      <w:szCs w:val="18"/>
    </w:rPr>
  </w:style>
  <w:style w:type="paragraph" w:customStyle="1" w:styleId="xl3732">
    <w:name w:val="xl373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18"/>
      <w:szCs w:val="18"/>
    </w:rPr>
  </w:style>
  <w:style w:type="paragraph" w:customStyle="1" w:styleId="xl3733">
    <w:name w:val="xl373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top"/>
    </w:pPr>
    <w:rPr>
      <w:bCs w:val="0"/>
      <w:sz w:val="18"/>
      <w:szCs w:val="18"/>
    </w:rPr>
  </w:style>
  <w:style w:type="paragraph" w:customStyle="1" w:styleId="xl3734">
    <w:name w:val="xl373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top"/>
    </w:pPr>
    <w:rPr>
      <w:bCs w:val="0"/>
      <w:sz w:val="18"/>
      <w:szCs w:val="18"/>
    </w:rPr>
  </w:style>
  <w:style w:type="paragraph" w:customStyle="1" w:styleId="xl3735">
    <w:name w:val="xl373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Cs w:val="0"/>
      <w:sz w:val="18"/>
      <w:szCs w:val="18"/>
    </w:rPr>
  </w:style>
  <w:style w:type="paragraph" w:customStyle="1" w:styleId="xl3736">
    <w:name w:val="xl373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Cs w:val="0"/>
      <w:sz w:val="16"/>
      <w:szCs w:val="16"/>
    </w:rPr>
  </w:style>
  <w:style w:type="paragraph" w:customStyle="1" w:styleId="xl3737">
    <w:name w:val="xl373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18"/>
      <w:szCs w:val="18"/>
    </w:rPr>
  </w:style>
  <w:style w:type="paragraph" w:customStyle="1" w:styleId="xl3738">
    <w:name w:val="xl373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Cs w:val="0"/>
      <w:sz w:val="16"/>
      <w:szCs w:val="16"/>
    </w:rPr>
  </w:style>
  <w:style w:type="paragraph" w:customStyle="1" w:styleId="xl3739">
    <w:name w:val="xl373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Cs w:val="0"/>
      <w:sz w:val="18"/>
      <w:szCs w:val="18"/>
    </w:rPr>
  </w:style>
  <w:style w:type="paragraph" w:customStyle="1" w:styleId="xl3740">
    <w:name w:val="xl374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
      <w:sz w:val="18"/>
      <w:szCs w:val="18"/>
    </w:rPr>
  </w:style>
  <w:style w:type="paragraph" w:customStyle="1" w:styleId="xl3741">
    <w:name w:val="xl374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pPr>
    <w:rPr>
      <w:bCs w:val="0"/>
      <w:sz w:val="20"/>
      <w:szCs w:val="20"/>
    </w:rPr>
  </w:style>
  <w:style w:type="paragraph" w:customStyle="1" w:styleId="xl3742">
    <w:name w:val="xl374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
      <w:sz w:val="18"/>
      <w:szCs w:val="18"/>
    </w:rPr>
  </w:style>
  <w:style w:type="paragraph" w:customStyle="1" w:styleId="xl3743">
    <w:name w:val="xl374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rFonts w:ascii="Arial" w:hAnsi="Arial" w:cs="Arial"/>
      <w:b/>
      <w:sz w:val="18"/>
      <w:szCs w:val="18"/>
    </w:rPr>
  </w:style>
  <w:style w:type="paragraph" w:customStyle="1" w:styleId="xl3744">
    <w:name w:val="xl374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745">
    <w:name w:val="xl374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746">
    <w:name w:val="xl374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747">
    <w:name w:val="xl374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748">
    <w:name w:val="xl374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20"/>
      <w:szCs w:val="20"/>
    </w:rPr>
  </w:style>
  <w:style w:type="paragraph" w:customStyle="1" w:styleId="xl3749">
    <w:name w:val="xl374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20"/>
      <w:szCs w:val="20"/>
    </w:rPr>
  </w:style>
  <w:style w:type="paragraph" w:customStyle="1" w:styleId="xl3750">
    <w:name w:val="xl375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
    </w:rPr>
  </w:style>
  <w:style w:type="paragraph" w:customStyle="1" w:styleId="xl3751">
    <w:name w:val="xl375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20"/>
      <w:szCs w:val="20"/>
    </w:rPr>
  </w:style>
  <w:style w:type="paragraph" w:customStyle="1" w:styleId="xl3752">
    <w:name w:val="xl375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753">
    <w:name w:val="xl375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754">
    <w:name w:val="xl3754"/>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left"/>
      <w:textAlignment w:val="top"/>
    </w:pPr>
    <w:rPr>
      <w:b/>
      <w:sz w:val="20"/>
      <w:szCs w:val="20"/>
    </w:rPr>
  </w:style>
  <w:style w:type="paragraph" w:customStyle="1" w:styleId="xl3755">
    <w:name w:val="xl3755"/>
    <w:basedOn w:val="a2"/>
    <w:rsid w:val="00030227"/>
    <w:pPr>
      <w:pBdr>
        <w:top w:val="single" w:sz="4" w:space="0" w:color="auto"/>
        <w:bottom w:val="single" w:sz="4" w:space="0" w:color="auto"/>
      </w:pBdr>
      <w:tabs>
        <w:tab w:val="clear" w:pos="0"/>
      </w:tabs>
      <w:spacing w:before="100" w:beforeAutospacing="1" w:after="100" w:afterAutospacing="1"/>
      <w:jc w:val="left"/>
      <w:textAlignment w:val="top"/>
    </w:pPr>
    <w:rPr>
      <w:b/>
      <w:sz w:val="20"/>
      <w:szCs w:val="20"/>
    </w:rPr>
  </w:style>
  <w:style w:type="paragraph" w:customStyle="1" w:styleId="xl3756">
    <w:name w:val="xl3756"/>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jc w:val="left"/>
      <w:textAlignment w:val="top"/>
    </w:pPr>
    <w:rPr>
      <w:b/>
      <w:sz w:val="20"/>
      <w:szCs w:val="20"/>
    </w:rPr>
  </w:style>
  <w:style w:type="paragraph" w:customStyle="1" w:styleId="xl3711">
    <w:name w:val="xl3711"/>
    <w:basedOn w:val="a2"/>
    <w:rsid w:val="00030227"/>
    <w:pPr>
      <w:shd w:val="clear" w:color="000000" w:fill="FFFFFF"/>
      <w:tabs>
        <w:tab w:val="clear" w:pos="0"/>
      </w:tabs>
      <w:spacing w:before="100" w:beforeAutospacing="1" w:after="100" w:afterAutospacing="1"/>
      <w:jc w:val="left"/>
    </w:pPr>
    <w:rPr>
      <w:bCs w:val="0"/>
    </w:rPr>
  </w:style>
  <w:style w:type="paragraph" w:customStyle="1" w:styleId="xl3712">
    <w:name w:val="xl3712"/>
    <w:basedOn w:val="a2"/>
    <w:rsid w:val="00030227"/>
    <w:pPr>
      <w:tabs>
        <w:tab w:val="clear" w:pos="0"/>
      </w:tabs>
      <w:spacing w:before="100" w:beforeAutospacing="1" w:after="100" w:afterAutospacing="1"/>
      <w:jc w:val="left"/>
    </w:pPr>
    <w:rPr>
      <w:bCs w:val="0"/>
    </w:rPr>
  </w:style>
  <w:style w:type="table" w:customStyle="1" w:styleId="152">
    <w:name w:val="Сетка таблицы15"/>
    <w:basedOn w:val="a5"/>
    <w:next w:val="a9"/>
    <w:uiPriority w:val="59"/>
    <w:rsid w:val="0003022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6"/>
    <w:next w:val="afff0"/>
    <w:rsid w:val="00030227"/>
  </w:style>
  <w:style w:type="numbering" w:customStyle="1" w:styleId="2ff">
    <w:name w:val="Статья / Раздел2"/>
    <w:basedOn w:val="a6"/>
    <w:next w:val="afff0"/>
    <w:uiPriority w:val="99"/>
    <w:semiHidden/>
    <w:unhideWhenUsed/>
    <w:rsid w:val="00030227"/>
  </w:style>
  <w:style w:type="table" w:customStyle="1" w:styleId="163">
    <w:name w:val="Сетка таблицы16"/>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5"/>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5"/>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5"/>
    <w:rsid w:val="000302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3022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4">
    <w:name w:val="Нет списка111"/>
    <w:next w:val="a6"/>
    <w:uiPriority w:val="99"/>
    <w:semiHidden/>
    <w:unhideWhenUsed/>
    <w:rsid w:val="00030227"/>
  </w:style>
  <w:style w:type="numbering" w:customStyle="1" w:styleId="2114">
    <w:name w:val="Нет списка211"/>
    <w:next w:val="a6"/>
    <w:uiPriority w:val="99"/>
    <w:semiHidden/>
    <w:unhideWhenUsed/>
    <w:rsid w:val="00030227"/>
  </w:style>
  <w:style w:type="numbering" w:customStyle="1" w:styleId="3112">
    <w:name w:val="Нет списка311"/>
    <w:next w:val="a6"/>
    <w:uiPriority w:val="99"/>
    <w:semiHidden/>
    <w:unhideWhenUsed/>
    <w:rsid w:val="00030227"/>
  </w:style>
  <w:style w:type="numbering" w:customStyle="1" w:styleId="415">
    <w:name w:val="Нет списка41"/>
    <w:next w:val="a6"/>
    <w:uiPriority w:val="99"/>
    <w:semiHidden/>
    <w:unhideWhenUsed/>
    <w:rsid w:val="00030227"/>
  </w:style>
  <w:style w:type="numbering" w:customStyle="1" w:styleId="513">
    <w:name w:val="Нет списка51"/>
    <w:next w:val="a6"/>
    <w:uiPriority w:val="99"/>
    <w:semiHidden/>
    <w:unhideWhenUsed/>
    <w:rsid w:val="00030227"/>
  </w:style>
  <w:style w:type="numbering" w:customStyle="1" w:styleId="614">
    <w:name w:val="Нет списка61"/>
    <w:next w:val="a6"/>
    <w:uiPriority w:val="99"/>
    <w:semiHidden/>
    <w:unhideWhenUsed/>
    <w:rsid w:val="00030227"/>
  </w:style>
  <w:style w:type="numbering" w:customStyle="1" w:styleId="713">
    <w:name w:val="Нет списка71"/>
    <w:next w:val="a6"/>
    <w:uiPriority w:val="99"/>
    <w:semiHidden/>
    <w:rsid w:val="00030227"/>
  </w:style>
  <w:style w:type="table" w:customStyle="1" w:styleId="813">
    <w:name w:val="Сетка таблицы81"/>
    <w:basedOn w:val="a5"/>
    <w:next w:val="a9"/>
    <w:rsid w:val="000302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6"/>
    <w:uiPriority w:val="99"/>
    <w:semiHidden/>
    <w:rsid w:val="00030227"/>
  </w:style>
  <w:style w:type="table" w:customStyle="1" w:styleId="910">
    <w:name w:val="Сетка таблицы91"/>
    <w:basedOn w:val="a5"/>
    <w:next w:val="a9"/>
    <w:rsid w:val="000302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5"/>
    <w:next w:val="affffffff"/>
    <w:uiPriority w:val="60"/>
    <w:rsid w:val="00030227"/>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5"/>
    <w:next w:val="-1"/>
    <w:uiPriority w:val="60"/>
    <w:rsid w:val="00030227"/>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5"/>
    <w:next w:val="-2"/>
    <w:uiPriority w:val="60"/>
    <w:rsid w:val="00030227"/>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5"/>
    <w:next w:val="affffffff0"/>
    <w:uiPriority w:val="62"/>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5"/>
    <w:next w:val="affffffff1"/>
    <w:uiPriority w:val="61"/>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5"/>
    <w:next w:val="-10"/>
    <w:uiPriority w:val="61"/>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5"/>
    <w:next w:val="3-1"/>
    <w:uiPriority w:val="69"/>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5"/>
    <w:next w:val="a9"/>
    <w:uiPriority w:val="59"/>
    <w:rsid w:val="000302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6"/>
    <w:uiPriority w:val="99"/>
    <w:semiHidden/>
    <w:unhideWhenUsed/>
    <w:rsid w:val="00030227"/>
  </w:style>
  <w:style w:type="numbering" w:customStyle="1" w:styleId="21b">
    <w:name w:val="Статья / Раздел21"/>
    <w:basedOn w:val="a6"/>
    <w:next w:val="afff0"/>
    <w:uiPriority w:val="99"/>
    <w:semiHidden/>
    <w:unhideWhenUsed/>
    <w:rsid w:val="00030227"/>
  </w:style>
  <w:style w:type="table" w:customStyle="1" w:styleId="251">
    <w:name w:val="Сетка таблицы25"/>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5"/>
    <w:rsid w:val="000302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6"/>
    <w:uiPriority w:val="99"/>
    <w:semiHidden/>
    <w:unhideWhenUsed/>
    <w:rsid w:val="00030227"/>
  </w:style>
  <w:style w:type="numbering" w:customStyle="1" w:styleId="21110">
    <w:name w:val="Нет списка2111"/>
    <w:next w:val="a6"/>
    <w:uiPriority w:val="99"/>
    <w:semiHidden/>
    <w:unhideWhenUsed/>
    <w:rsid w:val="00030227"/>
  </w:style>
  <w:style w:type="numbering" w:customStyle="1" w:styleId="31110">
    <w:name w:val="Нет списка3111"/>
    <w:next w:val="a6"/>
    <w:uiPriority w:val="99"/>
    <w:semiHidden/>
    <w:unhideWhenUsed/>
    <w:rsid w:val="00030227"/>
  </w:style>
  <w:style w:type="numbering" w:customStyle="1" w:styleId="4111">
    <w:name w:val="Нет списка411"/>
    <w:next w:val="a6"/>
    <w:uiPriority w:val="99"/>
    <w:semiHidden/>
    <w:unhideWhenUsed/>
    <w:rsid w:val="00030227"/>
  </w:style>
  <w:style w:type="numbering" w:customStyle="1" w:styleId="5110">
    <w:name w:val="Нет списка511"/>
    <w:next w:val="a6"/>
    <w:uiPriority w:val="99"/>
    <w:semiHidden/>
    <w:unhideWhenUsed/>
    <w:rsid w:val="00030227"/>
  </w:style>
  <w:style w:type="numbering" w:customStyle="1" w:styleId="6110">
    <w:name w:val="Нет списка611"/>
    <w:next w:val="a6"/>
    <w:uiPriority w:val="99"/>
    <w:semiHidden/>
    <w:unhideWhenUsed/>
    <w:rsid w:val="00030227"/>
  </w:style>
  <w:style w:type="numbering" w:customStyle="1" w:styleId="7110">
    <w:name w:val="Нет списка711"/>
    <w:next w:val="a6"/>
    <w:uiPriority w:val="99"/>
    <w:semiHidden/>
    <w:rsid w:val="00030227"/>
  </w:style>
  <w:style w:type="numbering" w:customStyle="1" w:styleId="8110">
    <w:name w:val="Нет списка811"/>
    <w:next w:val="a6"/>
    <w:uiPriority w:val="99"/>
    <w:semiHidden/>
    <w:rsid w:val="00030227"/>
  </w:style>
  <w:style w:type="numbering" w:customStyle="1" w:styleId="126">
    <w:name w:val="Статья / Раздел12"/>
    <w:basedOn w:val="a6"/>
    <w:next w:val="afff0"/>
    <w:rsid w:val="00030227"/>
  </w:style>
  <w:style w:type="table" w:customStyle="1" w:styleId="1510">
    <w:name w:val="Сетка таблицы151"/>
    <w:basedOn w:val="a5"/>
    <w:next w:val="a9"/>
    <w:uiPriority w:val="59"/>
    <w:rsid w:val="0003022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6"/>
    <w:next w:val="afff0"/>
    <w:rsid w:val="00030227"/>
  </w:style>
  <w:style w:type="table" w:customStyle="1" w:styleId="1520">
    <w:name w:val="Сетка таблицы152"/>
    <w:basedOn w:val="a5"/>
    <w:next w:val="a9"/>
    <w:uiPriority w:val="59"/>
    <w:rsid w:val="0003022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5"/>
    <w:next w:val="affffffff"/>
    <w:uiPriority w:val="60"/>
    <w:rsid w:val="00030227"/>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5"/>
    <w:next w:val="-1"/>
    <w:uiPriority w:val="60"/>
    <w:rsid w:val="00030227"/>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5"/>
    <w:next w:val="-2"/>
    <w:uiPriority w:val="60"/>
    <w:rsid w:val="00030227"/>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5"/>
    <w:next w:val="affffffff0"/>
    <w:uiPriority w:val="62"/>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5"/>
    <w:next w:val="affffffff1"/>
    <w:uiPriority w:val="61"/>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5"/>
    <w:next w:val="-10"/>
    <w:uiPriority w:val="61"/>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5"/>
    <w:next w:val="3-1"/>
    <w:uiPriority w:val="69"/>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6"/>
    <w:next w:val="afff0"/>
    <w:rsid w:val="00030227"/>
  </w:style>
  <w:style w:type="table" w:customStyle="1" w:styleId="153">
    <w:name w:val="Сетка таблицы153"/>
    <w:basedOn w:val="a5"/>
    <w:next w:val="a9"/>
    <w:uiPriority w:val="59"/>
    <w:rsid w:val="0003022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5"/>
    <w:next w:val="affffffff"/>
    <w:uiPriority w:val="60"/>
    <w:rsid w:val="00030227"/>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5"/>
    <w:next w:val="-1"/>
    <w:uiPriority w:val="60"/>
    <w:rsid w:val="00030227"/>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5"/>
    <w:next w:val="-2"/>
    <w:uiPriority w:val="60"/>
    <w:rsid w:val="00030227"/>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5"/>
    <w:next w:val="affffffff0"/>
    <w:uiPriority w:val="62"/>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5"/>
    <w:next w:val="affffffff1"/>
    <w:uiPriority w:val="61"/>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5"/>
    <w:next w:val="-10"/>
    <w:uiPriority w:val="61"/>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5"/>
    <w:next w:val="3-1"/>
    <w:uiPriority w:val="69"/>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0">
    <w:name w:val="Subtitle"/>
    <w:basedOn w:val="a2"/>
    <w:next w:val="a2"/>
    <w:link w:val="1fff8"/>
    <w:uiPriority w:val="11"/>
    <w:qFormat/>
    <w:rsid w:val="00030227"/>
    <w:pPr>
      <w:numPr>
        <w:ilvl w:val="1"/>
      </w:numPr>
      <w:tabs>
        <w:tab w:val="clear" w:pos="0"/>
      </w:tabs>
      <w:spacing w:before="0" w:after="200" w:line="276" w:lineRule="auto"/>
      <w:jc w:val="left"/>
    </w:pPr>
    <w:rPr>
      <w:rFonts w:asciiTheme="majorHAnsi" w:eastAsiaTheme="majorEastAsia" w:hAnsiTheme="majorHAnsi" w:cstheme="majorBidi"/>
      <w:bCs w:val="0"/>
      <w:i/>
      <w:iCs/>
      <w:color w:val="4F81BD" w:themeColor="accent1"/>
      <w:spacing w:val="15"/>
      <w:lang w:eastAsia="en-US"/>
    </w:rPr>
  </w:style>
  <w:style w:type="character" w:customStyle="1" w:styleId="1fff8">
    <w:name w:val="Подзаголовок Знак1"/>
    <w:basedOn w:val="a4"/>
    <w:link w:val="aff0"/>
    <w:uiPriority w:val="11"/>
    <w:rsid w:val="00030227"/>
    <w:rPr>
      <w:rFonts w:asciiTheme="majorHAnsi" w:eastAsiaTheme="majorEastAsia" w:hAnsiTheme="majorHAnsi" w:cstheme="majorBidi"/>
      <w:i/>
      <w:iCs/>
      <w:color w:val="4F81BD" w:themeColor="accent1"/>
      <w:spacing w:val="15"/>
      <w:sz w:val="24"/>
      <w:szCs w:val="24"/>
    </w:rPr>
  </w:style>
  <w:style w:type="paragraph" w:styleId="aff3">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2"/>
    <w:next w:val="a2"/>
    <w:uiPriority w:val="35"/>
    <w:unhideWhenUsed/>
    <w:qFormat/>
    <w:rsid w:val="00030227"/>
    <w:pPr>
      <w:tabs>
        <w:tab w:val="clear" w:pos="0"/>
      </w:tabs>
      <w:spacing w:before="0" w:after="200"/>
      <w:jc w:val="left"/>
    </w:pPr>
    <w:rPr>
      <w:rFonts w:asciiTheme="minorHAnsi" w:eastAsiaTheme="minorHAnsi" w:hAnsiTheme="minorHAnsi" w:cstheme="minorBidi"/>
      <w:b/>
      <w:color w:val="4F81BD" w:themeColor="accent1"/>
      <w:sz w:val="18"/>
      <w:szCs w:val="18"/>
      <w:lang w:eastAsia="en-US"/>
    </w:rPr>
  </w:style>
  <w:style w:type="paragraph" w:styleId="afffd">
    <w:name w:val="Title"/>
    <w:basedOn w:val="a2"/>
    <w:next w:val="a2"/>
    <w:link w:val="afffc"/>
    <w:qFormat/>
    <w:rsid w:val="00030227"/>
    <w:pPr>
      <w:pBdr>
        <w:bottom w:val="single" w:sz="8" w:space="4" w:color="4F81BD" w:themeColor="accent1"/>
      </w:pBdr>
      <w:tabs>
        <w:tab w:val="clear" w:pos="0"/>
      </w:tabs>
      <w:spacing w:before="0" w:after="300"/>
      <w:contextualSpacing/>
      <w:jc w:val="left"/>
    </w:pPr>
    <w:rPr>
      <w:rFonts w:ascii="Cambria" w:hAnsi="Cambria" w:cstheme="minorBidi"/>
      <w:b/>
      <w:kern w:val="28"/>
      <w:sz w:val="32"/>
      <w:szCs w:val="32"/>
      <w:lang w:val="en-US" w:eastAsia="en-US" w:bidi="en-US"/>
    </w:rPr>
  </w:style>
  <w:style w:type="character" w:customStyle="1" w:styleId="2ff0">
    <w:name w:val="Название Знак2"/>
    <w:basedOn w:val="a4"/>
    <w:uiPriority w:val="10"/>
    <w:rsid w:val="00030227"/>
    <w:rPr>
      <w:rFonts w:asciiTheme="majorHAnsi" w:eastAsiaTheme="majorEastAsia" w:hAnsiTheme="majorHAnsi" w:cstheme="majorBidi"/>
      <w:bCs/>
      <w:color w:val="17365D" w:themeColor="text2" w:themeShade="BF"/>
      <w:spacing w:val="5"/>
      <w:kern w:val="28"/>
      <w:sz w:val="52"/>
      <w:szCs w:val="52"/>
      <w:lang w:eastAsia="ru-RU"/>
    </w:rPr>
  </w:style>
  <w:style w:type="table" w:styleId="affffffff">
    <w:name w:val="Light Shading"/>
    <w:basedOn w:val="a5"/>
    <w:uiPriority w:val="60"/>
    <w:rsid w:val="0003022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5"/>
    <w:uiPriority w:val="60"/>
    <w:rsid w:val="0003022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5"/>
    <w:uiPriority w:val="60"/>
    <w:rsid w:val="0003022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ffffffff0">
    <w:name w:val="Light Grid"/>
    <w:basedOn w:val="a5"/>
    <w:uiPriority w:val="62"/>
    <w:rsid w:val="0003022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1">
    <w:name w:val="Light List"/>
    <w:basedOn w:val="a5"/>
    <w:uiPriority w:val="61"/>
    <w:rsid w:val="0003022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5"/>
    <w:uiPriority w:val="61"/>
    <w:rsid w:val="0003022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3-1">
    <w:name w:val="Medium Grid 3 Accent 1"/>
    <w:basedOn w:val="a5"/>
    <w:uiPriority w:val="69"/>
    <w:rsid w:val="0003022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2ff1">
    <w:name w:val="Знак Знак2"/>
    <w:basedOn w:val="a2"/>
    <w:rsid w:val="00030227"/>
    <w:pPr>
      <w:tabs>
        <w:tab w:val="clear" w:pos="0"/>
      </w:tabs>
      <w:spacing w:before="100" w:beforeAutospacing="1" w:after="100" w:afterAutospacing="1"/>
      <w:jc w:val="left"/>
    </w:pPr>
    <w:rPr>
      <w:rFonts w:ascii="Tahoma" w:hAnsi="Tahoma" w:cs="Tahoma"/>
      <w:bCs w:val="0"/>
      <w:sz w:val="20"/>
      <w:szCs w:val="20"/>
      <w:lang w:val="en-US" w:eastAsia="en-US"/>
    </w:rPr>
  </w:style>
  <w:style w:type="numbering" w:customStyle="1" w:styleId="104">
    <w:name w:val="Нет списка10"/>
    <w:next w:val="a6"/>
    <w:uiPriority w:val="99"/>
    <w:semiHidden/>
    <w:unhideWhenUsed/>
    <w:rsid w:val="00A33281"/>
  </w:style>
  <w:style w:type="numbering" w:customStyle="1" w:styleId="154">
    <w:name w:val="Статья / Раздел15"/>
    <w:basedOn w:val="a6"/>
    <w:next w:val="afff0"/>
    <w:rsid w:val="00A33281"/>
  </w:style>
  <w:style w:type="numbering" w:customStyle="1" w:styleId="3f5">
    <w:name w:val="Статья / Раздел3"/>
    <w:basedOn w:val="a6"/>
    <w:next w:val="afff0"/>
    <w:uiPriority w:val="99"/>
    <w:semiHidden/>
    <w:unhideWhenUsed/>
    <w:rsid w:val="00A33281"/>
  </w:style>
  <w:style w:type="numbering" w:customStyle="1" w:styleId="138">
    <w:name w:val="Нет списка13"/>
    <w:next w:val="a6"/>
    <w:uiPriority w:val="99"/>
    <w:semiHidden/>
    <w:unhideWhenUsed/>
    <w:rsid w:val="00A33281"/>
  </w:style>
  <w:style w:type="numbering" w:customStyle="1" w:styleId="224">
    <w:name w:val="Нет списка22"/>
    <w:next w:val="a6"/>
    <w:uiPriority w:val="99"/>
    <w:semiHidden/>
    <w:unhideWhenUsed/>
    <w:rsid w:val="00A33281"/>
  </w:style>
  <w:style w:type="numbering" w:customStyle="1" w:styleId="322">
    <w:name w:val="Нет списка32"/>
    <w:next w:val="a6"/>
    <w:uiPriority w:val="99"/>
    <w:semiHidden/>
    <w:unhideWhenUsed/>
    <w:rsid w:val="00A33281"/>
  </w:style>
  <w:style w:type="numbering" w:customStyle="1" w:styleId="423">
    <w:name w:val="Нет списка42"/>
    <w:next w:val="a6"/>
    <w:uiPriority w:val="99"/>
    <w:semiHidden/>
    <w:unhideWhenUsed/>
    <w:rsid w:val="00A33281"/>
  </w:style>
  <w:style w:type="numbering" w:customStyle="1" w:styleId="522">
    <w:name w:val="Нет списка52"/>
    <w:next w:val="a6"/>
    <w:uiPriority w:val="99"/>
    <w:semiHidden/>
    <w:unhideWhenUsed/>
    <w:rsid w:val="00A33281"/>
  </w:style>
  <w:style w:type="numbering" w:customStyle="1" w:styleId="622">
    <w:name w:val="Нет списка62"/>
    <w:next w:val="a6"/>
    <w:uiPriority w:val="99"/>
    <w:semiHidden/>
    <w:unhideWhenUsed/>
    <w:rsid w:val="00A33281"/>
  </w:style>
  <w:style w:type="numbering" w:customStyle="1" w:styleId="721">
    <w:name w:val="Нет списка72"/>
    <w:next w:val="a6"/>
    <w:uiPriority w:val="99"/>
    <w:semiHidden/>
    <w:rsid w:val="00A33281"/>
  </w:style>
  <w:style w:type="numbering" w:customStyle="1" w:styleId="820">
    <w:name w:val="Нет списка82"/>
    <w:next w:val="a6"/>
    <w:uiPriority w:val="99"/>
    <w:semiHidden/>
    <w:rsid w:val="00A33281"/>
  </w:style>
  <w:style w:type="numbering" w:customStyle="1" w:styleId="920">
    <w:name w:val="Нет списка92"/>
    <w:next w:val="a6"/>
    <w:uiPriority w:val="99"/>
    <w:semiHidden/>
    <w:unhideWhenUsed/>
    <w:rsid w:val="00A33281"/>
  </w:style>
  <w:style w:type="numbering" w:customStyle="1" w:styleId="1115">
    <w:name w:val="Статья / Раздел111"/>
    <w:basedOn w:val="a6"/>
    <w:next w:val="afff0"/>
    <w:rsid w:val="00A33281"/>
  </w:style>
  <w:style w:type="numbering" w:customStyle="1" w:styleId="225">
    <w:name w:val="Статья / Раздел22"/>
    <w:basedOn w:val="a6"/>
    <w:next w:val="afff0"/>
    <w:uiPriority w:val="99"/>
    <w:semiHidden/>
    <w:unhideWhenUsed/>
    <w:rsid w:val="00A33281"/>
  </w:style>
  <w:style w:type="numbering" w:customStyle="1" w:styleId="1122">
    <w:name w:val="Нет списка112"/>
    <w:next w:val="a6"/>
    <w:uiPriority w:val="99"/>
    <w:semiHidden/>
    <w:unhideWhenUsed/>
    <w:rsid w:val="00A33281"/>
  </w:style>
  <w:style w:type="numbering" w:customStyle="1" w:styleId="2122">
    <w:name w:val="Нет списка212"/>
    <w:next w:val="a6"/>
    <w:uiPriority w:val="99"/>
    <w:semiHidden/>
    <w:unhideWhenUsed/>
    <w:rsid w:val="00A33281"/>
  </w:style>
  <w:style w:type="numbering" w:customStyle="1" w:styleId="3122">
    <w:name w:val="Нет списка312"/>
    <w:next w:val="a6"/>
    <w:uiPriority w:val="99"/>
    <w:semiHidden/>
    <w:unhideWhenUsed/>
    <w:rsid w:val="00A33281"/>
  </w:style>
  <w:style w:type="numbering" w:customStyle="1" w:styleId="4120">
    <w:name w:val="Нет списка412"/>
    <w:next w:val="a6"/>
    <w:uiPriority w:val="99"/>
    <w:semiHidden/>
    <w:unhideWhenUsed/>
    <w:rsid w:val="00A33281"/>
  </w:style>
  <w:style w:type="numbering" w:customStyle="1" w:styleId="5120">
    <w:name w:val="Нет списка512"/>
    <w:next w:val="a6"/>
    <w:uiPriority w:val="99"/>
    <w:semiHidden/>
    <w:unhideWhenUsed/>
    <w:rsid w:val="00A33281"/>
  </w:style>
  <w:style w:type="numbering" w:customStyle="1" w:styleId="6120">
    <w:name w:val="Нет списка612"/>
    <w:next w:val="a6"/>
    <w:uiPriority w:val="99"/>
    <w:semiHidden/>
    <w:unhideWhenUsed/>
    <w:rsid w:val="00A33281"/>
  </w:style>
  <w:style w:type="numbering" w:customStyle="1" w:styleId="7120">
    <w:name w:val="Нет списка712"/>
    <w:next w:val="a6"/>
    <w:uiPriority w:val="99"/>
    <w:semiHidden/>
    <w:rsid w:val="00A33281"/>
  </w:style>
  <w:style w:type="numbering" w:customStyle="1" w:styleId="8120">
    <w:name w:val="Нет списка812"/>
    <w:next w:val="a6"/>
    <w:uiPriority w:val="99"/>
    <w:semiHidden/>
    <w:rsid w:val="00A33281"/>
  </w:style>
  <w:style w:type="numbering" w:customStyle="1" w:styleId="9110">
    <w:name w:val="Нет списка911"/>
    <w:next w:val="a6"/>
    <w:uiPriority w:val="99"/>
    <w:semiHidden/>
    <w:unhideWhenUsed/>
    <w:rsid w:val="00A33281"/>
  </w:style>
  <w:style w:type="numbering" w:customStyle="1" w:styleId="2115">
    <w:name w:val="Статья / Раздел211"/>
    <w:basedOn w:val="a6"/>
    <w:next w:val="afff0"/>
    <w:uiPriority w:val="99"/>
    <w:semiHidden/>
    <w:unhideWhenUsed/>
    <w:rsid w:val="00A33281"/>
  </w:style>
  <w:style w:type="numbering" w:customStyle="1" w:styleId="11120">
    <w:name w:val="Нет списка1112"/>
    <w:next w:val="a6"/>
    <w:uiPriority w:val="99"/>
    <w:semiHidden/>
    <w:unhideWhenUsed/>
    <w:rsid w:val="00A33281"/>
  </w:style>
  <w:style w:type="numbering" w:customStyle="1" w:styleId="21120">
    <w:name w:val="Нет списка2112"/>
    <w:next w:val="a6"/>
    <w:uiPriority w:val="99"/>
    <w:semiHidden/>
    <w:unhideWhenUsed/>
    <w:rsid w:val="00A33281"/>
  </w:style>
  <w:style w:type="numbering" w:customStyle="1" w:styleId="31120">
    <w:name w:val="Нет списка3112"/>
    <w:next w:val="a6"/>
    <w:uiPriority w:val="99"/>
    <w:semiHidden/>
    <w:unhideWhenUsed/>
    <w:rsid w:val="00A33281"/>
  </w:style>
  <w:style w:type="numbering" w:customStyle="1" w:styleId="41110">
    <w:name w:val="Нет списка4111"/>
    <w:next w:val="a6"/>
    <w:uiPriority w:val="99"/>
    <w:semiHidden/>
    <w:unhideWhenUsed/>
    <w:rsid w:val="00A33281"/>
  </w:style>
  <w:style w:type="numbering" w:customStyle="1" w:styleId="5111">
    <w:name w:val="Нет списка5111"/>
    <w:next w:val="a6"/>
    <w:uiPriority w:val="99"/>
    <w:semiHidden/>
    <w:unhideWhenUsed/>
    <w:rsid w:val="00A33281"/>
  </w:style>
  <w:style w:type="numbering" w:customStyle="1" w:styleId="6111">
    <w:name w:val="Нет списка6111"/>
    <w:next w:val="a6"/>
    <w:uiPriority w:val="99"/>
    <w:semiHidden/>
    <w:unhideWhenUsed/>
    <w:rsid w:val="00A33281"/>
  </w:style>
  <w:style w:type="numbering" w:customStyle="1" w:styleId="7111">
    <w:name w:val="Нет списка7111"/>
    <w:next w:val="a6"/>
    <w:uiPriority w:val="99"/>
    <w:semiHidden/>
    <w:rsid w:val="00A33281"/>
  </w:style>
  <w:style w:type="numbering" w:customStyle="1" w:styleId="8111">
    <w:name w:val="Нет списка8111"/>
    <w:next w:val="a6"/>
    <w:uiPriority w:val="99"/>
    <w:semiHidden/>
    <w:rsid w:val="00A33281"/>
  </w:style>
  <w:style w:type="numbering" w:customStyle="1" w:styleId="1212">
    <w:name w:val="Статья / Раздел121"/>
    <w:basedOn w:val="a6"/>
    <w:next w:val="afff0"/>
    <w:rsid w:val="00A33281"/>
  </w:style>
  <w:style w:type="numbering" w:customStyle="1" w:styleId="1311">
    <w:name w:val="Статья / Раздел131"/>
    <w:basedOn w:val="a6"/>
    <w:next w:val="afff0"/>
    <w:rsid w:val="00A33281"/>
  </w:style>
  <w:style w:type="numbering" w:customStyle="1" w:styleId="1411">
    <w:name w:val="Статья / Раздел141"/>
    <w:basedOn w:val="a6"/>
    <w:next w:val="afff0"/>
    <w:rsid w:val="00A33281"/>
  </w:style>
  <w:style w:type="table" w:customStyle="1" w:styleId="TableGrid">
    <w:name w:val="TableGrid"/>
    <w:rsid w:val="00A33281"/>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A33281"/>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A33281"/>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011">
    <w:name w:val="Нет списка101"/>
    <w:next w:val="a6"/>
    <w:uiPriority w:val="99"/>
    <w:semiHidden/>
    <w:unhideWhenUsed/>
    <w:rsid w:val="00A33281"/>
  </w:style>
  <w:style w:type="table" w:customStyle="1" w:styleId="170">
    <w:name w:val="Сетка таблицы17"/>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6"/>
    <w:next w:val="afff0"/>
    <w:rsid w:val="00A33281"/>
  </w:style>
  <w:style w:type="numbering" w:customStyle="1" w:styleId="315">
    <w:name w:val="Статья / Раздел31"/>
    <w:basedOn w:val="a6"/>
    <w:next w:val="afff0"/>
    <w:uiPriority w:val="99"/>
    <w:semiHidden/>
    <w:unhideWhenUsed/>
    <w:rsid w:val="00A33281"/>
  </w:style>
  <w:style w:type="table" w:customStyle="1" w:styleId="180">
    <w:name w:val="Сетка таблицы18"/>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5"/>
    <w:rsid w:val="00A332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A3328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13">
    <w:name w:val="Нет списка121"/>
    <w:next w:val="a6"/>
    <w:uiPriority w:val="99"/>
    <w:semiHidden/>
    <w:unhideWhenUsed/>
    <w:rsid w:val="00A33281"/>
  </w:style>
  <w:style w:type="numbering" w:customStyle="1" w:styleId="2211">
    <w:name w:val="Нет списка221"/>
    <w:next w:val="a6"/>
    <w:uiPriority w:val="99"/>
    <w:semiHidden/>
    <w:unhideWhenUsed/>
    <w:rsid w:val="00A33281"/>
  </w:style>
  <w:style w:type="numbering" w:customStyle="1" w:styleId="3210">
    <w:name w:val="Нет списка321"/>
    <w:next w:val="a6"/>
    <w:uiPriority w:val="99"/>
    <w:semiHidden/>
    <w:unhideWhenUsed/>
    <w:rsid w:val="00A33281"/>
  </w:style>
  <w:style w:type="numbering" w:customStyle="1" w:styleId="4211">
    <w:name w:val="Нет списка421"/>
    <w:next w:val="a6"/>
    <w:uiPriority w:val="99"/>
    <w:semiHidden/>
    <w:unhideWhenUsed/>
    <w:rsid w:val="00A33281"/>
  </w:style>
  <w:style w:type="numbering" w:customStyle="1" w:styleId="5210">
    <w:name w:val="Нет списка521"/>
    <w:next w:val="a6"/>
    <w:uiPriority w:val="99"/>
    <w:semiHidden/>
    <w:unhideWhenUsed/>
    <w:rsid w:val="00A33281"/>
  </w:style>
  <w:style w:type="numbering" w:customStyle="1" w:styleId="6210">
    <w:name w:val="Нет списка621"/>
    <w:next w:val="a6"/>
    <w:uiPriority w:val="99"/>
    <w:semiHidden/>
    <w:unhideWhenUsed/>
    <w:rsid w:val="00A33281"/>
  </w:style>
  <w:style w:type="numbering" w:customStyle="1" w:styleId="7210">
    <w:name w:val="Нет списка721"/>
    <w:next w:val="a6"/>
    <w:uiPriority w:val="99"/>
    <w:semiHidden/>
    <w:rsid w:val="00A33281"/>
  </w:style>
  <w:style w:type="table" w:customStyle="1" w:styleId="821">
    <w:name w:val="Сетка таблицы82"/>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6"/>
    <w:uiPriority w:val="99"/>
    <w:semiHidden/>
    <w:rsid w:val="00A33281"/>
  </w:style>
  <w:style w:type="table" w:customStyle="1" w:styleId="921">
    <w:name w:val="Сетка таблицы92"/>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2">
    <w:name w:val="Светлая заливка2"/>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3">
    <w:name w:val="Светлая сетка2"/>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4">
    <w:name w:val="Светлый список2"/>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5"/>
    <w:next w:val="a9"/>
    <w:uiPriority w:val="5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5"/>
    <w:rsid w:val="00A332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6"/>
    <w:uiPriority w:val="99"/>
    <w:semiHidden/>
    <w:unhideWhenUsed/>
    <w:rsid w:val="00A33281"/>
  </w:style>
  <w:style w:type="table" w:customStyle="1" w:styleId="1540">
    <w:name w:val="Сетка таблицы154"/>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6"/>
    <w:next w:val="afff0"/>
    <w:uiPriority w:val="99"/>
    <w:semiHidden/>
    <w:unhideWhenUsed/>
    <w:rsid w:val="00A33281"/>
  </w:style>
  <w:style w:type="table" w:customStyle="1" w:styleId="1610">
    <w:name w:val="Сетка таблицы16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5"/>
    <w:rsid w:val="00A332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A3328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10">
    <w:name w:val="Нет списка1121"/>
    <w:next w:val="a6"/>
    <w:uiPriority w:val="99"/>
    <w:semiHidden/>
    <w:unhideWhenUsed/>
    <w:rsid w:val="00A33281"/>
  </w:style>
  <w:style w:type="numbering" w:customStyle="1" w:styleId="21210">
    <w:name w:val="Нет списка2121"/>
    <w:next w:val="a6"/>
    <w:uiPriority w:val="99"/>
    <w:semiHidden/>
    <w:unhideWhenUsed/>
    <w:rsid w:val="00A33281"/>
  </w:style>
  <w:style w:type="numbering" w:customStyle="1" w:styleId="31210">
    <w:name w:val="Нет списка3121"/>
    <w:next w:val="a6"/>
    <w:uiPriority w:val="99"/>
    <w:semiHidden/>
    <w:unhideWhenUsed/>
    <w:rsid w:val="00A33281"/>
  </w:style>
  <w:style w:type="numbering" w:customStyle="1" w:styleId="41210">
    <w:name w:val="Нет списка4121"/>
    <w:next w:val="a6"/>
    <w:uiPriority w:val="99"/>
    <w:semiHidden/>
    <w:unhideWhenUsed/>
    <w:rsid w:val="00A33281"/>
  </w:style>
  <w:style w:type="numbering" w:customStyle="1" w:styleId="5121">
    <w:name w:val="Нет списка5121"/>
    <w:next w:val="a6"/>
    <w:uiPriority w:val="99"/>
    <w:semiHidden/>
    <w:unhideWhenUsed/>
    <w:rsid w:val="00A33281"/>
  </w:style>
  <w:style w:type="numbering" w:customStyle="1" w:styleId="6121">
    <w:name w:val="Нет списка6121"/>
    <w:next w:val="a6"/>
    <w:uiPriority w:val="99"/>
    <w:semiHidden/>
    <w:unhideWhenUsed/>
    <w:rsid w:val="00A33281"/>
  </w:style>
  <w:style w:type="numbering" w:customStyle="1" w:styleId="7121">
    <w:name w:val="Нет списка7121"/>
    <w:next w:val="a6"/>
    <w:uiPriority w:val="99"/>
    <w:semiHidden/>
    <w:rsid w:val="00A33281"/>
  </w:style>
  <w:style w:type="table" w:customStyle="1" w:styleId="8112">
    <w:name w:val="Сетка таблицы811"/>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6"/>
    <w:uiPriority w:val="99"/>
    <w:semiHidden/>
    <w:rsid w:val="00A33281"/>
  </w:style>
  <w:style w:type="table" w:customStyle="1" w:styleId="9111">
    <w:name w:val="Сетка таблицы911"/>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5"/>
    <w:next w:val="a9"/>
    <w:uiPriority w:val="5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6"/>
    <w:next w:val="afff0"/>
    <w:rsid w:val="00A33281"/>
  </w:style>
  <w:style w:type="numbering" w:customStyle="1" w:styleId="91110">
    <w:name w:val="Нет списка9111"/>
    <w:next w:val="a6"/>
    <w:uiPriority w:val="99"/>
    <w:semiHidden/>
    <w:unhideWhenUsed/>
    <w:rsid w:val="00A33281"/>
  </w:style>
  <w:style w:type="numbering" w:customStyle="1" w:styleId="21113">
    <w:name w:val="Статья / Раздел2111"/>
    <w:basedOn w:val="a6"/>
    <w:next w:val="afff0"/>
    <w:uiPriority w:val="99"/>
    <w:semiHidden/>
    <w:unhideWhenUsed/>
    <w:rsid w:val="00A33281"/>
  </w:style>
  <w:style w:type="numbering" w:customStyle="1" w:styleId="111110">
    <w:name w:val="Нет списка11111"/>
    <w:next w:val="a6"/>
    <w:uiPriority w:val="99"/>
    <w:semiHidden/>
    <w:unhideWhenUsed/>
    <w:rsid w:val="00A33281"/>
  </w:style>
  <w:style w:type="numbering" w:customStyle="1" w:styleId="211110">
    <w:name w:val="Нет списка21111"/>
    <w:next w:val="a6"/>
    <w:uiPriority w:val="99"/>
    <w:semiHidden/>
    <w:unhideWhenUsed/>
    <w:rsid w:val="00A33281"/>
  </w:style>
  <w:style w:type="numbering" w:customStyle="1" w:styleId="311110">
    <w:name w:val="Нет списка31111"/>
    <w:next w:val="a6"/>
    <w:uiPriority w:val="99"/>
    <w:semiHidden/>
    <w:unhideWhenUsed/>
    <w:rsid w:val="00A33281"/>
  </w:style>
  <w:style w:type="numbering" w:customStyle="1" w:styleId="411110">
    <w:name w:val="Нет списка41111"/>
    <w:next w:val="a6"/>
    <w:uiPriority w:val="99"/>
    <w:semiHidden/>
    <w:unhideWhenUsed/>
    <w:rsid w:val="00A33281"/>
  </w:style>
  <w:style w:type="numbering" w:customStyle="1" w:styleId="51111">
    <w:name w:val="Нет списка51111"/>
    <w:next w:val="a6"/>
    <w:uiPriority w:val="99"/>
    <w:semiHidden/>
    <w:unhideWhenUsed/>
    <w:rsid w:val="00A33281"/>
  </w:style>
  <w:style w:type="numbering" w:customStyle="1" w:styleId="61111">
    <w:name w:val="Нет списка61111"/>
    <w:next w:val="a6"/>
    <w:uiPriority w:val="99"/>
    <w:semiHidden/>
    <w:unhideWhenUsed/>
    <w:rsid w:val="00A33281"/>
  </w:style>
  <w:style w:type="numbering" w:customStyle="1" w:styleId="71111">
    <w:name w:val="Нет списка71111"/>
    <w:next w:val="a6"/>
    <w:uiPriority w:val="99"/>
    <w:semiHidden/>
    <w:rsid w:val="00A33281"/>
  </w:style>
  <w:style w:type="numbering" w:customStyle="1" w:styleId="81111">
    <w:name w:val="Нет списка81111"/>
    <w:next w:val="a6"/>
    <w:uiPriority w:val="99"/>
    <w:semiHidden/>
    <w:rsid w:val="00A33281"/>
  </w:style>
  <w:style w:type="numbering" w:customStyle="1" w:styleId="12110">
    <w:name w:val="Статья / Раздел1211"/>
    <w:basedOn w:val="a6"/>
    <w:next w:val="afff0"/>
    <w:rsid w:val="00A33281"/>
  </w:style>
  <w:style w:type="table" w:customStyle="1" w:styleId="15110">
    <w:name w:val="Сетка таблицы1511"/>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6"/>
    <w:next w:val="afff0"/>
    <w:rsid w:val="00A33281"/>
  </w:style>
  <w:style w:type="table" w:customStyle="1" w:styleId="1521">
    <w:name w:val="Сетка таблицы1521"/>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6"/>
    <w:next w:val="afff0"/>
    <w:rsid w:val="00A33281"/>
  </w:style>
  <w:style w:type="table" w:customStyle="1" w:styleId="1531">
    <w:name w:val="Сетка таблицы1531"/>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A3328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
    <w:name w:val="TableGrid11"/>
    <w:rsid w:val="00A3328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
    <w:name w:val="TableGrid21"/>
    <w:rsid w:val="00A3328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xl24271">
    <w:name w:val="xl24271"/>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16"/>
      <w:szCs w:val="16"/>
    </w:rPr>
  </w:style>
  <w:style w:type="paragraph" w:customStyle="1" w:styleId="xl24272">
    <w:name w:val="xl24272"/>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Verdana" w:hAnsi="Verdana"/>
      <w:bCs w:val="0"/>
      <w:sz w:val="16"/>
      <w:szCs w:val="16"/>
    </w:rPr>
  </w:style>
  <w:style w:type="paragraph" w:customStyle="1" w:styleId="xl24273">
    <w:name w:val="xl24273"/>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Arial CYR" w:hAnsi="Arial CYR" w:cs="Arial CYR"/>
      <w:b/>
      <w:sz w:val="16"/>
      <w:szCs w:val="16"/>
    </w:rPr>
  </w:style>
  <w:style w:type="paragraph" w:customStyle="1" w:styleId="xl24274">
    <w:name w:val="xl24274"/>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Verdana" w:hAnsi="Verdana"/>
      <w:bCs w:val="0"/>
      <w:sz w:val="16"/>
      <w:szCs w:val="16"/>
    </w:rPr>
  </w:style>
  <w:style w:type="paragraph" w:customStyle="1" w:styleId="xl24275">
    <w:name w:val="xl24275"/>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16"/>
      <w:szCs w:val="16"/>
    </w:rPr>
  </w:style>
  <w:style w:type="paragraph" w:customStyle="1" w:styleId="xl24276">
    <w:name w:val="xl24276"/>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Verdana" w:hAnsi="Verdana"/>
      <w:bCs w:val="0"/>
      <w:sz w:val="16"/>
      <w:szCs w:val="16"/>
    </w:rPr>
  </w:style>
  <w:style w:type="paragraph" w:customStyle="1" w:styleId="xl24277">
    <w:name w:val="xl24277"/>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Verdana" w:hAnsi="Verdana"/>
      <w:b/>
      <w:sz w:val="16"/>
      <w:szCs w:val="16"/>
    </w:rPr>
  </w:style>
  <w:style w:type="paragraph" w:customStyle="1" w:styleId="xl24278">
    <w:name w:val="xl24278"/>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Arial CYR" w:hAnsi="Arial CYR" w:cs="Arial CYR"/>
      <w:b/>
      <w:sz w:val="16"/>
      <w:szCs w:val="16"/>
    </w:rPr>
  </w:style>
  <w:style w:type="paragraph" w:customStyle="1" w:styleId="xl24279">
    <w:name w:val="xl24279"/>
    <w:basedOn w:val="a2"/>
    <w:rsid w:val="00A33281"/>
    <w:pPr>
      <w:tabs>
        <w:tab w:val="clear" w:pos="0"/>
      </w:tabs>
      <w:spacing w:before="100" w:beforeAutospacing="1" w:after="100" w:afterAutospacing="1"/>
      <w:jc w:val="center"/>
    </w:pPr>
    <w:rPr>
      <w:rFonts w:ascii="Verdana" w:hAnsi="Verdana"/>
      <w:bCs w:val="0"/>
      <w:sz w:val="16"/>
      <w:szCs w:val="16"/>
      <w:u w:val="single"/>
    </w:rPr>
  </w:style>
  <w:style w:type="paragraph" w:customStyle="1" w:styleId="xl24280">
    <w:name w:val="xl24280"/>
    <w:basedOn w:val="a2"/>
    <w:rsid w:val="00A33281"/>
    <w:pPr>
      <w:tabs>
        <w:tab w:val="clear" w:pos="0"/>
      </w:tabs>
      <w:spacing w:before="100" w:beforeAutospacing="1" w:after="100" w:afterAutospacing="1"/>
      <w:jc w:val="center"/>
    </w:pPr>
    <w:rPr>
      <w:rFonts w:ascii="Verdana" w:hAnsi="Verdana"/>
      <w:bCs w:val="0"/>
      <w:sz w:val="16"/>
      <w:szCs w:val="16"/>
      <w:u w:val="single"/>
    </w:rPr>
  </w:style>
  <w:style w:type="numbering" w:customStyle="1" w:styleId="1315">
    <w:name w:val="Нет списка131"/>
    <w:next w:val="a6"/>
    <w:uiPriority w:val="99"/>
    <w:semiHidden/>
    <w:unhideWhenUsed/>
    <w:rsid w:val="00A33281"/>
  </w:style>
  <w:style w:type="table" w:customStyle="1" w:styleId="190">
    <w:name w:val="Сетка таблицы19"/>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6"/>
    <w:next w:val="afff0"/>
    <w:rsid w:val="00A33281"/>
  </w:style>
  <w:style w:type="numbering" w:customStyle="1" w:styleId="4d">
    <w:name w:val="Статья / Раздел4"/>
    <w:basedOn w:val="a6"/>
    <w:next w:val="afff0"/>
    <w:uiPriority w:val="99"/>
    <w:semiHidden/>
    <w:unhideWhenUsed/>
    <w:rsid w:val="00A33281"/>
  </w:style>
  <w:style w:type="table" w:customStyle="1" w:styleId="1100">
    <w:name w:val="Сетка таблицы110"/>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5"/>
    <w:rsid w:val="00A332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A3328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4a">
    <w:name w:val="Нет списка14"/>
    <w:next w:val="a6"/>
    <w:uiPriority w:val="99"/>
    <w:semiHidden/>
    <w:unhideWhenUsed/>
    <w:rsid w:val="00A33281"/>
  </w:style>
  <w:style w:type="numbering" w:customStyle="1" w:styleId="234">
    <w:name w:val="Нет списка23"/>
    <w:next w:val="a6"/>
    <w:uiPriority w:val="99"/>
    <w:semiHidden/>
    <w:unhideWhenUsed/>
    <w:rsid w:val="00A33281"/>
  </w:style>
  <w:style w:type="numbering" w:customStyle="1" w:styleId="334">
    <w:name w:val="Нет списка33"/>
    <w:next w:val="a6"/>
    <w:uiPriority w:val="99"/>
    <w:semiHidden/>
    <w:unhideWhenUsed/>
    <w:rsid w:val="00A33281"/>
  </w:style>
  <w:style w:type="numbering" w:customStyle="1" w:styleId="433">
    <w:name w:val="Нет списка43"/>
    <w:next w:val="a6"/>
    <w:uiPriority w:val="99"/>
    <w:semiHidden/>
    <w:unhideWhenUsed/>
    <w:rsid w:val="00A33281"/>
  </w:style>
  <w:style w:type="numbering" w:customStyle="1" w:styleId="533">
    <w:name w:val="Нет списка53"/>
    <w:next w:val="a6"/>
    <w:uiPriority w:val="99"/>
    <w:semiHidden/>
    <w:unhideWhenUsed/>
    <w:rsid w:val="00A33281"/>
  </w:style>
  <w:style w:type="numbering" w:customStyle="1" w:styleId="633">
    <w:name w:val="Нет списка63"/>
    <w:next w:val="a6"/>
    <w:uiPriority w:val="99"/>
    <w:semiHidden/>
    <w:unhideWhenUsed/>
    <w:rsid w:val="00A33281"/>
  </w:style>
  <w:style w:type="numbering" w:customStyle="1" w:styleId="731">
    <w:name w:val="Нет списка73"/>
    <w:next w:val="a6"/>
    <w:uiPriority w:val="99"/>
    <w:semiHidden/>
    <w:rsid w:val="00A33281"/>
  </w:style>
  <w:style w:type="table" w:customStyle="1" w:styleId="830">
    <w:name w:val="Сетка таблицы83"/>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6"/>
    <w:uiPriority w:val="99"/>
    <w:semiHidden/>
    <w:rsid w:val="00A33281"/>
  </w:style>
  <w:style w:type="table" w:customStyle="1" w:styleId="930">
    <w:name w:val="Сетка таблицы93"/>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ветлая заливка3"/>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7">
    <w:name w:val="Светлая сетка3"/>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8">
    <w:name w:val="Светлый список3"/>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5"/>
    <w:next w:val="a9"/>
    <w:uiPriority w:val="5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5"/>
    <w:rsid w:val="00A332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6"/>
    <w:uiPriority w:val="99"/>
    <w:semiHidden/>
    <w:unhideWhenUsed/>
    <w:rsid w:val="00A33281"/>
  </w:style>
  <w:style w:type="table" w:customStyle="1" w:styleId="155">
    <w:name w:val="Сетка таблицы155"/>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6"/>
    <w:next w:val="afff0"/>
    <w:uiPriority w:val="99"/>
    <w:semiHidden/>
    <w:unhideWhenUsed/>
    <w:rsid w:val="00A33281"/>
  </w:style>
  <w:style w:type="table" w:customStyle="1" w:styleId="1620">
    <w:name w:val="Сетка таблицы16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5"/>
    <w:rsid w:val="00A332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A3328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34">
    <w:name w:val="Нет списка113"/>
    <w:next w:val="a6"/>
    <w:uiPriority w:val="99"/>
    <w:semiHidden/>
    <w:unhideWhenUsed/>
    <w:rsid w:val="00A33281"/>
  </w:style>
  <w:style w:type="numbering" w:customStyle="1" w:styleId="2134">
    <w:name w:val="Нет списка213"/>
    <w:next w:val="a6"/>
    <w:uiPriority w:val="99"/>
    <w:semiHidden/>
    <w:unhideWhenUsed/>
    <w:rsid w:val="00A33281"/>
  </w:style>
  <w:style w:type="numbering" w:customStyle="1" w:styleId="3133">
    <w:name w:val="Нет списка313"/>
    <w:next w:val="a6"/>
    <w:uiPriority w:val="99"/>
    <w:semiHidden/>
    <w:unhideWhenUsed/>
    <w:rsid w:val="00A33281"/>
  </w:style>
  <w:style w:type="numbering" w:customStyle="1" w:styleId="4131">
    <w:name w:val="Нет списка413"/>
    <w:next w:val="a6"/>
    <w:uiPriority w:val="99"/>
    <w:semiHidden/>
    <w:unhideWhenUsed/>
    <w:rsid w:val="00A33281"/>
  </w:style>
  <w:style w:type="numbering" w:customStyle="1" w:styleId="5130">
    <w:name w:val="Нет списка513"/>
    <w:next w:val="a6"/>
    <w:uiPriority w:val="99"/>
    <w:semiHidden/>
    <w:unhideWhenUsed/>
    <w:rsid w:val="00A33281"/>
  </w:style>
  <w:style w:type="numbering" w:customStyle="1" w:styleId="6130">
    <w:name w:val="Нет списка613"/>
    <w:next w:val="a6"/>
    <w:uiPriority w:val="99"/>
    <w:semiHidden/>
    <w:unhideWhenUsed/>
    <w:rsid w:val="00A33281"/>
  </w:style>
  <w:style w:type="numbering" w:customStyle="1" w:styleId="7130">
    <w:name w:val="Нет списка713"/>
    <w:next w:val="a6"/>
    <w:uiPriority w:val="99"/>
    <w:semiHidden/>
    <w:rsid w:val="00A33281"/>
  </w:style>
  <w:style w:type="table" w:customStyle="1" w:styleId="8122">
    <w:name w:val="Сетка таблицы812"/>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6"/>
    <w:uiPriority w:val="99"/>
    <w:semiHidden/>
    <w:rsid w:val="00A33281"/>
  </w:style>
  <w:style w:type="table" w:customStyle="1" w:styleId="912">
    <w:name w:val="Сетка таблицы912"/>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5"/>
    <w:next w:val="a9"/>
    <w:uiPriority w:val="5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6"/>
    <w:next w:val="afff0"/>
    <w:rsid w:val="00A33281"/>
  </w:style>
  <w:style w:type="numbering" w:customStyle="1" w:styleId="9120">
    <w:name w:val="Нет списка912"/>
    <w:next w:val="a6"/>
    <w:uiPriority w:val="99"/>
    <w:semiHidden/>
    <w:unhideWhenUsed/>
    <w:rsid w:val="00A33281"/>
  </w:style>
  <w:style w:type="numbering" w:customStyle="1" w:styleId="2124">
    <w:name w:val="Статья / Раздел212"/>
    <w:basedOn w:val="a6"/>
    <w:next w:val="afff0"/>
    <w:uiPriority w:val="99"/>
    <w:semiHidden/>
    <w:unhideWhenUsed/>
    <w:rsid w:val="00A33281"/>
  </w:style>
  <w:style w:type="numbering" w:customStyle="1" w:styleId="111210">
    <w:name w:val="Нет списка11121"/>
    <w:next w:val="a6"/>
    <w:uiPriority w:val="99"/>
    <w:semiHidden/>
    <w:unhideWhenUsed/>
    <w:rsid w:val="00A33281"/>
  </w:style>
  <w:style w:type="numbering" w:customStyle="1" w:styleId="211210">
    <w:name w:val="Нет списка21121"/>
    <w:next w:val="a6"/>
    <w:uiPriority w:val="99"/>
    <w:semiHidden/>
    <w:unhideWhenUsed/>
    <w:rsid w:val="00A33281"/>
  </w:style>
  <w:style w:type="numbering" w:customStyle="1" w:styleId="311210">
    <w:name w:val="Нет списка31121"/>
    <w:next w:val="a6"/>
    <w:uiPriority w:val="99"/>
    <w:semiHidden/>
    <w:unhideWhenUsed/>
    <w:rsid w:val="00A33281"/>
  </w:style>
  <w:style w:type="numbering" w:customStyle="1" w:styleId="41120">
    <w:name w:val="Нет списка4112"/>
    <w:next w:val="a6"/>
    <w:uiPriority w:val="99"/>
    <w:semiHidden/>
    <w:unhideWhenUsed/>
    <w:rsid w:val="00A33281"/>
  </w:style>
  <w:style w:type="numbering" w:customStyle="1" w:styleId="51120">
    <w:name w:val="Нет списка5112"/>
    <w:next w:val="a6"/>
    <w:uiPriority w:val="99"/>
    <w:semiHidden/>
    <w:unhideWhenUsed/>
    <w:rsid w:val="00A33281"/>
  </w:style>
  <w:style w:type="numbering" w:customStyle="1" w:styleId="61120">
    <w:name w:val="Нет списка6112"/>
    <w:next w:val="a6"/>
    <w:uiPriority w:val="99"/>
    <w:semiHidden/>
    <w:unhideWhenUsed/>
    <w:rsid w:val="00A33281"/>
  </w:style>
  <w:style w:type="numbering" w:customStyle="1" w:styleId="71120">
    <w:name w:val="Нет списка7112"/>
    <w:next w:val="a6"/>
    <w:uiPriority w:val="99"/>
    <w:semiHidden/>
    <w:rsid w:val="00A33281"/>
  </w:style>
  <w:style w:type="numbering" w:customStyle="1" w:styleId="81120">
    <w:name w:val="Нет списка8112"/>
    <w:next w:val="a6"/>
    <w:uiPriority w:val="99"/>
    <w:semiHidden/>
    <w:rsid w:val="00A33281"/>
  </w:style>
  <w:style w:type="numbering" w:customStyle="1" w:styleId="1224">
    <w:name w:val="Статья / Раздел122"/>
    <w:basedOn w:val="a6"/>
    <w:next w:val="afff0"/>
    <w:rsid w:val="00A33281"/>
  </w:style>
  <w:style w:type="table" w:customStyle="1" w:styleId="1512">
    <w:name w:val="Сетка таблицы1512"/>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6"/>
    <w:next w:val="afff0"/>
    <w:rsid w:val="00A33281"/>
  </w:style>
  <w:style w:type="table" w:customStyle="1" w:styleId="1522">
    <w:name w:val="Сетка таблицы1522"/>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6"/>
    <w:next w:val="afff0"/>
    <w:rsid w:val="00A33281"/>
  </w:style>
  <w:style w:type="table" w:customStyle="1" w:styleId="1532">
    <w:name w:val="Сетка таблицы1532"/>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A3328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2">
    <w:name w:val="TableGrid12"/>
    <w:rsid w:val="00A3328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2">
    <w:name w:val="TableGrid22"/>
    <w:rsid w:val="00A3328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1110">
    <w:name w:val="Нет списка111111"/>
    <w:next w:val="a6"/>
    <w:uiPriority w:val="99"/>
    <w:semiHidden/>
    <w:unhideWhenUsed/>
    <w:rsid w:val="00A33281"/>
  </w:style>
  <w:style w:type="numbering" w:customStyle="1" w:styleId="2111110">
    <w:name w:val="Нет списка211111"/>
    <w:next w:val="a6"/>
    <w:uiPriority w:val="99"/>
    <w:semiHidden/>
    <w:unhideWhenUsed/>
    <w:rsid w:val="00A33281"/>
  </w:style>
  <w:style w:type="numbering" w:customStyle="1" w:styleId="311111">
    <w:name w:val="Нет списка311111"/>
    <w:next w:val="a6"/>
    <w:uiPriority w:val="99"/>
    <w:semiHidden/>
    <w:unhideWhenUsed/>
    <w:rsid w:val="00A33281"/>
  </w:style>
  <w:style w:type="paragraph" w:customStyle="1" w:styleId="xl24532">
    <w:name w:val="xl24532"/>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
      <w:sz w:val="20"/>
      <w:szCs w:val="20"/>
    </w:rPr>
  </w:style>
  <w:style w:type="paragraph" w:customStyle="1" w:styleId="xl24533">
    <w:name w:val="xl24533"/>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
      <w:sz w:val="20"/>
      <w:szCs w:val="20"/>
    </w:rPr>
  </w:style>
  <w:style w:type="paragraph" w:customStyle="1" w:styleId="xl24534">
    <w:name w:val="xl24534"/>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
      <w:sz w:val="20"/>
      <w:szCs w:val="20"/>
    </w:rPr>
  </w:style>
  <w:style w:type="paragraph" w:customStyle="1" w:styleId="xl24535">
    <w:name w:val="xl24535"/>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
      <w:sz w:val="20"/>
      <w:szCs w:val="20"/>
    </w:rPr>
  </w:style>
  <w:style w:type="paragraph" w:customStyle="1" w:styleId="xl24536">
    <w:name w:val="xl24536"/>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
      <w:sz w:val="20"/>
      <w:szCs w:val="20"/>
    </w:rPr>
  </w:style>
  <w:style w:type="paragraph" w:customStyle="1" w:styleId="xl24537">
    <w:name w:val="xl24537"/>
    <w:basedOn w:val="a2"/>
    <w:rsid w:val="00A33281"/>
    <w:pPr>
      <w:tabs>
        <w:tab w:val="clear" w:pos="0"/>
      </w:tabs>
      <w:spacing w:before="100" w:beforeAutospacing="1" w:after="100" w:afterAutospacing="1"/>
      <w:jc w:val="left"/>
    </w:pPr>
    <w:rPr>
      <w:bCs w:val="0"/>
      <w:sz w:val="20"/>
      <w:szCs w:val="20"/>
    </w:rPr>
  </w:style>
  <w:style w:type="paragraph" w:customStyle="1" w:styleId="xl24538">
    <w:name w:val="xl24538"/>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39">
    <w:name w:val="xl24539"/>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sz w:val="20"/>
      <w:szCs w:val="20"/>
    </w:rPr>
  </w:style>
  <w:style w:type="paragraph" w:customStyle="1" w:styleId="xl24540">
    <w:name w:val="xl24540"/>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
      <w:sz w:val="20"/>
      <w:szCs w:val="20"/>
    </w:rPr>
  </w:style>
  <w:style w:type="paragraph" w:customStyle="1" w:styleId="xl24541">
    <w:name w:val="xl24541"/>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42">
    <w:name w:val="xl24542"/>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sz w:val="20"/>
      <w:szCs w:val="20"/>
    </w:rPr>
  </w:style>
  <w:style w:type="paragraph" w:customStyle="1" w:styleId="xl24543">
    <w:name w:val="xl24543"/>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44">
    <w:name w:val="xl24544"/>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45">
    <w:name w:val="xl24545"/>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46">
    <w:name w:val="xl24546"/>
    <w:basedOn w:val="a2"/>
    <w:rsid w:val="00A33281"/>
    <w:pPr>
      <w:tabs>
        <w:tab w:val="clear" w:pos="0"/>
      </w:tabs>
      <w:spacing w:before="100" w:beforeAutospacing="1" w:after="100" w:afterAutospacing="1"/>
      <w:jc w:val="left"/>
    </w:pPr>
    <w:rPr>
      <w:bCs w:val="0"/>
      <w:color w:val="FF0000"/>
      <w:sz w:val="20"/>
      <w:szCs w:val="20"/>
    </w:rPr>
  </w:style>
  <w:style w:type="paragraph" w:customStyle="1" w:styleId="xl24547">
    <w:name w:val="xl24547"/>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48">
    <w:name w:val="xl24548"/>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49">
    <w:name w:val="xl24549"/>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50">
    <w:name w:val="xl24550"/>
    <w:basedOn w:val="a2"/>
    <w:rsid w:val="00A33281"/>
    <w:pPr>
      <w:pBdr>
        <w:top w:val="single" w:sz="4" w:space="0" w:color="auto"/>
        <w:left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51">
    <w:name w:val="xl24551"/>
    <w:basedOn w:val="a2"/>
    <w:rsid w:val="00A33281"/>
    <w:pPr>
      <w:pBdr>
        <w:top w:val="single" w:sz="4" w:space="0" w:color="auto"/>
        <w:left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sz w:val="20"/>
      <w:szCs w:val="20"/>
    </w:rPr>
  </w:style>
  <w:style w:type="paragraph" w:customStyle="1" w:styleId="xl24552">
    <w:name w:val="xl24552"/>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53">
    <w:name w:val="xl24553"/>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color w:val="FF0000"/>
      <w:sz w:val="20"/>
      <w:szCs w:val="20"/>
    </w:rPr>
  </w:style>
  <w:style w:type="paragraph" w:customStyle="1" w:styleId="xl24554">
    <w:name w:val="xl24554"/>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color w:val="FF0000"/>
      <w:sz w:val="20"/>
      <w:szCs w:val="20"/>
    </w:rPr>
  </w:style>
  <w:style w:type="paragraph" w:customStyle="1" w:styleId="xl24555">
    <w:name w:val="xl24555"/>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56">
    <w:name w:val="xl24556"/>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57">
    <w:name w:val="xl24557"/>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58">
    <w:name w:val="xl24558"/>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59">
    <w:name w:val="xl24559"/>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pPr>
    <w:rPr>
      <w:bCs w:val="0"/>
      <w:color w:val="FF0000"/>
      <w:sz w:val="20"/>
      <w:szCs w:val="20"/>
    </w:rPr>
  </w:style>
  <w:style w:type="paragraph" w:customStyle="1" w:styleId="xl24560">
    <w:name w:val="xl24560"/>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61">
    <w:name w:val="xl24561"/>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sz w:val="20"/>
      <w:szCs w:val="20"/>
    </w:rPr>
  </w:style>
  <w:style w:type="paragraph" w:customStyle="1" w:styleId="xl24562">
    <w:name w:val="xl24562"/>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sz w:val="20"/>
      <w:szCs w:val="20"/>
    </w:rPr>
  </w:style>
  <w:style w:type="paragraph" w:customStyle="1" w:styleId="xl24563">
    <w:name w:val="xl24563"/>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64">
    <w:name w:val="xl24564"/>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65">
    <w:name w:val="xl24565"/>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66">
    <w:name w:val="xl24566"/>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67">
    <w:name w:val="xl24567"/>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pPr>
    <w:rPr>
      <w:bCs w:val="0"/>
      <w:sz w:val="20"/>
      <w:szCs w:val="20"/>
    </w:rPr>
  </w:style>
  <w:style w:type="paragraph" w:customStyle="1" w:styleId="xl24568">
    <w:name w:val="xl24568"/>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69">
    <w:name w:val="xl24569"/>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70">
    <w:name w:val="xl24570"/>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71">
    <w:name w:val="xl24571"/>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72">
    <w:name w:val="xl24572"/>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73">
    <w:name w:val="xl24573"/>
    <w:basedOn w:val="a2"/>
    <w:rsid w:val="00A33281"/>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24574">
    <w:name w:val="xl24574"/>
    <w:basedOn w:val="a2"/>
    <w:rsid w:val="00A33281"/>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left"/>
      <w:textAlignment w:val="center"/>
    </w:pPr>
    <w:rPr>
      <w:bCs w:val="0"/>
      <w:sz w:val="20"/>
      <w:szCs w:val="20"/>
    </w:rPr>
  </w:style>
  <w:style w:type="paragraph" w:customStyle="1" w:styleId="xl24575">
    <w:name w:val="xl24575"/>
    <w:basedOn w:val="a2"/>
    <w:rsid w:val="00A33281"/>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24576">
    <w:name w:val="xl24576"/>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77">
    <w:name w:val="xl24577"/>
    <w:basedOn w:val="a2"/>
    <w:rsid w:val="00A33281"/>
    <w:pPr>
      <w:pBdr>
        <w:top w:val="single" w:sz="4" w:space="0" w:color="auto"/>
        <w:left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78">
    <w:name w:val="xl24578"/>
    <w:basedOn w:val="a2"/>
    <w:rsid w:val="00A33281"/>
    <w:pPr>
      <w:pBdr>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79">
    <w:name w:val="xl24579"/>
    <w:basedOn w:val="a2"/>
    <w:rsid w:val="00A33281"/>
    <w:pPr>
      <w:pBdr>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sz w:val="20"/>
      <w:szCs w:val="20"/>
    </w:rPr>
  </w:style>
  <w:style w:type="paragraph" w:customStyle="1" w:styleId="xl24580">
    <w:name w:val="xl24580"/>
    <w:basedOn w:val="a2"/>
    <w:rsid w:val="00A33281"/>
    <w:pPr>
      <w:pBdr>
        <w:top w:val="single" w:sz="4" w:space="0" w:color="auto"/>
        <w:left w:val="single" w:sz="4" w:space="0" w:color="auto"/>
        <w:bottom w:val="single" w:sz="4" w:space="0" w:color="auto"/>
        <w:right w:val="single" w:sz="4" w:space="0" w:color="auto"/>
      </w:pBdr>
      <w:shd w:val="clear" w:color="000000" w:fill="D8E4BC"/>
      <w:tabs>
        <w:tab w:val="clear" w:pos="0"/>
      </w:tabs>
      <w:spacing w:before="100" w:beforeAutospacing="1" w:after="100" w:afterAutospacing="1"/>
      <w:jc w:val="center"/>
      <w:textAlignment w:val="center"/>
    </w:pPr>
    <w:rPr>
      <w:bCs w:val="0"/>
      <w:sz w:val="20"/>
      <w:szCs w:val="20"/>
    </w:rPr>
  </w:style>
  <w:style w:type="paragraph" w:customStyle="1" w:styleId="xl24581">
    <w:name w:val="xl24581"/>
    <w:basedOn w:val="a2"/>
    <w:rsid w:val="00A33281"/>
    <w:pPr>
      <w:pBdr>
        <w:top w:val="single" w:sz="4" w:space="0" w:color="auto"/>
        <w:left w:val="single" w:sz="4" w:space="0" w:color="auto"/>
        <w:right w:val="single" w:sz="4" w:space="0" w:color="auto"/>
      </w:pBdr>
      <w:shd w:val="clear" w:color="000000" w:fill="D8E4BC"/>
      <w:tabs>
        <w:tab w:val="clear" w:pos="0"/>
      </w:tabs>
      <w:spacing w:before="100" w:beforeAutospacing="1" w:after="100" w:afterAutospacing="1"/>
      <w:jc w:val="center"/>
      <w:textAlignment w:val="center"/>
    </w:pPr>
    <w:rPr>
      <w:bCs w:val="0"/>
      <w:sz w:val="20"/>
      <w:szCs w:val="20"/>
    </w:rPr>
  </w:style>
  <w:style w:type="paragraph" w:customStyle="1" w:styleId="xl24582">
    <w:name w:val="xl24582"/>
    <w:basedOn w:val="a2"/>
    <w:rsid w:val="00A33281"/>
    <w:pPr>
      <w:pBdr>
        <w:left w:val="single" w:sz="4" w:space="0" w:color="auto"/>
        <w:bottom w:val="single" w:sz="4" w:space="0" w:color="auto"/>
        <w:right w:val="single" w:sz="4" w:space="0" w:color="auto"/>
      </w:pBdr>
      <w:shd w:val="clear" w:color="000000" w:fill="D8E4BC"/>
      <w:tabs>
        <w:tab w:val="clear" w:pos="0"/>
      </w:tabs>
      <w:spacing w:before="100" w:beforeAutospacing="1" w:after="100" w:afterAutospacing="1"/>
      <w:jc w:val="center"/>
      <w:textAlignment w:val="center"/>
    </w:pPr>
    <w:rPr>
      <w:bCs w:val="0"/>
      <w:sz w:val="20"/>
      <w:szCs w:val="20"/>
    </w:rPr>
  </w:style>
  <w:style w:type="paragraph" w:customStyle="1" w:styleId="xl24583">
    <w:name w:val="xl24583"/>
    <w:basedOn w:val="a2"/>
    <w:rsid w:val="00A33281"/>
    <w:pPr>
      <w:pBdr>
        <w:top w:val="single" w:sz="4" w:space="0" w:color="auto"/>
        <w:left w:val="single" w:sz="4" w:space="0" w:color="auto"/>
        <w:right w:val="single" w:sz="4" w:space="0" w:color="auto"/>
      </w:pBdr>
      <w:shd w:val="clear" w:color="000000" w:fill="D8E4BC"/>
      <w:tabs>
        <w:tab w:val="clear" w:pos="0"/>
      </w:tabs>
      <w:spacing w:before="100" w:beforeAutospacing="1" w:after="100" w:afterAutospacing="1"/>
      <w:jc w:val="left"/>
      <w:textAlignment w:val="center"/>
    </w:pPr>
    <w:rPr>
      <w:bCs w:val="0"/>
      <w:sz w:val="20"/>
      <w:szCs w:val="20"/>
    </w:rPr>
  </w:style>
  <w:style w:type="paragraph" w:customStyle="1" w:styleId="xl24584">
    <w:name w:val="xl24584"/>
    <w:basedOn w:val="a2"/>
    <w:rsid w:val="00A33281"/>
    <w:pPr>
      <w:pBdr>
        <w:left w:val="single" w:sz="4" w:space="0" w:color="auto"/>
        <w:bottom w:val="single" w:sz="4" w:space="0" w:color="auto"/>
        <w:right w:val="single" w:sz="4" w:space="0" w:color="auto"/>
      </w:pBdr>
      <w:shd w:val="clear" w:color="000000" w:fill="D8E4BC"/>
      <w:tabs>
        <w:tab w:val="clear" w:pos="0"/>
      </w:tabs>
      <w:spacing w:before="100" w:beforeAutospacing="1" w:after="100" w:afterAutospacing="1"/>
      <w:jc w:val="left"/>
      <w:textAlignment w:val="center"/>
    </w:pPr>
    <w:rPr>
      <w:bCs w:val="0"/>
      <w:sz w:val="20"/>
      <w:szCs w:val="20"/>
    </w:rPr>
  </w:style>
  <w:style w:type="paragraph" w:customStyle="1" w:styleId="xl24585">
    <w:name w:val="xl24585"/>
    <w:basedOn w:val="a2"/>
    <w:rsid w:val="00A33281"/>
    <w:pPr>
      <w:pBdr>
        <w:top w:val="single" w:sz="4" w:space="0" w:color="auto"/>
        <w:bottom w:val="single" w:sz="4" w:space="0" w:color="auto"/>
        <w:right w:val="single" w:sz="4" w:space="0" w:color="auto"/>
      </w:pBdr>
      <w:shd w:val="clear" w:color="000000" w:fill="D8E4BC"/>
      <w:tabs>
        <w:tab w:val="clear" w:pos="0"/>
      </w:tabs>
      <w:spacing w:before="100" w:beforeAutospacing="1" w:after="100" w:afterAutospacing="1"/>
      <w:jc w:val="center"/>
      <w:textAlignment w:val="center"/>
    </w:pPr>
    <w:rPr>
      <w:bCs w:val="0"/>
      <w:sz w:val="20"/>
      <w:szCs w:val="20"/>
    </w:rPr>
  </w:style>
  <w:style w:type="character" w:customStyle="1" w:styleId="2ff5">
    <w:name w:val="Подзаголовок Знак2"/>
    <w:basedOn w:val="a4"/>
    <w:uiPriority w:val="11"/>
    <w:rsid w:val="00A33281"/>
    <w:rPr>
      <w:rFonts w:asciiTheme="majorHAnsi" w:eastAsiaTheme="majorEastAsia" w:hAnsiTheme="majorHAnsi" w:cstheme="majorBidi"/>
      <w:i/>
      <w:iCs/>
      <w:color w:val="4F81BD" w:themeColor="accent1"/>
      <w:spacing w:val="15"/>
      <w:sz w:val="24"/>
      <w:szCs w:val="24"/>
    </w:rPr>
  </w:style>
  <w:style w:type="paragraph" w:customStyle="1" w:styleId="xl24586">
    <w:name w:val="xl24586"/>
    <w:basedOn w:val="a2"/>
    <w:rsid w:val="00F927D7"/>
    <w:pPr>
      <w:pBdr>
        <w:top w:val="single" w:sz="4" w:space="0" w:color="auto"/>
        <w:left w:val="single" w:sz="4" w:space="0" w:color="auto"/>
        <w:right w:val="single" w:sz="4" w:space="0" w:color="auto"/>
      </w:pBdr>
      <w:tabs>
        <w:tab w:val="clear" w:pos="0"/>
      </w:tabs>
      <w:spacing w:before="100" w:beforeAutospacing="1" w:after="100" w:afterAutospacing="1"/>
      <w:jc w:val="left"/>
      <w:textAlignment w:val="top"/>
    </w:pPr>
    <w:rPr>
      <w:rFonts w:ascii="Verdana" w:hAnsi="Verdana"/>
      <w:b/>
      <w:sz w:val="16"/>
      <w:szCs w:val="16"/>
    </w:rPr>
  </w:style>
  <w:style w:type="paragraph" w:customStyle="1" w:styleId="xl24587">
    <w:name w:val="xl24587"/>
    <w:basedOn w:val="a2"/>
    <w:rsid w:val="00F927D7"/>
    <w:pPr>
      <w:pBdr>
        <w:top w:val="single" w:sz="4" w:space="0" w:color="auto"/>
        <w:left w:val="single" w:sz="4" w:space="0" w:color="auto"/>
        <w:right w:val="single" w:sz="4" w:space="0" w:color="auto"/>
      </w:pBdr>
      <w:tabs>
        <w:tab w:val="clear" w:pos="0"/>
      </w:tabs>
      <w:spacing w:before="100" w:beforeAutospacing="1" w:after="100" w:afterAutospacing="1"/>
      <w:jc w:val="left"/>
      <w:textAlignment w:val="top"/>
    </w:pPr>
    <w:rPr>
      <w:rFonts w:ascii="Arial CYR" w:hAnsi="Arial CYR" w:cs="Arial CYR"/>
      <w:b/>
      <w:sz w:val="16"/>
      <w:szCs w:val="16"/>
    </w:rPr>
  </w:style>
  <w:style w:type="paragraph" w:customStyle="1" w:styleId="xl24588">
    <w:name w:val="xl24588"/>
    <w:basedOn w:val="a2"/>
    <w:rsid w:val="00F927D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Verdana" w:hAnsi="Verdana"/>
      <w:b/>
      <w:sz w:val="16"/>
      <w:szCs w:val="16"/>
    </w:rPr>
  </w:style>
  <w:style w:type="paragraph" w:customStyle="1" w:styleId="xl24589">
    <w:name w:val="xl24589"/>
    <w:basedOn w:val="a2"/>
    <w:rsid w:val="00F927D7"/>
    <w:pPr>
      <w:tabs>
        <w:tab w:val="clear" w:pos="0"/>
      </w:tabs>
      <w:spacing w:before="100" w:beforeAutospacing="1" w:after="100" w:afterAutospacing="1"/>
      <w:jc w:val="right"/>
      <w:textAlignment w:val="center"/>
    </w:pPr>
    <w:rPr>
      <w:rFonts w:ascii="Verdana" w:hAnsi="Verdana"/>
      <w:bCs w:val="0"/>
      <w:sz w:val="16"/>
      <w:szCs w:val="16"/>
    </w:rPr>
  </w:style>
  <w:style w:type="character" w:customStyle="1" w:styleId="pricenone">
    <w:name w:val="price_none"/>
    <w:basedOn w:val="a4"/>
    <w:rsid w:val="00F927D7"/>
  </w:style>
  <w:style w:type="character" w:customStyle="1" w:styleId="message">
    <w:name w:val="message"/>
    <w:basedOn w:val="a4"/>
    <w:rsid w:val="00F927D7"/>
  </w:style>
  <w:style w:type="paragraph" w:customStyle="1" w:styleId="xl61937">
    <w:name w:val="xl61937"/>
    <w:basedOn w:val="a2"/>
    <w:rsid w:val="00F927D7"/>
    <w:pPr>
      <w:tabs>
        <w:tab w:val="clear" w:pos="0"/>
      </w:tabs>
      <w:spacing w:before="100" w:beforeAutospacing="1" w:after="100" w:afterAutospacing="1"/>
      <w:jc w:val="left"/>
    </w:pPr>
    <w:rPr>
      <w:bCs w:val="0"/>
      <w:sz w:val="20"/>
      <w:szCs w:val="20"/>
    </w:rPr>
  </w:style>
  <w:style w:type="paragraph" w:customStyle="1" w:styleId="xl61938">
    <w:name w:val="xl61938"/>
    <w:basedOn w:val="a2"/>
    <w:rsid w:val="00F927D7"/>
    <w:pPr>
      <w:tabs>
        <w:tab w:val="clear" w:pos="0"/>
      </w:tabs>
      <w:spacing w:before="100" w:beforeAutospacing="1" w:after="100" w:afterAutospacing="1"/>
      <w:jc w:val="left"/>
    </w:pPr>
    <w:rPr>
      <w:bCs w:val="0"/>
      <w:color w:val="FF0000"/>
      <w:sz w:val="20"/>
      <w:szCs w:val="20"/>
    </w:rPr>
  </w:style>
  <w:style w:type="paragraph" w:customStyle="1" w:styleId="xl61939">
    <w:name w:val="xl61939"/>
    <w:basedOn w:val="a2"/>
    <w:rsid w:val="00F927D7"/>
    <w:pPr>
      <w:shd w:val="clear" w:color="000000" w:fill="FF0000"/>
      <w:tabs>
        <w:tab w:val="clear" w:pos="0"/>
      </w:tabs>
      <w:spacing w:before="100" w:beforeAutospacing="1" w:after="100" w:afterAutospacing="1"/>
      <w:jc w:val="left"/>
    </w:pPr>
    <w:rPr>
      <w:bCs w:val="0"/>
      <w:sz w:val="20"/>
      <w:szCs w:val="20"/>
    </w:rPr>
  </w:style>
  <w:style w:type="paragraph" w:customStyle="1" w:styleId="xl61940">
    <w:name w:val="xl61940"/>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41">
    <w:name w:val="xl61941"/>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left"/>
      <w:textAlignment w:val="center"/>
    </w:pPr>
    <w:rPr>
      <w:bCs w:val="0"/>
      <w:sz w:val="20"/>
      <w:szCs w:val="20"/>
    </w:rPr>
  </w:style>
  <w:style w:type="paragraph" w:customStyle="1" w:styleId="xl61942">
    <w:name w:val="xl61942"/>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43">
    <w:name w:val="xl61943"/>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color w:val="FF0000"/>
      <w:sz w:val="20"/>
      <w:szCs w:val="20"/>
    </w:rPr>
  </w:style>
  <w:style w:type="paragraph" w:customStyle="1" w:styleId="xl61944">
    <w:name w:val="xl61944"/>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color w:val="FF0000"/>
      <w:sz w:val="20"/>
      <w:szCs w:val="20"/>
    </w:rPr>
  </w:style>
  <w:style w:type="paragraph" w:customStyle="1" w:styleId="xl61945">
    <w:name w:val="xl61945"/>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left"/>
    </w:pPr>
    <w:rPr>
      <w:bCs w:val="0"/>
      <w:sz w:val="20"/>
      <w:szCs w:val="20"/>
    </w:rPr>
  </w:style>
  <w:style w:type="paragraph" w:customStyle="1" w:styleId="xl61946">
    <w:name w:val="xl61946"/>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47">
    <w:name w:val="xl61947"/>
    <w:basedOn w:val="a2"/>
    <w:rsid w:val="00F927D7"/>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61948">
    <w:name w:val="xl61948"/>
    <w:basedOn w:val="a2"/>
    <w:rsid w:val="00F927D7"/>
    <w:pPr>
      <w:shd w:val="clear" w:color="000000" w:fill="92D050"/>
      <w:tabs>
        <w:tab w:val="clear" w:pos="0"/>
      </w:tabs>
      <w:spacing w:before="100" w:beforeAutospacing="1" w:after="100" w:afterAutospacing="1"/>
      <w:jc w:val="left"/>
    </w:pPr>
    <w:rPr>
      <w:bCs w:val="0"/>
      <w:sz w:val="20"/>
      <w:szCs w:val="20"/>
    </w:rPr>
  </w:style>
  <w:style w:type="paragraph" w:customStyle="1" w:styleId="xl61949">
    <w:name w:val="xl61949"/>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50">
    <w:name w:val="xl61950"/>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51">
    <w:name w:val="xl61951"/>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52">
    <w:name w:val="xl61952"/>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53">
    <w:name w:val="xl61953"/>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54">
    <w:name w:val="xl61954"/>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55">
    <w:name w:val="xl61955"/>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56">
    <w:name w:val="xl61956"/>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left"/>
      <w:textAlignment w:val="center"/>
    </w:pPr>
    <w:rPr>
      <w:bCs w:val="0"/>
      <w:sz w:val="20"/>
      <w:szCs w:val="20"/>
    </w:rPr>
  </w:style>
  <w:style w:type="paragraph" w:customStyle="1" w:styleId="xl61957">
    <w:name w:val="xl61957"/>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58">
    <w:name w:val="xl61958"/>
    <w:basedOn w:val="a2"/>
    <w:rsid w:val="00F927D7"/>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61959">
    <w:name w:val="xl61959"/>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61960">
    <w:name w:val="xl61960"/>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61961">
    <w:name w:val="xl61961"/>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61962">
    <w:name w:val="xl61962"/>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61963">
    <w:name w:val="xl61963"/>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61964">
    <w:name w:val="xl61964"/>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left"/>
      <w:textAlignment w:val="center"/>
    </w:pPr>
    <w:rPr>
      <w:bCs w:val="0"/>
      <w:sz w:val="20"/>
      <w:szCs w:val="20"/>
    </w:rPr>
  </w:style>
  <w:style w:type="paragraph" w:customStyle="1" w:styleId="xl61965">
    <w:name w:val="xl61965"/>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66">
    <w:name w:val="xl61966"/>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left"/>
      <w:textAlignment w:val="center"/>
    </w:pPr>
    <w:rPr>
      <w:bCs w:val="0"/>
      <w:sz w:val="20"/>
      <w:szCs w:val="20"/>
    </w:rPr>
  </w:style>
  <w:style w:type="paragraph" w:customStyle="1" w:styleId="xl61967">
    <w:name w:val="xl61967"/>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68">
    <w:name w:val="xl61968"/>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69">
    <w:name w:val="xl61969"/>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0">
    <w:name w:val="xl61970"/>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1">
    <w:name w:val="xl61971"/>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2">
    <w:name w:val="xl61972"/>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3">
    <w:name w:val="xl61973"/>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4">
    <w:name w:val="xl61974"/>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5">
    <w:name w:val="xl61975"/>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6">
    <w:name w:val="xl61976"/>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7">
    <w:name w:val="xl61977"/>
    <w:basedOn w:val="a2"/>
    <w:rsid w:val="00F927D7"/>
    <w:pPr>
      <w:shd w:val="clear" w:color="000000" w:fill="FFFFFF"/>
      <w:tabs>
        <w:tab w:val="clear" w:pos="0"/>
      </w:tabs>
      <w:spacing w:before="100" w:beforeAutospacing="1" w:after="100" w:afterAutospacing="1"/>
      <w:jc w:val="left"/>
    </w:pPr>
    <w:rPr>
      <w:bCs w:val="0"/>
      <w:sz w:val="20"/>
      <w:szCs w:val="20"/>
    </w:rPr>
  </w:style>
  <w:style w:type="paragraph" w:customStyle="1" w:styleId="xl61978">
    <w:name w:val="xl61978"/>
    <w:basedOn w:val="a2"/>
    <w:rsid w:val="00F927D7"/>
    <w:pPr>
      <w:shd w:val="clear" w:color="000000" w:fill="92D050"/>
      <w:tabs>
        <w:tab w:val="clear" w:pos="0"/>
      </w:tabs>
      <w:spacing w:before="100" w:beforeAutospacing="1" w:after="100" w:afterAutospacing="1"/>
      <w:jc w:val="left"/>
    </w:pPr>
    <w:rPr>
      <w:bCs w:val="0"/>
      <w:color w:val="FF0000"/>
      <w:sz w:val="20"/>
      <w:szCs w:val="20"/>
    </w:rPr>
  </w:style>
  <w:style w:type="paragraph" w:customStyle="1" w:styleId="xl61979">
    <w:name w:val="xl61979"/>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61980">
    <w:name w:val="xl61980"/>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81">
    <w:name w:val="xl61981"/>
    <w:basedOn w:val="a2"/>
    <w:rsid w:val="00F927D7"/>
    <w:pPr>
      <w:shd w:val="clear" w:color="000000" w:fill="FFFFFF"/>
      <w:tabs>
        <w:tab w:val="clear" w:pos="0"/>
      </w:tabs>
      <w:spacing w:before="100" w:beforeAutospacing="1" w:after="100" w:afterAutospacing="1"/>
      <w:jc w:val="left"/>
    </w:pPr>
    <w:rPr>
      <w:bCs w:val="0"/>
      <w:sz w:val="20"/>
      <w:szCs w:val="20"/>
    </w:rPr>
  </w:style>
  <w:style w:type="paragraph" w:customStyle="1" w:styleId="xl61982">
    <w:name w:val="xl61982"/>
    <w:basedOn w:val="a2"/>
    <w:rsid w:val="00F927D7"/>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83">
    <w:name w:val="xl61983"/>
    <w:basedOn w:val="a2"/>
    <w:rsid w:val="00F927D7"/>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84">
    <w:name w:val="xl61984"/>
    <w:basedOn w:val="a2"/>
    <w:rsid w:val="00F927D7"/>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85">
    <w:name w:val="xl61985"/>
    <w:basedOn w:val="a2"/>
    <w:rsid w:val="00F927D7"/>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86">
    <w:name w:val="xl61986"/>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87">
    <w:name w:val="xl61987"/>
    <w:basedOn w:val="a2"/>
    <w:rsid w:val="00F927D7"/>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88">
    <w:name w:val="xl61988"/>
    <w:basedOn w:val="a2"/>
    <w:rsid w:val="00F927D7"/>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left"/>
      <w:textAlignment w:val="center"/>
    </w:pPr>
    <w:rPr>
      <w:bCs w:val="0"/>
      <w:sz w:val="20"/>
      <w:szCs w:val="20"/>
    </w:rPr>
  </w:style>
  <w:style w:type="paragraph" w:customStyle="1" w:styleId="xl61989">
    <w:name w:val="xl61989"/>
    <w:basedOn w:val="a2"/>
    <w:rsid w:val="00F927D7"/>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90">
    <w:name w:val="xl61990"/>
    <w:basedOn w:val="a2"/>
    <w:rsid w:val="00F927D7"/>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91">
    <w:name w:val="xl61991"/>
    <w:basedOn w:val="a2"/>
    <w:rsid w:val="00F927D7"/>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92">
    <w:name w:val="xl61992"/>
    <w:basedOn w:val="a2"/>
    <w:rsid w:val="00F927D7"/>
    <w:pPr>
      <w:shd w:val="clear" w:color="000000" w:fill="FFC000"/>
      <w:tabs>
        <w:tab w:val="clear" w:pos="0"/>
      </w:tabs>
      <w:spacing w:before="100" w:beforeAutospacing="1" w:after="100" w:afterAutospacing="1"/>
      <w:jc w:val="left"/>
    </w:pPr>
    <w:rPr>
      <w:bCs w:val="0"/>
      <w:color w:val="FF0000"/>
      <w:sz w:val="20"/>
      <w:szCs w:val="20"/>
    </w:rPr>
  </w:style>
  <w:style w:type="paragraph" w:customStyle="1" w:styleId="xl61993">
    <w:name w:val="xl61993"/>
    <w:basedOn w:val="a2"/>
    <w:rsid w:val="00F927D7"/>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61994">
    <w:name w:val="xl61994"/>
    <w:basedOn w:val="a2"/>
    <w:rsid w:val="00F927D7"/>
    <w:pPr>
      <w:pBdr>
        <w:top w:val="single" w:sz="4" w:space="0" w:color="auto"/>
        <w:left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95">
    <w:name w:val="xl61995"/>
    <w:basedOn w:val="a2"/>
    <w:rsid w:val="00F927D7"/>
    <w:pPr>
      <w:pBdr>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96">
    <w:name w:val="xl61996"/>
    <w:basedOn w:val="a2"/>
    <w:rsid w:val="00F927D7"/>
    <w:pPr>
      <w:pBdr>
        <w:top w:val="single" w:sz="4" w:space="0" w:color="auto"/>
        <w:left w:val="single" w:sz="4" w:space="0" w:color="auto"/>
        <w:right w:val="single" w:sz="4" w:space="0" w:color="auto"/>
      </w:pBdr>
      <w:shd w:val="clear" w:color="000000" w:fill="FFC000"/>
      <w:tabs>
        <w:tab w:val="clear" w:pos="0"/>
      </w:tabs>
      <w:spacing w:before="100" w:beforeAutospacing="1" w:after="100" w:afterAutospacing="1"/>
      <w:jc w:val="left"/>
      <w:textAlignment w:val="center"/>
    </w:pPr>
    <w:rPr>
      <w:bCs w:val="0"/>
      <w:sz w:val="20"/>
      <w:szCs w:val="20"/>
    </w:rPr>
  </w:style>
  <w:style w:type="paragraph" w:customStyle="1" w:styleId="xl61997">
    <w:name w:val="xl61997"/>
    <w:basedOn w:val="a2"/>
    <w:rsid w:val="00F927D7"/>
    <w:pPr>
      <w:pBdr>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left"/>
      <w:textAlignment w:val="center"/>
    </w:pPr>
    <w:rPr>
      <w:bCs w:val="0"/>
      <w:sz w:val="20"/>
      <w:szCs w:val="20"/>
    </w:rPr>
  </w:style>
  <w:style w:type="paragraph" w:customStyle="1" w:styleId="xl61998">
    <w:name w:val="xl61998"/>
    <w:basedOn w:val="a2"/>
    <w:rsid w:val="00F927D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Verdana" w:hAnsi="Verdana"/>
      <w:b/>
      <w:sz w:val="16"/>
      <w:szCs w:val="16"/>
    </w:rPr>
  </w:style>
  <w:style w:type="paragraph" w:customStyle="1" w:styleId="xl61999">
    <w:name w:val="xl61999"/>
    <w:basedOn w:val="a2"/>
    <w:rsid w:val="00F927D7"/>
    <w:pPr>
      <w:tabs>
        <w:tab w:val="clear" w:pos="0"/>
      </w:tabs>
      <w:spacing w:before="100" w:beforeAutospacing="1" w:after="100" w:afterAutospacing="1"/>
      <w:jc w:val="right"/>
      <w:textAlignment w:val="center"/>
    </w:pPr>
    <w:rPr>
      <w:rFonts w:ascii="Verdana" w:hAnsi="Verdana"/>
      <w:bCs w:val="0"/>
      <w:sz w:val="16"/>
      <w:szCs w:val="16"/>
    </w:rPr>
  </w:style>
  <w:style w:type="paragraph" w:customStyle="1" w:styleId="xl62000">
    <w:name w:val="xl62000"/>
    <w:basedOn w:val="a2"/>
    <w:rsid w:val="00F927D7"/>
    <w:pPr>
      <w:tabs>
        <w:tab w:val="clear" w:pos="0"/>
      </w:tabs>
      <w:spacing w:before="100" w:beforeAutospacing="1" w:after="100" w:afterAutospacing="1"/>
      <w:jc w:val="center"/>
    </w:pPr>
    <w:rPr>
      <w:rFonts w:ascii="Verdana" w:hAnsi="Verdana"/>
      <w:bCs w:val="0"/>
      <w:sz w:val="16"/>
      <w:szCs w:val="16"/>
      <w:u w:val="single"/>
    </w:rPr>
  </w:style>
  <w:style w:type="paragraph" w:customStyle="1" w:styleId="1fff9">
    <w:name w:val="Текст1"/>
    <w:basedOn w:val="a2"/>
    <w:rsid w:val="00F927D7"/>
    <w:pPr>
      <w:tabs>
        <w:tab w:val="clear" w:pos="0"/>
      </w:tabs>
      <w:overflowPunct w:val="0"/>
      <w:autoSpaceDE w:val="0"/>
      <w:autoSpaceDN w:val="0"/>
      <w:adjustRightInd w:val="0"/>
      <w:spacing w:before="0" w:after="0"/>
      <w:jc w:val="left"/>
      <w:textAlignment w:val="baseline"/>
    </w:pPr>
    <w:rPr>
      <w:rFonts w:ascii="Courier New" w:hAnsi="Courier New"/>
      <w:bCs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endnote text" w:uiPriority="0"/>
    <w:lsdException w:name="macro" w:uiPriority="0"/>
    <w:lsdException w:name="toa heading" w:uiPriority="0"/>
    <w:lsdException w:name="List" w:uiPriority="0"/>
    <w:lsdException w:name="List Number"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11" w:unhideWhenUsed="0" w:qFormat="1"/>
    <w:lsdException w:name="Date" w:uiPriority="0"/>
    <w:lsdException w:name="Body Text First Indent" w:uiPriority="0"/>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HTML Cite"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E73EF"/>
    <w:pPr>
      <w:tabs>
        <w:tab w:val="left" w:pos="0"/>
      </w:tabs>
      <w:spacing w:before="60" w:after="60" w:line="240" w:lineRule="auto"/>
      <w:jc w:val="both"/>
    </w:pPr>
    <w:rPr>
      <w:rFonts w:ascii="Times New Roman" w:eastAsia="Times New Roman" w:hAnsi="Times New Roman" w:cs="Times New Roman"/>
      <w:bCs/>
      <w:sz w:val="24"/>
      <w:szCs w:val="24"/>
      <w:lang w:eastAsia="ru-RU"/>
    </w:rPr>
  </w:style>
  <w:style w:type="paragraph" w:styleId="11">
    <w:name w:val="heading 1"/>
    <w:aliases w:val="Заголовок 1 Знак Знак,Заголовок 1 Знак Знак Знак,новая страница,íîâàÿ ñòðàíèöà"/>
    <w:basedOn w:val="a2"/>
    <w:next w:val="a2"/>
    <w:link w:val="12"/>
    <w:uiPriority w:val="9"/>
    <w:qFormat/>
    <w:rsid w:val="00CE73EF"/>
    <w:pPr>
      <w:keepNext/>
      <w:keepLines/>
      <w:tabs>
        <w:tab w:val="clear" w:pos="0"/>
      </w:tabs>
      <w:spacing w:before="480" w:after="0" w:line="276" w:lineRule="auto"/>
      <w:ind w:left="1440" w:hanging="360"/>
      <w:jc w:val="left"/>
      <w:outlineLvl w:val="0"/>
    </w:pPr>
    <w:rPr>
      <w:rFonts w:asciiTheme="majorHAnsi" w:eastAsiaTheme="majorEastAsia" w:hAnsiTheme="majorHAnsi" w:cstheme="majorBidi"/>
      <w:b/>
      <w:color w:val="365F91" w:themeColor="accent1" w:themeShade="BF"/>
      <w:sz w:val="28"/>
      <w:szCs w:val="28"/>
      <w:lang w:eastAsia="en-US"/>
    </w:rPr>
  </w:style>
  <w:style w:type="paragraph" w:styleId="2">
    <w:name w:val="heading 2"/>
    <w:aliases w:val=" Знак2,Знак2"/>
    <w:basedOn w:val="a2"/>
    <w:next w:val="a2"/>
    <w:link w:val="21"/>
    <w:uiPriority w:val="9"/>
    <w:unhideWhenUsed/>
    <w:qFormat/>
    <w:rsid w:val="00030227"/>
    <w:pPr>
      <w:keepNext/>
      <w:keepLines/>
      <w:tabs>
        <w:tab w:val="clear" w:pos="0"/>
      </w:tabs>
      <w:spacing w:before="200" w:after="0" w:line="276" w:lineRule="auto"/>
      <w:jc w:val="left"/>
      <w:outlineLvl w:val="1"/>
    </w:pPr>
    <w:rPr>
      <w:rFonts w:asciiTheme="majorHAnsi" w:eastAsiaTheme="majorEastAsia" w:hAnsiTheme="majorHAnsi" w:cstheme="majorBidi"/>
      <w:b/>
      <w:color w:val="4F81BD" w:themeColor="accent1"/>
      <w:sz w:val="26"/>
      <w:szCs w:val="26"/>
      <w:lang w:eastAsia="en-US"/>
    </w:rPr>
  </w:style>
  <w:style w:type="paragraph" w:styleId="3">
    <w:name w:val="heading 3"/>
    <w:aliases w:val=" Знак3,Знак3,(заголовок в тексте)"/>
    <w:basedOn w:val="a2"/>
    <w:next w:val="a2"/>
    <w:link w:val="31"/>
    <w:uiPriority w:val="9"/>
    <w:unhideWhenUsed/>
    <w:qFormat/>
    <w:rsid w:val="00030227"/>
    <w:pPr>
      <w:keepNext/>
      <w:keepLines/>
      <w:tabs>
        <w:tab w:val="clear" w:pos="0"/>
      </w:tabs>
      <w:spacing w:before="200" w:after="0" w:line="276" w:lineRule="auto"/>
      <w:ind w:left="720" w:hanging="432"/>
      <w:jc w:val="left"/>
      <w:outlineLvl w:val="2"/>
    </w:pPr>
    <w:rPr>
      <w:rFonts w:asciiTheme="majorHAnsi" w:eastAsiaTheme="majorEastAsia" w:hAnsiTheme="majorHAnsi" w:cstheme="majorBidi"/>
      <w:b/>
      <w:color w:val="4F81BD" w:themeColor="accent1"/>
      <w:sz w:val="22"/>
      <w:szCs w:val="22"/>
      <w:lang w:eastAsia="en-US"/>
    </w:rPr>
  </w:style>
  <w:style w:type="paragraph" w:styleId="4">
    <w:name w:val="heading 4"/>
    <w:basedOn w:val="a2"/>
    <w:next w:val="a2"/>
    <w:link w:val="40"/>
    <w:qFormat/>
    <w:rsid w:val="00CE73EF"/>
    <w:pPr>
      <w:keepNext/>
      <w:tabs>
        <w:tab w:val="clear" w:pos="0"/>
      </w:tabs>
      <w:spacing w:before="0" w:after="0"/>
      <w:ind w:left="3600" w:hanging="360"/>
      <w:jc w:val="center"/>
      <w:outlineLvl w:val="3"/>
    </w:pPr>
    <w:rPr>
      <w:b/>
      <w:sz w:val="28"/>
    </w:rPr>
  </w:style>
  <w:style w:type="paragraph" w:styleId="5">
    <w:name w:val="heading 5"/>
    <w:basedOn w:val="a2"/>
    <w:next w:val="a2"/>
    <w:link w:val="50"/>
    <w:qFormat/>
    <w:rsid w:val="00030227"/>
    <w:pPr>
      <w:tabs>
        <w:tab w:val="clear" w:pos="0"/>
      </w:tabs>
      <w:spacing w:before="240" w:line="360" w:lineRule="auto"/>
      <w:ind w:left="1008" w:hanging="432"/>
      <w:outlineLvl w:val="4"/>
    </w:pPr>
    <w:rPr>
      <w:b/>
      <w:i/>
      <w:iCs/>
      <w:sz w:val="26"/>
      <w:szCs w:val="26"/>
    </w:rPr>
  </w:style>
  <w:style w:type="paragraph" w:styleId="6">
    <w:name w:val="heading 6"/>
    <w:basedOn w:val="a2"/>
    <w:next w:val="a2"/>
    <w:link w:val="60"/>
    <w:qFormat/>
    <w:rsid w:val="00CE73EF"/>
    <w:pPr>
      <w:keepNext/>
      <w:tabs>
        <w:tab w:val="clear" w:pos="0"/>
      </w:tabs>
      <w:spacing w:before="0" w:after="0"/>
      <w:ind w:left="5040" w:hanging="360"/>
      <w:jc w:val="center"/>
      <w:outlineLvl w:val="5"/>
    </w:pPr>
    <w:rPr>
      <w:b/>
      <w:sz w:val="18"/>
    </w:rPr>
  </w:style>
  <w:style w:type="paragraph" w:styleId="7">
    <w:name w:val="heading 7"/>
    <w:basedOn w:val="a2"/>
    <w:next w:val="a3"/>
    <w:link w:val="70"/>
    <w:qFormat/>
    <w:rsid w:val="00030227"/>
    <w:pPr>
      <w:tabs>
        <w:tab w:val="clear" w:pos="0"/>
      </w:tabs>
      <w:spacing w:before="0" w:after="0" w:line="360" w:lineRule="auto"/>
      <w:ind w:left="1296" w:hanging="288"/>
      <w:outlineLvl w:val="6"/>
    </w:pPr>
    <w:rPr>
      <w:bCs w:val="0"/>
      <w:sz w:val="20"/>
      <w:szCs w:val="20"/>
    </w:rPr>
  </w:style>
  <w:style w:type="paragraph" w:styleId="8">
    <w:name w:val="heading 8"/>
    <w:basedOn w:val="a2"/>
    <w:next w:val="a2"/>
    <w:link w:val="80"/>
    <w:uiPriority w:val="9"/>
    <w:qFormat/>
    <w:rsid w:val="00030227"/>
    <w:pPr>
      <w:tabs>
        <w:tab w:val="clear" w:pos="0"/>
      </w:tabs>
      <w:spacing w:before="240" w:line="360" w:lineRule="auto"/>
      <w:ind w:left="1440" w:hanging="432"/>
      <w:outlineLvl w:val="7"/>
    </w:pPr>
    <w:rPr>
      <w:bCs w:val="0"/>
      <w:i/>
      <w:iCs/>
      <w:sz w:val="28"/>
      <w:szCs w:val="28"/>
    </w:rPr>
  </w:style>
  <w:style w:type="paragraph" w:styleId="9">
    <w:name w:val="heading 9"/>
    <w:basedOn w:val="a2"/>
    <w:next w:val="a3"/>
    <w:link w:val="90"/>
    <w:uiPriority w:val="9"/>
    <w:qFormat/>
    <w:rsid w:val="00030227"/>
    <w:pPr>
      <w:tabs>
        <w:tab w:val="clear" w:pos="0"/>
      </w:tabs>
      <w:spacing w:before="0" w:after="0" w:line="360" w:lineRule="auto"/>
      <w:ind w:left="1584" w:hanging="144"/>
      <w:outlineLvl w:val="8"/>
    </w:pPr>
    <w:rPr>
      <w:bCs w:val="0"/>
      <w:sz w:val="18"/>
      <w:szCs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2"/>
    <w:link w:val="a8"/>
    <w:uiPriority w:val="99"/>
    <w:unhideWhenUsed/>
    <w:rsid w:val="00CE73EF"/>
    <w:pPr>
      <w:spacing w:before="0" w:after="0"/>
    </w:pPr>
    <w:rPr>
      <w:rFonts w:ascii="Tahoma" w:hAnsi="Tahoma" w:cs="Tahoma"/>
      <w:sz w:val="16"/>
      <w:szCs w:val="16"/>
    </w:rPr>
  </w:style>
  <w:style w:type="character" w:customStyle="1" w:styleId="a8">
    <w:name w:val="Текст выноски Знак"/>
    <w:basedOn w:val="a4"/>
    <w:link w:val="a7"/>
    <w:uiPriority w:val="99"/>
    <w:rsid w:val="00CE73EF"/>
    <w:rPr>
      <w:rFonts w:ascii="Tahoma" w:eastAsia="Times New Roman" w:hAnsi="Tahoma" w:cs="Tahoma"/>
      <w:bCs/>
      <w:sz w:val="16"/>
      <w:szCs w:val="16"/>
      <w:lang w:eastAsia="ru-RU"/>
    </w:rPr>
  </w:style>
  <w:style w:type="table" w:styleId="a9">
    <w:name w:val="Table Grid"/>
    <w:basedOn w:val="a5"/>
    <w:uiPriority w:val="59"/>
    <w:rsid w:val="00CE73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aliases w:val="ПАРАГРАФ,ТАБЛИЦА"/>
    <w:basedOn w:val="a2"/>
    <w:link w:val="ab"/>
    <w:uiPriority w:val="34"/>
    <w:qFormat/>
    <w:rsid w:val="00CE73EF"/>
    <w:pPr>
      <w:tabs>
        <w:tab w:val="clear" w:pos="0"/>
      </w:tabs>
      <w:spacing w:before="0" w:after="200" w:line="276" w:lineRule="auto"/>
      <w:ind w:left="720"/>
      <w:contextualSpacing/>
      <w:jc w:val="left"/>
    </w:pPr>
    <w:rPr>
      <w:rFonts w:asciiTheme="minorHAnsi" w:eastAsiaTheme="minorHAnsi" w:hAnsiTheme="minorHAnsi" w:cstheme="minorBidi"/>
      <w:bCs w:val="0"/>
      <w:sz w:val="22"/>
      <w:szCs w:val="22"/>
      <w:lang w:eastAsia="en-US"/>
    </w:rPr>
  </w:style>
  <w:style w:type="character" w:customStyle="1" w:styleId="10Exact">
    <w:name w:val="Основной текст (10) Exact"/>
    <w:link w:val="100"/>
    <w:uiPriority w:val="99"/>
    <w:locked/>
    <w:rsid w:val="00CE73EF"/>
    <w:rPr>
      <w:rFonts w:ascii="Segoe UI" w:hAnsi="Segoe UI"/>
      <w:i/>
      <w:spacing w:val="-9"/>
      <w:sz w:val="8"/>
      <w:shd w:val="clear" w:color="auto" w:fill="FFFFFF"/>
    </w:rPr>
  </w:style>
  <w:style w:type="paragraph" w:customStyle="1" w:styleId="100">
    <w:name w:val="Основной текст (10)"/>
    <w:basedOn w:val="a2"/>
    <w:link w:val="10Exact"/>
    <w:rsid w:val="00CE73EF"/>
    <w:pPr>
      <w:widowControl w:val="0"/>
      <w:shd w:val="clear" w:color="auto" w:fill="FFFFFF"/>
      <w:tabs>
        <w:tab w:val="clear" w:pos="0"/>
      </w:tabs>
      <w:spacing w:before="0" w:after="0" w:line="240" w:lineRule="atLeast"/>
      <w:jc w:val="center"/>
    </w:pPr>
    <w:rPr>
      <w:rFonts w:ascii="Segoe UI" w:eastAsiaTheme="minorHAnsi" w:hAnsi="Segoe UI" w:cstheme="minorBidi"/>
      <w:bCs w:val="0"/>
      <w:i/>
      <w:spacing w:val="-9"/>
      <w:sz w:val="8"/>
      <w:szCs w:val="22"/>
      <w:lang w:eastAsia="en-US"/>
    </w:rPr>
  </w:style>
  <w:style w:type="character" w:styleId="ac">
    <w:name w:val="Hyperlink"/>
    <w:basedOn w:val="a4"/>
    <w:uiPriority w:val="99"/>
    <w:unhideWhenUsed/>
    <w:rsid w:val="00CE73EF"/>
    <w:rPr>
      <w:color w:val="0000FF"/>
      <w:u w:val="single"/>
    </w:rPr>
  </w:style>
  <w:style w:type="character" w:customStyle="1" w:styleId="apple-converted-space">
    <w:name w:val="apple-converted-space"/>
    <w:basedOn w:val="a4"/>
    <w:rsid w:val="00CE73EF"/>
  </w:style>
  <w:style w:type="character" w:styleId="ad">
    <w:name w:val="Strong"/>
    <w:basedOn w:val="a4"/>
    <w:uiPriority w:val="22"/>
    <w:qFormat/>
    <w:rsid w:val="00CE73EF"/>
    <w:rPr>
      <w:b/>
      <w:bCs/>
    </w:rPr>
  </w:style>
  <w:style w:type="paragraph" w:customStyle="1" w:styleId="13">
    <w:name w:val="Стиль Первая строка:  1 см"/>
    <w:basedOn w:val="a2"/>
    <w:rsid w:val="00CE73EF"/>
    <w:pPr>
      <w:tabs>
        <w:tab w:val="clear" w:pos="0"/>
      </w:tabs>
      <w:spacing w:before="120" w:after="0"/>
    </w:pPr>
    <w:rPr>
      <w:bCs w:val="0"/>
      <w:sz w:val="26"/>
      <w:szCs w:val="20"/>
    </w:rPr>
  </w:style>
  <w:style w:type="paragraph" w:customStyle="1" w:styleId="14">
    <w:name w:val="Абзац списка1"/>
    <w:basedOn w:val="a2"/>
    <w:rsid w:val="00CE73EF"/>
    <w:pPr>
      <w:tabs>
        <w:tab w:val="clear" w:pos="0"/>
      </w:tabs>
      <w:spacing w:before="0" w:after="0"/>
      <w:ind w:left="720"/>
      <w:contextualSpacing/>
      <w:jc w:val="left"/>
    </w:pPr>
    <w:rPr>
      <w:bCs w:val="0"/>
    </w:rPr>
  </w:style>
  <w:style w:type="paragraph" w:customStyle="1" w:styleId="Style26">
    <w:name w:val="Style26"/>
    <w:basedOn w:val="a2"/>
    <w:uiPriority w:val="99"/>
    <w:rsid w:val="00CE73EF"/>
    <w:pPr>
      <w:widowControl w:val="0"/>
      <w:tabs>
        <w:tab w:val="clear" w:pos="0"/>
      </w:tabs>
      <w:autoSpaceDE w:val="0"/>
      <w:autoSpaceDN w:val="0"/>
      <w:adjustRightInd w:val="0"/>
      <w:spacing w:before="0" w:after="0" w:line="323" w:lineRule="exact"/>
      <w:ind w:firstLine="705"/>
    </w:pPr>
    <w:rPr>
      <w:bCs w:val="0"/>
    </w:rPr>
  </w:style>
  <w:style w:type="character" w:customStyle="1" w:styleId="FontStyle47">
    <w:name w:val="Font Style47"/>
    <w:basedOn w:val="a4"/>
    <w:rsid w:val="00CE73EF"/>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4"/>
    <w:link w:val="11"/>
    <w:uiPriority w:val="9"/>
    <w:rsid w:val="00CE73EF"/>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4"/>
    <w:link w:val="4"/>
    <w:rsid w:val="00CE73EF"/>
    <w:rPr>
      <w:rFonts w:ascii="Times New Roman" w:eastAsia="Times New Roman" w:hAnsi="Times New Roman" w:cs="Times New Roman"/>
      <w:b/>
      <w:bCs/>
      <w:sz w:val="28"/>
      <w:szCs w:val="24"/>
      <w:lang w:eastAsia="ru-RU"/>
    </w:rPr>
  </w:style>
  <w:style w:type="character" w:customStyle="1" w:styleId="60">
    <w:name w:val="Заголовок 6 Знак"/>
    <w:basedOn w:val="a4"/>
    <w:link w:val="6"/>
    <w:rsid w:val="00CE73EF"/>
    <w:rPr>
      <w:rFonts w:ascii="Times New Roman" w:eastAsia="Times New Roman" w:hAnsi="Times New Roman" w:cs="Times New Roman"/>
      <w:b/>
      <w:bCs/>
      <w:sz w:val="18"/>
      <w:szCs w:val="24"/>
      <w:lang w:eastAsia="ru-RU"/>
    </w:rPr>
  </w:style>
  <w:style w:type="numbering" w:customStyle="1" w:styleId="15">
    <w:name w:val="Нет списка1"/>
    <w:next w:val="a6"/>
    <w:uiPriority w:val="99"/>
    <w:semiHidden/>
    <w:unhideWhenUsed/>
    <w:rsid w:val="00CE73EF"/>
  </w:style>
  <w:style w:type="paragraph" w:styleId="ae">
    <w:name w:val="header"/>
    <w:aliases w:val="ВерхКолонтитул"/>
    <w:basedOn w:val="a2"/>
    <w:link w:val="af"/>
    <w:uiPriority w:val="99"/>
    <w:unhideWhenUsed/>
    <w:rsid w:val="00CE73EF"/>
    <w:pPr>
      <w:tabs>
        <w:tab w:val="clear" w:pos="0"/>
        <w:tab w:val="center" w:pos="4677"/>
        <w:tab w:val="right" w:pos="9355"/>
      </w:tabs>
      <w:spacing w:before="0" w:after="0"/>
      <w:jc w:val="left"/>
    </w:pPr>
    <w:rPr>
      <w:rFonts w:asciiTheme="minorHAnsi" w:eastAsiaTheme="minorHAnsi" w:hAnsiTheme="minorHAnsi" w:cstheme="minorBidi"/>
      <w:bCs w:val="0"/>
      <w:sz w:val="22"/>
      <w:szCs w:val="22"/>
      <w:lang w:eastAsia="en-US"/>
    </w:rPr>
  </w:style>
  <w:style w:type="character" w:customStyle="1" w:styleId="af">
    <w:name w:val="Верхний колонтитул Знак"/>
    <w:aliases w:val="ВерхКолонтитул Знак"/>
    <w:basedOn w:val="a4"/>
    <w:link w:val="ae"/>
    <w:uiPriority w:val="99"/>
    <w:rsid w:val="00CE73EF"/>
  </w:style>
  <w:style w:type="paragraph" w:styleId="af0">
    <w:name w:val="footer"/>
    <w:basedOn w:val="a2"/>
    <w:link w:val="af1"/>
    <w:uiPriority w:val="99"/>
    <w:unhideWhenUsed/>
    <w:rsid w:val="00CE73EF"/>
    <w:pPr>
      <w:tabs>
        <w:tab w:val="clear" w:pos="0"/>
        <w:tab w:val="center" w:pos="4677"/>
        <w:tab w:val="right" w:pos="9355"/>
      </w:tabs>
      <w:spacing w:before="0" w:after="0"/>
      <w:jc w:val="left"/>
    </w:pPr>
    <w:rPr>
      <w:rFonts w:asciiTheme="minorHAnsi" w:eastAsiaTheme="minorHAnsi" w:hAnsiTheme="minorHAnsi" w:cstheme="minorBidi"/>
      <w:bCs w:val="0"/>
      <w:sz w:val="22"/>
      <w:szCs w:val="22"/>
      <w:lang w:eastAsia="en-US"/>
    </w:rPr>
  </w:style>
  <w:style w:type="character" w:customStyle="1" w:styleId="af1">
    <w:name w:val="Нижний колонтитул Знак"/>
    <w:basedOn w:val="a4"/>
    <w:link w:val="af0"/>
    <w:uiPriority w:val="99"/>
    <w:rsid w:val="00CE73EF"/>
  </w:style>
  <w:style w:type="numbering" w:customStyle="1" w:styleId="110">
    <w:name w:val="Нет списка11"/>
    <w:next w:val="a6"/>
    <w:uiPriority w:val="99"/>
    <w:semiHidden/>
    <w:unhideWhenUsed/>
    <w:rsid w:val="00CE73EF"/>
  </w:style>
  <w:style w:type="paragraph" w:styleId="af2">
    <w:name w:val="Normal (Web)"/>
    <w:basedOn w:val="a2"/>
    <w:link w:val="af3"/>
    <w:uiPriority w:val="99"/>
    <w:rsid w:val="00CE73EF"/>
    <w:pPr>
      <w:tabs>
        <w:tab w:val="clear" w:pos="0"/>
      </w:tabs>
      <w:spacing w:before="100" w:beforeAutospacing="1" w:after="119"/>
      <w:jc w:val="left"/>
    </w:pPr>
    <w:rPr>
      <w:rFonts w:ascii="Calibri" w:hAnsi="Calibri" w:cs="Calibri"/>
      <w:bCs w:val="0"/>
    </w:rPr>
  </w:style>
  <w:style w:type="character" w:customStyle="1" w:styleId="af4">
    <w:name w:val="Основной текст_"/>
    <w:basedOn w:val="a4"/>
    <w:link w:val="30"/>
    <w:rsid w:val="00CE73EF"/>
    <w:rPr>
      <w:rFonts w:ascii="Times New Roman" w:eastAsia="Times New Roman" w:hAnsi="Times New Roman" w:cs="Times New Roman"/>
      <w:spacing w:val="16"/>
      <w:sz w:val="16"/>
      <w:szCs w:val="16"/>
      <w:shd w:val="clear" w:color="auto" w:fill="FFFFFF"/>
    </w:rPr>
  </w:style>
  <w:style w:type="character" w:customStyle="1" w:styleId="10pt0pt">
    <w:name w:val="Основной текст + 10 pt;Интервал 0 pt"/>
    <w:basedOn w:val="af4"/>
    <w:rsid w:val="00CE73EF"/>
    <w:rPr>
      <w:rFonts w:ascii="Times New Roman" w:eastAsia="Times New Roman" w:hAnsi="Times New Roman" w:cs="Times New Roman"/>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4"/>
    <w:rsid w:val="00CE73EF"/>
    <w:rPr>
      <w:rFonts w:ascii="Times New Roman" w:eastAsia="Times New Roman" w:hAnsi="Times New Roman" w:cs="Times New Roman"/>
      <w:b/>
      <w:bCs/>
      <w:color w:val="000000"/>
      <w:spacing w:val="3"/>
      <w:w w:val="100"/>
      <w:position w:val="0"/>
      <w:sz w:val="25"/>
      <w:szCs w:val="25"/>
      <w:shd w:val="clear" w:color="auto" w:fill="FFFFFF"/>
      <w:lang w:val="ru-RU"/>
    </w:rPr>
  </w:style>
  <w:style w:type="paragraph" w:customStyle="1" w:styleId="30">
    <w:name w:val="Основной текст3"/>
    <w:basedOn w:val="a2"/>
    <w:link w:val="af4"/>
    <w:rsid w:val="00CE73EF"/>
    <w:pPr>
      <w:widowControl w:val="0"/>
      <w:shd w:val="clear" w:color="auto" w:fill="FFFFFF"/>
      <w:tabs>
        <w:tab w:val="clear" w:pos="0"/>
      </w:tabs>
      <w:spacing w:before="0" w:after="0" w:line="451" w:lineRule="exact"/>
      <w:ind w:hanging="420"/>
      <w:jc w:val="left"/>
    </w:pPr>
    <w:rPr>
      <w:bCs w:val="0"/>
      <w:spacing w:val="16"/>
      <w:sz w:val="16"/>
      <w:szCs w:val="16"/>
      <w:lang w:eastAsia="en-US"/>
    </w:rPr>
  </w:style>
  <w:style w:type="paragraph" w:customStyle="1" w:styleId="Style1">
    <w:name w:val="Style1"/>
    <w:basedOn w:val="a2"/>
    <w:rsid w:val="00CE73EF"/>
    <w:pPr>
      <w:widowControl w:val="0"/>
      <w:tabs>
        <w:tab w:val="clear" w:pos="0"/>
      </w:tabs>
      <w:autoSpaceDE w:val="0"/>
      <w:autoSpaceDN w:val="0"/>
      <w:adjustRightInd w:val="0"/>
      <w:spacing w:before="0" w:after="0"/>
      <w:jc w:val="left"/>
    </w:pPr>
    <w:rPr>
      <w:bCs w:val="0"/>
    </w:rPr>
  </w:style>
  <w:style w:type="character" w:customStyle="1" w:styleId="FontStyle11">
    <w:name w:val="Font Style11"/>
    <w:rsid w:val="00CE73EF"/>
    <w:rPr>
      <w:rFonts w:ascii="Times New Roman" w:hAnsi="Times New Roman" w:cs="Times New Roman"/>
      <w:b/>
      <w:bCs/>
      <w:sz w:val="26"/>
      <w:szCs w:val="26"/>
    </w:rPr>
  </w:style>
  <w:style w:type="paragraph" w:styleId="af5">
    <w:name w:val="No Spacing"/>
    <w:aliases w:val="Таблицы 12 шрифт,No Spacing"/>
    <w:qFormat/>
    <w:rsid w:val="00CE73EF"/>
    <w:pPr>
      <w:spacing w:after="0" w:line="240" w:lineRule="auto"/>
    </w:pPr>
    <w:rPr>
      <w:rFonts w:ascii="Calibri" w:eastAsia="Calibri" w:hAnsi="Calibri" w:cs="Times New Roman"/>
    </w:rPr>
  </w:style>
  <w:style w:type="paragraph" w:styleId="af6">
    <w:name w:val="Body Text Indent"/>
    <w:basedOn w:val="a2"/>
    <w:link w:val="af7"/>
    <w:rsid w:val="00CE73EF"/>
    <w:pPr>
      <w:tabs>
        <w:tab w:val="clear" w:pos="0"/>
      </w:tabs>
      <w:spacing w:before="0" w:after="120"/>
      <w:ind w:left="283"/>
      <w:jc w:val="left"/>
    </w:pPr>
    <w:rPr>
      <w:bCs w:val="0"/>
    </w:rPr>
  </w:style>
  <w:style w:type="character" w:customStyle="1" w:styleId="af7">
    <w:name w:val="Основной текст с отступом Знак"/>
    <w:basedOn w:val="a4"/>
    <w:link w:val="af6"/>
    <w:rsid w:val="00CE73EF"/>
    <w:rPr>
      <w:rFonts w:ascii="Times New Roman" w:eastAsia="Times New Roman" w:hAnsi="Times New Roman" w:cs="Times New Roman"/>
      <w:sz w:val="24"/>
      <w:szCs w:val="24"/>
      <w:lang w:eastAsia="ru-RU"/>
    </w:rPr>
  </w:style>
  <w:style w:type="character" w:customStyle="1" w:styleId="41">
    <w:name w:val="Основной текст (4)_"/>
    <w:link w:val="42"/>
    <w:rsid w:val="00CE73EF"/>
    <w:rPr>
      <w:rFonts w:eastAsia="Times New Roman"/>
      <w:sz w:val="23"/>
      <w:szCs w:val="23"/>
      <w:shd w:val="clear" w:color="auto" w:fill="FFFFFF"/>
    </w:rPr>
  </w:style>
  <w:style w:type="paragraph" w:customStyle="1" w:styleId="42">
    <w:name w:val="Основной текст (4)"/>
    <w:basedOn w:val="a2"/>
    <w:link w:val="41"/>
    <w:rsid w:val="00CE73EF"/>
    <w:pPr>
      <w:widowControl w:val="0"/>
      <w:shd w:val="clear" w:color="auto" w:fill="FFFFFF"/>
      <w:tabs>
        <w:tab w:val="clear" w:pos="0"/>
      </w:tabs>
      <w:spacing w:before="0" w:after="0" w:line="0" w:lineRule="atLeast"/>
      <w:ind w:hanging="220"/>
      <w:jc w:val="left"/>
    </w:pPr>
    <w:rPr>
      <w:rFonts w:asciiTheme="minorHAnsi" w:hAnsiTheme="minorHAnsi" w:cstheme="minorBidi"/>
      <w:bCs w:val="0"/>
      <w:sz w:val="23"/>
      <w:szCs w:val="23"/>
      <w:lang w:eastAsia="en-US"/>
    </w:rPr>
  </w:style>
  <w:style w:type="character" w:customStyle="1" w:styleId="7pt">
    <w:name w:val="Основной текст + 7 pt"/>
    <w:rsid w:val="00CE73EF"/>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4"/>
    <w:rsid w:val="00DA6CDC"/>
    <w:rPr>
      <w:rFonts w:ascii="Times New Roman" w:eastAsia="Times New Roman" w:hAnsi="Times New Roman" w:cs="Times New Roman"/>
      <w:b/>
      <w:bCs/>
      <w:color w:val="000000"/>
      <w:spacing w:val="0"/>
      <w:w w:val="100"/>
      <w:position w:val="0"/>
      <w:sz w:val="20"/>
      <w:szCs w:val="20"/>
      <w:shd w:val="clear" w:color="auto" w:fill="FFFFFF"/>
      <w:lang w:val="ru-RU"/>
    </w:rPr>
  </w:style>
  <w:style w:type="character" w:customStyle="1" w:styleId="16">
    <w:name w:val="Основной текст1"/>
    <w:basedOn w:val="af4"/>
    <w:rsid w:val="00DA6CDC"/>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2"/>
    <w:rsid w:val="00DA6CDC"/>
    <w:pPr>
      <w:widowControl w:val="0"/>
      <w:shd w:val="clear" w:color="auto" w:fill="FFFFFF"/>
      <w:tabs>
        <w:tab w:val="clear" w:pos="0"/>
      </w:tabs>
      <w:spacing w:before="360" w:after="240" w:line="0" w:lineRule="atLeast"/>
      <w:jc w:val="left"/>
    </w:pPr>
    <w:rPr>
      <w:bCs w:val="0"/>
      <w:color w:val="000000"/>
      <w:sz w:val="20"/>
      <w:szCs w:val="20"/>
    </w:rPr>
  </w:style>
  <w:style w:type="paragraph" w:styleId="20">
    <w:name w:val="Body Text 2"/>
    <w:basedOn w:val="a2"/>
    <w:link w:val="22"/>
    <w:uiPriority w:val="99"/>
    <w:unhideWhenUsed/>
    <w:rsid w:val="00DA6CDC"/>
    <w:pPr>
      <w:spacing w:after="120" w:line="480" w:lineRule="auto"/>
    </w:pPr>
  </w:style>
  <w:style w:type="character" w:customStyle="1" w:styleId="22">
    <w:name w:val="Основной текст 2 Знак"/>
    <w:basedOn w:val="a4"/>
    <w:link w:val="20"/>
    <w:uiPriority w:val="99"/>
    <w:rsid w:val="00DA6CDC"/>
    <w:rPr>
      <w:rFonts w:ascii="Times New Roman" w:eastAsia="Times New Roman" w:hAnsi="Times New Roman" w:cs="Times New Roman"/>
      <w:bCs/>
      <w:sz w:val="24"/>
      <w:szCs w:val="24"/>
      <w:lang w:eastAsia="ru-RU"/>
    </w:rPr>
  </w:style>
  <w:style w:type="character" w:styleId="af8">
    <w:name w:val="Subtle Emphasis"/>
    <w:uiPriority w:val="19"/>
    <w:qFormat/>
    <w:rsid w:val="00DA6CDC"/>
    <w:rPr>
      <w:i/>
      <w:iCs/>
      <w:color w:val="808080"/>
    </w:rPr>
  </w:style>
  <w:style w:type="numbering" w:customStyle="1" w:styleId="23">
    <w:name w:val="Нет списка2"/>
    <w:next w:val="a6"/>
    <w:uiPriority w:val="99"/>
    <w:semiHidden/>
    <w:unhideWhenUsed/>
    <w:rsid w:val="00DA6CDC"/>
  </w:style>
  <w:style w:type="character" w:customStyle="1" w:styleId="af9">
    <w:name w:val="Подпись к таблице_"/>
    <w:basedOn w:val="a4"/>
    <w:link w:val="afa"/>
    <w:rsid w:val="00DA6CDC"/>
    <w:rPr>
      <w:rFonts w:ascii="Times New Roman" w:eastAsia="Times New Roman" w:hAnsi="Times New Roman" w:cs="Times New Roman"/>
      <w:b/>
      <w:bCs/>
      <w:i/>
      <w:iCs/>
      <w:sz w:val="18"/>
      <w:szCs w:val="18"/>
      <w:shd w:val="clear" w:color="auto" w:fill="FFFFFF"/>
    </w:rPr>
  </w:style>
  <w:style w:type="character" w:customStyle="1" w:styleId="9pt">
    <w:name w:val="Основной текст + 9 pt;Не полужирный"/>
    <w:basedOn w:val="af4"/>
    <w:rsid w:val="00DA6CDC"/>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10pt0">
    <w:name w:val="Основной текст + 10 pt"/>
    <w:basedOn w:val="af4"/>
    <w:rsid w:val="00DA6CDC"/>
    <w:rPr>
      <w:rFonts w:ascii="Times New Roman" w:eastAsia="Times New Roman" w:hAnsi="Times New Roman" w:cs="Times New Roman"/>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4"/>
    <w:rsid w:val="00DA6CDC"/>
    <w:rPr>
      <w:rFonts w:ascii="Times New Roman" w:eastAsia="Times New Roman" w:hAnsi="Times New Roman" w:cs="Times New Roman"/>
      <w:b/>
      <w:bCs/>
      <w:color w:val="000000"/>
      <w:spacing w:val="0"/>
      <w:w w:val="100"/>
      <w:position w:val="0"/>
      <w:sz w:val="14"/>
      <w:szCs w:val="14"/>
      <w:shd w:val="clear" w:color="auto" w:fill="FFFFFF"/>
      <w:lang w:val="ru-RU"/>
    </w:rPr>
  </w:style>
  <w:style w:type="character" w:customStyle="1" w:styleId="95pt">
    <w:name w:val="Основной текст + 9;5 pt"/>
    <w:basedOn w:val="af4"/>
    <w:rsid w:val="00DA6CDC"/>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4"/>
    <w:rsid w:val="00DA6CDC"/>
    <w:rPr>
      <w:rFonts w:ascii="Times New Roman" w:eastAsia="Times New Roman" w:hAnsi="Times New Roman" w:cs="Times New Roman"/>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4"/>
    <w:rsid w:val="00DA6CDC"/>
    <w:rPr>
      <w:rFonts w:ascii="Times New Roman" w:eastAsia="Times New Roman" w:hAnsi="Times New Roman" w:cs="Times New Roman"/>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4"/>
    <w:rsid w:val="00DA6CDC"/>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a">
    <w:name w:val="Подпись к таблице"/>
    <w:basedOn w:val="a2"/>
    <w:link w:val="af9"/>
    <w:rsid w:val="00DA6CDC"/>
    <w:pPr>
      <w:widowControl w:val="0"/>
      <w:shd w:val="clear" w:color="auto" w:fill="FFFFFF"/>
      <w:tabs>
        <w:tab w:val="clear" w:pos="0"/>
      </w:tabs>
      <w:spacing w:before="0" w:after="0" w:line="0" w:lineRule="atLeast"/>
      <w:jc w:val="left"/>
    </w:pPr>
    <w:rPr>
      <w:b/>
      <w:i/>
      <w:iCs/>
      <w:sz w:val="18"/>
      <w:szCs w:val="18"/>
      <w:lang w:eastAsia="en-US"/>
    </w:rPr>
  </w:style>
  <w:style w:type="paragraph" w:customStyle="1" w:styleId="24">
    <w:name w:val="Знак Знак2"/>
    <w:basedOn w:val="a2"/>
    <w:rsid w:val="001D78A8"/>
    <w:pPr>
      <w:tabs>
        <w:tab w:val="clear" w:pos="0"/>
      </w:tabs>
      <w:spacing w:before="100" w:beforeAutospacing="1" w:after="100" w:afterAutospacing="1"/>
      <w:jc w:val="left"/>
    </w:pPr>
    <w:rPr>
      <w:rFonts w:ascii="Tahoma" w:hAnsi="Tahoma" w:cs="Tahoma"/>
      <w:bCs w:val="0"/>
      <w:sz w:val="20"/>
      <w:szCs w:val="20"/>
      <w:lang w:val="en-US" w:eastAsia="en-US"/>
    </w:rPr>
  </w:style>
  <w:style w:type="character" w:customStyle="1" w:styleId="25">
    <w:name w:val="Заголовок 2 Знак"/>
    <w:aliases w:val=" Знак2 Знак,Знак2 Знак"/>
    <w:basedOn w:val="a4"/>
    <w:link w:val="210"/>
    <w:uiPriority w:val="9"/>
    <w:rsid w:val="00030227"/>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 Знак3 Знак,Знак3 Знак,(заголовок в тексте) Знак"/>
    <w:basedOn w:val="a4"/>
    <w:link w:val="17"/>
    <w:uiPriority w:val="9"/>
    <w:rsid w:val="00030227"/>
    <w:rPr>
      <w:rFonts w:asciiTheme="majorHAnsi" w:eastAsiaTheme="majorEastAsia" w:hAnsiTheme="majorHAnsi" w:cstheme="majorBidi"/>
      <w:b/>
      <w:bCs/>
      <w:color w:val="4F81BD" w:themeColor="accent1"/>
    </w:rPr>
  </w:style>
  <w:style w:type="character" w:customStyle="1" w:styleId="50">
    <w:name w:val="Заголовок 5 Знак"/>
    <w:basedOn w:val="a4"/>
    <w:link w:val="5"/>
    <w:rsid w:val="00030227"/>
    <w:rPr>
      <w:rFonts w:ascii="Times New Roman" w:eastAsia="Times New Roman" w:hAnsi="Times New Roman" w:cs="Times New Roman"/>
      <w:b/>
      <w:bCs/>
      <w:i/>
      <w:iCs/>
      <w:sz w:val="26"/>
      <w:szCs w:val="26"/>
      <w:lang w:eastAsia="ru-RU"/>
    </w:rPr>
  </w:style>
  <w:style w:type="character" w:customStyle="1" w:styleId="70">
    <w:name w:val="Заголовок 7 Знак"/>
    <w:basedOn w:val="a4"/>
    <w:link w:val="7"/>
    <w:rsid w:val="00030227"/>
    <w:rPr>
      <w:rFonts w:ascii="Times New Roman" w:eastAsia="Times New Roman" w:hAnsi="Times New Roman" w:cs="Times New Roman"/>
      <w:sz w:val="20"/>
      <w:szCs w:val="20"/>
      <w:lang w:eastAsia="ru-RU"/>
    </w:rPr>
  </w:style>
  <w:style w:type="character" w:customStyle="1" w:styleId="80">
    <w:name w:val="Заголовок 8 Знак"/>
    <w:basedOn w:val="a4"/>
    <w:link w:val="8"/>
    <w:uiPriority w:val="9"/>
    <w:rsid w:val="00030227"/>
    <w:rPr>
      <w:rFonts w:ascii="Times New Roman" w:eastAsia="Times New Roman" w:hAnsi="Times New Roman" w:cs="Times New Roman"/>
      <w:i/>
      <w:iCs/>
      <w:sz w:val="28"/>
      <w:szCs w:val="28"/>
      <w:lang w:eastAsia="ru-RU"/>
    </w:rPr>
  </w:style>
  <w:style w:type="character" w:customStyle="1" w:styleId="90">
    <w:name w:val="Заголовок 9 Знак"/>
    <w:basedOn w:val="a4"/>
    <w:link w:val="9"/>
    <w:uiPriority w:val="9"/>
    <w:rsid w:val="00030227"/>
    <w:rPr>
      <w:rFonts w:ascii="Times New Roman" w:eastAsia="Times New Roman" w:hAnsi="Times New Roman" w:cs="Times New Roman"/>
      <w:sz w:val="18"/>
      <w:szCs w:val="18"/>
      <w:lang w:eastAsia="ru-RU"/>
    </w:rPr>
  </w:style>
  <w:style w:type="numbering" w:customStyle="1" w:styleId="33">
    <w:name w:val="Нет списка3"/>
    <w:next w:val="a6"/>
    <w:uiPriority w:val="99"/>
    <w:semiHidden/>
    <w:unhideWhenUsed/>
    <w:rsid w:val="00030227"/>
  </w:style>
  <w:style w:type="paragraph" w:customStyle="1" w:styleId="18">
    <w:name w:val="íîâàÿ ñòðàíèöà1"/>
    <w:basedOn w:val="a2"/>
    <w:next w:val="a2"/>
    <w:uiPriority w:val="9"/>
    <w:qFormat/>
    <w:locked/>
    <w:rsid w:val="00030227"/>
    <w:pPr>
      <w:keepNext/>
      <w:keepLines/>
      <w:tabs>
        <w:tab w:val="clear" w:pos="0"/>
      </w:tabs>
      <w:spacing w:before="480" w:after="0" w:line="276" w:lineRule="auto"/>
      <w:jc w:val="left"/>
      <w:outlineLvl w:val="0"/>
    </w:pPr>
    <w:rPr>
      <w:rFonts w:ascii="Cambria" w:hAnsi="Cambria"/>
      <w:b/>
      <w:color w:val="365F91"/>
      <w:sz w:val="28"/>
      <w:szCs w:val="28"/>
      <w:lang w:eastAsia="en-US"/>
    </w:rPr>
  </w:style>
  <w:style w:type="paragraph" w:customStyle="1" w:styleId="210">
    <w:name w:val="Знак21"/>
    <w:basedOn w:val="a2"/>
    <w:next w:val="a2"/>
    <w:link w:val="25"/>
    <w:uiPriority w:val="9"/>
    <w:unhideWhenUsed/>
    <w:qFormat/>
    <w:locked/>
    <w:rsid w:val="00030227"/>
    <w:pPr>
      <w:keepNext/>
      <w:keepLines/>
      <w:tabs>
        <w:tab w:val="clear" w:pos="0"/>
      </w:tabs>
      <w:spacing w:before="200" w:after="0" w:line="276" w:lineRule="auto"/>
      <w:jc w:val="left"/>
      <w:outlineLvl w:val="1"/>
    </w:pPr>
    <w:rPr>
      <w:rFonts w:asciiTheme="majorHAnsi" w:eastAsiaTheme="majorEastAsia" w:hAnsiTheme="majorHAnsi" w:cstheme="majorBidi"/>
      <w:b/>
      <w:color w:val="4F81BD" w:themeColor="accent1"/>
      <w:sz w:val="26"/>
      <w:szCs w:val="26"/>
      <w:lang w:eastAsia="en-US"/>
    </w:rPr>
  </w:style>
  <w:style w:type="paragraph" w:customStyle="1" w:styleId="17">
    <w:name w:val="(заголовок в тексте)1"/>
    <w:basedOn w:val="a2"/>
    <w:next w:val="a2"/>
    <w:link w:val="32"/>
    <w:uiPriority w:val="9"/>
    <w:unhideWhenUsed/>
    <w:qFormat/>
    <w:locked/>
    <w:rsid w:val="00030227"/>
    <w:pPr>
      <w:keepNext/>
      <w:keepLines/>
      <w:tabs>
        <w:tab w:val="clear" w:pos="0"/>
      </w:tabs>
      <w:spacing w:before="200" w:after="0" w:line="276" w:lineRule="auto"/>
      <w:jc w:val="left"/>
      <w:outlineLvl w:val="2"/>
    </w:pPr>
    <w:rPr>
      <w:rFonts w:asciiTheme="majorHAnsi" w:eastAsiaTheme="majorEastAsia" w:hAnsiTheme="majorHAnsi" w:cstheme="majorBidi"/>
      <w:b/>
      <w:color w:val="4F81BD" w:themeColor="accent1"/>
      <w:sz w:val="22"/>
      <w:szCs w:val="22"/>
      <w:lang w:eastAsia="en-US"/>
    </w:rPr>
  </w:style>
  <w:style w:type="paragraph" w:customStyle="1" w:styleId="410">
    <w:name w:val="Заголовок 41"/>
    <w:basedOn w:val="a2"/>
    <w:next w:val="a2"/>
    <w:unhideWhenUsed/>
    <w:qFormat/>
    <w:locked/>
    <w:rsid w:val="00030227"/>
    <w:pPr>
      <w:keepNext/>
      <w:keepLines/>
      <w:widowControl w:val="0"/>
      <w:tabs>
        <w:tab w:val="clear" w:pos="0"/>
      </w:tabs>
      <w:overflowPunct w:val="0"/>
      <w:autoSpaceDE w:val="0"/>
      <w:autoSpaceDN w:val="0"/>
      <w:adjustRightInd w:val="0"/>
      <w:spacing w:before="200" w:after="0" w:line="259" w:lineRule="auto"/>
      <w:ind w:firstLine="320"/>
      <w:outlineLvl w:val="3"/>
    </w:pPr>
    <w:rPr>
      <w:rFonts w:ascii="Cambria" w:hAnsi="Cambria"/>
      <w:b/>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4"/>
    <w:uiPriority w:val="9"/>
    <w:rsid w:val="00030227"/>
    <w:rPr>
      <w:rFonts w:asciiTheme="majorHAnsi" w:eastAsiaTheme="majorEastAsia" w:hAnsiTheme="majorHAnsi" w:cstheme="majorBidi"/>
      <w:b/>
      <w:bCs/>
      <w:color w:val="365F91" w:themeColor="accent1" w:themeShade="BF"/>
      <w:sz w:val="28"/>
      <w:szCs w:val="28"/>
    </w:rPr>
  </w:style>
  <w:style w:type="paragraph" w:styleId="afb">
    <w:name w:val="TOC Heading"/>
    <w:basedOn w:val="11"/>
    <w:next w:val="a2"/>
    <w:uiPriority w:val="39"/>
    <w:unhideWhenUsed/>
    <w:qFormat/>
    <w:rsid w:val="00030227"/>
    <w:pPr>
      <w:tabs>
        <w:tab w:val="left" w:pos="0"/>
      </w:tabs>
      <w:spacing w:line="240" w:lineRule="auto"/>
      <w:jc w:val="both"/>
      <w:outlineLvl w:val="9"/>
    </w:pPr>
    <w:rPr>
      <w:bCs w:val="0"/>
      <w:lang w:eastAsia="ru-RU"/>
    </w:rPr>
  </w:style>
  <w:style w:type="paragraph" w:styleId="19">
    <w:name w:val="toc 1"/>
    <w:aliases w:val="Оглавление Б"/>
    <w:basedOn w:val="a2"/>
    <w:next w:val="a2"/>
    <w:autoRedefine/>
    <w:uiPriority w:val="39"/>
    <w:unhideWhenUsed/>
    <w:qFormat/>
    <w:rsid w:val="00030227"/>
    <w:pPr>
      <w:tabs>
        <w:tab w:val="clear" w:pos="0"/>
      </w:tabs>
      <w:spacing w:before="0" w:after="100" w:line="276" w:lineRule="auto"/>
      <w:jc w:val="left"/>
    </w:pPr>
    <w:rPr>
      <w:rFonts w:asciiTheme="minorHAnsi" w:eastAsiaTheme="minorHAnsi" w:hAnsiTheme="minorHAnsi" w:cstheme="minorBidi"/>
      <w:bCs w:val="0"/>
      <w:sz w:val="22"/>
      <w:szCs w:val="22"/>
      <w:lang w:eastAsia="en-US"/>
    </w:rPr>
  </w:style>
  <w:style w:type="paragraph" w:styleId="26">
    <w:name w:val="toc 2"/>
    <w:basedOn w:val="a2"/>
    <w:next w:val="a2"/>
    <w:link w:val="27"/>
    <w:autoRedefine/>
    <w:uiPriority w:val="39"/>
    <w:unhideWhenUsed/>
    <w:qFormat/>
    <w:rsid w:val="00030227"/>
    <w:pPr>
      <w:tabs>
        <w:tab w:val="clear" w:pos="0"/>
      </w:tabs>
      <w:spacing w:before="0" w:after="100" w:line="276" w:lineRule="auto"/>
      <w:ind w:left="220"/>
      <w:jc w:val="left"/>
    </w:pPr>
    <w:rPr>
      <w:rFonts w:asciiTheme="minorHAnsi" w:eastAsiaTheme="minorHAnsi" w:hAnsiTheme="minorHAnsi" w:cstheme="minorBidi"/>
      <w:bCs w:val="0"/>
      <w:sz w:val="22"/>
      <w:szCs w:val="22"/>
      <w:lang w:eastAsia="en-US"/>
    </w:rPr>
  </w:style>
  <w:style w:type="character" w:customStyle="1" w:styleId="1a">
    <w:name w:val="Гиперссылка1"/>
    <w:basedOn w:val="a4"/>
    <w:uiPriority w:val="99"/>
    <w:unhideWhenUsed/>
    <w:rsid w:val="00030227"/>
    <w:rPr>
      <w:color w:val="0000FF"/>
      <w:u w:val="single"/>
    </w:rPr>
  </w:style>
  <w:style w:type="paragraph" w:styleId="afc">
    <w:name w:val="Document Map"/>
    <w:basedOn w:val="a2"/>
    <w:link w:val="afd"/>
    <w:uiPriority w:val="99"/>
    <w:unhideWhenUsed/>
    <w:rsid w:val="00030227"/>
    <w:pPr>
      <w:tabs>
        <w:tab w:val="clear" w:pos="0"/>
      </w:tabs>
      <w:spacing w:before="0" w:after="0"/>
      <w:jc w:val="left"/>
    </w:pPr>
    <w:rPr>
      <w:rFonts w:ascii="Tahoma" w:eastAsiaTheme="minorHAnsi" w:hAnsi="Tahoma" w:cs="Tahoma"/>
      <w:bCs w:val="0"/>
      <w:sz w:val="16"/>
      <w:szCs w:val="16"/>
      <w:lang w:eastAsia="en-US"/>
    </w:rPr>
  </w:style>
  <w:style w:type="character" w:customStyle="1" w:styleId="afd">
    <w:name w:val="Схема документа Знак"/>
    <w:basedOn w:val="a4"/>
    <w:link w:val="afc"/>
    <w:uiPriority w:val="99"/>
    <w:rsid w:val="00030227"/>
    <w:rPr>
      <w:rFonts w:ascii="Tahoma" w:hAnsi="Tahoma" w:cs="Tahoma"/>
      <w:sz w:val="16"/>
      <w:szCs w:val="16"/>
    </w:rPr>
  </w:style>
  <w:style w:type="paragraph" w:customStyle="1" w:styleId="afe">
    <w:name w:val="Обычный кат"/>
    <w:basedOn w:val="a2"/>
    <w:qFormat/>
    <w:rsid w:val="00030227"/>
    <w:pPr>
      <w:tabs>
        <w:tab w:val="clear" w:pos="0"/>
      </w:tabs>
      <w:spacing w:before="0" w:after="120" w:line="360" w:lineRule="auto"/>
      <w:ind w:firstLine="709"/>
    </w:pPr>
    <w:rPr>
      <w:rFonts w:eastAsiaTheme="minorHAnsi" w:cstheme="minorBidi"/>
      <w:bCs w:val="0"/>
      <w:sz w:val="28"/>
      <w:szCs w:val="22"/>
      <w:lang w:eastAsia="en-US"/>
    </w:rPr>
  </w:style>
  <w:style w:type="paragraph" w:customStyle="1" w:styleId="aff">
    <w:name w:val="подзаголовок кат"/>
    <w:basedOn w:val="aff0"/>
    <w:next w:val="afe"/>
    <w:uiPriority w:val="99"/>
    <w:qFormat/>
    <w:rsid w:val="00030227"/>
  </w:style>
  <w:style w:type="paragraph" w:customStyle="1" w:styleId="1b">
    <w:name w:val="Подзаголовок1"/>
    <w:basedOn w:val="a2"/>
    <w:next w:val="a2"/>
    <w:link w:val="aff1"/>
    <w:uiPriority w:val="11"/>
    <w:qFormat/>
    <w:locked/>
    <w:rsid w:val="00030227"/>
    <w:pPr>
      <w:numPr>
        <w:ilvl w:val="1"/>
      </w:numPr>
      <w:tabs>
        <w:tab w:val="clear" w:pos="0"/>
      </w:tabs>
      <w:spacing w:before="0" w:after="200" w:line="276" w:lineRule="auto"/>
      <w:jc w:val="left"/>
    </w:pPr>
    <w:rPr>
      <w:rFonts w:ascii="Cambria" w:hAnsi="Cambria"/>
      <w:bCs w:val="0"/>
      <w:i/>
      <w:iCs/>
      <w:color w:val="4F81BD"/>
      <w:spacing w:val="15"/>
      <w:lang w:eastAsia="en-US"/>
    </w:rPr>
  </w:style>
  <w:style w:type="character" w:customStyle="1" w:styleId="aff1">
    <w:name w:val="Подзаголовок Знак"/>
    <w:basedOn w:val="a4"/>
    <w:link w:val="1b"/>
    <w:uiPriority w:val="11"/>
    <w:rsid w:val="00030227"/>
    <w:rPr>
      <w:rFonts w:ascii="Cambria" w:eastAsia="Times New Roman" w:hAnsi="Cambria" w:cs="Times New Roman"/>
      <w:i/>
      <w:iCs/>
      <w:color w:val="4F81BD"/>
      <w:spacing w:val="15"/>
      <w:sz w:val="24"/>
      <w:szCs w:val="24"/>
    </w:rPr>
  </w:style>
  <w:style w:type="paragraph" w:customStyle="1" w:styleId="aff2">
    <w:name w:val="для названия табл"/>
    <w:basedOn w:val="aff3"/>
    <w:qFormat/>
    <w:rsid w:val="00030227"/>
    <w:pPr>
      <w:spacing w:after="120"/>
    </w:pPr>
    <w:rPr>
      <w:rFonts w:ascii="Times New Roman" w:hAnsi="Times New Roman" w:cs="Times New Roman"/>
      <w:color w:val="auto"/>
      <w:sz w:val="22"/>
    </w:rPr>
  </w:style>
  <w:style w:type="paragraph" w:customStyle="1" w:styleId="1c">
    <w:name w:val="Знак1"/>
    <w:basedOn w:val="a2"/>
    <w:next w:val="a2"/>
    <w:link w:val="34"/>
    <w:unhideWhenUsed/>
    <w:qFormat/>
    <w:locked/>
    <w:rsid w:val="00030227"/>
    <w:pPr>
      <w:tabs>
        <w:tab w:val="clear" w:pos="0"/>
      </w:tabs>
      <w:spacing w:before="0" w:after="200"/>
      <w:jc w:val="left"/>
    </w:pPr>
    <w:rPr>
      <w:rFonts w:asciiTheme="minorHAnsi" w:eastAsiaTheme="minorHAnsi" w:hAnsiTheme="minorHAnsi" w:cstheme="minorBidi"/>
      <w:b/>
      <w:color w:val="4F81BD"/>
      <w:sz w:val="18"/>
      <w:szCs w:val="18"/>
      <w:lang w:eastAsia="en-US"/>
    </w:rPr>
  </w:style>
  <w:style w:type="character" w:customStyle="1" w:styleId="34">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c"/>
    <w:uiPriority w:val="35"/>
    <w:locked/>
    <w:rsid w:val="00030227"/>
    <w:rPr>
      <w:b/>
      <w:bCs/>
      <w:color w:val="4F81BD"/>
      <w:sz w:val="18"/>
      <w:szCs w:val="18"/>
    </w:rPr>
  </w:style>
  <w:style w:type="paragraph" w:customStyle="1" w:styleId="Main">
    <w:name w:val="Main"/>
    <w:rsid w:val="00030227"/>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S1">
    <w:name w:val="S_Обычный Знак"/>
    <w:basedOn w:val="a4"/>
    <w:link w:val="S2"/>
    <w:locked/>
    <w:rsid w:val="00030227"/>
    <w:rPr>
      <w:rFonts w:ascii="Times New Roman" w:eastAsia="Times New Roman" w:hAnsi="Times New Roman"/>
      <w:sz w:val="24"/>
      <w:szCs w:val="24"/>
      <w:lang w:eastAsia="ru-RU"/>
    </w:rPr>
  </w:style>
  <w:style w:type="paragraph" w:customStyle="1" w:styleId="S2">
    <w:name w:val="S_Обычный"/>
    <w:basedOn w:val="a2"/>
    <w:link w:val="S1"/>
    <w:qFormat/>
    <w:rsid w:val="00030227"/>
    <w:pPr>
      <w:tabs>
        <w:tab w:val="clear" w:pos="0"/>
      </w:tabs>
      <w:spacing w:before="0" w:after="0" w:line="360" w:lineRule="auto"/>
      <w:ind w:firstLine="709"/>
    </w:pPr>
    <w:rPr>
      <w:rFonts w:cstheme="minorBidi"/>
      <w:bCs w:val="0"/>
    </w:rPr>
  </w:style>
  <w:style w:type="table" w:customStyle="1" w:styleId="1d">
    <w:name w:val="Сетка таблицы1"/>
    <w:basedOn w:val="a5"/>
    <w:next w:val="a9"/>
    <w:uiPriority w:val="59"/>
    <w:rsid w:val="0003022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4">
    <w:name w:val="Plain Text"/>
    <w:basedOn w:val="a2"/>
    <w:link w:val="aff5"/>
    <w:uiPriority w:val="99"/>
    <w:unhideWhenUsed/>
    <w:rsid w:val="00030227"/>
    <w:pPr>
      <w:tabs>
        <w:tab w:val="clear" w:pos="0"/>
      </w:tabs>
      <w:spacing w:before="0" w:after="0"/>
      <w:jc w:val="left"/>
    </w:pPr>
    <w:rPr>
      <w:rFonts w:ascii="Courier New" w:hAnsi="Courier New"/>
      <w:bCs w:val="0"/>
      <w:sz w:val="20"/>
      <w:szCs w:val="20"/>
      <w:lang w:val="en-US" w:bidi="en-US"/>
    </w:rPr>
  </w:style>
  <w:style w:type="character" w:customStyle="1" w:styleId="aff5">
    <w:name w:val="Текст Знак"/>
    <w:basedOn w:val="a4"/>
    <w:link w:val="aff4"/>
    <w:uiPriority w:val="99"/>
    <w:rsid w:val="00030227"/>
    <w:rPr>
      <w:rFonts w:ascii="Courier New" w:eastAsia="Times New Roman" w:hAnsi="Courier New" w:cs="Times New Roman"/>
      <w:sz w:val="20"/>
      <w:szCs w:val="20"/>
      <w:lang w:val="en-US" w:eastAsia="ru-RU" w:bidi="en-US"/>
    </w:rPr>
  </w:style>
  <w:style w:type="paragraph" w:customStyle="1" w:styleId="aff6">
    <w:name w:val="Знак"/>
    <w:basedOn w:val="a2"/>
    <w:rsid w:val="00030227"/>
    <w:pPr>
      <w:tabs>
        <w:tab w:val="clear" w:pos="0"/>
      </w:tabs>
      <w:spacing w:before="100" w:beforeAutospacing="1" w:after="100" w:afterAutospacing="1"/>
      <w:jc w:val="left"/>
    </w:pPr>
    <w:rPr>
      <w:rFonts w:ascii="Tahoma" w:hAnsi="Tahoma"/>
      <w:bCs w:val="0"/>
      <w:sz w:val="20"/>
      <w:szCs w:val="20"/>
      <w:lang w:val="en-US" w:eastAsia="en-US"/>
    </w:rPr>
  </w:style>
  <w:style w:type="character" w:styleId="aff7">
    <w:name w:val="page number"/>
    <w:basedOn w:val="a4"/>
    <w:rsid w:val="00030227"/>
  </w:style>
  <w:style w:type="paragraph" w:customStyle="1" w:styleId="28">
    <w:name w:val="Основной текст2"/>
    <w:basedOn w:val="a2"/>
    <w:rsid w:val="00030227"/>
    <w:pPr>
      <w:shd w:val="clear" w:color="auto" w:fill="FFFFFF"/>
      <w:tabs>
        <w:tab w:val="clear" w:pos="0"/>
      </w:tabs>
      <w:spacing w:before="0" w:after="0" w:line="281" w:lineRule="exact"/>
      <w:ind w:hanging="340"/>
    </w:pPr>
    <w:rPr>
      <w:rFonts w:ascii="Arial" w:eastAsia="Arial" w:hAnsi="Arial" w:cs="Arial"/>
      <w:bCs w:val="0"/>
      <w:lang w:eastAsia="en-US"/>
    </w:rPr>
  </w:style>
  <w:style w:type="character" w:customStyle="1" w:styleId="35">
    <w:name w:val="Основной текст (3)_"/>
    <w:basedOn w:val="a4"/>
    <w:link w:val="36"/>
    <w:rsid w:val="00030227"/>
    <w:rPr>
      <w:rFonts w:ascii="Arial" w:eastAsia="Arial" w:hAnsi="Arial" w:cs="Arial"/>
      <w:sz w:val="24"/>
      <w:szCs w:val="24"/>
      <w:shd w:val="clear" w:color="auto" w:fill="FFFFFF"/>
    </w:rPr>
  </w:style>
  <w:style w:type="paragraph" w:customStyle="1" w:styleId="36">
    <w:name w:val="Основной текст (3)"/>
    <w:basedOn w:val="a2"/>
    <w:link w:val="35"/>
    <w:rsid w:val="00030227"/>
    <w:pPr>
      <w:shd w:val="clear" w:color="auto" w:fill="FFFFFF"/>
      <w:tabs>
        <w:tab w:val="clear" w:pos="0"/>
      </w:tabs>
      <w:spacing w:before="0" w:after="0" w:line="281" w:lineRule="exact"/>
    </w:pPr>
    <w:rPr>
      <w:rFonts w:ascii="Arial" w:eastAsia="Arial" w:hAnsi="Arial" w:cs="Arial"/>
      <w:bCs w:val="0"/>
      <w:lang w:eastAsia="en-US"/>
    </w:rPr>
  </w:style>
  <w:style w:type="character" w:customStyle="1" w:styleId="71">
    <w:name w:val="Основной текст (7)_"/>
    <w:basedOn w:val="a4"/>
    <w:link w:val="72"/>
    <w:rsid w:val="00030227"/>
    <w:rPr>
      <w:rFonts w:ascii="Arial" w:eastAsia="Arial" w:hAnsi="Arial" w:cs="Arial"/>
      <w:sz w:val="24"/>
      <w:szCs w:val="24"/>
      <w:shd w:val="clear" w:color="auto" w:fill="FFFFFF"/>
    </w:rPr>
  </w:style>
  <w:style w:type="paragraph" w:customStyle="1" w:styleId="72">
    <w:name w:val="Основной текст (7)"/>
    <w:basedOn w:val="a2"/>
    <w:link w:val="71"/>
    <w:rsid w:val="00030227"/>
    <w:pPr>
      <w:shd w:val="clear" w:color="auto" w:fill="FFFFFF"/>
      <w:tabs>
        <w:tab w:val="clear" w:pos="0"/>
      </w:tabs>
      <w:spacing w:before="0" w:after="0" w:line="0" w:lineRule="atLeast"/>
      <w:jc w:val="right"/>
    </w:pPr>
    <w:rPr>
      <w:rFonts w:ascii="Arial" w:eastAsia="Arial" w:hAnsi="Arial" w:cs="Arial"/>
      <w:bCs w:val="0"/>
      <w:lang w:eastAsia="en-US"/>
    </w:rPr>
  </w:style>
  <w:style w:type="character" w:customStyle="1" w:styleId="140">
    <w:name w:val="Основной текст (14)_"/>
    <w:basedOn w:val="a4"/>
    <w:link w:val="141"/>
    <w:rsid w:val="00030227"/>
    <w:rPr>
      <w:rFonts w:ascii="FrankRuehl" w:eastAsia="FrankRuehl" w:hAnsi="FrankRuehl" w:cs="FrankRuehl"/>
      <w:sz w:val="28"/>
      <w:szCs w:val="28"/>
      <w:shd w:val="clear" w:color="auto" w:fill="FFFFFF"/>
    </w:rPr>
  </w:style>
  <w:style w:type="paragraph" w:customStyle="1" w:styleId="141">
    <w:name w:val="Основной текст (14)"/>
    <w:basedOn w:val="a2"/>
    <w:link w:val="140"/>
    <w:rsid w:val="00030227"/>
    <w:pPr>
      <w:shd w:val="clear" w:color="auto" w:fill="FFFFFF"/>
      <w:tabs>
        <w:tab w:val="clear" w:pos="0"/>
      </w:tabs>
      <w:spacing w:before="0" w:after="0" w:line="0" w:lineRule="atLeast"/>
      <w:jc w:val="center"/>
    </w:pPr>
    <w:rPr>
      <w:rFonts w:ascii="FrankRuehl" w:eastAsia="FrankRuehl" w:hAnsi="FrankRuehl" w:cs="FrankRuehl"/>
      <w:bCs w:val="0"/>
      <w:sz w:val="28"/>
      <w:szCs w:val="28"/>
      <w:lang w:eastAsia="en-US"/>
    </w:rPr>
  </w:style>
  <w:style w:type="character" w:customStyle="1" w:styleId="81">
    <w:name w:val="Основной текст (8)_"/>
    <w:basedOn w:val="a4"/>
    <w:link w:val="82"/>
    <w:rsid w:val="00030227"/>
    <w:rPr>
      <w:rFonts w:ascii="Arial" w:eastAsia="Arial" w:hAnsi="Arial" w:cs="Arial"/>
      <w:sz w:val="24"/>
      <w:szCs w:val="24"/>
      <w:shd w:val="clear" w:color="auto" w:fill="FFFFFF"/>
    </w:rPr>
  </w:style>
  <w:style w:type="paragraph" w:customStyle="1" w:styleId="82">
    <w:name w:val="Основной текст (8)"/>
    <w:basedOn w:val="a2"/>
    <w:link w:val="81"/>
    <w:rsid w:val="00030227"/>
    <w:pPr>
      <w:shd w:val="clear" w:color="auto" w:fill="FFFFFF"/>
      <w:tabs>
        <w:tab w:val="clear" w:pos="0"/>
      </w:tabs>
      <w:spacing w:before="0" w:after="0" w:line="0" w:lineRule="atLeast"/>
      <w:jc w:val="right"/>
    </w:pPr>
    <w:rPr>
      <w:rFonts w:ascii="Arial" w:eastAsia="Arial" w:hAnsi="Arial" w:cs="Arial"/>
      <w:bCs w:val="0"/>
      <w:lang w:eastAsia="en-US"/>
    </w:rPr>
  </w:style>
  <w:style w:type="character" w:customStyle="1" w:styleId="91">
    <w:name w:val="Основной текст (9)_"/>
    <w:basedOn w:val="a4"/>
    <w:link w:val="92"/>
    <w:rsid w:val="00030227"/>
    <w:rPr>
      <w:rFonts w:ascii="FrankRuehl" w:eastAsia="FrankRuehl" w:hAnsi="FrankRuehl" w:cs="FrankRuehl"/>
      <w:sz w:val="29"/>
      <w:szCs w:val="29"/>
      <w:shd w:val="clear" w:color="auto" w:fill="FFFFFF"/>
    </w:rPr>
  </w:style>
  <w:style w:type="paragraph" w:customStyle="1" w:styleId="92">
    <w:name w:val="Основной текст (9)"/>
    <w:basedOn w:val="a2"/>
    <w:link w:val="91"/>
    <w:rsid w:val="00030227"/>
    <w:pPr>
      <w:shd w:val="clear" w:color="auto" w:fill="FFFFFF"/>
      <w:tabs>
        <w:tab w:val="clear" w:pos="0"/>
      </w:tabs>
      <w:spacing w:before="0" w:after="0" w:line="0" w:lineRule="atLeast"/>
      <w:jc w:val="left"/>
    </w:pPr>
    <w:rPr>
      <w:rFonts w:ascii="FrankRuehl" w:eastAsia="FrankRuehl" w:hAnsi="FrankRuehl" w:cs="FrankRuehl"/>
      <w:bCs w:val="0"/>
      <w:sz w:val="29"/>
      <w:szCs w:val="29"/>
      <w:lang w:eastAsia="en-US"/>
    </w:rPr>
  </w:style>
  <w:style w:type="character" w:customStyle="1" w:styleId="150">
    <w:name w:val="Основной текст (15)_"/>
    <w:basedOn w:val="a4"/>
    <w:link w:val="151"/>
    <w:rsid w:val="00030227"/>
    <w:rPr>
      <w:rFonts w:ascii="FrankRuehl" w:eastAsia="FrankRuehl" w:hAnsi="FrankRuehl" w:cs="FrankRuehl"/>
      <w:sz w:val="32"/>
      <w:szCs w:val="32"/>
      <w:shd w:val="clear" w:color="auto" w:fill="FFFFFF"/>
    </w:rPr>
  </w:style>
  <w:style w:type="paragraph" w:customStyle="1" w:styleId="151">
    <w:name w:val="Основной текст (15)"/>
    <w:basedOn w:val="a2"/>
    <w:link w:val="150"/>
    <w:rsid w:val="00030227"/>
    <w:pPr>
      <w:shd w:val="clear" w:color="auto" w:fill="FFFFFF"/>
      <w:tabs>
        <w:tab w:val="clear" w:pos="0"/>
      </w:tabs>
      <w:spacing w:before="0" w:after="0" w:line="0" w:lineRule="atLeast"/>
      <w:jc w:val="center"/>
    </w:pPr>
    <w:rPr>
      <w:rFonts w:ascii="FrankRuehl" w:eastAsia="FrankRuehl" w:hAnsi="FrankRuehl" w:cs="FrankRuehl"/>
      <w:bCs w:val="0"/>
      <w:sz w:val="32"/>
      <w:szCs w:val="32"/>
      <w:lang w:eastAsia="en-US"/>
    </w:rPr>
  </w:style>
  <w:style w:type="character" w:customStyle="1" w:styleId="120">
    <w:name w:val="Основной текст (12)_"/>
    <w:basedOn w:val="a4"/>
    <w:link w:val="121"/>
    <w:uiPriority w:val="99"/>
    <w:rsid w:val="00030227"/>
    <w:rPr>
      <w:rFonts w:ascii="FrankRuehl" w:eastAsia="FrankRuehl" w:hAnsi="FrankRuehl" w:cs="FrankRuehl"/>
      <w:sz w:val="29"/>
      <w:szCs w:val="29"/>
      <w:shd w:val="clear" w:color="auto" w:fill="FFFFFF"/>
    </w:rPr>
  </w:style>
  <w:style w:type="paragraph" w:customStyle="1" w:styleId="121">
    <w:name w:val="Основной текст (12)"/>
    <w:basedOn w:val="a2"/>
    <w:link w:val="120"/>
    <w:uiPriority w:val="99"/>
    <w:rsid w:val="00030227"/>
    <w:pPr>
      <w:shd w:val="clear" w:color="auto" w:fill="FFFFFF"/>
      <w:tabs>
        <w:tab w:val="clear" w:pos="0"/>
      </w:tabs>
      <w:spacing w:before="0" w:after="0" w:line="0" w:lineRule="atLeast"/>
      <w:jc w:val="left"/>
    </w:pPr>
    <w:rPr>
      <w:rFonts w:ascii="FrankRuehl" w:eastAsia="FrankRuehl" w:hAnsi="FrankRuehl" w:cs="FrankRuehl"/>
      <w:bCs w:val="0"/>
      <w:sz w:val="29"/>
      <w:szCs w:val="29"/>
      <w:lang w:eastAsia="en-US"/>
    </w:rPr>
  </w:style>
  <w:style w:type="character" w:customStyle="1" w:styleId="52">
    <w:name w:val="Основной текст (5)_"/>
    <w:basedOn w:val="a4"/>
    <w:link w:val="53"/>
    <w:rsid w:val="00030227"/>
    <w:rPr>
      <w:rFonts w:ascii="Arial" w:eastAsia="Arial" w:hAnsi="Arial" w:cs="Arial"/>
      <w:sz w:val="24"/>
      <w:szCs w:val="24"/>
      <w:shd w:val="clear" w:color="auto" w:fill="FFFFFF"/>
    </w:rPr>
  </w:style>
  <w:style w:type="paragraph" w:customStyle="1" w:styleId="53">
    <w:name w:val="Основной текст (5)"/>
    <w:basedOn w:val="a2"/>
    <w:link w:val="52"/>
    <w:rsid w:val="00030227"/>
    <w:pPr>
      <w:shd w:val="clear" w:color="auto" w:fill="FFFFFF"/>
      <w:tabs>
        <w:tab w:val="clear" w:pos="0"/>
      </w:tabs>
      <w:spacing w:before="0" w:after="0" w:line="0" w:lineRule="atLeast"/>
      <w:jc w:val="right"/>
    </w:pPr>
    <w:rPr>
      <w:rFonts w:ascii="Arial" w:eastAsia="Arial" w:hAnsi="Arial" w:cs="Arial"/>
      <w:bCs w:val="0"/>
      <w:lang w:eastAsia="en-US"/>
    </w:rPr>
  </w:style>
  <w:style w:type="character" w:customStyle="1" w:styleId="130">
    <w:name w:val="Основной текст (13)_"/>
    <w:basedOn w:val="a4"/>
    <w:link w:val="131"/>
    <w:rsid w:val="00030227"/>
    <w:rPr>
      <w:rFonts w:ascii="Arial" w:eastAsia="Arial" w:hAnsi="Arial" w:cs="Arial"/>
      <w:spacing w:val="-10"/>
      <w:sz w:val="24"/>
      <w:szCs w:val="24"/>
      <w:shd w:val="clear" w:color="auto" w:fill="FFFFFF"/>
    </w:rPr>
  </w:style>
  <w:style w:type="paragraph" w:customStyle="1" w:styleId="131">
    <w:name w:val="Основной текст (13)"/>
    <w:basedOn w:val="a2"/>
    <w:link w:val="130"/>
    <w:rsid w:val="00030227"/>
    <w:pPr>
      <w:shd w:val="clear" w:color="auto" w:fill="FFFFFF"/>
      <w:tabs>
        <w:tab w:val="clear" w:pos="0"/>
      </w:tabs>
      <w:spacing w:before="0" w:after="0" w:line="0" w:lineRule="atLeast"/>
      <w:jc w:val="center"/>
    </w:pPr>
    <w:rPr>
      <w:rFonts w:ascii="Arial" w:eastAsia="Arial" w:hAnsi="Arial" w:cs="Arial"/>
      <w:bCs w:val="0"/>
      <w:spacing w:val="-10"/>
      <w:lang w:eastAsia="en-US"/>
    </w:rPr>
  </w:style>
  <w:style w:type="character" w:customStyle="1" w:styleId="112">
    <w:name w:val="Основной текст (11)_"/>
    <w:basedOn w:val="a4"/>
    <w:link w:val="113"/>
    <w:rsid w:val="00030227"/>
    <w:rPr>
      <w:rFonts w:ascii="FrankRuehl" w:eastAsia="FrankRuehl" w:hAnsi="FrankRuehl" w:cs="FrankRuehl"/>
      <w:sz w:val="27"/>
      <w:szCs w:val="27"/>
      <w:shd w:val="clear" w:color="auto" w:fill="FFFFFF"/>
    </w:rPr>
  </w:style>
  <w:style w:type="paragraph" w:customStyle="1" w:styleId="113">
    <w:name w:val="Основной текст (11)"/>
    <w:basedOn w:val="a2"/>
    <w:link w:val="112"/>
    <w:rsid w:val="00030227"/>
    <w:pPr>
      <w:shd w:val="clear" w:color="auto" w:fill="FFFFFF"/>
      <w:tabs>
        <w:tab w:val="clear" w:pos="0"/>
      </w:tabs>
      <w:spacing w:before="0" w:after="0" w:line="0" w:lineRule="atLeast"/>
      <w:jc w:val="left"/>
    </w:pPr>
    <w:rPr>
      <w:rFonts w:ascii="FrankRuehl" w:eastAsia="FrankRuehl" w:hAnsi="FrankRuehl" w:cs="FrankRuehl"/>
      <w:bCs w:val="0"/>
      <w:sz w:val="27"/>
      <w:szCs w:val="27"/>
      <w:lang w:eastAsia="en-US"/>
    </w:rPr>
  </w:style>
  <w:style w:type="character" w:customStyle="1" w:styleId="61">
    <w:name w:val="Основной текст (6)_"/>
    <w:basedOn w:val="a4"/>
    <w:link w:val="62"/>
    <w:uiPriority w:val="99"/>
    <w:rsid w:val="00030227"/>
    <w:rPr>
      <w:rFonts w:ascii="Arial" w:eastAsia="Arial" w:hAnsi="Arial" w:cs="Arial"/>
      <w:sz w:val="24"/>
      <w:szCs w:val="24"/>
      <w:shd w:val="clear" w:color="auto" w:fill="FFFFFF"/>
    </w:rPr>
  </w:style>
  <w:style w:type="paragraph" w:customStyle="1" w:styleId="62">
    <w:name w:val="Основной текст (6)"/>
    <w:basedOn w:val="a2"/>
    <w:link w:val="61"/>
    <w:uiPriority w:val="99"/>
    <w:rsid w:val="00030227"/>
    <w:pPr>
      <w:shd w:val="clear" w:color="auto" w:fill="FFFFFF"/>
      <w:tabs>
        <w:tab w:val="clear" w:pos="0"/>
      </w:tabs>
      <w:spacing w:before="0" w:after="0" w:line="0" w:lineRule="atLeast"/>
      <w:jc w:val="right"/>
    </w:pPr>
    <w:rPr>
      <w:rFonts w:ascii="Arial" w:eastAsia="Arial" w:hAnsi="Arial" w:cs="Arial"/>
      <w:bCs w:val="0"/>
      <w:lang w:eastAsia="en-US"/>
    </w:rPr>
  </w:style>
  <w:style w:type="character" w:customStyle="1" w:styleId="101">
    <w:name w:val="Основной текст (10)_"/>
    <w:basedOn w:val="a4"/>
    <w:rsid w:val="00030227"/>
    <w:rPr>
      <w:rFonts w:ascii="Arial" w:eastAsia="Arial" w:hAnsi="Arial" w:cs="Arial"/>
      <w:spacing w:val="-10"/>
      <w:sz w:val="26"/>
      <w:szCs w:val="26"/>
      <w:shd w:val="clear" w:color="auto" w:fill="FFFFFF"/>
    </w:rPr>
  </w:style>
  <w:style w:type="character" w:customStyle="1" w:styleId="160">
    <w:name w:val="Основной текст (16)_"/>
    <w:basedOn w:val="a4"/>
    <w:link w:val="161"/>
    <w:rsid w:val="00030227"/>
    <w:rPr>
      <w:rFonts w:ascii="Arial" w:eastAsia="Arial" w:hAnsi="Arial" w:cs="Arial"/>
      <w:spacing w:val="-10"/>
      <w:sz w:val="26"/>
      <w:szCs w:val="26"/>
      <w:shd w:val="clear" w:color="auto" w:fill="FFFFFF"/>
    </w:rPr>
  </w:style>
  <w:style w:type="paragraph" w:customStyle="1" w:styleId="161">
    <w:name w:val="Основной текст (16)"/>
    <w:basedOn w:val="a2"/>
    <w:link w:val="160"/>
    <w:rsid w:val="00030227"/>
    <w:pPr>
      <w:shd w:val="clear" w:color="auto" w:fill="FFFFFF"/>
      <w:tabs>
        <w:tab w:val="clear" w:pos="0"/>
      </w:tabs>
      <w:spacing w:before="0" w:after="0" w:line="0" w:lineRule="atLeast"/>
      <w:jc w:val="center"/>
    </w:pPr>
    <w:rPr>
      <w:rFonts w:ascii="Arial" w:eastAsia="Arial" w:hAnsi="Arial" w:cs="Arial"/>
      <w:bCs w:val="0"/>
      <w:spacing w:val="-10"/>
      <w:sz w:val="26"/>
      <w:szCs w:val="26"/>
      <w:lang w:eastAsia="en-US"/>
    </w:rPr>
  </w:style>
  <w:style w:type="character" w:styleId="aff8">
    <w:name w:val="FollowedHyperlink"/>
    <w:basedOn w:val="a4"/>
    <w:uiPriority w:val="99"/>
    <w:unhideWhenUsed/>
    <w:rsid w:val="00030227"/>
    <w:rPr>
      <w:color w:val="800080"/>
      <w:u w:val="single"/>
    </w:rPr>
  </w:style>
  <w:style w:type="paragraph" w:customStyle="1" w:styleId="font5">
    <w:name w:val="font5"/>
    <w:basedOn w:val="a2"/>
    <w:rsid w:val="00030227"/>
    <w:pPr>
      <w:tabs>
        <w:tab w:val="clear" w:pos="0"/>
      </w:tabs>
      <w:spacing w:before="100" w:beforeAutospacing="1" w:after="100" w:afterAutospacing="1"/>
      <w:jc w:val="left"/>
    </w:pPr>
    <w:rPr>
      <w:bCs w:val="0"/>
      <w:color w:val="000000"/>
      <w:sz w:val="20"/>
      <w:szCs w:val="20"/>
    </w:rPr>
  </w:style>
  <w:style w:type="paragraph" w:customStyle="1" w:styleId="font6">
    <w:name w:val="font6"/>
    <w:basedOn w:val="a2"/>
    <w:qFormat/>
    <w:rsid w:val="00030227"/>
    <w:pPr>
      <w:tabs>
        <w:tab w:val="clear" w:pos="0"/>
      </w:tabs>
      <w:spacing w:before="100" w:beforeAutospacing="1" w:after="100" w:afterAutospacing="1"/>
      <w:jc w:val="left"/>
    </w:pPr>
    <w:rPr>
      <w:b/>
      <w:color w:val="000000"/>
      <w:sz w:val="20"/>
      <w:szCs w:val="20"/>
    </w:rPr>
  </w:style>
  <w:style w:type="paragraph" w:customStyle="1" w:styleId="xl67">
    <w:name w:val="xl67"/>
    <w:basedOn w:val="a2"/>
    <w:rsid w:val="00030227"/>
    <w:pPr>
      <w:shd w:val="clear" w:color="000000" w:fill="FFFFFF"/>
      <w:tabs>
        <w:tab w:val="clear" w:pos="0"/>
      </w:tabs>
      <w:spacing w:before="100" w:beforeAutospacing="1" w:after="100" w:afterAutospacing="1"/>
      <w:jc w:val="left"/>
    </w:pPr>
    <w:rPr>
      <w:bCs w:val="0"/>
    </w:rPr>
  </w:style>
  <w:style w:type="paragraph" w:customStyle="1" w:styleId="xl68">
    <w:name w:val="xl6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rPr>
  </w:style>
  <w:style w:type="paragraph" w:customStyle="1" w:styleId="xl69">
    <w:name w:val="xl69"/>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70">
    <w:name w:val="xl70"/>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71">
    <w:name w:val="xl71"/>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rPr>
  </w:style>
  <w:style w:type="paragraph" w:customStyle="1" w:styleId="xl72">
    <w:name w:val="xl72"/>
    <w:basedOn w:val="a2"/>
    <w:rsid w:val="00030227"/>
    <w:pPr>
      <w:shd w:val="clear" w:color="000000" w:fill="FFFFFF"/>
      <w:tabs>
        <w:tab w:val="clear" w:pos="0"/>
      </w:tabs>
      <w:spacing w:before="100" w:beforeAutospacing="1" w:after="100" w:afterAutospacing="1"/>
      <w:jc w:val="left"/>
    </w:pPr>
    <w:rPr>
      <w:bCs w:val="0"/>
    </w:rPr>
  </w:style>
  <w:style w:type="paragraph" w:customStyle="1" w:styleId="xl73">
    <w:name w:val="xl73"/>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74">
    <w:name w:val="xl7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75">
    <w:name w:val="xl75"/>
    <w:basedOn w:val="a2"/>
    <w:rsid w:val="00030227"/>
    <w:pPr>
      <w:shd w:val="clear" w:color="000000" w:fill="FFFFFF"/>
      <w:tabs>
        <w:tab w:val="clear" w:pos="0"/>
      </w:tabs>
      <w:spacing w:before="100" w:beforeAutospacing="1" w:after="100" w:afterAutospacing="1"/>
      <w:jc w:val="left"/>
    </w:pPr>
    <w:rPr>
      <w:bCs w:val="0"/>
    </w:rPr>
  </w:style>
  <w:style w:type="paragraph" w:customStyle="1" w:styleId="xl76">
    <w:name w:val="xl76"/>
    <w:basedOn w:val="a2"/>
    <w:rsid w:val="00030227"/>
    <w:pPr>
      <w:pBdr>
        <w:bottom w:val="single" w:sz="4" w:space="0" w:color="auto"/>
      </w:pBdr>
      <w:tabs>
        <w:tab w:val="clear" w:pos="0"/>
      </w:tabs>
      <w:spacing w:before="100" w:beforeAutospacing="1" w:after="100" w:afterAutospacing="1"/>
      <w:jc w:val="left"/>
    </w:pPr>
    <w:rPr>
      <w:bCs w:val="0"/>
      <w:color w:val="000000"/>
      <w:sz w:val="20"/>
      <w:szCs w:val="20"/>
    </w:rPr>
  </w:style>
  <w:style w:type="paragraph" w:customStyle="1" w:styleId="xl77">
    <w:name w:val="xl77"/>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rPr>
  </w:style>
  <w:style w:type="paragraph" w:customStyle="1" w:styleId="xl65">
    <w:name w:val="xl6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rPr>
  </w:style>
  <w:style w:type="paragraph" w:customStyle="1" w:styleId="xl66">
    <w:name w:val="xl66"/>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78">
    <w:name w:val="xl7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rPr>
  </w:style>
  <w:style w:type="paragraph" w:customStyle="1" w:styleId="xl79">
    <w:name w:val="xl79"/>
    <w:basedOn w:val="a2"/>
    <w:rsid w:val="00030227"/>
    <w:pPr>
      <w:pBdr>
        <w:bottom w:val="single" w:sz="4" w:space="0" w:color="auto"/>
      </w:pBdr>
      <w:tabs>
        <w:tab w:val="clear" w:pos="0"/>
      </w:tabs>
      <w:spacing w:before="100" w:beforeAutospacing="1" w:after="100" w:afterAutospacing="1"/>
      <w:jc w:val="left"/>
      <w:textAlignment w:val="center"/>
    </w:pPr>
    <w:rPr>
      <w:bCs w:val="0"/>
      <w:color w:val="000000"/>
    </w:rPr>
  </w:style>
  <w:style w:type="paragraph" w:customStyle="1" w:styleId="xl80">
    <w:name w:val="xl80"/>
    <w:basedOn w:val="a2"/>
    <w:rsid w:val="00030227"/>
    <w:pPr>
      <w:pBdr>
        <w:left w:val="single" w:sz="8"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81">
    <w:name w:val="xl81"/>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rPr>
  </w:style>
  <w:style w:type="paragraph" w:customStyle="1" w:styleId="xl82">
    <w:name w:val="xl82"/>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rPr>
  </w:style>
  <w:style w:type="paragraph" w:customStyle="1" w:styleId="xl83">
    <w:name w:val="xl83"/>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84">
    <w:name w:val="xl84"/>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85">
    <w:name w:val="xl85"/>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86">
    <w:name w:val="xl86"/>
    <w:basedOn w:val="a2"/>
    <w:rsid w:val="00030227"/>
    <w:pPr>
      <w:pBdr>
        <w:bottom w:val="single" w:sz="4" w:space="0" w:color="auto"/>
      </w:pBdr>
      <w:tabs>
        <w:tab w:val="clear" w:pos="0"/>
      </w:tabs>
      <w:spacing w:before="100" w:beforeAutospacing="1" w:after="100" w:afterAutospacing="1"/>
      <w:jc w:val="left"/>
      <w:textAlignment w:val="center"/>
    </w:pPr>
    <w:rPr>
      <w:bCs w:val="0"/>
      <w:color w:val="000000"/>
    </w:rPr>
  </w:style>
  <w:style w:type="paragraph" w:customStyle="1" w:styleId="NoSpacing1">
    <w:name w:val="No Spacing1"/>
    <w:basedOn w:val="a2"/>
    <w:next w:val="af5"/>
    <w:link w:val="aff9"/>
    <w:qFormat/>
    <w:rsid w:val="00030227"/>
    <w:pPr>
      <w:tabs>
        <w:tab w:val="clear" w:pos="0"/>
      </w:tabs>
      <w:spacing w:before="0" w:after="0"/>
      <w:jc w:val="left"/>
    </w:pPr>
    <w:rPr>
      <w:bCs w:val="0"/>
      <w:szCs w:val="32"/>
      <w:lang w:val="en-US" w:eastAsia="en-US" w:bidi="en-US"/>
    </w:rPr>
  </w:style>
  <w:style w:type="character" w:customStyle="1" w:styleId="aff9">
    <w:name w:val="Без интервала Знак"/>
    <w:aliases w:val="Таблицы 12 шрифт Знак,No Spacing Знак"/>
    <w:basedOn w:val="a4"/>
    <w:link w:val="NoSpacing1"/>
    <w:rsid w:val="00030227"/>
    <w:rPr>
      <w:rFonts w:ascii="Times New Roman" w:eastAsia="Times New Roman" w:hAnsi="Times New Roman" w:cs="Times New Roman"/>
      <w:sz w:val="24"/>
      <w:szCs w:val="32"/>
      <w:lang w:val="en-US" w:bidi="en-US"/>
    </w:rPr>
  </w:style>
  <w:style w:type="paragraph" w:styleId="a3">
    <w:name w:val="Body Text"/>
    <w:basedOn w:val="a2"/>
    <w:link w:val="affa"/>
    <w:unhideWhenUsed/>
    <w:qFormat/>
    <w:rsid w:val="00030227"/>
    <w:pPr>
      <w:tabs>
        <w:tab w:val="clear" w:pos="0"/>
      </w:tabs>
      <w:spacing w:before="0" w:after="120"/>
      <w:jc w:val="left"/>
    </w:pPr>
    <w:rPr>
      <w:bCs w:val="0"/>
      <w:lang w:val="en-US" w:bidi="en-US"/>
    </w:rPr>
  </w:style>
  <w:style w:type="character" w:customStyle="1" w:styleId="affa">
    <w:name w:val="Основной текст Знак"/>
    <w:basedOn w:val="a4"/>
    <w:link w:val="a3"/>
    <w:rsid w:val="00030227"/>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30227"/>
    <w:rPr>
      <w:rFonts w:ascii="FrankRuehl" w:eastAsia="FrankRuehl" w:hAnsi="FrankRuehl" w:cs="FrankRuehl"/>
      <w:sz w:val="29"/>
      <w:szCs w:val="29"/>
      <w:shd w:val="clear" w:color="auto" w:fill="FFFFFF"/>
    </w:rPr>
  </w:style>
  <w:style w:type="character" w:customStyle="1" w:styleId="affb">
    <w:name w:val="Подпись к картинке_"/>
    <w:basedOn w:val="a4"/>
    <w:link w:val="affc"/>
    <w:uiPriority w:val="99"/>
    <w:locked/>
    <w:rsid w:val="00030227"/>
    <w:rPr>
      <w:rFonts w:ascii="Batang" w:eastAsia="Batang" w:cs="Batang"/>
      <w:b/>
      <w:bCs/>
      <w:sz w:val="19"/>
      <w:szCs w:val="19"/>
      <w:shd w:val="clear" w:color="auto" w:fill="FFFFFF"/>
    </w:rPr>
  </w:style>
  <w:style w:type="paragraph" w:customStyle="1" w:styleId="affc">
    <w:name w:val="Подпись к картинке"/>
    <w:basedOn w:val="a2"/>
    <w:link w:val="affb"/>
    <w:uiPriority w:val="99"/>
    <w:rsid w:val="00030227"/>
    <w:pPr>
      <w:shd w:val="clear" w:color="auto" w:fill="FFFFFF"/>
      <w:tabs>
        <w:tab w:val="clear" w:pos="0"/>
      </w:tabs>
      <w:spacing w:before="0" w:after="0" w:line="422" w:lineRule="exact"/>
      <w:ind w:firstLine="2300"/>
      <w:jc w:val="left"/>
    </w:pPr>
    <w:rPr>
      <w:rFonts w:ascii="Batang" w:eastAsia="Batang" w:hAnsiTheme="minorHAnsi" w:cs="Batang"/>
      <w:b/>
      <w:sz w:val="19"/>
      <w:szCs w:val="19"/>
      <w:lang w:eastAsia="en-US"/>
    </w:rPr>
  </w:style>
  <w:style w:type="character" w:customStyle="1" w:styleId="ArialUnicodeMS">
    <w:name w:val="Подпись к картинке + Arial Unicode MS"/>
    <w:aliases w:val="10 pt,Не полужирный"/>
    <w:basedOn w:val="affb"/>
    <w:uiPriority w:val="99"/>
    <w:rsid w:val="00030227"/>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4"/>
    <w:rsid w:val="00030227"/>
    <w:rPr>
      <w:rFonts w:ascii="Times New Roman" w:eastAsia="Times New Roman" w:hAnsi="Times New Roman" w:cs="Times New Roman"/>
      <w:b/>
      <w:bCs/>
      <w:color w:val="000000"/>
      <w:spacing w:val="0"/>
      <w:w w:val="100"/>
      <w:position w:val="0"/>
      <w:sz w:val="15"/>
      <w:szCs w:val="15"/>
      <w:shd w:val="clear" w:color="auto" w:fill="FFFFFF"/>
      <w:lang w:val="ru-RU" w:eastAsia="ru-RU" w:bidi="ru-RU"/>
    </w:rPr>
  </w:style>
  <w:style w:type="paragraph" w:customStyle="1" w:styleId="font0">
    <w:name w:val="font0"/>
    <w:basedOn w:val="a2"/>
    <w:rsid w:val="00030227"/>
    <w:pPr>
      <w:tabs>
        <w:tab w:val="clear" w:pos="0"/>
      </w:tabs>
      <w:spacing w:before="100" w:beforeAutospacing="1" w:after="100" w:afterAutospacing="1"/>
      <w:jc w:val="left"/>
    </w:pPr>
    <w:rPr>
      <w:bCs w:val="0"/>
      <w:color w:val="000000"/>
      <w:sz w:val="22"/>
      <w:szCs w:val="22"/>
    </w:rPr>
  </w:style>
  <w:style w:type="paragraph" w:customStyle="1" w:styleId="affd">
    <w:name w:val="маркированный Кат"/>
    <w:basedOn w:val="affe"/>
    <w:next w:val="afe"/>
    <w:uiPriority w:val="99"/>
    <w:qFormat/>
    <w:rsid w:val="00030227"/>
    <w:pPr>
      <w:spacing w:after="120" w:line="360" w:lineRule="auto"/>
      <w:ind w:left="714" w:hanging="357"/>
      <w:jc w:val="both"/>
    </w:pPr>
    <w:rPr>
      <w:rFonts w:ascii="Times New Roman" w:hAnsi="Times New Roman"/>
      <w:sz w:val="28"/>
    </w:rPr>
  </w:style>
  <w:style w:type="paragraph" w:styleId="affe">
    <w:name w:val="List Bullet"/>
    <w:basedOn w:val="a2"/>
    <w:uiPriority w:val="99"/>
    <w:unhideWhenUsed/>
    <w:rsid w:val="00030227"/>
    <w:pPr>
      <w:tabs>
        <w:tab w:val="clear" w:pos="0"/>
      </w:tabs>
      <w:spacing w:before="0" w:after="200" w:line="276" w:lineRule="auto"/>
      <w:ind w:left="720" w:hanging="360"/>
      <w:contextualSpacing/>
      <w:jc w:val="left"/>
    </w:pPr>
    <w:rPr>
      <w:rFonts w:asciiTheme="minorHAnsi" w:eastAsiaTheme="minorHAnsi" w:hAnsiTheme="minorHAnsi" w:cstheme="minorBidi"/>
      <w:bCs w:val="0"/>
      <w:sz w:val="22"/>
      <w:szCs w:val="22"/>
      <w:lang w:eastAsia="en-US"/>
    </w:rPr>
  </w:style>
  <w:style w:type="paragraph" w:customStyle="1" w:styleId="xl199">
    <w:name w:val="xl199"/>
    <w:basedOn w:val="a2"/>
    <w:rsid w:val="00030227"/>
    <w:pPr>
      <w:tabs>
        <w:tab w:val="clear" w:pos="0"/>
      </w:tabs>
      <w:spacing w:before="100" w:beforeAutospacing="1" w:after="100" w:afterAutospacing="1"/>
      <w:jc w:val="left"/>
    </w:pPr>
    <w:rPr>
      <w:bCs w:val="0"/>
      <w:sz w:val="22"/>
      <w:szCs w:val="22"/>
    </w:rPr>
  </w:style>
  <w:style w:type="paragraph" w:customStyle="1" w:styleId="xl200">
    <w:name w:val="xl200"/>
    <w:basedOn w:val="a2"/>
    <w:rsid w:val="00030227"/>
    <w:pPr>
      <w:pBdr>
        <w:left w:val="single" w:sz="8"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201">
    <w:name w:val="xl201"/>
    <w:basedOn w:val="a2"/>
    <w:rsid w:val="00030227"/>
    <w:pPr>
      <w:pBdr>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02">
    <w:name w:val="xl202"/>
    <w:basedOn w:val="a2"/>
    <w:rsid w:val="00030227"/>
    <w:pPr>
      <w:pBdr>
        <w:left w:val="single" w:sz="4" w:space="0" w:color="auto"/>
        <w:bottom w:val="single" w:sz="4" w:space="0" w:color="auto"/>
      </w:pBdr>
      <w:tabs>
        <w:tab w:val="clear" w:pos="0"/>
      </w:tabs>
      <w:spacing w:before="100" w:beforeAutospacing="1" w:after="100" w:afterAutospacing="1"/>
      <w:jc w:val="left"/>
      <w:textAlignment w:val="center"/>
    </w:pPr>
    <w:rPr>
      <w:bCs w:val="0"/>
    </w:rPr>
  </w:style>
  <w:style w:type="paragraph" w:customStyle="1" w:styleId="xl203">
    <w:name w:val="xl203"/>
    <w:basedOn w:val="a2"/>
    <w:rsid w:val="00030227"/>
    <w:pPr>
      <w:pBdr>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04">
    <w:name w:val="xl204"/>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05">
    <w:name w:val="xl205"/>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06">
    <w:name w:val="xl206"/>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207">
    <w:name w:val="xl207"/>
    <w:basedOn w:val="a2"/>
    <w:rsid w:val="00030227"/>
    <w:pPr>
      <w:pBdr>
        <w:top w:val="single" w:sz="4" w:space="0" w:color="auto"/>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08">
    <w:name w:val="xl20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09">
    <w:name w:val="xl20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10">
    <w:name w:val="xl210"/>
    <w:basedOn w:val="a2"/>
    <w:rsid w:val="00030227"/>
    <w:pPr>
      <w:pBdr>
        <w:top w:val="single" w:sz="4" w:space="0" w:color="auto"/>
        <w:left w:val="single" w:sz="8"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211">
    <w:name w:val="xl211"/>
    <w:basedOn w:val="a2"/>
    <w:rsid w:val="00030227"/>
    <w:pPr>
      <w:pBdr>
        <w:top w:val="single" w:sz="4" w:space="0" w:color="auto"/>
        <w:left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212">
    <w:name w:val="xl212"/>
    <w:basedOn w:val="a2"/>
    <w:rsid w:val="00030227"/>
    <w:pPr>
      <w:pBdr>
        <w:top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13">
    <w:name w:val="xl213"/>
    <w:basedOn w:val="a2"/>
    <w:rsid w:val="00030227"/>
    <w:pPr>
      <w:pBdr>
        <w:top w:val="single" w:sz="4" w:space="0" w:color="auto"/>
        <w:left w:val="single" w:sz="4" w:space="0" w:color="auto"/>
      </w:pBdr>
      <w:tabs>
        <w:tab w:val="clear" w:pos="0"/>
      </w:tabs>
      <w:spacing w:before="100" w:beforeAutospacing="1" w:after="100" w:afterAutospacing="1"/>
      <w:jc w:val="center"/>
      <w:textAlignment w:val="center"/>
    </w:pPr>
    <w:rPr>
      <w:bCs w:val="0"/>
    </w:rPr>
  </w:style>
  <w:style w:type="paragraph" w:customStyle="1" w:styleId="xl214">
    <w:name w:val="xl214"/>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15">
    <w:name w:val="xl215"/>
    <w:basedOn w:val="a2"/>
    <w:rsid w:val="00030227"/>
    <w:pPr>
      <w:pBdr>
        <w:top w:val="double" w:sz="6" w:space="0" w:color="auto"/>
        <w:left w:val="single" w:sz="8" w:space="0" w:color="auto"/>
        <w:bottom w:val="double" w:sz="6"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216">
    <w:name w:val="xl216"/>
    <w:basedOn w:val="a2"/>
    <w:rsid w:val="00030227"/>
    <w:pPr>
      <w:pBdr>
        <w:top w:val="double" w:sz="6"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17">
    <w:name w:val="xl217"/>
    <w:basedOn w:val="a2"/>
    <w:rsid w:val="00030227"/>
    <w:pPr>
      <w:pBdr>
        <w:top w:val="double" w:sz="6" w:space="0" w:color="auto"/>
        <w:left w:val="single" w:sz="4" w:space="0" w:color="auto"/>
        <w:bottom w:val="double" w:sz="6" w:space="0" w:color="auto"/>
      </w:pBdr>
      <w:tabs>
        <w:tab w:val="clear" w:pos="0"/>
      </w:tabs>
      <w:spacing w:before="100" w:beforeAutospacing="1" w:after="100" w:afterAutospacing="1"/>
      <w:jc w:val="center"/>
      <w:textAlignment w:val="center"/>
    </w:pPr>
    <w:rPr>
      <w:b/>
    </w:rPr>
  </w:style>
  <w:style w:type="paragraph" w:customStyle="1" w:styleId="xl218">
    <w:name w:val="xl218"/>
    <w:basedOn w:val="a2"/>
    <w:rsid w:val="00030227"/>
    <w:pPr>
      <w:pBdr>
        <w:top w:val="double" w:sz="6" w:space="0" w:color="auto"/>
        <w:left w:val="single" w:sz="8"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19">
    <w:name w:val="xl219"/>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0">
    <w:name w:val="xl220"/>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1">
    <w:name w:val="xl221"/>
    <w:basedOn w:val="a2"/>
    <w:rsid w:val="00030227"/>
    <w:pPr>
      <w:pBdr>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22">
    <w:name w:val="xl222"/>
    <w:basedOn w:val="a2"/>
    <w:rsid w:val="00030227"/>
    <w:pPr>
      <w:pBdr>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223">
    <w:name w:val="xl223"/>
    <w:basedOn w:val="a2"/>
    <w:rsid w:val="00030227"/>
    <w:pPr>
      <w:pBdr>
        <w:top w:val="double" w:sz="6" w:space="0" w:color="auto"/>
        <w:left w:val="single" w:sz="8"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224">
    <w:name w:val="xl224"/>
    <w:basedOn w:val="a2"/>
    <w:rsid w:val="00030227"/>
    <w:pPr>
      <w:pBdr>
        <w:top w:val="double" w:sz="6"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5">
    <w:name w:val="xl225"/>
    <w:basedOn w:val="a2"/>
    <w:rsid w:val="00030227"/>
    <w:pPr>
      <w:pBdr>
        <w:top w:val="double" w:sz="6" w:space="0" w:color="auto"/>
        <w:left w:val="single" w:sz="4" w:space="0" w:color="auto"/>
        <w:bottom w:val="single" w:sz="4" w:space="0" w:color="auto"/>
      </w:pBdr>
      <w:tabs>
        <w:tab w:val="clear" w:pos="0"/>
      </w:tabs>
      <w:spacing w:before="100" w:beforeAutospacing="1" w:after="100" w:afterAutospacing="1"/>
      <w:jc w:val="center"/>
      <w:textAlignment w:val="center"/>
    </w:pPr>
    <w:rPr>
      <w:b/>
    </w:rPr>
  </w:style>
  <w:style w:type="paragraph" w:customStyle="1" w:styleId="xl226">
    <w:name w:val="xl226"/>
    <w:basedOn w:val="a2"/>
    <w:rsid w:val="00030227"/>
    <w:pPr>
      <w:pBdr>
        <w:top w:val="double" w:sz="6" w:space="0" w:color="auto"/>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7">
    <w:name w:val="xl227"/>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8">
    <w:name w:val="xl228"/>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9">
    <w:name w:val="xl229"/>
    <w:basedOn w:val="a2"/>
    <w:rsid w:val="00030227"/>
    <w:pPr>
      <w:pBdr>
        <w:top w:val="single" w:sz="8" w:space="0" w:color="auto"/>
        <w:bottom w:val="single" w:sz="8" w:space="0" w:color="auto"/>
        <w:right w:val="single" w:sz="4" w:space="0" w:color="auto"/>
      </w:pBdr>
      <w:shd w:val="clear" w:color="000000" w:fill="FFFF00"/>
      <w:tabs>
        <w:tab w:val="clear" w:pos="0"/>
      </w:tabs>
      <w:spacing w:before="100" w:beforeAutospacing="1" w:after="100" w:afterAutospacing="1"/>
      <w:jc w:val="center"/>
      <w:textAlignment w:val="center"/>
    </w:pPr>
    <w:rPr>
      <w:bCs w:val="0"/>
    </w:rPr>
  </w:style>
  <w:style w:type="paragraph" w:customStyle="1" w:styleId="xl230">
    <w:name w:val="xl230"/>
    <w:basedOn w:val="a2"/>
    <w:rsid w:val="00030227"/>
    <w:pPr>
      <w:pBdr>
        <w:top w:val="single" w:sz="8" w:space="0" w:color="auto"/>
        <w:left w:val="single" w:sz="4" w:space="0" w:color="auto"/>
        <w:bottom w:val="single" w:sz="8" w:space="0" w:color="auto"/>
      </w:pBdr>
      <w:shd w:val="clear" w:color="000000" w:fill="FFFF00"/>
      <w:tabs>
        <w:tab w:val="clear" w:pos="0"/>
      </w:tabs>
      <w:spacing w:before="100" w:beforeAutospacing="1" w:after="100" w:afterAutospacing="1"/>
      <w:jc w:val="center"/>
      <w:textAlignment w:val="center"/>
    </w:pPr>
    <w:rPr>
      <w:bCs w:val="0"/>
    </w:rPr>
  </w:style>
  <w:style w:type="paragraph" w:customStyle="1" w:styleId="xl231">
    <w:name w:val="xl23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32">
    <w:name w:val="xl232"/>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33">
    <w:name w:val="xl233"/>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34">
    <w:name w:val="xl234"/>
    <w:basedOn w:val="a2"/>
    <w:rsid w:val="00030227"/>
    <w:pPr>
      <w:pBdr>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235">
    <w:name w:val="xl23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36">
    <w:name w:val="xl236"/>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237">
    <w:name w:val="xl237"/>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38">
    <w:name w:val="xl238"/>
    <w:basedOn w:val="a2"/>
    <w:rsid w:val="00030227"/>
    <w:pPr>
      <w:pBdr>
        <w:top w:val="double" w:sz="6" w:space="0" w:color="auto"/>
        <w:left w:val="single" w:sz="4" w:space="0" w:color="auto"/>
        <w:bottom w:val="single" w:sz="4" w:space="0" w:color="auto"/>
      </w:pBdr>
      <w:tabs>
        <w:tab w:val="clear" w:pos="0"/>
      </w:tabs>
      <w:spacing w:before="100" w:beforeAutospacing="1" w:after="100" w:afterAutospacing="1"/>
      <w:jc w:val="center"/>
      <w:textAlignment w:val="center"/>
    </w:pPr>
    <w:rPr>
      <w:b/>
    </w:rPr>
  </w:style>
  <w:style w:type="paragraph" w:customStyle="1" w:styleId="xl239">
    <w:name w:val="xl239"/>
    <w:basedOn w:val="a2"/>
    <w:rsid w:val="00030227"/>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40">
    <w:name w:val="xl240"/>
    <w:basedOn w:val="a2"/>
    <w:rsid w:val="00030227"/>
    <w:pPr>
      <w:pBdr>
        <w:top w:val="single" w:sz="4" w:space="0" w:color="auto"/>
        <w:left w:val="single" w:sz="4" w:space="0" w:color="auto"/>
        <w:bottom w:val="single" w:sz="8" w:space="0" w:color="auto"/>
      </w:pBdr>
      <w:tabs>
        <w:tab w:val="clear" w:pos="0"/>
      </w:tabs>
      <w:spacing w:before="100" w:beforeAutospacing="1" w:after="100" w:afterAutospacing="1"/>
      <w:jc w:val="center"/>
      <w:textAlignment w:val="center"/>
    </w:pPr>
    <w:rPr>
      <w:bCs w:val="0"/>
    </w:rPr>
  </w:style>
  <w:style w:type="paragraph" w:customStyle="1" w:styleId="xl241">
    <w:name w:val="xl241"/>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42">
    <w:name w:val="xl242"/>
    <w:basedOn w:val="a2"/>
    <w:rsid w:val="00030227"/>
    <w:pPr>
      <w:pBdr>
        <w:top w:val="single" w:sz="8" w:space="0" w:color="auto"/>
        <w:left w:val="single" w:sz="4" w:space="0" w:color="auto"/>
        <w:bottom w:val="single" w:sz="8" w:space="0" w:color="auto"/>
      </w:pBdr>
      <w:tabs>
        <w:tab w:val="clear" w:pos="0"/>
      </w:tabs>
      <w:spacing w:before="100" w:beforeAutospacing="1" w:after="100" w:afterAutospacing="1"/>
      <w:jc w:val="center"/>
      <w:textAlignment w:val="center"/>
    </w:pPr>
    <w:rPr>
      <w:bCs w:val="0"/>
    </w:rPr>
  </w:style>
  <w:style w:type="paragraph" w:customStyle="1" w:styleId="xl243">
    <w:name w:val="xl243"/>
    <w:basedOn w:val="a2"/>
    <w:rsid w:val="00030227"/>
    <w:pPr>
      <w:pBdr>
        <w:top w:val="single" w:sz="4" w:space="0" w:color="auto"/>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244">
    <w:name w:val="xl244"/>
    <w:basedOn w:val="a2"/>
    <w:rsid w:val="00030227"/>
    <w:pPr>
      <w:pBdr>
        <w:top w:val="single" w:sz="8" w:space="0" w:color="auto"/>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245">
    <w:name w:val="xl245"/>
    <w:basedOn w:val="a2"/>
    <w:rsid w:val="00030227"/>
    <w:pPr>
      <w:pBdr>
        <w:top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46">
    <w:name w:val="xl246"/>
    <w:basedOn w:val="a2"/>
    <w:rsid w:val="00030227"/>
    <w:pPr>
      <w:pBdr>
        <w:top w:val="single" w:sz="4" w:space="0" w:color="auto"/>
        <w:left w:val="single" w:sz="4" w:space="0" w:color="auto"/>
        <w:bottom w:val="single" w:sz="8" w:space="0" w:color="auto"/>
      </w:pBdr>
      <w:tabs>
        <w:tab w:val="clear" w:pos="0"/>
      </w:tabs>
      <w:spacing w:before="100" w:beforeAutospacing="1" w:after="100" w:afterAutospacing="1"/>
      <w:jc w:val="center"/>
      <w:textAlignment w:val="center"/>
    </w:pPr>
    <w:rPr>
      <w:bCs w:val="0"/>
    </w:rPr>
  </w:style>
  <w:style w:type="paragraph" w:customStyle="1" w:styleId="xl247">
    <w:name w:val="xl24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48">
    <w:name w:val="xl248"/>
    <w:basedOn w:val="a2"/>
    <w:rsid w:val="00030227"/>
    <w:pPr>
      <w:pBdr>
        <w:top w:val="single" w:sz="8" w:space="0" w:color="auto"/>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49">
    <w:name w:val="xl249"/>
    <w:basedOn w:val="a2"/>
    <w:rsid w:val="00030227"/>
    <w:pPr>
      <w:pBdr>
        <w:top w:val="single" w:sz="4" w:space="0" w:color="auto"/>
        <w:left w:val="single" w:sz="4" w:space="0" w:color="auto"/>
      </w:pBdr>
      <w:tabs>
        <w:tab w:val="clear" w:pos="0"/>
      </w:tabs>
      <w:spacing w:before="100" w:beforeAutospacing="1" w:after="100" w:afterAutospacing="1"/>
      <w:jc w:val="center"/>
      <w:textAlignment w:val="center"/>
    </w:pPr>
    <w:rPr>
      <w:bCs w:val="0"/>
    </w:rPr>
  </w:style>
  <w:style w:type="paragraph" w:customStyle="1" w:styleId="xl250">
    <w:name w:val="xl250"/>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51">
    <w:name w:val="xl251"/>
    <w:basedOn w:val="a2"/>
    <w:rsid w:val="00030227"/>
    <w:pPr>
      <w:pBdr>
        <w:top w:val="double" w:sz="6" w:space="0" w:color="auto"/>
        <w:left w:val="single" w:sz="4" w:space="0" w:color="auto"/>
        <w:bottom w:val="double" w:sz="6" w:space="0" w:color="auto"/>
      </w:pBdr>
      <w:tabs>
        <w:tab w:val="clear" w:pos="0"/>
      </w:tabs>
      <w:spacing w:before="100" w:beforeAutospacing="1" w:after="100" w:afterAutospacing="1"/>
      <w:jc w:val="center"/>
      <w:textAlignment w:val="center"/>
    </w:pPr>
    <w:rPr>
      <w:b/>
    </w:rPr>
  </w:style>
  <w:style w:type="paragraph" w:customStyle="1" w:styleId="xl252">
    <w:name w:val="xl252"/>
    <w:basedOn w:val="a2"/>
    <w:rsid w:val="00030227"/>
    <w:pPr>
      <w:pBdr>
        <w:left w:val="single" w:sz="4" w:space="0" w:color="auto"/>
        <w:bottom w:val="double" w:sz="6"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53">
    <w:name w:val="xl253"/>
    <w:basedOn w:val="a2"/>
    <w:rsid w:val="00030227"/>
    <w:pPr>
      <w:pBdr>
        <w:left w:val="single" w:sz="4" w:space="0" w:color="auto"/>
        <w:bottom w:val="double" w:sz="6"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254">
    <w:name w:val="xl254"/>
    <w:basedOn w:val="a2"/>
    <w:rsid w:val="00030227"/>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255">
    <w:name w:val="xl25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56">
    <w:name w:val="xl256"/>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57">
    <w:name w:val="xl257"/>
    <w:basedOn w:val="a2"/>
    <w:rsid w:val="00030227"/>
    <w:pPr>
      <w:pBdr>
        <w:top w:val="single" w:sz="4" w:space="0" w:color="auto"/>
        <w:left w:val="single" w:sz="4"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afff">
    <w:name w:val="Заголовок"/>
    <w:basedOn w:val="11"/>
    <w:qFormat/>
    <w:rsid w:val="00030227"/>
  </w:style>
  <w:style w:type="numbering" w:customStyle="1" w:styleId="1">
    <w:name w:val="Статья / Раздел1"/>
    <w:basedOn w:val="a6"/>
    <w:next w:val="afff0"/>
    <w:rsid w:val="00030227"/>
    <w:pPr>
      <w:numPr>
        <w:numId w:val="1"/>
      </w:numPr>
    </w:pPr>
  </w:style>
  <w:style w:type="character" w:customStyle="1" w:styleId="21">
    <w:name w:val="Заголовок 2 Знак1"/>
    <w:aliases w:val=" Знак2 Знак1,Знак2 Знак1"/>
    <w:basedOn w:val="a4"/>
    <w:link w:val="2"/>
    <w:uiPriority w:val="9"/>
    <w:semiHidden/>
    <w:rsid w:val="00030227"/>
    <w:rPr>
      <w:rFonts w:asciiTheme="majorHAnsi" w:eastAsiaTheme="majorEastAsia" w:hAnsiTheme="majorHAnsi" w:cstheme="majorBidi"/>
      <w:b/>
      <w:bCs/>
      <w:color w:val="4F81BD" w:themeColor="accent1"/>
      <w:sz w:val="26"/>
      <w:szCs w:val="26"/>
    </w:rPr>
  </w:style>
  <w:style w:type="character" w:customStyle="1" w:styleId="31">
    <w:name w:val="Заголовок 3 Знак1"/>
    <w:aliases w:val=" Знак3 Знак1,Знак3 Знак1,(заголовок в тексте) Знак1"/>
    <w:basedOn w:val="a4"/>
    <w:link w:val="3"/>
    <w:uiPriority w:val="9"/>
    <w:semiHidden/>
    <w:rsid w:val="00030227"/>
    <w:rPr>
      <w:rFonts w:asciiTheme="majorHAnsi" w:eastAsiaTheme="majorEastAsia" w:hAnsiTheme="majorHAnsi" w:cstheme="majorBidi"/>
      <w:b/>
      <w:bCs/>
      <w:color w:val="4F81BD" w:themeColor="accent1"/>
    </w:rPr>
  </w:style>
  <w:style w:type="character" w:customStyle="1" w:styleId="411">
    <w:name w:val="Заголовок 4 Знак1"/>
    <w:basedOn w:val="a4"/>
    <w:uiPriority w:val="9"/>
    <w:semiHidden/>
    <w:rsid w:val="00030227"/>
    <w:rPr>
      <w:rFonts w:asciiTheme="majorHAnsi" w:eastAsiaTheme="majorEastAsia" w:hAnsiTheme="majorHAnsi" w:cstheme="majorBidi"/>
      <w:b/>
      <w:bCs/>
      <w:i/>
      <w:iCs/>
      <w:color w:val="4F81BD" w:themeColor="accent1"/>
    </w:rPr>
  </w:style>
  <w:style w:type="numbering" w:styleId="afff0">
    <w:name w:val="Outline List 3"/>
    <w:basedOn w:val="a6"/>
    <w:uiPriority w:val="99"/>
    <w:semiHidden/>
    <w:unhideWhenUsed/>
    <w:rsid w:val="00030227"/>
  </w:style>
  <w:style w:type="paragraph" w:customStyle="1" w:styleId="S3">
    <w:name w:val="S_Обычный в таблице"/>
    <w:basedOn w:val="a2"/>
    <w:link w:val="S4"/>
    <w:rsid w:val="00030227"/>
    <w:pPr>
      <w:tabs>
        <w:tab w:val="clear" w:pos="0"/>
        <w:tab w:val="center" w:pos="4153"/>
        <w:tab w:val="right" w:pos="8306"/>
      </w:tabs>
      <w:spacing w:before="0" w:after="0"/>
      <w:jc w:val="center"/>
    </w:pPr>
    <w:rPr>
      <w:bCs w:val="0"/>
      <w:sz w:val="20"/>
      <w:szCs w:val="20"/>
    </w:rPr>
  </w:style>
  <w:style w:type="paragraph" w:customStyle="1" w:styleId="S5">
    <w:name w:val="S_Примечание"/>
    <w:basedOn w:val="a2"/>
    <w:link w:val="S6"/>
    <w:qFormat/>
    <w:rsid w:val="00030227"/>
    <w:pPr>
      <w:tabs>
        <w:tab w:val="clear" w:pos="0"/>
      </w:tabs>
      <w:spacing w:before="0" w:after="100" w:afterAutospacing="1"/>
      <w:ind w:firstLine="567"/>
    </w:pPr>
    <w:rPr>
      <w:bCs w:val="0"/>
      <w:sz w:val="20"/>
      <w:szCs w:val="20"/>
    </w:rPr>
  </w:style>
  <w:style w:type="character" w:customStyle="1" w:styleId="S6">
    <w:name w:val="S_Примечание Знак"/>
    <w:basedOn w:val="a4"/>
    <w:link w:val="S5"/>
    <w:rsid w:val="00030227"/>
    <w:rPr>
      <w:rFonts w:ascii="Times New Roman" w:eastAsia="Times New Roman" w:hAnsi="Times New Roman" w:cs="Times New Roman"/>
      <w:sz w:val="20"/>
      <w:szCs w:val="20"/>
      <w:lang w:eastAsia="ru-RU"/>
    </w:rPr>
  </w:style>
  <w:style w:type="paragraph" w:customStyle="1" w:styleId="S7">
    <w:name w:val="S_Заголовок таблицы"/>
    <w:basedOn w:val="a2"/>
    <w:uiPriority w:val="99"/>
    <w:rsid w:val="00030227"/>
    <w:pPr>
      <w:tabs>
        <w:tab w:val="clear" w:pos="0"/>
      </w:tabs>
      <w:spacing w:before="0" w:after="0"/>
      <w:jc w:val="center"/>
    </w:pPr>
    <w:rPr>
      <w:bCs w:val="0"/>
      <w:u w:val="single"/>
    </w:rPr>
  </w:style>
  <w:style w:type="character" w:customStyle="1" w:styleId="S4">
    <w:name w:val="S_Обычный в таблице Знак"/>
    <w:basedOn w:val="a4"/>
    <w:link w:val="S3"/>
    <w:rsid w:val="00030227"/>
    <w:rPr>
      <w:rFonts w:ascii="Times New Roman" w:eastAsia="Times New Roman" w:hAnsi="Times New Roman" w:cs="Times New Roman"/>
      <w:sz w:val="20"/>
      <w:szCs w:val="20"/>
      <w:lang w:eastAsia="ru-RU"/>
    </w:rPr>
  </w:style>
  <w:style w:type="paragraph" w:customStyle="1" w:styleId="S8">
    <w:name w:val="S_Маркированный"/>
    <w:basedOn w:val="affe"/>
    <w:link w:val="S9"/>
    <w:autoRedefine/>
    <w:locked/>
    <w:rsid w:val="00030227"/>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4"/>
    <w:link w:val="S8"/>
    <w:rsid w:val="00030227"/>
    <w:rPr>
      <w:rFonts w:ascii="Times New Roman" w:eastAsia="Times New Roman" w:hAnsi="Times New Roman" w:cs="Times New Roman"/>
      <w:sz w:val="24"/>
      <w:szCs w:val="24"/>
      <w:lang w:eastAsia="ru-RU"/>
    </w:rPr>
  </w:style>
  <w:style w:type="paragraph" w:customStyle="1" w:styleId="Default">
    <w:name w:val="Default"/>
    <w:rsid w:val="00030227"/>
    <w:pPr>
      <w:autoSpaceDE w:val="0"/>
      <w:autoSpaceDN w:val="0"/>
      <w:adjustRightInd w:val="0"/>
      <w:spacing w:after="0" w:line="240" w:lineRule="auto"/>
    </w:pPr>
    <w:rPr>
      <w:rFonts w:ascii="Tahoma" w:eastAsia="Calibri" w:hAnsi="Tahoma" w:cs="Tahoma"/>
      <w:color w:val="000000"/>
      <w:sz w:val="24"/>
      <w:szCs w:val="24"/>
    </w:rPr>
  </w:style>
  <w:style w:type="paragraph" w:customStyle="1" w:styleId="afff1">
    <w:name w:val="Таблица текст"/>
    <w:basedOn w:val="a2"/>
    <w:uiPriority w:val="99"/>
    <w:rsid w:val="00030227"/>
    <w:pPr>
      <w:tabs>
        <w:tab w:val="clear" w:pos="0"/>
      </w:tabs>
      <w:spacing w:before="40" w:after="40"/>
      <w:ind w:left="57" w:right="57"/>
      <w:jc w:val="left"/>
    </w:pPr>
    <w:rPr>
      <w:bCs w:val="0"/>
      <w:snapToGrid w:val="0"/>
      <w:szCs w:val="20"/>
    </w:rPr>
  </w:style>
  <w:style w:type="paragraph" w:customStyle="1" w:styleId="xl2906">
    <w:name w:val="xl2906"/>
    <w:basedOn w:val="a2"/>
    <w:rsid w:val="00030227"/>
    <w:pPr>
      <w:pBdr>
        <w:top w:val="single" w:sz="4" w:space="0" w:color="auto"/>
        <w:left w:val="single" w:sz="4" w:space="0" w:color="auto"/>
        <w:bottom w:val="single" w:sz="4" w:space="0" w:color="auto"/>
        <w:right w:val="single" w:sz="4" w:space="0" w:color="auto"/>
      </w:pBdr>
      <w:shd w:val="clear" w:color="000000" w:fill="B7DEE8"/>
      <w:tabs>
        <w:tab w:val="clear" w:pos="0"/>
      </w:tabs>
      <w:spacing w:before="100" w:beforeAutospacing="1" w:after="100" w:afterAutospacing="1"/>
      <w:jc w:val="left"/>
      <w:textAlignment w:val="center"/>
    </w:pPr>
    <w:rPr>
      <w:bCs w:val="0"/>
      <w:sz w:val="20"/>
      <w:szCs w:val="20"/>
    </w:rPr>
  </w:style>
  <w:style w:type="paragraph" w:customStyle="1" w:styleId="xl2907">
    <w:name w:val="xl290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08">
    <w:name w:val="xl2908"/>
    <w:basedOn w:val="a2"/>
    <w:rsid w:val="00030227"/>
    <w:pPr>
      <w:tabs>
        <w:tab w:val="clear" w:pos="0"/>
      </w:tabs>
      <w:spacing w:before="100" w:beforeAutospacing="1" w:after="100" w:afterAutospacing="1"/>
      <w:jc w:val="center"/>
      <w:textAlignment w:val="center"/>
    </w:pPr>
    <w:rPr>
      <w:bCs w:val="0"/>
      <w:sz w:val="20"/>
      <w:szCs w:val="20"/>
    </w:rPr>
  </w:style>
  <w:style w:type="paragraph" w:customStyle="1" w:styleId="xl2909">
    <w:name w:val="xl2909"/>
    <w:basedOn w:val="a2"/>
    <w:rsid w:val="00030227"/>
    <w:pPr>
      <w:pBdr>
        <w:top w:val="single" w:sz="8" w:space="0" w:color="auto"/>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2910">
    <w:name w:val="xl2910"/>
    <w:basedOn w:val="a2"/>
    <w:rsid w:val="00030227"/>
    <w:pPr>
      <w:pBdr>
        <w:top w:val="single" w:sz="8" w:space="0" w:color="auto"/>
        <w:left w:val="single" w:sz="4" w:space="0" w:color="auto"/>
        <w:bottom w:val="single" w:sz="8" w:space="0" w:color="auto"/>
        <w:right w:val="single" w:sz="4" w:space="0" w:color="auto"/>
      </w:pBdr>
      <w:shd w:val="clear" w:color="000000" w:fill="FFFF00"/>
      <w:tabs>
        <w:tab w:val="clear" w:pos="0"/>
      </w:tabs>
      <w:spacing w:before="100" w:beforeAutospacing="1" w:after="100" w:afterAutospacing="1"/>
      <w:jc w:val="left"/>
      <w:textAlignment w:val="center"/>
    </w:pPr>
    <w:rPr>
      <w:bCs w:val="0"/>
      <w:sz w:val="20"/>
      <w:szCs w:val="20"/>
    </w:rPr>
  </w:style>
  <w:style w:type="paragraph" w:customStyle="1" w:styleId="xl2911">
    <w:name w:val="xl2911"/>
    <w:basedOn w:val="a2"/>
    <w:rsid w:val="00030227"/>
    <w:pPr>
      <w:pBdr>
        <w:top w:val="single" w:sz="8" w:space="0" w:color="auto"/>
        <w:left w:val="single" w:sz="4" w:space="0" w:color="auto"/>
        <w:bottom w:val="single" w:sz="8"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912">
    <w:name w:val="xl2912"/>
    <w:basedOn w:val="a2"/>
    <w:rsid w:val="00030227"/>
    <w:pPr>
      <w:pBdr>
        <w:left w:val="single" w:sz="4" w:space="0" w:color="auto"/>
        <w:bottom w:val="single" w:sz="4" w:space="0" w:color="auto"/>
        <w:right w:val="single" w:sz="4" w:space="0" w:color="auto"/>
      </w:pBdr>
      <w:shd w:val="clear" w:color="000000" w:fill="B7DEE8"/>
      <w:tabs>
        <w:tab w:val="clear" w:pos="0"/>
      </w:tabs>
      <w:spacing w:before="100" w:beforeAutospacing="1" w:after="100" w:afterAutospacing="1"/>
      <w:jc w:val="left"/>
      <w:textAlignment w:val="center"/>
    </w:pPr>
    <w:rPr>
      <w:bCs w:val="0"/>
      <w:sz w:val="20"/>
      <w:szCs w:val="20"/>
    </w:rPr>
  </w:style>
  <w:style w:type="paragraph" w:customStyle="1" w:styleId="xl2913">
    <w:name w:val="xl2913"/>
    <w:basedOn w:val="a2"/>
    <w:rsid w:val="00030227"/>
    <w:pPr>
      <w:pBdr>
        <w:top w:val="single" w:sz="8" w:space="0" w:color="auto"/>
        <w:left w:val="single" w:sz="4" w:space="0" w:color="auto"/>
        <w:bottom w:val="single" w:sz="8" w:space="0" w:color="auto"/>
        <w:right w:val="single" w:sz="4" w:space="0" w:color="auto"/>
      </w:pBdr>
      <w:shd w:val="clear" w:color="000000" w:fill="92D050"/>
      <w:tabs>
        <w:tab w:val="clear" w:pos="0"/>
      </w:tabs>
      <w:spacing w:before="100" w:beforeAutospacing="1" w:after="100" w:afterAutospacing="1"/>
      <w:jc w:val="left"/>
      <w:textAlignment w:val="center"/>
    </w:pPr>
    <w:rPr>
      <w:b/>
      <w:sz w:val="20"/>
      <w:szCs w:val="20"/>
    </w:rPr>
  </w:style>
  <w:style w:type="paragraph" w:customStyle="1" w:styleId="xl2914">
    <w:name w:val="xl2914"/>
    <w:basedOn w:val="a2"/>
    <w:rsid w:val="00030227"/>
    <w:pPr>
      <w:pBdr>
        <w:top w:val="single" w:sz="8" w:space="0" w:color="auto"/>
        <w:left w:val="single" w:sz="4" w:space="0" w:color="auto"/>
        <w:bottom w:val="single" w:sz="8"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15">
    <w:name w:val="xl2915"/>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16">
    <w:name w:val="xl2916"/>
    <w:basedOn w:val="a2"/>
    <w:rsid w:val="00030227"/>
    <w:pPr>
      <w:pBdr>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17">
    <w:name w:val="xl2917"/>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18">
    <w:name w:val="xl2918"/>
    <w:basedOn w:val="a2"/>
    <w:rsid w:val="00030227"/>
    <w:pPr>
      <w:pBdr>
        <w:top w:val="single" w:sz="8" w:space="0" w:color="auto"/>
        <w:left w:val="single" w:sz="4" w:space="0" w:color="auto"/>
        <w:bottom w:val="single" w:sz="8"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919">
    <w:name w:val="xl2919"/>
    <w:basedOn w:val="a2"/>
    <w:rsid w:val="00030227"/>
    <w:pPr>
      <w:pBdr>
        <w:top w:val="single" w:sz="8" w:space="0" w:color="auto"/>
        <w:left w:val="single" w:sz="4" w:space="0" w:color="auto"/>
        <w:bottom w:val="single" w:sz="8"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20">
    <w:name w:val="xl2920"/>
    <w:basedOn w:val="a2"/>
    <w:rsid w:val="00030227"/>
    <w:pPr>
      <w:pBdr>
        <w:left w:val="single" w:sz="4" w:space="0" w:color="auto"/>
        <w:bottom w:val="single" w:sz="4"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2921">
    <w:name w:val="xl2921"/>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22">
    <w:name w:val="xl292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23">
    <w:name w:val="xl2923"/>
    <w:basedOn w:val="a2"/>
    <w:rsid w:val="00030227"/>
    <w:pPr>
      <w:pBdr>
        <w:top w:val="single" w:sz="8" w:space="0" w:color="auto"/>
        <w:left w:val="single" w:sz="4" w:space="0" w:color="auto"/>
        <w:bottom w:val="single" w:sz="8"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924">
    <w:name w:val="xl2924"/>
    <w:basedOn w:val="a2"/>
    <w:rsid w:val="00030227"/>
    <w:pPr>
      <w:pBdr>
        <w:top w:val="single" w:sz="8" w:space="0" w:color="auto"/>
        <w:left w:val="single" w:sz="4" w:space="0" w:color="auto"/>
        <w:bottom w:val="single" w:sz="8" w:space="0" w:color="auto"/>
        <w:right w:val="single" w:sz="8"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925">
    <w:name w:val="xl2925"/>
    <w:basedOn w:val="a2"/>
    <w:rsid w:val="00030227"/>
    <w:pPr>
      <w:pBdr>
        <w:top w:val="single" w:sz="8" w:space="0" w:color="auto"/>
        <w:left w:val="single" w:sz="4" w:space="0" w:color="auto"/>
        <w:bottom w:val="single" w:sz="8"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26">
    <w:name w:val="xl2926"/>
    <w:basedOn w:val="a2"/>
    <w:rsid w:val="00030227"/>
    <w:pPr>
      <w:pBdr>
        <w:top w:val="single" w:sz="8" w:space="0" w:color="auto"/>
        <w:left w:val="single" w:sz="4" w:space="0" w:color="auto"/>
        <w:bottom w:val="single" w:sz="8" w:space="0" w:color="auto"/>
        <w:right w:val="single" w:sz="8"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27">
    <w:name w:val="xl2927"/>
    <w:basedOn w:val="a2"/>
    <w:rsid w:val="00030227"/>
    <w:pPr>
      <w:pBdr>
        <w:top w:val="single" w:sz="4" w:space="0" w:color="auto"/>
        <w:left w:val="single" w:sz="4" w:space="0" w:color="auto"/>
        <w:bottom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2928">
    <w:name w:val="xl2928"/>
    <w:basedOn w:val="a2"/>
    <w:rsid w:val="00030227"/>
    <w:pPr>
      <w:pBdr>
        <w:top w:val="single" w:sz="4" w:space="0" w:color="auto"/>
        <w:left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2929">
    <w:name w:val="xl2929"/>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30">
    <w:name w:val="xl2930"/>
    <w:basedOn w:val="a2"/>
    <w:rsid w:val="00030227"/>
    <w:pPr>
      <w:pBdr>
        <w:left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2931">
    <w:name w:val="xl2931"/>
    <w:basedOn w:val="a2"/>
    <w:rsid w:val="00030227"/>
    <w:pPr>
      <w:tabs>
        <w:tab w:val="clear" w:pos="0"/>
      </w:tabs>
      <w:spacing w:before="100" w:beforeAutospacing="1" w:after="100" w:afterAutospacing="1"/>
      <w:jc w:val="center"/>
      <w:textAlignment w:val="center"/>
    </w:pPr>
    <w:rPr>
      <w:bCs w:val="0"/>
      <w:sz w:val="20"/>
      <w:szCs w:val="20"/>
    </w:rPr>
  </w:style>
  <w:style w:type="paragraph" w:customStyle="1" w:styleId="xl2932">
    <w:name w:val="xl2932"/>
    <w:basedOn w:val="a2"/>
    <w:rsid w:val="00030227"/>
    <w:pPr>
      <w:pBdr>
        <w:top w:val="single" w:sz="8" w:space="0" w:color="auto"/>
        <w:left w:val="single" w:sz="8" w:space="0" w:color="auto"/>
        <w:bottom w:val="single" w:sz="8"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933">
    <w:name w:val="xl2933"/>
    <w:basedOn w:val="a2"/>
    <w:rsid w:val="00030227"/>
    <w:pPr>
      <w:pBdr>
        <w:top w:val="single" w:sz="8" w:space="0" w:color="auto"/>
        <w:left w:val="single" w:sz="8" w:space="0" w:color="auto"/>
        <w:bottom w:val="single" w:sz="8"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34">
    <w:name w:val="xl2934"/>
    <w:basedOn w:val="a2"/>
    <w:rsid w:val="00030227"/>
    <w:pP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35">
    <w:name w:val="xl2935"/>
    <w:basedOn w:val="a2"/>
    <w:rsid w:val="00030227"/>
    <w:pPr>
      <w:pBdr>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36">
    <w:name w:val="xl2936"/>
    <w:basedOn w:val="a2"/>
    <w:rsid w:val="00030227"/>
    <w:pPr>
      <w:pBdr>
        <w:top w:val="single" w:sz="4" w:space="0" w:color="auto"/>
        <w:left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37">
    <w:name w:val="xl2937"/>
    <w:basedOn w:val="a2"/>
    <w:rsid w:val="00030227"/>
    <w:pPr>
      <w:pBdr>
        <w:top w:val="single" w:sz="4" w:space="0" w:color="auto"/>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38">
    <w:name w:val="xl2938"/>
    <w:basedOn w:val="a2"/>
    <w:rsid w:val="00030227"/>
    <w:pPr>
      <w:pBdr>
        <w:top w:val="single" w:sz="4" w:space="0" w:color="auto"/>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39">
    <w:name w:val="xl2939"/>
    <w:basedOn w:val="a2"/>
    <w:rsid w:val="00030227"/>
    <w:pPr>
      <w:pBdr>
        <w:left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40">
    <w:name w:val="xl294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41">
    <w:name w:val="xl294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42">
    <w:name w:val="xl2942"/>
    <w:basedOn w:val="a2"/>
    <w:rsid w:val="00030227"/>
    <w:pPr>
      <w:pBdr>
        <w:top w:val="single" w:sz="8" w:space="0" w:color="auto"/>
        <w:left w:val="single" w:sz="8" w:space="0" w:color="auto"/>
        <w:bottom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2943">
    <w:name w:val="xl2943"/>
    <w:basedOn w:val="a2"/>
    <w:rsid w:val="00030227"/>
    <w:pPr>
      <w:pBdr>
        <w:top w:val="single" w:sz="8" w:space="0" w:color="auto"/>
        <w:bottom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2944">
    <w:name w:val="xl294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45">
    <w:name w:val="xl294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946">
    <w:name w:val="xl2946"/>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47">
    <w:name w:val="xl2947"/>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48">
    <w:name w:val="xl294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49">
    <w:name w:val="xl294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50">
    <w:name w:val="xl2950"/>
    <w:basedOn w:val="a2"/>
    <w:rsid w:val="00030227"/>
    <w:pPr>
      <w:pBdr>
        <w:top w:val="single" w:sz="8" w:space="0" w:color="auto"/>
        <w:left w:val="single" w:sz="4" w:space="0" w:color="auto"/>
        <w:bottom w:val="single" w:sz="4" w:space="0" w:color="auto"/>
        <w:right w:val="single" w:sz="4" w:space="0" w:color="auto"/>
      </w:pBdr>
      <w:shd w:val="clear" w:color="000000" w:fill="B7DEE8"/>
      <w:tabs>
        <w:tab w:val="clear" w:pos="0"/>
      </w:tabs>
      <w:spacing w:before="100" w:beforeAutospacing="1" w:after="100" w:afterAutospacing="1"/>
      <w:jc w:val="left"/>
      <w:textAlignment w:val="center"/>
    </w:pPr>
    <w:rPr>
      <w:bCs w:val="0"/>
      <w:sz w:val="20"/>
      <w:szCs w:val="20"/>
    </w:rPr>
  </w:style>
  <w:style w:type="paragraph" w:customStyle="1" w:styleId="xl2951">
    <w:name w:val="xl2951"/>
    <w:basedOn w:val="a2"/>
    <w:rsid w:val="00030227"/>
    <w:pPr>
      <w:pBdr>
        <w:top w:val="single" w:sz="8" w:space="0" w:color="auto"/>
        <w:left w:val="single" w:sz="4" w:space="0" w:color="auto"/>
        <w:bottom w:val="single" w:sz="4"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2952">
    <w:name w:val="xl2952"/>
    <w:basedOn w:val="a2"/>
    <w:rsid w:val="00030227"/>
    <w:pPr>
      <w:pBdr>
        <w:top w:val="single" w:sz="4" w:space="0" w:color="auto"/>
        <w:left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53">
    <w:name w:val="xl295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54">
    <w:name w:val="xl295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55">
    <w:name w:val="xl2955"/>
    <w:basedOn w:val="a2"/>
    <w:rsid w:val="00030227"/>
    <w:pPr>
      <w:pBdr>
        <w:top w:val="single" w:sz="4" w:space="0" w:color="auto"/>
        <w:left w:val="single" w:sz="4" w:space="0" w:color="auto"/>
        <w:bottom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2956">
    <w:name w:val="xl2956"/>
    <w:basedOn w:val="a2"/>
    <w:rsid w:val="00030227"/>
    <w:pPr>
      <w:pBdr>
        <w:top w:val="single" w:sz="4" w:space="0" w:color="auto"/>
        <w:left w:val="single" w:sz="4" w:space="0" w:color="auto"/>
        <w:bottom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2957">
    <w:name w:val="xl2957"/>
    <w:basedOn w:val="a2"/>
    <w:rsid w:val="00030227"/>
    <w:pPr>
      <w:tabs>
        <w:tab w:val="clear" w:pos="0"/>
      </w:tabs>
      <w:spacing w:before="100" w:beforeAutospacing="1" w:after="100" w:afterAutospacing="1"/>
      <w:jc w:val="center"/>
      <w:textAlignment w:val="center"/>
    </w:pPr>
    <w:rPr>
      <w:bCs w:val="0"/>
      <w:sz w:val="20"/>
      <w:szCs w:val="20"/>
    </w:rPr>
  </w:style>
  <w:style w:type="paragraph" w:customStyle="1" w:styleId="xl2958">
    <w:name w:val="xl2958"/>
    <w:basedOn w:val="a2"/>
    <w:rsid w:val="00030227"/>
    <w:pPr>
      <w:pBdr>
        <w:top w:val="single" w:sz="8" w:space="0" w:color="auto"/>
        <w:left w:val="single" w:sz="8"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59">
    <w:name w:val="xl2959"/>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60">
    <w:name w:val="xl2960"/>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61">
    <w:name w:val="xl2961"/>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62">
    <w:name w:val="xl2962"/>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63">
    <w:name w:val="xl2963"/>
    <w:basedOn w:val="a2"/>
    <w:rsid w:val="00030227"/>
    <w:pPr>
      <w:pBdr>
        <w:top w:val="single" w:sz="8" w:space="0" w:color="auto"/>
        <w:left w:val="single" w:sz="4" w:space="0" w:color="auto"/>
        <w:bottom w:val="single" w:sz="8"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2964">
    <w:name w:val="xl296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65">
    <w:name w:val="xl2965"/>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66">
    <w:name w:val="xl2966"/>
    <w:basedOn w:val="a2"/>
    <w:rsid w:val="00030227"/>
    <w:pPr>
      <w:pBdr>
        <w:top w:val="single" w:sz="8" w:space="0" w:color="auto"/>
        <w:left w:val="single" w:sz="4" w:space="0" w:color="auto"/>
        <w:bottom w:val="single" w:sz="8" w:space="0" w:color="auto"/>
        <w:right w:val="single" w:sz="4" w:space="0" w:color="auto"/>
      </w:pBdr>
      <w:shd w:val="clear" w:color="000000" w:fill="B7DEE8"/>
      <w:tabs>
        <w:tab w:val="clear" w:pos="0"/>
      </w:tabs>
      <w:spacing w:before="100" w:beforeAutospacing="1" w:after="100" w:afterAutospacing="1"/>
      <w:jc w:val="left"/>
      <w:textAlignment w:val="center"/>
    </w:pPr>
    <w:rPr>
      <w:bCs w:val="0"/>
      <w:sz w:val="20"/>
      <w:szCs w:val="20"/>
    </w:rPr>
  </w:style>
  <w:style w:type="paragraph" w:customStyle="1" w:styleId="xl2967">
    <w:name w:val="xl2967"/>
    <w:basedOn w:val="a2"/>
    <w:rsid w:val="00030227"/>
    <w:pPr>
      <w:pBdr>
        <w:top w:val="single" w:sz="8" w:space="0" w:color="auto"/>
        <w:left w:val="single" w:sz="4" w:space="0" w:color="auto"/>
        <w:bottom w:val="single" w:sz="8"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2968">
    <w:name w:val="xl2968"/>
    <w:basedOn w:val="a2"/>
    <w:rsid w:val="00030227"/>
    <w:pPr>
      <w:pBdr>
        <w:top w:val="single" w:sz="8" w:space="0" w:color="auto"/>
        <w:left w:val="single" w:sz="4" w:space="0" w:color="auto"/>
        <w:bottom w:val="single" w:sz="8" w:space="0" w:color="auto"/>
        <w:right w:val="single" w:sz="8"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2969">
    <w:name w:val="xl2969"/>
    <w:basedOn w:val="a2"/>
    <w:rsid w:val="00030227"/>
    <w:pPr>
      <w:pBdr>
        <w:top w:val="single" w:sz="8" w:space="0" w:color="auto"/>
        <w:left w:val="single" w:sz="4" w:space="0" w:color="auto"/>
        <w:bottom w:val="single" w:sz="4" w:space="0" w:color="auto"/>
        <w:right w:val="single" w:sz="8"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2970">
    <w:name w:val="xl2970"/>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71">
    <w:name w:val="xl2971"/>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72">
    <w:name w:val="xl2972"/>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73">
    <w:name w:val="xl2973"/>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74">
    <w:name w:val="xl2974"/>
    <w:basedOn w:val="a2"/>
    <w:rsid w:val="00030227"/>
    <w:pPr>
      <w:pBdr>
        <w:top w:val="single" w:sz="4" w:space="0" w:color="auto"/>
        <w:left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2975">
    <w:name w:val="xl2975"/>
    <w:basedOn w:val="a2"/>
    <w:rsid w:val="00030227"/>
    <w:pPr>
      <w:pBdr>
        <w:top w:val="single" w:sz="4" w:space="0" w:color="auto"/>
        <w:left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76">
    <w:name w:val="xl2976"/>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color w:val="FF0000"/>
      <w:sz w:val="20"/>
      <w:szCs w:val="20"/>
    </w:rPr>
  </w:style>
  <w:style w:type="paragraph" w:customStyle="1" w:styleId="xl2977">
    <w:name w:val="xl2977"/>
    <w:basedOn w:val="a2"/>
    <w:rsid w:val="00030227"/>
    <w:pPr>
      <w:pBdr>
        <w:bottom w:val="single" w:sz="4" w:space="0" w:color="auto"/>
        <w:right w:val="single" w:sz="4" w:space="0" w:color="auto"/>
      </w:pBdr>
      <w:tabs>
        <w:tab w:val="clear" w:pos="0"/>
      </w:tabs>
      <w:spacing w:before="100" w:beforeAutospacing="1" w:after="100" w:afterAutospacing="1"/>
      <w:jc w:val="center"/>
      <w:textAlignment w:val="center"/>
    </w:pPr>
    <w:rPr>
      <w:bCs w:val="0"/>
      <w:i/>
      <w:iCs/>
      <w:sz w:val="20"/>
      <w:szCs w:val="20"/>
    </w:rPr>
  </w:style>
  <w:style w:type="paragraph" w:customStyle="1" w:styleId="xl2978">
    <w:name w:val="xl2978"/>
    <w:basedOn w:val="a2"/>
    <w:rsid w:val="00030227"/>
    <w:pPr>
      <w:pBdr>
        <w:top w:val="single" w:sz="8" w:space="0" w:color="auto"/>
        <w:left w:val="single" w:sz="4" w:space="0" w:color="auto"/>
        <w:bottom w:val="single" w:sz="8"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79">
    <w:name w:val="xl2979"/>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980">
    <w:name w:val="xl2980"/>
    <w:basedOn w:val="a2"/>
    <w:rsid w:val="00030227"/>
    <w:pPr>
      <w:pBdr>
        <w:top w:val="single" w:sz="8" w:space="0" w:color="auto"/>
        <w:bottom w:val="single" w:sz="8"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81">
    <w:name w:val="xl2981"/>
    <w:basedOn w:val="a2"/>
    <w:rsid w:val="00030227"/>
    <w:pPr>
      <w:pBdr>
        <w:top w:val="single" w:sz="8" w:space="0" w:color="auto"/>
        <w:left w:val="single" w:sz="4"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2982">
    <w:name w:val="xl2982"/>
    <w:basedOn w:val="a2"/>
    <w:rsid w:val="00030227"/>
    <w:pPr>
      <w:pBdr>
        <w:top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83">
    <w:name w:val="xl2983"/>
    <w:basedOn w:val="a2"/>
    <w:rsid w:val="00030227"/>
    <w:pPr>
      <w:pBdr>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84">
    <w:name w:val="xl2984"/>
    <w:basedOn w:val="a2"/>
    <w:rsid w:val="00030227"/>
    <w:pPr>
      <w:pBdr>
        <w:top w:val="single" w:sz="8"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85">
    <w:name w:val="xl2985"/>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86">
    <w:name w:val="xl2986"/>
    <w:basedOn w:val="a2"/>
    <w:rsid w:val="00030227"/>
    <w:pPr>
      <w:pBdr>
        <w:top w:val="single" w:sz="8" w:space="0" w:color="auto"/>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2987">
    <w:name w:val="xl2987"/>
    <w:basedOn w:val="a2"/>
    <w:rsid w:val="00030227"/>
    <w:pPr>
      <w:pBdr>
        <w:top w:val="single" w:sz="8" w:space="0" w:color="auto"/>
        <w:bottom w:val="single" w:sz="8"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988">
    <w:name w:val="xl2988"/>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89">
    <w:name w:val="xl298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90">
    <w:name w:val="xl2990"/>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91">
    <w:name w:val="xl2991"/>
    <w:basedOn w:val="a2"/>
    <w:rsid w:val="00030227"/>
    <w:pPr>
      <w:pBdr>
        <w:top w:val="single" w:sz="4" w:space="0" w:color="auto"/>
        <w:left w:val="single" w:sz="8" w:space="0" w:color="auto"/>
        <w:bottom w:val="single" w:sz="4" w:space="0" w:color="auto"/>
        <w:right w:val="single" w:sz="4" w:space="0" w:color="auto"/>
      </w:pBdr>
      <w:shd w:val="clear" w:color="000000" w:fill="BFBFBF"/>
      <w:tabs>
        <w:tab w:val="clear" w:pos="0"/>
      </w:tabs>
      <w:spacing w:before="100" w:beforeAutospacing="1" w:after="100" w:afterAutospacing="1"/>
      <w:jc w:val="center"/>
      <w:textAlignment w:val="center"/>
    </w:pPr>
    <w:rPr>
      <w:bCs w:val="0"/>
      <w:sz w:val="20"/>
      <w:szCs w:val="20"/>
    </w:rPr>
  </w:style>
  <w:style w:type="paragraph" w:customStyle="1" w:styleId="xl2992">
    <w:name w:val="xl2992"/>
    <w:basedOn w:val="a2"/>
    <w:rsid w:val="00030227"/>
    <w:pPr>
      <w:pBdr>
        <w:top w:val="single" w:sz="4" w:space="0" w:color="auto"/>
        <w:left w:val="single" w:sz="4" w:space="0" w:color="auto"/>
        <w:bottom w:val="single" w:sz="4" w:space="0" w:color="auto"/>
        <w:right w:val="single" w:sz="4" w:space="0" w:color="auto"/>
      </w:pBdr>
      <w:shd w:val="clear" w:color="000000" w:fill="BFBFBF"/>
      <w:tabs>
        <w:tab w:val="clear" w:pos="0"/>
      </w:tabs>
      <w:spacing w:before="100" w:beforeAutospacing="1" w:after="100" w:afterAutospacing="1"/>
      <w:jc w:val="left"/>
      <w:textAlignment w:val="center"/>
    </w:pPr>
    <w:rPr>
      <w:bCs w:val="0"/>
      <w:sz w:val="20"/>
      <w:szCs w:val="20"/>
    </w:rPr>
  </w:style>
  <w:style w:type="paragraph" w:customStyle="1" w:styleId="xl2993">
    <w:name w:val="xl2993"/>
    <w:basedOn w:val="a2"/>
    <w:rsid w:val="00030227"/>
    <w:pPr>
      <w:pBdr>
        <w:top w:val="single" w:sz="4" w:space="0" w:color="auto"/>
        <w:left w:val="single" w:sz="4" w:space="0" w:color="auto"/>
        <w:bottom w:val="single" w:sz="4" w:space="0" w:color="auto"/>
        <w:right w:val="single" w:sz="4" w:space="0" w:color="auto"/>
      </w:pBdr>
      <w:shd w:val="clear" w:color="000000" w:fill="BFBFBF"/>
      <w:tabs>
        <w:tab w:val="clear" w:pos="0"/>
      </w:tabs>
      <w:spacing w:before="100" w:beforeAutospacing="1" w:after="100" w:afterAutospacing="1"/>
      <w:jc w:val="center"/>
      <w:textAlignment w:val="center"/>
    </w:pPr>
    <w:rPr>
      <w:bCs w:val="0"/>
      <w:sz w:val="20"/>
      <w:szCs w:val="20"/>
    </w:rPr>
  </w:style>
  <w:style w:type="paragraph" w:customStyle="1" w:styleId="xl2994">
    <w:name w:val="xl2994"/>
    <w:basedOn w:val="a2"/>
    <w:rsid w:val="00030227"/>
    <w:pPr>
      <w:pBdr>
        <w:top w:val="single" w:sz="4" w:space="0" w:color="auto"/>
        <w:left w:val="single" w:sz="4" w:space="0" w:color="auto"/>
        <w:bottom w:val="single" w:sz="4" w:space="0" w:color="auto"/>
        <w:right w:val="single" w:sz="8" w:space="0" w:color="auto"/>
      </w:pBdr>
      <w:shd w:val="clear" w:color="000000" w:fill="BFBFBF"/>
      <w:tabs>
        <w:tab w:val="clear" w:pos="0"/>
      </w:tabs>
      <w:spacing w:before="100" w:beforeAutospacing="1" w:after="100" w:afterAutospacing="1"/>
      <w:jc w:val="center"/>
      <w:textAlignment w:val="center"/>
    </w:pPr>
    <w:rPr>
      <w:bCs w:val="0"/>
      <w:sz w:val="20"/>
      <w:szCs w:val="20"/>
    </w:rPr>
  </w:style>
  <w:style w:type="paragraph" w:customStyle="1" w:styleId="xl2995">
    <w:name w:val="xl2995"/>
    <w:basedOn w:val="a2"/>
    <w:rsid w:val="00030227"/>
    <w:pPr>
      <w:pBdr>
        <w:top w:val="single" w:sz="4" w:space="0" w:color="auto"/>
        <w:left w:val="single" w:sz="4" w:space="0" w:color="auto"/>
        <w:right w:val="single" w:sz="8"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996">
    <w:name w:val="xl2996"/>
    <w:basedOn w:val="a2"/>
    <w:rsid w:val="00030227"/>
    <w:pPr>
      <w:pBdr>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97">
    <w:name w:val="xl2997"/>
    <w:basedOn w:val="a2"/>
    <w:rsid w:val="00030227"/>
    <w:pPr>
      <w:pBdr>
        <w:left w:val="single" w:sz="4" w:space="0" w:color="auto"/>
        <w:right w:val="single" w:sz="8"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998">
    <w:name w:val="xl2998"/>
    <w:basedOn w:val="a2"/>
    <w:rsid w:val="00030227"/>
    <w:pPr>
      <w:pBdr>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99">
    <w:name w:val="xl2999"/>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00">
    <w:name w:val="xl3000"/>
    <w:basedOn w:val="a2"/>
    <w:rsid w:val="00030227"/>
    <w:pPr>
      <w:pBdr>
        <w:left w:val="single" w:sz="8" w:space="0" w:color="auto"/>
        <w:bottom w:val="single" w:sz="8" w:space="0" w:color="auto"/>
        <w:right w:val="single" w:sz="4" w:space="0" w:color="auto"/>
      </w:pBdr>
      <w:shd w:val="clear" w:color="000000" w:fill="B7DEE8"/>
      <w:tabs>
        <w:tab w:val="clear" w:pos="0"/>
      </w:tabs>
      <w:spacing w:before="100" w:beforeAutospacing="1" w:after="100" w:afterAutospacing="1"/>
      <w:jc w:val="left"/>
      <w:textAlignment w:val="center"/>
    </w:pPr>
    <w:rPr>
      <w:bCs w:val="0"/>
      <w:sz w:val="20"/>
      <w:szCs w:val="20"/>
    </w:rPr>
  </w:style>
  <w:style w:type="paragraph" w:customStyle="1" w:styleId="xl3001">
    <w:name w:val="xl3001"/>
    <w:basedOn w:val="a2"/>
    <w:rsid w:val="00030227"/>
    <w:pPr>
      <w:pBdr>
        <w:left w:val="single" w:sz="4" w:space="0" w:color="auto"/>
        <w:bottom w:val="single" w:sz="8" w:space="0" w:color="auto"/>
        <w:right w:val="single" w:sz="4" w:space="0" w:color="auto"/>
      </w:pBdr>
      <w:shd w:val="clear" w:color="000000" w:fill="B7DEE8"/>
      <w:tabs>
        <w:tab w:val="clear" w:pos="0"/>
      </w:tabs>
      <w:spacing w:before="100" w:beforeAutospacing="1" w:after="100" w:afterAutospacing="1"/>
      <w:jc w:val="left"/>
      <w:textAlignment w:val="center"/>
    </w:pPr>
    <w:rPr>
      <w:bCs w:val="0"/>
      <w:sz w:val="20"/>
      <w:szCs w:val="20"/>
    </w:rPr>
  </w:style>
  <w:style w:type="paragraph" w:customStyle="1" w:styleId="xl3002">
    <w:name w:val="xl3002"/>
    <w:basedOn w:val="a2"/>
    <w:rsid w:val="00030227"/>
    <w:pPr>
      <w:pBdr>
        <w:left w:val="single" w:sz="4" w:space="0" w:color="auto"/>
        <w:bottom w:val="single" w:sz="8"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03">
    <w:name w:val="xl3003"/>
    <w:basedOn w:val="a2"/>
    <w:rsid w:val="00030227"/>
    <w:pPr>
      <w:pBdr>
        <w:left w:val="single" w:sz="4" w:space="0" w:color="auto"/>
        <w:bottom w:val="single" w:sz="8" w:space="0" w:color="auto"/>
        <w:right w:val="single" w:sz="8"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04">
    <w:name w:val="xl300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05">
    <w:name w:val="xl300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006">
    <w:name w:val="xl3006"/>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07">
    <w:name w:val="xl3007"/>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08">
    <w:name w:val="xl3008"/>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09">
    <w:name w:val="xl3009"/>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10">
    <w:name w:val="xl3010"/>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11">
    <w:name w:val="xl3011"/>
    <w:basedOn w:val="a2"/>
    <w:rsid w:val="00030227"/>
    <w:pPr>
      <w:pBdr>
        <w:top w:val="single" w:sz="4" w:space="0" w:color="auto"/>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12">
    <w:name w:val="xl301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13">
    <w:name w:val="xl301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14">
    <w:name w:val="xl3014"/>
    <w:basedOn w:val="a2"/>
    <w:rsid w:val="00030227"/>
    <w:pPr>
      <w:pBdr>
        <w:top w:val="single" w:sz="4" w:space="0" w:color="auto"/>
        <w:left w:val="single" w:sz="4" w:space="0" w:color="auto"/>
        <w:bottom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3015">
    <w:name w:val="xl3015"/>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16">
    <w:name w:val="xl301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17">
    <w:name w:val="xl3017"/>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3018">
    <w:name w:val="xl3018"/>
    <w:basedOn w:val="a2"/>
    <w:rsid w:val="00030227"/>
    <w:pPr>
      <w:tabs>
        <w:tab w:val="clear" w:pos="0"/>
      </w:tabs>
      <w:spacing w:before="100" w:beforeAutospacing="1" w:after="100" w:afterAutospacing="1"/>
      <w:jc w:val="center"/>
      <w:textAlignment w:val="center"/>
    </w:pPr>
    <w:rPr>
      <w:bCs w:val="0"/>
      <w:sz w:val="20"/>
      <w:szCs w:val="20"/>
    </w:rPr>
  </w:style>
  <w:style w:type="paragraph" w:customStyle="1" w:styleId="xl3019">
    <w:name w:val="xl3019"/>
    <w:basedOn w:val="a2"/>
    <w:rsid w:val="00030227"/>
    <w:pPr>
      <w:pBdr>
        <w:top w:val="single" w:sz="8" w:space="0" w:color="auto"/>
        <w:left w:val="single" w:sz="4" w:space="0" w:color="auto"/>
        <w:bottom w:val="single" w:sz="4"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20">
    <w:name w:val="xl3020"/>
    <w:basedOn w:val="a2"/>
    <w:rsid w:val="00030227"/>
    <w:pPr>
      <w:pBdr>
        <w:top w:val="single" w:sz="8" w:space="0" w:color="auto"/>
        <w:left w:val="single" w:sz="4" w:space="0" w:color="auto"/>
        <w:bottom w:val="single" w:sz="4" w:space="0" w:color="auto"/>
        <w:right w:val="single" w:sz="8"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21">
    <w:name w:val="xl3021"/>
    <w:basedOn w:val="a2"/>
    <w:rsid w:val="00030227"/>
    <w:pPr>
      <w:pBdr>
        <w:top w:val="single" w:sz="4" w:space="0" w:color="auto"/>
        <w:left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color w:val="FF0000"/>
      <w:sz w:val="20"/>
      <w:szCs w:val="20"/>
    </w:rPr>
  </w:style>
  <w:style w:type="paragraph" w:customStyle="1" w:styleId="xl3022">
    <w:name w:val="xl3022"/>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23">
    <w:name w:val="xl3023"/>
    <w:basedOn w:val="a2"/>
    <w:rsid w:val="00030227"/>
    <w:pPr>
      <w:pBdr>
        <w:top w:val="single" w:sz="4" w:space="0" w:color="auto"/>
        <w:left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3024">
    <w:name w:val="xl3024"/>
    <w:basedOn w:val="a2"/>
    <w:rsid w:val="00030227"/>
    <w:pPr>
      <w:pBdr>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3025">
    <w:name w:val="xl3025"/>
    <w:basedOn w:val="a2"/>
    <w:rsid w:val="00030227"/>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3026">
    <w:name w:val="xl3026"/>
    <w:basedOn w:val="a2"/>
    <w:rsid w:val="00030227"/>
    <w:pPr>
      <w:pBdr>
        <w:top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27">
    <w:name w:val="xl3027"/>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28">
    <w:name w:val="xl3028"/>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29">
    <w:name w:val="xl3029"/>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30">
    <w:name w:val="xl3030"/>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31">
    <w:name w:val="xl3031"/>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32">
    <w:name w:val="xl3032"/>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33">
    <w:name w:val="xl3033"/>
    <w:basedOn w:val="a2"/>
    <w:rsid w:val="00030227"/>
    <w:pPr>
      <w:pBdr>
        <w:top w:val="single" w:sz="4" w:space="0" w:color="auto"/>
        <w:left w:val="single" w:sz="4" w:space="0" w:color="auto"/>
        <w:bottom w:val="single" w:sz="4" w:space="0" w:color="auto"/>
        <w:right w:val="single" w:sz="4" w:space="0" w:color="auto"/>
      </w:pBdr>
      <w:shd w:val="clear" w:color="000000" w:fill="BFBFBF"/>
      <w:tabs>
        <w:tab w:val="clear" w:pos="0"/>
      </w:tabs>
      <w:spacing w:before="100" w:beforeAutospacing="1" w:after="100" w:afterAutospacing="1"/>
      <w:jc w:val="center"/>
      <w:textAlignment w:val="center"/>
    </w:pPr>
    <w:rPr>
      <w:b/>
      <w:sz w:val="20"/>
      <w:szCs w:val="20"/>
    </w:rPr>
  </w:style>
  <w:style w:type="paragraph" w:customStyle="1" w:styleId="xl3034">
    <w:name w:val="xl3034"/>
    <w:basedOn w:val="a2"/>
    <w:rsid w:val="00030227"/>
    <w:pPr>
      <w:pBdr>
        <w:top w:val="single" w:sz="8" w:space="0" w:color="auto"/>
        <w:left w:val="single" w:sz="4" w:space="0" w:color="auto"/>
        <w:bottom w:val="single" w:sz="8"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35">
    <w:name w:val="xl3035"/>
    <w:basedOn w:val="a2"/>
    <w:rsid w:val="00030227"/>
    <w:pPr>
      <w:pBdr>
        <w:left w:val="single" w:sz="4" w:space="0" w:color="auto"/>
        <w:bottom w:val="single" w:sz="8"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36">
    <w:name w:val="xl3036"/>
    <w:basedOn w:val="a2"/>
    <w:rsid w:val="00030227"/>
    <w:pPr>
      <w:tabs>
        <w:tab w:val="clear" w:pos="0"/>
      </w:tabs>
      <w:spacing w:before="100" w:beforeAutospacing="1" w:after="100" w:afterAutospacing="1"/>
      <w:jc w:val="center"/>
      <w:textAlignment w:val="center"/>
    </w:pPr>
    <w:rPr>
      <w:bCs w:val="0"/>
      <w:sz w:val="20"/>
      <w:szCs w:val="20"/>
    </w:rPr>
  </w:style>
  <w:style w:type="paragraph" w:customStyle="1" w:styleId="xl3037">
    <w:name w:val="xl3037"/>
    <w:basedOn w:val="a2"/>
    <w:rsid w:val="00030227"/>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3038">
    <w:name w:val="xl3038"/>
    <w:basedOn w:val="a2"/>
    <w:rsid w:val="00030227"/>
    <w:pPr>
      <w:pBdr>
        <w:top w:val="single" w:sz="8" w:space="0" w:color="auto"/>
        <w:left w:val="single" w:sz="8" w:space="0" w:color="auto"/>
        <w:bottom w:val="single" w:sz="8"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39">
    <w:name w:val="xl3039"/>
    <w:basedOn w:val="a2"/>
    <w:rsid w:val="00030227"/>
    <w:pPr>
      <w:pBdr>
        <w:left w:val="single" w:sz="8" w:space="0" w:color="auto"/>
        <w:bottom w:val="single" w:sz="4"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40">
    <w:name w:val="xl3040"/>
    <w:basedOn w:val="a2"/>
    <w:rsid w:val="00030227"/>
    <w:pPr>
      <w:pBdr>
        <w:top w:val="single" w:sz="8" w:space="0" w:color="auto"/>
        <w:left w:val="single" w:sz="8" w:space="0" w:color="auto"/>
        <w:bottom w:val="single" w:sz="4"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character" w:styleId="HTML">
    <w:name w:val="HTML Code"/>
    <w:uiPriority w:val="99"/>
    <w:unhideWhenUsed/>
    <w:rsid w:val="00030227"/>
    <w:rPr>
      <w:rFonts w:ascii="Courier New" w:eastAsia="Times New Roman" w:hAnsi="Courier New" w:cs="Courier New" w:hint="default"/>
      <w:sz w:val="20"/>
      <w:szCs w:val="20"/>
    </w:rPr>
  </w:style>
  <w:style w:type="paragraph" w:styleId="HTML0">
    <w:name w:val="HTML Preformatted"/>
    <w:basedOn w:val="a2"/>
    <w:link w:val="HTML1"/>
    <w:uiPriority w:val="99"/>
    <w:unhideWhenUsed/>
    <w:rsid w:val="00030227"/>
    <w:pPr>
      <w:tabs>
        <w:tab w:val="clear"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left"/>
    </w:pPr>
    <w:rPr>
      <w:rFonts w:ascii="Courier New" w:hAnsi="Courier New" w:cs="Courier New"/>
      <w:bCs w:val="0"/>
      <w:sz w:val="20"/>
      <w:szCs w:val="20"/>
    </w:rPr>
  </w:style>
  <w:style w:type="character" w:customStyle="1" w:styleId="HTML1">
    <w:name w:val="Стандартный HTML Знак"/>
    <w:basedOn w:val="a4"/>
    <w:link w:val="HTML0"/>
    <w:uiPriority w:val="99"/>
    <w:rsid w:val="00030227"/>
    <w:rPr>
      <w:rFonts w:ascii="Courier New" w:eastAsia="Times New Roman" w:hAnsi="Courier New" w:cs="Courier New"/>
      <w:sz w:val="20"/>
      <w:szCs w:val="20"/>
      <w:lang w:eastAsia="ru-RU"/>
    </w:rPr>
  </w:style>
  <w:style w:type="paragraph" w:styleId="37">
    <w:name w:val="toc 3"/>
    <w:basedOn w:val="a2"/>
    <w:next w:val="a2"/>
    <w:autoRedefine/>
    <w:uiPriority w:val="39"/>
    <w:unhideWhenUsed/>
    <w:qFormat/>
    <w:rsid w:val="00030227"/>
    <w:pPr>
      <w:tabs>
        <w:tab w:val="clear" w:pos="0"/>
        <w:tab w:val="right" w:leader="dot" w:pos="9639"/>
      </w:tabs>
      <w:spacing w:before="120" w:after="120"/>
      <w:ind w:left="284"/>
      <w:contextualSpacing/>
      <w:jc w:val="left"/>
    </w:pPr>
    <w:rPr>
      <w:b/>
      <w:bCs w:val="0"/>
      <w:sz w:val="28"/>
      <w:lang w:val="en-US" w:bidi="en-US"/>
    </w:rPr>
  </w:style>
  <w:style w:type="paragraph" w:styleId="43">
    <w:name w:val="toc 4"/>
    <w:basedOn w:val="a2"/>
    <w:next w:val="a2"/>
    <w:autoRedefine/>
    <w:uiPriority w:val="39"/>
    <w:unhideWhenUsed/>
    <w:rsid w:val="00030227"/>
    <w:pPr>
      <w:tabs>
        <w:tab w:val="clear" w:pos="0"/>
      </w:tabs>
      <w:spacing w:before="0" w:after="0"/>
      <w:ind w:left="720"/>
      <w:contextualSpacing/>
      <w:jc w:val="left"/>
    </w:pPr>
    <w:rPr>
      <w:bCs w:val="0"/>
      <w:lang w:val="en-US" w:bidi="en-US"/>
    </w:rPr>
  </w:style>
  <w:style w:type="paragraph" w:styleId="54">
    <w:name w:val="toc 5"/>
    <w:basedOn w:val="a2"/>
    <w:next w:val="a2"/>
    <w:autoRedefine/>
    <w:uiPriority w:val="39"/>
    <w:unhideWhenUsed/>
    <w:rsid w:val="00030227"/>
    <w:pPr>
      <w:tabs>
        <w:tab w:val="clear" w:pos="0"/>
      </w:tabs>
      <w:spacing w:before="0" w:after="100" w:line="276" w:lineRule="auto"/>
      <w:ind w:left="880"/>
      <w:contextualSpacing/>
      <w:jc w:val="left"/>
    </w:pPr>
    <w:rPr>
      <w:rFonts w:ascii="Calibri" w:hAnsi="Calibri"/>
      <w:bCs w:val="0"/>
      <w:sz w:val="22"/>
      <w:szCs w:val="22"/>
    </w:rPr>
  </w:style>
  <w:style w:type="paragraph" w:styleId="63">
    <w:name w:val="toc 6"/>
    <w:basedOn w:val="a2"/>
    <w:next w:val="a2"/>
    <w:autoRedefine/>
    <w:uiPriority w:val="39"/>
    <w:unhideWhenUsed/>
    <w:rsid w:val="00030227"/>
    <w:pPr>
      <w:tabs>
        <w:tab w:val="clear" w:pos="0"/>
      </w:tabs>
      <w:spacing w:before="0" w:after="100" w:line="276" w:lineRule="auto"/>
      <w:ind w:left="1100"/>
      <w:contextualSpacing/>
      <w:jc w:val="left"/>
    </w:pPr>
    <w:rPr>
      <w:rFonts w:ascii="Calibri" w:hAnsi="Calibri"/>
      <w:bCs w:val="0"/>
      <w:sz w:val="22"/>
      <w:szCs w:val="22"/>
    </w:rPr>
  </w:style>
  <w:style w:type="paragraph" w:styleId="73">
    <w:name w:val="toc 7"/>
    <w:basedOn w:val="a2"/>
    <w:next w:val="a2"/>
    <w:autoRedefine/>
    <w:uiPriority w:val="39"/>
    <w:unhideWhenUsed/>
    <w:rsid w:val="00030227"/>
    <w:pPr>
      <w:tabs>
        <w:tab w:val="clear" w:pos="0"/>
      </w:tabs>
      <w:spacing w:before="0" w:after="100" w:line="276" w:lineRule="auto"/>
      <w:ind w:left="1320"/>
      <w:contextualSpacing/>
      <w:jc w:val="left"/>
    </w:pPr>
    <w:rPr>
      <w:rFonts w:ascii="Calibri" w:hAnsi="Calibri"/>
      <w:bCs w:val="0"/>
      <w:sz w:val="22"/>
      <w:szCs w:val="22"/>
    </w:rPr>
  </w:style>
  <w:style w:type="paragraph" w:styleId="83">
    <w:name w:val="toc 8"/>
    <w:basedOn w:val="a2"/>
    <w:next w:val="a2"/>
    <w:autoRedefine/>
    <w:uiPriority w:val="39"/>
    <w:unhideWhenUsed/>
    <w:rsid w:val="00030227"/>
    <w:pPr>
      <w:tabs>
        <w:tab w:val="clear" w:pos="0"/>
      </w:tabs>
      <w:spacing w:before="0" w:after="100" w:line="276" w:lineRule="auto"/>
      <w:ind w:left="1540"/>
      <w:contextualSpacing/>
      <w:jc w:val="left"/>
    </w:pPr>
    <w:rPr>
      <w:rFonts w:ascii="Calibri" w:hAnsi="Calibri"/>
      <w:bCs w:val="0"/>
      <w:sz w:val="22"/>
      <w:szCs w:val="22"/>
    </w:rPr>
  </w:style>
  <w:style w:type="paragraph" w:styleId="93">
    <w:name w:val="toc 9"/>
    <w:basedOn w:val="a2"/>
    <w:next w:val="a2"/>
    <w:autoRedefine/>
    <w:uiPriority w:val="39"/>
    <w:unhideWhenUsed/>
    <w:rsid w:val="00030227"/>
    <w:pPr>
      <w:tabs>
        <w:tab w:val="clear" w:pos="0"/>
      </w:tabs>
      <w:spacing w:before="0" w:after="100" w:line="276" w:lineRule="auto"/>
      <w:ind w:left="1760"/>
      <w:contextualSpacing/>
      <w:jc w:val="left"/>
    </w:pPr>
    <w:rPr>
      <w:rFonts w:ascii="Calibri" w:hAnsi="Calibri"/>
      <w:bCs w:val="0"/>
      <w:sz w:val="22"/>
      <w:szCs w:val="22"/>
    </w:rPr>
  </w:style>
  <w:style w:type="paragraph" w:styleId="afff2">
    <w:name w:val="Normal Indent"/>
    <w:basedOn w:val="a2"/>
    <w:uiPriority w:val="99"/>
    <w:semiHidden/>
    <w:unhideWhenUsed/>
    <w:rsid w:val="00030227"/>
    <w:pPr>
      <w:tabs>
        <w:tab w:val="clear" w:pos="0"/>
      </w:tabs>
      <w:spacing w:before="0" w:after="0"/>
      <w:ind w:left="708"/>
      <w:contextualSpacing/>
      <w:jc w:val="left"/>
    </w:pPr>
    <w:rPr>
      <w:bCs w:val="0"/>
    </w:rPr>
  </w:style>
  <w:style w:type="paragraph" w:styleId="afff3">
    <w:name w:val="footnote text"/>
    <w:basedOn w:val="a2"/>
    <w:link w:val="afff4"/>
    <w:unhideWhenUsed/>
    <w:rsid w:val="00030227"/>
    <w:pPr>
      <w:tabs>
        <w:tab w:val="clear" w:pos="0"/>
      </w:tabs>
      <w:spacing w:before="0" w:after="0"/>
      <w:contextualSpacing/>
      <w:jc w:val="left"/>
    </w:pPr>
    <w:rPr>
      <w:bCs w:val="0"/>
      <w:sz w:val="20"/>
      <w:szCs w:val="20"/>
      <w:lang w:val="en-US" w:bidi="en-US"/>
    </w:rPr>
  </w:style>
  <w:style w:type="character" w:customStyle="1" w:styleId="afff4">
    <w:name w:val="Текст сноски Знак"/>
    <w:basedOn w:val="a4"/>
    <w:link w:val="afff3"/>
    <w:rsid w:val="00030227"/>
    <w:rPr>
      <w:rFonts w:ascii="Times New Roman" w:eastAsia="Times New Roman" w:hAnsi="Times New Roman" w:cs="Times New Roman"/>
      <w:sz w:val="20"/>
      <w:szCs w:val="20"/>
      <w:lang w:val="en-US" w:eastAsia="ru-RU" w:bidi="en-US"/>
    </w:rPr>
  </w:style>
  <w:style w:type="paragraph" w:styleId="afff5">
    <w:name w:val="annotation text"/>
    <w:basedOn w:val="a2"/>
    <w:link w:val="afff6"/>
    <w:uiPriority w:val="99"/>
    <w:unhideWhenUsed/>
    <w:rsid w:val="00030227"/>
    <w:pPr>
      <w:tabs>
        <w:tab w:val="clear" w:pos="0"/>
      </w:tabs>
      <w:spacing w:before="0" w:after="0"/>
      <w:contextualSpacing/>
      <w:jc w:val="left"/>
    </w:pPr>
    <w:rPr>
      <w:bCs w:val="0"/>
      <w:sz w:val="20"/>
      <w:szCs w:val="20"/>
    </w:rPr>
  </w:style>
  <w:style w:type="character" w:customStyle="1" w:styleId="afff6">
    <w:name w:val="Текст примечания Знак"/>
    <w:basedOn w:val="a4"/>
    <w:link w:val="afff5"/>
    <w:uiPriority w:val="99"/>
    <w:rsid w:val="00030227"/>
    <w:rPr>
      <w:rFonts w:ascii="Times New Roman" w:eastAsia="Times New Roman" w:hAnsi="Times New Roman" w:cs="Times New Roman"/>
      <w:sz w:val="20"/>
      <w:szCs w:val="20"/>
      <w:lang w:eastAsia="ru-RU"/>
    </w:rPr>
  </w:style>
  <w:style w:type="character" w:customStyle="1" w:styleId="1e">
    <w:name w:val="Верхний колонтитул Знак1"/>
    <w:aliases w:val="ВерхКолонтитул Знак1"/>
    <w:basedOn w:val="a4"/>
    <w:uiPriority w:val="99"/>
    <w:semiHidden/>
    <w:rsid w:val="00030227"/>
    <w:rPr>
      <w:rFonts w:ascii="Calibri" w:eastAsia="Calibri" w:hAnsi="Calibri" w:cs="Times New Roman"/>
    </w:rPr>
  </w:style>
  <w:style w:type="paragraph" w:styleId="afff7">
    <w:name w:val="table of figures"/>
    <w:basedOn w:val="a2"/>
    <w:next w:val="a2"/>
    <w:uiPriority w:val="99"/>
    <w:unhideWhenUsed/>
    <w:rsid w:val="00030227"/>
    <w:pPr>
      <w:widowControl w:val="0"/>
      <w:tabs>
        <w:tab w:val="clear" w:pos="0"/>
      </w:tabs>
      <w:overflowPunct w:val="0"/>
      <w:autoSpaceDE w:val="0"/>
      <w:autoSpaceDN w:val="0"/>
      <w:adjustRightInd w:val="0"/>
      <w:spacing w:before="0" w:after="0" w:line="300" w:lineRule="auto"/>
      <w:ind w:firstLine="680"/>
      <w:contextualSpacing/>
    </w:pPr>
    <w:rPr>
      <w:rFonts w:eastAsia="Calibri"/>
      <w:bCs w:val="0"/>
      <w:szCs w:val="20"/>
      <w:lang w:eastAsia="en-US"/>
    </w:rPr>
  </w:style>
  <w:style w:type="paragraph" w:styleId="afff8">
    <w:name w:val="endnote text"/>
    <w:basedOn w:val="a2"/>
    <w:link w:val="afff9"/>
    <w:unhideWhenUsed/>
    <w:rsid w:val="00030227"/>
    <w:pPr>
      <w:widowControl w:val="0"/>
      <w:tabs>
        <w:tab w:val="clear" w:pos="0"/>
      </w:tabs>
      <w:overflowPunct w:val="0"/>
      <w:autoSpaceDE w:val="0"/>
      <w:autoSpaceDN w:val="0"/>
      <w:adjustRightInd w:val="0"/>
      <w:spacing w:before="0" w:after="0"/>
      <w:ind w:firstLine="680"/>
      <w:contextualSpacing/>
    </w:pPr>
    <w:rPr>
      <w:rFonts w:eastAsia="Calibri"/>
      <w:bCs w:val="0"/>
      <w:sz w:val="20"/>
      <w:szCs w:val="20"/>
      <w:lang w:val="x-none" w:eastAsia="x-none"/>
    </w:rPr>
  </w:style>
  <w:style w:type="character" w:customStyle="1" w:styleId="afff9">
    <w:name w:val="Текст концевой сноски Знак"/>
    <w:basedOn w:val="a4"/>
    <w:link w:val="afff8"/>
    <w:rsid w:val="00030227"/>
    <w:rPr>
      <w:rFonts w:ascii="Times New Roman" w:eastAsia="Calibri" w:hAnsi="Times New Roman" w:cs="Times New Roman"/>
      <w:sz w:val="20"/>
      <w:szCs w:val="20"/>
      <w:lang w:val="x-none" w:eastAsia="x-none"/>
    </w:rPr>
  </w:style>
  <w:style w:type="paragraph" w:styleId="afffa">
    <w:name w:val="toa heading"/>
    <w:basedOn w:val="a2"/>
    <w:next w:val="a2"/>
    <w:semiHidden/>
    <w:unhideWhenUsed/>
    <w:rsid w:val="00030227"/>
    <w:pPr>
      <w:tabs>
        <w:tab w:val="clear" w:pos="0"/>
      </w:tabs>
      <w:spacing w:before="120" w:after="0" w:line="360" w:lineRule="auto"/>
      <w:ind w:firstLine="709"/>
      <w:contextualSpacing/>
    </w:pPr>
    <w:rPr>
      <w:rFonts w:ascii="Cambria" w:hAnsi="Cambria"/>
      <w:b/>
      <w:lang w:eastAsia="en-US"/>
    </w:rPr>
  </w:style>
  <w:style w:type="paragraph" w:styleId="afffb">
    <w:name w:val="List"/>
    <w:basedOn w:val="a2"/>
    <w:unhideWhenUsed/>
    <w:rsid w:val="00030227"/>
    <w:pPr>
      <w:widowControl w:val="0"/>
      <w:tabs>
        <w:tab w:val="clear" w:pos="0"/>
      </w:tabs>
      <w:spacing w:before="0" w:after="0"/>
      <w:ind w:left="283" w:hanging="283"/>
      <w:contextualSpacing/>
    </w:pPr>
    <w:rPr>
      <w:bCs w:val="0"/>
      <w:sz w:val="20"/>
      <w:szCs w:val="20"/>
      <w:lang w:val="en-US" w:bidi="en-US"/>
    </w:rPr>
  </w:style>
  <w:style w:type="paragraph" w:styleId="a">
    <w:name w:val="List Number"/>
    <w:basedOn w:val="a2"/>
    <w:unhideWhenUsed/>
    <w:rsid w:val="00030227"/>
    <w:pPr>
      <w:numPr>
        <w:numId w:val="2"/>
      </w:numPr>
      <w:tabs>
        <w:tab w:val="clear" w:pos="0"/>
      </w:tabs>
      <w:spacing w:before="0" w:after="200" w:line="276" w:lineRule="auto"/>
      <w:contextualSpacing/>
      <w:jc w:val="left"/>
    </w:pPr>
    <w:rPr>
      <w:rFonts w:eastAsia="Calibri"/>
      <w:bCs w:val="0"/>
      <w:sz w:val="28"/>
      <w:szCs w:val="22"/>
      <w:lang w:eastAsia="en-US"/>
    </w:rPr>
  </w:style>
  <w:style w:type="paragraph" w:styleId="29">
    <w:name w:val="List 2"/>
    <w:basedOn w:val="a2"/>
    <w:unhideWhenUsed/>
    <w:rsid w:val="00030227"/>
    <w:pPr>
      <w:tabs>
        <w:tab w:val="clear" w:pos="0"/>
      </w:tabs>
      <w:spacing w:before="0" w:after="0" w:line="360" w:lineRule="auto"/>
      <w:ind w:firstLine="540"/>
      <w:contextualSpacing/>
    </w:pPr>
    <w:rPr>
      <w:bCs w:val="0"/>
      <w:lang w:val="en-US" w:bidi="en-US"/>
    </w:rPr>
  </w:style>
  <w:style w:type="paragraph" w:styleId="2a">
    <w:name w:val="List Bullet 2"/>
    <w:basedOn w:val="a2"/>
    <w:unhideWhenUsed/>
    <w:rsid w:val="00030227"/>
    <w:pPr>
      <w:tabs>
        <w:tab w:val="clear" w:pos="0"/>
      </w:tabs>
      <w:spacing w:before="0" w:after="0"/>
      <w:ind w:left="1429" w:hanging="360"/>
      <w:contextualSpacing/>
      <w:jc w:val="left"/>
    </w:pPr>
    <w:rPr>
      <w:bCs w:val="0"/>
    </w:rPr>
  </w:style>
  <w:style w:type="paragraph" w:customStyle="1" w:styleId="1f">
    <w:name w:val="Название1"/>
    <w:basedOn w:val="a2"/>
    <w:next w:val="a2"/>
    <w:qFormat/>
    <w:locked/>
    <w:rsid w:val="00030227"/>
    <w:pPr>
      <w:pBdr>
        <w:bottom w:val="single" w:sz="8" w:space="4" w:color="4F81BD"/>
      </w:pBdr>
      <w:tabs>
        <w:tab w:val="clear" w:pos="0"/>
      </w:tabs>
      <w:spacing w:before="0" w:after="300"/>
      <w:contextualSpacing/>
      <w:jc w:val="left"/>
    </w:pPr>
    <w:rPr>
      <w:rFonts w:ascii="Cambria" w:hAnsi="Cambria"/>
      <w:b/>
      <w:kern w:val="28"/>
      <w:sz w:val="32"/>
      <w:szCs w:val="32"/>
      <w:lang w:val="en-US" w:eastAsia="en-US" w:bidi="en-US"/>
    </w:rPr>
  </w:style>
  <w:style w:type="character" w:customStyle="1" w:styleId="afffc">
    <w:name w:val="Название Знак"/>
    <w:basedOn w:val="a4"/>
    <w:link w:val="afffd"/>
    <w:rsid w:val="00030227"/>
    <w:rPr>
      <w:rFonts w:ascii="Cambria" w:eastAsia="Times New Roman" w:hAnsi="Cambria"/>
      <w:b/>
      <w:bCs/>
      <w:kern w:val="28"/>
      <w:sz w:val="32"/>
      <w:szCs w:val="32"/>
      <w:lang w:val="en-US" w:bidi="en-US"/>
    </w:rPr>
  </w:style>
  <w:style w:type="paragraph" w:styleId="afffe">
    <w:name w:val="Body Text First Indent"/>
    <w:basedOn w:val="a3"/>
    <w:link w:val="affff"/>
    <w:unhideWhenUsed/>
    <w:rsid w:val="00030227"/>
    <w:pPr>
      <w:ind w:firstLine="210"/>
      <w:contextualSpacing/>
    </w:pPr>
  </w:style>
  <w:style w:type="character" w:customStyle="1" w:styleId="affff">
    <w:name w:val="Красная строка Знак"/>
    <w:basedOn w:val="affa"/>
    <w:link w:val="afffe"/>
    <w:rsid w:val="00030227"/>
    <w:rPr>
      <w:rFonts w:ascii="Times New Roman" w:eastAsia="Times New Roman" w:hAnsi="Times New Roman" w:cs="Times New Roman"/>
      <w:sz w:val="24"/>
      <w:szCs w:val="24"/>
      <w:lang w:val="en-US" w:eastAsia="ru-RU" w:bidi="en-US"/>
    </w:rPr>
  </w:style>
  <w:style w:type="paragraph" w:styleId="2b">
    <w:name w:val="Body Text First Indent 2"/>
    <w:basedOn w:val="af6"/>
    <w:link w:val="2c"/>
    <w:unhideWhenUsed/>
    <w:rsid w:val="00030227"/>
    <w:pPr>
      <w:ind w:firstLine="210"/>
      <w:contextualSpacing/>
    </w:pPr>
    <w:rPr>
      <w:lang w:val="en-US" w:bidi="en-US"/>
    </w:rPr>
  </w:style>
  <w:style w:type="character" w:customStyle="1" w:styleId="2c">
    <w:name w:val="Красная строка 2 Знак"/>
    <w:basedOn w:val="af7"/>
    <w:link w:val="2b"/>
    <w:rsid w:val="00030227"/>
    <w:rPr>
      <w:rFonts w:ascii="Times New Roman" w:eastAsia="Times New Roman" w:hAnsi="Times New Roman" w:cs="Times New Roman"/>
      <w:sz w:val="24"/>
      <w:szCs w:val="24"/>
      <w:lang w:val="en-US" w:eastAsia="ru-RU" w:bidi="en-US"/>
    </w:rPr>
  </w:style>
  <w:style w:type="character" w:customStyle="1" w:styleId="211">
    <w:name w:val="Основной текст 2 Знак1"/>
    <w:aliases w:val="Знак Знак1"/>
    <w:basedOn w:val="a4"/>
    <w:uiPriority w:val="99"/>
    <w:semiHidden/>
    <w:rsid w:val="00030227"/>
  </w:style>
  <w:style w:type="paragraph" w:styleId="38">
    <w:name w:val="Body Text 3"/>
    <w:basedOn w:val="a2"/>
    <w:link w:val="39"/>
    <w:uiPriority w:val="99"/>
    <w:unhideWhenUsed/>
    <w:rsid w:val="00030227"/>
    <w:pPr>
      <w:tabs>
        <w:tab w:val="clear" w:pos="0"/>
      </w:tabs>
      <w:spacing w:before="0" w:after="120"/>
      <w:contextualSpacing/>
      <w:jc w:val="left"/>
    </w:pPr>
    <w:rPr>
      <w:bCs w:val="0"/>
      <w:sz w:val="16"/>
      <w:szCs w:val="16"/>
      <w:lang w:val="en-US" w:bidi="en-US"/>
    </w:rPr>
  </w:style>
  <w:style w:type="character" w:customStyle="1" w:styleId="39">
    <w:name w:val="Основной текст 3 Знак"/>
    <w:basedOn w:val="a4"/>
    <w:link w:val="38"/>
    <w:uiPriority w:val="99"/>
    <w:rsid w:val="00030227"/>
    <w:rPr>
      <w:rFonts w:ascii="Times New Roman" w:eastAsia="Times New Roman" w:hAnsi="Times New Roman" w:cs="Times New Roman"/>
      <w:sz w:val="16"/>
      <w:szCs w:val="16"/>
      <w:lang w:val="en-US" w:eastAsia="ru-RU" w:bidi="en-US"/>
    </w:rPr>
  </w:style>
  <w:style w:type="paragraph" w:styleId="2d">
    <w:name w:val="Body Text Indent 2"/>
    <w:aliases w:val="Основной текст с отступом 2 Знак1,Знак1 Знак1,Основной текст с отступом 2 Знак Знак,Знак1 Знак Знак,Знак1 Знак,Знак1 Знак Знак1"/>
    <w:basedOn w:val="a2"/>
    <w:link w:val="2e"/>
    <w:unhideWhenUsed/>
    <w:rsid w:val="00030227"/>
    <w:pPr>
      <w:tabs>
        <w:tab w:val="clear" w:pos="0"/>
      </w:tabs>
      <w:spacing w:before="0" w:after="0" w:line="360" w:lineRule="auto"/>
      <w:ind w:firstLine="900"/>
      <w:contextualSpacing/>
      <w:jc w:val="center"/>
    </w:pPr>
    <w:rPr>
      <w:b/>
      <w:sz w:val="32"/>
      <w:lang w:val="en-US" w:bidi="en-US"/>
    </w:rPr>
  </w:style>
  <w:style w:type="character" w:customStyle="1" w:styleId="2e">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4"/>
    <w:link w:val="2d"/>
    <w:rsid w:val="00030227"/>
    <w:rPr>
      <w:rFonts w:ascii="Times New Roman" w:eastAsia="Times New Roman" w:hAnsi="Times New Roman" w:cs="Times New Roman"/>
      <w:b/>
      <w:bCs/>
      <w:sz w:val="32"/>
      <w:szCs w:val="24"/>
      <w:lang w:val="en-US" w:eastAsia="ru-RU" w:bidi="en-US"/>
    </w:rPr>
  </w:style>
  <w:style w:type="paragraph" w:styleId="3a">
    <w:name w:val="Body Text Indent 3"/>
    <w:basedOn w:val="a2"/>
    <w:link w:val="3b"/>
    <w:uiPriority w:val="99"/>
    <w:unhideWhenUsed/>
    <w:rsid w:val="00030227"/>
    <w:pPr>
      <w:tabs>
        <w:tab w:val="clear" w:pos="0"/>
      </w:tabs>
      <w:spacing w:before="0" w:after="0"/>
      <w:ind w:firstLine="709"/>
      <w:contextualSpacing/>
      <w:jc w:val="left"/>
    </w:pPr>
    <w:rPr>
      <w:bCs w:val="0"/>
      <w:sz w:val="28"/>
      <w:lang w:val="en-US" w:bidi="en-US"/>
    </w:rPr>
  </w:style>
  <w:style w:type="character" w:customStyle="1" w:styleId="3b">
    <w:name w:val="Основной текст с отступом 3 Знак"/>
    <w:basedOn w:val="a4"/>
    <w:link w:val="3a"/>
    <w:uiPriority w:val="99"/>
    <w:rsid w:val="00030227"/>
    <w:rPr>
      <w:rFonts w:ascii="Times New Roman" w:eastAsia="Times New Roman" w:hAnsi="Times New Roman" w:cs="Times New Roman"/>
      <w:sz w:val="28"/>
      <w:szCs w:val="24"/>
      <w:lang w:val="en-US" w:eastAsia="ru-RU" w:bidi="en-US"/>
    </w:rPr>
  </w:style>
  <w:style w:type="paragraph" w:styleId="affff0">
    <w:name w:val="Block Text"/>
    <w:basedOn w:val="a2"/>
    <w:uiPriority w:val="99"/>
    <w:unhideWhenUsed/>
    <w:rsid w:val="00030227"/>
    <w:pPr>
      <w:tabs>
        <w:tab w:val="clear" w:pos="0"/>
      </w:tabs>
      <w:spacing w:before="0" w:after="0" w:line="360" w:lineRule="auto"/>
      <w:ind w:left="67" w:right="-57"/>
      <w:contextualSpacing/>
    </w:pPr>
    <w:rPr>
      <w:bCs w:val="0"/>
      <w:sz w:val="28"/>
      <w:lang w:val="en-US" w:bidi="en-US"/>
    </w:rPr>
  </w:style>
  <w:style w:type="paragraph" w:styleId="affff1">
    <w:name w:val="annotation subject"/>
    <w:basedOn w:val="afff5"/>
    <w:next w:val="afff5"/>
    <w:link w:val="affff2"/>
    <w:unhideWhenUsed/>
    <w:rsid w:val="00030227"/>
    <w:rPr>
      <w:b/>
      <w:bCs/>
    </w:rPr>
  </w:style>
  <w:style w:type="character" w:customStyle="1" w:styleId="affff2">
    <w:name w:val="Тема примечания Знак"/>
    <w:basedOn w:val="afff6"/>
    <w:link w:val="affff1"/>
    <w:rsid w:val="00030227"/>
    <w:rPr>
      <w:rFonts w:ascii="Times New Roman" w:eastAsia="Times New Roman" w:hAnsi="Times New Roman" w:cs="Times New Roman"/>
      <w:b/>
      <w:bCs/>
      <w:sz w:val="20"/>
      <w:szCs w:val="20"/>
      <w:lang w:eastAsia="ru-RU"/>
    </w:rPr>
  </w:style>
  <w:style w:type="paragraph" w:styleId="affff3">
    <w:name w:val="Revision"/>
    <w:uiPriority w:val="99"/>
    <w:semiHidden/>
    <w:rsid w:val="00030227"/>
    <w:pPr>
      <w:spacing w:after="0" w:line="240" w:lineRule="auto"/>
    </w:pPr>
    <w:rPr>
      <w:rFonts w:ascii="Times New Roman" w:eastAsia="Times New Roman" w:hAnsi="Times New Roman" w:cs="Times New Roman"/>
      <w:sz w:val="24"/>
      <w:szCs w:val="24"/>
      <w:lang w:eastAsia="ar-SA"/>
    </w:rPr>
  </w:style>
  <w:style w:type="character" w:customStyle="1" w:styleId="ab">
    <w:name w:val="Абзац списка Знак"/>
    <w:aliases w:val="ПАРАГРАФ Знак,ТАБЛИЦА Знак"/>
    <w:link w:val="aa"/>
    <w:uiPriority w:val="34"/>
    <w:locked/>
    <w:rsid w:val="00030227"/>
  </w:style>
  <w:style w:type="paragraph" w:styleId="2f">
    <w:name w:val="Quote"/>
    <w:basedOn w:val="a2"/>
    <w:next w:val="a2"/>
    <w:link w:val="2f0"/>
    <w:uiPriority w:val="29"/>
    <w:qFormat/>
    <w:rsid w:val="00030227"/>
    <w:pPr>
      <w:tabs>
        <w:tab w:val="clear" w:pos="0"/>
      </w:tabs>
      <w:spacing w:before="0" w:after="0"/>
      <w:contextualSpacing/>
      <w:jc w:val="left"/>
    </w:pPr>
    <w:rPr>
      <w:bCs w:val="0"/>
      <w:i/>
      <w:lang w:val="en-US" w:eastAsia="x-none" w:bidi="en-US"/>
    </w:rPr>
  </w:style>
  <w:style w:type="character" w:customStyle="1" w:styleId="2f0">
    <w:name w:val="Цитата 2 Знак"/>
    <w:basedOn w:val="a4"/>
    <w:link w:val="2f"/>
    <w:uiPriority w:val="29"/>
    <w:rsid w:val="00030227"/>
    <w:rPr>
      <w:rFonts w:ascii="Times New Roman" w:eastAsia="Times New Roman" w:hAnsi="Times New Roman" w:cs="Times New Roman"/>
      <w:i/>
      <w:sz w:val="24"/>
      <w:szCs w:val="24"/>
      <w:lang w:val="en-US" w:eastAsia="x-none" w:bidi="en-US"/>
    </w:rPr>
  </w:style>
  <w:style w:type="paragraph" w:styleId="affff4">
    <w:name w:val="Intense Quote"/>
    <w:basedOn w:val="a2"/>
    <w:next w:val="a2"/>
    <w:link w:val="affff5"/>
    <w:uiPriority w:val="30"/>
    <w:qFormat/>
    <w:rsid w:val="00030227"/>
    <w:pPr>
      <w:tabs>
        <w:tab w:val="clear" w:pos="0"/>
      </w:tabs>
      <w:spacing w:before="0" w:after="0"/>
      <w:ind w:left="720" w:right="720"/>
      <w:contextualSpacing/>
      <w:jc w:val="left"/>
    </w:pPr>
    <w:rPr>
      <w:b/>
      <w:bCs w:val="0"/>
      <w:i/>
      <w:szCs w:val="20"/>
      <w:lang w:val="en-US" w:eastAsia="x-none" w:bidi="en-US"/>
    </w:rPr>
  </w:style>
  <w:style w:type="character" w:customStyle="1" w:styleId="affff5">
    <w:name w:val="Выделенная цитата Знак"/>
    <w:basedOn w:val="a4"/>
    <w:link w:val="affff4"/>
    <w:uiPriority w:val="30"/>
    <w:rsid w:val="00030227"/>
    <w:rPr>
      <w:rFonts w:ascii="Times New Roman" w:eastAsia="Times New Roman" w:hAnsi="Times New Roman" w:cs="Times New Roman"/>
      <w:b/>
      <w:i/>
      <w:sz w:val="24"/>
      <w:szCs w:val="20"/>
      <w:lang w:val="en-US" w:eastAsia="x-none" w:bidi="en-US"/>
    </w:rPr>
  </w:style>
  <w:style w:type="paragraph" w:customStyle="1" w:styleId="affff6">
    <w:name w:val="для таблицы кат"/>
    <w:basedOn w:val="a2"/>
    <w:next w:val="afe"/>
    <w:uiPriority w:val="99"/>
    <w:qFormat/>
    <w:rsid w:val="00030227"/>
    <w:pPr>
      <w:tabs>
        <w:tab w:val="clear" w:pos="0"/>
      </w:tabs>
      <w:spacing w:before="0" w:after="0"/>
      <w:contextualSpacing/>
      <w:jc w:val="center"/>
    </w:pPr>
    <w:rPr>
      <w:rFonts w:eastAsia="Calibri"/>
      <w:bCs w:val="0"/>
      <w:sz w:val="20"/>
      <w:szCs w:val="22"/>
      <w:lang w:eastAsia="en-US"/>
    </w:rPr>
  </w:style>
  <w:style w:type="character" w:customStyle="1" w:styleId="affff7">
    <w:name w:val="_Назв рис Знак"/>
    <w:link w:val="affff8"/>
    <w:locked/>
    <w:rsid w:val="00030227"/>
    <w:rPr>
      <w:rFonts w:ascii="Times New Roman" w:hAnsi="Times New Roman"/>
      <w:b/>
      <w:sz w:val="24"/>
      <w:szCs w:val="20"/>
      <w:lang w:val="x-none" w:eastAsia="x-none"/>
    </w:rPr>
  </w:style>
  <w:style w:type="paragraph" w:customStyle="1" w:styleId="affff8">
    <w:name w:val="_Назв рис"/>
    <w:basedOn w:val="a2"/>
    <w:next w:val="a2"/>
    <w:link w:val="affff7"/>
    <w:qFormat/>
    <w:rsid w:val="00030227"/>
    <w:pPr>
      <w:widowControl w:val="0"/>
      <w:tabs>
        <w:tab w:val="clear" w:pos="0"/>
      </w:tabs>
      <w:overflowPunct w:val="0"/>
      <w:autoSpaceDE w:val="0"/>
      <w:autoSpaceDN w:val="0"/>
      <w:adjustRightInd w:val="0"/>
      <w:spacing w:before="0" w:after="0"/>
      <w:contextualSpacing/>
      <w:jc w:val="center"/>
    </w:pPr>
    <w:rPr>
      <w:rFonts w:eastAsiaTheme="minorHAnsi" w:cstheme="minorBidi"/>
      <w:b/>
      <w:bCs w:val="0"/>
      <w:szCs w:val="20"/>
      <w:lang w:val="x-none" w:eastAsia="x-none"/>
    </w:rPr>
  </w:style>
  <w:style w:type="character" w:customStyle="1" w:styleId="ConsPlusNormal">
    <w:name w:val="ConsPlusNormal Знак"/>
    <w:link w:val="ConsPlusNormal0"/>
    <w:locked/>
    <w:rsid w:val="00030227"/>
    <w:rPr>
      <w:rFonts w:ascii="Arial" w:eastAsia="Times New Roman" w:hAnsi="Arial" w:cs="Arial"/>
      <w:sz w:val="20"/>
      <w:szCs w:val="20"/>
      <w:lang w:eastAsia="ru-RU"/>
    </w:rPr>
  </w:style>
  <w:style w:type="paragraph" w:customStyle="1" w:styleId="ConsPlusNormal0">
    <w:name w:val="ConsPlusNormal"/>
    <w:link w:val="ConsPlusNormal"/>
    <w:qFormat/>
    <w:rsid w:val="0003022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
    <w:name w:val="ConsNormal"/>
    <w:rsid w:val="00030227"/>
    <w:pPr>
      <w:widowControl w:val="0"/>
      <w:autoSpaceDE w:val="0"/>
      <w:autoSpaceDN w:val="0"/>
      <w:adjustRightInd w:val="0"/>
      <w:spacing w:after="0" w:line="240" w:lineRule="auto"/>
      <w:ind w:firstLine="720"/>
    </w:pPr>
    <w:rPr>
      <w:rFonts w:ascii="Arial" w:eastAsia="Times New Roman" w:hAnsi="Arial" w:cs="Arial"/>
      <w:sz w:val="24"/>
      <w:szCs w:val="24"/>
      <w:lang w:val="en-US" w:eastAsia="ru-RU" w:bidi="en-US"/>
    </w:rPr>
  </w:style>
  <w:style w:type="paragraph" w:customStyle="1" w:styleId="ConsNonformat">
    <w:name w:val="ConsNonformat"/>
    <w:uiPriority w:val="99"/>
    <w:rsid w:val="00030227"/>
    <w:pPr>
      <w:widowControl w:val="0"/>
      <w:autoSpaceDE w:val="0"/>
      <w:autoSpaceDN w:val="0"/>
      <w:adjustRightInd w:val="0"/>
      <w:spacing w:after="0" w:line="240" w:lineRule="auto"/>
      <w:ind w:right="19772"/>
    </w:pPr>
    <w:rPr>
      <w:rFonts w:ascii="Courier New" w:eastAsia="Times New Roman" w:hAnsi="Courier New" w:cs="Peterburg"/>
      <w:sz w:val="20"/>
      <w:szCs w:val="20"/>
      <w:lang w:val="en-US" w:eastAsia="ru-RU" w:bidi="en-US"/>
    </w:rPr>
  </w:style>
  <w:style w:type="paragraph" w:customStyle="1" w:styleId="212">
    <w:name w:val="Основной текст с отступом 21"/>
    <w:basedOn w:val="a2"/>
    <w:uiPriority w:val="99"/>
    <w:rsid w:val="00030227"/>
    <w:pPr>
      <w:tabs>
        <w:tab w:val="clear" w:pos="0"/>
      </w:tabs>
      <w:overflowPunct w:val="0"/>
      <w:autoSpaceDE w:val="0"/>
      <w:autoSpaceDN w:val="0"/>
      <w:adjustRightInd w:val="0"/>
      <w:spacing w:before="0" w:after="120" w:line="480" w:lineRule="auto"/>
      <w:ind w:left="283"/>
      <w:contextualSpacing/>
      <w:jc w:val="left"/>
    </w:pPr>
    <w:rPr>
      <w:rFonts w:ascii="Peterburg" w:hAnsi="Peterburg"/>
      <w:bCs w:val="0"/>
      <w:szCs w:val="20"/>
      <w:lang w:val="en-GB" w:bidi="en-US"/>
    </w:rPr>
  </w:style>
  <w:style w:type="paragraph" w:customStyle="1" w:styleId="2f1">
    <w:name w:val="заголовок 2"/>
    <w:basedOn w:val="a2"/>
    <w:next w:val="a2"/>
    <w:uiPriority w:val="99"/>
    <w:rsid w:val="00030227"/>
    <w:pPr>
      <w:keepNext/>
      <w:tabs>
        <w:tab w:val="clear" w:pos="0"/>
      </w:tabs>
      <w:autoSpaceDE w:val="0"/>
      <w:autoSpaceDN w:val="0"/>
      <w:spacing w:before="0" w:after="0" w:line="360" w:lineRule="auto"/>
      <w:contextualSpacing/>
    </w:pPr>
    <w:rPr>
      <w:bCs w:val="0"/>
      <w:sz w:val="20"/>
      <w:lang w:val="en-US" w:bidi="en-US"/>
    </w:rPr>
  </w:style>
  <w:style w:type="paragraph" w:customStyle="1" w:styleId="1f0">
    <w:name w:val="Заголовок1"/>
    <w:basedOn w:val="11"/>
    <w:autoRedefine/>
    <w:uiPriority w:val="99"/>
    <w:rsid w:val="00030227"/>
    <w:pPr>
      <w:keepLines w:val="0"/>
      <w:pageBreakBefore/>
      <w:spacing w:before="240" w:after="240" w:line="360" w:lineRule="auto"/>
      <w:ind w:left="928"/>
      <w:contextualSpacing/>
      <w:jc w:val="center"/>
    </w:pPr>
    <w:rPr>
      <w:rFonts w:ascii="Times New Roman" w:eastAsia="Times New Roman" w:hAnsi="Times New Roman" w:cs="Arial"/>
      <w:bCs w:val="0"/>
      <w:color w:val="auto"/>
      <w:kern w:val="32"/>
      <w:szCs w:val="22"/>
      <w:lang w:val="en-US" w:eastAsia="ru-RU" w:bidi="en-US"/>
    </w:rPr>
  </w:style>
  <w:style w:type="paragraph" w:customStyle="1" w:styleId="2f2">
    <w:name w:val="Заголовок2"/>
    <w:basedOn w:val="2"/>
    <w:autoRedefine/>
    <w:uiPriority w:val="99"/>
    <w:rsid w:val="00030227"/>
    <w:pPr>
      <w:keepLines w:val="0"/>
      <w:spacing w:before="240" w:after="240" w:line="240" w:lineRule="auto"/>
      <w:ind w:left="576" w:hanging="576"/>
      <w:contextualSpacing/>
      <w:jc w:val="center"/>
    </w:pPr>
    <w:rPr>
      <w:rFonts w:ascii="Arial" w:eastAsia="Times New Roman" w:hAnsi="Arial" w:cs="Times New Roman"/>
      <w:color w:val="auto"/>
      <w:sz w:val="28"/>
      <w:szCs w:val="22"/>
      <w:lang w:val="en-US" w:eastAsia="x-none" w:bidi="en-US"/>
    </w:rPr>
  </w:style>
  <w:style w:type="paragraph" w:customStyle="1" w:styleId="3c">
    <w:name w:val="Заголовок3"/>
    <w:basedOn w:val="11"/>
    <w:uiPriority w:val="99"/>
    <w:qFormat/>
    <w:rsid w:val="00030227"/>
    <w:pPr>
      <w:keepLines w:val="0"/>
      <w:pageBreakBefore/>
      <w:spacing w:before="0" w:after="120" w:line="360" w:lineRule="auto"/>
      <w:ind w:left="432" w:firstLine="0"/>
      <w:contextualSpacing/>
    </w:pPr>
    <w:rPr>
      <w:rFonts w:ascii="Times New Roman" w:eastAsia="Times New Roman" w:hAnsi="Times New Roman" w:cs="Times New Roman"/>
      <w:color w:val="auto"/>
      <w:kern w:val="32"/>
      <w:szCs w:val="24"/>
      <w:lang w:val="en-US" w:eastAsia="ru-RU" w:bidi="en-US"/>
    </w:rPr>
  </w:style>
  <w:style w:type="paragraph" w:customStyle="1" w:styleId="affff9">
    <w:name w:val="Таблица_заг"/>
    <w:basedOn w:val="afffd"/>
    <w:autoRedefine/>
    <w:uiPriority w:val="99"/>
    <w:rsid w:val="00030227"/>
    <w:rPr>
      <w:rFonts w:cs="Times New Roman"/>
    </w:rPr>
  </w:style>
  <w:style w:type="paragraph" w:customStyle="1" w:styleId="-">
    <w:name w:val="Таблица-номер"/>
    <w:basedOn w:val="a2"/>
    <w:uiPriority w:val="99"/>
    <w:rsid w:val="00030227"/>
    <w:pPr>
      <w:tabs>
        <w:tab w:val="clear" w:pos="0"/>
      </w:tabs>
      <w:spacing w:before="0" w:after="40"/>
      <w:ind w:left="4955" w:right="1352" w:firstLine="709"/>
      <w:contextualSpacing/>
      <w:jc w:val="center"/>
    </w:pPr>
    <w:rPr>
      <w:rFonts w:ascii="TimesDL" w:hAnsi="TimesDL"/>
      <w:bCs w:val="0"/>
      <w:i/>
      <w:iCs/>
      <w:sz w:val="20"/>
      <w:lang w:val="en-US" w:bidi="en-US"/>
    </w:rPr>
  </w:style>
  <w:style w:type="paragraph" w:customStyle="1" w:styleId="affffa">
    <w:name w:val="ос"/>
    <w:basedOn w:val="a2"/>
    <w:uiPriority w:val="99"/>
    <w:rsid w:val="00030227"/>
    <w:pPr>
      <w:tabs>
        <w:tab w:val="clear" w:pos="0"/>
      </w:tabs>
      <w:spacing w:before="0" w:after="0"/>
      <w:contextualSpacing/>
    </w:pPr>
    <w:rPr>
      <w:bCs w:val="0"/>
      <w:iCs/>
      <w:sz w:val="20"/>
      <w:lang w:val="en-US" w:bidi="en-US"/>
    </w:rPr>
  </w:style>
  <w:style w:type="paragraph" w:customStyle="1" w:styleId="1f1">
    <w:name w:val="Стиль1"/>
    <w:basedOn w:val="a2"/>
    <w:rsid w:val="00030227"/>
    <w:pPr>
      <w:keepNext/>
      <w:tabs>
        <w:tab w:val="clear" w:pos="0"/>
      </w:tabs>
      <w:autoSpaceDE w:val="0"/>
      <w:autoSpaceDN w:val="0"/>
      <w:spacing w:before="0" w:after="0" w:line="360" w:lineRule="auto"/>
      <w:contextualSpacing/>
      <w:jc w:val="center"/>
    </w:pPr>
    <w:rPr>
      <w:b/>
      <w:lang w:val="en-US" w:bidi="en-US"/>
    </w:rPr>
  </w:style>
  <w:style w:type="paragraph" w:customStyle="1" w:styleId="affffb">
    <w:name w:val="Основной"/>
    <w:basedOn w:val="a2"/>
    <w:rsid w:val="00030227"/>
    <w:pPr>
      <w:tabs>
        <w:tab w:val="clear" w:pos="0"/>
      </w:tabs>
      <w:spacing w:before="0" w:after="0" w:line="360" w:lineRule="auto"/>
      <w:ind w:firstLine="539"/>
      <w:contextualSpacing/>
    </w:pPr>
    <w:rPr>
      <w:bCs w:val="0"/>
      <w:lang w:val="en-US" w:bidi="en-US"/>
    </w:rPr>
  </w:style>
  <w:style w:type="paragraph" w:customStyle="1" w:styleId="affffc">
    <w:name w:val="Основной Знак Знак"/>
    <w:basedOn w:val="a2"/>
    <w:uiPriority w:val="99"/>
    <w:rsid w:val="00030227"/>
    <w:pPr>
      <w:tabs>
        <w:tab w:val="clear" w:pos="0"/>
      </w:tabs>
      <w:spacing w:before="0" w:after="0" w:line="360" w:lineRule="auto"/>
      <w:ind w:firstLine="539"/>
      <w:contextualSpacing/>
    </w:pPr>
    <w:rPr>
      <w:bCs w:val="0"/>
      <w:lang w:val="en-US" w:bidi="en-US"/>
    </w:rPr>
  </w:style>
  <w:style w:type="paragraph" w:customStyle="1" w:styleId="44">
    <w:name w:val="заголовок 4"/>
    <w:basedOn w:val="a2"/>
    <w:next w:val="a2"/>
    <w:uiPriority w:val="99"/>
    <w:rsid w:val="00030227"/>
    <w:pPr>
      <w:keepNext/>
      <w:tabs>
        <w:tab w:val="clear" w:pos="0"/>
        <w:tab w:val="num" w:pos="644"/>
      </w:tabs>
      <w:autoSpaceDE w:val="0"/>
      <w:autoSpaceDN w:val="0"/>
      <w:spacing w:before="0" w:after="0" w:line="360" w:lineRule="auto"/>
      <w:contextualSpacing/>
      <w:jc w:val="center"/>
    </w:pPr>
    <w:rPr>
      <w:bCs w:val="0"/>
      <w:lang w:val="en-US" w:bidi="en-US"/>
    </w:rPr>
  </w:style>
  <w:style w:type="paragraph" w:customStyle="1" w:styleId="-0">
    <w:name w:val="текст-д"/>
    <w:basedOn w:val="a2"/>
    <w:uiPriority w:val="99"/>
    <w:rsid w:val="00030227"/>
    <w:pPr>
      <w:widowControl w:val="0"/>
      <w:tabs>
        <w:tab w:val="clear" w:pos="0"/>
      </w:tabs>
      <w:spacing w:before="0" w:after="0"/>
      <w:ind w:firstLine="540"/>
      <w:contextualSpacing/>
    </w:pPr>
    <w:rPr>
      <w:bCs w:val="0"/>
      <w:szCs w:val="20"/>
      <w:lang w:val="en-US" w:bidi="en-US"/>
    </w:rPr>
  </w:style>
  <w:style w:type="paragraph" w:customStyle="1" w:styleId="affffd">
    <w:name w:val="Основной Знак"/>
    <w:basedOn w:val="a2"/>
    <w:uiPriority w:val="99"/>
    <w:rsid w:val="00030227"/>
    <w:pPr>
      <w:tabs>
        <w:tab w:val="clear" w:pos="0"/>
      </w:tabs>
      <w:spacing w:before="0" w:after="0" w:line="360" w:lineRule="auto"/>
      <w:ind w:firstLine="539"/>
      <w:contextualSpacing/>
    </w:pPr>
    <w:rPr>
      <w:bCs w:val="0"/>
      <w:lang w:val="en-US" w:bidi="en-US"/>
    </w:rPr>
  </w:style>
  <w:style w:type="paragraph" w:customStyle="1" w:styleId="affffe">
    <w:name w:val="Основной Знак Знак Знак Знак"/>
    <w:basedOn w:val="a2"/>
    <w:uiPriority w:val="99"/>
    <w:rsid w:val="00030227"/>
    <w:pPr>
      <w:tabs>
        <w:tab w:val="clear" w:pos="0"/>
      </w:tabs>
      <w:spacing w:before="0" w:after="0" w:line="360" w:lineRule="auto"/>
      <w:ind w:firstLine="539"/>
      <w:contextualSpacing/>
    </w:pPr>
    <w:rPr>
      <w:bCs w:val="0"/>
      <w:lang w:val="en-US" w:bidi="en-US"/>
    </w:rPr>
  </w:style>
  <w:style w:type="paragraph" w:customStyle="1" w:styleId="0">
    <w:name w:val="Маркирован0"/>
    <w:basedOn w:val="a2"/>
    <w:uiPriority w:val="99"/>
    <w:rsid w:val="00030227"/>
    <w:pPr>
      <w:tabs>
        <w:tab w:val="clear" w:pos="0"/>
        <w:tab w:val="num" w:pos="284"/>
        <w:tab w:val="num" w:pos="644"/>
      </w:tabs>
      <w:spacing w:before="0" w:after="0" w:line="360" w:lineRule="auto"/>
      <w:ind w:left="284" w:hanging="284"/>
      <w:contextualSpacing/>
    </w:pPr>
    <w:rPr>
      <w:bCs w:val="0"/>
      <w:lang w:val="en-US" w:bidi="en-US"/>
    </w:rPr>
  </w:style>
  <w:style w:type="paragraph" w:customStyle="1" w:styleId="1f2">
    <w:name w:val="Список_Марк_1"/>
    <w:basedOn w:val="a3"/>
    <w:autoRedefine/>
    <w:uiPriority w:val="99"/>
    <w:rsid w:val="00030227"/>
    <w:pPr>
      <w:pBdr>
        <w:left w:val="single" w:sz="4" w:space="4" w:color="auto"/>
      </w:pBdr>
      <w:tabs>
        <w:tab w:val="num" w:pos="1479"/>
      </w:tabs>
      <w:snapToGrid w:val="0"/>
      <w:spacing w:after="40" w:line="360" w:lineRule="auto"/>
      <w:ind w:left="1701" w:hanging="531"/>
      <w:contextualSpacing/>
      <w:jc w:val="both"/>
    </w:pPr>
    <w:rPr>
      <w:sz w:val="28"/>
      <w:szCs w:val="28"/>
    </w:rPr>
  </w:style>
  <w:style w:type="paragraph" w:customStyle="1" w:styleId="afffff">
    <w:name w:val="Таблица_Лев"/>
    <w:basedOn w:val="a2"/>
    <w:uiPriority w:val="99"/>
    <w:rsid w:val="00030227"/>
    <w:pPr>
      <w:tabs>
        <w:tab w:val="clear" w:pos="0"/>
      </w:tabs>
      <w:spacing w:before="0" w:after="120"/>
      <w:contextualSpacing/>
      <w:jc w:val="left"/>
    </w:pPr>
    <w:rPr>
      <w:bCs w:val="0"/>
      <w:sz w:val="20"/>
      <w:lang w:val="en-US" w:bidi="en-US"/>
    </w:rPr>
  </w:style>
  <w:style w:type="paragraph" w:customStyle="1" w:styleId="1f3">
    <w:name w:val="список 1"/>
    <w:basedOn w:val="a2"/>
    <w:uiPriority w:val="99"/>
    <w:rsid w:val="00030227"/>
    <w:pPr>
      <w:tabs>
        <w:tab w:val="clear" w:pos="0"/>
        <w:tab w:val="num" w:pos="360"/>
      </w:tabs>
      <w:spacing w:before="0" w:after="0" w:line="360" w:lineRule="auto"/>
      <w:ind w:left="360" w:hanging="360"/>
      <w:contextualSpacing/>
    </w:pPr>
    <w:rPr>
      <w:bCs w:val="0"/>
      <w:lang w:val="en-US" w:bidi="en-US"/>
    </w:rPr>
  </w:style>
  <w:style w:type="paragraph" w:customStyle="1" w:styleId="45">
    <w:name w:val="Заголовок4"/>
    <w:basedOn w:val="a2"/>
    <w:autoRedefine/>
    <w:uiPriority w:val="99"/>
    <w:rsid w:val="00030227"/>
    <w:pPr>
      <w:tabs>
        <w:tab w:val="clear" w:pos="0"/>
        <w:tab w:val="left" w:pos="720"/>
      </w:tabs>
      <w:spacing w:before="240" w:after="240"/>
      <w:ind w:left="720" w:hanging="720"/>
      <w:contextualSpacing/>
      <w:jc w:val="center"/>
    </w:pPr>
    <w:rPr>
      <w:rFonts w:ascii="Arial" w:hAnsi="Arial"/>
      <w:b/>
      <w:bCs w:val="0"/>
      <w:sz w:val="28"/>
      <w:szCs w:val="28"/>
      <w:lang w:val="en-US" w:bidi="en-US"/>
    </w:rPr>
  </w:style>
  <w:style w:type="paragraph" w:customStyle="1" w:styleId="ConsTitle">
    <w:name w:val="ConsTitle"/>
    <w:uiPriority w:val="99"/>
    <w:rsid w:val="00030227"/>
    <w:pPr>
      <w:widowControl w:val="0"/>
      <w:autoSpaceDE w:val="0"/>
      <w:autoSpaceDN w:val="0"/>
      <w:adjustRightInd w:val="0"/>
      <w:spacing w:after="0" w:line="240" w:lineRule="auto"/>
    </w:pPr>
    <w:rPr>
      <w:rFonts w:ascii="Arial" w:eastAsia="Times New Roman" w:hAnsi="Arial" w:cs="Arial"/>
      <w:b/>
      <w:bCs/>
      <w:sz w:val="20"/>
      <w:szCs w:val="20"/>
      <w:lang w:val="en-US" w:eastAsia="ru-RU" w:bidi="en-US"/>
    </w:rPr>
  </w:style>
  <w:style w:type="paragraph" w:customStyle="1" w:styleId="xl24">
    <w:name w:val="xl24"/>
    <w:basedOn w:val="a2"/>
    <w:uiPriority w:val="99"/>
    <w:rsid w:val="00030227"/>
    <w:pPr>
      <w:tabs>
        <w:tab w:val="clear" w:pos="0"/>
      </w:tabs>
      <w:spacing w:before="100" w:beforeAutospacing="1" w:after="100" w:afterAutospacing="1"/>
      <w:contextualSpacing/>
      <w:jc w:val="left"/>
    </w:pPr>
    <w:rPr>
      <w:rFonts w:ascii="Arial" w:eastAsia="Arial Unicode MS" w:hAnsi="Arial" w:cs="Arial"/>
      <w:bCs w:val="0"/>
      <w:lang w:val="en-US" w:bidi="en-US"/>
    </w:rPr>
  </w:style>
  <w:style w:type="paragraph" w:customStyle="1" w:styleId="xl25">
    <w:name w:val="xl25"/>
    <w:basedOn w:val="a2"/>
    <w:uiPriority w:val="99"/>
    <w:rsid w:val="00030227"/>
    <w:pPr>
      <w:tabs>
        <w:tab w:val="clear" w:pos="0"/>
      </w:tabs>
      <w:spacing w:before="100" w:beforeAutospacing="1" w:after="100" w:afterAutospacing="1"/>
      <w:contextualSpacing/>
      <w:jc w:val="left"/>
    </w:pPr>
    <w:rPr>
      <w:rFonts w:ascii="Arial" w:eastAsia="Arial Unicode MS" w:hAnsi="Arial" w:cs="Arial"/>
      <w:b/>
      <w:lang w:val="en-US" w:bidi="en-US"/>
    </w:rPr>
  </w:style>
  <w:style w:type="paragraph" w:customStyle="1" w:styleId="xl26">
    <w:name w:val="xl26"/>
    <w:basedOn w:val="a2"/>
    <w:uiPriority w:val="99"/>
    <w:rsid w:val="00030227"/>
    <w:pPr>
      <w:tabs>
        <w:tab w:val="clear" w:pos="0"/>
      </w:tabs>
      <w:spacing w:before="100" w:beforeAutospacing="1" w:after="100" w:afterAutospacing="1"/>
      <w:contextualSpacing/>
      <w:jc w:val="left"/>
    </w:pPr>
    <w:rPr>
      <w:rFonts w:ascii="Arial" w:eastAsia="Arial Unicode MS" w:hAnsi="Arial" w:cs="Arial"/>
      <w:bCs w:val="0"/>
      <w:lang w:val="en-US" w:bidi="en-US"/>
    </w:rPr>
  </w:style>
  <w:style w:type="paragraph" w:customStyle="1" w:styleId="xl27">
    <w:name w:val="xl27"/>
    <w:basedOn w:val="a2"/>
    <w:uiPriority w:val="99"/>
    <w:rsid w:val="00030227"/>
    <w:pPr>
      <w:tabs>
        <w:tab w:val="clear" w:pos="0"/>
      </w:tabs>
      <w:spacing w:before="100" w:beforeAutospacing="1" w:after="100" w:afterAutospacing="1"/>
      <w:contextualSpacing/>
      <w:jc w:val="left"/>
    </w:pPr>
    <w:rPr>
      <w:rFonts w:eastAsia="Arial Unicode MS"/>
      <w:bCs w:val="0"/>
      <w:lang w:val="en-US" w:bidi="en-US"/>
    </w:rPr>
  </w:style>
  <w:style w:type="paragraph" w:customStyle="1" w:styleId="xl28">
    <w:name w:val="xl28"/>
    <w:basedOn w:val="a2"/>
    <w:uiPriority w:val="99"/>
    <w:rsid w:val="00030227"/>
    <w:pPr>
      <w:tabs>
        <w:tab w:val="clear" w:pos="0"/>
      </w:tabs>
      <w:spacing w:before="100" w:beforeAutospacing="1" w:after="100" w:afterAutospacing="1"/>
      <w:contextualSpacing/>
      <w:jc w:val="left"/>
    </w:pPr>
    <w:rPr>
      <w:rFonts w:eastAsia="Arial Unicode MS"/>
      <w:bCs w:val="0"/>
      <w:sz w:val="16"/>
      <w:szCs w:val="16"/>
      <w:u w:val="single"/>
      <w:lang w:val="en-US" w:bidi="en-US"/>
    </w:rPr>
  </w:style>
  <w:style w:type="paragraph" w:customStyle="1" w:styleId="xl29">
    <w:name w:val="xl29"/>
    <w:basedOn w:val="a2"/>
    <w:uiPriority w:val="99"/>
    <w:rsid w:val="00030227"/>
    <w:pP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30">
    <w:name w:val="xl30"/>
    <w:basedOn w:val="a2"/>
    <w:uiPriority w:val="99"/>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31">
    <w:name w:val="xl31"/>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32">
    <w:name w:val="xl32"/>
    <w:basedOn w:val="a2"/>
    <w:uiPriority w:val="99"/>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33">
    <w:name w:val="xl33"/>
    <w:basedOn w:val="a2"/>
    <w:uiPriority w:val="99"/>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
      <w:sz w:val="16"/>
      <w:szCs w:val="16"/>
      <w:lang w:val="en-US" w:bidi="en-US"/>
    </w:rPr>
  </w:style>
  <w:style w:type="paragraph" w:customStyle="1" w:styleId="xl34">
    <w:name w:val="xl34"/>
    <w:basedOn w:val="a2"/>
    <w:uiPriority w:val="99"/>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
      <w:sz w:val="16"/>
      <w:szCs w:val="16"/>
      <w:lang w:val="en-US" w:bidi="en-US"/>
    </w:rPr>
  </w:style>
  <w:style w:type="paragraph" w:customStyle="1" w:styleId="xl35">
    <w:name w:val="xl35"/>
    <w:basedOn w:val="a2"/>
    <w:uiPriority w:val="99"/>
    <w:rsid w:val="00030227"/>
    <w:pPr>
      <w:pBdr>
        <w:left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36">
    <w:name w:val="xl36"/>
    <w:basedOn w:val="a2"/>
    <w:uiPriority w:val="99"/>
    <w:rsid w:val="00030227"/>
    <w:pPr>
      <w:tabs>
        <w:tab w:val="clear" w:pos="0"/>
      </w:tabs>
      <w:spacing w:before="100" w:beforeAutospacing="1" w:after="100" w:afterAutospacing="1"/>
      <w:contextualSpacing/>
      <w:jc w:val="left"/>
    </w:pPr>
    <w:rPr>
      <w:rFonts w:eastAsia="Arial Unicode MS" w:cs="Arial Unicode MS"/>
      <w:b/>
      <w:lang w:val="en-US" w:bidi="en-US"/>
    </w:rPr>
  </w:style>
  <w:style w:type="paragraph" w:customStyle="1" w:styleId="xl37">
    <w:name w:val="xl37"/>
    <w:basedOn w:val="a2"/>
    <w:uiPriority w:val="99"/>
    <w:rsid w:val="00030227"/>
    <w:pP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38">
    <w:name w:val="xl38"/>
    <w:basedOn w:val="a2"/>
    <w:uiPriority w:val="99"/>
    <w:rsid w:val="00030227"/>
    <w:pPr>
      <w:pBdr>
        <w:left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39">
    <w:name w:val="xl39"/>
    <w:basedOn w:val="a2"/>
    <w:uiPriority w:val="99"/>
    <w:rsid w:val="00030227"/>
    <w:pP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40">
    <w:name w:val="xl40"/>
    <w:basedOn w:val="a2"/>
    <w:uiPriority w:val="99"/>
    <w:rsid w:val="00030227"/>
    <w:pP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41">
    <w:name w:val="xl41"/>
    <w:basedOn w:val="a2"/>
    <w:uiPriority w:val="99"/>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42">
    <w:name w:val="xl42"/>
    <w:basedOn w:val="a2"/>
    <w:uiPriority w:val="99"/>
    <w:rsid w:val="00030227"/>
    <w:pP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43">
    <w:name w:val="xl43"/>
    <w:basedOn w:val="a2"/>
    <w:uiPriority w:val="99"/>
    <w:rsid w:val="00030227"/>
    <w:pP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44">
    <w:name w:val="xl44"/>
    <w:basedOn w:val="a2"/>
    <w:uiPriority w:val="99"/>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45">
    <w:name w:val="xl45"/>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46">
    <w:name w:val="xl46"/>
    <w:basedOn w:val="a2"/>
    <w:uiPriority w:val="99"/>
    <w:rsid w:val="00030227"/>
    <w:pP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47">
    <w:name w:val="xl47"/>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48">
    <w:name w:val="xl48"/>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49">
    <w:name w:val="xl49"/>
    <w:basedOn w:val="a2"/>
    <w:uiPriority w:val="99"/>
    <w:rsid w:val="00030227"/>
    <w:pPr>
      <w:tabs>
        <w:tab w:val="clear" w:pos="0"/>
      </w:tabs>
      <w:spacing w:before="100" w:beforeAutospacing="1" w:after="100" w:afterAutospacing="1"/>
      <w:contextualSpacing/>
      <w:jc w:val="left"/>
    </w:pPr>
    <w:rPr>
      <w:rFonts w:eastAsia="Arial Unicode MS"/>
      <w:bCs w:val="0"/>
      <w:lang w:val="en-US" w:bidi="en-US"/>
    </w:rPr>
  </w:style>
  <w:style w:type="paragraph" w:customStyle="1" w:styleId="xl50">
    <w:name w:val="xl50"/>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51">
    <w:name w:val="xl51"/>
    <w:basedOn w:val="a2"/>
    <w:uiPriority w:val="99"/>
    <w:rsid w:val="00030227"/>
    <w:pP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52">
    <w:name w:val="xl52"/>
    <w:basedOn w:val="a2"/>
    <w:uiPriority w:val="99"/>
    <w:rsid w:val="00030227"/>
    <w:pP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53">
    <w:name w:val="xl53"/>
    <w:basedOn w:val="a2"/>
    <w:rsid w:val="00030227"/>
    <w:pPr>
      <w:pBdr>
        <w:left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54">
    <w:name w:val="xl54"/>
    <w:basedOn w:val="a2"/>
    <w:uiPriority w:val="99"/>
    <w:rsid w:val="00030227"/>
    <w:pP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55">
    <w:name w:val="xl55"/>
    <w:basedOn w:val="a2"/>
    <w:uiPriority w:val="99"/>
    <w:rsid w:val="00030227"/>
    <w:pP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56">
    <w:name w:val="xl56"/>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57">
    <w:name w:val="xl57"/>
    <w:basedOn w:val="a2"/>
    <w:uiPriority w:val="99"/>
    <w:rsid w:val="00030227"/>
    <w:pP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58">
    <w:name w:val="xl58"/>
    <w:basedOn w:val="a2"/>
    <w:uiPriority w:val="99"/>
    <w:rsid w:val="00030227"/>
    <w:pPr>
      <w:tabs>
        <w:tab w:val="clear" w:pos="0"/>
      </w:tabs>
      <w:spacing w:before="100" w:beforeAutospacing="1" w:after="100" w:afterAutospacing="1"/>
      <w:contextualSpacing/>
      <w:jc w:val="left"/>
    </w:pPr>
    <w:rPr>
      <w:rFonts w:eastAsia="Arial Unicode MS" w:cs="Arial Unicode MS"/>
      <w:b/>
      <w:lang w:val="en-US" w:bidi="en-US"/>
    </w:rPr>
  </w:style>
  <w:style w:type="paragraph" w:customStyle="1" w:styleId="xl59">
    <w:name w:val="xl59"/>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
      <w:lang w:val="en-US" w:bidi="en-US"/>
    </w:rPr>
  </w:style>
  <w:style w:type="paragraph" w:customStyle="1" w:styleId="xl60">
    <w:name w:val="xl60"/>
    <w:basedOn w:val="a2"/>
    <w:uiPriority w:val="99"/>
    <w:rsid w:val="00030227"/>
    <w:pP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61">
    <w:name w:val="xl61"/>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62">
    <w:name w:val="xl62"/>
    <w:basedOn w:val="a2"/>
    <w:uiPriority w:val="99"/>
    <w:rsid w:val="00030227"/>
    <w:pP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63">
    <w:name w:val="xl63"/>
    <w:basedOn w:val="a2"/>
    <w:rsid w:val="00030227"/>
    <w:pPr>
      <w:tabs>
        <w:tab w:val="clear" w:pos="0"/>
      </w:tabs>
      <w:spacing w:before="100" w:beforeAutospacing="1" w:after="100" w:afterAutospacing="1"/>
      <w:contextualSpacing/>
      <w:jc w:val="left"/>
    </w:pPr>
    <w:rPr>
      <w:rFonts w:eastAsia="Arial Unicode MS" w:cs="Arial Unicode MS"/>
      <w:b/>
      <w:lang w:val="en-US" w:bidi="en-US"/>
    </w:rPr>
  </w:style>
  <w:style w:type="paragraph" w:customStyle="1" w:styleId="xl64">
    <w:name w:val="xl64"/>
    <w:basedOn w:val="a2"/>
    <w:rsid w:val="00030227"/>
    <w:pPr>
      <w:pBdr>
        <w:left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
      <w:lang w:val="en-US" w:bidi="en-US"/>
    </w:rPr>
  </w:style>
  <w:style w:type="paragraph" w:customStyle="1" w:styleId="xl87">
    <w:name w:val="xl87"/>
    <w:basedOn w:val="a2"/>
    <w:rsid w:val="00030227"/>
    <w:pPr>
      <w:tabs>
        <w:tab w:val="clear" w:pos="0"/>
      </w:tabs>
      <w:spacing w:before="100" w:beforeAutospacing="1" w:after="100" w:afterAutospacing="1"/>
      <w:contextualSpacing/>
      <w:jc w:val="left"/>
    </w:pPr>
    <w:rPr>
      <w:rFonts w:eastAsia="Arial Unicode MS"/>
      <w:b/>
      <w:lang w:val="en-US" w:bidi="en-US"/>
    </w:rPr>
  </w:style>
  <w:style w:type="paragraph" w:customStyle="1" w:styleId="xl88">
    <w:name w:val="xl88"/>
    <w:basedOn w:val="a2"/>
    <w:rsid w:val="00030227"/>
    <w:pPr>
      <w:pBdr>
        <w:left w:val="single" w:sz="4" w:space="0" w:color="auto"/>
        <w:bottom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89">
    <w:name w:val="xl89"/>
    <w:basedOn w:val="a2"/>
    <w:rsid w:val="00030227"/>
    <w:pPr>
      <w:pBdr>
        <w:bottom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90">
    <w:name w:val="xl90"/>
    <w:basedOn w:val="a2"/>
    <w:rsid w:val="00030227"/>
    <w:pPr>
      <w:pBdr>
        <w:bottom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91">
    <w:name w:val="xl91"/>
    <w:basedOn w:val="a2"/>
    <w:rsid w:val="00030227"/>
    <w:pPr>
      <w:pBdr>
        <w:bottom w:val="single" w:sz="4" w:space="0" w:color="auto"/>
      </w:pBd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92">
    <w:name w:val="xl92"/>
    <w:basedOn w:val="a2"/>
    <w:rsid w:val="00030227"/>
    <w:pPr>
      <w:pBdr>
        <w:bottom w:val="single" w:sz="4" w:space="0" w:color="auto"/>
      </w:pBdr>
      <w:tabs>
        <w:tab w:val="clear" w:pos="0"/>
      </w:tabs>
      <w:spacing w:before="100" w:beforeAutospacing="1" w:after="100" w:afterAutospacing="1"/>
      <w:contextualSpacing/>
      <w:jc w:val="left"/>
    </w:pPr>
    <w:rPr>
      <w:rFonts w:eastAsia="Arial Unicode MS" w:cs="Arial Unicode MS"/>
      <w:b/>
      <w:lang w:val="en-US" w:bidi="en-US"/>
    </w:rPr>
  </w:style>
  <w:style w:type="paragraph" w:customStyle="1" w:styleId="xl93">
    <w:name w:val="xl93"/>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94">
    <w:name w:val="xl94"/>
    <w:basedOn w:val="a2"/>
    <w:rsid w:val="00030227"/>
    <w:pPr>
      <w:tabs>
        <w:tab w:val="clear" w:pos="0"/>
      </w:tabs>
      <w:spacing w:before="100" w:beforeAutospacing="1" w:after="100" w:afterAutospacing="1"/>
      <w:contextualSpacing/>
      <w:jc w:val="center"/>
    </w:pPr>
    <w:rPr>
      <w:rFonts w:eastAsia="Arial Unicode MS" w:cs="Arial Unicode MS"/>
      <w:b/>
      <w:i/>
      <w:iCs/>
      <w:lang w:val="en-US" w:bidi="en-US"/>
    </w:rPr>
  </w:style>
  <w:style w:type="paragraph" w:customStyle="1" w:styleId="xl95">
    <w:name w:val="xl95"/>
    <w:basedOn w:val="a2"/>
    <w:rsid w:val="00030227"/>
    <w:pPr>
      <w:pBdr>
        <w:top w:val="single" w:sz="4" w:space="0" w:color="auto"/>
        <w:lef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96">
    <w:name w:val="xl96"/>
    <w:basedOn w:val="a2"/>
    <w:rsid w:val="00030227"/>
    <w:pPr>
      <w:pBdr>
        <w:lef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97">
    <w:name w:val="xl97"/>
    <w:basedOn w:val="a2"/>
    <w:rsid w:val="00030227"/>
    <w:pPr>
      <w:pBdr>
        <w:left w:val="single" w:sz="4" w:space="0" w:color="auto"/>
        <w:bottom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98">
    <w:name w:val="xl98"/>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99">
    <w:name w:val="xl99"/>
    <w:basedOn w:val="a2"/>
    <w:rsid w:val="00030227"/>
    <w:pPr>
      <w:pBdr>
        <w:left w:val="single" w:sz="4" w:space="0" w:color="auto"/>
        <w:righ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00">
    <w:name w:val="xl100"/>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01">
    <w:name w:val="xl101"/>
    <w:basedOn w:val="a2"/>
    <w:rsid w:val="00030227"/>
    <w:pPr>
      <w:pBdr>
        <w:bottom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102">
    <w:name w:val="xl102"/>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center"/>
    </w:pPr>
    <w:rPr>
      <w:rFonts w:eastAsia="Arial Unicode MS"/>
      <w:b/>
      <w:lang w:val="en-US" w:bidi="en-US"/>
    </w:rPr>
  </w:style>
  <w:style w:type="paragraph" w:customStyle="1" w:styleId="xl103">
    <w:name w:val="xl103"/>
    <w:basedOn w:val="a2"/>
    <w:rsid w:val="00030227"/>
    <w:pPr>
      <w:pBdr>
        <w:left w:val="single" w:sz="4" w:space="0" w:color="auto"/>
        <w:right w:val="single" w:sz="4" w:space="0" w:color="auto"/>
      </w:pBdr>
      <w:tabs>
        <w:tab w:val="clear" w:pos="0"/>
      </w:tabs>
      <w:spacing w:before="100" w:beforeAutospacing="1" w:after="100" w:afterAutospacing="1"/>
      <w:contextualSpacing/>
      <w:jc w:val="center"/>
    </w:pPr>
    <w:rPr>
      <w:rFonts w:eastAsia="Arial Unicode MS"/>
      <w:b/>
      <w:lang w:val="en-US" w:bidi="en-US"/>
    </w:rPr>
  </w:style>
  <w:style w:type="paragraph" w:customStyle="1" w:styleId="xl104">
    <w:name w:val="xl104"/>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center"/>
    </w:pPr>
    <w:rPr>
      <w:rFonts w:eastAsia="Arial Unicode MS"/>
      <w:b/>
      <w:lang w:val="en-US" w:bidi="en-US"/>
    </w:rPr>
  </w:style>
  <w:style w:type="paragraph" w:customStyle="1" w:styleId="xl105">
    <w:name w:val="xl105"/>
    <w:basedOn w:val="a2"/>
    <w:rsid w:val="00030227"/>
    <w:pPr>
      <w:pBdr>
        <w:top w:val="single" w:sz="4" w:space="0" w:color="auto"/>
        <w:righ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06">
    <w:name w:val="xl106"/>
    <w:basedOn w:val="a2"/>
    <w:rsid w:val="00030227"/>
    <w:pPr>
      <w:pBdr>
        <w:righ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07">
    <w:name w:val="xl107"/>
    <w:basedOn w:val="a2"/>
    <w:rsid w:val="00030227"/>
    <w:pPr>
      <w:pBdr>
        <w:bottom w:val="single" w:sz="4" w:space="0" w:color="auto"/>
        <w:righ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08">
    <w:name w:val="xl108"/>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109">
    <w:name w:val="xl109"/>
    <w:basedOn w:val="a2"/>
    <w:rsid w:val="00030227"/>
    <w:pPr>
      <w:pBdr>
        <w:top w:val="single" w:sz="4" w:space="0" w:color="auto"/>
        <w:bottom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110">
    <w:name w:val="xl110"/>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111">
    <w:name w:val="xl111"/>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12">
    <w:name w:val="xl112"/>
    <w:basedOn w:val="a2"/>
    <w:rsid w:val="00030227"/>
    <w:pPr>
      <w:pBdr>
        <w:top w:val="single" w:sz="4" w:space="0" w:color="auto"/>
        <w:bottom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13">
    <w:name w:val="xl113"/>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14">
    <w:name w:val="xl114"/>
    <w:basedOn w:val="a2"/>
    <w:rsid w:val="00030227"/>
    <w:pPr>
      <w:tabs>
        <w:tab w:val="clear" w:pos="0"/>
      </w:tabs>
      <w:spacing w:before="100" w:beforeAutospacing="1" w:after="100" w:afterAutospacing="1"/>
      <w:contextualSpacing/>
      <w:jc w:val="center"/>
    </w:pPr>
    <w:rPr>
      <w:rFonts w:eastAsia="Arial Unicode MS" w:cs="Arial Unicode MS"/>
      <w:b/>
      <w:sz w:val="28"/>
      <w:szCs w:val="28"/>
      <w:u w:val="single"/>
      <w:lang w:val="en-US" w:bidi="en-US"/>
    </w:rPr>
  </w:style>
  <w:style w:type="paragraph" w:customStyle="1" w:styleId="1f4">
    <w:name w:val="Обычный1"/>
    <w:rsid w:val="00030227"/>
    <w:pPr>
      <w:snapToGrid w:val="0"/>
      <w:spacing w:before="180" w:after="0" w:line="316" w:lineRule="auto"/>
      <w:ind w:firstLine="440"/>
      <w:jc w:val="both"/>
    </w:pPr>
    <w:rPr>
      <w:rFonts w:ascii="Times New Roman" w:eastAsia="Times New Roman" w:hAnsi="Times New Roman" w:cs="Times New Roman"/>
      <w:sz w:val="18"/>
      <w:szCs w:val="20"/>
      <w:lang w:val="en-US" w:eastAsia="ru-RU" w:bidi="en-US"/>
    </w:rPr>
  </w:style>
  <w:style w:type="paragraph" w:customStyle="1" w:styleId="afffff0">
    <w:name w:val="Комментарий"/>
    <w:basedOn w:val="a2"/>
    <w:next w:val="a2"/>
    <w:uiPriority w:val="99"/>
    <w:rsid w:val="00030227"/>
    <w:pPr>
      <w:tabs>
        <w:tab w:val="clear" w:pos="0"/>
      </w:tabs>
      <w:autoSpaceDE w:val="0"/>
      <w:autoSpaceDN w:val="0"/>
      <w:adjustRightInd w:val="0"/>
      <w:spacing w:before="0" w:after="0"/>
      <w:ind w:left="170"/>
      <w:contextualSpacing/>
    </w:pPr>
    <w:rPr>
      <w:rFonts w:ascii="Arial" w:hAnsi="Arial"/>
      <w:bCs w:val="0"/>
      <w:i/>
      <w:iCs/>
      <w:color w:val="800080"/>
      <w:sz w:val="20"/>
      <w:szCs w:val="20"/>
      <w:lang w:val="en-US" w:bidi="en-US"/>
    </w:rPr>
  </w:style>
  <w:style w:type="paragraph" w:customStyle="1" w:styleId="rvps1401">
    <w:name w:val="rvps1401"/>
    <w:basedOn w:val="a2"/>
    <w:uiPriority w:val="99"/>
    <w:rsid w:val="00030227"/>
    <w:pPr>
      <w:tabs>
        <w:tab w:val="clear" w:pos="0"/>
      </w:tabs>
      <w:spacing w:before="0" w:after="300"/>
      <w:contextualSpacing/>
      <w:jc w:val="left"/>
    </w:pPr>
    <w:rPr>
      <w:rFonts w:ascii="Arial" w:hAnsi="Arial" w:cs="Arial"/>
      <w:bCs w:val="0"/>
      <w:color w:val="000000"/>
      <w:lang w:val="en-US" w:bidi="en-US"/>
    </w:rPr>
  </w:style>
  <w:style w:type="paragraph" w:customStyle="1" w:styleId="ConsCell">
    <w:name w:val="ConsCell"/>
    <w:uiPriority w:val="99"/>
    <w:rsid w:val="00030227"/>
    <w:pPr>
      <w:widowControl w:val="0"/>
      <w:overflowPunct w:val="0"/>
      <w:autoSpaceDE w:val="0"/>
      <w:autoSpaceDN w:val="0"/>
      <w:adjustRightInd w:val="0"/>
      <w:spacing w:after="0" w:line="240" w:lineRule="auto"/>
    </w:pPr>
    <w:rPr>
      <w:rFonts w:ascii="Arial" w:eastAsia="Times New Roman" w:hAnsi="Arial" w:cs="Times New Roman"/>
      <w:sz w:val="20"/>
      <w:szCs w:val="20"/>
      <w:lang w:val="en-US" w:eastAsia="ru-RU" w:bidi="en-US"/>
    </w:rPr>
  </w:style>
  <w:style w:type="paragraph" w:customStyle="1" w:styleId="ConsPlusNonformat">
    <w:name w:val="ConsPlusNonformat"/>
    <w:uiPriority w:val="99"/>
    <w:rsid w:val="00030227"/>
    <w:pPr>
      <w:widowControl w:val="0"/>
      <w:autoSpaceDE w:val="0"/>
      <w:autoSpaceDN w:val="0"/>
      <w:adjustRightInd w:val="0"/>
      <w:spacing w:after="0" w:line="240" w:lineRule="auto"/>
    </w:pPr>
    <w:rPr>
      <w:rFonts w:ascii="Courier New" w:eastAsia="Times New Roman" w:hAnsi="Courier New" w:cs="Courier New"/>
      <w:sz w:val="20"/>
      <w:szCs w:val="20"/>
      <w:lang w:val="en-US" w:eastAsia="ru-RU" w:bidi="en-US"/>
    </w:rPr>
  </w:style>
  <w:style w:type="paragraph" w:customStyle="1" w:styleId="64">
    <w:name w:val="Основной текст6"/>
    <w:basedOn w:val="a2"/>
    <w:rsid w:val="00030227"/>
    <w:pPr>
      <w:shd w:val="clear" w:color="auto" w:fill="FFFFFF"/>
      <w:tabs>
        <w:tab w:val="clear" w:pos="0"/>
      </w:tabs>
      <w:spacing w:before="0" w:after="0" w:line="0" w:lineRule="atLeast"/>
      <w:ind w:hanging="700"/>
      <w:contextualSpacing/>
      <w:jc w:val="left"/>
    </w:pPr>
    <w:rPr>
      <w:bCs w:val="0"/>
      <w:sz w:val="20"/>
      <w:szCs w:val="20"/>
      <w:lang w:val="x-none" w:eastAsia="x-none"/>
    </w:rPr>
  </w:style>
  <w:style w:type="paragraph" w:customStyle="1" w:styleId="1f5">
    <w:name w:val="мой 1"/>
    <w:basedOn w:val="af5"/>
    <w:qFormat/>
    <w:rsid w:val="00030227"/>
    <w:pPr>
      <w:contextualSpacing/>
    </w:pPr>
    <w:rPr>
      <w:rFonts w:ascii="Times New Roman" w:eastAsia="Times New Roman" w:hAnsi="Times New Roman"/>
      <w:sz w:val="24"/>
      <w:szCs w:val="32"/>
      <w:lang w:val="en-US" w:eastAsia="x-none" w:bidi="en-US"/>
    </w:rPr>
  </w:style>
  <w:style w:type="paragraph" w:customStyle="1" w:styleId="S0">
    <w:name w:val="S_рисунок"/>
    <w:basedOn w:val="a2"/>
    <w:autoRedefine/>
    <w:uiPriority w:val="99"/>
    <w:locked/>
    <w:rsid w:val="00030227"/>
    <w:pPr>
      <w:numPr>
        <w:numId w:val="3"/>
      </w:numPr>
      <w:tabs>
        <w:tab w:val="clear" w:pos="0"/>
        <w:tab w:val="num" w:pos="993"/>
      </w:tabs>
      <w:spacing w:before="0" w:after="100" w:afterAutospacing="1"/>
      <w:ind w:left="0" w:firstLine="0"/>
      <w:contextualSpacing/>
      <w:jc w:val="center"/>
    </w:pPr>
    <w:rPr>
      <w:rFonts w:eastAsia="Calibri"/>
      <w:bCs w:val="0"/>
      <w:sz w:val="20"/>
      <w:szCs w:val="20"/>
      <w:lang w:eastAsia="en-US"/>
    </w:rPr>
  </w:style>
  <w:style w:type="paragraph" w:customStyle="1" w:styleId="S">
    <w:name w:val="S_Таблица"/>
    <w:basedOn w:val="a2"/>
    <w:autoRedefine/>
    <w:uiPriority w:val="99"/>
    <w:rsid w:val="00030227"/>
    <w:pPr>
      <w:keepNext/>
      <w:numPr>
        <w:numId w:val="4"/>
      </w:numPr>
      <w:tabs>
        <w:tab w:val="clear" w:pos="0"/>
      </w:tabs>
      <w:spacing w:before="100" w:beforeAutospacing="1" w:after="0"/>
      <w:contextualSpacing/>
      <w:jc w:val="right"/>
    </w:pPr>
    <w:rPr>
      <w:bCs w:val="0"/>
      <w:color w:val="000000"/>
    </w:rPr>
  </w:style>
  <w:style w:type="paragraph" w:customStyle="1" w:styleId="xl151">
    <w:name w:val="xl151"/>
    <w:basedOn w:val="a2"/>
    <w:rsid w:val="00030227"/>
    <w:pPr>
      <w:tabs>
        <w:tab w:val="clear" w:pos="0"/>
      </w:tabs>
      <w:spacing w:before="100" w:beforeAutospacing="1" w:after="100" w:afterAutospacing="1"/>
      <w:contextualSpacing/>
      <w:jc w:val="left"/>
    </w:pPr>
    <w:rPr>
      <w:bCs w:val="0"/>
    </w:rPr>
  </w:style>
  <w:style w:type="paragraph" w:customStyle="1" w:styleId="xl152">
    <w:name w:val="xl152"/>
    <w:basedOn w:val="a2"/>
    <w:rsid w:val="00030227"/>
    <w:pPr>
      <w:tabs>
        <w:tab w:val="clear" w:pos="0"/>
      </w:tabs>
      <w:spacing w:before="100" w:beforeAutospacing="1" w:after="100" w:afterAutospacing="1"/>
      <w:contextualSpacing/>
      <w:jc w:val="right"/>
    </w:pPr>
    <w:rPr>
      <w:bCs w:val="0"/>
    </w:rPr>
  </w:style>
  <w:style w:type="paragraph" w:customStyle="1" w:styleId="xl153">
    <w:name w:val="xl153"/>
    <w:basedOn w:val="a2"/>
    <w:rsid w:val="00030227"/>
    <w:pPr>
      <w:tabs>
        <w:tab w:val="clear" w:pos="0"/>
      </w:tabs>
      <w:spacing w:before="100" w:beforeAutospacing="1" w:after="100" w:afterAutospacing="1"/>
      <w:contextualSpacing/>
      <w:jc w:val="left"/>
    </w:pPr>
    <w:rPr>
      <w:bCs w:val="0"/>
    </w:rPr>
  </w:style>
  <w:style w:type="paragraph" w:customStyle="1" w:styleId="xl154">
    <w:name w:val="xl15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55">
    <w:name w:val="xl155"/>
    <w:basedOn w:val="a2"/>
    <w:rsid w:val="00030227"/>
    <w:pPr>
      <w:pBdr>
        <w:top w:val="single" w:sz="4"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center"/>
    </w:pPr>
    <w:rPr>
      <w:b/>
      <w:color w:val="000000"/>
    </w:rPr>
  </w:style>
  <w:style w:type="paragraph" w:customStyle="1" w:styleId="xl156">
    <w:name w:val="xl156"/>
    <w:basedOn w:val="a2"/>
    <w:rsid w:val="00030227"/>
    <w:pPr>
      <w:pBdr>
        <w:top w:val="single" w:sz="4"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center"/>
    </w:pPr>
    <w:rPr>
      <w:b/>
      <w:color w:val="000000"/>
    </w:rPr>
  </w:style>
  <w:style w:type="paragraph" w:customStyle="1" w:styleId="xl157">
    <w:name w:val="xl157"/>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
    </w:rPr>
  </w:style>
  <w:style w:type="paragraph" w:customStyle="1" w:styleId="xl158">
    <w:name w:val="xl158"/>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59">
    <w:name w:val="xl159"/>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60">
    <w:name w:val="xl16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
    </w:rPr>
  </w:style>
  <w:style w:type="paragraph" w:customStyle="1" w:styleId="xl161">
    <w:name w:val="xl16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62">
    <w:name w:val="xl16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Cs w:val="0"/>
      <w:color w:val="000000"/>
    </w:rPr>
  </w:style>
  <w:style w:type="paragraph" w:customStyle="1" w:styleId="xl163">
    <w:name w:val="xl163"/>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right"/>
    </w:pPr>
    <w:rPr>
      <w:bCs w:val="0"/>
      <w:color w:val="000000"/>
    </w:rPr>
  </w:style>
  <w:style w:type="paragraph" w:customStyle="1" w:styleId="xl164">
    <w:name w:val="xl164"/>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65">
    <w:name w:val="xl165"/>
    <w:basedOn w:val="a2"/>
    <w:rsid w:val="00030227"/>
    <w:pPr>
      <w:pBdr>
        <w:top w:val="single" w:sz="4"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right"/>
    </w:pPr>
    <w:rPr>
      <w:bCs w:val="0"/>
      <w:color w:val="000000"/>
    </w:rPr>
  </w:style>
  <w:style w:type="paragraph" w:customStyle="1" w:styleId="xl166">
    <w:name w:val="xl166"/>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
      <w:color w:val="000000"/>
    </w:rPr>
  </w:style>
  <w:style w:type="paragraph" w:customStyle="1" w:styleId="xl167">
    <w:name w:val="xl167"/>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68">
    <w:name w:val="xl168"/>
    <w:basedOn w:val="a2"/>
    <w:rsid w:val="00030227"/>
    <w:pPr>
      <w:pBdr>
        <w:top w:val="single" w:sz="4"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69">
    <w:name w:val="xl169"/>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
    </w:rPr>
  </w:style>
  <w:style w:type="paragraph" w:customStyle="1" w:styleId="xl170">
    <w:name w:val="xl170"/>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71">
    <w:name w:val="xl17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72">
    <w:name w:val="xl17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73">
    <w:name w:val="xl17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74">
    <w:name w:val="xl174"/>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75">
    <w:name w:val="xl175"/>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right"/>
    </w:pPr>
    <w:rPr>
      <w:b/>
    </w:rPr>
  </w:style>
  <w:style w:type="paragraph" w:customStyle="1" w:styleId="xl176">
    <w:name w:val="xl176"/>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77">
    <w:name w:val="xl177"/>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78">
    <w:name w:val="xl178"/>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79">
    <w:name w:val="xl17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80">
    <w:name w:val="xl180"/>
    <w:basedOn w:val="a2"/>
    <w:rsid w:val="00030227"/>
    <w:pPr>
      <w:pBdr>
        <w:top w:val="single" w:sz="4"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81">
    <w:name w:val="xl181"/>
    <w:basedOn w:val="a2"/>
    <w:rsid w:val="00030227"/>
    <w:pPr>
      <w:pBdr>
        <w:top w:val="single" w:sz="4"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82">
    <w:name w:val="xl182"/>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Cs w:val="0"/>
      <w:color w:val="000000"/>
    </w:rPr>
  </w:style>
  <w:style w:type="paragraph" w:customStyle="1" w:styleId="xl183">
    <w:name w:val="xl183"/>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84">
    <w:name w:val="xl184"/>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85">
    <w:name w:val="xl185"/>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left"/>
    </w:pPr>
    <w:rPr>
      <w:bCs w:val="0"/>
      <w:i/>
      <w:iCs/>
    </w:rPr>
  </w:style>
  <w:style w:type="paragraph" w:customStyle="1" w:styleId="xl186">
    <w:name w:val="xl186"/>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rPr>
  </w:style>
  <w:style w:type="paragraph" w:customStyle="1" w:styleId="xl187">
    <w:name w:val="xl187"/>
    <w:basedOn w:val="a2"/>
    <w:rsid w:val="00030227"/>
    <w:pPr>
      <w:pBdr>
        <w:left w:val="single" w:sz="4" w:space="0" w:color="auto"/>
        <w:bottom w:val="double" w:sz="6" w:space="0" w:color="auto"/>
        <w:right w:val="single" w:sz="4" w:space="0" w:color="auto"/>
      </w:pBdr>
      <w:tabs>
        <w:tab w:val="clear" w:pos="0"/>
      </w:tabs>
      <w:spacing w:before="100" w:beforeAutospacing="1" w:after="100" w:afterAutospacing="1"/>
      <w:contextualSpacing/>
      <w:jc w:val="right"/>
    </w:pPr>
    <w:rPr>
      <w:b/>
    </w:rPr>
  </w:style>
  <w:style w:type="paragraph" w:customStyle="1" w:styleId="xl188">
    <w:name w:val="xl188"/>
    <w:basedOn w:val="a2"/>
    <w:rsid w:val="00030227"/>
    <w:pPr>
      <w:pBdr>
        <w:left w:val="single" w:sz="4" w:space="0" w:color="auto"/>
        <w:bottom w:val="double" w:sz="6"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89">
    <w:name w:val="xl189"/>
    <w:basedOn w:val="a2"/>
    <w:rsid w:val="00030227"/>
    <w:pPr>
      <w:pBdr>
        <w:left w:val="single" w:sz="4" w:space="0" w:color="auto"/>
        <w:right w:val="single" w:sz="4" w:space="0" w:color="auto"/>
      </w:pBdr>
      <w:tabs>
        <w:tab w:val="clear" w:pos="0"/>
      </w:tabs>
      <w:spacing w:before="100" w:beforeAutospacing="1" w:after="100" w:afterAutospacing="1"/>
      <w:contextualSpacing/>
      <w:jc w:val="right"/>
    </w:pPr>
    <w:rPr>
      <w:bCs w:val="0"/>
      <w:i/>
      <w:iCs/>
    </w:rPr>
  </w:style>
  <w:style w:type="paragraph" w:customStyle="1" w:styleId="xl190">
    <w:name w:val="xl190"/>
    <w:basedOn w:val="a2"/>
    <w:rsid w:val="00030227"/>
    <w:pPr>
      <w:pBdr>
        <w:left w:val="single" w:sz="4" w:space="0" w:color="auto"/>
        <w:right w:val="single" w:sz="4" w:space="0" w:color="auto"/>
      </w:pBdr>
      <w:tabs>
        <w:tab w:val="clear" w:pos="0"/>
      </w:tabs>
      <w:spacing w:before="100" w:beforeAutospacing="1" w:after="100" w:afterAutospacing="1"/>
      <w:contextualSpacing/>
      <w:jc w:val="left"/>
    </w:pPr>
    <w:rPr>
      <w:bCs w:val="0"/>
      <w:i/>
      <w:iCs/>
      <w:color w:val="000000"/>
    </w:rPr>
  </w:style>
  <w:style w:type="paragraph" w:customStyle="1" w:styleId="xl191">
    <w:name w:val="xl19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Cs w:val="0"/>
    </w:rPr>
  </w:style>
  <w:style w:type="paragraph" w:customStyle="1" w:styleId="xl192">
    <w:name w:val="xl192"/>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93">
    <w:name w:val="xl193"/>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94">
    <w:name w:val="xl19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95">
    <w:name w:val="xl195"/>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96">
    <w:name w:val="xl196"/>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97">
    <w:name w:val="xl197"/>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rPr>
  </w:style>
  <w:style w:type="paragraph" w:customStyle="1" w:styleId="xl198">
    <w:name w:val="xl198"/>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15">
    <w:name w:val="xl115"/>
    <w:basedOn w:val="a2"/>
    <w:rsid w:val="00030227"/>
    <w:pPr>
      <w:pBdr>
        <w:left w:val="double" w:sz="6" w:space="0" w:color="auto"/>
        <w:right w:val="single" w:sz="4" w:space="0" w:color="auto"/>
      </w:pBdr>
      <w:tabs>
        <w:tab w:val="clear" w:pos="0"/>
      </w:tabs>
      <w:spacing w:before="100" w:beforeAutospacing="1" w:after="100" w:afterAutospacing="1"/>
      <w:contextualSpacing/>
      <w:jc w:val="center"/>
    </w:pPr>
    <w:rPr>
      <w:rFonts w:ascii="Arial" w:hAnsi="Arial" w:cs="Arial"/>
      <w:bCs w:val="0"/>
      <w:sz w:val="14"/>
      <w:szCs w:val="14"/>
    </w:rPr>
  </w:style>
  <w:style w:type="paragraph" w:customStyle="1" w:styleId="xl116">
    <w:name w:val="xl116"/>
    <w:basedOn w:val="a2"/>
    <w:rsid w:val="00030227"/>
    <w:pPr>
      <w:pBdr>
        <w:left w:val="single" w:sz="4" w:space="0" w:color="auto"/>
        <w:right w:val="double" w:sz="6" w:space="0" w:color="auto"/>
      </w:pBdr>
      <w:tabs>
        <w:tab w:val="clear" w:pos="0"/>
      </w:tabs>
      <w:spacing w:before="100" w:beforeAutospacing="1" w:after="100" w:afterAutospacing="1"/>
      <w:contextualSpacing/>
      <w:jc w:val="center"/>
    </w:pPr>
    <w:rPr>
      <w:rFonts w:ascii="Arial" w:hAnsi="Arial" w:cs="Arial"/>
      <w:bCs w:val="0"/>
      <w:sz w:val="14"/>
      <w:szCs w:val="14"/>
    </w:rPr>
  </w:style>
  <w:style w:type="paragraph" w:customStyle="1" w:styleId="xl117">
    <w:name w:val="xl117"/>
    <w:basedOn w:val="a2"/>
    <w:rsid w:val="00030227"/>
    <w:pPr>
      <w:tabs>
        <w:tab w:val="clear" w:pos="0"/>
      </w:tabs>
      <w:spacing w:before="100" w:beforeAutospacing="1" w:after="100" w:afterAutospacing="1"/>
      <w:contextualSpacing/>
      <w:jc w:val="center"/>
    </w:pPr>
    <w:rPr>
      <w:rFonts w:ascii="Arial" w:hAnsi="Arial" w:cs="Arial"/>
      <w:bCs w:val="0"/>
      <w:sz w:val="14"/>
      <w:szCs w:val="14"/>
    </w:rPr>
  </w:style>
  <w:style w:type="paragraph" w:customStyle="1" w:styleId="xl118">
    <w:name w:val="xl118"/>
    <w:basedOn w:val="a2"/>
    <w:rsid w:val="00030227"/>
    <w:pPr>
      <w:pBdr>
        <w:top w:val="single" w:sz="8" w:space="0" w:color="auto"/>
        <w:left w:val="double" w:sz="6" w:space="0" w:color="auto"/>
        <w:bottom w:val="single" w:sz="8" w:space="0" w:color="auto"/>
        <w:right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19">
    <w:name w:val="xl119"/>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0">
    <w:name w:val="xl120"/>
    <w:basedOn w:val="a2"/>
    <w:rsid w:val="00030227"/>
    <w:pPr>
      <w:pBdr>
        <w:top w:val="single" w:sz="8" w:space="0" w:color="auto"/>
        <w:left w:val="single" w:sz="4" w:space="0" w:color="auto"/>
        <w:bottom w:val="single" w:sz="8"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1">
    <w:name w:val="xl121"/>
    <w:basedOn w:val="a2"/>
    <w:rsid w:val="00030227"/>
    <w:pPr>
      <w:pBdr>
        <w:top w:val="single" w:sz="8" w:space="0" w:color="auto"/>
        <w:left w:val="single" w:sz="4" w:space="0" w:color="auto"/>
        <w:bottom w:val="single" w:sz="8" w:space="0" w:color="auto"/>
        <w:right w:val="double" w:sz="6"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2">
    <w:name w:val="xl122"/>
    <w:basedOn w:val="a2"/>
    <w:rsid w:val="00030227"/>
    <w:pPr>
      <w:pBdr>
        <w:top w:val="single" w:sz="8" w:space="0" w:color="auto"/>
        <w:bottom w:val="single" w:sz="8" w:space="0" w:color="auto"/>
        <w:right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3">
    <w:name w:val="xl123"/>
    <w:basedOn w:val="a2"/>
    <w:rsid w:val="00030227"/>
    <w:pPr>
      <w:pBdr>
        <w:top w:val="single" w:sz="4" w:space="0" w:color="auto"/>
        <w:left w:val="double" w:sz="6" w:space="0" w:color="auto"/>
        <w:bottom w:val="single" w:sz="4" w:space="0" w:color="auto"/>
        <w:right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4">
    <w:name w:val="xl12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5">
    <w:name w:val="xl125"/>
    <w:basedOn w:val="a2"/>
    <w:rsid w:val="00030227"/>
    <w:pPr>
      <w:pBdr>
        <w:top w:val="single" w:sz="4" w:space="0" w:color="auto"/>
        <w:left w:val="single" w:sz="4" w:space="0" w:color="auto"/>
        <w:bottom w:val="single" w:sz="4" w:space="0" w:color="auto"/>
        <w:right w:val="double" w:sz="6"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6">
    <w:name w:val="xl126"/>
    <w:basedOn w:val="a2"/>
    <w:rsid w:val="00030227"/>
    <w:pPr>
      <w:pBdr>
        <w:top w:val="single" w:sz="4" w:space="0" w:color="auto"/>
        <w:bottom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7">
    <w:name w:val="xl127"/>
    <w:basedOn w:val="a2"/>
    <w:rsid w:val="00030227"/>
    <w:pPr>
      <w:pBdr>
        <w:top w:val="single" w:sz="4" w:space="0" w:color="auto"/>
        <w:bottom w:val="single" w:sz="4" w:space="0" w:color="auto"/>
      </w:pBdr>
      <w:tabs>
        <w:tab w:val="clear" w:pos="0"/>
      </w:tabs>
      <w:spacing w:before="100" w:beforeAutospacing="1" w:after="100" w:afterAutospacing="1"/>
      <w:contextualSpacing/>
      <w:jc w:val="right"/>
    </w:pPr>
    <w:rPr>
      <w:rFonts w:ascii="Arial" w:hAnsi="Arial" w:cs="Arial"/>
      <w:bCs w:val="0"/>
      <w:color w:val="FF0000"/>
    </w:rPr>
  </w:style>
  <w:style w:type="paragraph" w:customStyle="1" w:styleId="xl128">
    <w:name w:val="xl128"/>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9">
    <w:name w:val="xl129"/>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30">
    <w:name w:val="xl130"/>
    <w:basedOn w:val="a2"/>
    <w:rsid w:val="00030227"/>
    <w:pPr>
      <w:pBdr>
        <w:top w:val="double" w:sz="6" w:space="0" w:color="auto"/>
        <w:left w:val="single" w:sz="12" w:space="0" w:color="auto"/>
        <w:bottom w:val="single" w:sz="4" w:space="0" w:color="auto"/>
      </w:pBdr>
      <w:tabs>
        <w:tab w:val="clear" w:pos="0"/>
      </w:tabs>
      <w:spacing w:before="100" w:beforeAutospacing="1" w:after="100" w:afterAutospacing="1"/>
      <w:contextualSpacing/>
      <w:jc w:val="center"/>
    </w:pPr>
    <w:rPr>
      <w:rFonts w:ascii="Arial" w:hAnsi="Arial" w:cs="Arial"/>
      <w:b/>
      <w:sz w:val="16"/>
      <w:szCs w:val="16"/>
    </w:rPr>
  </w:style>
  <w:style w:type="paragraph" w:customStyle="1" w:styleId="xl131">
    <w:name w:val="xl131"/>
    <w:basedOn w:val="a2"/>
    <w:rsid w:val="00030227"/>
    <w:pPr>
      <w:pBdr>
        <w:top w:val="double" w:sz="6" w:space="0" w:color="auto"/>
        <w:bottom w:val="single" w:sz="4" w:space="0" w:color="auto"/>
        <w:right w:val="single" w:sz="12" w:space="0" w:color="auto"/>
      </w:pBdr>
      <w:tabs>
        <w:tab w:val="clear" w:pos="0"/>
      </w:tabs>
      <w:spacing w:before="100" w:beforeAutospacing="1" w:after="100" w:afterAutospacing="1"/>
      <w:contextualSpacing/>
      <w:jc w:val="left"/>
    </w:pPr>
    <w:rPr>
      <w:rFonts w:ascii="Arial" w:hAnsi="Arial" w:cs="Arial"/>
      <w:b/>
      <w:sz w:val="16"/>
      <w:szCs w:val="16"/>
    </w:rPr>
  </w:style>
  <w:style w:type="paragraph" w:customStyle="1" w:styleId="xl132">
    <w:name w:val="xl132"/>
    <w:basedOn w:val="a2"/>
    <w:rsid w:val="00030227"/>
    <w:pPr>
      <w:pBdr>
        <w:left w:val="single" w:sz="12" w:space="0" w:color="auto"/>
      </w:pBdr>
      <w:tabs>
        <w:tab w:val="clear" w:pos="0"/>
      </w:tabs>
      <w:spacing w:before="100" w:beforeAutospacing="1" w:after="100" w:afterAutospacing="1"/>
      <w:contextualSpacing/>
      <w:jc w:val="center"/>
    </w:pPr>
    <w:rPr>
      <w:rFonts w:ascii="Arial" w:hAnsi="Arial" w:cs="Arial"/>
      <w:bCs w:val="0"/>
      <w:sz w:val="14"/>
      <w:szCs w:val="14"/>
    </w:rPr>
  </w:style>
  <w:style w:type="paragraph" w:customStyle="1" w:styleId="xl133">
    <w:name w:val="xl133"/>
    <w:basedOn w:val="a2"/>
    <w:rsid w:val="00030227"/>
    <w:pPr>
      <w:pBdr>
        <w:left w:val="single" w:sz="4" w:space="0" w:color="auto"/>
        <w:right w:val="single" w:sz="12" w:space="0" w:color="auto"/>
      </w:pBdr>
      <w:tabs>
        <w:tab w:val="clear" w:pos="0"/>
      </w:tabs>
      <w:spacing w:before="100" w:beforeAutospacing="1" w:after="100" w:afterAutospacing="1"/>
      <w:contextualSpacing/>
      <w:jc w:val="center"/>
    </w:pPr>
    <w:rPr>
      <w:rFonts w:ascii="Arial" w:hAnsi="Arial" w:cs="Arial"/>
      <w:bCs w:val="0"/>
      <w:sz w:val="14"/>
      <w:szCs w:val="14"/>
    </w:rPr>
  </w:style>
  <w:style w:type="paragraph" w:customStyle="1" w:styleId="xl134">
    <w:name w:val="xl134"/>
    <w:basedOn w:val="a2"/>
    <w:rsid w:val="00030227"/>
    <w:pPr>
      <w:pBdr>
        <w:top w:val="single" w:sz="8" w:space="0" w:color="auto"/>
        <w:left w:val="single" w:sz="12" w:space="0" w:color="auto"/>
        <w:bottom w:val="single" w:sz="8" w:space="0" w:color="auto"/>
      </w:pBdr>
      <w:tabs>
        <w:tab w:val="clear" w:pos="0"/>
      </w:tabs>
      <w:spacing w:before="100" w:beforeAutospacing="1" w:after="100" w:afterAutospacing="1"/>
      <w:contextualSpacing/>
      <w:jc w:val="left"/>
    </w:pPr>
    <w:rPr>
      <w:rFonts w:ascii="Arial" w:hAnsi="Arial" w:cs="Arial"/>
      <w:b/>
      <w:sz w:val="16"/>
      <w:szCs w:val="16"/>
    </w:rPr>
  </w:style>
  <w:style w:type="paragraph" w:customStyle="1" w:styleId="xl135">
    <w:name w:val="xl135"/>
    <w:basedOn w:val="a2"/>
    <w:rsid w:val="00030227"/>
    <w:pPr>
      <w:pBdr>
        <w:top w:val="single" w:sz="8" w:space="0" w:color="auto"/>
        <w:left w:val="single" w:sz="4" w:space="0" w:color="auto"/>
        <w:bottom w:val="single" w:sz="8" w:space="0" w:color="auto"/>
        <w:right w:val="single" w:sz="12"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36">
    <w:name w:val="xl136"/>
    <w:basedOn w:val="a2"/>
    <w:rsid w:val="00030227"/>
    <w:pPr>
      <w:pBdr>
        <w:top w:val="single" w:sz="4" w:space="0" w:color="auto"/>
        <w:left w:val="single" w:sz="12" w:space="0" w:color="auto"/>
        <w:bottom w:val="single" w:sz="4" w:space="0" w:color="auto"/>
      </w:pBdr>
      <w:tabs>
        <w:tab w:val="clear" w:pos="0"/>
      </w:tabs>
      <w:spacing w:before="100" w:beforeAutospacing="1" w:after="100" w:afterAutospacing="1"/>
      <w:contextualSpacing/>
      <w:jc w:val="left"/>
    </w:pPr>
    <w:rPr>
      <w:rFonts w:ascii="Arial" w:hAnsi="Arial" w:cs="Arial"/>
      <w:bCs w:val="0"/>
    </w:rPr>
  </w:style>
  <w:style w:type="paragraph" w:customStyle="1" w:styleId="xl137">
    <w:name w:val="xl137"/>
    <w:basedOn w:val="a2"/>
    <w:rsid w:val="00030227"/>
    <w:pPr>
      <w:pBdr>
        <w:top w:val="single" w:sz="4" w:space="0" w:color="auto"/>
        <w:left w:val="single" w:sz="4" w:space="0" w:color="auto"/>
        <w:bottom w:val="single" w:sz="4" w:space="0" w:color="auto"/>
        <w:right w:val="single" w:sz="12" w:space="0" w:color="auto"/>
      </w:pBdr>
      <w:tabs>
        <w:tab w:val="clear" w:pos="0"/>
      </w:tabs>
      <w:spacing w:before="100" w:beforeAutospacing="1" w:after="100" w:afterAutospacing="1"/>
      <w:contextualSpacing/>
      <w:jc w:val="right"/>
    </w:pPr>
    <w:rPr>
      <w:rFonts w:ascii="Arial" w:hAnsi="Arial" w:cs="Arial"/>
      <w:bCs w:val="0"/>
    </w:rPr>
  </w:style>
  <w:style w:type="paragraph" w:customStyle="1" w:styleId="a0">
    <w:name w:val="Нумерованный кат"/>
    <w:basedOn w:val="a"/>
    <w:next w:val="afe"/>
    <w:uiPriority w:val="99"/>
    <w:qFormat/>
    <w:rsid w:val="00030227"/>
    <w:pPr>
      <w:numPr>
        <w:numId w:val="5"/>
      </w:numPr>
      <w:spacing w:after="120" w:line="360" w:lineRule="auto"/>
      <w:ind w:left="357" w:firstLine="709"/>
      <w:jc w:val="both"/>
    </w:pPr>
    <w:rPr>
      <w:szCs w:val="28"/>
    </w:rPr>
  </w:style>
  <w:style w:type="paragraph" w:customStyle="1" w:styleId="afffff1">
    <w:name w:val="Маркированный кат"/>
    <w:basedOn w:val="affe"/>
    <w:next w:val="afe"/>
    <w:qFormat/>
    <w:rsid w:val="00030227"/>
  </w:style>
  <w:style w:type="paragraph" w:customStyle="1" w:styleId="114">
    <w:name w:val="Абзац списка11"/>
    <w:basedOn w:val="a2"/>
    <w:uiPriority w:val="99"/>
    <w:rsid w:val="00030227"/>
    <w:pPr>
      <w:tabs>
        <w:tab w:val="clear" w:pos="0"/>
      </w:tabs>
      <w:spacing w:before="0" w:after="0"/>
      <w:ind w:left="720"/>
      <w:contextualSpacing/>
      <w:jc w:val="center"/>
    </w:pPr>
    <w:rPr>
      <w:rFonts w:ascii="Calibri" w:hAnsi="Calibri"/>
      <w:bCs w:val="0"/>
      <w:sz w:val="22"/>
      <w:szCs w:val="22"/>
    </w:rPr>
  </w:style>
  <w:style w:type="paragraph" w:customStyle="1" w:styleId="2f3">
    <w:name w:val="Абзац списка2"/>
    <w:basedOn w:val="a2"/>
    <w:rsid w:val="00030227"/>
    <w:pPr>
      <w:tabs>
        <w:tab w:val="clear" w:pos="0"/>
      </w:tabs>
      <w:spacing w:before="0" w:after="200" w:line="276" w:lineRule="auto"/>
      <w:ind w:left="720"/>
      <w:contextualSpacing/>
      <w:jc w:val="left"/>
    </w:pPr>
    <w:rPr>
      <w:rFonts w:ascii="Calibri" w:hAnsi="Calibri"/>
      <w:bCs w:val="0"/>
      <w:sz w:val="22"/>
      <w:szCs w:val="22"/>
    </w:rPr>
  </w:style>
  <w:style w:type="paragraph" w:customStyle="1" w:styleId="consplusnonformat0">
    <w:name w:val="consplusnonformat"/>
    <w:basedOn w:val="a2"/>
    <w:rsid w:val="00030227"/>
    <w:pPr>
      <w:tabs>
        <w:tab w:val="clear" w:pos="0"/>
      </w:tabs>
      <w:autoSpaceDE w:val="0"/>
      <w:autoSpaceDN w:val="0"/>
      <w:spacing w:before="0" w:after="0"/>
      <w:contextualSpacing/>
      <w:jc w:val="left"/>
    </w:pPr>
    <w:rPr>
      <w:rFonts w:ascii="Courier New" w:hAnsi="Courier New" w:cs="Courier New"/>
      <w:bCs w:val="0"/>
      <w:sz w:val="20"/>
      <w:szCs w:val="20"/>
    </w:rPr>
  </w:style>
  <w:style w:type="paragraph" w:customStyle="1" w:styleId="FR1">
    <w:name w:val="FR1"/>
    <w:uiPriority w:val="99"/>
    <w:rsid w:val="00030227"/>
    <w:pPr>
      <w:widowControl w:val="0"/>
      <w:autoSpaceDE w:val="0"/>
      <w:autoSpaceDN w:val="0"/>
      <w:adjustRightInd w:val="0"/>
      <w:spacing w:after="0" w:line="240" w:lineRule="auto"/>
      <w:ind w:left="40"/>
      <w:jc w:val="center"/>
    </w:pPr>
    <w:rPr>
      <w:rFonts w:ascii="Times New Roman" w:eastAsia="Times New Roman" w:hAnsi="Times New Roman" w:cs="Times New Roman"/>
      <w:i/>
      <w:iCs/>
      <w:sz w:val="36"/>
      <w:szCs w:val="36"/>
      <w:lang w:eastAsia="ru-RU"/>
    </w:rPr>
  </w:style>
  <w:style w:type="paragraph" w:customStyle="1" w:styleId="FR2">
    <w:name w:val="FR2"/>
    <w:uiPriority w:val="99"/>
    <w:rsid w:val="00030227"/>
    <w:pPr>
      <w:widowControl w:val="0"/>
      <w:autoSpaceDE w:val="0"/>
      <w:autoSpaceDN w:val="0"/>
      <w:adjustRightInd w:val="0"/>
      <w:spacing w:before="40" w:after="0" w:line="300" w:lineRule="auto"/>
      <w:ind w:left="1560" w:right="1400"/>
      <w:jc w:val="center"/>
    </w:pPr>
    <w:rPr>
      <w:rFonts w:ascii="Arial" w:eastAsia="Times New Roman" w:hAnsi="Arial" w:cs="Arial"/>
      <w:i/>
      <w:iCs/>
      <w:sz w:val="32"/>
      <w:szCs w:val="32"/>
      <w:lang w:eastAsia="ru-RU"/>
    </w:rPr>
  </w:style>
  <w:style w:type="paragraph" w:customStyle="1" w:styleId="afffff2">
    <w:name w:val="Знак Знак Знак"/>
    <w:basedOn w:val="a2"/>
    <w:uiPriority w:val="99"/>
    <w:rsid w:val="00030227"/>
    <w:pPr>
      <w:tabs>
        <w:tab w:val="clear" w:pos="0"/>
      </w:tabs>
      <w:spacing w:before="0" w:after="160" w:line="240" w:lineRule="exact"/>
      <w:contextualSpacing/>
      <w:jc w:val="left"/>
    </w:pPr>
    <w:rPr>
      <w:rFonts w:ascii="Verdana" w:hAnsi="Verdana" w:cs="Verdana"/>
      <w:bCs w:val="0"/>
      <w:sz w:val="20"/>
      <w:szCs w:val="20"/>
      <w:lang w:val="en-US" w:eastAsia="en-US"/>
    </w:rPr>
  </w:style>
  <w:style w:type="paragraph" w:customStyle="1" w:styleId="afffff3">
    <w:name w:val="Обычный строгий"/>
    <w:basedOn w:val="a2"/>
    <w:qFormat/>
    <w:rsid w:val="00030227"/>
    <w:pPr>
      <w:tabs>
        <w:tab w:val="clear" w:pos="0"/>
      </w:tabs>
      <w:autoSpaceDE w:val="0"/>
      <w:autoSpaceDN w:val="0"/>
      <w:adjustRightInd w:val="0"/>
      <w:spacing w:before="0" w:after="0" w:line="360" w:lineRule="auto"/>
      <w:ind w:firstLine="539"/>
      <w:contextualSpacing/>
    </w:pPr>
    <w:rPr>
      <w:bCs w:val="0"/>
      <w:sz w:val="26"/>
      <w:szCs w:val="26"/>
      <w:lang w:eastAsia="en-US"/>
    </w:rPr>
  </w:style>
  <w:style w:type="paragraph" w:customStyle="1" w:styleId="1f6">
    <w:name w:val="Знак Знак Знак1"/>
    <w:basedOn w:val="a2"/>
    <w:next w:val="a2"/>
    <w:uiPriority w:val="99"/>
    <w:rsid w:val="00030227"/>
    <w:pPr>
      <w:tabs>
        <w:tab w:val="clear" w:pos="0"/>
        <w:tab w:val="num" w:pos="360"/>
      </w:tabs>
      <w:spacing w:before="0" w:after="160" w:line="240" w:lineRule="exact"/>
      <w:contextualSpacing/>
      <w:jc w:val="left"/>
    </w:pPr>
    <w:rPr>
      <w:rFonts w:ascii="Verdana" w:hAnsi="Verdana" w:cs="Verdana"/>
      <w:bCs w:val="0"/>
      <w:sz w:val="20"/>
      <w:szCs w:val="20"/>
      <w:lang w:val="en-US" w:eastAsia="en-US"/>
    </w:rPr>
  </w:style>
  <w:style w:type="paragraph" w:customStyle="1" w:styleId="font7">
    <w:name w:val="font7"/>
    <w:basedOn w:val="a2"/>
    <w:qFormat/>
    <w:rsid w:val="00030227"/>
    <w:pPr>
      <w:tabs>
        <w:tab w:val="clear" w:pos="0"/>
      </w:tabs>
      <w:spacing w:before="100" w:beforeAutospacing="1" w:after="100" w:afterAutospacing="1"/>
      <w:contextualSpacing/>
      <w:jc w:val="left"/>
    </w:pPr>
    <w:rPr>
      <w:bCs w:val="0"/>
      <w:color w:val="000000"/>
      <w:sz w:val="16"/>
      <w:szCs w:val="16"/>
    </w:rPr>
  </w:style>
  <w:style w:type="paragraph" w:customStyle="1" w:styleId="font8">
    <w:name w:val="font8"/>
    <w:basedOn w:val="a2"/>
    <w:rsid w:val="00030227"/>
    <w:pPr>
      <w:tabs>
        <w:tab w:val="clear" w:pos="0"/>
      </w:tabs>
      <w:spacing w:before="100" w:beforeAutospacing="1" w:after="100" w:afterAutospacing="1"/>
      <w:contextualSpacing/>
      <w:jc w:val="left"/>
    </w:pPr>
    <w:rPr>
      <w:bCs w:val="0"/>
      <w:sz w:val="16"/>
      <w:szCs w:val="16"/>
    </w:rPr>
  </w:style>
  <w:style w:type="paragraph" w:customStyle="1" w:styleId="font9">
    <w:name w:val="font9"/>
    <w:basedOn w:val="a2"/>
    <w:uiPriority w:val="99"/>
    <w:rsid w:val="00030227"/>
    <w:pPr>
      <w:tabs>
        <w:tab w:val="clear" w:pos="0"/>
      </w:tabs>
      <w:spacing w:before="100" w:beforeAutospacing="1" w:after="100" w:afterAutospacing="1"/>
      <w:contextualSpacing/>
      <w:jc w:val="left"/>
    </w:pPr>
    <w:rPr>
      <w:bCs w:val="0"/>
      <w:sz w:val="16"/>
      <w:szCs w:val="16"/>
    </w:rPr>
  </w:style>
  <w:style w:type="paragraph" w:customStyle="1" w:styleId="xl149">
    <w:name w:val="xl149"/>
    <w:basedOn w:val="a2"/>
    <w:rsid w:val="00030227"/>
    <w:pPr>
      <w:tabs>
        <w:tab w:val="clear" w:pos="0"/>
      </w:tabs>
      <w:spacing w:before="100" w:beforeAutospacing="1" w:after="100" w:afterAutospacing="1"/>
      <w:contextualSpacing/>
      <w:jc w:val="left"/>
    </w:pPr>
    <w:rPr>
      <w:bCs w:val="0"/>
    </w:rPr>
  </w:style>
  <w:style w:type="paragraph" w:customStyle="1" w:styleId="xl150">
    <w:name w:val="xl150"/>
    <w:basedOn w:val="a2"/>
    <w:rsid w:val="00030227"/>
    <w:pPr>
      <w:tabs>
        <w:tab w:val="clear" w:pos="0"/>
      </w:tabs>
      <w:spacing w:before="100" w:beforeAutospacing="1" w:after="100" w:afterAutospacing="1"/>
      <w:contextualSpacing/>
      <w:jc w:val="right"/>
    </w:pPr>
    <w:rPr>
      <w:bCs w:val="0"/>
    </w:rPr>
  </w:style>
  <w:style w:type="paragraph" w:customStyle="1" w:styleId="CharChar">
    <w:name w:val="Char Char"/>
    <w:basedOn w:val="a2"/>
    <w:rsid w:val="00030227"/>
    <w:pPr>
      <w:tabs>
        <w:tab w:val="clear" w:pos="0"/>
      </w:tabs>
      <w:spacing w:before="0" w:after="160" w:line="240" w:lineRule="exact"/>
      <w:contextualSpacing/>
      <w:jc w:val="left"/>
    </w:pPr>
    <w:rPr>
      <w:rFonts w:ascii="Verdana" w:hAnsi="Verdana" w:cs="Verdana"/>
      <w:bCs w:val="0"/>
      <w:sz w:val="20"/>
      <w:szCs w:val="20"/>
      <w:lang w:val="en-US" w:eastAsia="en-US"/>
    </w:rPr>
  </w:style>
  <w:style w:type="character" w:customStyle="1" w:styleId="248">
    <w:name w:val="Основной текст (248)_"/>
    <w:link w:val="2480"/>
    <w:locked/>
    <w:rsid w:val="00030227"/>
    <w:rPr>
      <w:rFonts w:ascii="Tahoma" w:eastAsia="Tahoma" w:hAnsi="Tahoma" w:cs="Tahoma"/>
      <w:sz w:val="25"/>
      <w:szCs w:val="25"/>
      <w:shd w:val="clear" w:color="auto" w:fill="FFFFFF"/>
    </w:rPr>
  </w:style>
  <w:style w:type="paragraph" w:customStyle="1" w:styleId="2480">
    <w:name w:val="Основной текст (248)"/>
    <w:basedOn w:val="a2"/>
    <w:link w:val="248"/>
    <w:rsid w:val="00030227"/>
    <w:pPr>
      <w:shd w:val="clear" w:color="auto" w:fill="FFFFFF"/>
      <w:tabs>
        <w:tab w:val="clear" w:pos="0"/>
      </w:tabs>
      <w:spacing w:before="0" w:after="0" w:line="0" w:lineRule="atLeast"/>
      <w:contextualSpacing/>
      <w:jc w:val="left"/>
    </w:pPr>
    <w:rPr>
      <w:rFonts w:ascii="Tahoma" w:eastAsia="Tahoma" w:hAnsi="Tahoma" w:cs="Tahoma"/>
      <w:bCs w:val="0"/>
      <w:sz w:val="25"/>
      <w:szCs w:val="25"/>
      <w:lang w:eastAsia="en-US"/>
    </w:rPr>
  </w:style>
  <w:style w:type="character" w:customStyle="1" w:styleId="390">
    <w:name w:val="Основной текст (39)_"/>
    <w:link w:val="391"/>
    <w:locked/>
    <w:rsid w:val="00030227"/>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2"/>
    <w:link w:val="390"/>
    <w:rsid w:val="00030227"/>
    <w:pPr>
      <w:shd w:val="clear" w:color="auto" w:fill="FFFFFF"/>
      <w:tabs>
        <w:tab w:val="clear" w:pos="0"/>
      </w:tabs>
      <w:spacing w:before="0" w:after="0" w:line="0" w:lineRule="atLeast"/>
      <w:contextualSpacing/>
      <w:jc w:val="left"/>
    </w:pPr>
    <w:rPr>
      <w:rFonts w:ascii="Trebuchet MS" w:eastAsia="Trebuchet MS" w:hAnsi="Trebuchet MS" w:cs="Trebuchet MS"/>
      <w:bCs w:val="0"/>
      <w:spacing w:val="-20"/>
      <w:lang w:val="en-US" w:eastAsia="en-US"/>
    </w:rPr>
  </w:style>
  <w:style w:type="character" w:customStyle="1" w:styleId="400">
    <w:name w:val="Основной текст (40)_"/>
    <w:link w:val="401"/>
    <w:locked/>
    <w:rsid w:val="00030227"/>
    <w:rPr>
      <w:rFonts w:ascii="Times New Roman" w:eastAsia="Times New Roman" w:hAnsi="Times New Roman"/>
      <w:sz w:val="9"/>
      <w:szCs w:val="9"/>
      <w:shd w:val="clear" w:color="auto" w:fill="FFFFFF"/>
    </w:rPr>
  </w:style>
  <w:style w:type="paragraph" w:customStyle="1" w:styleId="401">
    <w:name w:val="Основной текст (40)"/>
    <w:basedOn w:val="a2"/>
    <w:link w:val="400"/>
    <w:rsid w:val="00030227"/>
    <w:pPr>
      <w:shd w:val="clear" w:color="auto" w:fill="FFFFFF"/>
      <w:tabs>
        <w:tab w:val="clear" w:pos="0"/>
      </w:tabs>
      <w:spacing w:before="0" w:after="0" w:line="0" w:lineRule="atLeast"/>
      <w:contextualSpacing/>
      <w:jc w:val="left"/>
    </w:pPr>
    <w:rPr>
      <w:rFonts w:cstheme="minorBidi"/>
      <w:bCs w:val="0"/>
      <w:sz w:val="9"/>
      <w:szCs w:val="9"/>
      <w:lang w:eastAsia="en-US"/>
    </w:rPr>
  </w:style>
  <w:style w:type="character" w:customStyle="1" w:styleId="420">
    <w:name w:val="Основной текст (42)_"/>
    <w:link w:val="421"/>
    <w:locked/>
    <w:rsid w:val="00030227"/>
    <w:rPr>
      <w:rFonts w:ascii="Times New Roman" w:eastAsia="Times New Roman" w:hAnsi="Times New Roman"/>
      <w:sz w:val="11"/>
      <w:szCs w:val="11"/>
      <w:shd w:val="clear" w:color="auto" w:fill="FFFFFF"/>
    </w:rPr>
  </w:style>
  <w:style w:type="paragraph" w:customStyle="1" w:styleId="421">
    <w:name w:val="Основной текст (42)"/>
    <w:basedOn w:val="a2"/>
    <w:link w:val="420"/>
    <w:rsid w:val="00030227"/>
    <w:pPr>
      <w:shd w:val="clear" w:color="auto" w:fill="FFFFFF"/>
      <w:tabs>
        <w:tab w:val="clear" w:pos="0"/>
      </w:tabs>
      <w:spacing w:before="0" w:after="0" w:line="0" w:lineRule="atLeast"/>
      <w:contextualSpacing/>
      <w:jc w:val="left"/>
    </w:pPr>
    <w:rPr>
      <w:rFonts w:cstheme="minorBidi"/>
      <w:bCs w:val="0"/>
      <w:sz w:val="11"/>
      <w:szCs w:val="11"/>
      <w:lang w:eastAsia="en-US"/>
    </w:rPr>
  </w:style>
  <w:style w:type="character" w:customStyle="1" w:styleId="412">
    <w:name w:val="Основной текст (41)_"/>
    <w:link w:val="413"/>
    <w:locked/>
    <w:rsid w:val="00030227"/>
    <w:rPr>
      <w:rFonts w:ascii="Times New Roman" w:eastAsia="Times New Roman" w:hAnsi="Times New Roman"/>
      <w:sz w:val="11"/>
      <w:szCs w:val="11"/>
      <w:shd w:val="clear" w:color="auto" w:fill="FFFFFF"/>
    </w:rPr>
  </w:style>
  <w:style w:type="paragraph" w:customStyle="1" w:styleId="413">
    <w:name w:val="Основной текст (41)"/>
    <w:basedOn w:val="a2"/>
    <w:link w:val="412"/>
    <w:rsid w:val="00030227"/>
    <w:pPr>
      <w:shd w:val="clear" w:color="auto" w:fill="FFFFFF"/>
      <w:tabs>
        <w:tab w:val="clear" w:pos="0"/>
      </w:tabs>
      <w:spacing w:before="0" w:after="0" w:line="0" w:lineRule="atLeast"/>
      <w:contextualSpacing/>
      <w:jc w:val="left"/>
    </w:pPr>
    <w:rPr>
      <w:rFonts w:cstheme="minorBidi"/>
      <w:bCs w:val="0"/>
      <w:sz w:val="11"/>
      <w:szCs w:val="11"/>
      <w:lang w:eastAsia="en-US"/>
    </w:rPr>
  </w:style>
  <w:style w:type="character" w:customStyle="1" w:styleId="430">
    <w:name w:val="Основной текст (43)_"/>
    <w:link w:val="431"/>
    <w:locked/>
    <w:rsid w:val="00030227"/>
    <w:rPr>
      <w:rFonts w:ascii="Times New Roman" w:eastAsia="Times New Roman" w:hAnsi="Times New Roman"/>
      <w:sz w:val="11"/>
      <w:szCs w:val="11"/>
      <w:shd w:val="clear" w:color="auto" w:fill="FFFFFF"/>
    </w:rPr>
  </w:style>
  <w:style w:type="paragraph" w:customStyle="1" w:styleId="431">
    <w:name w:val="Основной текст (43)"/>
    <w:basedOn w:val="a2"/>
    <w:link w:val="430"/>
    <w:rsid w:val="00030227"/>
    <w:pPr>
      <w:shd w:val="clear" w:color="auto" w:fill="FFFFFF"/>
      <w:tabs>
        <w:tab w:val="clear" w:pos="0"/>
      </w:tabs>
      <w:spacing w:before="0" w:after="0" w:line="0" w:lineRule="atLeast"/>
      <w:contextualSpacing/>
      <w:jc w:val="left"/>
    </w:pPr>
    <w:rPr>
      <w:rFonts w:cstheme="minorBidi"/>
      <w:bCs w:val="0"/>
      <w:sz w:val="11"/>
      <w:szCs w:val="11"/>
      <w:lang w:eastAsia="en-US"/>
    </w:rPr>
  </w:style>
  <w:style w:type="character" w:customStyle="1" w:styleId="440">
    <w:name w:val="Основной текст (44)_"/>
    <w:link w:val="441"/>
    <w:locked/>
    <w:rsid w:val="00030227"/>
    <w:rPr>
      <w:rFonts w:ascii="Times New Roman" w:eastAsia="Times New Roman" w:hAnsi="Times New Roman"/>
      <w:sz w:val="10"/>
      <w:szCs w:val="10"/>
      <w:shd w:val="clear" w:color="auto" w:fill="FFFFFF"/>
    </w:rPr>
  </w:style>
  <w:style w:type="paragraph" w:customStyle="1" w:styleId="441">
    <w:name w:val="Основной текст (44)"/>
    <w:basedOn w:val="a2"/>
    <w:link w:val="440"/>
    <w:rsid w:val="00030227"/>
    <w:pPr>
      <w:shd w:val="clear" w:color="auto" w:fill="FFFFFF"/>
      <w:tabs>
        <w:tab w:val="clear" w:pos="0"/>
      </w:tabs>
      <w:spacing w:before="0" w:after="0" w:line="0" w:lineRule="atLeast"/>
      <w:contextualSpacing/>
    </w:pPr>
    <w:rPr>
      <w:rFonts w:cstheme="minorBidi"/>
      <w:bCs w:val="0"/>
      <w:sz w:val="10"/>
      <w:szCs w:val="10"/>
      <w:lang w:eastAsia="en-US"/>
    </w:rPr>
  </w:style>
  <w:style w:type="character" w:customStyle="1" w:styleId="450">
    <w:name w:val="Основной текст (45)_"/>
    <w:link w:val="451"/>
    <w:locked/>
    <w:rsid w:val="00030227"/>
    <w:rPr>
      <w:rFonts w:ascii="Times New Roman" w:eastAsia="Times New Roman" w:hAnsi="Times New Roman"/>
      <w:sz w:val="9"/>
      <w:szCs w:val="9"/>
      <w:shd w:val="clear" w:color="auto" w:fill="FFFFFF"/>
    </w:rPr>
  </w:style>
  <w:style w:type="paragraph" w:customStyle="1" w:styleId="451">
    <w:name w:val="Основной текст (45)"/>
    <w:basedOn w:val="a2"/>
    <w:link w:val="450"/>
    <w:rsid w:val="00030227"/>
    <w:pPr>
      <w:shd w:val="clear" w:color="auto" w:fill="FFFFFF"/>
      <w:tabs>
        <w:tab w:val="clear" w:pos="0"/>
      </w:tabs>
      <w:spacing w:before="0" w:after="0" w:line="0" w:lineRule="atLeast"/>
      <w:contextualSpacing/>
    </w:pPr>
    <w:rPr>
      <w:rFonts w:cstheme="minorBidi"/>
      <w:bCs w:val="0"/>
      <w:sz w:val="9"/>
      <w:szCs w:val="9"/>
      <w:lang w:eastAsia="en-US"/>
    </w:rPr>
  </w:style>
  <w:style w:type="character" w:customStyle="1" w:styleId="46">
    <w:name w:val="Основной текст (46)_"/>
    <w:link w:val="460"/>
    <w:locked/>
    <w:rsid w:val="00030227"/>
    <w:rPr>
      <w:rFonts w:ascii="Times New Roman" w:eastAsia="Times New Roman" w:hAnsi="Times New Roman"/>
      <w:sz w:val="25"/>
      <w:szCs w:val="25"/>
      <w:shd w:val="clear" w:color="auto" w:fill="FFFFFF"/>
    </w:rPr>
  </w:style>
  <w:style w:type="paragraph" w:customStyle="1" w:styleId="460">
    <w:name w:val="Основной текст (46)"/>
    <w:basedOn w:val="a2"/>
    <w:link w:val="46"/>
    <w:rsid w:val="00030227"/>
    <w:pPr>
      <w:shd w:val="clear" w:color="auto" w:fill="FFFFFF"/>
      <w:tabs>
        <w:tab w:val="clear" w:pos="0"/>
      </w:tabs>
      <w:spacing w:before="0" w:after="0" w:line="0" w:lineRule="atLeast"/>
      <w:contextualSpacing/>
      <w:jc w:val="left"/>
    </w:pPr>
    <w:rPr>
      <w:rFonts w:cstheme="minorBidi"/>
      <w:bCs w:val="0"/>
      <w:sz w:val="25"/>
      <w:szCs w:val="25"/>
      <w:lang w:eastAsia="en-US"/>
    </w:rPr>
  </w:style>
  <w:style w:type="character" w:customStyle="1" w:styleId="47">
    <w:name w:val="Основной текст (47)_"/>
    <w:link w:val="470"/>
    <w:locked/>
    <w:rsid w:val="00030227"/>
    <w:rPr>
      <w:rFonts w:ascii="Times New Roman" w:eastAsia="Times New Roman" w:hAnsi="Times New Roman"/>
      <w:sz w:val="11"/>
      <w:szCs w:val="11"/>
      <w:shd w:val="clear" w:color="auto" w:fill="FFFFFF"/>
    </w:rPr>
  </w:style>
  <w:style w:type="paragraph" w:customStyle="1" w:styleId="470">
    <w:name w:val="Основной текст (47)"/>
    <w:basedOn w:val="a2"/>
    <w:link w:val="47"/>
    <w:rsid w:val="00030227"/>
    <w:pPr>
      <w:shd w:val="clear" w:color="auto" w:fill="FFFFFF"/>
      <w:tabs>
        <w:tab w:val="clear" w:pos="0"/>
      </w:tabs>
      <w:spacing w:before="0" w:after="0" w:line="0" w:lineRule="atLeast"/>
      <w:contextualSpacing/>
    </w:pPr>
    <w:rPr>
      <w:rFonts w:cstheme="minorBidi"/>
      <w:bCs w:val="0"/>
      <w:sz w:val="11"/>
      <w:szCs w:val="11"/>
      <w:lang w:eastAsia="en-US"/>
    </w:rPr>
  </w:style>
  <w:style w:type="paragraph" w:customStyle="1" w:styleId="84">
    <w:name w:val="Основной текст8"/>
    <w:basedOn w:val="a2"/>
    <w:rsid w:val="00030227"/>
    <w:pPr>
      <w:shd w:val="clear" w:color="auto" w:fill="FFFFFF"/>
      <w:tabs>
        <w:tab w:val="clear" w:pos="0"/>
      </w:tabs>
      <w:spacing w:before="0" w:after="0" w:line="0" w:lineRule="atLeast"/>
      <w:ind w:hanging="700"/>
      <w:contextualSpacing/>
      <w:jc w:val="left"/>
    </w:pPr>
    <w:rPr>
      <w:bCs w:val="0"/>
      <w:sz w:val="27"/>
      <w:szCs w:val="27"/>
      <w:lang w:eastAsia="en-US"/>
    </w:rPr>
  </w:style>
  <w:style w:type="character" w:customStyle="1" w:styleId="1f7">
    <w:name w:val="Заголовок №1_"/>
    <w:link w:val="1f8"/>
    <w:locked/>
    <w:rsid w:val="00030227"/>
    <w:rPr>
      <w:rFonts w:ascii="Batang" w:eastAsia="Batang" w:hAnsi="Batang" w:cs="Batang"/>
      <w:b/>
      <w:bCs/>
      <w:shd w:val="clear" w:color="auto" w:fill="FFFFFF"/>
    </w:rPr>
  </w:style>
  <w:style w:type="paragraph" w:customStyle="1" w:styleId="1f8">
    <w:name w:val="Заголовок №1"/>
    <w:basedOn w:val="a2"/>
    <w:link w:val="1f7"/>
    <w:rsid w:val="00030227"/>
    <w:pPr>
      <w:shd w:val="clear" w:color="auto" w:fill="FFFFFF"/>
      <w:tabs>
        <w:tab w:val="clear" w:pos="0"/>
      </w:tabs>
      <w:spacing w:before="300" w:after="300" w:line="240" w:lineRule="atLeast"/>
      <w:contextualSpacing/>
      <w:jc w:val="left"/>
      <w:outlineLvl w:val="0"/>
    </w:pPr>
    <w:rPr>
      <w:rFonts w:ascii="Batang" w:eastAsia="Batang" w:hAnsi="Batang" w:cs="Batang"/>
      <w:b/>
      <w:sz w:val="22"/>
      <w:szCs w:val="22"/>
      <w:lang w:eastAsia="en-US"/>
    </w:rPr>
  </w:style>
  <w:style w:type="character" w:customStyle="1" w:styleId="2f4">
    <w:name w:val="Подпись к картинке (2)_"/>
    <w:link w:val="2f5"/>
    <w:uiPriority w:val="99"/>
    <w:locked/>
    <w:rsid w:val="00030227"/>
    <w:rPr>
      <w:rFonts w:ascii="Times New Roman" w:hAnsi="Times New Roman"/>
      <w:i/>
      <w:iCs/>
      <w:shd w:val="clear" w:color="auto" w:fill="FFFFFF"/>
    </w:rPr>
  </w:style>
  <w:style w:type="paragraph" w:customStyle="1" w:styleId="2f5">
    <w:name w:val="Подпись к картинке (2)"/>
    <w:basedOn w:val="a2"/>
    <w:link w:val="2f4"/>
    <w:uiPriority w:val="99"/>
    <w:rsid w:val="00030227"/>
    <w:pPr>
      <w:shd w:val="clear" w:color="auto" w:fill="FFFFFF"/>
      <w:tabs>
        <w:tab w:val="clear" w:pos="0"/>
      </w:tabs>
      <w:spacing w:before="0" w:after="0" w:line="240" w:lineRule="atLeast"/>
      <w:contextualSpacing/>
      <w:jc w:val="left"/>
    </w:pPr>
    <w:rPr>
      <w:rFonts w:eastAsiaTheme="minorHAnsi" w:cstheme="minorBidi"/>
      <w:bCs w:val="0"/>
      <w:i/>
      <w:iCs/>
      <w:sz w:val="22"/>
      <w:szCs w:val="22"/>
      <w:lang w:eastAsia="en-US"/>
    </w:rPr>
  </w:style>
  <w:style w:type="character" w:customStyle="1" w:styleId="270">
    <w:name w:val="Основной текст (27)_"/>
    <w:link w:val="271"/>
    <w:uiPriority w:val="99"/>
    <w:locked/>
    <w:rsid w:val="00030227"/>
    <w:rPr>
      <w:rFonts w:ascii="Times New Roman" w:hAnsi="Times New Roman"/>
      <w:b/>
      <w:bCs/>
      <w:sz w:val="30"/>
      <w:szCs w:val="30"/>
      <w:shd w:val="clear" w:color="auto" w:fill="FFFFFF"/>
    </w:rPr>
  </w:style>
  <w:style w:type="paragraph" w:customStyle="1" w:styleId="271">
    <w:name w:val="Основной текст (27)1"/>
    <w:basedOn w:val="a2"/>
    <w:link w:val="270"/>
    <w:uiPriority w:val="99"/>
    <w:rsid w:val="00030227"/>
    <w:pPr>
      <w:shd w:val="clear" w:color="auto" w:fill="FFFFFF"/>
      <w:tabs>
        <w:tab w:val="clear" w:pos="0"/>
      </w:tabs>
      <w:spacing w:before="0" w:after="0" w:line="240" w:lineRule="atLeast"/>
      <w:contextualSpacing/>
      <w:jc w:val="left"/>
    </w:pPr>
    <w:rPr>
      <w:rFonts w:eastAsiaTheme="minorHAnsi" w:cstheme="minorBidi"/>
      <w:b/>
      <w:sz w:val="30"/>
      <w:szCs w:val="30"/>
      <w:lang w:eastAsia="en-US"/>
    </w:rPr>
  </w:style>
  <w:style w:type="character" w:customStyle="1" w:styleId="213">
    <w:name w:val="Основной текст (21)_"/>
    <w:link w:val="214"/>
    <w:uiPriority w:val="99"/>
    <w:locked/>
    <w:rsid w:val="00030227"/>
    <w:rPr>
      <w:rFonts w:ascii="Times New Roman" w:hAnsi="Times New Roman"/>
      <w:sz w:val="31"/>
      <w:szCs w:val="31"/>
      <w:shd w:val="clear" w:color="auto" w:fill="FFFFFF"/>
    </w:rPr>
  </w:style>
  <w:style w:type="paragraph" w:customStyle="1" w:styleId="214">
    <w:name w:val="Основной текст (21)"/>
    <w:basedOn w:val="a2"/>
    <w:link w:val="213"/>
    <w:uiPriority w:val="99"/>
    <w:rsid w:val="00030227"/>
    <w:pPr>
      <w:shd w:val="clear" w:color="auto" w:fill="FFFFFF"/>
      <w:tabs>
        <w:tab w:val="clear" w:pos="0"/>
      </w:tabs>
      <w:spacing w:before="0" w:after="0" w:line="240" w:lineRule="atLeast"/>
      <w:contextualSpacing/>
      <w:jc w:val="left"/>
    </w:pPr>
    <w:rPr>
      <w:rFonts w:eastAsiaTheme="minorHAnsi" w:cstheme="minorBidi"/>
      <w:bCs w:val="0"/>
      <w:sz w:val="31"/>
      <w:szCs w:val="31"/>
      <w:lang w:eastAsia="en-US"/>
    </w:rPr>
  </w:style>
  <w:style w:type="character" w:customStyle="1" w:styleId="230">
    <w:name w:val="Основной текст (23)_"/>
    <w:link w:val="231"/>
    <w:uiPriority w:val="99"/>
    <w:locked/>
    <w:rsid w:val="00030227"/>
    <w:rPr>
      <w:rFonts w:ascii="Times New Roman" w:hAnsi="Times New Roman"/>
      <w:spacing w:val="-10"/>
      <w:sz w:val="33"/>
      <w:szCs w:val="33"/>
      <w:shd w:val="clear" w:color="auto" w:fill="FFFFFF"/>
    </w:rPr>
  </w:style>
  <w:style w:type="paragraph" w:customStyle="1" w:styleId="231">
    <w:name w:val="Основной текст (23)"/>
    <w:basedOn w:val="a2"/>
    <w:link w:val="230"/>
    <w:uiPriority w:val="99"/>
    <w:rsid w:val="00030227"/>
    <w:pPr>
      <w:shd w:val="clear" w:color="auto" w:fill="FFFFFF"/>
      <w:tabs>
        <w:tab w:val="clear" w:pos="0"/>
      </w:tabs>
      <w:spacing w:before="0" w:after="0" w:line="240" w:lineRule="atLeast"/>
      <w:contextualSpacing/>
      <w:jc w:val="left"/>
    </w:pPr>
    <w:rPr>
      <w:rFonts w:eastAsiaTheme="minorHAnsi" w:cstheme="minorBidi"/>
      <w:bCs w:val="0"/>
      <w:spacing w:val="-10"/>
      <w:sz w:val="33"/>
      <w:szCs w:val="33"/>
      <w:lang w:eastAsia="en-US"/>
    </w:rPr>
  </w:style>
  <w:style w:type="character" w:customStyle="1" w:styleId="2f6">
    <w:name w:val="Заголовок №2_"/>
    <w:link w:val="2f7"/>
    <w:locked/>
    <w:rsid w:val="00030227"/>
    <w:rPr>
      <w:rFonts w:ascii="Times New Roman" w:eastAsia="Times New Roman" w:hAnsi="Times New Roman"/>
      <w:sz w:val="23"/>
      <w:szCs w:val="23"/>
      <w:shd w:val="clear" w:color="auto" w:fill="FFFFFF"/>
    </w:rPr>
  </w:style>
  <w:style w:type="paragraph" w:customStyle="1" w:styleId="2f7">
    <w:name w:val="Заголовок №2"/>
    <w:basedOn w:val="a2"/>
    <w:link w:val="2f6"/>
    <w:rsid w:val="00030227"/>
    <w:pPr>
      <w:shd w:val="clear" w:color="auto" w:fill="FFFFFF"/>
      <w:tabs>
        <w:tab w:val="clear" w:pos="0"/>
      </w:tabs>
      <w:spacing w:before="300" w:after="0" w:line="278" w:lineRule="exact"/>
      <w:ind w:hanging="300"/>
      <w:contextualSpacing/>
      <w:outlineLvl w:val="1"/>
    </w:pPr>
    <w:rPr>
      <w:rFonts w:cstheme="minorBidi"/>
      <w:bCs w:val="0"/>
      <w:sz w:val="23"/>
      <w:szCs w:val="23"/>
      <w:lang w:eastAsia="en-US"/>
    </w:rPr>
  </w:style>
  <w:style w:type="character" w:customStyle="1" w:styleId="48">
    <w:name w:val="Основной текст (48)_"/>
    <w:link w:val="480"/>
    <w:locked/>
    <w:rsid w:val="00030227"/>
    <w:rPr>
      <w:rFonts w:ascii="Tahoma" w:eastAsia="Tahoma" w:hAnsi="Tahoma" w:cs="Tahoma"/>
      <w:sz w:val="25"/>
      <w:szCs w:val="25"/>
      <w:shd w:val="clear" w:color="auto" w:fill="FFFFFF"/>
    </w:rPr>
  </w:style>
  <w:style w:type="paragraph" w:customStyle="1" w:styleId="480">
    <w:name w:val="Основной текст (48)"/>
    <w:basedOn w:val="a2"/>
    <w:link w:val="48"/>
    <w:rsid w:val="00030227"/>
    <w:pPr>
      <w:shd w:val="clear" w:color="auto" w:fill="FFFFFF"/>
      <w:tabs>
        <w:tab w:val="clear" w:pos="0"/>
      </w:tabs>
      <w:spacing w:before="0" w:after="0" w:line="0" w:lineRule="atLeast"/>
      <w:contextualSpacing/>
      <w:jc w:val="left"/>
    </w:pPr>
    <w:rPr>
      <w:rFonts w:ascii="Tahoma" w:eastAsia="Tahoma" w:hAnsi="Tahoma" w:cs="Tahoma"/>
      <w:bCs w:val="0"/>
      <w:sz w:val="25"/>
      <w:szCs w:val="25"/>
      <w:lang w:eastAsia="en-US"/>
    </w:rPr>
  </w:style>
  <w:style w:type="character" w:customStyle="1" w:styleId="500">
    <w:name w:val="Основной текст (50)_"/>
    <w:link w:val="501"/>
    <w:locked/>
    <w:rsid w:val="00030227"/>
    <w:rPr>
      <w:rFonts w:ascii="Courier New" w:eastAsia="Courier New" w:hAnsi="Courier New" w:cs="Courier New"/>
      <w:spacing w:val="-20"/>
      <w:sz w:val="30"/>
      <w:szCs w:val="30"/>
      <w:shd w:val="clear" w:color="auto" w:fill="FFFFFF"/>
    </w:rPr>
  </w:style>
  <w:style w:type="paragraph" w:customStyle="1" w:styleId="501">
    <w:name w:val="Основной текст (50)"/>
    <w:basedOn w:val="a2"/>
    <w:link w:val="50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0"/>
      <w:szCs w:val="30"/>
      <w:lang w:eastAsia="en-US"/>
    </w:rPr>
  </w:style>
  <w:style w:type="character" w:customStyle="1" w:styleId="520">
    <w:name w:val="Основной текст (52)_"/>
    <w:link w:val="521"/>
    <w:locked/>
    <w:rsid w:val="00030227"/>
    <w:rPr>
      <w:rFonts w:ascii="Courier New" w:eastAsia="Courier New" w:hAnsi="Courier New" w:cs="Courier New"/>
      <w:spacing w:val="-30"/>
      <w:sz w:val="28"/>
      <w:szCs w:val="28"/>
      <w:shd w:val="clear" w:color="auto" w:fill="FFFFFF"/>
    </w:rPr>
  </w:style>
  <w:style w:type="paragraph" w:customStyle="1" w:styleId="521">
    <w:name w:val="Основной текст (52)"/>
    <w:basedOn w:val="a2"/>
    <w:link w:val="52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30"/>
      <w:sz w:val="28"/>
      <w:szCs w:val="28"/>
      <w:lang w:eastAsia="en-US"/>
    </w:rPr>
  </w:style>
  <w:style w:type="character" w:customStyle="1" w:styleId="510">
    <w:name w:val="Основной текст (51)_"/>
    <w:link w:val="511"/>
    <w:locked/>
    <w:rsid w:val="00030227"/>
    <w:rPr>
      <w:rFonts w:ascii="Courier New" w:eastAsia="Courier New" w:hAnsi="Courier New" w:cs="Courier New"/>
      <w:spacing w:val="-20"/>
      <w:sz w:val="29"/>
      <w:szCs w:val="29"/>
      <w:shd w:val="clear" w:color="auto" w:fill="FFFFFF"/>
    </w:rPr>
  </w:style>
  <w:style w:type="paragraph" w:customStyle="1" w:styleId="511">
    <w:name w:val="Основной текст (51)"/>
    <w:basedOn w:val="a2"/>
    <w:link w:val="51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29"/>
      <w:szCs w:val="29"/>
      <w:lang w:eastAsia="en-US"/>
    </w:rPr>
  </w:style>
  <w:style w:type="character" w:customStyle="1" w:styleId="530">
    <w:name w:val="Основной текст (53)_"/>
    <w:link w:val="531"/>
    <w:locked/>
    <w:rsid w:val="00030227"/>
    <w:rPr>
      <w:rFonts w:ascii="Courier New" w:eastAsia="Courier New" w:hAnsi="Courier New" w:cs="Courier New"/>
      <w:spacing w:val="-20"/>
      <w:sz w:val="30"/>
      <w:szCs w:val="30"/>
      <w:shd w:val="clear" w:color="auto" w:fill="FFFFFF"/>
    </w:rPr>
  </w:style>
  <w:style w:type="paragraph" w:customStyle="1" w:styleId="531">
    <w:name w:val="Основной текст (53)"/>
    <w:basedOn w:val="a2"/>
    <w:link w:val="53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0"/>
      <w:szCs w:val="30"/>
      <w:lang w:eastAsia="en-US"/>
    </w:rPr>
  </w:style>
  <w:style w:type="character" w:customStyle="1" w:styleId="49">
    <w:name w:val="Основной текст (49)_"/>
    <w:link w:val="490"/>
    <w:locked/>
    <w:rsid w:val="00030227"/>
    <w:rPr>
      <w:rFonts w:ascii="Courier New" w:eastAsia="Courier New" w:hAnsi="Courier New" w:cs="Courier New"/>
      <w:spacing w:val="-20"/>
      <w:sz w:val="29"/>
      <w:szCs w:val="29"/>
      <w:shd w:val="clear" w:color="auto" w:fill="FFFFFF"/>
    </w:rPr>
  </w:style>
  <w:style w:type="paragraph" w:customStyle="1" w:styleId="490">
    <w:name w:val="Основной текст (49)"/>
    <w:basedOn w:val="a2"/>
    <w:link w:val="49"/>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29"/>
      <w:szCs w:val="29"/>
      <w:lang w:eastAsia="en-US"/>
    </w:rPr>
  </w:style>
  <w:style w:type="character" w:customStyle="1" w:styleId="540">
    <w:name w:val="Основной текст (54)_"/>
    <w:link w:val="541"/>
    <w:locked/>
    <w:rsid w:val="00030227"/>
    <w:rPr>
      <w:rFonts w:ascii="Courier New" w:eastAsia="Courier New" w:hAnsi="Courier New" w:cs="Courier New"/>
      <w:spacing w:val="-20"/>
      <w:sz w:val="30"/>
      <w:szCs w:val="30"/>
      <w:shd w:val="clear" w:color="auto" w:fill="FFFFFF"/>
    </w:rPr>
  </w:style>
  <w:style w:type="paragraph" w:customStyle="1" w:styleId="541">
    <w:name w:val="Основной текст (54)"/>
    <w:basedOn w:val="a2"/>
    <w:link w:val="54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0"/>
      <w:szCs w:val="30"/>
      <w:lang w:eastAsia="en-US"/>
    </w:rPr>
  </w:style>
  <w:style w:type="character" w:customStyle="1" w:styleId="59">
    <w:name w:val="Основной текст (59)_"/>
    <w:link w:val="590"/>
    <w:locked/>
    <w:rsid w:val="00030227"/>
    <w:rPr>
      <w:rFonts w:ascii="Courier New" w:eastAsia="Courier New" w:hAnsi="Courier New" w:cs="Courier New"/>
      <w:spacing w:val="-20"/>
      <w:sz w:val="28"/>
      <w:szCs w:val="28"/>
      <w:shd w:val="clear" w:color="auto" w:fill="FFFFFF"/>
    </w:rPr>
  </w:style>
  <w:style w:type="paragraph" w:customStyle="1" w:styleId="590">
    <w:name w:val="Основной текст (59)"/>
    <w:basedOn w:val="a2"/>
    <w:link w:val="59"/>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28"/>
      <w:szCs w:val="28"/>
      <w:lang w:eastAsia="en-US"/>
    </w:rPr>
  </w:style>
  <w:style w:type="character" w:customStyle="1" w:styleId="610">
    <w:name w:val="Основной текст (61)_"/>
    <w:link w:val="611"/>
    <w:locked/>
    <w:rsid w:val="00030227"/>
    <w:rPr>
      <w:rFonts w:ascii="Courier New" w:eastAsia="Courier New" w:hAnsi="Courier New" w:cs="Courier New"/>
      <w:spacing w:val="-20"/>
      <w:sz w:val="29"/>
      <w:szCs w:val="29"/>
      <w:shd w:val="clear" w:color="auto" w:fill="FFFFFF"/>
    </w:rPr>
  </w:style>
  <w:style w:type="paragraph" w:customStyle="1" w:styleId="611">
    <w:name w:val="Основной текст (61)"/>
    <w:basedOn w:val="a2"/>
    <w:link w:val="61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29"/>
      <w:szCs w:val="29"/>
      <w:lang w:eastAsia="en-US"/>
    </w:rPr>
  </w:style>
  <w:style w:type="character" w:customStyle="1" w:styleId="55">
    <w:name w:val="Основной текст (55)_"/>
    <w:link w:val="550"/>
    <w:locked/>
    <w:rsid w:val="00030227"/>
    <w:rPr>
      <w:rFonts w:ascii="Courier New" w:eastAsia="Courier New" w:hAnsi="Courier New" w:cs="Courier New"/>
      <w:spacing w:val="-20"/>
      <w:sz w:val="31"/>
      <w:szCs w:val="31"/>
      <w:shd w:val="clear" w:color="auto" w:fill="FFFFFF"/>
    </w:rPr>
  </w:style>
  <w:style w:type="paragraph" w:customStyle="1" w:styleId="550">
    <w:name w:val="Основной текст (55)"/>
    <w:basedOn w:val="a2"/>
    <w:link w:val="55"/>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1"/>
      <w:szCs w:val="31"/>
      <w:lang w:eastAsia="en-US"/>
    </w:rPr>
  </w:style>
  <w:style w:type="character" w:customStyle="1" w:styleId="58">
    <w:name w:val="Основной текст (58)_"/>
    <w:link w:val="580"/>
    <w:locked/>
    <w:rsid w:val="00030227"/>
    <w:rPr>
      <w:rFonts w:ascii="Courier New" w:eastAsia="Courier New" w:hAnsi="Courier New" w:cs="Courier New"/>
      <w:spacing w:val="-20"/>
      <w:sz w:val="30"/>
      <w:szCs w:val="30"/>
      <w:shd w:val="clear" w:color="auto" w:fill="FFFFFF"/>
    </w:rPr>
  </w:style>
  <w:style w:type="paragraph" w:customStyle="1" w:styleId="580">
    <w:name w:val="Основной текст (58)"/>
    <w:basedOn w:val="a2"/>
    <w:link w:val="58"/>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0"/>
      <w:szCs w:val="30"/>
      <w:lang w:eastAsia="en-US"/>
    </w:rPr>
  </w:style>
  <w:style w:type="character" w:customStyle="1" w:styleId="57">
    <w:name w:val="Основной текст (57)_"/>
    <w:link w:val="570"/>
    <w:locked/>
    <w:rsid w:val="00030227"/>
    <w:rPr>
      <w:rFonts w:ascii="Courier New" w:eastAsia="Courier New" w:hAnsi="Courier New" w:cs="Courier New"/>
      <w:spacing w:val="-20"/>
      <w:sz w:val="29"/>
      <w:szCs w:val="29"/>
      <w:shd w:val="clear" w:color="auto" w:fill="FFFFFF"/>
    </w:rPr>
  </w:style>
  <w:style w:type="paragraph" w:customStyle="1" w:styleId="570">
    <w:name w:val="Основной текст (57)"/>
    <w:basedOn w:val="a2"/>
    <w:link w:val="57"/>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29"/>
      <w:szCs w:val="29"/>
      <w:lang w:eastAsia="en-US"/>
    </w:rPr>
  </w:style>
  <w:style w:type="character" w:customStyle="1" w:styleId="56">
    <w:name w:val="Основной текст (56)_"/>
    <w:link w:val="560"/>
    <w:locked/>
    <w:rsid w:val="00030227"/>
    <w:rPr>
      <w:rFonts w:ascii="Courier New" w:eastAsia="Courier New" w:hAnsi="Courier New" w:cs="Courier New"/>
      <w:spacing w:val="-20"/>
      <w:sz w:val="30"/>
      <w:szCs w:val="30"/>
      <w:shd w:val="clear" w:color="auto" w:fill="FFFFFF"/>
    </w:rPr>
  </w:style>
  <w:style w:type="paragraph" w:customStyle="1" w:styleId="560">
    <w:name w:val="Основной текст (56)"/>
    <w:basedOn w:val="a2"/>
    <w:link w:val="56"/>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0"/>
      <w:szCs w:val="30"/>
      <w:lang w:eastAsia="en-US"/>
    </w:rPr>
  </w:style>
  <w:style w:type="character" w:customStyle="1" w:styleId="640">
    <w:name w:val="Основной текст (64)_"/>
    <w:link w:val="641"/>
    <w:locked/>
    <w:rsid w:val="00030227"/>
    <w:rPr>
      <w:rFonts w:ascii="Courier New" w:eastAsia="Courier New" w:hAnsi="Courier New" w:cs="Courier New"/>
      <w:spacing w:val="-20"/>
      <w:sz w:val="28"/>
      <w:szCs w:val="28"/>
      <w:shd w:val="clear" w:color="auto" w:fill="FFFFFF"/>
    </w:rPr>
  </w:style>
  <w:style w:type="paragraph" w:customStyle="1" w:styleId="641">
    <w:name w:val="Основной текст (64)"/>
    <w:basedOn w:val="a2"/>
    <w:link w:val="64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28"/>
      <w:szCs w:val="28"/>
      <w:lang w:eastAsia="en-US"/>
    </w:rPr>
  </w:style>
  <w:style w:type="character" w:customStyle="1" w:styleId="630">
    <w:name w:val="Основной текст (63)_"/>
    <w:link w:val="631"/>
    <w:locked/>
    <w:rsid w:val="00030227"/>
    <w:rPr>
      <w:rFonts w:ascii="Courier New" w:eastAsia="Courier New" w:hAnsi="Courier New" w:cs="Courier New"/>
      <w:spacing w:val="-20"/>
      <w:sz w:val="29"/>
      <w:szCs w:val="29"/>
      <w:shd w:val="clear" w:color="auto" w:fill="FFFFFF"/>
    </w:rPr>
  </w:style>
  <w:style w:type="paragraph" w:customStyle="1" w:styleId="631">
    <w:name w:val="Основной текст (63)"/>
    <w:basedOn w:val="a2"/>
    <w:link w:val="63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29"/>
      <w:szCs w:val="29"/>
      <w:lang w:eastAsia="en-US"/>
    </w:rPr>
  </w:style>
  <w:style w:type="character" w:customStyle="1" w:styleId="600">
    <w:name w:val="Основной текст (60)_"/>
    <w:link w:val="601"/>
    <w:locked/>
    <w:rsid w:val="00030227"/>
    <w:rPr>
      <w:rFonts w:ascii="Courier New" w:eastAsia="Courier New" w:hAnsi="Courier New" w:cs="Courier New"/>
      <w:spacing w:val="-20"/>
      <w:sz w:val="30"/>
      <w:szCs w:val="30"/>
      <w:shd w:val="clear" w:color="auto" w:fill="FFFFFF"/>
    </w:rPr>
  </w:style>
  <w:style w:type="paragraph" w:customStyle="1" w:styleId="601">
    <w:name w:val="Основной текст (60)"/>
    <w:basedOn w:val="a2"/>
    <w:link w:val="60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0"/>
      <w:szCs w:val="30"/>
      <w:lang w:eastAsia="en-US"/>
    </w:rPr>
  </w:style>
  <w:style w:type="character" w:customStyle="1" w:styleId="620">
    <w:name w:val="Основной текст (62)_"/>
    <w:link w:val="621"/>
    <w:locked/>
    <w:rsid w:val="00030227"/>
    <w:rPr>
      <w:rFonts w:ascii="Courier New" w:eastAsia="Courier New" w:hAnsi="Courier New" w:cs="Courier New"/>
      <w:spacing w:val="-20"/>
      <w:sz w:val="30"/>
      <w:szCs w:val="30"/>
      <w:shd w:val="clear" w:color="auto" w:fill="FFFFFF"/>
    </w:rPr>
  </w:style>
  <w:style w:type="paragraph" w:customStyle="1" w:styleId="621">
    <w:name w:val="Основной текст (62)"/>
    <w:basedOn w:val="a2"/>
    <w:link w:val="62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0"/>
      <w:szCs w:val="30"/>
      <w:lang w:eastAsia="en-US"/>
    </w:rPr>
  </w:style>
  <w:style w:type="character" w:customStyle="1" w:styleId="220">
    <w:name w:val="Заголовок №2 (2)_"/>
    <w:link w:val="221"/>
    <w:locked/>
    <w:rsid w:val="00030227"/>
    <w:rPr>
      <w:rFonts w:ascii="Times New Roman" w:eastAsia="Times New Roman" w:hAnsi="Times New Roman"/>
      <w:sz w:val="23"/>
      <w:szCs w:val="23"/>
      <w:shd w:val="clear" w:color="auto" w:fill="FFFFFF"/>
    </w:rPr>
  </w:style>
  <w:style w:type="paragraph" w:customStyle="1" w:styleId="221">
    <w:name w:val="Заголовок №2 (2)"/>
    <w:basedOn w:val="a2"/>
    <w:link w:val="220"/>
    <w:rsid w:val="00030227"/>
    <w:pPr>
      <w:shd w:val="clear" w:color="auto" w:fill="FFFFFF"/>
      <w:tabs>
        <w:tab w:val="clear" w:pos="0"/>
      </w:tabs>
      <w:spacing w:before="0" w:after="0" w:line="278" w:lineRule="exact"/>
      <w:ind w:firstLine="680"/>
      <w:contextualSpacing/>
      <w:jc w:val="left"/>
      <w:outlineLvl w:val="1"/>
    </w:pPr>
    <w:rPr>
      <w:rFonts w:cstheme="minorBidi"/>
      <w:bCs w:val="0"/>
      <w:sz w:val="23"/>
      <w:szCs w:val="23"/>
      <w:lang w:eastAsia="en-US"/>
    </w:rPr>
  </w:style>
  <w:style w:type="paragraph" w:customStyle="1" w:styleId="title12">
    <w:name w:val="title12"/>
    <w:basedOn w:val="a2"/>
    <w:uiPriority w:val="99"/>
    <w:rsid w:val="00030227"/>
    <w:pPr>
      <w:tabs>
        <w:tab w:val="clear" w:pos="0"/>
      </w:tabs>
      <w:spacing w:before="100" w:beforeAutospacing="1" w:after="100" w:afterAutospacing="1"/>
      <w:contextualSpacing/>
      <w:jc w:val="left"/>
    </w:pPr>
    <w:rPr>
      <w:bCs w:val="0"/>
    </w:rPr>
  </w:style>
  <w:style w:type="character" w:customStyle="1" w:styleId="afffff4">
    <w:name w:val="таблица Знак"/>
    <w:link w:val="afffff5"/>
    <w:locked/>
    <w:rsid w:val="00030227"/>
    <w:rPr>
      <w:rFonts w:ascii="Times New Roman" w:eastAsia="Times New Roman" w:hAnsi="Times New Roman"/>
      <w:color w:val="000000"/>
      <w:sz w:val="24"/>
      <w:szCs w:val="20"/>
      <w:lang w:val="x-none" w:eastAsia="ru-RU"/>
    </w:rPr>
  </w:style>
  <w:style w:type="paragraph" w:customStyle="1" w:styleId="afffff5">
    <w:name w:val="таблица"/>
    <w:basedOn w:val="a2"/>
    <w:link w:val="afffff4"/>
    <w:qFormat/>
    <w:rsid w:val="00030227"/>
    <w:pPr>
      <w:tabs>
        <w:tab w:val="clear" w:pos="0"/>
      </w:tabs>
      <w:spacing w:before="0" w:after="0"/>
      <w:contextualSpacing/>
      <w:jc w:val="center"/>
    </w:pPr>
    <w:rPr>
      <w:rFonts w:cstheme="minorBidi"/>
      <w:bCs w:val="0"/>
      <w:color w:val="000000"/>
      <w:szCs w:val="20"/>
      <w:lang w:val="x-none"/>
    </w:rPr>
  </w:style>
  <w:style w:type="character" w:customStyle="1" w:styleId="afffff6">
    <w:name w:val="Таблица Знак"/>
    <w:link w:val="afffff7"/>
    <w:locked/>
    <w:rsid w:val="00030227"/>
    <w:rPr>
      <w:rFonts w:ascii="Times New Roman" w:eastAsia="Times New Roman" w:hAnsi="Times New Roman"/>
      <w:b/>
      <w:bCs/>
      <w:color w:val="000000"/>
      <w:sz w:val="20"/>
      <w:szCs w:val="20"/>
      <w:lang w:val="x-none" w:eastAsia="ru-RU"/>
    </w:rPr>
  </w:style>
  <w:style w:type="paragraph" w:customStyle="1" w:styleId="afffff7">
    <w:name w:val="Таблица"/>
    <w:basedOn w:val="a2"/>
    <w:link w:val="afffff6"/>
    <w:qFormat/>
    <w:rsid w:val="00030227"/>
    <w:pPr>
      <w:tabs>
        <w:tab w:val="clear" w:pos="0"/>
      </w:tabs>
      <w:spacing w:before="0" w:after="0"/>
      <w:contextualSpacing/>
      <w:jc w:val="center"/>
    </w:pPr>
    <w:rPr>
      <w:rFonts w:cstheme="minorBidi"/>
      <w:b/>
      <w:color w:val="000000"/>
      <w:sz w:val="20"/>
      <w:szCs w:val="20"/>
      <w:lang w:val="x-none"/>
    </w:rPr>
  </w:style>
  <w:style w:type="paragraph" w:customStyle="1" w:styleId="2f8">
    <w:name w:val="Стиль2"/>
    <w:basedOn w:val="a2"/>
    <w:rsid w:val="00030227"/>
    <w:pPr>
      <w:tabs>
        <w:tab w:val="clear" w:pos="0"/>
      </w:tabs>
      <w:spacing w:before="0" w:after="0"/>
      <w:contextualSpacing/>
    </w:pPr>
    <w:rPr>
      <w:rFonts w:cs="Arial"/>
      <w:bCs w:val="0"/>
      <w:szCs w:val="22"/>
      <w:lang w:eastAsia="ar-SA"/>
    </w:rPr>
  </w:style>
  <w:style w:type="paragraph" w:customStyle="1" w:styleId="3d">
    <w:name w:val="Стиль3"/>
    <w:rsid w:val="00030227"/>
    <w:pPr>
      <w:spacing w:after="0" w:line="240" w:lineRule="auto"/>
      <w:jc w:val="center"/>
    </w:pPr>
    <w:rPr>
      <w:rFonts w:ascii="Times New Roman" w:eastAsia="Times New Roman" w:hAnsi="Times New Roman" w:cs="Times New Roman"/>
      <w:sz w:val="24"/>
      <w:szCs w:val="24"/>
      <w:lang w:eastAsia="ru-RU"/>
    </w:rPr>
  </w:style>
  <w:style w:type="paragraph" w:customStyle="1" w:styleId="1f9">
    <w:name w:val="Указатель1"/>
    <w:basedOn w:val="a2"/>
    <w:rsid w:val="00030227"/>
    <w:pPr>
      <w:suppressLineNumbers/>
      <w:tabs>
        <w:tab w:val="clear" w:pos="0"/>
      </w:tabs>
      <w:spacing w:before="0" w:after="0"/>
      <w:contextualSpacing/>
      <w:jc w:val="left"/>
    </w:pPr>
    <w:rPr>
      <w:rFonts w:ascii="Arial" w:hAnsi="Arial" w:cs="Tahoma"/>
      <w:bCs w:val="0"/>
      <w:szCs w:val="22"/>
      <w:lang w:eastAsia="ar-SA"/>
    </w:rPr>
  </w:style>
  <w:style w:type="paragraph" w:customStyle="1" w:styleId="2f9">
    <w:name w:val="Приложение2"/>
    <w:basedOn w:val="11"/>
    <w:rsid w:val="00030227"/>
    <w:pPr>
      <w:keepLines w:val="0"/>
      <w:pageBreakBefore/>
      <w:suppressAutoHyphens/>
      <w:spacing w:before="0" w:after="400" w:line="240" w:lineRule="auto"/>
      <w:ind w:left="432" w:firstLine="0"/>
      <w:contextualSpacing/>
      <w:jc w:val="both"/>
    </w:pPr>
    <w:rPr>
      <w:rFonts w:ascii="Arial" w:eastAsia="Times New Roman" w:hAnsi="Arial" w:cs="Times New Roman"/>
      <w:caps/>
      <w:color w:val="auto"/>
      <w:kern w:val="2"/>
      <w:sz w:val="32"/>
      <w:szCs w:val="32"/>
      <w:lang w:val="x-none" w:eastAsia="ar-SA"/>
    </w:rPr>
  </w:style>
  <w:style w:type="paragraph" w:customStyle="1" w:styleId="ConsPlusTitle">
    <w:name w:val="ConsPlusTitle"/>
    <w:link w:val="ConsPlusTitle0"/>
    <w:uiPriority w:val="99"/>
    <w:rsid w:val="00030227"/>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fa">
    <w:name w:val="заголовок 1"/>
    <w:basedOn w:val="a2"/>
    <w:next w:val="a2"/>
    <w:rsid w:val="00030227"/>
    <w:pPr>
      <w:keepNext/>
      <w:tabs>
        <w:tab w:val="clear" w:pos="0"/>
      </w:tabs>
      <w:autoSpaceDE w:val="0"/>
      <w:spacing w:before="0" w:after="0" w:line="240" w:lineRule="atLeast"/>
      <w:contextualSpacing/>
      <w:jc w:val="center"/>
    </w:pPr>
    <w:rPr>
      <w:bCs w:val="0"/>
      <w:spacing w:val="20"/>
      <w:sz w:val="36"/>
      <w:szCs w:val="36"/>
      <w:lang w:eastAsia="ar-SA"/>
    </w:rPr>
  </w:style>
  <w:style w:type="paragraph" w:customStyle="1" w:styleId="CharChar0">
    <w:name w:val="Знак Знак Знак Char Char"/>
    <w:basedOn w:val="a2"/>
    <w:rsid w:val="00030227"/>
    <w:pPr>
      <w:tabs>
        <w:tab w:val="clear" w:pos="0"/>
      </w:tabs>
      <w:spacing w:before="0" w:after="160" w:line="240" w:lineRule="exact"/>
      <w:contextualSpacing/>
      <w:jc w:val="left"/>
    </w:pPr>
    <w:rPr>
      <w:rFonts w:ascii="Verdana" w:hAnsi="Verdana" w:cs="Verdana"/>
      <w:bCs w:val="0"/>
      <w:sz w:val="20"/>
      <w:szCs w:val="20"/>
      <w:lang w:val="en-US" w:eastAsia="ar-SA"/>
    </w:rPr>
  </w:style>
  <w:style w:type="paragraph" w:customStyle="1" w:styleId="1fb">
    <w:name w:val="Текст примечания1"/>
    <w:basedOn w:val="a2"/>
    <w:uiPriority w:val="99"/>
    <w:rsid w:val="00030227"/>
    <w:pPr>
      <w:tabs>
        <w:tab w:val="clear" w:pos="0"/>
      </w:tabs>
      <w:spacing w:before="0" w:after="0"/>
      <w:contextualSpacing/>
      <w:jc w:val="left"/>
    </w:pPr>
    <w:rPr>
      <w:bCs w:val="0"/>
      <w:sz w:val="20"/>
      <w:szCs w:val="20"/>
      <w:lang w:eastAsia="ar-SA"/>
    </w:rPr>
  </w:style>
  <w:style w:type="paragraph" w:customStyle="1" w:styleId="afffff8">
    <w:name w:val="Содержимое таблицы"/>
    <w:basedOn w:val="a2"/>
    <w:uiPriority w:val="99"/>
    <w:rsid w:val="00030227"/>
    <w:pPr>
      <w:suppressLineNumbers/>
      <w:tabs>
        <w:tab w:val="clear" w:pos="0"/>
      </w:tabs>
      <w:spacing w:before="0" w:after="0"/>
      <w:contextualSpacing/>
      <w:jc w:val="left"/>
    </w:pPr>
    <w:rPr>
      <w:bCs w:val="0"/>
      <w:szCs w:val="22"/>
      <w:lang w:eastAsia="ar-SA"/>
    </w:rPr>
  </w:style>
  <w:style w:type="paragraph" w:customStyle="1" w:styleId="afffff9">
    <w:name w:val="Заголовок таблицы"/>
    <w:basedOn w:val="afffff8"/>
    <w:rsid w:val="00030227"/>
    <w:pPr>
      <w:jc w:val="center"/>
    </w:pPr>
    <w:rPr>
      <w:b/>
      <w:bCs/>
    </w:rPr>
  </w:style>
  <w:style w:type="paragraph" w:customStyle="1" w:styleId="afffffa">
    <w:name w:val="Содержимое врезки"/>
    <w:basedOn w:val="a3"/>
    <w:rsid w:val="00030227"/>
    <w:pPr>
      <w:contextualSpacing/>
    </w:pPr>
    <w:rPr>
      <w:szCs w:val="22"/>
      <w:lang w:val="ru-RU" w:eastAsia="ar-SA" w:bidi="ar-SA"/>
    </w:rPr>
  </w:style>
  <w:style w:type="paragraph" w:customStyle="1" w:styleId="710">
    <w:name w:val="Заголовок 71"/>
    <w:basedOn w:val="a2"/>
    <w:next w:val="a2"/>
    <w:qFormat/>
    <w:rsid w:val="00030227"/>
    <w:pPr>
      <w:keepNext/>
      <w:keepLines/>
      <w:tabs>
        <w:tab w:val="clear" w:pos="0"/>
      </w:tabs>
      <w:spacing w:before="200" w:after="0" w:line="360" w:lineRule="auto"/>
      <w:contextualSpacing/>
      <w:outlineLvl w:val="6"/>
    </w:pPr>
    <w:rPr>
      <w:rFonts w:ascii="Cambria" w:hAnsi="Cambria"/>
      <w:bCs w:val="0"/>
      <w:i/>
      <w:iCs/>
      <w:color w:val="404040"/>
      <w:sz w:val="28"/>
      <w:szCs w:val="22"/>
      <w:lang w:eastAsia="en-US"/>
    </w:rPr>
  </w:style>
  <w:style w:type="paragraph" w:customStyle="1" w:styleId="810">
    <w:name w:val="Заголовок 81"/>
    <w:basedOn w:val="a2"/>
    <w:next w:val="a2"/>
    <w:qFormat/>
    <w:rsid w:val="00030227"/>
    <w:pPr>
      <w:keepNext/>
      <w:keepLines/>
      <w:tabs>
        <w:tab w:val="clear" w:pos="0"/>
      </w:tabs>
      <w:spacing w:before="200" w:after="0" w:line="360" w:lineRule="auto"/>
      <w:contextualSpacing/>
      <w:outlineLvl w:val="7"/>
    </w:pPr>
    <w:rPr>
      <w:rFonts w:ascii="Cambria" w:hAnsi="Cambria"/>
      <w:bCs w:val="0"/>
      <w:color w:val="404040"/>
      <w:sz w:val="20"/>
      <w:szCs w:val="20"/>
      <w:lang w:eastAsia="en-US"/>
    </w:rPr>
  </w:style>
  <w:style w:type="paragraph" w:customStyle="1" w:styleId="style13379514330000000559msonormal">
    <w:name w:val="style_13379514330000000559msonormal"/>
    <w:basedOn w:val="a2"/>
    <w:rsid w:val="00030227"/>
    <w:pPr>
      <w:tabs>
        <w:tab w:val="clear" w:pos="0"/>
      </w:tabs>
      <w:spacing w:before="100" w:beforeAutospacing="1" w:after="100" w:afterAutospacing="1"/>
      <w:contextualSpacing/>
      <w:jc w:val="left"/>
    </w:pPr>
    <w:rPr>
      <w:bCs w:val="0"/>
    </w:rPr>
  </w:style>
  <w:style w:type="paragraph" w:customStyle="1" w:styleId="afffffb">
    <w:name w:val="Таблицы (моноширинный)"/>
    <w:basedOn w:val="a2"/>
    <w:next w:val="a2"/>
    <w:uiPriority w:val="99"/>
    <w:rsid w:val="00030227"/>
    <w:pPr>
      <w:tabs>
        <w:tab w:val="clear" w:pos="0"/>
      </w:tabs>
      <w:autoSpaceDE w:val="0"/>
      <w:autoSpaceDN w:val="0"/>
      <w:adjustRightInd w:val="0"/>
      <w:spacing w:before="0" w:after="0"/>
      <w:contextualSpacing/>
    </w:pPr>
    <w:rPr>
      <w:rFonts w:ascii="Courier New" w:eastAsia="Calibri" w:hAnsi="Courier New" w:cs="Courier New"/>
      <w:bCs w:val="0"/>
      <w:sz w:val="22"/>
      <w:szCs w:val="22"/>
      <w:lang w:eastAsia="en-US"/>
    </w:rPr>
  </w:style>
  <w:style w:type="paragraph" w:customStyle="1" w:styleId="Style99">
    <w:name w:val="Style99"/>
    <w:basedOn w:val="a2"/>
    <w:uiPriority w:val="99"/>
    <w:rsid w:val="00030227"/>
    <w:pPr>
      <w:tabs>
        <w:tab w:val="clear" w:pos="0"/>
      </w:tabs>
      <w:spacing w:before="0" w:after="0" w:line="278" w:lineRule="exact"/>
      <w:ind w:firstLine="710"/>
      <w:contextualSpacing/>
    </w:pPr>
    <w:rPr>
      <w:rFonts w:ascii="Arial" w:eastAsia="Arial" w:hAnsi="Arial" w:cs="Arial"/>
      <w:bCs w:val="0"/>
      <w:sz w:val="20"/>
      <w:szCs w:val="20"/>
    </w:rPr>
  </w:style>
  <w:style w:type="paragraph" w:customStyle="1" w:styleId="xl138">
    <w:name w:val="xl138"/>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Cs w:val="0"/>
      <w:color w:val="000000"/>
    </w:rPr>
  </w:style>
  <w:style w:type="paragraph" w:customStyle="1" w:styleId="xl139">
    <w:name w:val="xl139"/>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40">
    <w:name w:val="xl140"/>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41">
    <w:name w:val="xl141"/>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left"/>
    </w:pPr>
    <w:rPr>
      <w:bCs w:val="0"/>
      <w:i/>
      <w:iCs/>
    </w:rPr>
  </w:style>
  <w:style w:type="paragraph" w:customStyle="1" w:styleId="xl142">
    <w:name w:val="xl142"/>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rPr>
  </w:style>
  <w:style w:type="paragraph" w:customStyle="1" w:styleId="xl143">
    <w:name w:val="xl143"/>
    <w:basedOn w:val="a2"/>
    <w:rsid w:val="00030227"/>
    <w:pPr>
      <w:pBdr>
        <w:left w:val="single" w:sz="4" w:space="0" w:color="auto"/>
        <w:bottom w:val="double" w:sz="6" w:space="0" w:color="auto"/>
        <w:right w:val="single" w:sz="4" w:space="0" w:color="auto"/>
      </w:pBdr>
      <w:tabs>
        <w:tab w:val="clear" w:pos="0"/>
      </w:tabs>
      <w:spacing w:before="100" w:beforeAutospacing="1" w:after="100" w:afterAutospacing="1"/>
      <w:contextualSpacing/>
      <w:jc w:val="right"/>
    </w:pPr>
    <w:rPr>
      <w:b/>
    </w:rPr>
  </w:style>
  <w:style w:type="paragraph" w:customStyle="1" w:styleId="xl144">
    <w:name w:val="xl144"/>
    <w:basedOn w:val="a2"/>
    <w:rsid w:val="00030227"/>
    <w:pPr>
      <w:pBdr>
        <w:left w:val="single" w:sz="4" w:space="0" w:color="auto"/>
        <w:bottom w:val="double" w:sz="6"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45">
    <w:name w:val="xl145"/>
    <w:basedOn w:val="a2"/>
    <w:rsid w:val="00030227"/>
    <w:pPr>
      <w:pBdr>
        <w:left w:val="single" w:sz="4" w:space="0" w:color="auto"/>
        <w:right w:val="single" w:sz="4" w:space="0" w:color="auto"/>
      </w:pBdr>
      <w:tabs>
        <w:tab w:val="clear" w:pos="0"/>
      </w:tabs>
      <w:spacing w:before="100" w:beforeAutospacing="1" w:after="100" w:afterAutospacing="1"/>
      <w:contextualSpacing/>
      <w:jc w:val="right"/>
    </w:pPr>
    <w:rPr>
      <w:bCs w:val="0"/>
      <w:i/>
      <w:iCs/>
    </w:rPr>
  </w:style>
  <w:style w:type="paragraph" w:customStyle="1" w:styleId="xl146">
    <w:name w:val="xl146"/>
    <w:basedOn w:val="a2"/>
    <w:rsid w:val="00030227"/>
    <w:pPr>
      <w:pBdr>
        <w:left w:val="single" w:sz="4" w:space="0" w:color="auto"/>
        <w:right w:val="single" w:sz="4" w:space="0" w:color="auto"/>
      </w:pBdr>
      <w:tabs>
        <w:tab w:val="clear" w:pos="0"/>
      </w:tabs>
      <w:spacing w:before="100" w:beforeAutospacing="1" w:after="100" w:afterAutospacing="1"/>
      <w:contextualSpacing/>
      <w:jc w:val="left"/>
    </w:pPr>
    <w:rPr>
      <w:bCs w:val="0"/>
      <w:i/>
      <w:iCs/>
      <w:color w:val="000000"/>
    </w:rPr>
  </w:style>
  <w:style w:type="paragraph" w:customStyle="1" w:styleId="xl147">
    <w:name w:val="xl147"/>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48">
    <w:name w:val="xl148"/>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s10">
    <w:name w:val="s_1"/>
    <w:basedOn w:val="a2"/>
    <w:uiPriority w:val="99"/>
    <w:rsid w:val="00030227"/>
    <w:pPr>
      <w:tabs>
        <w:tab w:val="clear" w:pos="0"/>
      </w:tabs>
      <w:spacing w:before="100" w:beforeAutospacing="1" w:after="100" w:afterAutospacing="1"/>
      <w:contextualSpacing/>
      <w:jc w:val="left"/>
    </w:pPr>
    <w:rPr>
      <w:bCs w:val="0"/>
    </w:rPr>
  </w:style>
  <w:style w:type="character" w:customStyle="1" w:styleId="afffffc">
    <w:name w:val="основной Знак"/>
    <w:link w:val="afffffd"/>
    <w:locked/>
    <w:rsid w:val="00030227"/>
    <w:rPr>
      <w:rFonts w:ascii="Times New Roman" w:hAnsi="Times New Roman"/>
      <w:sz w:val="24"/>
      <w:szCs w:val="24"/>
      <w:lang w:val="x-none" w:eastAsia="x-none"/>
    </w:rPr>
  </w:style>
  <w:style w:type="paragraph" w:customStyle="1" w:styleId="afffffd">
    <w:name w:val="основной"/>
    <w:basedOn w:val="a2"/>
    <w:link w:val="afffffc"/>
    <w:qFormat/>
    <w:rsid w:val="00030227"/>
    <w:pPr>
      <w:tabs>
        <w:tab w:val="clear" w:pos="0"/>
      </w:tabs>
      <w:spacing w:before="0" w:after="0" w:line="360" w:lineRule="auto"/>
      <w:ind w:firstLine="567"/>
      <w:contextualSpacing/>
    </w:pPr>
    <w:rPr>
      <w:rFonts w:eastAsiaTheme="minorHAnsi" w:cstheme="minorBidi"/>
      <w:bCs w:val="0"/>
      <w:lang w:val="x-none" w:eastAsia="x-none"/>
    </w:rPr>
  </w:style>
  <w:style w:type="character" w:customStyle="1" w:styleId="2fa">
    <w:name w:val="Основной текст (2)_"/>
    <w:link w:val="2fb"/>
    <w:locked/>
    <w:rsid w:val="00030227"/>
    <w:rPr>
      <w:rFonts w:ascii="Times New Roman" w:eastAsia="Times New Roman" w:hAnsi="Times New Roman"/>
      <w:sz w:val="17"/>
      <w:szCs w:val="17"/>
      <w:shd w:val="clear" w:color="auto" w:fill="FFFFFF"/>
    </w:rPr>
  </w:style>
  <w:style w:type="paragraph" w:customStyle="1" w:styleId="2fb">
    <w:name w:val="Основной текст (2)"/>
    <w:basedOn w:val="a2"/>
    <w:link w:val="2fa"/>
    <w:rsid w:val="00030227"/>
    <w:pPr>
      <w:shd w:val="clear" w:color="auto" w:fill="FFFFFF"/>
      <w:tabs>
        <w:tab w:val="clear" w:pos="0"/>
      </w:tabs>
      <w:spacing w:before="0" w:after="480" w:line="205" w:lineRule="exact"/>
      <w:contextualSpacing/>
      <w:jc w:val="center"/>
    </w:pPr>
    <w:rPr>
      <w:rFonts w:cstheme="minorBidi"/>
      <w:bCs w:val="0"/>
      <w:sz w:val="17"/>
      <w:szCs w:val="17"/>
      <w:lang w:eastAsia="en-US"/>
    </w:rPr>
  </w:style>
  <w:style w:type="paragraph" w:customStyle="1" w:styleId="afffffe">
    <w:name w:val="Табличный"/>
    <w:basedOn w:val="a2"/>
    <w:uiPriority w:val="99"/>
    <w:rsid w:val="00030227"/>
    <w:pPr>
      <w:widowControl w:val="0"/>
      <w:tabs>
        <w:tab w:val="clear" w:pos="0"/>
      </w:tabs>
      <w:autoSpaceDE w:val="0"/>
      <w:autoSpaceDN w:val="0"/>
      <w:adjustRightInd w:val="0"/>
      <w:spacing w:before="0" w:after="0"/>
      <w:contextualSpacing/>
      <w:jc w:val="center"/>
    </w:pPr>
    <w:rPr>
      <w:rFonts w:ascii="Arial" w:hAnsi="Arial"/>
      <w:bCs w:val="0"/>
      <w:sz w:val="20"/>
      <w:szCs w:val="20"/>
    </w:rPr>
  </w:style>
  <w:style w:type="character" w:customStyle="1" w:styleId="142">
    <w:name w:val="14 Знак"/>
    <w:link w:val="143"/>
    <w:locked/>
    <w:rsid w:val="00030227"/>
    <w:rPr>
      <w:rFonts w:ascii="Times New Roman" w:eastAsia="Times New Roman" w:hAnsi="Times New Roman"/>
      <w:sz w:val="28"/>
      <w:szCs w:val="28"/>
      <w:lang w:val="x-none" w:eastAsia="ru-RU"/>
    </w:rPr>
  </w:style>
  <w:style w:type="paragraph" w:customStyle="1" w:styleId="143">
    <w:name w:val="14"/>
    <w:basedOn w:val="S2"/>
    <w:link w:val="142"/>
    <w:qFormat/>
    <w:rsid w:val="00030227"/>
    <w:pPr>
      <w:spacing w:line="300" w:lineRule="auto"/>
      <w:contextualSpacing/>
    </w:pPr>
    <w:rPr>
      <w:sz w:val="28"/>
      <w:szCs w:val="28"/>
      <w:lang w:val="x-none"/>
    </w:rPr>
  </w:style>
  <w:style w:type="character" w:customStyle="1" w:styleId="affffff">
    <w:name w:val="Раздел Знак"/>
    <w:link w:val="a1"/>
    <w:uiPriority w:val="99"/>
    <w:locked/>
    <w:rsid w:val="00030227"/>
    <w:rPr>
      <w:rFonts w:ascii="Cambria" w:eastAsia="Times New Roman" w:hAnsi="Cambria" w:cs="Times New Roman"/>
      <w:i/>
      <w:iCs/>
      <w:color w:val="4F81BD"/>
      <w:spacing w:val="15"/>
      <w:sz w:val="24"/>
      <w:szCs w:val="24"/>
    </w:rPr>
  </w:style>
  <w:style w:type="paragraph" w:customStyle="1" w:styleId="a1">
    <w:name w:val="Раздел"/>
    <w:basedOn w:val="aff0"/>
    <w:link w:val="affffff"/>
    <w:uiPriority w:val="99"/>
    <w:qFormat/>
    <w:rsid w:val="00030227"/>
    <w:pPr>
      <w:numPr>
        <w:ilvl w:val="0"/>
        <w:numId w:val="6"/>
      </w:numPr>
      <w:ind w:left="0" w:firstLine="0"/>
    </w:pPr>
    <w:rPr>
      <w:rFonts w:ascii="Cambria" w:eastAsia="Times New Roman" w:hAnsi="Cambria" w:cs="Times New Roman"/>
      <w:color w:val="4F81BD"/>
    </w:rPr>
  </w:style>
  <w:style w:type="paragraph" w:customStyle="1" w:styleId="Style2">
    <w:name w:val="Style2"/>
    <w:basedOn w:val="a2"/>
    <w:uiPriority w:val="99"/>
    <w:rsid w:val="00030227"/>
    <w:pPr>
      <w:widowControl w:val="0"/>
      <w:tabs>
        <w:tab w:val="clear" w:pos="0"/>
      </w:tabs>
      <w:autoSpaceDE w:val="0"/>
      <w:autoSpaceDN w:val="0"/>
      <w:adjustRightInd w:val="0"/>
      <w:spacing w:before="0" w:after="0"/>
      <w:contextualSpacing/>
      <w:jc w:val="left"/>
    </w:pPr>
    <w:rPr>
      <w:bCs w:val="0"/>
    </w:rPr>
  </w:style>
  <w:style w:type="paragraph" w:customStyle="1" w:styleId="affffff0">
    <w:name w:val="КАТ_обычный"/>
    <w:basedOn w:val="a2"/>
    <w:qFormat/>
    <w:rsid w:val="00030227"/>
    <w:pPr>
      <w:tabs>
        <w:tab w:val="clear" w:pos="0"/>
      </w:tabs>
      <w:spacing w:line="276" w:lineRule="auto"/>
      <w:contextualSpacing/>
      <w:jc w:val="left"/>
    </w:pPr>
    <w:rPr>
      <w:bCs w:val="0"/>
      <w:szCs w:val="22"/>
    </w:rPr>
  </w:style>
  <w:style w:type="character" w:customStyle="1" w:styleId="NoSpacingChar">
    <w:name w:val="No Spacing Char"/>
    <w:link w:val="1fc"/>
    <w:locked/>
    <w:rsid w:val="00030227"/>
    <w:rPr>
      <w:rFonts w:ascii="Times New Roman" w:hAnsi="Times New Roman"/>
      <w:sz w:val="24"/>
      <w:szCs w:val="32"/>
      <w:lang w:val="en-US" w:eastAsia="x-none"/>
    </w:rPr>
  </w:style>
  <w:style w:type="paragraph" w:customStyle="1" w:styleId="1fc">
    <w:name w:val="Без интервала1"/>
    <w:basedOn w:val="a2"/>
    <w:link w:val="NoSpacingChar"/>
    <w:rsid w:val="00030227"/>
    <w:pPr>
      <w:tabs>
        <w:tab w:val="clear" w:pos="0"/>
      </w:tabs>
      <w:spacing w:before="0" w:after="0"/>
      <w:contextualSpacing/>
      <w:jc w:val="left"/>
    </w:pPr>
    <w:rPr>
      <w:rFonts w:eastAsiaTheme="minorHAnsi" w:cstheme="minorBidi"/>
      <w:bCs w:val="0"/>
      <w:szCs w:val="32"/>
      <w:lang w:val="en-US" w:eastAsia="x-none"/>
    </w:rPr>
  </w:style>
  <w:style w:type="paragraph" w:customStyle="1" w:styleId="Style7">
    <w:name w:val="Style7"/>
    <w:basedOn w:val="a2"/>
    <w:uiPriority w:val="99"/>
    <w:qFormat/>
    <w:rsid w:val="00030227"/>
    <w:pPr>
      <w:widowControl w:val="0"/>
      <w:tabs>
        <w:tab w:val="clear" w:pos="0"/>
      </w:tabs>
      <w:autoSpaceDE w:val="0"/>
      <w:autoSpaceDN w:val="0"/>
      <w:adjustRightInd w:val="0"/>
      <w:spacing w:before="0" w:after="0"/>
      <w:jc w:val="left"/>
    </w:pPr>
    <w:rPr>
      <w:bCs w:val="0"/>
    </w:rPr>
  </w:style>
  <w:style w:type="character" w:styleId="affffff1">
    <w:name w:val="footnote reference"/>
    <w:unhideWhenUsed/>
    <w:rsid w:val="00030227"/>
    <w:rPr>
      <w:vertAlign w:val="superscript"/>
    </w:rPr>
  </w:style>
  <w:style w:type="character" w:styleId="affffff2">
    <w:name w:val="annotation reference"/>
    <w:unhideWhenUsed/>
    <w:rsid w:val="00030227"/>
    <w:rPr>
      <w:sz w:val="16"/>
      <w:szCs w:val="16"/>
    </w:rPr>
  </w:style>
  <w:style w:type="character" w:styleId="affffff3">
    <w:name w:val="endnote reference"/>
    <w:uiPriority w:val="99"/>
    <w:semiHidden/>
    <w:unhideWhenUsed/>
    <w:rsid w:val="00030227"/>
    <w:rPr>
      <w:vertAlign w:val="superscript"/>
    </w:rPr>
  </w:style>
  <w:style w:type="character" w:styleId="affffff4">
    <w:name w:val="Placeholder Text"/>
    <w:uiPriority w:val="99"/>
    <w:semiHidden/>
    <w:rsid w:val="00030227"/>
    <w:rPr>
      <w:color w:val="808080"/>
    </w:rPr>
  </w:style>
  <w:style w:type="character" w:styleId="affffff5">
    <w:name w:val="Intense Emphasis"/>
    <w:uiPriority w:val="21"/>
    <w:qFormat/>
    <w:rsid w:val="00030227"/>
    <w:rPr>
      <w:b/>
      <w:bCs w:val="0"/>
      <w:i/>
      <w:iCs w:val="0"/>
      <w:sz w:val="24"/>
      <w:szCs w:val="24"/>
      <w:u w:val="single"/>
    </w:rPr>
  </w:style>
  <w:style w:type="character" w:styleId="affffff6">
    <w:name w:val="Subtle Reference"/>
    <w:uiPriority w:val="31"/>
    <w:qFormat/>
    <w:rsid w:val="00030227"/>
    <w:rPr>
      <w:sz w:val="24"/>
      <w:szCs w:val="24"/>
      <w:u w:val="single"/>
    </w:rPr>
  </w:style>
  <w:style w:type="character" w:styleId="affffff7">
    <w:name w:val="Intense Reference"/>
    <w:uiPriority w:val="32"/>
    <w:qFormat/>
    <w:rsid w:val="00030227"/>
    <w:rPr>
      <w:b/>
      <w:bCs w:val="0"/>
      <w:sz w:val="24"/>
      <w:u w:val="single"/>
    </w:rPr>
  </w:style>
  <w:style w:type="character" w:styleId="affffff8">
    <w:name w:val="Book Title"/>
    <w:uiPriority w:val="33"/>
    <w:qFormat/>
    <w:rsid w:val="00030227"/>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
    <w:rsid w:val="00030227"/>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4"/>
    <w:uiPriority w:val="99"/>
    <w:semiHidden/>
    <w:rsid w:val="00030227"/>
    <w:rPr>
      <w:rFonts w:ascii="Consolas" w:eastAsia="Calibri" w:hAnsi="Consolas" w:cs="Consolas" w:hint="default"/>
      <w:sz w:val="20"/>
      <w:szCs w:val="20"/>
    </w:rPr>
  </w:style>
  <w:style w:type="character" w:customStyle="1" w:styleId="1fd">
    <w:name w:val="Текст сноски Знак1"/>
    <w:basedOn w:val="a4"/>
    <w:uiPriority w:val="99"/>
    <w:semiHidden/>
    <w:rsid w:val="00030227"/>
    <w:rPr>
      <w:rFonts w:ascii="Calibri" w:eastAsia="Calibri" w:hAnsi="Calibri" w:cs="Times New Roman" w:hint="default"/>
      <w:sz w:val="20"/>
      <w:szCs w:val="20"/>
    </w:rPr>
  </w:style>
  <w:style w:type="character" w:customStyle="1" w:styleId="1fe">
    <w:name w:val="Текст примечания Знак1"/>
    <w:basedOn w:val="a4"/>
    <w:uiPriority w:val="99"/>
    <w:semiHidden/>
    <w:rsid w:val="00030227"/>
    <w:rPr>
      <w:rFonts w:ascii="Calibri" w:eastAsia="Calibri" w:hAnsi="Calibri" w:cs="Times New Roman" w:hint="default"/>
      <w:sz w:val="20"/>
      <w:szCs w:val="20"/>
    </w:rPr>
  </w:style>
  <w:style w:type="character" w:customStyle="1" w:styleId="1ff">
    <w:name w:val="Название Знак1"/>
    <w:locked/>
    <w:rsid w:val="00030227"/>
    <w:rPr>
      <w:rFonts w:ascii="Cambria" w:eastAsia="Times New Roman" w:hAnsi="Cambria" w:hint="default"/>
      <w:b/>
      <w:bCs/>
      <w:kern w:val="28"/>
      <w:sz w:val="32"/>
      <w:szCs w:val="32"/>
      <w:lang w:val="en-US" w:bidi="en-US"/>
    </w:rPr>
  </w:style>
  <w:style w:type="character" w:customStyle="1" w:styleId="1ff0">
    <w:name w:val="Красная строка Знак1"/>
    <w:basedOn w:val="affa"/>
    <w:uiPriority w:val="99"/>
    <w:semiHidden/>
    <w:rsid w:val="00030227"/>
    <w:rPr>
      <w:rFonts w:ascii="Times New Roman" w:eastAsia="Times New Roman" w:hAnsi="Times New Roman" w:cs="Times New Roman" w:hint="default"/>
      <w:bCs/>
      <w:sz w:val="24"/>
      <w:szCs w:val="24"/>
      <w:lang w:val="en-US" w:eastAsia="ru-RU" w:bidi="en-US"/>
    </w:rPr>
  </w:style>
  <w:style w:type="character" w:customStyle="1" w:styleId="215">
    <w:name w:val="Красная строка 2 Знак1"/>
    <w:basedOn w:val="af7"/>
    <w:uiPriority w:val="99"/>
    <w:semiHidden/>
    <w:rsid w:val="00030227"/>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4"/>
    <w:uiPriority w:val="99"/>
    <w:semiHidden/>
    <w:rsid w:val="00030227"/>
    <w:rPr>
      <w:rFonts w:ascii="Calibri" w:eastAsia="Calibri" w:hAnsi="Calibri" w:cs="Times New Roman" w:hint="default"/>
      <w:sz w:val="16"/>
      <w:szCs w:val="16"/>
    </w:rPr>
  </w:style>
  <w:style w:type="character" w:customStyle="1" w:styleId="311">
    <w:name w:val="Основной текст с отступом 3 Знак1"/>
    <w:basedOn w:val="a4"/>
    <w:uiPriority w:val="99"/>
    <w:semiHidden/>
    <w:rsid w:val="00030227"/>
    <w:rPr>
      <w:rFonts w:ascii="Calibri" w:eastAsia="Calibri" w:hAnsi="Calibri" w:cs="Times New Roman" w:hint="default"/>
      <w:sz w:val="16"/>
      <w:szCs w:val="16"/>
    </w:rPr>
  </w:style>
  <w:style w:type="character" w:customStyle="1" w:styleId="1ff1">
    <w:name w:val="Схема документа Знак1"/>
    <w:semiHidden/>
    <w:rsid w:val="00030227"/>
    <w:rPr>
      <w:rFonts w:ascii="Tahoma" w:eastAsia="Calibri" w:hAnsi="Tahoma" w:cs="Tahoma" w:hint="default"/>
      <w:sz w:val="16"/>
      <w:szCs w:val="16"/>
    </w:rPr>
  </w:style>
  <w:style w:type="character" w:customStyle="1" w:styleId="1ff2">
    <w:name w:val="Тема примечания Знак1"/>
    <w:basedOn w:val="1fe"/>
    <w:uiPriority w:val="99"/>
    <w:semiHidden/>
    <w:rsid w:val="00030227"/>
    <w:rPr>
      <w:rFonts w:ascii="Calibri" w:eastAsia="Calibri" w:hAnsi="Calibri" w:cs="Times New Roman" w:hint="default"/>
      <w:b/>
      <w:bCs/>
      <w:sz w:val="20"/>
      <w:szCs w:val="20"/>
    </w:rPr>
  </w:style>
  <w:style w:type="character" w:customStyle="1" w:styleId="2fc">
    <w:name w:val="Заголовок 2 Знак Знак Знак Знак"/>
    <w:rsid w:val="00030227"/>
    <w:rPr>
      <w:rFonts w:ascii="Arial" w:hAnsi="Arial" w:cs="Arial" w:hint="default"/>
      <w:b/>
      <w:bCs/>
      <w:i/>
      <w:iCs/>
      <w:sz w:val="28"/>
      <w:szCs w:val="28"/>
      <w:lang w:val="ru-RU" w:eastAsia="ru-RU" w:bidi="ar-SA"/>
    </w:rPr>
  </w:style>
  <w:style w:type="character" w:customStyle="1" w:styleId="grame">
    <w:name w:val="grame"/>
    <w:basedOn w:val="a4"/>
    <w:rsid w:val="00030227"/>
  </w:style>
  <w:style w:type="character" w:customStyle="1" w:styleId="spelle">
    <w:name w:val="spelle"/>
    <w:basedOn w:val="a4"/>
    <w:rsid w:val="00030227"/>
  </w:style>
  <w:style w:type="character" w:customStyle="1" w:styleId="affffff9">
    <w:name w:val="Цветовое выделение"/>
    <w:uiPriority w:val="99"/>
    <w:rsid w:val="00030227"/>
    <w:rPr>
      <w:b/>
      <w:bCs/>
      <w:color w:val="000080"/>
      <w:sz w:val="20"/>
      <w:szCs w:val="20"/>
    </w:rPr>
  </w:style>
  <w:style w:type="character" w:customStyle="1" w:styleId="affffffa">
    <w:name w:val="Гипертекстовая ссылка"/>
    <w:rsid w:val="00030227"/>
    <w:rPr>
      <w:b/>
      <w:bCs/>
      <w:color w:val="008000"/>
      <w:sz w:val="20"/>
      <w:szCs w:val="20"/>
      <w:u w:val="single"/>
    </w:rPr>
  </w:style>
  <w:style w:type="character" w:customStyle="1" w:styleId="bold">
    <w:name w:val="bold"/>
    <w:basedOn w:val="a4"/>
    <w:rsid w:val="00030227"/>
  </w:style>
  <w:style w:type="character" w:customStyle="1" w:styleId="apple-style-span">
    <w:name w:val="apple-style-span"/>
    <w:basedOn w:val="a4"/>
    <w:rsid w:val="00030227"/>
  </w:style>
  <w:style w:type="character" w:customStyle="1" w:styleId="underline">
    <w:name w:val="underline"/>
    <w:basedOn w:val="a4"/>
    <w:rsid w:val="00030227"/>
  </w:style>
  <w:style w:type="character" w:customStyle="1" w:styleId="term">
    <w:name w:val="term"/>
    <w:basedOn w:val="a4"/>
    <w:rsid w:val="00030227"/>
  </w:style>
  <w:style w:type="character" w:customStyle="1" w:styleId="guilabel">
    <w:name w:val="guilabel"/>
    <w:basedOn w:val="a4"/>
    <w:rsid w:val="00030227"/>
  </w:style>
  <w:style w:type="character" w:customStyle="1" w:styleId="216">
    <w:name w:val="Цитата 21"/>
    <w:basedOn w:val="a4"/>
    <w:rsid w:val="00030227"/>
  </w:style>
  <w:style w:type="character" w:customStyle="1" w:styleId="273">
    <w:name w:val="Основной текст (27)3"/>
    <w:uiPriority w:val="99"/>
    <w:rsid w:val="00030227"/>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30227"/>
    <w:rPr>
      <w:rFonts w:ascii="Arial Unicode MS" w:eastAsia="Arial Unicode MS" w:hAnsi="Times New Roman" w:cs="Arial Unicode MS" w:hint="eastAsia"/>
      <w:b/>
      <w:bCs/>
      <w:sz w:val="29"/>
      <w:szCs w:val="29"/>
      <w:shd w:val="clear" w:color="auto" w:fill="FFFFFF"/>
    </w:rPr>
  </w:style>
  <w:style w:type="character" w:customStyle="1" w:styleId="affffffb">
    <w:name w:val="Основной текст + Курсив"/>
    <w:rsid w:val="00030227"/>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30227"/>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c">
    <w:name w:val="Основной текст + Полужирный"/>
    <w:rsid w:val="00030227"/>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30227"/>
    <w:rPr>
      <w:rFonts w:ascii="Times New Roman" w:eastAsia="Times New Roman" w:hAnsi="Times New Roman" w:cs="Times New Roman" w:hint="default"/>
      <w:b/>
      <w:bCs/>
      <w:sz w:val="23"/>
      <w:szCs w:val="23"/>
      <w:shd w:val="clear" w:color="auto" w:fill="FFFFFF"/>
    </w:rPr>
  </w:style>
  <w:style w:type="character" w:customStyle="1" w:styleId="WW8Num3z1">
    <w:name w:val="WW8Num3z1"/>
    <w:rsid w:val="00030227"/>
    <w:rPr>
      <w:rFonts w:ascii="Symbol" w:hAnsi="Symbol" w:hint="default"/>
    </w:rPr>
  </w:style>
  <w:style w:type="character" w:customStyle="1" w:styleId="WW8Num4z0">
    <w:name w:val="WW8Num4z0"/>
    <w:rsid w:val="00030227"/>
    <w:rPr>
      <w:rFonts w:ascii="Times New Roman" w:hAnsi="Times New Roman" w:cs="Times New Roman" w:hint="default"/>
      <w:b w:val="0"/>
      <w:bCs w:val="0"/>
      <w:i w:val="0"/>
      <w:iCs w:val="0"/>
      <w:strike w:val="0"/>
      <w:dstrike w:val="0"/>
      <w:sz w:val="28"/>
      <w:szCs w:val="28"/>
      <w:u w:val="none"/>
      <w:effect w:val="none"/>
    </w:rPr>
  </w:style>
  <w:style w:type="character" w:customStyle="1" w:styleId="WW8Num5z0">
    <w:name w:val="WW8Num5z0"/>
    <w:rsid w:val="00030227"/>
    <w:rPr>
      <w:rFonts w:ascii="Times New Roman" w:hAnsi="Times New Roman" w:cs="Times New Roman" w:hint="default"/>
      <w:b w:val="0"/>
      <w:bCs w:val="0"/>
      <w:i w:val="0"/>
      <w:iCs w:val="0"/>
      <w:strike w:val="0"/>
      <w:dstrike w:val="0"/>
      <w:sz w:val="28"/>
      <w:szCs w:val="28"/>
      <w:u w:val="none"/>
      <w:effect w:val="none"/>
    </w:rPr>
  </w:style>
  <w:style w:type="character" w:customStyle="1" w:styleId="WW8Num6z0">
    <w:name w:val="WW8Num6z0"/>
    <w:rsid w:val="00030227"/>
    <w:rPr>
      <w:rFonts w:ascii="Times New Roman" w:hAnsi="Times New Roman" w:cs="Times New Roman" w:hint="default"/>
      <w:b w:val="0"/>
      <w:bCs w:val="0"/>
      <w:i w:val="0"/>
      <w:iCs w:val="0"/>
      <w:strike w:val="0"/>
      <w:dstrike w:val="0"/>
      <w:sz w:val="28"/>
      <w:szCs w:val="28"/>
      <w:u w:val="none"/>
      <w:effect w:val="none"/>
    </w:rPr>
  </w:style>
  <w:style w:type="character" w:customStyle="1" w:styleId="WW8Num7z1">
    <w:name w:val="WW8Num7z1"/>
    <w:rsid w:val="00030227"/>
    <w:rPr>
      <w:i w:val="0"/>
      <w:iCs w:val="0"/>
    </w:rPr>
  </w:style>
  <w:style w:type="character" w:customStyle="1" w:styleId="WW8Num8z0">
    <w:name w:val="WW8Num8z0"/>
    <w:rsid w:val="00030227"/>
    <w:rPr>
      <w:rFonts w:ascii="Symbol" w:hAnsi="Symbol" w:hint="default"/>
    </w:rPr>
  </w:style>
  <w:style w:type="character" w:customStyle="1" w:styleId="WW8Num9z0">
    <w:name w:val="WW8Num9z0"/>
    <w:rsid w:val="00030227"/>
    <w:rPr>
      <w:rFonts w:ascii="Symbol" w:hAnsi="Symbol" w:hint="default"/>
    </w:rPr>
  </w:style>
  <w:style w:type="character" w:customStyle="1" w:styleId="Absatz-Standardschriftart">
    <w:name w:val="Absatz-Standardschriftart"/>
    <w:rsid w:val="00030227"/>
  </w:style>
  <w:style w:type="character" w:customStyle="1" w:styleId="WW8Num1z0">
    <w:name w:val="WW8Num1z0"/>
    <w:rsid w:val="00030227"/>
    <w:rPr>
      <w:sz w:val="28"/>
    </w:rPr>
  </w:style>
  <w:style w:type="character" w:customStyle="1" w:styleId="WW8Num2z1">
    <w:name w:val="WW8Num2z1"/>
    <w:rsid w:val="00030227"/>
    <w:rPr>
      <w:rFonts w:ascii="Symbol" w:hAnsi="Symbol" w:hint="default"/>
    </w:rPr>
  </w:style>
  <w:style w:type="character" w:customStyle="1" w:styleId="WW8Num6z1">
    <w:name w:val="WW8Num6z1"/>
    <w:rsid w:val="00030227"/>
    <w:rPr>
      <w:rFonts w:ascii="Symbol" w:hAnsi="Symbol" w:hint="default"/>
    </w:rPr>
  </w:style>
  <w:style w:type="character" w:customStyle="1" w:styleId="WW8Num7z0">
    <w:name w:val="WW8Num7z0"/>
    <w:rsid w:val="00030227"/>
    <w:rPr>
      <w:rFonts w:ascii="Times New Roman" w:hAnsi="Times New Roman" w:cs="Times New Roman" w:hint="default"/>
      <w:b w:val="0"/>
      <w:bCs w:val="0"/>
      <w:i w:val="0"/>
      <w:iCs w:val="0"/>
      <w:strike w:val="0"/>
      <w:dstrike w:val="0"/>
      <w:sz w:val="28"/>
      <w:szCs w:val="28"/>
      <w:u w:val="none"/>
      <w:effect w:val="none"/>
    </w:rPr>
  </w:style>
  <w:style w:type="character" w:customStyle="1" w:styleId="WW8Num8z1">
    <w:name w:val="WW8Num8z1"/>
    <w:rsid w:val="00030227"/>
    <w:rPr>
      <w:rFonts w:ascii="Courier New" w:hAnsi="Courier New" w:cs="Courier New" w:hint="default"/>
    </w:rPr>
  </w:style>
  <w:style w:type="character" w:customStyle="1" w:styleId="WW8Num8z2">
    <w:name w:val="WW8Num8z2"/>
    <w:rsid w:val="00030227"/>
    <w:rPr>
      <w:rFonts w:ascii="Wingdings" w:hAnsi="Wingdings" w:hint="default"/>
    </w:rPr>
  </w:style>
  <w:style w:type="character" w:customStyle="1" w:styleId="WW8Num10z0">
    <w:name w:val="WW8Num10z0"/>
    <w:rsid w:val="00030227"/>
    <w:rPr>
      <w:rFonts w:ascii="Times New Roman" w:hAnsi="Times New Roman" w:cs="Times New Roman" w:hint="default"/>
      <w:b w:val="0"/>
      <w:bCs w:val="0"/>
      <w:i w:val="0"/>
      <w:iCs w:val="0"/>
      <w:strike w:val="0"/>
      <w:dstrike w:val="0"/>
      <w:sz w:val="28"/>
      <w:szCs w:val="28"/>
      <w:u w:val="none"/>
      <w:effect w:val="none"/>
    </w:rPr>
  </w:style>
  <w:style w:type="character" w:customStyle="1" w:styleId="WW8Num11z1">
    <w:name w:val="WW8Num11z1"/>
    <w:rsid w:val="00030227"/>
    <w:rPr>
      <w:i w:val="0"/>
      <w:iCs w:val="0"/>
    </w:rPr>
  </w:style>
  <w:style w:type="character" w:customStyle="1" w:styleId="WW8Num12z0">
    <w:name w:val="WW8Num12z0"/>
    <w:rsid w:val="00030227"/>
    <w:rPr>
      <w:rFonts w:ascii="Times New Roman" w:hAnsi="Times New Roman" w:cs="Times New Roman" w:hint="default"/>
      <w:b w:val="0"/>
      <w:bCs w:val="0"/>
      <w:i w:val="0"/>
      <w:iCs w:val="0"/>
      <w:strike w:val="0"/>
      <w:dstrike w:val="0"/>
      <w:sz w:val="28"/>
      <w:szCs w:val="28"/>
      <w:u w:val="none"/>
      <w:effect w:val="none"/>
    </w:rPr>
  </w:style>
  <w:style w:type="character" w:customStyle="1" w:styleId="WW8Num13z0">
    <w:name w:val="WW8Num13z0"/>
    <w:rsid w:val="00030227"/>
    <w:rPr>
      <w:rFonts w:ascii="Symbol" w:hAnsi="Symbol" w:hint="default"/>
    </w:rPr>
  </w:style>
  <w:style w:type="character" w:customStyle="1" w:styleId="WW8Num13z1">
    <w:name w:val="WW8Num13z1"/>
    <w:rsid w:val="00030227"/>
    <w:rPr>
      <w:rFonts w:ascii="Courier New" w:hAnsi="Courier New" w:cs="Courier New" w:hint="default"/>
    </w:rPr>
  </w:style>
  <w:style w:type="character" w:customStyle="1" w:styleId="WW8Num13z2">
    <w:name w:val="WW8Num13z2"/>
    <w:rsid w:val="00030227"/>
    <w:rPr>
      <w:rFonts w:ascii="Wingdings" w:hAnsi="Wingdings" w:hint="default"/>
    </w:rPr>
  </w:style>
  <w:style w:type="character" w:customStyle="1" w:styleId="WW8Num14z1">
    <w:name w:val="WW8Num14z1"/>
    <w:rsid w:val="00030227"/>
    <w:rPr>
      <w:rFonts w:ascii="Courier New" w:hAnsi="Courier New" w:cs="Courier New" w:hint="default"/>
    </w:rPr>
  </w:style>
  <w:style w:type="character" w:customStyle="1" w:styleId="WW8Num14z2">
    <w:name w:val="WW8Num14z2"/>
    <w:rsid w:val="00030227"/>
    <w:rPr>
      <w:rFonts w:ascii="Wingdings" w:hAnsi="Wingdings" w:hint="default"/>
    </w:rPr>
  </w:style>
  <w:style w:type="character" w:customStyle="1" w:styleId="WW8Num14z3">
    <w:name w:val="WW8Num14z3"/>
    <w:rsid w:val="00030227"/>
    <w:rPr>
      <w:rFonts w:ascii="Symbol" w:hAnsi="Symbol" w:hint="default"/>
    </w:rPr>
  </w:style>
  <w:style w:type="character" w:customStyle="1" w:styleId="1ff3">
    <w:name w:val="Основной шрифт абзаца1"/>
    <w:rsid w:val="00030227"/>
  </w:style>
  <w:style w:type="character" w:customStyle="1" w:styleId="1ff4">
    <w:name w:val="Знак примечания1"/>
    <w:rsid w:val="00030227"/>
    <w:rPr>
      <w:sz w:val="16"/>
      <w:szCs w:val="16"/>
    </w:rPr>
  </w:style>
  <w:style w:type="character" w:customStyle="1" w:styleId="affffffd">
    <w:name w:val="Символ сноски"/>
    <w:rsid w:val="00030227"/>
    <w:rPr>
      <w:vertAlign w:val="superscript"/>
    </w:rPr>
  </w:style>
  <w:style w:type="character" w:customStyle="1" w:styleId="affffffe">
    <w:name w:val="Символы концевой сноски"/>
    <w:rsid w:val="00030227"/>
    <w:rPr>
      <w:vertAlign w:val="superscript"/>
    </w:rPr>
  </w:style>
  <w:style w:type="character" w:customStyle="1" w:styleId="WW-">
    <w:name w:val="WW-Символы концевой сноски"/>
    <w:rsid w:val="00030227"/>
  </w:style>
  <w:style w:type="character" w:customStyle="1" w:styleId="afffffff">
    <w:name w:val="Маркеры списка"/>
    <w:rsid w:val="00030227"/>
    <w:rPr>
      <w:rFonts w:ascii="OpenSymbol" w:eastAsia="OpenSymbol" w:hAnsi="OpenSymbol" w:cs="OpenSymbol" w:hint="default"/>
    </w:rPr>
  </w:style>
  <w:style w:type="character" w:customStyle="1" w:styleId="afffffff0">
    <w:name w:val="Символ нумерации"/>
    <w:rsid w:val="00030227"/>
  </w:style>
  <w:style w:type="character" w:customStyle="1" w:styleId="711">
    <w:name w:val="Заголовок 7 Знак1"/>
    <w:semiHidden/>
    <w:rsid w:val="00030227"/>
    <w:rPr>
      <w:rFonts w:ascii="Cambria" w:eastAsia="Times New Roman" w:hAnsi="Cambria" w:cs="Times New Roman" w:hint="default"/>
      <w:i/>
      <w:iCs/>
      <w:color w:val="404040"/>
      <w:sz w:val="28"/>
    </w:rPr>
  </w:style>
  <w:style w:type="character" w:customStyle="1" w:styleId="811">
    <w:name w:val="Заголовок 8 Знак1"/>
    <w:semiHidden/>
    <w:rsid w:val="00030227"/>
    <w:rPr>
      <w:rFonts w:ascii="Cambria" w:eastAsia="Times New Roman" w:hAnsi="Cambria" w:cs="Times New Roman" w:hint="default"/>
      <w:color w:val="404040"/>
      <w:sz w:val="20"/>
      <w:szCs w:val="20"/>
    </w:rPr>
  </w:style>
  <w:style w:type="character" w:customStyle="1" w:styleId="sourhr1">
    <w:name w:val="sourhr1"/>
    <w:rsid w:val="00030227"/>
    <w:rPr>
      <w:color w:val="0000FF"/>
      <w:u w:val="single"/>
    </w:rPr>
  </w:style>
  <w:style w:type="character" w:customStyle="1" w:styleId="messagecontactdisplay">
    <w:name w:val="messagecontactdisplay"/>
    <w:basedOn w:val="a4"/>
    <w:rsid w:val="00030227"/>
  </w:style>
  <w:style w:type="character" w:customStyle="1" w:styleId="uilink">
    <w:name w:val="uilink"/>
    <w:basedOn w:val="a4"/>
    <w:rsid w:val="00030227"/>
  </w:style>
  <w:style w:type="character" w:customStyle="1" w:styleId="smallgraytitle">
    <w:name w:val="smallgraytitle"/>
    <w:basedOn w:val="a4"/>
    <w:rsid w:val="00030227"/>
  </w:style>
  <w:style w:type="character" w:customStyle="1" w:styleId="FontStyle758">
    <w:name w:val="Font Style758"/>
    <w:uiPriority w:val="99"/>
    <w:rsid w:val="00030227"/>
    <w:rPr>
      <w:rFonts w:ascii="Times New Roman" w:hAnsi="Times New Roman" w:cs="Times New Roman" w:hint="default"/>
      <w:sz w:val="18"/>
      <w:szCs w:val="18"/>
    </w:rPr>
  </w:style>
  <w:style w:type="table" w:customStyle="1" w:styleId="115">
    <w:name w:val="Сетка таблицы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d">
    <w:name w:val="Сетка таблицы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e">
    <w:name w:val="Сетка таблицы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5"/>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5"/>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2"/>
    <w:rsid w:val="00030227"/>
    <w:pPr>
      <w:tabs>
        <w:tab w:val="clear" w:pos="0"/>
      </w:tabs>
      <w:spacing w:before="100" w:beforeAutospacing="1" w:after="100" w:afterAutospacing="1"/>
      <w:jc w:val="left"/>
    </w:pPr>
    <w:rPr>
      <w:bCs w:val="0"/>
      <w:sz w:val="20"/>
      <w:szCs w:val="20"/>
    </w:rPr>
  </w:style>
  <w:style w:type="paragraph" w:customStyle="1" w:styleId="xl3041">
    <w:name w:val="xl3041"/>
    <w:basedOn w:val="a2"/>
    <w:rsid w:val="00030227"/>
    <w:pPr>
      <w:pBdr>
        <w:top w:val="single" w:sz="4" w:space="0" w:color="auto"/>
        <w:left w:val="single" w:sz="4" w:space="0" w:color="auto"/>
        <w:bottom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2">
    <w:name w:val="xl3042"/>
    <w:basedOn w:val="a2"/>
    <w:rsid w:val="00030227"/>
    <w:pPr>
      <w:pBdr>
        <w:top w:val="single" w:sz="4" w:space="0" w:color="auto"/>
        <w:left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3">
    <w:name w:val="xl3043"/>
    <w:basedOn w:val="a2"/>
    <w:rsid w:val="00030227"/>
    <w:pPr>
      <w:pBdr>
        <w:top w:val="single" w:sz="4" w:space="0" w:color="auto"/>
        <w:left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4">
    <w:name w:val="xl3044"/>
    <w:basedOn w:val="a2"/>
    <w:rsid w:val="00030227"/>
    <w:pPr>
      <w:pBdr>
        <w:top w:val="single" w:sz="4" w:space="0" w:color="auto"/>
        <w:left w:val="single" w:sz="4" w:space="0" w:color="auto"/>
        <w:bottom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5">
    <w:name w:val="xl3045"/>
    <w:basedOn w:val="a2"/>
    <w:rsid w:val="00030227"/>
    <w:pPr>
      <w:pBdr>
        <w:top w:val="single" w:sz="4" w:space="0" w:color="auto"/>
        <w:left w:val="single" w:sz="4" w:space="0" w:color="auto"/>
        <w:bottom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6">
    <w:name w:val="xl3046"/>
    <w:basedOn w:val="a2"/>
    <w:rsid w:val="00030227"/>
    <w:pPr>
      <w:pBdr>
        <w:left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7">
    <w:name w:val="xl3047"/>
    <w:basedOn w:val="a2"/>
    <w:rsid w:val="00030227"/>
    <w:pPr>
      <w:pBdr>
        <w:top w:val="single" w:sz="4" w:space="0" w:color="auto"/>
        <w:left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8">
    <w:name w:val="xl3048"/>
    <w:basedOn w:val="a2"/>
    <w:rsid w:val="00030227"/>
    <w:pPr>
      <w:pBdr>
        <w:top w:val="single" w:sz="8" w:space="0" w:color="auto"/>
        <w:left w:val="single" w:sz="4" w:space="0" w:color="auto"/>
        <w:bottom w:val="single" w:sz="8"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9">
    <w:name w:val="xl3049"/>
    <w:basedOn w:val="a2"/>
    <w:rsid w:val="00030227"/>
    <w:pPr>
      <w:pBdr>
        <w:top w:val="single" w:sz="4" w:space="0" w:color="auto"/>
        <w:left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50">
    <w:name w:val="xl3050"/>
    <w:basedOn w:val="a2"/>
    <w:rsid w:val="00030227"/>
    <w:pPr>
      <w:pBdr>
        <w:top w:val="single" w:sz="4" w:space="0" w:color="auto"/>
        <w:left w:val="single" w:sz="4" w:space="0" w:color="auto"/>
        <w:bottom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51">
    <w:name w:val="xl3051"/>
    <w:basedOn w:val="a2"/>
    <w:rsid w:val="00030227"/>
    <w:pPr>
      <w:pBdr>
        <w:left w:val="single" w:sz="4" w:space="0" w:color="auto"/>
        <w:bottom w:val="single" w:sz="8"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52">
    <w:name w:val="xl3052"/>
    <w:basedOn w:val="a2"/>
    <w:rsid w:val="00030227"/>
    <w:pPr>
      <w:pBdr>
        <w:left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53">
    <w:name w:val="xl3053"/>
    <w:basedOn w:val="a2"/>
    <w:rsid w:val="00030227"/>
    <w:pP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54">
    <w:name w:val="xl3054"/>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55">
    <w:name w:val="xl3055"/>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56">
    <w:name w:val="xl3056"/>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57">
    <w:name w:val="xl3057"/>
    <w:basedOn w:val="a2"/>
    <w:rsid w:val="00030227"/>
    <w:pPr>
      <w:pBdr>
        <w:top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58">
    <w:name w:val="xl3058"/>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59">
    <w:name w:val="xl3059"/>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60">
    <w:name w:val="xl3060"/>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61">
    <w:name w:val="xl3061"/>
    <w:basedOn w:val="a2"/>
    <w:rsid w:val="00030227"/>
    <w:pPr>
      <w:pBdr>
        <w:top w:val="single" w:sz="8" w:space="0" w:color="auto"/>
        <w:left w:val="single" w:sz="8" w:space="0" w:color="auto"/>
        <w:right w:val="single" w:sz="8" w:space="0" w:color="auto"/>
      </w:pBdr>
      <w:shd w:val="clear" w:color="000000" w:fill="808080"/>
      <w:tabs>
        <w:tab w:val="clear" w:pos="0"/>
      </w:tabs>
      <w:spacing w:before="100" w:beforeAutospacing="1" w:after="100" w:afterAutospacing="1"/>
      <w:jc w:val="center"/>
      <w:textAlignment w:val="center"/>
    </w:pPr>
    <w:rPr>
      <w:b/>
      <w:color w:val="002060"/>
      <w:sz w:val="20"/>
      <w:szCs w:val="20"/>
    </w:rPr>
  </w:style>
  <w:style w:type="paragraph" w:customStyle="1" w:styleId="xl3062">
    <w:name w:val="xl3062"/>
    <w:basedOn w:val="a2"/>
    <w:rsid w:val="00030227"/>
    <w:pPr>
      <w:pBdr>
        <w:left w:val="single" w:sz="8" w:space="0" w:color="auto"/>
        <w:right w:val="single" w:sz="8" w:space="0" w:color="auto"/>
      </w:pBdr>
      <w:shd w:val="clear" w:color="000000" w:fill="808080"/>
      <w:tabs>
        <w:tab w:val="clear" w:pos="0"/>
      </w:tabs>
      <w:spacing w:before="100" w:beforeAutospacing="1" w:after="100" w:afterAutospacing="1"/>
      <w:jc w:val="center"/>
      <w:textAlignment w:val="center"/>
    </w:pPr>
    <w:rPr>
      <w:b/>
      <w:color w:val="002060"/>
      <w:sz w:val="20"/>
      <w:szCs w:val="20"/>
    </w:rPr>
  </w:style>
  <w:style w:type="paragraph" w:customStyle="1" w:styleId="xl3063">
    <w:name w:val="xl3063"/>
    <w:basedOn w:val="a2"/>
    <w:rsid w:val="00030227"/>
    <w:pPr>
      <w:pBdr>
        <w:left w:val="single" w:sz="8" w:space="0" w:color="auto"/>
        <w:bottom w:val="single" w:sz="8" w:space="0" w:color="auto"/>
        <w:right w:val="single" w:sz="8" w:space="0" w:color="auto"/>
      </w:pBdr>
      <w:shd w:val="clear" w:color="000000" w:fill="808080"/>
      <w:tabs>
        <w:tab w:val="clear" w:pos="0"/>
      </w:tabs>
      <w:spacing w:before="100" w:beforeAutospacing="1" w:after="100" w:afterAutospacing="1"/>
      <w:jc w:val="center"/>
      <w:textAlignment w:val="center"/>
    </w:pPr>
    <w:rPr>
      <w:b/>
      <w:color w:val="002060"/>
      <w:sz w:val="20"/>
      <w:szCs w:val="20"/>
    </w:rPr>
  </w:style>
  <w:style w:type="paragraph" w:customStyle="1" w:styleId="xl3064">
    <w:name w:val="xl3064"/>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65">
    <w:name w:val="xl3065"/>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66">
    <w:name w:val="xl3066"/>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67">
    <w:name w:val="xl3067"/>
    <w:basedOn w:val="a2"/>
    <w:rsid w:val="00030227"/>
    <w:pPr>
      <w:pBdr>
        <w:top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68">
    <w:name w:val="xl3068"/>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69">
    <w:name w:val="xl3069"/>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70">
    <w:name w:val="xl3070"/>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table" w:customStyle="1" w:styleId="74">
    <w:name w:val="Сетка таблицы7"/>
    <w:basedOn w:val="a5"/>
    <w:rsid w:val="000302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2"/>
    <w:rsid w:val="00030227"/>
    <w:pPr>
      <w:pBdr>
        <w:left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72">
    <w:name w:val="xl3072"/>
    <w:basedOn w:val="a2"/>
    <w:rsid w:val="00030227"/>
    <w:pPr>
      <w:pBdr>
        <w:left w:val="single" w:sz="8"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73">
    <w:name w:val="xl3073"/>
    <w:basedOn w:val="a2"/>
    <w:rsid w:val="00030227"/>
    <w:pPr>
      <w:pBdr>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74">
    <w:name w:val="xl3074"/>
    <w:basedOn w:val="a2"/>
    <w:rsid w:val="00030227"/>
    <w:pPr>
      <w:pBdr>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75">
    <w:name w:val="xl3075"/>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76">
    <w:name w:val="xl3076"/>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77">
    <w:name w:val="xl3077"/>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78">
    <w:name w:val="xl3078"/>
    <w:basedOn w:val="a2"/>
    <w:rsid w:val="00030227"/>
    <w:pPr>
      <w:pBdr>
        <w:top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79">
    <w:name w:val="xl3079"/>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80">
    <w:name w:val="xl3080"/>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81">
    <w:name w:val="xl3081"/>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TableParagraph">
    <w:name w:val="Table Paragraph"/>
    <w:basedOn w:val="a2"/>
    <w:link w:val="TableParagraph0"/>
    <w:uiPriority w:val="1"/>
    <w:qFormat/>
    <w:rsid w:val="00030227"/>
    <w:pPr>
      <w:widowControl w:val="0"/>
      <w:tabs>
        <w:tab w:val="clear" w:pos="0"/>
      </w:tabs>
      <w:spacing w:before="0" w:after="0"/>
      <w:jc w:val="left"/>
    </w:pPr>
    <w:rPr>
      <w:rFonts w:ascii="Calibri" w:eastAsia="Calibri" w:hAnsi="Calibri"/>
      <w:bCs w:val="0"/>
      <w:sz w:val="22"/>
      <w:szCs w:val="22"/>
      <w:lang w:val="en-US" w:eastAsia="en-US"/>
    </w:rPr>
  </w:style>
  <w:style w:type="character" w:customStyle="1" w:styleId="TableParagraph0">
    <w:name w:val="Table Paragraph Знак"/>
    <w:link w:val="TableParagraph"/>
    <w:uiPriority w:val="1"/>
    <w:rsid w:val="00030227"/>
    <w:rPr>
      <w:rFonts w:ascii="Calibri" w:eastAsia="Calibri" w:hAnsi="Calibri" w:cs="Times New Roman"/>
      <w:lang w:val="en-US"/>
    </w:rPr>
  </w:style>
  <w:style w:type="paragraph" w:customStyle="1" w:styleId="95">
    <w:name w:val="Основной текст95"/>
    <w:basedOn w:val="a2"/>
    <w:rsid w:val="00030227"/>
    <w:pPr>
      <w:shd w:val="clear" w:color="auto" w:fill="FFFFFF"/>
      <w:tabs>
        <w:tab w:val="clear" w:pos="0"/>
      </w:tabs>
      <w:spacing w:before="0" w:after="0" w:line="0" w:lineRule="atLeast"/>
      <w:jc w:val="left"/>
    </w:pPr>
    <w:rPr>
      <w:rFonts w:ascii="Arial" w:eastAsia="Arial" w:hAnsi="Arial" w:cs="Arial"/>
      <w:bCs w:val="0"/>
      <w:spacing w:val="2"/>
      <w:sz w:val="15"/>
      <w:szCs w:val="15"/>
      <w:lang w:eastAsia="en-US"/>
    </w:rPr>
  </w:style>
  <w:style w:type="character" w:customStyle="1" w:styleId="162">
    <w:name w:val="Основной текст16"/>
    <w:rsid w:val="00030227"/>
    <w:rPr>
      <w:rFonts w:ascii="Arial" w:eastAsia="Arial" w:hAnsi="Arial" w:cs="Arial"/>
      <w:spacing w:val="4"/>
      <w:sz w:val="15"/>
      <w:szCs w:val="15"/>
      <w:shd w:val="clear" w:color="auto" w:fill="FFFFFF"/>
    </w:rPr>
  </w:style>
  <w:style w:type="character" w:customStyle="1" w:styleId="272">
    <w:name w:val="Основной текст (27)"/>
    <w:rsid w:val="00030227"/>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30227"/>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30227"/>
    <w:rPr>
      <w:rFonts w:ascii="Arial" w:eastAsia="Arial" w:hAnsi="Arial" w:cs="Arial"/>
      <w:i/>
      <w:iCs/>
      <w:spacing w:val="1"/>
      <w:sz w:val="16"/>
      <w:szCs w:val="16"/>
      <w:shd w:val="clear" w:color="auto" w:fill="FFFFFF"/>
    </w:rPr>
  </w:style>
  <w:style w:type="paragraph" w:customStyle="1" w:styleId="1ff5">
    <w:name w:val="Таблица 1"/>
    <w:basedOn w:val="TableParagraph"/>
    <w:link w:val="1ff6"/>
    <w:uiPriority w:val="1"/>
    <w:qFormat/>
    <w:rsid w:val="00030227"/>
    <w:pPr>
      <w:contextualSpacing/>
      <w:jc w:val="center"/>
    </w:pPr>
    <w:rPr>
      <w:rFonts w:ascii="Times New Roman" w:eastAsia="Arial" w:hAnsi="Times New Roman"/>
      <w:sz w:val="18"/>
      <w:szCs w:val="18"/>
      <w:lang w:val="ru-RU"/>
    </w:rPr>
  </w:style>
  <w:style w:type="character" w:customStyle="1" w:styleId="1ff6">
    <w:name w:val="Таблица 1 Знак"/>
    <w:link w:val="1ff5"/>
    <w:uiPriority w:val="1"/>
    <w:rsid w:val="00030227"/>
    <w:rPr>
      <w:rFonts w:ascii="Times New Roman" w:eastAsia="Arial" w:hAnsi="Times New Roman" w:cs="Times New Roman"/>
      <w:sz w:val="18"/>
      <w:szCs w:val="18"/>
    </w:rPr>
  </w:style>
  <w:style w:type="table" w:customStyle="1" w:styleId="TableNormal">
    <w:name w:val="Table Normal"/>
    <w:uiPriority w:val="2"/>
    <w:semiHidden/>
    <w:unhideWhenUsed/>
    <w:qFormat/>
    <w:rsid w:val="0003022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f1">
    <w:name w:val="КАТ_маркированный"/>
    <w:basedOn w:val="affe"/>
    <w:next w:val="a2"/>
    <w:qFormat/>
    <w:rsid w:val="00030227"/>
    <w:pPr>
      <w:spacing w:after="0"/>
    </w:pPr>
    <w:rPr>
      <w:rFonts w:ascii="Times New Roman" w:eastAsia="Times New Roman" w:hAnsi="Times New Roman" w:cs="Times New Roman"/>
      <w:sz w:val="24"/>
      <w:szCs w:val="24"/>
      <w:lang w:eastAsia="ru-RU"/>
    </w:rPr>
  </w:style>
  <w:style w:type="paragraph" w:customStyle="1" w:styleId="TitleProject">
    <w:name w:val="TitleProject"/>
    <w:basedOn w:val="a2"/>
    <w:qFormat/>
    <w:rsid w:val="00030227"/>
    <w:pPr>
      <w:tabs>
        <w:tab w:val="clear" w:pos="0"/>
      </w:tabs>
      <w:spacing w:before="0" w:after="0"/>
      <w:ind w:left="142"/>
      <w:jc w:val="center"/>
    </w:pPr>
    <w:rPr>
      <w:rFonts w:ascii="Arial" w:hAnsi="Arial"/>
      <w:b/>
      <w:bCs w:val="0"/>
      <w:sz w:val="32"/>
      <w:szCs w:val="20"/>
    </w:rPr>
  </w:style>
  <w:style w:type="paragraph" w:customStyle="1" w:styleId="3f">
    <w:name w:val="Уровень 3"/>
    <w:basedOn w:val="3"/>
    <w:autoRedefine/>
    <w:qFormat/>
    <w:rsid w:val="00030227"/>
    <w:pPr>
      <w:keepLines w:val="0"/>
      <w:spacing w:before="240" w:after="60" w:line="240" w:lineRule="auto"/>
      <w:ind w:left="1440" w:firstLine="0"/>
    </w:pPr>
    <w:rPr>
      <w:rFonts w:ascii="Times New Roman" w:eastAsia="Times New Roman" w:hAnsi="Times New Roman" w:cs="Times New Roman"/>
      <w:b w:val="0"/>
      <w:bCs w:val="0"/>
      <w:color w:val="548DD4"/>
      <w:sz w:val="28"/>
      <w:szCs w:val="20"/>
      <w:lang w:eastAsia="ru-RU"/>
    </w:rPr>
  </w:style>
  <w:style w:type="character" w:customStyle="1" w:styleId="FontStyle15">
    <w:name w:val="Font Style15"/>
    <w:rsid w:val="00030227"/>
    <w:rPr>
      <w:rFonts w:ascii="Calibri" w:hAnsi="Calibri" w:cs="Calibri"/>
      <w:sz w:val="22"/>
      <w:szCs w:val="22"/>
    </w:rPr>
  </w:style>
  <w:style w:type="paragraph" w:styleId="afffffff2">
    <w:name w:val="macro"/>
    <w:link w:val="afffffff3"/>
    <w:rsid w:val="00030227"/>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3">
    <w:name w:val="Текст макроса Знак"/>
    <w:basedOn w:val="a4"/>
    <w:link w:val="afffffff2"/>
    <w:rsid w:val="00030227"/>
    <w:rPr>
      <w:rFonts w:ascii="Courier New" w:eastAsia="Times New Roman" w:hAnsi="Courier New" w:cs="Times New Roman"/>
      <w:sz w:val="20"/>
      <w:szCs w:val="20"/>
      <w:lang w:eastAsia="ru-RU"/>
    </w:rPr>
  </w:style>
  <w:style w:type="paragraph" w:customStyle="1" w:styleId="MainTXT">
    <w:name w:val="MainTXT"/>
    <w:basedOn w:val="a2"/>
    <w:rsid w:val="00030227"/>
    <w:pPr>
      <w:tabs>
        <w:tab w:val="clear" w:pos="0"/>
      </w:tabs>
      <w:spacing w:before="0" w:after="0" w:line="360" w:lineRule="auto"/>
      <w:ind w:left="142" w:firstLine="709"/>
    </w:pPr>
    <w:rPr>
      <w:rFonts w:ascii="Arial" w:hAnsi="Arial"/>
      <w:bCs w:val="0"/>
      <w:szCs w:val="20"/>
    </w:rPr>
  </w:style>
  <w:style w:type="paragraph" w:customStyle="1" w:styleId="List1">
    <w:name w:val="List1"/>
    <w:basedOn w:val="a2"/>
    <w:rsid w:val="00030227"/>
    <w:pPr>
      <w:numPr>
        <w:numId w:val="8"/>
      </w:numPr>
      <w:tabs>
        <w:tab w:val="clear" w:pos="0"/>
      </w:tabs>
      <w:spacing w:before="0" w:after="0" w:line="360" w:lineRule="auto"/>
    </w:pPr>
    <w:rPr>
      <w:rFonts w:ascii="Arial" w:hAnsi="Arial"/>
      <w:bCs w:val="0"/>
      <w:szCs w:val="20"/>
    </w:rPr>
  </w:style>
  <w:style w:type="paragraph" w:customStyle="1" w:styleId="List2">
    <w:name w:val="List2"/>
    <w:basedOn w:val="a2"/>
    <w:rsid w:val="00030227"/>
    <w:pPr>
      <w:numPr>
        <w:numId w:val="7"/>
      </w:numPr>
      <w:tabs>
        <w:tab w:val="clear" w:pos="0"/>
        <w:tab w:val="left" w:pos="1701"/>
      </w:tabs>
      <w:spacing w:before="0" w:after="0" w:line="360" w:lineRule="auto"/>
    </w:pPr>
    <w:rPr>
      <w:rFonts w:ascii="Arial" w:hAnsi="Arial"/>
      <w:bCs w:val="0"/>
      <w:szCs w:val="20"/>
    </w:rPr>
  </w:style>
  <w:style w:type="paragraph" w:customStyle="1" w:styleId="PamkaSmall">
    <w:name w:val="PamkaSmall"/>
    <w:basedOn w:val="a2"/>
    <w:uiPriority w:val="99"/>
    <w:qFormat/>
    <w:rsid w:val="00030227"/>
    <w:pPr>
      <w:tabs>
        <w:tab w:val="clear" w:pos="0"/>
      </w:tabs>
      <w:spacing w:before="0" w:after="0"/>
      <w:jc w:val="left"/>
    </w:pPr>
    <w:rPr>
      <w:rFonts w:ascii="Arial" w:hAnsi="Arial"/>
      <w:bCs w:val="0"/>
      <w:i/>
      <w:sz w:val="16"/>
      <w:szCs w:val="20"/>
    </w:rPr>
  </w:style>
  <w:style w:type="paragraph" w:customStyle="1" w:styleId="PamkaNum">
    <w:name w:val="PamkaNum"/>
    <w:basedOn w:val="a2"/>
    <w:rsid w:val="00030227"/>
    <w:pPr>
      <w:tabs>
        <w:tab w:val="clear" w:pos="0"/>
      </w:tabs>
      <w:spacing w:before="0" w:after="0"/>
      <w:jc w:val="center"/>
    </w:pPr>
    <w:rPr>
      <w:rFonts w:ascii="Arial" w:hAnsi="Arial"/>
      <w:bCs w:val="0"/>
      <w:i/>
      <w:sz w:val="20"/>
      <w:szCs w:val="20"/>
    </w:rPr>
  </w:style>
  <w:style w:type="paragraph" w:customStyle="1" w:styleId="PamkaStad">
    <w:name w:val="PamkaStad"/>
    <w:basedOn w:val="a2"/>
    <w:rsid w:val="00030227"/>
    <w:pPr>
      <w:tabs>
        <w:tab w:val="clear" w:pos="0"/>
      </w:tabs>
      <w:spacing w:before="0" w:after="0"/>
      <w:jc w:val="center"/>
    </w:pPr>
    <w:rPr>
      <w:rFonts w:ascii="Arial" w:hAnsi="Arial"/>
      <w:bCs w:val="0"/>
      <w:szCs w:val="20"/>
    </w:rPr>
  </w:style>
  <w:style w:type="paragraph" w:customStyle="1" w:styleId="PamkaGraf">
    <w:name w:val="PamkaGraf"/>
    <w:basedOn w:val="a2"/>
    <w:rsid w:val="00030227"/>
    <w:pPr>
      <w:tabs>
        <w:tab w:val="clear" w:pos="0"/>
      </w:tabs>
      <w:spacing w:before="0" w:after="0"/>
      <w:jc w:val="left"/>
    </w:pPr>
    <w:rPr>
      <w:rFonts w:ascii="Arial" w:hAnsi="Arial"/>
      <w:bCs w:val="0"/>
      <w:i/>
      <w:sz w:val="8"/>
      <w:szCs w:val="20"/>
    </w:rPr>
  </w:style>
  <w:style w:type="paragraph" w:customStyle="1" w:styleId="Stadia">
    <w:name w:val="Stadia"/>
    <w:basedOn w:val="a2"/>
    <w:rsid w:val="00030227"/>
    <w:pPr>
      <w:pBdr>
        <w:top w:val="single" w:sz="24" w:space="9" w:color="auto"/>
      </w:pBdr>
      <w:tabs>
        <w:tab w:val="clear" w:pos="0"/>
      </w:tabs>
      <w:spacing w:before="0" w:after="0"/>
      <w:ind w:left="142"/>
      <w:jc w:val="center"/>
    </w:pPr>
    <w:rPr>
      <w:rFonts w:ascii="Arial" w:hAnsi="Arial"/>
      <w:b/>
      <w:bCs w:val="0"/>
      <w:sz w:val="44"/>
      <w:szCs w:val="20"/>
    </w:rPr>
  </w:style>
  <w:style w:type="paragraph" w:customStyle="1" w:styleId="PamkaNaim">
    <w:name w:val="PamkaNaim"/>
    <w:basedOn w:val="a2"/>
    <w:rsid w:val="00030227"/>
    <w:pPr>
      <w:tabs>
        <w:tab w:val="clear" w:pos="0"/>
      </w:tabs>
      <w:spacing w:before="0" w:after="0"/>
      <w:jc w:val="center"/>
    </w:pPr>
    <w:rPr>
      <w:rFonts w:ascii="Arial" w:hAnsi="Arial"/>
      <w:bCs w:val="0"/>
      <w:i/>
      <w:szCs w:val="20"/>
    </w:rPr>
  </w:style>
  <w:style w:type="paragraph" w:customStyle="1" w:styleId="TitleDoc">
    <w:name w:val="TitleDoc"/>
    <w:basedOn w:val="a2"/>
    <w:rsid w:val="00030227"/>
    <w:pPr>
      <w:tabs>
        <w:tab w:val="clear" w:pos="0"/>
      </w:tabs>
      <w:spacing w:before="0" w:after="0" w:line="360" w:lineRule="auto"/>
      <w:ind w:left="142"/>
      <w:jc w:val="center"/>
    </w:pPr>
    <w:rPr>
      <w:rFonts w:ascii="Arial" w:hAnsi="Arial"/>
      <w:bCs w:val="0"/>
      <w:sz w:val="28"/>
      <w:szCs w:val="20"/>
      <w:lang w:val="en-US"/>
    </w:rPr>
  </w:style>
  <w:style w:type="character" w:customStyle="1" w:styleId="CODE">
    <w:name w:val="CODE"/>
    <w:basedOn w:val="a4"/>
    <w:rsid w:val="00030227"/>
    <w:rPr>
      <w:rFonts w:ascii="Courier New" w:hAnsi="Courier New"/>
      <w:dstrike w:val="0"/>
      <w:color w:val="auto"/>
      <w:u w:val="none"/>
      <w:vertAlign w:val="baseline"/>
    </w:rPr>
  </w:style>
  <w:style w:type="paragraph" w:customStyle="1" w:styleId="FMainTXT">
    <w:name w:val="FMainTXT"/>
    <w:basedOn w:val="MainTXT"/>
    <w:rsid w:val="00030227"/>
    <w:pPr>
      <w:spacing w:before="120"/>
    </w:pPr>
  </w:style>
  <w:style w:type="paragraph" w:customStyle="1" w:styleId="IfMainTXT">
    <w:name w:val="IfMainTXT"/>
    <w:basedOn w:val="MainTXT"/>
    <w:rsid w:val="00030227"/>
    <w:pPr>
      <w:spacing w:before="120"/>
    </w:pPr>
    <w:rPr>
      <w:i/>
      <w:u w:val="single"/>
    </w:rPr>
  </w:style>
  <w:style w:type="paragraph" w:customStyle="1" w:styleId="indMainTXT">
    <w:name w:val="indMainTXT"/>
    <w:basedOn w:val="a2"/>
    <w:rsid w:val="00030227"/>
    <w:pPr>
      <w:tabs>
        <w:tab w:val="clear" w:pos="0"/>
      </w:tabs>
      <w:spacing w:before="0" w:after="0" w:line="360" w:lineRule="auto"/>
      <w:ind w:left="1134"/>
    </w:pPr>
    <w:rPr>
      <w:rFonts w:ascii="Arial" w:hAnsi="Arial"/>
      <w:bCs w:val="0"/>
      <w:szCs w:val="20"/>
    </w:rPr>
  </w:style>
  <w:style w:type="paragraph" w:customStyle="1" w:styleId="NormalIndent">
    <w:name w:val="NormalIndent"/>
    <w:basedOn w:val="a2"/>
    <w:rsid w:val="00030227"/>
    <w:pPr>
      <w:tabs>
        <w:tab w:val="clear" w:pos="0"/>
      </w:tabs>
      <w:spacing w:before="0" w:after="0" w:line="360" w:lineRule="auto"/>
      <w:ind w:left="1134" w:firstLine="720"/>
    </w:pPr>
    <w:rPr>
      <w:rFonts w:ascii="Arial" w:hAnsi="Arial"/>
      <w:bCs w:val="0"/>
      <w:szCs w:val="20"/>
    </w:rPr>
  </w:style>
  <w:style w:type="paragraph" w:customStyle="1" w:styleId="TableTXT">
    <w:name w:val="TableTXT"/>
    <w:basedOn w:val="a2"/>
    <w:rsid w:val="00030227"/>
    <w:pPr>
      <w:tabs>
        <w:tab w:val="clear" w:pos="0"/>
      </w:tabs>
      <w:spacing w:before="0" w:after="0"/>
      <w:jc w:val="center"/>
    </w:pPr>
    <w:rPr>
      <w:rFonts w:ascii="Arial" w:hAnsi="Arial"/>
      <w:bCs w:val="0"/>
      <w:snapToGrid w:val="0"/>
      <w:szCs w:val="20"/>
      <w:lang w:eastAsia="en-US"/>
    </w:rPr>
  </w:style>
  <w:style w:type="paragraph" w:customStyle="1" w:styleId="RamkaTXT12">
    <w:name w:val="RamkaTXT(12)"/>
    <w:basedOn w:val="a2"/>
    <w:uiPriority w:val="99"/>
    <w:rsid w:val="00030227"/>
    <w:pPr>
      <w:tabs>
        <w:tab w:val="clear" w:pos="0"/>
      </w:tabs>
      <w:spacing w:before="0" w:after="0" w:line="360" w:lineRule="auto"/>
    </w:pPr>
    <w:rPr>
      <w:rFonts w:ascii="Arial" w:hAnsi="Arial"/>
      <w:bCs w:val="0"/>
      <w:szCs w:val="20"/>
    </w:rPr>
  </w:style>
  <w:style w:type="paragraph" w:customStyle="1" w:styleId="RamkaTXT10">
    <w:name w:val="RamkaTXT(10)"/>
    <w:basedOn w:val="a2"/>
    <w:rsid w:val="00030227"/>
    <w:pPr>
      <w:tabs>
        <w:tab w:val="clear" w:pos="0"/>
      </w:tabs>
      <w:spacing w:before="0" w:after="0" w:line="360" w:lineRule="auto"/>
    </w:pPr>
    <w:rPr>
      <w:rFonts w:ascii="Arial" w:hAnsi="Arial"/>
      <w:bCs w:val="0"/>
      <w:sz w:val="20"/>
      <w:szCs w:val="20"/>
    </w:rPr>
  </w:style>
  <w:style w:type="paragraph" w:customStyle="1" w:styleId="Style4">
    <w:name w:val="Style4"/>
    <w:basedOn w:val="a2"/>
    <w:uiPriority w:val="99"/>
    <w:rsid w:val="00030227"/>
    <w:pPr>
      <w:widowControl w:val="0"/>
      <w:tabs>
        <w:tab w:val="clear" w:pos="0"/>
      </w:tabs>
      <w:autoSpaceDE w:val="0"/>
      <w:autoSpaceDN w:val="0"/>
      <w:adjustRightInd w:val="0"/>
      <w:spacing w:before="0" w:after="0" w:line="320" w:lineRule="exact"/>
      <w:jc w:val="center"/>
    </w:pPr>
    <w:rPr>
      <w:bCs w:val="0"/>
    </w:rPr>
  </w:style>
  <w:style w:type="paragraph" w:customStyle="1" w:styleId="Style5">
    <w:name w:val="Style5"/>
    <w:basedOn w:val="a2"/>
    <w:uiPriority w:val="99"/>
    <w:rsid w:val="00030227"/>
    <w:pPr>
      <w:widowControl w:val="0"/>
      <w:tabs>
        <w:tab w:val="clear" w:pos="0"/>
      </w:tabs>
      <w:autoSpaceDE w:val="0"/>
      <w:autoSpaceDN w:val="0"/>
      <w:adjustRightInd w:val="0"/>
      <w:spacing w:before="0" w:after="0"/>
      <w:jc w:val="left"/>
    </w:pPr>
    <w:rPr>
      <w:bCs w:val="0"/>
    </w:rPr>
  </w:style>
  <w:style w:type="paragraph" w:customStyle="1" w:styleId="Style6">
    <w:name w:val="Style6"/>
    <w:basedOn w:val="a2"/>
    <w:uiPriority w:val="99"/>
    <w:rsid w:val="00030227"/>
    <w:pPr>
      <w:widowControl w:val="0"/>
      <w:tabs>
        <w:tab w:val="clear" w:pos="0"/>
      </w:tabs>
      <w:autoSpaceDE w:val="0"/>
      <w:autoSpaceDN w:val="0"/>
      <w:adjustRightInd w:val="0"/>
      <w:spacing w:before="0" w:after="0"/>
      <w:jc w:val="left"/>
    </w:pPr>
    <w:rPr>
      <w:bCs w:val="0"/>
    </w:rPr>
  </w:style>
  <w:style w:type="character" w:customStyle="1" w:styleId="FontStyle13">
    <w:name w:val="Font Style13"/>
    <w:rsid w:val="00030227"/>
    <w:rPr>
      <w:rFonts w:ascii="Times New Roman" w:hAnsi="Times New Roman" w:cs="Times New Roman"/>
      <w:sz w:val="26"/>
      <w:szCs w:val="26"/>
    </w:rPr>
  </w:style>
  <w:style w:type="character" w:customStyle="1" w:styleId="FontStyle14">
    <w:name w:val="Font Style14"/>
    <w:rsid w:val="00030227"/>
    <w:rPr>
      <w:rFonts w:ascii="Times New Roman" w:hAnsi="Times New Roman" w:cs="Times New Roman"/>
      <w:sz w:val="22"/>
      <w:szCs w:val="22"/>
    </w:rPr>
  </w:style>
  <w:style w:type="character" w:customStyle="1" w:styleId="FontStyle16">
    <w:name w:val="Font Style16"/>
    <w:rsid w:val="00030227"/>
    <w:rPr>
      <w:rFonts w:ascii="Times New Roman" w:hAnsi="Times New Roman" w:cs="Times New Roman"/>
      <w:b/>
      <w:bCs/>
      <w:i/>
      <w:iCs/>
      <w:sz w:val="26"/>
      <w:szCs w:val="26"/>
    </w:rPr>
  </w:style>
  <w:style w:type="character" w:customStyle="1" w:styleId="postal-code">
    <w:name w:val="postal-code"/>
    <w:basedOn w:val="a4"/>
    <w:rsid w:val="00030227"/>
  </w:style>
  <w:style w:type="numbering" w:customStyle="1" w:styleId="123">
    <w:name w:val="Нет списка12"/>
    <w:next w:val="a6"/>
    <w:uiPriority w:val="99"/>
    <w:semiHidden/>
    <w:unhideWhenUsed/>
    <w:rsid w:val="00030227"/>
  </w:style>
  <w:style w:type="numbering" w:customStyle="1" w:styleId="218">
    <w:name w:val="Нет списка21"/>
    <w:next w:val="a6"/>
    <w:uiPriority w:val="99"/>
    <w:semiHidden/>
    <w:unhideWhenUsed/>
    <w:rsid w:val="00030227"/>
  </w:style>
  <w:style w:type="character" w:styleId="HTML2">
    <w:name w:val="HTML Cite"/>
    <w:semiHidden/>
    <w:unhideWhenUsed/>
    <w:rsid w:val="00030227"/>
    <w:rPr>
      <w:rFonts w:ascii="Times New Roman" w:hAnsi="Times New Roman" w:cs="Times New Roman" w:hint="default"/>
      <w:i/>
      <w:iCs/>
    </w:rPr>
  </w:style>
  <w:style w:type="character" w:styleId="afffffff4">
    <w:name w:val="Emphasis"/>
    <w:uiPriority w:val="20"/>
    <w:qFormat/>
    <w:rsid w:val="00030227"/>
    <w:rPr>
      <w:rFonts w:ascii="Times New Roman" w:hAnsi="Times New Roman" w:cs="Times New Roman" w:hint="default"/>
      <w:i/>
      <w:iCs/>
    </w:rPr>
  </w:style>
  <w:style w:type="paragraph" w:customStyle="1" w:styleId="1ff7">
    <w:name w:val="Рецензия1"/>
    <w:semiHidden/>
    <w:rsid w:val="00030227"/>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f8"/>
    <w:locked/>
    <w:rsid w:val="00030227"/>
    <w:rPr>
      <w:b/>
      <w:bCs/>
      <w:i/>
      <w:iCs/>
      <w:color w:val="4F81BD"/>
      <w:sz w:val="28"/>
    </w:rPr>
  </w:style>
  <w:style w:type="paragraph" w:customStyle="1" w:styleId="1ff8">
    <w:name w:val="Выделенная цитата1"/>
    <w:basedOn w:val="a2"/>
    <w:next w:val="a2"/>
    <w:link w:val="IntenseQuoteChar"/>
    <w:rsid w:val="00030227"/>
    <w:pPr>
      <w:pBdr>
        <w:bottom w:val="single" w:sz="4" w:space="4" w:color="4F81BD"/>
      </w:pBdr>
      <w:tabs>
        <w:tab w:val="clear" w:pos="0"/>
      </w:tabs>
      <w:spacing w:before="200" w:after="280" w:line="360" w:lineRule="auto"/>
      <w:ind w:left="936" w:right="936" w:firstLine="709"/>
    </w:pPr>
    <w:rPr>
      <w:rFonts w:asciiTheme="minorHAnsi" w:eastAsiaTheme="minorHAnsi" w:hAnsiTheme="minorHAnsi" w:cstheme="minorBidi"/>
      <w:b/>
      <w:i/>
      <w:iCs/>
      <w:color w:val="4F81BD"/>
      <w:sz w:val="28"/>
      <w:szCs w:val="22"/>
      <w:lang w:eastAsia="en-US"/>
    </w:rPr>
  </w:style>
  <w:style w:type="paragraph" w:customStyle="1" w:styleId="1ff9">
    <w:name w:val="Заголовок оглавления1"/>
    <w:basedOn w:val="11"/>
    <w:next w:val="a2"/>
    <w:rsid w:val="00030227"/>
    <w:pPr>
      <w:tabs>
        <w:tab w:val="num" w:pos="360"/>
        <w:tab w:val="left" w:pos="1100"/>
      </w:tabs>
      <w:suppressAutoHyphens/>
      <w:spacing w:before="120"/>
      <w:ind w:left="0" w:firstLine="0"/>
      <w:jc w:val="both"/>
      <w:outlineLvl w:val="9"/>
    </w:pPr>
    <w:rPr>
      <w:rFonts w:ascii="Times New Roman" w:eastAsia="Times New Roman" w:hAnsi="Times New Roman" w:cs="Times New Roman"/>
      <w:bCs w:val="0"/>
      <w:color w:val="365F91"/>
      <w:lang w:eastAsia="ru-RU"/>
    </w:rPr>
  </w:style>
  <w:style w:type="paragraph" w:customStyle="1" w:styleId="ConsPlusCell">
    <w:name w:val="ConsPlusCell"/>
    <w:rsid w:val="0003022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26">
    <w:name w:val="Font Style26"/>
    <w:rsid w:val="00030227"/>
    <w:rPr>
      <w:rFonts w:ascii="Times New Roman" w:hAnsi="Times New Roman" w:cs="Times New Roman" w:hint="default"/>
      <w:sz w:val="20"/>
      <w:szCs w:val="20"/>
    </w:rPr>
  </w:style>
  <w:style w:type="character" w:customStyle="1" w:styleId="BodyText2Char1">
    <w:name w:val="Body Text 2 Char1"/>
    <w:semiHidden/>
    <w:locked/>
    <w:rsid w:val="00030227"/>
    <w:rPr>
      <w:rFonts w:ascii="Times New Roman" w:hAnsi="Times New Roman" w:cs="Times New Roman" w:hint="default"/>
      <w:sz w:val="28"/>
      <w:lang w:eastAsia="en-US"/>
    </w:rPr>
  </w:style>
  <w:style w:type="character" w:customStyle="1" w:styleId="afffffff5">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30227"/>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30227"/>
    <w:rPr>
      <w:rFonts w:ascii="Times New Roman" w:hAnsi="Times New Roman" w:cs="Times New Roman" w:hint="default"/>
      <w:sz w:val="2"/>
      <w:lang w:eastAsia="en-US"/>
    </w:rPr>
  </w:style>
  <w:style w:type="character" w:customStyle="1" w:styleId="1ffa">
    <w:name w:val="Сильное выделение1"/>
    <w:rsid w:val="00030227"/>
    <w:rPr>
      <w:rFonts w:ascii="Times New Roman" w:hAnsi="Times New Roman" w:cs="Times New Roman" w:hint="default"/>
      <w:b/>
      <w:bCs/>
      <w:i/>
      <w:iCs/>
      <w:color w:val="4F81BD"/>
    </w:rPr>
  </w:style>
  <w:style w:type="character" w:customStyle="1" w:styleId="1ffb">
    <w:name w:val="Слабое выделение1"/>
    <w:rsid w:val="00030227"/>
    <w:rPr>
      <w:rFonts w:ascii="Times New Roman" w:hAnsi="Times New Roman" w:cs="Times New Roman" w:hint="default"/>
      <w:i/>
      <w:iCs/>
      <w:color w:val="808080"/>
    </w:rPr>
  </w:style>
  <w:style w:type="character" w:customStyle="1" w:styleId="Heading2Char">
    <w:name w:val="Heading 2 Char"/>
    <w:locked/>
    <w:rsid w:val="00030227"/>
    <w:rPr>
      <w:rFonts w:ascii="Times New Roman" w:hAnsi="Times New Roman" w:cs="Times New Roman" w:hint="default"/>
      <w:b/>
      <w:bCs/>
      <w:sz w:val="26"/>
      <w:szCs w:val="26"/>
    </w:rPr>
  </w:style>
  <w:style w:type="character" w:customStyle="1" w:styleId="Heading3Char">
    <w:name w:val="Heading 3 Char"/>
    <w:locked/>
    <w:rsid w:val="00030227"/>
    <w:rPr>
      <w:rFonts w:ascii="Times New Roman" w:hAnsi="Times New Roman" w:cs="Times New Roman" w:hint="default"/>
      <w:b/>
      <w:bCs/>
      <w:sz w:val="28"/>
    </w:rPr>
  </w:style>
  <w:style w:type="character" w:customStyle="1" w:styleId="italic">
    <w:name w:val="italic"/>
    <w:basedOn w:val="a4"/>
    <w:rsid w:val="00030227"/>
  </w:style>
  <w:style w:type="paragraph" w:styleId="afffffff6">
    <w:name w:val="Date"/>
    <w:basedOn w:val="a2"/>
    <w:next w:val="a2"/>
    <w:link w:val="afffffff7"/>
    <w:rsid w:val="00030227"/>
    <w:pPr>
      <w:tabs>
        <w:tab w:val="clear" w:pos="0"/>
      </w:tabs>
      <w:spacing w:before="0" w:after="0" w:line="360" w:lineRule="auto"/>
      <w:ind w:firstLine="709"/>
      <w:contextualSpacing/>
      <w:jc w:val="center"/>
    </w:pPr>
    <w:rPr>
      <w:rFonts w:ascii="Calibri" w:hAnsi="Calibri"/>
      <w:bCs w:val="0"/>
      <w:szCs w:val="20"/>
    </w:rPr>
  </w:style>
  <w:style w:type="character" w:customStyle="1" w:styleId="afffffff7">
    <w:name w:val="Дата Знак"/>
    <w:basedOn w:val="a4"/>
    <w:link w:val="afffffff6"/>
    <w:rsid w:val="00030227"/>
    <w:rPr>
      <w:rFonts w:ascii="Calibri" w:eastAsia="Times New Roman" w:hAnsi="Calibri" w:cs="Times New Roman"/>
      <w:sz w:val="24"/>
      <w:szCs w:val="20"/>
      <w:lang w:eastAsia="ru-RU"/>
    </w:rPr>
  </w:style>
  <w:style w:type="paragraph" w:styleId="3f0">
    <w:name w:val="List Bullet 3"/>
    <w:basedOn w:val="a2"/>
    <w:autoRedefine/>
    <w:rsid w:val="00030227"/>
    <w:pPr>
      <w:tabs>
        <w:tab w:val="clear" w:pos="0"/>
        <w:tab w:val="num" w:pos="926"/>
      </w:tabs>
      <w:spacing w:before="0" w:after="0" w:line="360" w:lineRule="auto"/>
      <w:ind w:left="906" w:hanging="340"/>
      <w:contextualSpacing/>
    </w:pPr>
    <w:rPr>
      <w:bCs w:val="0"/>
      <w:sz w:val="22"/>
      <w:szCs w:val="22"/>
    </w:rPr>
  </w:style>
  <w:style w:type="paragraph" w:customStyle="1" w:styleId="afffffff8">
    <w:name w:val="Краткий обратный адрес"/>
    <w:basedOn w:val="a2"/>
    <w:rsid w:val="00030227"/>
    <w:pPr>
      <w:tabs>
        <w:tab w:val="clear" w:pos="0"/>
      </w:tabs>
      <w:spacing w:before="0" w:after="0" w:line="360" w:lineRule="auto"/>
      <w:ind w:firstLine="709"/>
      <w:contextualSpacing/>
    </w:pPr>
    <w:rPr>
      <w:rFonts w:ascii="Arial" w:hAnsi="Arial"/>
      <w:bCs w:val="0"/>
      <w:szCs w:val="20"/>
    </w:rPr>
  </w:style>
  <w:style w:type="character" w:customStyle="1" w:styleId="Heading1Char">
    <w:name w:val="Heading 1 Char"/>
    <w:locked/>
    <w:rsid w:val="00030227"/>
    <w:rPr>
      <w:rFonts w:ascii="Arial" w:hAnsi="Arial"/>
      <w:b/>
      <w:kern w:val="32"/>
      <w:sz w:val="32"/>
      <w:lang w:val="ru-RU" w:eastAsia="ru-RU"/>
    </w:rPr>
  </w:style>
  <w:style w:type="character" w:customStyle="1" w:styleId="QuoteChar">
    <w:name w:val="Quote Char"/>
    <w:locked/>
    <w:rsid w:val="00030227"/>
    <w:rPr>
      <w:rFonts w:ascii="Calibri" w:eastAsia="Times New Roman" w:hAnsi="Calibri" w:cs="Times New Roman"/>
      <w:i/>
      <w:lang w:eastAsia="ru-RU"/>
    </w:rPr>
  </w:style>
  <w:style w:type="character" w:customStyle="1" w:styleId="1ffc">
    <w:name w:val="Слабая ссылка1"/>
    <w:rsid w:val="00030227"/>
    <w:rPr>
      <w:sz w:val="24"/>
      <w:u w:val="single"/>
    </w:rPr>
  </w:style>
  <w:style w:type="character" w:customStyle="1" w:styleId="1ffd">
    <w:name w:val="Сильная ссылка1"/>
    <w:rsid w:val="00030227"/>
    <w:rPr>
      <w:b/>
      <w:sz w:val="24"/>
      <w:u w:val="single"/>
    </w:rPr>
  </w:style>
  <w:style w:type="character" w:customStyle="1" w:styleId="1ffe">
    <w:name w:val="Название книги1"/>
    <w:rsid w:val="00030227"/>
    <w:rPr>
      <w:rFonts w:ascii="Cambria" w:hAnsi="Cambria"/>
      <w:b/>
      <w:i/>
      <w:sz w:val="24"/>
    </w:rPr>
  </w:style>
  <w:style w:type="paragraph" w:customStyle="1" w:styleId="afffffff9">
    <w:name w:val="Îáû÷íûé"/>
    <w:rsid w:val="00030227"/>
    <w:pPr>
      <w:jc w:val="both"/>
    </w:pPr>
    <w:rPr>
      <w:rFonts w:ascii="Arial" w:eastAsia="Times New Roman" w:hAnsi="Arial" w:cs="Times New Roman"/>
      <w:sz w:val="24"/>
      <w:lang w:eastAsia="ru-RU"/>
    </w:rPr>
  </w:style>
  <w:style w:type="paragraph" w:customStyle="1" w:styleId="124">
    <w:name w:val="Абзац списка12"/>
    <w:basedOn w:val="a2"/>
    <w:rsid w:val="00030227"/>
    <w:pPr>
      <w:tabs>
        <w:tab w:val="clear" w:pos="0"/>
      </w:tabs>
      <w:spacing w:before="0" w:after="0" w:line="360" w:lineRule="auto"/>
      <w:ind w:left="720" w:firstLine="709"/>
      <w:contextualSpacing/>
      <w:jc w:val="center"/>
    </w:pPr>
    <w:rPr>
      <w:rFonts w:ascii="Calibri" w:hAnsi="Calibri"/>
      <w:bCs w:val="0"/>
      <w:sz w:val="22"/>
      <w:szCs w:val="22"/>
    </w:rPr>
  </w:style>
  <w:style w:type="paragraph" w:customStyle="1" w:styleId="219">
    <w:name w:val="Абзац списка21"/>
    <w:basedOn w:val="a2"/>
    <w:rsid w:val="00030227"/>
    <w:pPr>
      <w:tabs>
        <w:tab w:val="clear" w:pos="0"/>
      </w:tabs>
      <w:spacing w:before="0" w:after="0" w:line="360" w:lineRule="auto"/>
      <w:ind w:left="720" w:firstLine="709"/>
      <w:contextualSpacing/>
      <w:jc w:val="center"/>
    </w:pPr>
    <w:rPr>
      <w:rFonts w:ascii="Calibri" w:hAnsi="Calibri"/>
      <w:bCs w:val="0"/>
      <w:sz w:val="22"/>
      <w:szCs w:val="22"/>
    </w:rPr>
  </w:style>
  <w:style w:type="paragraph" w:customStyle="1" w:styleId="afffffffa">
    <w:name w:val="Фамилии"/>
    <w:basedOn w:val="a2"/>
    <w:rsid w:val="00030227"/>
    <w:pPr>
      <w:tabs>
        <w:tab w:val="clear" w:pos="0"/>
      </w:tabs>
      <w:spacing w:before="0" w:after="0" w:line="360" w:lineRule="auto"/>
      <w:ind w:firstLine="709"/>
      <w:contextualSpacing/>
    </w:pPr>
    <w:rPr>
      <w:rFonts w:ascii="Arial" w:hAnsi="Arial"/>
      <w:bCs w:val="0"/>
      <w:sz w:val="16"/>
    </w:rPr>
  </w:style>
  <w:style w:type="paragraph" w:customStyle="1" w:styleId="Style25">
    <w:name w:val="Style25"/>
    <w:basedOn w:val="a2"/>
    <w:uiPriority w:val="99"/>
    <w:rsid w:val="00030227"/>
    <w:pPr>
      <w:widowControl w:val="0"/>
      <w:tabs>
        <w:tab w:val="clear" w:pos="0"/>
      </w:tabs>
      <w:autoSpaceDE w:val="0"/>
      <w:autoSpaceDN w:val="0"/>
      <w:adjustRightInd w:val="0"/>
      <w:spacing w:before="0" w:after="0" w:line="264" w:lineRule="exact"/>
      <w:ind w:firstLine="667"/>
      <w:contextualSpacing/>
    </w:pPr>
    <w:rPr>
      <w:rFonts w:ascii="Arial" w:hAnsi="Arial" w:cs="Arial"/>
      <w:bCs w:val="0"/>
    </w:rPr>
  </w:style>
  <w:style w:type="character" w:customStyle="1" w:styleId="FontStyle110">
    <w:name w:val="Font Style110"/>
    <w:rsid w:val="00030227"/>
    <w:rPr>
      <w:rFonts w:ascii="Arial" w:hAnsi="Arial"/>
      <w:sz w:val="22"/>
    </w:rPr>
  </w:style>
  <w:style w:type="character" w:customStyle="1" w:styleId="250">
    <w:name w:val="Знак Знак25"/>
    <w:locked/>
    <w:rsid w:val="00030227"/>
    <w:rPr>
      <w:rFonts w:ascii="Arial" w:hAnsi="Arial"/>
      <w:b/>
      <w:kern w:val="32"/>
      <w:sz w:val="32"/>
      <w:lang w:val="ru-RU" w:eastAsia="ru-RU"/>
    </w:rPr>
  </w:style>
  <w:style w:type="character" w:customStyle="1" w:styleId="afffffffb">
    <w:name w:val="знак сноски"/>
    <w:rsid w:val="00030227"/>
    <w:rPr>
      <w:vertAlign w:val="superscript"/>
    </w:rPr>
  </w:style>
  <w:style w:type="paragraph" w:customStyle="1" w:styleId="afffffffc">
    <w:name w:val="текст сноски"/>
    <w:basedOn w:val="a2"/>
    <w:rsid w:val="00030227"/>
    <w:pPr>
      <w:tabs>
        <w:tab w:val="clear" w:pos="0"/>
      </w:tabs>
      <w:spacing w:before="0" w:after="0" w:line="360" w:lineRule="auto"/>
      <w:ind w:firstLine="709"/>
      <w:contextualSpacing/>
    </w:pPr>
    <w:rPr>
      <w:bCs w:val="0"/>
      <w:szCs w:val="20"/>
    </w:rPr>
  </w:style>
  <w:style w:type="paragraph" w:customStyle="1" w:styleId="1fff">
    <w:name w:val="Ñòèëü1"/>
    <w:basedOn w:val="a2"/>
    <w:rsid w:val="00030227"/>
    <w:pPr>
      <w:tabs>
        <w:tab w:val="clear" w:pos="0"/>
      </w:tabs>
      <w:spacing w:before="0" w:after="120" w:line="360" w:lineRule="auto"/>
      <w:ind w:firstLine="709"/>
      <w:contextualSpacing/>
    </w:pPr>
    <w:rPr>
      <w:bCs w:val="0"/>
      <w:szCs w:val="20"/>
    </w:rPr>
  </w:style>
  <w:style w:type="paragraph" w:customStyle="1" w:styleId="3f1">
    <w:name w:val="Абзац списка3"/>
    <w:basedOn w:val="a2"/>
    <w:rsid w:val="00030227"/>
    <w:pPr>
      <w:tabs>
        <w:tab w:val="clear" w:pos="0"/>
      </w:tabs>
      <w:spacing w:before="0" w:after="200" w:line="276" w:lineRule="auto"/>
      <w:ind w:left="720" w:firstLine="709"/>
      <w:contextualSpacing/>
    </w:pPr>
    <w:rPr>
      <w:rFonts w:ascii="Calibri" w:hAnsi="Calibri"/>
      <w:bCs w:val="0"/>
      <w:sz w:val="22"/>
      <w:szCs w:val="22"/>
      <w:lang w:eastAsia="en-US"/>
    </w:rPr>
  </w:style>
  <w:style w:type="paragraph" w:customStyle="1" w:styleId="Style3">
    <w:name w:val="Style3"/>
    <w:basedOn w:val="a2"/>
    <w:uiPriority w:val="99"/>
    <w:rsid w:val="00030227"/>
    <w:pPr>
      <w:widowControl w:val="0"/>
      <w:tabs>
        <w:tab w:val="clear" w:pos="0"/>
      </w:tabs>
      <w:autoSpaceDE w:val="0"/>
      <w:autoSpaceDN w:val="0"/>
      <w:adjustRightInd w:val="0"/>
      <w:spacing w:before="0" w:after="0" w:line="252" w:lineRule="exact"/>
      <w:ind w:firstLine="709"/>
      <w:contextualSpacing/>
      <w:jc w:val="center"/>
    </w:pPr>
    <w:rPr>
      <w:bCs w:val="0"/>
    </w:rPr>
  </w:style>
  <w:style w:type="paragraph" w:customStyle="1" w:styleId="Style8">
    <w:name w:val="Style8"/>
    <w:basedOn w:val="a2"/>
    <w:rsid w:val="00030227"/>
    <w:pPr>
      <w:widowControl w:val="0"/>
      <w:tabs>
        <w:tab w:val="clear" w:pos="0"/>
      </w:tabs>
      <w:autoSpaceDE w:val="0"/>
      <w:autoSpaceDN w:val="0"/>
      <w:adjustRightInd w:val="0"/>
      <w:spacing w:before="0" w:after="0" w:line="360" w:lineRule="auto"/>
      <w:ind w:firstLine="709"/>
      <w:contextualSpacing/>
    </w:pPr>
    <w:rPr>
      <w:bCs w:val="0"/>
    </w:rPr>
  </w:style>
  <w:style w:type="paragraph" w:customStyle="1" w:styleId="Style9">
    <w:name w:val="Style9"/>
    <w:basedOn w:val="a2"/>
    <w:uiPriority w:val="99"/>
    <w:rsid w:val="00030227"/>
    <w:pPr>
      <w:widowControl w:val="0"/>
      <w:tabs>
        <w:tab w:val="clear" w:pos="0"/>
      </w:tabs>
      <w:autoSpaceDE w:val="0"/>
      <w:autoSpaceDN w:val="0"/>
      <w:adjustRightInd w:val="0"/>
      <w:spacing w:before="0" w:after="0" w:line="360" w:lineRule="auto"/>
      <w:ind w:firstLine="709"/>
      <w:contextualSpacing/>
    </w:pPr>
    <w:rPr>
      <w:bCs w:val="0"/>
    </w:rPr>
  </w:style>
  <w:style w:type="character" w:customStyle="1" w:styleId="FontStyle12">
    <w:name w:val="Font Style12"/>
    <w:rsid w:val="00030227"/>
    <w:rPr>
      <w:rFonts w:ascii="Times New Roman" w:hAnsi="Times New Roman" w:cs="Times New Roman"/>
      <w:sz w:val="20"/>
      <w:szCs w:val="20"/>
    </w:rPr>
  </w:style>
  <w:style w:type="paragraph" w:customStyle="1" w:styleId="4b">
    <w:name w:val="Абзац списка4"/>
    <w:basedOn w:val="a2"/>
    <w:rsid w:val="00030227"/>
    <w:pPr>
      <w:tabs>
        <w:tab w:val="clear" w:pos="0"/>
      </w:tabs>
      <w:spacing w:before="0" w:after="200" w:line="276" w:lineRule="auto"/>
      <w:ind w:left="720" w:firstLine="851"/>
      <w:contextualSpacing/>
    </w:pPr>
    <w:rPr>
      <w:rFonts w:ascii="Calibri" w:hAnsi="Calibri"/>
      <w:bCs w:val="0"/>
      <w:sz w:val="22"/>
      <w:szCs w:val="22"/>
      <w:lang w:eastAsia="en-US"/>
    </w:rPr>
  </w:style>
  <w:style w:type="numbering" w:customStyle="1" w:styleId="313">
    <w:name w:val="Нет списка31"/>
    <w:next w:val="a6"/>
    <w:uiPriority w:val="99"/>
    <w:semiHidden/>
    <w:unhideWhenUsed/>
    <w:rsid w:val="00030227"/>
  </w:style>
  <w:style w:type="paragraph" w:customStyle="1" w:styleId="xl735">
    <w:name w:val="xl735"/>
    <w:basedOn w:val="a2"/>
    <w:rsid w:val="00030227"/>
    <w:pPr>
      <w:tabs>
        <w:tab w:val="clear" w:pos="0"/>
      </w:tabs>
      <w:spacing w:before="100" w:beforeAutospacing="1" w:after="100" w:afterAutospacing="1"/>
      <w:jc w:val="left"/>
    </w:pPr>
    <w:rPr>
      <w:bCs w:val="0"/>
    </w:rPr>
  </w:style>
  <w:style w:type="paragraph" w:customStyle="1" w:styleId="xl736">
    <w:name w:val="xl73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pPr>
    <w:rPr>
      <w:bCs w:val="0"/>
    </w:rPr>
  </w:style>
  <w:style w:type="paragraph" w:customStyle="1" w:styleId="xl737">
    <w:name w:val="xl73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pPr>
    <w:rPr>
      <w:bCs w:val="0"/>
    </w:rPr>
  </w:style>
  <w:style w:type="paragraph" w:customStyle="1" w:styleId="xl738">
    <w:name w:val="xl73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pPr>
    <w:rPr>
      <w:bCs w:val="0"/>
    </w:rPr>
  </w:style>
  <w:style w:type="paragraph" w:customStyle="1" w:styleId="xl739">
    <w:name w:val="xl739"/>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pPr>
    <w:rPr>
      <w:bCs w:val="0"/>
    </w:rPr>
  </w:style>
  <w:style w:type="paragraph" w:customStyle="1" w:styleId="xl740">
    <w:name w:val="xl740"/>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pPr>
    <w:rPr>
      <w:bCs w:val="0"/>
    </w:rPr>
  </w:style>
  <w:style w:type="paragraph" w:customStyle="1" w:styleId="xl741">
    <w:name w:val="xl741"/>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pPr>
    <w:rPr>
      <w:bCs w:val="0"/>
    </w:rPr>
  </w:style>
  <w:style w:type="paragraph" w:customStyle="1" w:styleId="xl742">
    <w:name w:val="xl742"/>
    <w:basedOn w:val="a2"/>
    <w:rsid w:val="00030227"/>
    <w:pPr>
      <w:pBdr>
        <w:top w:val="single" w:sz="4" w:space="0" w:color="auto"/>
        <w:bottom w:val="single" w:sz="4" w:space="0" w:color="auto"/>
      </w:pBdr>
      <w:tabs>
        <w:tab w:val="clear" w:pos="0"/>
      </w:tabs>
      <w:spacing w:before="100" w:beforeAutospacing="1" w:after="100" w:afterAutospacing="1"/>
      <w:jc w:val="center"/>
    </w:pPr>
    <w:rPr>
      <w:bCs w:val="0"/>
    </w:rPr>
  </w:style>
  <w:style w:type="paragraph" w:customStyle="1" w:styleId="xl743">
    <w:name w:val="xl743"/>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jc w:val="center"/>
    </w:pPr>
    <w:rPr>
      <w:bCs w:val="0"/>
    </w:rPr>
  </w:style>
  <w:style w:type="numbering" w:customStyle="1" w:styleId="4c">
    <w:name w:val="Нет списка4"/>
    <w:next w:val="a6"/>
    <w:uiPriority w:val="99"/>
    <w:semiHidden/>
    <w:unhideWhenUsed/>
    <w:rsid w:val="00030227"/>
  </w:style>
  <w:style w:type="numbering" w:customStyle="1" w:styleId="5b">
    <w:name w:val="Нет списка5"/>
    <w:next w:val="a6"/>
    <w:uiPriority w:val="99"/>
    <w:semiHidden/>
    <w:unhideWhenUsed/>
    <w:rsid w:val="00030227"/>
  </w:style>
  <w:style w:type="paragraph" w:customStyle="1" w:styleId="xl751">
    <w:name w:val="xl751"/>
    <w:basedOn w:val="a2"/>
    <w:rsid w:val="00030227"/>
    <w:pPr>
      <w:pBdr>
        <w:top w:val="single" w:sz="4" w:space="0" w:color="auto"/>
        <w:left w:val="single" w:sz="4" w:space="0" w:color="auto"/>
        <w:bottom w:val="single" w:sz="4" w:space="0" w:color="auto"/>
        <w:right w:val="single" w:sz="4" w:space="0" w:color="auto"/>
      </w:pBdr>
      <w:shd w:val="clear" w:color="000000" w:fill="00B050"/>
      <w:tabs>
        <w:tab w:val="clear" w:pos="0"/>
      </w:tabs>
      <w:spacing w:before="100" w:beforeAutospacing="1" w:after="100" w:afterAutospacing="1"/>
      <w:jc w:val="center"/>
      <w:textAlignment w:val="center"/>
    </w:pPr>
    <w:rPr>
      <w:b/>
      <w:color w:val="000000"/>
    </w:rPr>
  </w:style>
  <w:style w:type="paragraph" w:customStyle="1" w:styleId="xl752">
    <w:name w:val="xl75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color w:val="000000"/>
    </w:rPr>
  </w:style>
  <w:style w:type="paragraph" w:customStyle="1" w:styleId="xl753">
    <w:name w:val="xl753"/>
    <w:basedOn w:val="a2"/>
    <w:rsid w:val="00030227"/>
    <w:pPr>
      <w:tabs>
        <w:tab w:val="clear" w:pos="0"/>
      </w:tabs>
      <w:spacing w:before="100" w:beforeAutospacing="1" w:after="100" w:afterAutospacing="1"/>
      <w:jc w:val="left"/>
    </w:pPr>
    <w:rPr>
      <w:bCs w:val="0"/>
    </w:rPr>
  </w:style>
  <w:style w:type="paragraph" w:customStyle="1" w:styleId="xl754">
    <w:name w:val="xl754"/>
    <w:basedOn w:val="a2"/>
    <w:rsid w:val="00030227"/>
    <w:pPr>
      <w:pBdr>
        <w:top w:val="single" w:sz="4" w:space="0" w:color="auto"/>
        <w:left w:val="single" w:sz="4" w:space="0" w:color="auto"/>
        <w:bottom w:val="single" w:sz="4" w:space="0" w:color="auto"/>
        <w:right w:val="single" w:sz="4" w:space="0" w:color="auto"/>
      </w:pBdr>
      <w:shd w:val="clear" w:color="000000" w:fill="4F81BD"/>
      <w:tabs>
        <w:tab w:val="clear" w:pos="0"/>
      </w:tabs>
      <w:spacing w:before="100" w:beforeAutospacing="1" w:after="100" w:afterAutospacing="1"/>
      <w:jc w:val="center"/>
      <w:textAlignment w:val="center"/>
    </w:pPr>
    <w:rPr>
      <w:b/>
      <w:color w:val="000000"/>
    </w:rPr>
  </w:style>
  <w:style w:type="paragraph" w:customStyle="1" w:styleId="xl755">
    <w:name w:val="xl75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color w:val="000000"/>
    </w:rPr>
  </w:style>
  <w:style w:type="paragraph" w:customStyle="1" w:styleId="xl756">
    <w:name w:val="xl75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57">
    <w:name w:val="xl75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758">
    <w:name w:val="xl758"/>
    <w:basedOn w:val="a2"/>
    <w:rsid w:val="00030227"/>
    <w:pPr>
      <w:tabs>
        <w:tab w:val="clear" w:pos="0"/>
      </w:tabs>
      <w:spacing w:before="100" w:beforeAutospacing="1" w:after="100" w:afterAutospacing="1"/>
      <w:jc w:val="center"/>
      <w:textAlignment w:val="center"/>
    </w:pPr>
    <w:rPr>
      <w:bCs w:val="0"/>
    </w:rPr>
  </w:style>
  <w:style w:type="paragraph" w:customStyle="1" w:styleId="xl759">
    <w:name w:val="xl75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pPr>
    <w:rPr>
      <w:bCs w:val="0"/>
    </w:rPr>
  </w:style>
  <w:style w:type="paragraph" w:customStyle="1" w:styleId="xl760">
    <w:name w:val="xl76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761">
    <w:name w:val="xl76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6"/>
      <w:szCs w:val="26"/>
    </w:rPr>
  </w:style>
  <w:style w:type="paragraph" w:customStyle="1" w:styleId="xl762">
    <w:name w:val="xl76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pPr>
    <w:rPr>
      <w:bCs w:val="0"/>
    </w:rPr>
  </w:style>
  <w:style w:type="paragraph" w:customStyle="1" w:styleId="xl763">
    <w:name w:val="xl76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color w:val="000000"/>
    </w:rPr>
  </w:style>
  <w:style w:type="paragraph" w:customStyle="1" w:styleId="xl764">
    <w:name w:val="xl76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65">
    <w:name w:val="xl76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66">
    <w:name w:val="xl76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767">
    <w:name w:val="xl76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768">
    <w:name w:val="xl76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color w:val="000000"/>
    </w:rPr>
  </w:style>
  <w:style w:type="paragraph" w:customStyle="1" w:styleId="xl769">
    <w:name w:val="xl76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770">
    <w:name w:val="xl770"/>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71">
    <w:name w:val="xl771"/>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72">
    <w:name w:val="xl772"/>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73">
    <w:name w:val="xl773"/>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74">
    <w:name w:val="xl774"/>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75">
    <w:name w:val="xl775"/>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76">
    <w:name w:val="xl77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pPr>
    <w:rPr>
      <w:b/>
    </w:rPr>
  </w:style>
  <w:style w:type="paragraph" w:customStyle="1" w:styleId="2fe">
    <w:name w:val="Без интервала2"/>
    <w:basedOn w:val="a2"/>
    <w:rsid w:val="00030227"/>
    <w:pPr>
      <w:tabs>
        <w:tab w:val="clear" w:pos="0"/>
      </w:tabs>
      <w:spacing w:before="0" w:after="0"/>
      <w:jc w:val="left"/>
    </w:pPr>
    <w:rPr>
      <w:rFonts w:eastAsia="Calibri"/>
      <w:bCs w:val="0"/>
      <w:szCs w:val="32"/>
      <w:lang w:val="en-US" w:eastAsia="en-US"/>
    </w:rPr>
  </w:style>
  <w:style w:type="numbering" w:customStyle="1" w:styleId="66">
    <w:name w:val="Нет списка6"/>
    <w:next w:val="a6"/>
    <w:uiPriority w:val="99"/>
    <w:semiHidden/>
    <w:unhideWhenUsed/>
    <w:rsid w:val="00030227"/>
  </w:style>
  <w:style w:type="paragraph" w:customStyle="1" w:styleId="xl2230">
    <w:name w:val="xl2230"/>
    <w:basedOn w:val="a2"/>
    <w:rsid w:val="00030227"/>
    <w:pPr>
      <w:tabs>
        <w:tab w:val="clear" w:pos="0"/>
      </w:tabs>
      <w:spacing w:before="100" w:beforeAutospacing="1" w:after="100" w:afterAutospacing="1"/>
      <w:jc w:val="left"/>
    </w:pPr>
    <w:rPr>
      <w:bCs w:val="0"/>
      <w:sz w:val="20"/>
      <w:szCs w:val="20"/>
    </w:rPr>
  </w:style>
  <w:style w:type="paragraph" w:customStyle="1" w:styleId="xl2231">
    <w:name w:val="xl223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sz w:val="20"/>
      <w:szCs w:val="20"/>
    </w:rPr>
  </w:style>
  <w:style w:type="paragraph" w:customStyle="1" w:styleId="xl2232">
    <w:name w:val="xl223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33">
    <w:name w:val="xl223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center"/>
    </w:pPr>
    <w:rPr>
      <w:b/>
      <w:sz w:val="20"/>
      <w:szCs w:val="20"/>
    </w:rPr>
  </w:style>
  <w:style w:type="paragraph" w:customStyle="1" w:styleId="xl2234">
    <w:name w:val="xl223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235">
    <w:name w:val="xl223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236">
    <w:name w:val="xl223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center"/>
    </w:pPr>
    <w:rPr>
      <w:bCs w:val="0"/>
      <w:sz w:val="20"/>
      <w:szCs w:val="20"/>
    </w:rPr>
  </w:style>
  <w:style w:type="paragraph" w:customStyle="1" w:styleId="xl2237">
    <w:name w:val="xl223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38">
    <w:name w:val="xl223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39">
    <w:name w:val="xl223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240">
    <w:name w:val="xl224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41">
    <w:name w:val="xl2241"/>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42">
    <w:name w:val="xl2242"/>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43">
    <w:name w:val="xl2243"/>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44">
    <w:name w:val="xl2244"/>
    <w:basedOn w:val="a2"/>
    <w:rsid w:val="00030227"/>
    <w:pPr>
      <w:pBdr>
        <w:top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45">
    <w:name w:val="xl2245"/>
    <w:basedOn w:val="a2"/>
    <w:rsid w:val="00030227"/>
    <w:pPr>
      <w:pBdr>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46">
    <w:name w:val="xl2246"/>
    <w:basedOn w:val="a2"/>
    <w:rsid w:val="00030227"/>
    <w:pPr>
      <w:shd w:val="clear" w:color="000000" w:fill="FFC000"/>
      <w:tabs>
        <w:tab w:val="clear" w:pos="0"/>
      </w:tabs>
      <w:spacing w:before="100" w:beforeAutospacing="1" w:after="100" w:afterAutospacing="1"/>
      <w:jc w:val="left"/>
    </w:pPr>
    <w:rPr>
      <w:bCs w:val="0"/>
      <w:sz w:val="20"/>
      <w:szCs w:val="20"/>
    </w:rPr>
  </w:style>
  <w:style w:type="paragraph" w:customStyle="1" w:styleId="xl2247">
    <w:name w:val="xl2247"/>
    <w:basedOn w:val="a2"/>
    <w:rsid w:val="00030227"/>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2248">
    <w:name w:val="xl2248"/>
    <w:basedOn w:val="a2"/>
    <w:rsid w:val="00030227"/>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2249">
    <w:name w:val="xl2249"/>
    <w:basedOn w:val="a2"/>
    <w:rsid w:val="00030227"/>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2250">
    <w:name w:val="xl2250"/>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pPr>
    <w:rPr>
      <w:b/>
      <w:sz w:val="20"/>
      <w:szCs w:val="20"/>
    </w:rPr>
  </w:style>
  <w:style w:type="paragraph" w:customStyle="1" w:styleId="xl2251">
    <w:name w:val="xl2251"/>
    <w:basedOn w:val="a2"/>
    <w:rsid w:val="00030227"/>
    <w:pPr>
      <w:pBdr>
        <w:top w:val="single" w:sz="4" w:space="0" w:color="auto"/>
        <w:bottom w:val="single" w:sz="4" w:space="0" w:color="auto"/>
      </w:pBdr>
      <w:tabs>
        <w:tab w:val="clear" w:pos="0"/>
      </w:tabs>
      <w:spacing w:before="100" w:beforeAutospacing="1" w:after="100" w:afterAutospacing="1"/>
      <w:jc w:val="center"/>
    </w:pPr>
    <w:rPr>
      <w:b/>
      <w:sz w:val="20"/>
      <w:szCs w:val="20"/>
    </w:rPr>
  </w:style>
  <w:style w:type="paragraph" w:customStyle="1" w:styleId="xl2252">
    <w:name w:val="xl2252"/>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jc w:val="center"/>
    </w:pPr>
    <w:rPr>
      <w:b/>
      <w:sz w:val="20"/>
      <w:szCs w:val="20"/>
    </w:rPr>
  </w:style>
  <w:style w:type="paragraph" w:customStyle="1" w:styleId="xl2253">
    <w:name w:val="xl2253"/>
    <w:basedOn w:val="a2"/>
    <w:rsid w:val="00030227"/>
    <w:pPr>
      <w:pBdr>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54">
    <w:name w:val="xl2254"/>
    <w:basedOn w:val="a2"/>
    <w:rsid w:val="00030227"/>
    <w:pPr>
      <w:pBdr>
        <w:top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55">
    <w:name w:val="xl2255"/>
    <w:basedOn w:val="a2"/>
    <w:rsid w:val="00030227"/>
    <w:pPr>
      <w:pBdr>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56">
    <w:name w:val="xl2256"/>
    <w:basedOn w:val="a2"/>
    <w:rsid w:val="00030227"/>
    <w:pPr>
      <w:pBdr>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57">
    <w:name w:val="xl2257"/>
    <w:basedOn w:val="a2"/>
    <w:rsid w:val="00030227"/>
    <w:pPr>
      <w:pBdr>
        <w:top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58">
    <w:name w:val="xl2258"/>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textAlignment w:val="center"/>
    </w:pPr>
    <w:rPr>
      <w:b/>
      <w:sz w:val="20"/>
      <w:szCs w:val="20"/>
    </w:rPr>
  </w:style>
  <w:style w:type="character" w:customStyle="1" w:styleId="27pt0pt">
    <w:name w:val="Основной текст + 27 pt;Курсив;Интервал 0 pt"/>
    <w:basedOn w:val="af4"/>
    <w:rsid w:val="00030227"/>
    <w:rPr>
      <w:rFonts w:ascii="Times New Roman" w:eastAsia="Times New Roman" w:hAnsi="Times New Roman" w:cs="Times New Roman"/>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4"/>
    <w:uiPriority w:val="99"/>
    <w:rsid w:val="00030227"/>
    <w:rPr>
      <w:rFonts w:ascii="Arial" w:hAnsi="Arial" w:cs="Arial"/>
      <w:b/>
      <w:bCs/>
      <w:sz w:val="72"/>
      <w:szCs w:val="72"/>
    </w:rPr>
  </w:style>
  <w:style w:type="character" w:customStyle="1" w:styleId="FontStyle36">
    <w:name w:val="Font Style36"/>
    <w:basedOn w:val="a4"/>
    <w:uiPriority w:val="99"/>
    <w:rsid w:val="00030227"/>
    <w:rPr>
      <w:rFonts w:ascii="Arial" w:hAnsi="Arial" w:cs="Arial"/>
      <w:b/>
      <w:bCs/>
      <w:sz w:val="38"/>
      <w:szCs w:val="38"/>
    </w:rPr>
  </w:style>
  <w:style w:type="paragraph" w:customStyle="1" w:styleId="conscell0">
    <w:name w:val="conscell"/>
    <w:basedOn w:val="a2"/>
    <w:rsid w:val="00030227"/>
    <w:pPr>
      <w:tabs>
        <w:tab w:val="clear" w:pos="0"/>
      </w:tabs>
      <w:spacing w:before="100" w:beforeAutospacing="1" w:after="100" w:afterAutospacing="1"/>
      <w:jc w:val="left"/>
    </w:pPr>
    <w:rPr>
      <w:bCs w:val="0"/>
    </w:rPr>
  </w:style>
  <w:style w:type="paragraph" w:customStyle="1" w:styleId="xl258">
    <w:name w:val="xl258"/>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259">
    <w:name w:val="xl259"/>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260">
    <w:name w:val="xl260"/>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61">
    <w:name w:val="xl261"/>
    <w:basedOn w:val="a2"/>
    <w:rsid w:val="00030227"/>
    <w:pPr>
      <w:pBdr>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62">
    <w:name w:val="xl262"/>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63">
    <w:name w:val="xl263"/>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64">
    <w:name w:val="xl26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265">
    <w:name w:val="xl26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266">
    <w:name w:val="xl266"/>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67">
    <w:name w:val="xl267"/>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268">
    <w:name w:val="xl26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269">
    <w:name w:val="xl269"/>
    <w:basedOn w:val="a2"/>
    <w:rsid w:val="00030227"/>
    <w:pPr>
      <w:pBdr>
        <w:top w:val="single" w:sz="4" w:space="0" w:color="auto"/>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70">
    <w:name w:val="xl270"/>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71">
    <w:name w:val="xl271"/>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72">
    <w:name w:val="xl272"/>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73">
    <w:name w:val="xl273"/>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74">
    <w:name w:val="xl27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75">
    <w:name w:val="xl27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76">
    <w:name w:val="xl276"/>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277">
    <w:name w:val="xl277"/>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278">
    <w:name w:val="xl278"/>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279">
    <w:name w:val="xl279"/>
    <w:basedOn w:val="a2"/>
    <w:rsid w:val="00030227"/>
    <w:pPr>
      <w:pBdr>
        <w:top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280">
    <w:name w:val="xl280"/>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281">
    <w:name w:val="xl281"/>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282">
    <w:name w:val="xl282"/>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283">
    <w:name w:val="xl283"/>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FF0000"/>
    </w:rPr>
  </w:style>
  <w:style w:type="paragraph" w:customStyle="1" w:styleId="xl284">
    <w:name w:val="xl284"/>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285">
    <w:name w:val="xl285"/>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86">
    <w:name w:val="xl286"/>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87">
    <w:name w:val="xl287"/>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88">
    <w:name w:val="xl288"/>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FF0000"/>
    </w:rPr>
  </w:style>
  <w:style w:type="paragraph" w:customStyle="1" w:styleId="xl289">
    <w:name w:val="xl289"/>
    <w:basedOn w:val="a2"/>
    <w:rsid w:val="00030227"/>
    <w:pPr>
      <w:pBdr>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290">
    <w:name w:val="xl290"/>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91">
    <w:name w:val="xl291"/>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92">
    <w:name w:val="xl292"/>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93">
    <w:name w:val="xl293"/>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94">
    <w:name w:val="xl29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95">
    <w:name w:val="xl29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96">
    <w:name w:val="xl296"/>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97">
    <w:name w:val="xl297"/>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98">
    <w:name w:val="xl298"/>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99">
    <w:name w:val="xl299"/>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00">
    <w:name w:val="xl300"/>
    <w:basedOn w:val="a2"/>
    <w:rsid w:val="00030227"/>
    <w:pPr>
      <w:pBdr>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01">
    <w:name w:val="xl301"/>
    <w:basedOn w:val="a2"/>
    <w:rsid w:val="00030227"/>
    <w:pPr>
      <w:pBdr>
        <w:top w:val="single" w:sz="8" w:space="0" w:color="auto"/>
        <w:left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02">
    <w:name w:val="xl302"/>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03">
    <w:name w:val="xl303"/>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04">
    <w:name w:val="xl304"/>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05">
    <w:name w:val="xl305"/>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06">
    <w:name w:val="xl306"/>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07">
    <w:name w:val="xl307"/>
    <w:basedOn w:val="a2"/>
    <w:rsid w:val="00030227"/>
    <w:pPr>
      <w:pBdr>
        <w:top w:val="single" w:sz="8" w:space="0" w:color="auto"/>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08">
    <w:name w:val="xl308"/>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09">
    <w:name w:val="xl309"/>
    <w:basedOn w:val="a2"/>
    <w:rsid w:val="00030227"/>
    <w:pPr>
      <w:pBdr>
        <w:top w:val="single" w:sz="4"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10">
    <w:name w:val="xl310"/>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11">
    <w:name w:val="xl311"/>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12">
    <w:name w:val="xl312"/>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13">
    <w:name w:val="xl313"/>
    <w:basedOn w:val="a2"/>
    <w:rsid w:val="00030227"/>
    <w:pPr>
      <w:pBdr>
        <w:left w:val="single" w:sz="8" w:space="0" w:color="auto"/>
        <w:bottom w:val="single" w:sz="8" w:space="0" w:color="auto"/>
        <w:right w:val="single" w:sz="8" w:space="0" w:color="auto"/>
      </w:pBdr>
      <w:shd w:val="clear" w:color="000000" w:fill="FFFFFF"/>
      <w:tabs>
        <w:tab w:val="clear" w:pos="0"/>
      </w:tabs>
      <w:spacing w:before="100" w:beforeAutospacing="1" w:after="100" w:afterAutospacing="1"/>
      <w:jc w:val="left"/>
      <w:textAlignment w:val="center"/>
    </w:pPr>
    <w:rPr>
      <w:rFonts w:ascii="Calibri" w:hAnsi="Calibri"/>
      <w:bCs w:val="0"/>
    </w:rPr>
  </w:style>
  <w:style w:type="paragraph" w:customStyle="1" w:styleId="xl314">
    <w:name w:val="xl314"/>
    <w:basedOn w:val="a2"/>
    <w:rsid w:val="00030227"/>
    <w:pPr>
      <w:pBdr>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15">
    <w:name w:val="xl315"/>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16">
    <w:name w:val="xl316"/>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17">
    <w:name w:val="xl317"/>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18">
    <w:name w:val="xl318"/>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19">
    <w:name w:val="xl319"/>
    <w:basedOn w:val="a2"/>
    <w:rsid w:val="00030227"/>
    <w:pPr>
      <w:pBdr>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20">
    <w:name w:val="xl320"/>
    <w:basedOn w:val="a2"/>
    <w:rsid w:val="00030227"/>
    <w:pPr>
      <w:pBdr>
        <w:right w:val="single" w:sz="4" w:space="0" w:color="auto"/>
      </w:pBdr>
      <w:shd w:val="clear" w:color="000000" w:fill="FFFFFF"/>
      <w:tabs>
        <w:tab w:val="clear" w:pos="0"/>
      </w:tabs>
      <w:spacing w:before="100" w:beforeAutospacing="1" w:after="100" w:afterAutospacing="1"/>
      <w:jc w:val="right"/>
    </w:pPr>
    <w:rPr>
      <w:rFonts w:ascii="Calibri" w:hAnsi="Calibri"/>
      <w:bCs w:val="0"/>
    </w:rPr>
  </w:style>
  <w:style w:type="paragraph" w:customStyle="1" w:styleId="xl321">
    <w:name w:val="xl321"/>
    <w:basedOn w:val="a2"/>
    <w:rsid w:val="00030227"/>
    <w:pPr>
      <w:pBdr>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22">
    <w:name w:val="xl322"/>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23">
    <w:name w:val="xl323"/>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24">
    <w:name w:val="xl324"/>
    <w:basedOn w:val="a2"/>
    <w:rsid w:val="00030227"/>
    <w:pPr>
      <w:pBdr>
        <w:top w:val="single" w:sz="8" w:space="0" w:color="auto"/>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25">
    <w:name w:val="xl325"/>
    <w:basedOn w:val="a2"/>
    <w:rsid w:val="00030227"/>
    <w:pPr>
      <w:pBdr>
        <w:right w:val="single" w:sz="4" w:space="0" w:color="auto"/>
      </w:pBdr>
      <w:shd w:val="clear" w:color="000000" w:fill="FFFFFF"/>
      <w:tabs>
        <w:tab w:val="clear" w:pos="0"/>
      </w:tabs>
      <w:spacing w:before="100" w:beforeAutospacing="1" w:after="100" w:afterAutospacing="1"/>
      <w:jc w:val="right"/>
      <w:textAlignment w:val="center"/>
    </w:pPr>
    <w:rPr>
      <w:rFonts w:ascii="Calibri" w:hAnsi="Calibri"/>
      <w:bCs w:val="0"/>
    </w:rPr>
  </w:style>
  <w:style w:type="paragraph" w:customStyle="1" w:styleId="xl326">
    <w:name w:val="xl326"/>
    <w:basedOn w:val="a2"/>
    <w:rsid w:val="00030227"/>
    <w:pPr>
      <w:pBdr>
        <w:top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27">
    <w:name w:val="xl327"/>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28">
    <w:name w:val="xl32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29">
    <w:name w:val="xl329"/>
    <w:basedOn w:val="a2"/>
    <w:rsid w:val="00030227"/>
    <w:pPr>
      <w:pBdr>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30">
    <w:name w:val="xl330"/>
    <w:basedOn w:val="a2"/>
    <w:rsid w:val="00030227"/>
    <w:pPr>
      <w:pBdr>
        <w:top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31">
    <w:name w:val="xl331"/>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32">
    <w:name w:val="xl332"/>
    <w:basedOn w:val="a2"/>
    <w:rsid w:val="00030227"/>
    <w:pPr>
      <w:pBdr>
        <w:top w:val="single" w:sz="4" w:space="0" w:color="auto"/>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33">
    <w:name w:val="xl333"/>
    <w:basedOn w:val="a2"/>
    <w:rsid w:val="00030227"/>
    <w:pPr>
      <w:pBdr>
        <w:top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34">
    <w:name w:val="xl334"/>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35">
    <w:name w:val="xl335"/>
    <w:basedOn w:val="a2"/>
    <w:rsid w:val="00030227"/>
    <w:pPr>
      <w:pBdr>
        <w:top w:val="single" w:sz="4"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36">
    <w:name w:val="xl336"/>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37">
    <w:name w:val="xl337"/>
    <w:basedOn w:val="a2"/>
    <w:rsid w:val="00030227"/>
    <w:pPr>
      <w:pBdr>
        <w:top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38">
    <w:name w:val="xl338"/>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39">
    <w:name w:val="xl339"/>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40">
    <w:name w:val="xl340"/>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41">
    <w:name w:val="xl341"/>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42">
    <w:name w:val="xl342"/>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43">
    <w:name w:val="xl343"/>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44">
    <w:name w:val="xl34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45">
    <w:name w:val="xl34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46">
    <w:name w:val="xl346"/>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47">
    <w:name w:val="xl347"/>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48">
    <w:name w:val="xl34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349">
    <w:name w:val="xl349"/>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50">
    <w:name w:val="xl350"/>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51">
    <w:name w:val="xl351"/>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52">
    <w:name w:val="xl352"/>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53">
    <w:name w:val="xl353"/>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54">
    <w:name w:val="xl354"/>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55">
    <w:name w:val="xl355"/>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56">
    <w:name w:val="xl356"/>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357">
    <w:name w:val="xl357"/>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358">
    <w:name w:val="xl358"/>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359">
    <w:name w:val="xl359"/>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60">
    <w:name w:val="xl360"/>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61">
    <w:name w:val="xl361"/>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62">
    <w:name w:val="xl362"/>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63">
    <w:name w:val="xl363"/>
    <w:basedOn w:val="a2"/>
    <w:rsid w:val="00030227"/>
    <w:pPr>
      <w:pBdr>
        <w:top w:val="single" w:sz="8" w:space="0" w:color="auto"/>
        <w:left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64">
    <w:name w:val="xl364"/>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65">
    <w:name w:val="xl365"/>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66">
    <w:name w:val="xl366"/>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67">
    <w:name w:val="xl367"/>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68">
    <w:name w:val="xl368"/>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69">
    <w:name w:val="xl369"/>
    <w:basedOn w:val="a2"/>
    <w:rsid w:val="00030227"/>
    <w:pPr>
      <w:pBdr>
        <w:top w:val="single" w:sz="8" w:space="0" w:color="auto"/>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70">
    <w:name w:val="xl370"/>
    <w:basedOn w:val="a2"/>
    <w:rsid w:val="00030227"/>
    <w:pPr>
      <w:pBdr>
        <w:top w:val="single" w:sz="8" w:space="0" w:color="auto"/>
        <w:left w:val="single" w:sz="8" w:space="0" w:color="auto"/>
        <w:right w:val="single" w:sz="4" w:space="0" w:color="auto"/>
      </w:pBdr>
      <w:shd w:val="clear" w:color="000000" w:fill="FFFFFF"/>
      <w:tabs>
        <w:tab w:val="clear" w:pos="0"/>
      </w:tabs>
      <w:spacing w:before="100" w:beforeAutospacing="1" w:after="100" w:afterAutospacing="1"/>
      <w:jc w:val="left"/>
      <w:textAlignment w:val="center"/>
    </w:pPr>
    <w:rPr>
      <w:rFonts w:ascii="Calibri" w:hAnsi="Calibri"/>
      <w:b/>
    </w:rPr>
  </w:style>
  <w:style w:type="paragraph" w:customStyle="1" w:styleId="xl371">
    <w:name w:val="xl371"/>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72">
    <w:name w:val="xl372"/>
    <w:basedOn w:val="a2"/>
    <w:rsid w:val="00030227"/>
    <w:pPr>
      <w:pBdr>
        <w:left w:val="single" w:sz="8" w:space="0" w:color="auto"/>
        <w:right w:val="single" w:sz="4" w:space="0" w:color="auto"/>
      </w:pBdr>
      <w:shd w:val="clear" w:color="000000" w:fill="FFFFFF"/>
      <w:tabs>
        <w:tab w:val="clear" w:pos="0"/>
      </w:tabs>
      <w:spacing w:before="100" w:beforeAutospacing="1" w:after="100" w:afterAutospacing="1"/>
      <w:jc w:val="right"/>
      <w:textAlignment w:val="center"/>
    </w:pPr>
    <w:rPr>
      <w:rFonts w:ascii="Calibri" w:hAnsi="Calibri"/>
      <w:b/>
    </w:rPr>
  </w:style>
  <w:style w:type="paragraph" w:customStyle="1" w:styleId="xl373">
    <w:name w:val="xl373"/>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74">
    <w:name w:val="xl374"/>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375">
    <w:name w:val="xl375"/>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376">
    <w:name w:val="xl376"/>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377">
    <w:name w:val="xl377"/>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378">
    <w:name w:val="xl378"/>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379">
    <w:name w:val="xl379"/>
    <w:basedOn w:val="a2"/>
    <w:rsid w:val="00030227"/>
    <w:pPr>
      <w:pBdr>
        <w:left w:val="single" w:sz="8" w:space="0" w:color="auto"/>
        <w:bottom w:val="single" w:sz="8" w:space="0" w:color="auto"/>
        <w:right w:val="single" w:sz="4" w:space="0" w:color="auto"/>
      </w:pBdr>
      <w:shd w:val="clear" w:color="000000" w:fill="FFFFFF"/>
      <w:tabs>
        <w:tab w:val="clear" w:pos="0"/>
      </w:tabs>
      <w:spacing w:before="100" w:beforeAutospacing="1" w:after="100" w:afterAutospacing="1"/>
      <w:jc w:val="right"/>
      <w:textAlignment w:val="center"/>
    </w:pPr>
    <w:rPr>
      <w:rFonts w:ascii="Calibri" w:hAnsi="Calibri"/>
      <w:b/>
    </w:rPr>
  </w:style>
  <w:style w:type="paragraph" w:customStyle="1" w:styleId="xl380">
    <w:name w:val="xl380"/>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81">
    <w:name w:val="xl381"/>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82">
    <w:name w:val="xl382"/>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83">
    <w:name w:val="xl383"/>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84">
    <w:name w:val="xl384"/>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85">
    <w:name w:val="xl385"/>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right"/>
      <w:textAlignment w:val="center"/>
    </w:pPr>
    <w:rPr>
      <w:rFonts w:ascii="Calibri" w:hAnsi="Calibri"/>
      <w:b/>
      <w:color w:val="000000"/>
    </w:rPr>
  </w:style>
  <w:style w:type="paragraph" w:customStyle="1" w:styleId="xl386">
    <w:name w:val="xl386"/>
    <w:basedOn w:val="a2"/>
    <w:rsid w:val="00030227"/>
    <w:pPr>
      <w:pBdr>
        <w:right w:val="single" w:sz="4" w:space="0" w:color="auto"/>
      </w:pBdr>
      <w:shd w:val="clear" w:color="000000" w:fill="FFFFFF"/>
      <w:tabs>
        <w:tab w:val="clear" w:pos="0"/>
      </w:tabs>
      <w:spacing w:before="100" w:beforeAutospacing="1" w:after="100" w:afterAutospacing="1"/>
      <w:jc w:val="left"/>
      <w:textAlignment w:val="center"/>
    </w:pPr>
    <w:rPr>
      <w:rFonts w:ascii="Calibri" w:hAnsi="Calibri"/>
      <w:b/>
    </w:rPr>
  </w:style>
  <w:style w:type="paragraph" w:customStyle="1" w:styleId="xl387">
    <w:name w:val="xl387"/>
    <w:basedOn w:val="a2"/>
    <w:rsid w:val="00030227"/>
    <w:pPr>
      <w:pBdr>
        <w:right w:val="single" w:sz="4" w:space="0" w:color="auto"/>
      </w:pBdr>
      <w:shd w:val="clear" w:color="000000" w:fill="FFFFFF"/>
      <w:tabs>
        <w:tab w:val="clear" w:pos="0"/>
      </w:tabs>
      <w:spacing w:before="100" w:beforeAutospacing="1" w:after="100" w:afterAutospacing="1"/>
      <w:jc w:val="right"/>
      <w:textAlignment w:val="center"/>
    </w:pPr>
    <w:rPr>
      <w:rFonts w:ascii="Calibri" w:hAnsi="Calibri"/>
      <w:b/>
    </w:rPr>
  </w:style>
  <w:style w:type="paragraph" w:customStyle="1" w:styleId="xl388">
    <w:name w:val="xl388"/>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89">
    <w:name w:val="xl389"/>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90">
    <w:name w:val="xl390"/>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91">
    <w:name w:val="xl391"/>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92">
    <w:name w:val="xl392"/>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93">
    <w:name w:val="xl393"/>
    <w:basedOn w:val="a2"/>
    <w:rsid w:val="00030227"/>
    <w:pPr>
      <w:pBdr>
        <w:top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94">
    <w:name w:val="xl39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95">
    <w:name w:val="xl39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96">
    <w:name w:val="xl396"/>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97">
    <w:name w:val="xl397"/>
    <w:basedOn w:val="a2"/>
    <w:rsid w:val="00030227"/>
    <w:pPr>
      <w:pBdr>
        <w:top w:val="single" w:sz="4" w:space="0" w:color="auto"/>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98">
    <w:name w:val="xl39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4F6228"/>
    </w:rPr>
  </w:style>
  <w:style w:type="paragraph" w:customStyle="1" w:styleId="xl399">
    <w:name w:val="xl399"/>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4F6228"/>
    </w:rPr>
  </w:style>
  <w:style w:type="paragraph" w:customStyle="1" w:styleId="xl400">
    <w:name w:val="xl400"/>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401">
    <w:name w:val="xl401"/>
    <w:basedOn w:val="a2"/>
    <w:rsid w:val="00030227"/>
    <w:pPr>
      <w:pBdr>
        <w:top w:val="single" w:sz="4"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02">
    <w:name w:val="xl402"/>
    <w:basedOn w:val="a2"/>
    <w:rsid w:val="00030227"/>
    <w:pPr>
      <w:pBdr>
        <w:top w:val="single" w:sz="4"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03">
    <w:name w:val="xl403"/>
    <w:basedOn w:val="a2"/>
    <w:rsid w:val="00030227"/>
    <w:pPr>
      <w:pBdr>
        <w:top w:val="single" w:sz="4"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04">
    <w:name w:val="xl404"/>
    <w:basedOn w:val="a2"/>
    <w:rsid w:val="00030227"/>
    <w:pPr>
      <w:pBdr>
        <w:top w:val="single" w:sz="4"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05">
    <w:name w:val="xl405"/>
    <w:basedOn w:val="a2"/>
    <w:rsid w:val="00030227"/>
    <w:pPr>
      <w:pBdr>
        <w:top w:val="single" w:sz="4"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06">
    <w:name w:val="xl406"/>
    <w:basedOn w:val="a2"/>
    <w:rsid w:val="00030227"/>
    <w:pPr>
      <w:pBdr>
        <w:top w:val="single" w:sz="4"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07">
    <w:name w:val="xl407"/>
    <w:basedOn w:val="a2"/>
    <w:rsid w:val="00030227"/>
    <w:pPr>
      <w:pBdr>
        <w:top w:val="single" w:sz="4"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08">
    <w:name w:val="xl408"/>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09">
    <w:name w:val="xl409"/>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10">
    <w:name w:val="xl410"/>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411">
    <w:name w:val="xl411"/>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412">
    <w:name w:val="xl412"/>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413">
    <w:name w:val="xl413"/>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244062"/>
    </w:rPr>
  </w:style>
  <w:style w:type="paragraph" w:customStyle="1" w:styleId="xl414">
    <w:name w:val="xl414"/>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415">
    <w:name w:val="xl415"/>
    <w:basedOn w:val="a2"/>
    <w:rsid w:val="00030227"/>
    <w:pPr>
      <w:pBdr>
        <w:top w:val="single" w:sz="4" w:space="0" w:color="auto"/>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16">
    <w:name w:val="xl416"/>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366092"/>
    </w:rPr>
  </w:style>
  <w:style w:type="paragraph" w:customStyle="1" w:styleId="xl417">
    <w:name w:val="xl417"/>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18">
    <w:name w:val="xl418"/>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19">
    <w:name w:val="xl419"/>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20">
    <w:name w:val="xl420"/>
    <w:basedOn w:val="a2"/>
    <w:rsid w:val="00030227"/>
    <w:pPr>
      <w:pBdr>
        <w:top w:val="single" w:sz="8" w:space="0" w:color="auto"/>
        <w:left w:val="single" w:sz="8" w:space="0" w:color="auto"/>
        <w:right w:val="single" w:sz="4" w:space="0" w:color="auto"/>
      </w:pBdr>
      <w:shd w:val="clear" w:color="000000" w:fill="FFFFFF"/>
      <w:tabs>
        <w:tab w:val="clear" w:pos="0"/>
      </w:tabs>
      <w:spacing w:before="100" w:beforeAutospacing="1" w:after="100" w:afterAutospacing="1"/>
      <w:jc w:val="left"/>
      <w:textAlignment w:val="center"/>
    </w:pPr>
    <w:rPr>
      <w:rFonts w:ascii="Calibri" w:hAnsi="Calibri"/>
      <w:b/>
    </w:rPr>
  </w:style>
  <w:style w:type="paragraph" w:customStyle="1" w:styleId="xl421">
    <w:name w:val="xl421"/>
    <w:basedOn w:val="a2"/>
    <w:rsid w:val="00030227"/>
    <w:pPr>
      <w:pBdr>
        <w:top w:val="single" w:sz="8"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22">
    <w:name w:val="xl422"/>
    <w:basedOn w:val="a2"/>
    <w:rsid w:val="00030227"/>
    <w:pPr>
      <w:pBdr>
        <w:top w:val="single" w:sz="8"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23">
    <w:name w:val="xl423"/>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24">
    <w:name w:val="xl424"/>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25">
    <w:name w:val="xl425"/>
    <w:basedOn w:val="a2"/>
    <w:rsid w:val="00030227"/>
    <w:pPr>
      <w:pBdr>
        <w:top w:val="single" w:sz="8"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26">
    <w:name w:val="xl426"/>
    <w:basedOn w:val="a2"/>
    <w:rsid w:val="00030227"/>
    <w:pPr>
      <w:pBdr>
        <w:top w:val="single" w:sz="8" w:space="0" w:color="auto"/>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27">
    <w:name w:val="xl427"/>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28">
    <w:name w:val="xl428"/>
    <w:basedOn w:val="a2"/>
    <w:rsid w:val="00030227"/>
    <w:pPr>
      <w:pBdr>
        <w:top w:val="single" w:sz="4" w:space="0" w:color="auto"/>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29">
    <w:name w:val="xl429"/>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30">
    <w:name w:val="xl430"/>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31">
    <w:name w:val="xl431"/>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32">
    <w:name w:val="xl432"/>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33">
    <w:name w:val="xl433"/>
    <w:basedOn w:val="a2"/>
    <w:rsid w:val="00030227"/>
    <w:pPr>
      <w:pBdr>
        <w:left w:val="single" w:sz="8" w:space="0" w:color="auto"/>
        <w:right w:val="single" w:sz="4" w:space="0" w:color="auto"/>
      </w:pBdr>
      <w:shd w:val="clear" w:color="000000" w:fill="FFFFFF"/>
      <w:tabs>
        <w:tab w:val="clear" w:pos="0"/>
      </w:tabs>
      <w:spacing w:before="100" w:beforeAutospacing="1" w:after="100" w:afterAutospacing="1"/>
      <w:jc w:val="left"/>
      <w:textAlignment w:val="center"/>
    </w:pPr>
    <w:rPr>
      <w:rFonts w:ascii="Calibri" w:hAnsi="Calibri"/>
      <w:b/>
    </w:rPr>
  </w:style>
  <w:style w:type="paragraph" w:customStyle="1" w:styleId="xl434">
    <w:name w:val="xl434"/>
    <w:basedOn w:val="a2"/>
    <w:rsid w:val="00030227"/>
    <w:pPr>
      <w:pBdr>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35">
    <w:name w:val="xl435"/>
    <w:basedOn w:val="a2"/>
    <w:rsid w:val="00030227"/>
    <w:pPr>
      <w:pBdr>
        <w:top w:val="single" w:sz="4" w:space="0" w:color="auto"/>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36">
    <w:name w:val="xl436"/>
    <w:basedOn w:val="a2"/>
    <w:rsid w:val="00030227"/>
    <w:pPr>
      <w:pBdr>
        <w:left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37">
    <w:name w:val="xl437"/>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38">
    <w:name w:val="xl438"/>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39">
    <w:name w:val="xl439"/>
    <w:basedOn w:val="a2"/>
    <w:rsid w:val="00030227"/>
    <w:pPr>
      <w:pBdr>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40">
    <w:name w:val="xl440"/>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41">
    <w:name w:val="xl441"/>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42">
    <w:name w:val="xl442"/>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43">
    <w:name w:val="xl443"/>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44">
    <w:name w:val="xl444"/>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45">
    <w:name w:val="xl445"/>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46">
    <w:name w:val="xl446"/>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47">
    <w:name w:val="xl447"/>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48">
    <w:name w:val="xl448"/>
    <w:basedOn w:val="a2"/>
    <w:rsid w:val="00030227"/>
    <w:pPr>
      <w:pBdr>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49">
    <w:name w:val="xl449"/>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50">
    <w:name w:val="xl450"/>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51">
    <w:name w:val="xl451"/>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52">
    <w:name w:val="xl452"/>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53">
    <w:name w:val="xl453"/>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54">
    <w:name w:val="xl45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55">
    <w:name w:val="xl45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56">
    <w:name w:val="xl456"/>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57">
    <w:name w:val="xl457"/>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58">
    <w:name w:val="xl45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59">
    <w:name w:val="xl459"/>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60">
    <w:name w:val="xl460"/>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61">
    <w:name w:val="xl461"/>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62">
    <w:name w:val="xl462"/>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63">
    <w:name w:val="xl463"/>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64">
    <w:name w:val="xl464"/>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65">
    <w:name w:val="xl465"/>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FF0000"/>
    </w:rPr>
  </w:style>
  <w:style w:type="paragraph" w:customStyle="1" w:styleId="xl466">
    <w:name w:val="xl466"/>
    <w:basedOn w:val="a2"/>
    <w:rsid w:val="00030227"/>
    <w:pPr>
      <w:pBdr>
        <w:top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67">
    <w:name w:val="xl467"/>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68">
    <w:name w:val="xl468"/>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69">
    <w:name w:val="xl469"/>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70">
    <w:name w:val="xl470"/>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71">
    <w:name w:val="xl471"/>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FF0000"/>
    </w:rPr>
  </w:style>
  <w:style w:type="paragraph" w:customStyle="1" w:styleId="xl472">
    <w:name w:val="xl472"/>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73">
    <w:name w:val="xl473"/>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74">
    <w:name w:val="xl474"/>
    <w:basedOn w:val="a2"/>
    <w:rsid w:val="00030227"/>
    <w:pPr>
      <w:pBdr>
        <w:top w:val="single" w:sz="4" w:space="0" w:color="auto"/>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75">
    <w:name w:val="xl475"/>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76">
    <w:name w:val="xl476"/>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77">
    <w:name w:val="xl477"/>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78">
    <w:name w:val="xl478"/>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79">
    <w:name w:val="xl479"/>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80">
    <w:name w:val="xl480"/>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81">
    <w:name w:val="xl481"/>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82">
    <w:name w:val="xl482"/>
    <w:basedOn w:val="a2"/>
    <w:rsid w:val="00030227"/>
    <w:pPr>
      <w:pBdr>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83">
    <w:name w:val="xl483"/>
    <w:basedOn w:val="a2"/>
    <w:rsid w:val="00030227"/>
    <w:pPr>
      <w:pBdr>
        <w:right w:val="single" w:sz="4" w:space="0" w:color="auto"/>
      </w:pBdr>
      <w:shd w:val="clear" w:color="000000" w:fill="FFFFFF"/>
      <w:tabs>
        <w:tab w:val="clear" w:pos="0"/>
      </w:tabs>
      <w:spacing w:before="100" w:beforeAutospacing="1" w:after="100" w:afterAutospacing="1"/>
      <w:jc w:val="right"/>
      <w:textAlignment w:val="center"/>
    </w:pPr>
    <w:rPr>
      <w:rFonts w:ascii="Calibri" w:hAnsi="Calibri"/>
      <w:bCs w:val="0"/>
    </w:rPr>
  </w:style>
  <w:style w:type="paragraph" w:customStyle="1" w:styleId="xl484">
    <w:name w:val="xl484"/>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85">
    <w:name w:val="xl485"/>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86">
    <w:name w:val="xl486"/>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87">
    <w:name w:val="xl487"/>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88">
    <w:name w:val="xl488"/>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89">
    <w:name w:val="xl489"/>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90">
    <w:name w:val="xl490"/>
    <w:basedOn w:val="a2"/>
    <w:rsid w:val="00030227"/>
    <w:pPr>
      <w:pBdr>
        <w:top w:val="single" w:sz="4" w:space="0" w:color="auto"/>
        <w:right w:val="single" w:sz="4" w:space="0" w:color="auto"/>
      </w:pBdr>
      <w:shd w:val="clear" w:color="000000" w:fill="FFFFFF"/>
      <w:tabs>
        <w:tab w:val="clear" w:pos="0"/>
      </w:tabs>
      <w:spacing w:before="100" w:beforeAutospacing="1" w:after="100" w:afterAutospacing="1"/>
      <w:jc w:val="right"/>
      <w:textAlignment w:val="center"/>
    </w:pPr>
    <w:rPr>
      <w:rFonts w:ascii="Calibri" w:hAnsi="Calibri"/>
      <w:bCs w:val="0"/>
    </w:rPr>
  </w:style>
  <w:style w:type="paragraph" w:customStyle="1" w:styleId="xl491">
    <w:name w:val="xl491"/>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92">
    <w:name w:val="xl492"/>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93">
    <w:name w:val="xl493"/>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94">
    <w:name w:val="xl49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95">
    <w:name w:val="xl495"/>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96">
    <w:name w:val="xl496"/>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right"/>
      <w:textAlignment w:val="center"/>
    </w:pPr>
    <w:rPr>
      <w:rFonts w:ascii="Calibri" w:hAnsi="Calibri"/>
      <w:b/>
      <w:color w:val="000000"/>
    </w:rPr>
  </w:style>
  <w:style w:type="paragraph" w:customStyle="1" w:styleId="xl497">
    <w:name w:val="xl497"/>
    <w:basedOn w:val="a2"/>
    <w:rsid w:val="00030227"/>
    <w:pPr>
      <w:pBdr>
        <w:bottom w:val="single" w:sz="4" w:space="0" w:color="auto"/>
        <w:right w:val="single" w:sz="4" w:space="0" w:color="auto"/>
      </w:pBdr>
      <w:shd w:val="clear" w:color="000000" w:fill="FFFFFF"/>
      <w:tabs>
        <w:tab w:val="clear" w:pos="0"/>
      </w:tabs>
      <w:spacing w:before="100" w:beforeAutospacing="1" w:after="100" w:afterAutospacing="1"/>
      <w:jc w:val="right"/>
      <w:textAlignment w:val="center"/>
    </w:pPr>
    <w:rPr>
      <w:rFonts w:ascii="Calibri" w:hAnsi="Calibri"/>
      <w:bCs w:val="0"/>
    </w:rPr>
  </w:style>
  <w:style w:type="paragraph" w:customStyle="1" w:styleId="xl498">
    <w:name w:val="xl498"/>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99">
    <w:name w:val="xl499"/>
    <w:basedOn w:val="a2"/>
    <w:rsid w:val="00030227"/>
    <w:pPr>
      <w:pBdr>
        <w:top w:val="single" w:sz="4" w:space="0" w:color="auto"/>
        <w:bottom w:val="single" w:sz="4" w:space="0" w:color="auto"/>
        <w:right w:val="single" w:sz="4" w:space="0" w:color="auto"/>
      </w:pBdr>
      <w:shd w:val="clear" w:color="000000" w:fill="FFFFFF"/>
      <w:tabs>
        <w:tab w:val="clear" w:pos="0"/>
      </w:tabs>
      <w:spacing w:before="100" w:beforeAutospacing="1" w:after="100" w:afterAutospacing="1"/>
      <w:jc w:val="right"/>
      <w:textAlignment w:val="center"/>
    </w:pPr>
    <w:rPr>
      <w:rFonts w:ascii="Calibri" w:hAnsi="Calibri"/>
      <w:bCs w:val="0"/>
    </w:rPr>
  </w:style>
  <w:style w:type="paragraph" w:customStyle="1" w:styleId="xl500">
    <w:name w:val="xl500"/>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FF"/>
    </w:rPr>
  </w:style>
  <w:style w:type="paragraph" w:customStyle="1" w:styleId="xl501">
    <w:name w:val="xl501"/>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pPr>
    <w:rPr>
      <w:rFonts w:ascii="Calibri" w:hAnsi="Calibri"/>
      <w:b/>
    </w:rPr>
  </w:style>
  <w:style w:type="paragraph" w:customStyle="1" w:styleId="xl502">
    <w:name w:val="xl502"/>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pPr>
    <w:rPr>
      <w:rFonts w:ascii="Calibri" w:hAnsi="Calibri"/>
      <w:b/>
    </w:rPr>
  </w:style>
  <w:style w:type="paragraph" w:customStyle="1" w:styleId="xl503">
    <w:name w:val="xl503"/>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pPr>
    <w:rPr>
      <w:rFonts w:ascii="Calibri" w:hAnsi="Calibri"/>
      <w:b/>
    </w:rPr>
  </w:style>
  <w:style w:type="paragraph" w:customStyle="1" w:styleId="xl504">
    <w:name w:val="xl504"/>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05">
    <w:name w:val="xl505"/>
    <w:basedOn w:val="a2"/>
    <w:rsid w:val="00030227"/>
    <w:pPr>
      <w:pBdr>
        <w:left w:val="single" w:sz="8"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06">
    <w:name w:val="xl506"/>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sz w:val="20"/>
      <w:szCs w:val="20"/>
    </w:rPr>
  </w:style>
  <w:style w:type="paragraph" w:customStyle="1" w:styleId="xl507">
    <w:name w:val="xl507"/>
    <w:basedOn w:val="a2"/>
    <w:rsid w:val="00030227"/>
    <w:pPr>
      <w:pBdr>
        <w:top w:val="single" w:sz="8"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508">
    <w:name w:val="xl508"/>
    <w:basedOn w:val="a2"/>
    <w:rsid w:val="00030227"/>
    <w:pPr>
      <w:pBdr>
        <w:top w:val="single" w:sz="8"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509">
    <w:name w:val="xl509"/>
    <w:basedOn w:val="a2"/>
    <w:rsid w:val="00030227"/>
    <w:pPr>
      <w:pBdr>
        <w:top w:val="single" w:sz="8"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510">
    <w:name w:val="xl510"/>
    <w:basedOn w:val="a2"/>
    <w:rsid w:val="00030227"/>
    <w:pPr>
      <w:pBdr>
        <w:top w:val="single" w:sz="8"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511">
    <w:name w:val="xl511"/>
    <w:basedOn w:val="a2"/>
    <w:rsid w:val="00030227"/>
    <w:pPr>
      <w:pBdr>
        <w:top w:val="single" w:sz="8" w:space="0" w:color="auto"/>
        <w:left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12">
    <w:name w:val="xl512"/>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513">
    <w:name w:val="xl513"/>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514">
    <w:name w:val="xl514"/>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515">
    <w:name w:val="xl515"/>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516">
    <w:name w:val="xl516"/>
    <w:basedOn w:val="a2"/>
    <w:rsid w:val="00030227"/>
    <w:pPr>
      <w:pBdr>
        <w:top w:val="single" w:sz="8" w:space="0" w:color="auto"/>
        <w:left w:val="single" w:sz="8" w:space="0" w:color="auto"/>
        <w:bottom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17">
    <w:name w:val="xl517"/>
    <w:basedOn w:val="a2"/>
    <w:rsid w:val="00030227"/>
    <w:pPr>
      <w:pBdr>
        <w:top w:val="single" w:sz="8" w:space="0" w:color="auto"/>
        <w:left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18">
    <w:name w:val="xl518"/>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19">
    <w:name w:val="xl519"/>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20">
    <w:name w:val="xl520"/>
    <w:basedOn w:val="a2"/>
    <w:rsid w:val="00030227"/>
    <w:pPr>
      <w:pBdr>
        <w:top w:val="single" w:sz="8" w:space="0" w:color="auto"/>
        <w:left w:val="single" w:sz="8" w:space="0" w:color="auto"/>
        <w:bottom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21">
    <w:name w:val="xl521"/>
    <w:basedOn w:val="a2"/>
    <w:rsid w:val="00030227"/>
    <w:pPr>
      <w:pBdr>
        <w:top w:val="single" w:sz="8" w:space="0" w:color="auto"/>
        <w:bottom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22">
    <w:name w:val="xl522"/>
    <w:basedOn w:val="a2"/>
    <w:rsid w:val="00030227"/>
    <w:pPr>
      <w:pBdr>
        <w:top w:val="single" w:sz="8"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23">
    <w:name w:val="xl523"/>
    <w:basedOn w:val="a2"/>
    <w:rsid w:val="00030227"/>
    <w:pPr>
      <w:pBdr>
        <w:top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24">
    <w:name w:val="xl524"/>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25">
    <w:name w:val="xl525"/>
    <w:basedOn w:val="a2"/>
    <w:rsid w:val="00030227"/>
    <w:pPr>
      <w:pBdr>
        <w:top w:val="single" w:sz="8" w:space="0" w:color="auto"/>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26">
    <w:name w:val="xl526"/>
    <w:basedOn w:val="a2"/>
    <w:rsid w:val="00030227"/>
    <w:pPr>
      <w:pBdr>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27">
    <w:name w:val="xl527"/>
    <w:basedOn w:val="a2"/>
    <w:rsid w:val="00030227"/>
    <w:pPr>
      <w:pBdr>
        <w:right w:val="single" w:sz="4" w:space="0" w:color="auto"/>
      </w:pBdr>
      <w:shd w:val="clear" w:color="000000" w:fill="FFFFFF"/>
      <w:tabs>
        <w:tab w:val="clear" w:pos="0"/>
      </w:tabs>
      <w:spacing w:before="100" w:beforeAutospacing="1" w:after="100" w:afterAutospacing="1"/>
      <w:jc w:val="left"/>
    </w:pPr>
    <w:rPr>
      <w:rFonts w:ascii="Calibri" w:hAnsi="Calibri"/>
      <w:b/>
      <w:color w:val="000000"/>
    </w:rPr>
  </w:style>
  <w:style w:type="paragraph" w:customStyle="1" w:styleId="xl528">
    <w:name w:val="xl528"/>
    <w:basedOn w:val="a2"/>
    <w:rsid w:val="00030227"/>
    <w:pPr>
      <w:pBdr>
        <w:top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29">
    <w:name w:val="xl529"/>
    <w:basedOn w:val="a2"/>
    <w:rsid w:val="00030227"/>
    <w:pPr>
      <w:pBdr>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30">
    <w:name w:val="xl530"/>
    <w:basedOn w:val="a2"/>
    <w:rsid w:val="00030227"/>
    <w:pPr>
      <w:pBdr>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31">
    <w:name w:val="xl531"/>
    <w:basedOn w:val="a2"/>
    <w:rsid w:val="00030227"/>
    <w:pPr>
      <w:pBdr>
        <w:top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32">
    <w:name w:val="xl532"/>
    <w:basedOn w:val="a2"/>
    <w:rsid w:val="00030227"/>
    <w:pPr>
      <w:pBdr>
        <w:top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33">
    <w:name w:val="xl533"/>
    <w:basedOn w:val="a2"/>
    <w:rsid w:val="00030227"/>
    <w:pPr>
      <w:pBdr>
        <w:top w:val="single" w:sz="4" w:space="0" w:color="auto"/>
        <w:left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34">
    <w:name w:val="xl534"/>
    <w:basedOn w:val="a2"/>
    <w:rsid w:val="00030227"/>
    <w:pPr>
      <w:pBdr>
        <w:top w:val="single" w:sz="4"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35">
    <w:name w:val="xl535"/>
    <w:basedOn w:val="a2"/>
    <w:rsid w:val="00030227"/>
    <w:pPr>
      <w:pBdr>
        <w:top w:val="single" w:sz="4"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36">
    <w:name w:val="xl536"/>
    <w:basedOn w:val="a2"/>
    <w:rsid w:val="00030227"/>
    <w:pPr>
      <w:pBdr>
        <w:bottom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37">
    <w:name w:val="xl537"/>
    <w:basedOn w:val="a2"/>
    <w:rsid w:val="00030227"/>
    <w:pPr>
      <w:pBdr>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38">
    <w:name w:val="xl538"/>
    <w:basedOn w:val="a2"/>
    <w:rsid w:val="00030227"/>
    <w:pPr>
      <w:pBdr>
        <w:top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539">
    <w:name w:val="xl539"/>
    <w:basedOn w:val="a2"/>
    <w:rsid w:val="00030227"/>
    <w:pPr>
      <w:pBdr>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540">
    <w:name w:val="xl540"/>
    <w:basedOn w:val="a2"/>
    <w:rsid w:val="00030227"/>
    <w:pPr>
      <w:pBdr>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541">
    <w:name w:val="xl541"/>
    <w:basedOn w:val="a2"/>
    <w:rsid w:val="00030227"/>
    <w:pPr>
      <w:pBdr>
        <w:top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542">
    <w:name w:val="xl542"/>
    <w:basedOn w:val="a2"/>
    <w:rsid w:val="00030227"/>
    <w:pPr>
      <w:pBdr>
        <w:top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43">
    <w:name w:val="xl543"/>
    <w:basedOn w:val="a2"/>
    <w:rsid w:val="00030227"/>
    <w:pPr>
      <w:pBdr>
        <w:top w:val="single" w:sz="8" w:space="0" w:color="auto"/>
        <w:bottom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44">
    <w:name w:val="xl544"/>
    <w:basedOn w:val="a2"/>
    <w:rsid w:val="00030227"/>
    <w:pPr>
      <w:pBdr>
        <w:top w:val="single" w:sz="8"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45">
    <w:name w:val="xl545"/>
    <w:basedOn w:val="a2"/>
    <w:rsid w:val="00030227"/>
    <w:pPr>
      <w:pBdr>
        <w:right w:val="single" w:sz="4" w:space="0" w:color="auto"/>
      </w:pBdr>
      <w:shd w:val="clear" w:color="000000" w:fill="FFFFFF"/>
      <w:tabs>
        <w:tab w:val="clear" w:pos="0"/>
      </w:tabs>
      <w:spacing w:before="100" w:beforeAutospacing="1" w:after="100" w:afterAutospacing="1"/>
      <w:jc w:val="left"/>
    </w:pPr>
    <w:rPr>
      <w:rFonts w:ascii="Calibri" w:hAnsi="Calibri"/>
      <w:b/>
      <w:color w:val="000000"/>
    </w:rPr>
  </w:style>
  <w:style w:type="numbering" w:customStyle="1" w:styleId="75">
    <w:name w:val="Нет списка7"/>
    <w:next w:val="a6"/>
    <w:uiPriority w:val="99"/>
    <w:semiHidden/>
    <w:rsid w:val="00030227"/>
  </w:style>
  <w:style w:type="paragraph" w:customStyle="1" w:styleId="1TimesNewRoman">
    <w:name w:val="Стиль Стиль1 + Times New Roman"/>
    <w:basedOn w:val="1f1"/>
    <w:rsid w:val="00030227"/>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0">
    <w:name w:val="Знак1 Знак Знак Знак"/>
    <w:basedOn w:val="a2"/>
    <w:rsid w:val="00030227"/>
    <w:pPr>
      <w:tabs>
        <w:tab w:val="clear" w:pos="0"/>
      </w:tabs>
      <w:spacing w:before="0"/>
      <w:ind w:firstLine="709"/>
    </w:pPr>
    <w:rPr>
      <w:rFonts w:ascii="Arial" w:hAnsi="Arial" w:cs="Arial"/>
    </w:rPr>
  </w:style>
  <w:style w:type="table" w:customStyle="1" w:styleId="85">
    <w:name w:val="Сетка таблицы8"/>
    <w:basedOn w:val="a5"/>
    <w:next w:val="a9"/>
    <w:rsid w:val="000302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Без интервала3"/>
    <w:rsid w:val="00030227"/>
    <w:pPr>
      <w:spacing w:after="0" w:line="240" w:lineRule="auto"/>
    </w:pPr>
    <w:rPr>
      <w:rFonts w:ascii="Arial Unicode MS" w:eastAsia="Arial Unicode MS" w:hAnsi="Arial Unicode MS" w:cs="Arial Unicode MS"/>
      <w:color w:val="000000"/>
      <w:sz w:val="24"/>
      <w:szCs w:val="24"/>
      <w:lang w:eastAsia="ru-RU"/>
    </w:rPr>
  </w:style>
  <w:style w:type="paragraph" w:customStyle="1" w:styleId="5c">
    <w:name w:val="Абзац списка5"/>
    <w:basedOn w:val="a2"/>
    <w:rsid w:val="00030227"/>
    <w:pPr>
      <w:tabs>
        <w:tab w:val="clear" w:pos="0"/>
      </w:tabs>
      <w:spacing w:before="240" w:after="240" w:line="360" w:lineRule="auto"/>
      <w:ind w:left="720"/>
      <w:contextualSpacing/>
    </w:pPr>
    <w:rPr>
      <w:bCs w:val="0"/>
      <w:sz w:val="28"/>
      <w:szCs w:val="22"/>
      <w:lang w:eastAsia="en-US"/>
    </w:rPr>
  </w:style>
  <w:style w:type="paragraph" w:customStyle="1" w:styleId="Style15">
    <w:name w:val="Style15"/>
    <w:basedOn w:val="a2"/>
    <w:uiPriority w:val="99"/>
    <w:rsid w:val="00030227"/>
    <w:pPr>
      <w:widowControl w:val="0"/>
      <w:tabs>
        <w:tab w:val="clear" w:pos="0"/>
      </w:tabs>
      <w:suppressAutoHyphens/>
      <w:spacing w:before="0" w:after="0"/>
      <w:jc w:val="right"/>
    </w:pPr>
    <w:rPr>
      <w:rFonts w:eastAsia="SimSun" w:cs="Mangal"/>
      <w:bCs w:val="0"/>
      <w:kern w:val="1"/>
      <w:lang w:eastAsia="zh-CN" w:bidi="hi-IN"/>
    </w:rPr>
  </w:style>
  <w:style w:type="paragraph" w:customStyle="1" w:styleId="Style28">
    <w:name w:val="Style28"/>
    <w:basedOn w:val="a2"/>
    <w:rsid w:val="00030227"/>
    <w:pPr>
      <w:widowControl w:val="0"/>
      <w:tabs>
        <w:tab w:val="clear" w:pos="0"/>
      </w:tabs>
      <w:autoSpaceDE w:val="0"/>
      <w:autoSpaceDN w:val="0"/>
      <w:adjustRightInd w:val="0"/>
      <w:spacing w:before="0" w:after="0" w:line="316" w:lineRule="exact"/>
    </w:pPr>
    <w:rPr>
      <w:bCs w:val="0"/>
    </w:rPr>
  </w:style>
  <w:style w:type="character" w:customStyle="1" w:styleId="FontStyle40">
    <w:name w:val="Font Style40"/>
    <w:uiPriority w:val="99"/>
    <w:rsid w:val="00030227"/>
    <w:rPr>
      <w:rFonts w:ascii="Times New Roman" w:hAnsi="Times New Roman" w:cs="Times New Roman"/>
      <w:b/>
      <w:bCs/>
      <w:sz w:val="26"/>
      <w:szCs w:val="26"/>
    </w:rPr>
  </w:style>
  <w:style w:type="paragraph" w:customStyle="1" w:styleId="1fff1">
    <w:name w:val="Знак Знак Знак Знак Знак Знак1 Знак Знак Знак Знак"/>
    <w:basedOn w:val="a2"/>
    <w:rsid w:val="00030227"/>
    <w:pPr>
      <w:widowControl w:val="0"/>
      <w:tabs>
        <w:tab w:val="clear" w:pos="0"/>
      </w:tabs>
      <w:adjustRightInd w:val="0"/>
      <w:spacing w:before="0" w:after="160" w:line="240" w:lineRule="exact"/>
      <w:jc w:val="right"/>
    </w:pPr>
    <w:rPr>
      <w:bCs w:val="0"/>
      <w:sz w:val="20"/>
      <w:szCs w:val="20"/>
      <w:lang w:val="en-GB" w:eastAsia="en-US"/>
    </w:rPr>
  </w:style>
  <w:style w:type="paragraph" w:customStyle="1" w:styleId="afffffffd">
    <w:name w:val="заголовок схема"/>
    <w:basedOn w:val="a2"/>
    <w:qFormat/>
    <w:rsid w:val="00030227"/>
    <w:pPr>
      <w:tabs>
        <w:tab w:val="clear" w:pos="0"/>
      </w:tabs>
      <w:spacing w:line="288" w:lineRule="auto"/>
    </w:pPr>
    <w:rPr>
      <w:rFonts w:eastAsia="Calibri"/>
      <w:b/>
      <w:bCs w:val="0"/>
      <w:szCs w:val="22"/>
      <w:lang w:eastAsia="en-US"/>
    </w:rPr>
  </w:style>
  <w:style w:type="paragraph" w:customStyle="1" w:styleId="1fff2">
    <w:name w:val="Название объекта1"/>
    <w:basedOn w:val="a2"/>
    <w:next w:val="a2"/>
    <w:rsid w:val="00030227"/>
    <w:pPr>
      <w:tabs>
        <w:tab w:val="clear" w:pos="0"/>
      </w:tabs>
      <w:overflowPunct w:val="0"/>
      <w:autoSpaceDE w:val="0"/>
      <w:spacing w:before="120" w:after="120"/>
      <w:jc w:val="right"/>
      <w:textAlignment w:val="baseline"/>
    </w:pPr>
    <w:rPr>
      <w:rFonts w:ascii="Arial" w:hAnsi="Arial" w:cs="Arial"/>
      <w:bCs w:val="0"/>
      <w:sz w:val="18"/>
      <w:szCs w:val="18"/>
      <w:lang w:eastAsia="ar-SA"/>
    </w:rPr>
  </w:style>
  <w:style w:type="character" w:customStyle="1" w:styleId="FontStyle105">
    <w:name w:val="Font Style105"/>
    <w:uiPriority w:val="99"/>
    <w:rsid w:val="00030227"/>
    <w:rPr>
      <w:rFonts w:ascii="Times New Roman" w:hAnsi="Times New Roman" w:cs="Times New Roman"/>
      <w:b/>
      <w:bCs/>
      <w:sz w:val="24"/>
      <w:szCs w:val="24"/>
    </w:rPr>
  </w:style>
  <w:style w:type="paragraph" w:styleId="3f3">
    <w:name w:val="List 3"/>
    <w:basedOn w:val="a2"/>
    <w:rsid w:val="00030227"/>
    <w:pPr>
      <w:tabs>
        <w:tab w:val="clear" w:pos="0"/>
      </w:tabs>
      <w:spacing w:before="0" w:after="0"/>
      <w:ind w:left="849" w:hanging="283"/>
      <w:jc w:val="left"/>
    </w:pPr>
    <w:rPr>
      <w:bCs w:val="0"/>
    </w:rPr>
  </w:style>
  <w:style w:type="paragraph" w:styleId="afffffffe">
    <w:name w:val="List Continue"/>
    <w:basedOn w:val="a2"/>
    <w:rsid w:val="00030227"/>
    <w:pPr>
      <w:tabs>
        <w:tab w:val="clear" w:pos="0"/>
      </w:tabs>
      <w:spacing w:before="0" w:after="120"/>
      <w:ind w:left="283"/>
      <w:jc w:val="left"/>
    </w:pPr>
    <w:rPr>
      <w:bCs w:val="0"/>
    </w:rPr>
  </w:style>
  <w:style w:type="paragraph" w:customStyle="1" w:styleId="consnonformat0">
    <w:name w:val="consnonformat"/>
    <w:basedOn w:val="a2"/>
    <w:rsid w:val="00030227"/>
    <w:pPr>
      <w:tabs>
        <w:tab w:val="clear" w:pos="0"/>
      </w:tabs>
      <w:spacing w:before="100" w:beforeAutospacing="1" w:after="100" w:afterAutospacing="1"/>
      <w:jc w:val="left"/>
    </w:pPr>
    <w:rPr>
      <w:bCs w:val="0"/>
    </w:rPr>
  </w:style>
  <w:style w:type="paragraph" w:customStyle="1" w:styleId="consnormal0">
    <w:name w:val="consnormal"/>
    <w:basedOn w:val="a2"/>
    <w:rsid w:val="00030227"/>
    <w:pPr>
      <w:tabs>
        <w:tab w:val="clear" w:pos="0"/>
      </w:tabs>
      <w:spacing w:before="100" w:beforeAutospacing="1" w:after="100" w:afterAutospacing="1"/>
      <w:jc w:val="left"/>
    </w:pPr>
    <w:rPr>
      <w:bCs w:val="0"/>
    </w:rPr>
  </w:style>
  <w:style w:type="numbering" w:customStyle="1" w:styleId="86">
    <w:name w:val="Нет списка8"/>
    <w:next w:val="a6"/>
    <w:uiPriority w:val="99"/>
    <w:semiHidden/>
    <w:rsid w:val="00030227"/>
  </w:style>
  <w:style w:type="table" w:customStyle="1" w:styleId="94">
    <w:name w:val="Сетка таблицы9"/>
    <w:basedOn w:val="a5"/>
    <w:next w:val="a9"/>
    <w:rsid w:val="000302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30227"/>
    <w:rPr>
      <w:rFonts w:ascii="Arial" w:eastAsia="Arial" w:hAnsi="Arial" w:cs="Arial"/>
      <w:b/>
      <w:bCs/>
      <w:sz w:val="20"/>
      <w:szCs w:val="20"/>
      <w:lang w:eastAsia="ar-SA"/>
    </w:rPr>
  </w:style>
  <w:style w:type="table" w:customStyle="1" w:styleId="1fff3">
    <w:name w:val="Светлая заливка1"/>
    <w:basedOn w:val="a5"/>
    <w:next w:val="affffffff"/>
    <w:uiPriority w:val="60"/>
    <w:rsid w:val="00030227"/>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5"/>
    <w:next w:val="-1"/>
    <w:uiPriority w:val="60"/>
    <w:rsid w:val="00030227"/>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5"/>
    <w:next w:val="-2"/>
    <w:uiPriority w:val="60"/>
    <w:rsid w:val="00030227"/>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4">
    <w:name w:val="Светлая сетка1"/>
    <w:basedOn w:val="a5"/>
    <w:next w:val="affffffff0"/>
    <w:uiPriority w:val="62"/>
    <w:rsid w:val="00030227"/>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5">
    <w:name w:val="Светлый список1"/>
    <w:basedOn w:val="a5"/>
    <w:next w:val="affffffff1"/>
    <w:uiPriority w:val="61"/>
    <w:rsid w:val="00030227"/>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5"/>
    <w:next w:val="-10"/>
    <w:uiPriority w:val="61"/>
    <w:rsid w:val="00030227"/>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5"/>
    <w:next w:val="3-1"/>
    <w:uiPriority w:val="69"/>
    <w:rsid w:val="00030227"/>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7"/>
    <w:rsid w:val="00030227"/>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59">
    <w:name w:val="xl1859"/>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60">
    <w:name w:val="xl1860"/>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left"/>
      <w:textAlignment w:val="center"/>
    </w:pPr>
    <w:rPr>
      <w:bCs w:val="0"/>
      <w:sz w:val="20"/>
      <w:szCs w:val="20"/>
    </w:rPr>
  </w:style>
  <w:style w:type="paragraph" w:customStyle="1" w:styleId="xl1861">
    <w:name w:val="xl1861"/>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color w:val="FF0000"/>
      <w:sz w:val="20"/>
      <w:szCs w:val="20"/>
    </w:rPr>
  </w:style>
  <w:style w:type="paragraph" w:customStyle="1" w:styleId="xl1862">
    <w:name w:val="xl1862"/>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63">
    <w:name w:val="xl1863"/>
    <w:basedOn w:val="a2"/>
    <w:rsid w:val="00030227"/>
    <w:pPr>
      <w:pBdr>
        <w:top w:val="single" w:sz="4" w:space="0" w:color="auto"/>
        <w:left w:val="single" w:sz="4" w:space="0" w:color="auto"/>
        <w:bottom w:val="single" w:sz="4" w:space="0" w:color="auto"/>
        <w:right w:val="single" w:sz="4" w:space="0" w:color="auto"/>
      </w:pBdr>
      <w:shd w:val="clear" w:color="000000" w:fill="D9D9D9"/>
      <w:tabs>
        <w:tab w:val="clear" w:pos="0"/>
      </w:tabs>
      <w:spacing w:before="100" w:beforeAutospacing="1" w:after="100" w:afterAutospacing="1"/>
      <w:jc w:val="center"/>
      <w:textAlignment w:val="center"/>
    </w:pPr>
    <w:rPr>
      <w:b/>
      <w:sz w:val="20"/>
      <w:szCs w:val="20"/>
    </w:rPr>
  </w:style>
  <w:style w:type="paragraph" w:customStyle="1" w:styleId="xl1864">
    <w:name w:val="xl1864"/>
    <w:basedOn w:val="a2"/>
    <w:rsid w:val="00030227"/>
    <w:pPr>
      <w:tabs>
        <w:tab w:val="clear" w:pos="0"/>
      </w:tabs>
      <w:spacing w:before="100" w:beforeAutospacing="1" w:after="100" w:afterAutospacing="1"/>
      <w:jc w:val="center"/>
      <w:textAlignment w:val="center"/>
    </w:pPr>
    <w:rPr>
      <w:bCs w:val="0"/>
    </w:rPr>
  </w:style>
  <w:style w:type="paragraph" w:customStyle="1" w:styleId="xl1865">
    <w:name w:val="xl1865"/>
    <w:basedOn w:val="a2"/>
    <w:rsid w:val="00030227"/>
    <w:pPr>
      <w:tabs>
        <w:tab w:val="clear" w:pos="0"/>
      </w:tabs>
      <w:spacing w:before="100" w:beforeAutospacing="1" w:after="100" w:afterAutospacing="1"/>
      <w:jc w:val="center"/>
      <w:textAlignment w:val="center"/>
    </w:pPr>
    <w:rPr>
      <w:bCs w:val="0"/>
    </w:rPr>
  </w:style>
  <w:style w:type="paragraph" w:customStyle="1" w:styleId="xl1866">
    <w:name w:val="xl1866"/>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67">
    <w:name w:val="xl186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1868">
    <w:name w:val="xl186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1869">
    <w:name w:val="xl1869"/>
    <w:basedOn w:val="a2"/>
    <w:rsid w:val="00030227"/>
    <w:pPr>
      <w:tabs>
        <w:tab w:val="clear" w:pos="0"/>
      </w:tabs>
      <w:spacing w:before="100" w:beforeAutospacing="1" w:after="100" w:afterAutospacing="1"/>
      <w:jc w:val="center"/>
      <w:textAlignment w:val="center"/>
    </w:pPr>
    <w:rPr>
      <w:bCs w:val="0"/>
    </w:rPr>
  </w:style>
  <w:style w:type="paragraph" w:customStyle="1" w:styleId="xl1870">
    <w:name w:val="xl187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1871">
    <w:name w:val="xl187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1872">
    <w:name w:val="xl187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1873">
    <w:name w:val="xl187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1874">
    <w:name w:val="xl187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75">
    <w:name w:val="xl187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76">
    <w:name w:val="xl187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1877">
    <w:name w:val="xl187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1878">
    <w:name w:val="xl187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1879">
    <w:name w:val="xl187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1880">
    <w:name w:val="xl1880"/>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81">
    <w:name w:val="xl1881"/>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82">
    <w:name w:val="xl1882"/>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83">
    <w:name w:val="xl1883"/>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84">
    <w:name w:val="xl188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85">
    <w:name w:val="xl188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86">
    <w:name w:val="xl1886"/>
    <w:basedOn w:val="a2"/>
    <w:rsid w:val="00030227"/>
    <w:pPr>
      <w:pBdr>
        <w:top w:val="single" w:sz="4" w:space="0" w:color="auto"/>
        <w:left w:val="single" w:sz="4" w:space="0" w:color="auto"/>
        <w:bottom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87">
    <w:name w:val="xl1887"/>
    <w:basedOn w:val="a2"/>
    <w:rsid w:val="00030227"/>
    <w:pPr>
      <w:pBdr>
        <w:top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88">
    <w:name w:val="xl1888"/>
    <w:basedOn w:val="a2"/>
    <w:rsid w:val="00030227"/>
    <w:pPr>
      <w:pBdr>
        <w:top w:val="single" w:sz="4" w:space="0" w:color="auto"/>
        <w:left w:val="single" w:sz="4" w:space="0" w:color="auto"/>
        <w:bottom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89">
    <w:name w:val="xl1889"/>
    <w:basedOn w:val="a2"/>
    <w:rsid w:val="00030227"/>
    <w:pPr>
      <w:pBdr>
        <w:top w:val="single" w:sz="4" w:space="0" w:color="auto"/>
        <w:bottom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90">
    <w:name w:val="xl1890"/>
    <w:basedOn w:val="a2"/>
    <w:rsid w:val="00030227"/>
    <w:pPr>
      <w:pBdr>
        <w:top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91">
    <w:name w:val="xl1891"/>
    <w:basedOn w:val="a2"/>
    <w:rsid w:val="00030227"/>
    <w:pPr>
      <w:pBdr>
        <w:top w:val="single" w:sz="4" w:space="0" w:color="auto"/>
        <w:left w:val="single" w:sz="4" w:space="0" w:color="auto"/>
        <w:bottom w:val="single" w:sz="4" w:space="0" w:color="auto"/>
        <w:right w:val="single" w:sz="4" w:space="0" w:color="auto"/>
      </w:pBdr>
      <w:shd w:val="clear" w:color="000000" w:fill="D9D9D9"/>
      <w:tabs>
        <w:tab w:val="clear" w:pos="0"/>
      </w:tabs>
      <w:spacing w:before="100" w:beforeAutospacing="1" w:after="100" w:afterAutospacing="1"/>
      <w:jc w:val="center"/>
      <w:textAlignment w:val="center"/>
    </w:pPr>
    <w:rPr>
      <w:b/>
      <w:sz w:val="20"/>
      <w:szCs w:val="20"/>
    </w:rPr>
  </w:style>
  <w:style w:type="paragraph" w:customStyle="1" w:styleId="xl1892">
    <w:name w:val="xl1892"/>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93">
    <w:name w:val="xl189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1894">
    <w:name w:val="xl189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1895">
    <w:name w:val="xl189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96">
    <w:name w:val="xl1896"/>
    <w:basedOn w:val="a2"/>
    <w:rsid w:val="00030227"/>
    <w:pPr>
      <w:pBdr>
        <w:top w:val="single" w:sz="4" w:space="0" w:color="auto"/>
        <w:left w:val="single" w:sz="4" w:space="0" w:color="auto"/>
        <w:bottom w:val="single" w:sz="4" w:space="0" w:color="auto"/>
        <w:right w:val="single" w:sz="4" w:space="0" w:color="auto"/>
      </w:pBdr>
      <w:shd w:val="clear" w:color="000000" w:fill="D9D9D9"/>
      <w:tabs>
        <w:tab w:val="clear" w:pos="0"/>
      </w:tabs>
      <w:spacing w:before="100" w:beforeAutospacing="1" w:after="100" w:afterAutospacing="1"/>
      <w:jc w:val="center"/>
      <w:textAlignment w:val="center"/>
    </w:pPr>
    <w:rPr>
      <w:b/>
      <w:sz w:val="20"/>
      <w:szCs w:val="20"/>
    </w:rPr>
  </w:style>
  <w:style w:type="paragraph" w:customStyle="1" w:styleId="xl1897">
    <w:name w:val="xl1897"/>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98">
    <w:name w:val="xl1898"/>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99">
    <w:name w:val="xl1899"/>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900">
    <w:name w:val="xl1900"/>
    <w:basedOn w:val="a2"/>
    <w:rsid w:val="00030227"/>
    <w:pPr>
      <w:pBdr>
        <w:top w:val="single" w:sz="4" w:space="0" w:color="auto"/>
        <w:left w:val="single" w:sz="4" w:space="0" w:color="auto"/>
        <w:bottom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901">
    <w:name w:val="xl1901"/>
    <w:basedOn w:val="a2"/>
    <w:rsid w:val="00030227"/>
    <w:pPr>
      <w:pBdr>
        <w:top w:val="single" w:sz="4" w:space="0" w:color="auto"/>
        <w:bottom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902">
    <w:name w:val="xl1902"/>
    <w:basedOn w:val="a2"/>
    <w:rsid w:val="00030227"/>
    <w:pPr>
      <w:pBdr>
        <w:top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shterm">
    <w:name w:val="shterm"/>
    <w:basedOn w:val="a2"/>
    <w:rsid w:val="00030227"/>
    <w:pPr>
      <w:tabs>
        <w:tab w:val="clear" w:pos="0"/>
      </w:tabs>
      <w:spacing w:before="100" w:beforeAutospacing="1" w:after="100" w:afterAutospacing="1"/>
      <w:jc w:val="left"/>
    </w:pPr>
    <w:rPr>
      <w:bCs w:val="0"/>
    </w:rPr>
  </w:style>
  <w:style w:type="paragraph" w:customStyle="1" w:styleId="affffffff2">
    <w:name w:val="оглавление"/>
    <w:basedOn w:val="26"/>
    <w:link w:val="affffffff3"/>
    <w:qFormat/>
    <w:rsid w:val="00030227"/>
    <w:pPr>
      <w:tabs>
        <w:tab w:val="left" w:pos="737"/>
        <w:tab w:val="right" w:leader="dot" w:pos="9770"/>
      </w:tabs>
      <w:spacing w:after="0" w:line="360" w:lineRule="auto"/>
      <w:ind w:left="709" w:hanging="425"/>
    </w:pPr>
    <w:rPr>
      <w:rFonts w:ascii="Times New Roman" w:hAnsi="Times New Roman"/>
      <w:b/>
      <w:sz w:val="24"/>
    </w:rPr>
  </w:style>
  <w:style w:type="character" w:customStyle="1" w:styleId="27">
    <w:name w:val="Оглавление 2 Знак"/>
    <w:basedOn w:val="a4"/>
    <w:link w:val="26"/>
    <w:uiPriority w:val="39"/>
    <w:rsid w:val="00030227"/>
  </w:style>
  <w:style w:type="character" w:customStyle="1" w:styleId="affffffff3">
    <w:name w:val="оглавление Знак"/>
    <w:basedOn w:val="27"/>
    <w:link w:val="affffffff2"/>
    <w:rsid w:val="00030227"/>
    <w:rPr>
      <w:rFonts w:ascii="Times New Roman" w:hAnsi="Times New Roman"/>
      <w:b/>
      <w:sz w:val="24"/>
    </w:rPr>
  </w:style>
  <w:style w:type="paragraph" w:customStyle="1" w:styleId="affffffff4">
    <w:name w:val="рисунок"/>
    <w:basedOn w:val="S2"/>
    <w:link w:val="affffffff5"/>
    <w:qFormat/>
    <w:rsid w:val="00030227"/>
    <w:pPr>
      <w:keepNext/>
      <w:spacing w:after="120" w:line="240" w:lineRule="auto"/>
      <w:ind w:firstLine="567"/>
    </w:pPr>
    <w:rPr>
      <w:rFonts w:cs="Arial"/>
      <w:b/>
      <w:noProof/>
      <w:color w:val="252525"/>
    </w:rPr>
  </w:style>
  <w:style w:type="character" w:customStyle="1" w:styleId="affffffff5">
    <w:name w:val="рисунок Знак"/>
    <w:basedOn w:val="S1"/>
    <w:link w:val="affffffff4"/>
    <w:rsid w:val="00030227"/>
    <w:rPr>
      <w:rFonts w:ascii="Times New Roman" w:eastAsia="Times New Roman" w:hAnsi="Times New Roman" w:cs="Arial"/>
      <w:b/>
      <w:noProof/>
      <w:color w:val="252525"/>
      <w:sz w:val="24"/>
      <w:szCs w:val="24"/>
      <w:lang w:eastAsia="ru-RU"/>
    </w:rPr>
  </w:style>
  <w:style w:type="paragraph" w:customStyle="1" w:styleId="10">
    <w:name w:val="мой стиль 1"/>
    <w:basedOn w:val="11"/>
    <w:qFormat/>
    <w:rsid w:val="00030227"/>
    <w:pPr>
      <w:numPr>
        <w:numId w:val="9"/>
      </w:numPr>
      <w:spacing w:before="0" w:line="240" w:lineRule="auto"/>
      <w:jc w:val="center"/>
    </w:pPr>
    <w:rPr>
      <w:rFonts w:ascii="Times New Roman" w:hAnsi="Times New Roman" w:cs="Times New Roman"/>
      <w:bCs w:val="0"/>
      <w:color w:val="auto"/>
      <w:sz w:val="32"/>
      <w:szCs w:val="32"/>
    </w:rPr>
  </w:style>
  <w:style w:type="paragraph" w:customStyle="1" w:styleId="xl2264">
    <w:name w:val="xl226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65">
    <w:name w:val="xl226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66">
    <w:name w:val="xl226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textAlignment w:val="center"/>
    </w:pPr>
    <w:rPr>
      <w:bCs w:val="0"/>
    </w:rPr>
  </w:style>
  <w:style w:type="paragraph" w:customStyle="1" w:styleId="xl2267">
    <w:name w:val="xl226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68">
    <w:name w:val="xl226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69">
    <w:name w:val="xl2269"/>
    <w:basedOn w:val="a2"/>
    <w:rsid w:val="00030227"/>
    <w:pPr>
      <w:tabs>
        <w:tab w:val="clear" w:pos="0"/>
      </w:tabs>
      <w:spacing w:before="100" w:beforeAutospacing="1" w:after="100" w:afterAutospacing="1"/>
      <w:jc w:val="left"/>
      <w:textAlignment w:val="center"/>
    </w:pPr>
    <w:rPr>
      <w:bCs w:val="0"/>
    </w:rPr>
  </w:style>
  <w:style w:type="paragraph" w:customStyle="1" w:styleId="xl2270">
    <w:name w:val="xl227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2271">
    <w:name w:val="xl227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72">
    <w:name w:val="xl227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73">
    <w:name w:val="xl227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74">
    <w:name w:val="xl227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75">
    <w:name w:val="xl2275"/>
    <w:basedOn w:val="a2"/>
    <w:rsid w:val="00030227"/>
    <w:pPr>
      <w:tabs>
        <w:tab w:val="clear" w:pos="0"/>
      </w:tabs>
      <w:spacing w:before="100" w:beforeAutospacing="1" w:after="100" w:afterAutospacing="1"/>
      <w:jc w:val="center"/>
      <w:textAlignment w:val="center"/>
    </w:pPr>
    <w:rPr>
      <w:b/>
    </w:rPr>
  </w:style>
  <w:style w:type="paragraph" w:customStyle="1" w:styleId="xl2276">
    <w:name w:val="xl227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277">
    <w:name w:val="xl227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2278">
    <w:name w:val="xl227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79">
    <w:name w:val="xl227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80">
    <w:name w:val="xl228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2281">
    <w:name w:val="xl228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82">
    <w:name w:val="xl228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2283">
    <w:name w:val="xl228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center"/>
    </w:pPr>
    <w:rPr>
      <w:b/>
    </w:rPr>
  </w:style>
  <w:style w:type="paragraph" w:customStyle="1" w:styleId="xl2284">
    <w:name w:val="xl228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85">
    <w:name w:val="xl228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86">
    <w:name w:val="xl228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87">
    <w:name w:val="xl228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88">
    <w:name w:val="xl228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89">
    <w:name w:val="xl228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90">
    <w:name w:val="xl2290"/>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91">
    <w:name w:val="xl229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92">
    <w:name w:val="xl229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93">
    <w:name w:val="xl229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94">
    <w:name w:val="xl2294"/>
    <w:basedOn w:val="a2"/>
    <w:rsid w:val="00030227"/>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right"/>
      <w:textAlignment w:val="center"/>
    </w:pPr>
    <w:rPr>
      <w:bCs w:val="0"/>
    </w:rPr>
  </w:style>
  <w:style w:type="paragraph" w:customStyle="1" w:styleId="xl2295">
    <w:name w:val="xl2295"/>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96">
    <w:name w:val="xl2296"/>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97">
    <w:name w:val="xl229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63">
    <w:name w:val="xl226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05">
    <w:name w:val="xl3505"/>
    <w:basedOn w:val="a2"/>
    <w:rsid w:val="00030227"/>
    <w:pPr>
      <w:tabs>
        <w:tab w:val="clear" w:pos="0"/>
      </w:tabs>
      <w:spacing w:before="100" w:beforeAutospacing="1" w:after="100" w:afterAutospacing="1"/>
      <w:jc w:val="left"/>
    </w:pPr>
    <w:rPr>
      <w:bCs w:val="0"/>
    </w:rPr>
  </w:style>
  <w:style w:type="paragraph" w:customStyle="1" w:styleId="xl3506">
    <w:name w:val="xl3506"/>
    <w:basedOn w:val="a2"/>
    <w:rsid w:val="00030227"/>
    <w:pPr>
      <w:pBdr>
        <w:top w:val="single" w:sz="8"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07">
    <w:name w:val="xl3507"/>
    <w:basedOn w:val="a2"/>
    <w:rsid w:val="00030227"/>
    <w:pPr>
      <w:pBdr>
        <w:top w:val="single" w:sz="8" w:space="0" w:color="auto"/>
        <w:left w:val="single" w:sz="4" w:space="0" w:color="auto"/>
        <w:bottom w:val="single" w:sz="8" w:space="0" w:color="auto"/>
      </w:pBdr>
      <w:tabs>
        <w:tab w:val="clear" w:pos="0"/>
      </w:tabs>
      <w:spacing w:before="100" w:beforeAutospacing="1" w:after="100" w:afterAutospacing="1"/>
      <w:jc w:val="center"/>
      <w:textAlignment w:val="center"/>
    </w:pPr>
    <w:rPr>
      <w:bCs w:val="0"/>
    </w:rPr>
  </w:style>
  <w:style w:type="paragraph" w:customStyle="1" w:styleId="xl3508">
    <w:name w:val="xl350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09">
    <w:name w:val="xl3509"/>
    <w:basedOn w:val="a2"/>
    <w:rsid w:val="00030227"/>
    <w:pPr>
      <w:pBdr>
        <w:left w:val="single" w:sz="8"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10">
    <w:name w:val="xl3510"/>
    <w:basedOn w:val="a2"/>
    <w:rsid w:val="00030227"/>
    <w:pPr>
      <w:pBdr>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3511">
    <w:name w:val="xl3511"/>
    <w:basedOn w:val="a2"/>
    <w:rsid w:val="00030227"/>
    <w:pPr>
      <w:pBdr>
        <w:left w:val="single" w:sz="4" w:space="0" w:color="auto"/>
        <w:bottom w:val="single" w:sz="4" w:space="0" w:color="auto"/>
      </w:pBdr>
      <w:tabs>
        <w:tab w:val="clear" w:pos="0"/>
      </w:tabs>
      <w:spacing w:before="100" w:beforeAutospacing="1" w:after="100" w:afterAutospacing="1"/>
      <w:jc w:val="left"/>
      <w:textAlignment w:val="center"/>
    </w:pPr>
    <w:rPr>
      <w:bCs w:val="0"/>
    </w:rPr>
  </w:style>
  <w:style w:type="paragraph" w:customStyle="1" w:styleId="xl3512">
    <w:name w:val="xl3512"/>
    <w:basedOn w:val="a2"/>
    <w:rsid w:val="00030227"/>
    <w:pPr>
      <w:pBdr>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13">
    <w:name w:val="xl3513"/>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14">
    <w:name w:val="xl351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15">
    <w:name w:val="xl351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16">
    <w:name w:val="xl3516"/>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17">
    <w:name w:val="xl3517"/>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3518">
    <w:name w:val="xl3518"/>
    <w:basedOn w:val="a2"/>
    <w:rsid w:val="00030227"/>
    <w:pPr>
      <w:pBdr>
        <w:top w:val="single" w:sz="4" w:space="0" w:color="auto"/>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19">
    <w:name w:val="xl3519"/>
    <w:basedOn w:val="a2"/>
    <w:rsid w:val="00030227"/>
    <w:pPr>
      <w:pBdr>
        <w:top w:val="single" w:sz="4" w:space="0" w:color="auto"/>
        <w:left w:val="single" w:sz="8"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20">
    <w:name w:val="xl3520"/>
    <w:basedOn w:val="a2"/>
    <w:rsid w:val="00030227"/>
    <w:pPr>
      <w:pBdr>
        <w:top w:val="single" w:sz="4" w:space="0" w:color="auto"/>
        <w:left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21">
    <w:name w:val="xl3521"/>
    <w:basedOn w:val="a2"/>
    <w:rsid w:val="00030227"/>
    <w:pPr>
      <w:pBdr>
        <w:top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22">
    <w:name w:val="xl3522"/>
    <w:basedOn w:val="a2"/>
    <w:rsid w:val="00030227"/>
    <w:pPr>
      <w:pBdr>
        <w:top w:val="single" w:sz="4" w:space="0" w:color="auto"/>
        <w:left w:val="single" w:sz="4" w:space="0" w:color="auto"/>
      </w:pBdr>
      <w:tabs>
        <w:tab w:val="clear" w:pos="0"/>
      </w:tabs>
      <w:spacing w:before="100" w:beforeAutospacing="1" w:after="100" w:afterAutospacing="1"/>
      <w:jc w:val="center"/>
      <w:textAlignment w:val="center"/>
    </w:pPr>
    <w:rPr>
      <w:bCs w:val="0"/>
    </w:rPr>
  </w:style>
  <w:style w:type="paragraph" w:customStyle="1" w:styleId="xl3523">
    <w:name w:val="xl3523"/>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24">
    <w:name w:val="xl3524"/>
    <w:basedOn w:val="a2"/>
    <w:rsid w:val="00030227"/>
    <w:pPr>
      <w:pBdr>
        <w:top w:val="double" w:sz="6" w:space="0" w:color="auto"/>
        <w:left w:val="single" w:sz="8" w:space="0" w:color="auto"/>
        <w:bottom w:val="double" w:sz="6"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25">
    <w:name w:val="xl3525"/>
    <w:basedOn w:val="a2"/>
    <w:rsid w:val="00030227"/>
    <w:pPr>
      <w:pBdr>
        <w:top w:val="double" w:sz="6"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26">
    <w:name w:val="xl3526"/>
    <w:basedOn w:val="a2"/>
    <w:rsid w:val="00030227"/>
    <w:pPr>
      <w:pBdr>
        <w:top w:val="double" w:sz="6" w:space="0" w:color="auto"/>
        <w:left w:val="single" w:sz="4" w:space="0" w:color="auto"/>
        <w:bottom w:val="double" w:sz="6" w:space="0" w:color="auto"/>
      </w:pBdr>
      <w:tabs>
        <w:tab w:val="clear" w:pos="0"/>
      </w:tabs>
      <w:spacing w:before="100" w:beforeAutospacing="1" w:after="100" w:afterAutospacing="1"/>
      <w:jc w:val="center"/>
      <w:textAlignment w:val="center"/>
    </w:pPr>
    <w:rPr>
      <w:b/>
    </w:rPr>
  </w:style>
  <w:style w:type="paragraph" w:customStyle="1" w:styleId="xl3527">
    <w:name w:val="xl3527"/>
    <w:basedOn w:val="a2"/>
    <w:rsid w:val="00030227"/>
    <w:pPr>
      <w:pBdr>
        <w:top w:val="double" w:sz="6" w:space="0" w:color="auto"/>
        <w:left w:val="single" w:sz="8"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28">
    <w:name w:val="xl3528"/>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29">
    <w:name w:val="xl3529"/>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30">
    <w:name w:val="xl3530"/>
    <w:basedOn w:val="a2"/>
    <w:rsid w:val="00030227"/>
    <w:pPr>
      <w:pBdr>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31">
    <w:name w:val="xl3531"/>
    <w:basedOn w:val="a2"/>
    <w:rsid w:val="00030227"/>
    <w:pPr>
      <w:pBdr>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3532">
    <w:name w:val="xl353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33">
    <w:name w:val="xl3533"/>
    <w:basedOn w:val="a2"/>
    <w:rsid w:val="00030227"/>
    <w:pPr>
      <w:pBdr>
        <w:top w:val="double" w:sz="6" w:space="0" w:color="auto"/>
        <w:left w:val="single" w:sz="8"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34">
    <w:name w:val="xl3534"/>
    <w:basedOn w:val="a2"/>
    <w:rsid w:val="00030227"/>
    <w:pPr>
      <w:pBdr>
        <w:top w:val="double" w:sz="6"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35">
    <w:name w:val="xl3535"/>
    <w:basedOn w:val="a2"/>
    <w:rsid w:val="00030227"/>
    <w:pPr>
      <w:pBdr>
        <w:top w:val="double" w:sz="6" w:space="0" w:color="auto"/>
        <w:left w:val="single" w:sz="4" w:space="0" w:color="auto"/>
        <w:bottom w:val="single" w:sz="4" w:space="0" w:color="auto"/>
      </w:pBdr>
      <w:tabs>
        <w:tab w:val="clear" w:pos="0"/>
      </w:tabs>
      <w:spacing w:before="100" w:beforeAutospacing="1" w:after="100" w:afterAutospacing="1"/>
      <w:jc w:val="center"/>
      <w:textAlignment w:val="center"/>
    </w:pPr>
    <w:rPr>
      <w:b/>
    </w:rPr>
  </w:style>
  <w:style w:type="paragraph" w:customStyle="1" w:styleId="xl3536">
    <w:name w:val="xl3536"/>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37">
    <w:name w:val="xl353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38">
    <w:name w:val="xl3538"/>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3539">
    <w:name w:val="xl3539"/>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40">
    <w:name w:val="xl3540"/>
    <w:basedOn w:val="a2"/>
    <w:rsid w:val="00030227"/>
    <w:pPr>
      <w:pBdr>
        <w:top w:val="double" w:sz="6" w:space="0" w:color="auto"/>
        <w:left w:val="single" w:sz="4" w:space="0" w:color="auto"/>
        <w:bottom w:val="single" w:sz="4" w:space="0" w:color="auto"/>
      </w:pBdr>
      <w:tabs>
        <w:tab w:val="clear" w:pos="0"/>
      </w:tabs>
      <w:spacing w:before="100" w:beforeAutospacing="1" w:after="100" w:afterAutospacing="1"/>
      <w:jc w:val="center"/>
      <w:textAlignment w:val="center"/>
    </w:pPr>
    <w:rPr>
      <w:b/>
    </w:rPr>
  </w:style>
  <w:style w:type="paragraph" w:customStyle="1" w:styleId="xl3541">
    <w:name w:val="xl3541"/>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42">
    <w:name w:val="xl3542"/>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43">
    <w:name w:val="xl3543"/>
    <w:basedOn w:val="a2"/>
    <w:rsid w:val="00030227"/>
    <w:pPr>
      <w:pBdr>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3544">
    <w:name w:val="xl3544"/>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45">
    <w:name w:val="xl3545"/>
    <w:basedOn w:val="a2"/>
    <w:rsid w:val="00030227"/>
    <w:pPr>
      <w:pBdr>
        <w:top w:val="double" w:sz="6" w:space="0" w:color="auto"/>
        <w:left w:val="single" w:sz="4" w:space="0" w:color="auto"/>
        <w:bottom w:val="double" w:sz="6" w:space="0" w:color="auto"/>
      </w:pBdr>
      <w:tabs>
        <w:tab w:val="clear" w:pos="0"/>
      </w:tabs>
      <w:spacing w:before="100" w:beforeAutospacing="1" w:after="100" w:afterAutospacing="1"/>
      <w:jc w:val="center"/>
      <w:textAlignment w:val="center"/>
    </w:pPr>
    <w:rPr>
      <w:b/>
    </w:rPr>
  </w:style>
  <w:style w:type="paragraph" w:customStyle="1" w:styleId="xl3546">
    <w:name w:val="xl3546"/>
    <w:basedOn w:val="a2"/>
    <w:rsid w:val="00030227"/>
    <w:pPr>
      <w:pBdr>
        <w:top w:val="single" w:sz="4" w:space="0" w:color="auto"/>
        <w:left w:val="single" w:sz="4" w:space="0" w:color="auto"/>
      </w:pBdr>
      <w:tabs>
        <w:tab w:val="clear" w:pos="0"/>
      </w:tabs>
      <w:spacing w:before="100" w:beforeAutospacing="1" w:after="100" w:afterAutospacing="1"/>
      <w:jc w:val="center"/>
      <w:textAlignment w:val="center"/>
    </w:pPr>
    <w:rPr>
      <w:bCs w:val="0"/>
    </w:rPr>
  </w:style>
  <w:style w:type="paragraph" w:customStyle="1" w:styleId="xl3547">
    <w:name w:val="xl3547"/>
    <w:basedOn w:val="a2"/>
    <w:rsid w:val="00030227"/>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48">
    <w:name w:val="xl3548"/>
    <w:basedOn w:val="a2"/>
    <w:rsid w:val="00030227"/>
    <w:pPr>
      <w:pBdr>
        <w:top w:val="single" w:sz="4" w:space="0" w:color="auto"/>
        <w:left w:val="single" w:sz="4" w:space="0" w:color="auto"/>
        <w:bottom w:val="single" w:sz="8" w:space="0" w:color="auto"/>
      </w:pBdr>
      <w:tabs>
        <w:tab w:val="clear" w:pos="0"/>
      </w:tabs>
      <w:spacing w:before="100" w:beforeAutospacing="1" w:after="100" w:afterAutospacing="1"/>
      <w:jc w:val="center"/>
      <w:textAlignment w:val="center"/>
    </w:pPr>
    <w:rPr>
      <w:bCs w:val="0"/>
    </w:rPr>
  </w:style>
  <w:style w:type="paragraph" w:customStyle="1" w:styleId="xl3549">
    <w:name w:val="xl3549"/>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50">
    <w:name w:val="xl3550"/>
    <w:basedOn w:val="a2"/>
    <w:rsid w:val="00030227"/>
    <w:pPr>
      <w:pBdr>
        <w:top w:val="single" w:sz="8" w:space="0" w:color="auto"/>
        <w:left w:val="single" w:sz="4" w:space="0" w:color="auto"/>
        <w:bottom w:val="single" w:sz="8" w:space="0" w:color="auto"/>
      </w:pBdr>
      <w:tabs>
        <w:tab w:val="clear" w:pos="0"/>
      </w:tabs>
      <w:spacing w:before="100" w:beforeAutospacing="1" w:after="100" w:afterAutospacing="1"/>
      <w:jc w:val="center"/>
      <w:textAlignment w:val="center"/>
    </w:pPr>
    <w:rPr>
      <w:bCs w:val="0"/>
    </w:rPr>
  </w:style>
  <w:style w:type="paragraph" w:customStyle="1" w:styleId="xl3551">
    <w:name w:val="xl3551"/>
    <w:basedOn w:val="a2"/>
    <w:rsid w:val="00030227"/>
    <w:pPr>
      <w:pBdr>
        <w:top w:val="single" w:sz="4" w:space="0" w:color="auto"/>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52">
    <w:name w:val="xl3552"/>
    <w:basedOn w:val="a2"/>
    <w:rsid w:val="00030227"/>
    <w:pPr>
      <w:pBdr>
        <w:top w:val="single" w:sz="8" w:space="0" w:color="auto"/>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53">
    <w:name w:val="xl3553"/>
    <w:basedOn w:val="a2"/>
    <w:rsid w:val="00030227"/>
    <w:pPr>
      <w:pBdr>
        <w:top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54">
    <w:name w:val="xl3554"/>
    <w:basedOn w:val="a2"/>
    <w:rsid w:val="00030227"/>
    <w:pPr>
      <w:pBdr>
        <w:top w:val="single" w:sz="4" w:space="0" w:color="auto"/>
        <w:left w:val="single" w:sz="4" w:space="0" w:color="auto"/>
        <w:bottom w:val="single" w:sz="8" w:space="0" w:color="auto"/>
      </w:pBdr>
      <w:tabs>
        <w:tab w:val="clear" w:pos="0"/>
      </w:tabs>
      <w:spacing w:before="100" w:beforeAutospacing="1" w:after="100" w:afterAutospacing="1"/>
      <w:jc w:val="center"/>
      <w:textAlignment w:val="center"/>
    </w:pPr>
    <w:rPr>
      <w:bCs w:val="0"/>
    </w:rPr>
  </w:style>
  <w:style w:type="paragraph" w:customStyle="1" w:styleId="xl3555">
    <w:name w:val="xl355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56">
    <w:name w:val="xl3556"/>
    <w:basedOn w:val="a2"/>
    <w:rsid w:val="00030227"/>
    <w:pPr>
      <w:pBdr>
        <w:top w:val="single" w:sz="8" w:space="0" w:color="auto"/>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57">
    <w:name w:val="xl3557"/>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58">
    <w:name w:val="xl3558"/>
    <w:basedOn w:val="a2"/>
    <w:rsid w:val="00030227"/>
    <w:pPr>
      <w:pBdr>
        <w:top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59">
    <w:name w:val="xl3559"/>
    <w:basedOn w:val="a2"/>
    <w:rsid w:val="00030227"/>
    <w:pPr>
      <w:pBdr>
        <w:top w:val="single" w:sz="8" w:space="0" w:color="auto"/>
        <w:left w:val="single" w:sz="8"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3560">
    <w:name w:val="xl3560"/>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3561">
    <w:name w:val="xl3561"/>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62">
    <w:name w:val="xl3562"/>
    <w:basedOn w:val="a2"/>
    <w:rsid w:val="00030227"/>
    <w:pPr>
      <w:pBdr>
        <w:top w:val="single" w:sz="8" w:space="0" w:color="auto"/>
        <w:left w:val="single" w:sz="4"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63">
    <w:name w:val="xl3563"/>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3564">
    <w:name w:val="xl3564"/>
    <w:basedOn w:val="a2"/>
    <w:rsid w:val="00030227"/>
    <w:pPr>
      <w:pBdr>
        <w:top w:val="single" w:sz="8" w:space="0" w:color="auto"/>
        <w:left w:val="single" w:sz="8" w:space="0" w:color="auto"/>
        <w:bottom w:val="single" w:sz="4" w:space="0" w:color="auto"/>
        <w:right w:val="single" w:sz="4" w:space="0" w:color="auto"/>
      </w:pBdr>
      <w:tabs>
        <w:tab w:val="clear" w:pos="0"/>
      </w:tabs>
      <w:spacing w:before="100" w:beforeAutospacing="1" w:after="100" w:afterAutospacing="1"/>
      <w:jc w:val="right"/>
      <w:textAlignment w:val="center"/>
    </w:pPr>
    <w:rPr>
      <w:b/>
    </w:rPr>
  </w:style>
  <w:style w:type="paragraph" w:customStyle="1" w:styleId="xl3565">
    <w:name w:val="xl3565"/>
    <w:basedOn w:val="a2"/>
    <w:rsid w:val="00030227"/>
    <w:pPr>
      <w:pBdr>
        <w:top w:val="single" w:sz="8" w:space="0" w:color="auto"/>
        <w:left w:val="single" w:sz="8" w:space="0" w:color="auto"/>
        <w:bottom w:val="single" w:sz="4"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3566">
    <w:name w:val="xl356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67">
    <w:name w:val="xl356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68">
    <w:name w:val="xl3568"/>
    <w:basedOn w:val="a2"/>
    <w:rsid w:val="00030227"/>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69">
    <w:name w:val="xl3569"/>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sz w:val="20"/>
      <w:szCs w:val="20"/>
    </w:rPr>
  </w:style>
  <w:style w:type="paragraph" w:customStyle="1" w:styleId="xl3570">
    <w:name w:val="xl357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sz w:val="20"/>
      <w:szCs w:val="20"/>
    </w:rPr>
  </w:style>
  <w:style w:type="paragraph" w:customStyle="1" w:styleId="xl3571">
    <w:name w:val="xl3571"/>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72">
    <w:name w:val="xl3572"/>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sz w:val="20"/>
      <w:szCs w:val="20"/>
    </w:rPr>
  </w:style>
  <w:style w:type="paragraph" w:customStyle="1" w:styleId="xl3573">
    <w:name w:val="xl357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74">
    <w:name w:val="xl357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textAlignment w:val="center"/>
    </w:pPr>
    <w:rPr>
      <w:bCs w:val="0"/>
      <w:sz w:val="20"/>
      <w:szCs w:val="20"/>
    </w:rPr>
  </w:style>
  <w:style w:type="paragraph" w:customStyle="1" w:styleId="xl3575">
    <w:name w:val="xl3575"/>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76">
    <w:name w:val="xl3576"/>
    <w:basedOn w:val="a2"/>
    <w:rsid w:val="00030227"/>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77">
    <w:name w:val="xl3577"/>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sz w:val="20"/>
      <w:szCs w:val="20"/>
    </w:rPr>
  </w:style>
  <w:style w:type="paragraph" w:customStyle="1" w:styleId="xl3578">
    <w:name w:val="xl3578"/>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79">
    <w:name w:val="xl3579"/>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80">
    <w:name w:val="xl3580"/>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
      <w:sz w:val="20"/>
      <w:szCs w:val="20"/>
    </w:rPr>
  </w:style>
  <w:style w:type="paragraph" w:customStyle="1" w:styleId="xl3581">
    <w:name w:val="xl3581"/>
    <w:basedOn w:val="a2"/>
    <w:rsid w:val="00030227"/>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jc w:val="left"/>
      <w:textAlignment w:val="center"/>
    </w:pPr>
    <w:rPr>
      <w:b/>
      <w:sz w:val="20"/>
      <w:szCs w:val="20"/>
    </w:rPr>
  </w:style>
  <w:style w:type="paragraph" w:customStyle="1" w:styleId="xl3582">
    <w:name w:val="xl3582"/>
    <w:basedOn w:val="a2"/>
    <w:rsid w:val="00030227"/>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83">
    <w:name w:val="xl3583"/>
    <w:basedOn w:val="a2"/>
    <w:rsid w:val="00030227"/>
    <w:pPr>
      <w:pBdr>
        <w:top w:val="single" w:sz="8"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
    </w:rPr>
  </w:style>
  <w:style w:type="paragraph" w:customStyle="1" w:styleId="xl3584">
    <w:name w:val="xl3584"/>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85">
    <w:name w:val="xl3585"/>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86">
    <w:name w:val="xl3586"/>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87">
    <w:name w:val="xl3587"/>
    <w:basedOn w:val="a2"/>
    <w:rsid w:val="00030227"/>
    <w:pPr>
      <w:pBdr>
        <w:top w:val="single" w:sz="4" w:space="0" w:color="auto"/>
        <w:left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88">
    <w:name w:val="xl3588"/>
    <w:basedOn w:val="a2"/>
    <w:rsid w:val="00030227"/>
    <w:pPr>
      <w:pBdr>
        <w:top w:val="single" w:sz="8"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89">
    <w:name w:val="xl3589"/>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0">
    <w:name w:val="xl3590"/>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1">
    <w:name w:val="xl3591"/>
    <w:basedOn w:val="a2"/>
    <w:rsid w:val="00030227"/>
    <w:pPr>
      <w:pBdr>
        <w:top w:val="single" w:sz="4" w:space="0" w:color="auto"/>
        <w:left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2">
    <w:name w:val="xl3592"/>
    <w:basedOn w:val="a2"/>
    <w:rsid w:val="00030227"/>
    <w:pPr>
      <w:pBdr>
        <w:top w:val="single" w:sz="8"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3">
    <w:name w:val="xl3593"/>
    <w:basedOn w:val="a2"/>
    <w:rsid w:val="00030227"/>
    <w:pPr>
      <w:pBdr>
        <w:top w:val="single" w:sz="4" w:space="0" w:color="auto"/>
        <w:left w:val="single" w:sz="4" w:space="0" w:color="auto"/>
        <w:bottom w:val="single" w:sz="8"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4">
    <w:name w:val="xl3594"/>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5">
    <w:name w:val="xl3595"/>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6">
    <w:name w:val="xl3596"/>
    <w:basedOn w:val="a2"/>
    <w:rsid w:val="00030227"/>
    <w:pPr>
      <w:pBdr>
        <w:top w:val="single" w:sz="4" w:space="0" w:color="auto"/>
        <w:left w:val="single" w:sz="4" w:space="0" w:color="auto"/>
        <w:bottom w:val="single" w:sz="8"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7">
    <w:name w:val="xl3597"/>
    <w:basedOn w:val="a2"/>
    <w:rsid w:val="00030227"/>
    <w:pPr>
      <w:pBdr>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8">
    <w:name w:val="xl3598"/>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9">
    <w:name w:val="xl3599"/>
    <w:basedOn w:val="a2"/>
    <w:rsid w:val="00030227"/>
    <w:pPr>
      <w:pBdr>
        <w:top w:val="single" w:sz="4" w:space="0" w:color="auto"/>
        <w:left w:val="single" w:sz="4" w:space="0" w:color="auto"/>
        <w:bottom w:val="single" w:sz="8"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600">
    <w:name w:val="xl3600"/>
    <w:basedOn w:val="a2"/>
    <w:rsid w:val="00030227"/>
    <w:pPr>
      <w:pBdr>
        <w:top w:val="single" w:sz="4" w:space="0" w:color="auto"/>
        <w:left w:val="single" w:sz="4"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601">
    <w:name w:val="xl360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602">
    <w:name w:val="xl360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603">
    <w:name w:val="xl360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604">
    <w:name w:val="xl3604"/>
    <w:basedOn w:val="a2"/>
    <w:rsid w:val="00030227"/>
    <w:pPr>
      <w:pBdr>
        <w:top w:val="single" w:sz="8"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605">
    <w:name w:val="xl3605"/>
    <w:basedOn w:val="a2"/>
    <w:rsid w:val="00030227"/>
    <w:pPr>
      <w:pBdr>
        <w:top w:val="single" w:sz="4" w:space="0" w:color="auto"/>
        <w:left w:val="single" w:sz="4" w:space="0" w:color="auto"/>
        <w:bottom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606">
    <w:name w:val="xl3606"/>
    <w:basedOn w:val="a2"/>
    <w:rsid w:val="00030227"/>
    <w:pPr>
      <w:pBdr>
        <w:top w:val="single" w:sz="4" w:space="0" w:color="auto"/>
        <w:left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607">
    <w:name w:val="xl3607"/>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608">
    <w:name w:val="xl3608"/>
    <w:basedOn w:val="a2"/>
    <w:rsid w:val="00030227"/>
    <w:pPr>
      <w:pBdr>
        <w:top w:val="single" w:sz="4" w:space="0" w:color="auto"/>
        <w:left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609">
    <w:name w:val="xl3609"/>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610">
    <w:name w:val="xl3610"/>
    <w:basedOn w:val="a2"/>
    <w:rsid w:val="00030227"/>
    <w:pPr>
      <w:pBdr>
        <w:top w:val="single" w:sz="4" w:space="0" w:color="auto"/>
        <w:left w:val="single" w:sz="4"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611">
    <w:name w:val="xl361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612">
    <w:name w:val="xl361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613">
    <w:name w:val="xl3613"/>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614">
    <w:name w:val="xl3614"/>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615">
    <w:name w:val="xl3615"/>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616">
    <w:name w:val="xl3616"/>
    <w:basedOn w:val="a2"/>
    <w:rsid w:val="00030227"/>
    <w:pPr>
      <w:pBdr>
        <w:top w:val="single" w:sz="4" w:space="0" w:color="auto"/>
        <w:left w:val="single" w:sz="8"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3617">
    <w:name w:val="xl3617"/>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618">
    <w:name w:val="xl3618"/>
    <w:basedOn w:val="a2"/>
    <w:rsid w:val="00030227"/>
    <w:pPr>
      <w:pBdr>
        <w:top w:val="single" w:sz="4" w:space="0" w:color="auto"/>
        <w:left w:val="single" w:sz="4" w:space="0" w:color="auto"/>
        <w:bottom w:val="single" w:sz="8" w:space="0" w:color="auto"/>
        <w:right w:val="single" w:sz="4" w:space="0" w:color="auto"/>
      </w:pBdr>
      <w:shd w:val="clear" w:color="000000" w:fill="FFFF00"/>
      <w:tabs>
        <w:tab w:val="clear" w:pos="0"/>
      </w:tabs>
      <w:spacing w:before="100" w:beforeAutospacing="1" w:after="100" w:afterAutospacing="1"/>
      <w:jc w:val="left"/>
      <w:textAlignment w:val="center"/>
    </w:pPr>
    <w:rPr>
      <w:bCs w:val="0"/>
    </w:rPr>
  </w:style>
  <w:style w:type="paragraph" w:customStyle="1" w:styleId="xl3619">
    <w:name w:val="xl3619"/>
    <w:basedOn w:val="a2"/>
    <w:rsid w:val="00030227"/>
    <w:pPr>
      <w:pBdr>
        <w:top w:val="single" w:sz="4" w:space="0" w:color="auto"/>
        <w:left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font1">
    <w:name w:val="font1"/>
    <w:basedOn w:val="a2"/>
    <w:rsid w:val="00030227"/>
    <w:pPr>
      <w:tabs>
        <w:tab w:val="clear" w:pos="0"/>
      </w:tabs>
      <w:spacing w:before="100" w:beforeAutospacing="1" w:after="100" w:afterAutospacing="1"/>
      <w:jc w:val="left"/>
    </w:pPr>
    <w:rPr>
      <w:rFonts w:ascii="Arial CYR" w:hAnsi="Arial CYR" w:cs="Arial CYR"/>
      <w:bCs w:val="0"/>
      <w:sz w:val="20"/>
      <w:szCs w:val="20"/>
    </w:rPr>
  </w:style>
  <w:style w:type="paragraph" w:customStyle="1" w:styleId="xl3082">
    <w:name w:val="xl3082"/>
    <w:basedOn w:val="a2"/>
    <w:rsid w:val="00030227"/>
    <w:pPr>
      <w:pBdr>
        <w:top w:val="single" w:sz="8" w:space="0" w:color="auto"/>
        <w:left w:val="single" w:sz="4" w:space="0" w:color="auto"/>
        <w:right w:val="single" w:sz="4" w:space="0" w:color="auto"/>
      </w:pBdr>
      <w:shd w:val="clear" w:color="000000" w:fill="92D050"/>
      <w:tabs>
        <w:tab w:val="clear" w:pos="0"/>
      </w:tabs>
      <w:spacing w:before="100" w:beforeAutospacing="1" w:after="100" w:afterAutospacing="1"/>
      <w:jc w:val="left"/>
      <w:textAlignment w:val="center"/>
    </w:pPr>
    <w:rPr>
      <w:b/>
      <w:sz w:val="20"/>
      <w:szCs w:val="20"/>
    </w:rPr>
  </w:style>
  <w:style w:type="paragraph" w:customStyle="1" w:styleId="xl3083">
    <w:name w:val="xl3083"/>
    <w:basedOn w:val="a2"/>
    <w:rsid w:val="00030227"/>
    <w:pPr>
      <w:pBdr>
        <w:top w:val="single" w:sz="8" w:space="0" w:color="auto"/>
        <w:left w:val="single" w:sz="4"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3084">
    <w:name w:val="xl3084"/>
    <w:basedOn w:val="a2"/>
    <w:rsid w:val="00030227"/>
    <w:pPr>
      <w:pBdr>
        <w:top w:val="single" w:sz="8" w:space="0" w:color="auto"/>
        <w:lef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3085">
    <w:name w:val="xl3085"/>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086">
    <w:name w:val="xl3086"/>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87">
    <w:name w:val="xl3087"/>
    <w:basedOn w:val="a2"/>
    <w:rsid w:val="00030227"/>
    <w:pPr>
      <w:pBdr>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88">
    <w:name w:val="xl3088"/>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89">
    <w:name w:val="xl308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090">
    <w:name w:val="xl309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91">
    <w:name w:val="xl3091"/>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92">
    <w:name w:val="xl3092"/>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93">
    <w:name w:val="xl3093"/>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94">
    <w:name w:val="xl3094"/>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95">
    <w:name w:val="xl3095"/>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96">
    <w:name w:val="xl3096"/>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97">
    <w:name w:val="xl3097"/>
    <w:basedOn w:val="a2"/>
    <w:rsid w:val="00030227"/>
    <w:pPr>
      <w:pBdr>
        <w:top w:val="single" w:sz="8" w:space="0" w:color="auto"/>
        <w:bottom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98">
    <w:name w:val="xl3098"/>
    <w:basedOn w:val="a2"/>
    <w:rsid w:val="00030227"/>
    <w:pPr>
      <w:pBdr>
        <w:top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formattext">
    <w:name w:val="formattext"/>
    <w:basedOn w:val="a2"/>
    <w:rsid w:val="00030227"/>
    <w:pPr>
      <w:tabs>
        <w:tab w:val="clear" w:pos="0"/>
      </w:tabs>
      <w:spacing w:before="100" w:beforeAutospacing="1" w:after="100" w:afterAutospacing="1"/>
      <w:jc w:val="left"/>
    </w:pPr>
    <w:rPr>
      <w:bCs w:val="0"/>
    </w:rPr>
  </w:style>
  <w:style w:type="table" w:customStyle="1" w:styleId="102">
    <w:name w:val="Сетка таблицы10"/>
    <w:basedOn w:val="a5"/>
    <w:next w:val="a9"/>
    <w:uiPriority w:val="59"/>
    <w:rsid w:val="000302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6">
    <w:name w:val="Абзац"/>
    <w:basedOn w:val="a2"/>
    <w:link w:val="affffffff7"/>
    <w:qFormat/>
    <w:rsid w:val="00030227"/>
    <w:pPr>
      <w:tabs>
        <w:tab w:val="clear" w:pos="0"/>
      </w:tabs>
      <w:spacing w:before="120"/>
      <w:ind w:firstLine="567"/>
    </w:pPr>
    <w:rPr>
      <w:rFonts w:ascii="Calibri" w:hAnsi="Calibri"/>
      <w:bCs w:val="0"/>
      <w:szCs w:val="20"/>
    </w:rPr>
  </w:style>
  <w:style w:type="character" w:customStyle="1" w:styleId="affffffff7">
    <w:name w:val="Абзац Знак"/>
    <w:link w:val="affffffff6"/>
    <w:locked/>
    <w:rsid w:val="00030227"/>
    <w:rPr>
      <w:rFonts w:ascii="Calibri" w:eastAsia="Times New Roman" w:hAnsi="Calibri" w:cs="Times New Roman"/>
      <w:sz w:val="24"/>
      <w:szCs w:val="20"/>
      <w:lang w:eastAsia="ru-RU"/>
    </w:rPr>
  </w:style>
  <w:style w:type="character" w:customStyle="1" w:styleId="af3">
    <w:name w:val="Обычный (веб) Знак"/>
    <w:link w:val="af2"/>
    <w:uiPriority w:val="99"/>
    <w:rsid w:val="00030227"/>
    <w:rPr>
      <w:rFonts w:ascii="Calibri" w:eastAsia="Times New Roman" w:hAnsi="Calibri" w:cs="Calibri"/>
      <w:sz w:val="24"/>
      <w:szCs w:val="24"/>
      <w:lang w:eastAsia="ru-RU"/>
    </w:rPr>
  </w:style>
  <w:style w:type="paragraph" w:customStyle="1" w:styleId="affffffff8">
    <w:name w:val="Руслан"/>
    <w:basedOn w:val="a2"/>
    <w:autoRedefine/>
    <w:qFormat/>
    <w:rsid w:val="00030227"/>
    <w:pPr>
      <w:tabs>
        <w:tab w:val="clear" w:pos="0"/>
      </w:tabs>
      <w:spacing w:before="120" w:after="0" w:line="360" w:lineRule="exact"/>
      <w:ind w:firstLine="720"/>
    </w:pPr>
    <w:rPr>
      <w:bCs w:val="0"/>
      <w:sz w:val="28"/>
      <w:szCs w:val="20"/>
    </w:rPr>
  </w:style>
  <w:style w:type="paragraph" w:customStyle="1" w:styleId="headertext">
    <w:name w:val="headertext"/>
    <w:basedOn w:val="a2"/>
    <w:rsid w:val="00030227"/>
    <w:pPr>
      <w:tabs>
        <w:tab w:val="clear" w:pos="0"/>
      </w:tabs>
      <w:spacing w:before="100" w:beforeAutospacing="1" w:after="100" w:afterAutospacing="1"/>
      <w:jc w:val="left"/>
    </w:pPr>
    <w:rPr>
      <w:bCs w:val="0"/>
    </w:rPr>
  </w:style>
  <w:style w:type="character" w:customStyle="1" w:styleId="812">
    <w:name w:val="Основной текст + 81"/>
    <w:aliases w:val="5 pt4,Полужирный1,Интервал 0 pt5"/>
    <w:rsid w:val="00030227"/>
    <w:rPr>
      <w:rFonts w:ascii="Times New Roman" w:hAnsi="Times New Roman" w:cs="Times New Roman"/>
      <w:b/>
      <w:bCs/>
      <w:spacing w:val="-4"/>
      <w:sz w:val="17"/>
      <w:szCs w:val="17"/>
      <w:u w:val="none"/>
    </w:rPr>
  </w:style>
  <w:style w:type="paragraph" w:customStyle="1" w:styleId="133">
    <w:name w:val="Основной текст13"/>
    <w:basedOn w:val="a2"/>
    <w:rsid w:val="00030227"/>
    <w:pPr>
      <w:widowControl w:val="0"/>
      <w:shd w:val="clear" w:color="auto" w:fill="FFFFFF"/>
      <w:tabs>
        <w:tab w:val="clear" w:pos="0"/>
      </w:tabs>
      <w:spacing w:before="0" w:after="0" w:line="0" w:lineRule="atLeast"/>
      <w:ind w:hanging="340"/>
      <w:jc w:val="left"/>
    </w:pPr>
    <w:rPr>
      <w:rFonts w:asciiTheme="minorHAnsi" w:eastAsiaTheme="minorHAnsi" w:hAnsiTheme="minorHAnsi" w:cstheme="minorBidi"/>
      <w:bCs w:val="0"/>
      <w:sz w:val="23"/>
      <w:szCs w:val="23"/>
      <w:lang w:eastAsia="en-US"/>
    </w:rPr>
  </w:style>
  <w:style w:type="character" w:customStyle="1" w:styleId="76">
    <w:name w:val="Основной текст7"/>
    <w:rsid w:val="00030227"/>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30227"/>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30227"/>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30227"/>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30227"/>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9">
    <w:name w:val="Знак Знак Знак Знак"/>
    <w:basedOn w:val="a2"/>
    <w:rsid w:val="00030227"/>
    <w:pPr>
      <w:tabs>
        <w:tab w:val="clear" w:pos="0"/>
      </w:tabs>
      <w:spacing w:before="0" w:after="160" w:line="240" w:lineRule="exact"/>
      <w:jc w:val="left"/>
    </w:pPr>
    <w:rPr>
      <w:rFonts w:ascii="Verdana" w:hAnsi="Verdana"/>
      <w:bCs w:val="0"/>
      <w:sz w:val="20"/>
      <w:szCs w:val="20"/>
      <w:lang w:val="en-US" w:eastAsia="en-US"/>
    </w:rPr>
  </w:style>
  <w:style w:type="character" w:customStyle="1" w:styleId="Arial95pt">
    <w:name w:val="Основной текст + Arial;9;5 pt"/>
    <w:rsid w:val="00030227"/>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2"/>
    <w:uiPriority w:val="99"/>
    <w:rsid w:val="00030227"/>
    <w:pPr>
      <w:widowControl w:val="0"/>
      <w:tabs>
        <w:tab w:val="clear" w:pos="0"/>
        <w:tab w:val="left" w:pos="-1701"/>
      </w:tabs>
      <w:spacing w:before="0" w:after="0" w:line="360" w:lineRule="auto"/>
    </w:pPr>
    <w:rPr>
      <w:rFonts w:ascii="Tms Rmn" w:hAnsi="Tms Rmn"/>
      <w:bCs w:val="0"/>
      <w:color w:val="000000"/>
      <w:sz w:val="20"/>
      <w:szCs w:val="20"/>
    </w:rPr>
  </w:style>
  <w:style w:type="paragraph" w:customStyle="1" w:styleId="affffffffa">
    <w:name w:val="Документация с отступом"/>
    <w:basedOn w:val="a2"/>
    <w:uiPriority w:val="99"/>
    <w:rsid w:val="00030227"/>
    <w:pPr>
      <w:tabs>
        <w:tab w:val="clear" w:pos="0"/>
      </w:tabs>
      <w:spacing w:before="0" w:after="0" w:line="360" w:lineRule="auto"/>
      <w:ind w:firstLine="851"/>
    </w:pPr>
    <w:rPr>
      <w:bCs w:val="0"/>
      <w:szCs w:val="20"/>
    </w:rPr>
  </w:style>
  <w:style w:type="paragraph" w:customStyle="1" w:styleId="western">
    <w:name w:val="western"/>
    <w:basedOn w:val="a2"/>
    <w:rsid w:val="00030227"/>
    <w:pPr>
      <w:tabs>
        <w:tab w:val="clear" w:pos="0"/>
      </w:tabs>
      <w:spacing w:before="100" w:beforeAutospacing="1" w:after="115"/>
    </w:pPr>
    <w:rPr>
      <w:bCs w:val="0"/>
      <w:color w:val="000000"/>
    </w:rPr>
  </w:style>
  <w:style w:type="paragraph" w:customStyle="1" w:styleId="145">
    <w:name w:val="Стиль Заголовок 1 + По ширине Справа:  4 см"/>
    <w:basedOn w:val="11"/>
    <w:rsid w:val="00030227"/>
    <w:pPr>
      <w:keepLines w:val="0"/>
      <w:tabs>
        <w:tab w:val="num" w:pos="0"/>
      </w:tabs>
      <w:spacing w:before="0" w:line="240" w:lineRule="auto"/>
      <w:ind w:left="0" w:firstLine="0"/>
    </w:pPr>
    <w:rPr>
      <w:rFonts w:ascii="Times New Roman" w:eastAsia="Times New Roman" w:hAnsi="Times New Roman" w:cs="Times New Roman"/>
      <w:color w:val="auto"/>
      <w:kern w:val="28"/>
      <w:szCs w:val="20"/>
      <w:u w:val="single"/>
      <w:lang w:eastAsia="ru-RU"/>
    </w:rPr>
  </w:style>
  <w:style w:type="character" w:customStyle="1" w:styleId="st">
    <w:name w:val="st"/>
    <w:rsid w:val="00030227"/>
  </w:style>
  <w:style w:type="paragraph" w:customStyle="1" w:styleId="Standard">
    <w:name w:val="Standard"/>
    <w:rsid w:val="00030227"/>
    <w:pPr>
      <w:widowControl w:val="0"/>
      <w:suppressAutoHyphens/>
      <w:autoSpaceDE w:val="0"/>
      <w:spacing w:after="0" w:line="240" w:lineRule="auto"/>
    </w:pPr>
    <w:rPr>
      <w:rFonts w:ascii="Times New Roman" w:eastAsia="Arial Unicode MS" w:hAnsi="Times New Roman" w:cs="Times New Roman"/>
      <w:kern w:val="2"/>
      <w:sz w:val="24"/>
      <w:szCs w:val="24"/>
      <w:lang w:eastAsia="hi-IN" w:bidi="hi-IN"/>
    </w:rPr>
  </w:style>
  <w:style w:type="paragraph" w:customStyle="1" w:styleId="Style81">
    <w:name w:val="Style81"/>
    <w:basedOn w:val="a2"/>
    <w:rsid w:val="00030227"/>
    <w:pPr>
      <w:widowControl w:val="0"/>
      <w:tabs>
        <w:tab w:val="clear" w:pos="0"/>
      </w:tabs>
      <w:suppressAutoHyphens/>
      <w:autoSpaceDE w:val="0"/>
      <w:spacing w:before="0" w:after="0"/>
      <w:jc w:val="left"/>
    </w:pPr>
    <w:rPr>
      <w:rFonts w:eastAsia="Arial Unicode MS"/>
      <w:bCs w:val="0"/>
      <w:kern w:val="2"/>
      <w:lang w:eastAsia="hi-IN" w:bidi="hi-IN"/>
    </w:rPr>
  </w:style>
  <w:style w:type="character" w:customStyle="1" w:styleId="FontStyle158">
    <w:name w:val="Font Style158"/>
    <w:rsid w:val="00030227"/>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30227"/>
    <w:rPr>
      <w:rFonts w:ascii="Arial Unicode MS" w:eastAsia="Arial Unicode MS" w:cs="Arial Unicode MS"/>
      <w:spacing w:val="1"/>
      <w:sz w:val="22"/>
      <w:szCs w:val="22"/>
      <w:u w:val="none"/>
    </w:rPr>
  </w:style>
  <w:style w:type="paragraph" w:customStyle="1" w:styleId="p4">
    <w:name w:val="p4"/>
    <w:basedOn w:val="a2"/>
    <w:rsid w:val="00030227"/>
    <w:pPr>
      <w:tabs>
        <w:tab w:val="clear" w:pos="0"/>
      </w:tabs>
      <w:spacing w:before="100" w:beforeAutospacing="1" w:after="100" w:afterAutospacing="1"/>
      <w:jc w:val="left"/>
    </w:pPr>
    <w:rPr>
      <w:bCs w:val="0"/>
    </w:rPr>
  </w:style>
  <w:style w:type="paragraph" w:customStyle="1" w:styleId="p5">
    <w:name w:val="p5"/>
    <w:basedOn w:val="a2"/>
    <w:rsid w:val="00030227"/>
    <w:pPr>
      <w:tabs>
        <w:tab w:val="clear" w:pos="0"/>
      </w:tabs>
      <w:spacing w:before="100" w:beforeAutospacing="1" w:after="100" w:afterAutospacing="1"/>
      <w:jc w:val="left"/>
    </w:pPr>
    <w:rPr>
      <w:bCs w:val="0"/>
    </w:rPr>
  </w:style>
  <w:style w:type="paragraph" w:customStyle="1" w:styleId="p6">
    <w:name w:val="p6"/>
    <w:basedOn w:val="a2"/>
    <w:rsid w:val="00030227"/>
    <w:pPr>
      <w:tabs>
        <w:tab w:val="clear" w:pos="0"/>
      </w:tabs>
      <w:spacing w:before="100" w:beforeAutospacing="1" w:after="100" w:afterAutospacing="1"/>
      <w:jc w:val="left"/>
    </w:pPr>
    <w:rPr>
      <w:bCs w:val="0"/>
    </w:rPr>
  </w:style>
  <w:style w:type="paragraph" w:customStyle="1" w:styleId="p7">
    <w:name w:val="p7"/>
    <w:basedOn w:val="a2"/>
    <w:rsid w:val="00030227"/>
    <w:pPr>
      <w:tabs>
        <w:tab w:val="clear" w:pos="0"/>
      </w:tabs>
      <w:spacing w:before="100" w:beforeAutospacing="1" w:after="100" w:afterAutospacing="1"/>
      <w:jc w:val="left"/>
    </w:pPr>
    <w:rPr>
      <w:bCs w:val="0"/>
    </w:rPr>
  </w:style>
  <w:style w:type="character" w:customStyle="1" w:styleId="s80">
    <w:name w:val="s8"/>
    <w:basedOn w:val="a4"/>
    <w:rsid w:val="00030227"/>
  </w:style>
  <w:style w:type="character" w:customStyle="1" w:styleId="s30">
    <w:name w:val="s3"/>
    <w:basedOn w:val="a4"/>
    <w:rsid w:val="00030227"/>
  </w:style>
  <w:style w:type="character" w:customStyle="1" w:styleId="s40">
    <w:name w:val="s4"/>
    <w:basedOn w:val="a4"/>
    <w:rsid w:val="00030227"/>
  </w:style>
  <w:style w:type="paragraph" w:customStyle="1" w:styleId="p32">
    <w:name w:val="p32"/>
    <w:basedOn w:val="a2"/>
    <w:rsid w:val="00030227"/>
    <w:pPr>
      <w:tabs>
        <w:tab w:val="clear" w:pos="0"/>
      </w:tabs>
      <w:spacing w:before="100" w:beforeAutospacing="1" w:after="100" w:afterAutospacing="1"/>
      <w:jc w:val="left"/>
    </w:pPr>
    <w:rPr>
      <w:bCs w:val="0"/>
    </w:rPr>
  </w:style>
  <w:style w:type="paragraph" w:customStyle="1" w:styleId="p39">
    <w:name w:val="p39"/>
    <w:basedOn w:val="a2"/>
    <w:rsid w:val="00030227"/>
    <w:pPr>
      <w:tabs>
        <w:tab w:val="clear" w:pos="0"/>
      </w:tabs>
      <w:spacing w:before="100" w:beforeAutospacing="1" w:after="100" w:afterAutospacing="1"/>
      <w:jc w:val="left"/>
    </w:pPr>
    <w:rPr>
      <w:bCs w:val="0"/>
    </w:rPr>
  </w:style>
  <w:style w:type="character" w:customStyle="1" w:styleId="FontStyle79">
    <w:name w:val="Font Style79"/>
    <w:uiPriority w:val="99"/>
    <w:rsid w:val="00030227"/>
    <w:rPr>
      <w:rFonts w:ascii="Times New Roman" w:hAnsi="Times New Roman" w:cs="Times New Roman"/>
      <w:sz w:val="22"/>
      <w:szCs w:val="22"/>
    </w:rPr>
  </w:style>
  <w:style w:type="paragraph" w:customStyle="1" w:styleId="Style31">
    <w:name w:val="Style31"/>
    <w:basedOn w:val="a2"/>
    <w:uiPriority w:val="99"/>
    <w:rsid w:val="00030227"/>
    <w:pPr>
      <w:widowControl w:val="0"/>
      <w:tabs>
        <w:tab w:val="clear" w:pos="0"/>
      </w:tabs>
      <w:autoSpaceDE w:val="0"/>
      <w:autoSpaceDN w:val="0"/>
      <w:adjustRightInd w:val="0"/>
      <w:spacing w:before="0" w:after="0" w:line="230" w:lineRule="exact"/>
      <w:jc w:val="center"/>
    </w:pPr>
    <w:rPr>
      <w:rFonts w:ascii="Cambria" w:hAnsi="Cambria"/>
      <w:bCs w:val="0"/>
    </w:rPr>
  </w:style>
  <w:style w:type="paragraph" w:customStyle="1" w:styleId="Style41">
    <w:name w:val="Style41"/>
    <w:basedOn w:val="a2"/>
    <w:uiPriority w:val="99"/>
    <w:rsid w:val="00030227"/>
    <w:pPr>
      <w:widowControl w:val="0"/>
      <w:tabs>
        <w:tab w:val="clear" w:pos="0"/>
      </w:tabs>
      <w:autoSpaceDE w:val="0"/>
      <w:autoSpaceDN w:val="0"/>
      <w:adjustRightInd w:val="0"/>
      <w:spacing w:before="0" w:after="0" w:line="350" w:lineRule="exact"/>
      <w:jc w:val="center"/>
    </w:pPr>
    <w:rPr>
      <w:rFonts w:ascii="Cambria" w:hAnsi="Cambria"/>
      <w:bCs w:val="0"/>
    </w:rPr>
  </w:style>
  <w:style w:type="character" w:customStyle="1" w:styleId="FontStyle73">
    <w:name w:val="Font Style73"/>
    <w:uiPriority w:val="99"/>
    <w:rsid w:val="00030227"/>
    <w:rPr>
      <w:rFonts w:ascii="Times New Roman" w:hAnsi="Times New Roman" w:cs="Times New Roman"/>
      <w:sz w:val="18"/>
      <w:szCs w:val="18"/>
    </w:rPr>
  </w:style>
  <w:style w:type="character" w:customStyle="1" w:styleId="FontStyle81">
    <w:name w:val="Font Style81"/>
    <w:uiPriority w:val="99"/>
    <w:rsid w:val="00030227"/>
    <w:rPr>
      <w:rFonts w:ascii="Times New Roman" w:hAnsi="Times New Roman" w:cs="Times New Roman"/>
      <w:b/>
      <w:bCs/>
      <w:sz w:val="22"/>
      <w:szCs w:val="22"/>
    </w:rPr>
  </w:style>
  <w:style w:type="paragraph" w:customStyle="1" w:styleId="Style12">
    <w:name w:val="Style12"/>
    <w:basedOn w:val="a2"/>
    <w:uiPriority w:val="99"/>
    <w:rsid w:val="00030227"/>
    <w:pPr>
      <w:widowControl w:val="0"/>
      <w:tabs>
        <w:tab w:val="clear" w:pos="0"/>
      </w:tabs>
      <w:autoSpaceDE w:val="0"/>
      <w:autoSpaceDN w:val="0"/>
      <w:adjustRightInd w:val="0"/>
      <w:spacing w:before="0" w:after="0"/>
      <w:jc w:val="center"/>
    </w:pPr>
    <w:rPr>
      <w:rFonts w:ascii="Cambria" w:hAnsi="Cambria"/>
      <w:bCs w:val="0"/>
    </w:rPr>
  </w:style>
  <w:style w:type="paragraph" w:customStyle="1" w:styleId="bodytext4">
    <w:name w:val="bodytext4"/>
    <w:basedOn w:val="a2"/>
    <w:uiPriority w:val="99"/>
    <w:rsid w:val="00030227"/>
    <w:pPr>
      <w:tabs>
        <w:tab w:val="clear" w:pos="0"/>
      </w:tabs>
      <w:spacing w:before="100" w:beforeAutospacing="1" w:after="150"/>
      <w:jc w:val="left"/>
    </w:pPr>
    <w:rPr>
      <w:rFonts w:ascii="Calibri" w:hAnsi="Calibri"/>
      <w:bCs w:val="0"/>
      <w:color w:val="949494"/>
    </w:rPr>
  </w:style>
  <w:style w:type="paragraph" w:customStyle="1" w:styleId="1fff6">
    <w:name w:val="Знак Знак Знак1 Знак Знак Знак"/>
    <w:basedOn w:val="a2"/>
    <w:uiPriority w:val="99"/>
    <w:rsid w:val="00030227"/>
    <w:pPr>
      <w:tabs>
        <w:tab w:val="clear" w:pos="0"/>
      </w:tabs>
      <w:spacing w:before="0" w:after="0"/>
      <w:jc w:val="left"/>
    </w:pPr>
    <w:rPr>
      <w:rFonts w:ascii="Verdana" w:hAnsi="Verdana" w:cs="Verdana"/>
      <w:bCs w:val="0"/>
      <w:sz w:val="20"/>
      <w:szCs w:val="20"/>
      <w:lang w:val="en-US" w:eastAsia="en-US"/>
    </w:rPr>
  </w:style>
  <w:style w:type="paragraph" w:customStyle="1" w:styleId="116">
    <w:name w:val="Знак Знак Знак1 Знак Знак Знак1"/>
    <w:basedOn w:val="a2"/>
    <w:uiPriority w:val="99"/>
    <w:rsid w:val="00030227"/>
    <w:pPr>
      <w:tabs>
        <w:tab w:val="clear" w:pos="0"/>
      </w:tabs>
      <w:spacing w:before="0" w:after="0"/>
      <w:jc w:val="left"/>
    </w:pPr>
    <w:rPr>
      <w:rFonts w:ascii="Verdana" w:hAnsi="Verdana" w:cs="Verdana"/>
      <w:bCs w:val="0"/>
      <w:sz w:val="20"/>
      <w:szCs w:val="20"/>
      <w:lang w:val="en-US" w:eastAsia="en-US"/>
    </w:rPr>
  </w:style>
  <w:style w:type="character" w:customStyle="1" w:styleId="1fff7">
    <w:name w:val="Нижний колонтитул Знак1"/>
    <w:uiPriority w:val="99"/>
    <w:semiHidden/>
    <w:rsid w:val="00030227"/>
    <w:rPr>
      <w:rFonts w:eastAsia="Times New Roman" w:cs="Times New Roman"/>
      <w:lang w:val="x-none" w:eastAsia="ru-RU"/>
    </w:rPr>
  </w:style>
  <w:style w:type="character" w:customStyle="1" w:styleId="googqs-tidbit-0">
    <w:name w:val="goog_qs-tidbit-0"/>
    <w:uiPriority w:val="99"/>
    <w:rsid w:val="00030227"/>
    <w:rPr>
      <w:rFonts w:cs="Times New Roman"/>
    </w:rPr>
  </w:style>
  <w:style w:type="paragraph" w:customStyle="1" w:styleId="3f4">
    <w:name w:val="Знак Знак Знак3 Знак Знак Знак Знак"/>
    <w:basedOn w:val="a2"/>
    <w:uiPriority w:val="99"/>
    <w:rsid w:val="00030227"/>
    <w:pPr>
      <w:tabs>
        <w:tab w:val="clear" w:pos="0"/>
      </w:tabs>
      <w:spacing w:before="0" w:after="0"/>
      <w:jc w:val="left"/>
    </w:pPr>
    <w:rPr>
      <w:rFonts w:ascii="Verdana" w:hAnsi="Verdana" w:cs="Verdana"/>
      <w:bCs w:val="0"/>
      <w:sz w:val="20"/>
      <w:szCs w:val="20"/>
      <w:lang w:val="en-US" w:eastAsia="en-US"/>
    </w:rPr>
  </w:style>
  <w:style w:type="character" w:customStyle="1" w:styleId="HeaderChar">
    <w:name w:val="Header Char"/>
    <w:uiPriority w:val="99"/>
    <w:locked/>
    <w:rsid w:val="00030227"/>
  </w:style>
  <w:style w:type="character" w:customStyle="1" w:styleId="FooterChar">
    <w:name w:val="Footer Char"/>
    <w:uiPriority w:val="99"/>
    <w:locked/>
    <w:rsid w:val="00030227"/>
  </w:style>
  <w:style w:type="paragraph" w:customStyle="1" w:styleId="affffffffb">
    <w:name w:val="текст примечания"/>
    <w:basedOn w:val="a2"/>
    <w:uiPriority w:val="99"/>
    <w:rsid w:val="00030227"/>
    <w:pPr>
      <w:tabs>
        <w:tab w:val="clear" w:pos="0"/>
      </w:tabs>
      <w:spacing w:before="0" w:after="0"/>
      <w:jc w:val="left"/>
    </w:pPr>
    <w:rPr>
      <w:rFonts w:ascii="Calibri" w:hAnsi="Calibri"/>
      <w:bCs w:val="0"/>
    </w:rPr>
  </w:style>
  <w:style w:type="paragraph" w:customStyle="1" w:styleId="Style10">
    <w:name w:val="Style10"/>
    <w:basedOn w:val="a2"/>
    <w:uiPriority w:val="99"/>
    <w:rsid w:val="00030227"/>
    <w:pPr>
      <w:widowControl w:val="0"/>
      <w:tabs>
        <w:tab w:val="clear" w:pos="0"/>
      </w:tabs>
      <w:autoSpaceDE w:val="0"/>
      <w:autoSpaceDN w:val="0"/>
      <w:adjustRightInd w:val="0"/>
      <w:spacing w:before="0" w:after="0" w:line="322" w:lineRule="exact"/>
    </w:pPr>
    <w:rPr>
      <w:rFonts w:ascii="Cambria" w:hAnsi="Cambria"/>
      <w:bCs w:val="0"/>
    </w:rPr>
  </w:style>
  <w:style w:type="paragraph" w:customStyle="1" w:styleId="Style13">
    <w:name w:val="Style13"/>
    <w:basedOn w:val="a2"/>
    <w:uiPriority w:val="99"/>
    <w:rsid w:val="00030227"/>
    <w:pPr>
      <w:widowControl w:val="0"/>
      <w:tabs>
        <w:tab w:val="clear" w:pos="0"/>
      </w:tabs>
      <w:autoSpaceDE w:val="0"/>
      <w:autoSpaceDN w:val="0"/>
      <w:adjustRightInd w:val="0"/>
      <w:spacing w:before="0" w:after="0" w:line="319" w:lineRule="exact"/>
      <w:ind w:firstLine="706"/>
    </w:pPr>
    <w:rPr>
      <w:rFonts w:ascii="Cambria" w:hAnsi="Cambria"/>
      <w:bCs w:val="0"/>
    </w:rPr>
  </w:style>
  <w:style w:type="paragraph" w:customStyle="1" w:styleId="Style17">
    <w:name w:val="Style17"/>
    <w:basedOn w:val="a2"/>
    <w:uiPriority w:val="99"/>
    <w:rsid w:val="00030227"/>
    <w:pPr>
      <w:widowControl w:val="0"/>
      <w:tabs>
        <w:tab w:val="clear" w:pos="0"/>
      </w:tabs>
      <w:autoSpaceDE w:val="0"/>
      <w:autoSpaceDN w:val="0"/>
      <w:adjustRightInd w:val="0"/>
      <w:spacing w:before="0" w:after="0" w:line="317" w:lineRule="exact"/>
      <w:ind w:firstLine="557"/>
    </w:pPr>
    <w:rPr>
      <w:rFonts w:ascii="Cambria" w:hAnsi="Cambria"/>
      <w:bCs w:val="0"/>
    </w:rPr>
  </w:style>
  <w:style w:type="paragraph" w:customStyle="1" w:styleId="Style18">
    <w:name w:val="Style18"/>
    <w:basedOn w:val="a2"/>
    <w:uiPriority w:val="99"/>
    <w:rsid w:val="00030227"/>
    <w:pPr>
      <w:widowControl w:val="0"/>
      <w:tabs>
        <w:tab w:val="clear" w:pos="0"/>
      </w:tabs>
      <w:autoSpaceDE w:val="0"/>
      <w:autoSpaceDN w:val="0"/>
      <w:adjustRightInd w:val="0"/>
      <w:spacing w:before="0" w:after="0" w:line="230" w:lineRule="exact"/>
      <w:jc w:val="left"/>
    </w:pPr>
    <w:rPr>
      <w:rFonts w:ascii="Cambria" w:hAnsi="Cambria"/>
      <w:bCs w:val="0"/>
    </w:rPr>
  </w:style>
  <w:style w:type="paragraph" w:customStyle="1" w:styleId="Style30">
    <w:name w:val="Style30"/>
    <w:basedOn w:val="a2"/>
    <w:uiPriority w:val="99"/>
    <w:rsid w:val="00030227"/>
    <w:pPr>
      <w:widowControl w:val="0"/>
      <w:tabs>
        <w:tab w:val="clear" w:pos="0"/>
      </w:tabs>
      <w:autoSpaceDE w:val="0"/>
      <w:autoSpaceDN w:val="0"/>
      <w:adjustRightInd w:val="0"/>
      <w:spacing w:before="0" w:after="0" w:line="245" w:lineRule="exact"/>
      <w:jc w:val="center"/>
    </w:pPr>
    <w:rPr>
      <w:rFonts w:ascii="Cambria" w:hAnsi="Cambria"/>
      <w:bCs w:val="0"/>
    </w:rPr>
  </w:style>
  <w:style w:type="paragraph" w:customStyle="1" w:styleId="Style35">
    <w:name w:val="Style35"/>
    <w:basedOn w:val="a2"/>
    <w:uiPriority w:val="99"/>
    <w:rsid w:val="00030227"/>
    <w:pPr>
      <w:widowControl w:val="0"/>
      <w:tabs>
        <w:tab w:val="clear" w:pos="0"/>
      </w:tabs>
      <w:autoSpaceDE w:val="0"/>
      <w:autoSpaceDN w:val="0"/>
      <w:adjustRightInd w:val="0"/>
      <w:spacing w:before="0" w:after="0" w:line="456" w:lineRule="exact"/>
      <w:ind w:hanging="1632"/>
      <w:jc w:val="left"/>
    </w:pPr>
    <w:rPr>
      <w:rFonts w:ascii="Cambria" w:hAnsi="Cambria"/>
      <w:bCs w:val="0"/>
    </w:rPr>
  </w:style>
  <w:style w:type="paragraph" w:customStyle="1" w:styleId="Style36">
    <w:name w:val="Style36"/>
    <w:basedOn w:val="a2"/>
    <w:uiPriority w:val="99"/>
    <w:rsid w:val="00030227"/>
    <w:pPr>
      <w:widowControl w:val="0"/>
      <w:tabs>
        <w:tab w:val="clear" w:pos="0"/>
      </w:tabs>
      <w:autoSpaceDE w:val="0"/>
      <w:autoSpaceDN w:val="0"/>
      <w:adjustRightInd w:val="0"/>
      <w:spacing w:before="0" w:after="0"/>
      <w:jc w:val="left"/>
    </w:pPr>
    <w:rPr>
      <w:rFonts w:ascii="Cambria" w:hAnsi="Cambria"/>
      <w:bCs w:val="0"/>
    </w:rPr>
  </w:style>
  <w:style w:type="paragraph" w:customStyle="1" w:styleId="Style38">
    <w:name w:val="Style38"/>
    <w:basedOn w:val="a2"/>
    <w:uiPriority w:val="99"/>
    <w:rsid w:val="00030227"/>
    <w:pPr>
      <w:widowControl w:val="0"/>
      <w:tabs>
        <w:tab w:val="clear" w:pos="0"/>
      </w:tabs>
      <w:autoSpaceDE w:val="0"/>
      <w:autoSpaceDN w:val="0"/>
      <w:adjustRightInd w:val="0"/>
      <w:spacing w:before="0" w:after="0" w:line="374" w:lineRule="exact"/>
      <w:jc w:val="center"/>
    </w:pPr>
    <w:rPr>
      <w:rFonts w:ascii="Cambria" w:hAnsi="Cambria"/>
      <w:bCs w:val="0"/>
    </w:rPr>
  </w:style>
  <w:style w:type="character" w:customStyle="1" w:styleId="FontStyle78">
    <w:name w:val="Font Style78"/>
    <w:uiPriority w:val="99"/>
    <w:rsid w:val="00030227"/>
    <w:rPr>
      <w:rFonts w:ascii="Cambria" w:hAnsi="Cambria" w:cs="Cambria"/>
      <w:i/>
      <w:iCs/>
      <w:sz w:val="18"/>
      <w:szCs w:val="18"/>
    </w:rPr>
  </w:style>
  <w:style w:type="character" w:customStyle="1" w:styleId="FontStyle83">
    <w:name w:val="Font Style83"/>
    <w:uiPriority w:val="99"/>
    <w:rsid w:val="00030227"/>
    <w:rPr>
      <w:rFonts w:ascii="Times New Roman" w:hAnsi="Times New Roman" w:cs="Times New Roman"/>
      <w:sz w:val="22"/>
      <w:szCs w:val="22"/>
    </w:rPr>
  </w:style>
  <w:style w:type="paragraph" w:customStyle="1" w:styleId="Style37">
    <w:name w:val="Style37"/>
    <w:basedOn w:val="a2"/>
    <w:uiPriority w:val="99"/>
    <w:rsid w:val="00030227"/>
    <w:pPr>
      <w:widowControl w:val="0"/>
      <w:tabs>
        <w:tab w:val="clear" w:pos="0"/>
      </w:tabs>
      <w:autoSpaceDE w:val="0"/>
      <w:autoSpaceDN w:val="0"/>
      <w:adjustRightInd w:val="0"/>
      <w:spacing w:before="0" w:after="0" w:line="230" w:lineRule="exact"/>
      <w:ind w:firstLine="86"/>
      <w:jc w:val="left"/>
    </w:pPr>
    <w:rPr>
      <w:rFonts w:ascii="Cambria" w:hAnsi="Cambria"/>
      <w:bCs w:val="0"/>
    </w:rPr>
  </w:style>
  <w:style w:type="paragraph" w:customStyle="1" w:styleId="Style11">
    <w:name w:val="Style11"/>
    <w:basedOn w:val="a2"/>
    <w:uiPriority w:val="99"/>
    <w:rsid w:val="00030227"/>
    <w:pPr>
      <w:widowControl w:val="0"/>
      <w:tabs>
        <w:tab w:val="clear" w:pos="0"/>
      </w:tabs>
      <w:autoSpaceDE w:val="0"/>
      <w:autoSpaceDN w:val="0"/>
      <w:adjustRightInd w:val="0"/>
      <w:spacing w:before="0" w:after="0" w:line="317" w:lineRule="exact"/>
      <w:ind w:firstLine="566"/>
    </w:pPr>
    <w:rPr>
      <w:rFonts w:ascii="Cambria" w:hAnsi="Cambria"/>
      <w:bCs w:val="0"/>
    </w:rPr>
  </w:style>
  <w:style w:type="paragraph" w:customStyle="1" w:styleId="Style33">
    <w:name w:val="Style33"/>
    <w:basedOn w:val="a2"/>
    <w:uiPriority w:val="99"/>
    <w:rsid w:val="00030227"/>
    <w:pPr>
      <w:widowControl w:val="0"/>
      <w:tabs>
        <w:tab w:val="clear" w:pos="0"/>
      </w:tabs>
      <w:autoSpaceDE w:val="0"/>
      <w:autoSpaceDN w:val="0"/>
      <w:adjustRightInd w:val="0"/>
      <w:spacing w:before="0" w:after="0" w:line="317" w:lineRule="exact"/>
    </w:pPr>
    <w:rPr>
      <w:rFonts w:ascii="Cambria" w:hAnsi="Cambria"/>
      <w:bCs w:val="0"/>
    </w:rPr>
  </w:style>
  <w:style w:type="paragraph" w:customStyle="1" w:styleId="Style54">
    <w:name w:val="Style54"/>
    <w:basedOn w:val="a2"/>
    <w:uiPriority w:val="99"/>
    <w:rsid w:val="00030227"/>
    <w:pPr>
      <w:widowControl w:val="0"/>
      <w:tabs>
        <w:tab w:val="clear" w:pos="0"/>
      </w:tabs>
      <w:autoSpaceDE w:val="0"/>
      <w:autoSpaceDN w:val="0"/>
      <w:adjustRightInd w:val="0"/>
      <w:spacing w:before="0" w:after="0" w:line="317" w:lineRule="exact"/>
      <w:ind w:hanging="360"/>
    </w:pPr>
    <w:rPr>
      <w:rFonts w:ascii="Cambria" w:hAnsi="Cambria"/>
      <w:bCs w:val="0"/>
    </w:rPr>
  </w:style>
  <w:style w:type="paragraph" w:customStyle="1" w:styleId="Style14">
    <w:name w:val="Style14"/>
    <w:basedOn w:val="a2"/>
    <w:uiPriority w:val="99"/>
    <w:rsid w:val="00030227"/>
    <w:pPr>
      <w:widowControl w:val="0"/>
      <w:tabs>
        <w:tab w:val="clear" w:pos="0"/>
      </w:tabs>
      <w:autoSpaceDE w:val="0"/>
      <w:autoSpaceDN w:val="0"/>
      <w:adjustRightInd w:val="0"/>
      <w:spacing w:before="0" w:after="0" w:line="319" w:lineRule="exact"/>
      <w:ind w:firstLine="715"/>
    </w:pPr>
    <w:rPr>
      <w:rFonts w:ascii="Cambria" w:hAnsi="Cambria"/>
      <w:bCs w:val="0"/>
    </w:rPr>
  </w:style>
  <w:style w:type="paragraph" w:customStyle="1" w:styleId="Style23">
    <w:name w:val="Style23"/>
    <w:basedOn w:val="a2"/>
    <w:uiPriority w:val="99"/>
    <w:rsid w:val="00030227"/>
    <w:pPr>
      <w:widowControl w:val="0"/>
      <w:tabs>
        <w:tab w:val="clear" w:pos="0"/>
      </w:tabs>
      <w:autoSpaceDE w:val="0"/>
      <w:autoSpaceDN w:val="0"/>
      <w:adjustRightInd w:val="0"/>
      <w:spacing w:before="0" w:after="0" w:line="317" w:lineRule="exact"/>
      <w:jc w:val="left"/>
    </w:pPr>
    <w:rPr>
      <w:rFonts w:ascii="Cambria" w:hAnsi="Cambria"/>
      <w:bCs w:val="0"/>
    </w:rPr>
  </w:style>
  <w:style w:type="paragraph" w:customStyle="1" w:styleId="Style22">
    <w:name w:val="Style22"/>
    <w:basedOn w:val="a2"/>
    <w:uiPriority w:val="99"/>
    <w:rsid w:val="00030227"/>
    <w:pPr>
      <w:widowControl w:val="0"/>
      <w:tabs>
        <w:tab w:val="clear" w:pos="0"/>
      </w:tabs>
      <w:autoSpaceDE w:val="0"/>
      <w:autoSpaceDN w:val="0"/>
      <w:adjustRightInd w:val="0"/>
      <w:spacing w:before="0" w:after="0" w:line="314" w:lineRule="exact"/>
      <w:ind w:firstLine="696"/>
      <w:jc w:val="left"/>
    </w:pPr>
    <w:rPr>
      <w:rFonts w:ascii="Cambria" w:hAnsi="Cambria"/>
      <w:bCs w:val="0"/>
    </w:rPr>
  </w:style>
  <w:style w:type="paragraph" w:customStyle="1" w:styleId="21a">
    <w:name w:val="Основной текст 21"/>
    <w:basedOn w:val="a2"/>
    <w:uiPriority w:val="99"/>
    <w:rsid w:val="00030227"/>
    <w:pPr>
      <w:tabs>
        <w:tab w:val="clear" w:pos="0"/>
      </w:tabs>
      <w:overflowPunct w:val="0"/>
      <w:autoSpaceDE w:val="0"/>
      <w:autoSpaceDN w:val="0"/>
      <w:adjustRightInd w:val="0"/>
      <w:spacing w:before="0" w:after="0"/>
      <w:ind w:firstLine="709"/>
      <w:textAlignment w:val="baseline"/>
    </w:pPr>
    <w:rPr>
      <w:rFonts w:ascii="Calibri" w:hAnsi="Calibri"/>
      <w:bCs w:val="0"/>
      <w:sz w:val="28"/>
      <w:szCs w:val="20"/>
    </w:rPr>
  </w:style>
  <w:style w:type="character" w:customStyle="1" w:styleId="FontStyle107">
    <w:name w:val="Font Style107"/>
    <w:uiPriority w:val="99"/>
    <w:rsid w:val="00030227"/>
    <w:rPr>
      <w:rFonts w:ascii="Times New Roman" w:hAnsi="Times New Roman" w:cs="Times New Roman"/>
      <w:sz w:val="20"/>
      <w:szCs w:val="20"/>
    </w:rPr>
  </w:style>
  <w:style w:type="character" w:customStyle="1" w:styleId="FontStyle173">
    <w:name w:val="Font Style173"/>
    <w:uiPriority w:val="99"/>
    <w:rsid w:val="00030227"/>
    <w:rPr>
      <w:rFonts w:ascii="Times New Roman" w:hAnsi="Times New Roman" w:cs="Times New Roman"/>
      <w:b/>
      <w:bCs/>
      <w:sz w:val="18"/>
      <w:szCs w:val="18"/>
    </w:rPr>
  </w:style>
  <w:style w:type="paragraph" w:customStyle="1" w:styleId="Style75">
    <w:name w:val="Style75"/>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character" w:customStyle="1" w:styleId="FontStyle150">
    <w:name w:val="Font Style150"/>
    <w:uiPriority w:val="99"/>
    <w:rsid w:val="00030227"/>
    <w:rPr>
      <w:rFonts w:ascii="Times New Roman" w:hAnsi="Times New Roman" w:cs="Times New Roman"/>
      <w:spacing w:val="10"/>
      <w:sz w:val="16"/>
      <w:szCs w:val="16"/>
    </w:rPr>
  </w:style>
  <w:style w:type="paragraph" w:customStyle="1" w:styleId="Style86">
    <w:name w:val="Style86"/>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89">
    <w:name w:val="Style89"/>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character" w:customStyle="1" w:styleId="FontStyle118">
    <w:name w:val="Font Style118"/>
    <w:uiPriority w:val="99"/>
    <w:rsid w:val="00030227"/>
    <w:rPr>
      <w:rFonts w:ascii="Times New Roman" w:hAnsi="Times New Roman" w:cs="Times New Roman"/>
      <w:b/>
      <w:bCs/>
      <w:i/>
      <w:iCs/>
      <w:sz w:val="20"/>
      <w:szCs w:val="20"/>
    </w:rPr>
  </w:style>
  <w:style w:type="character" w:customStyle="1" w:styleId="FontStyle120">
    <w:name w:val="Font Style120"/>
    <w:uiPriority w:val="99"/>
    <w:rsid w:val="00030227"/>
    <w:rPr>
      <w:rFonts w:ascii="Trebuchet MS" w:hAnsi="Trebuchet MS" w:cs="Trebuchet MS"/>
      <w:b/>
      <w:bCs/>
      <w:sz w:val="18"/>
      <w:szCs w:val="18"/>
    </w:rPr>
  </w:style>
  <w:style w:type="character" w:customStyle="1" w:styleId="FontStyle121">
    <w:name w:val="Font Style121"/>
    <w:uiPriority w:val="99"/>
    <w:rsid w:val="00030227"/>
    <w:rPr>
      <w:rFonts w:ascii="Book Antiqua" w:hAnsi="Book Antiqua" w:cs="Book Antiqua"/>
      <w:b/>
      <w:bCs/>
      <w:spacing w:val="20"/>
      <w:sz w:val="16"/>
      <w:szCs w:val="16"/>
    </w:rPr>
  </w:style>
  <w:style w:type="paragraph" w:customStyle="1" w:styleId="Style44">
    <w:name w:val="Style44"/>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49">
    <w:name w:val="Style49"/>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0">
    <w:name w:val="Style50"/>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1">
    <w:name w:val="Style51"/>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3">
    <w:name w:val="Style53"/>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5">
    <w:name w:val="Style55"/>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6">
    <w:name w:val="Style56"/>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7">
    <w:name w:val="Style57"/>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8">
    <w:name w:val="Style58"/>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9">
    <w:name w:val="Style59"/>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60">
    <w:name w:val="Style60"/>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62">
    <w:name w:val="Style62"/>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63">
    <w:name w:val="Style63"/>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character" w:customStyle="1" w:styleId="FontStyle97">
    <w:name w:val="Font Style97"/>
    <w:uiPriority w:val="99"/>
    <w:rsid w:val="00030227"/>
    <w:rPr>
      <w:rFonts w:ascii="Times New Roman" w:hAnsi="Times New Roman" w:cs="Times New Roman"/>
      <w:b/>
      <w:bCs/>
      <w:i/>
      <w:iCs/>
      <w:sz w:val="20"/>
      <w:szCs w:val="20"/>
    </w:rPr>
  </w:style>
  <w:style w:type="character" w:customStyle="1" w:styleId="FontStyle119">
    <w:name w:val="Font Style119"/>
    <w:uiPriority w:val="99"/>
    <w:rsid w:val="00030227"/>
    <w:rPr>
      <w:rFonts w:ascii="Times New Roman" w:hAnsi="Times New Roman" w:cs="Times New Roman"/>
      <w:sz w:val="20"/>
      <w:szCs w:val="20"/>
    </w:rPr>
  </w:style>
  <w:style w:type="character" w:customStyle="1" w:styleId="FontStyle122">
    <w:name w:val="Font Style122"/>
    <w:uiPriority w:val="99"/>
    <w:rsid w:val="00030227"/>
    <w:rPr>
      <w:rFonts w:ascii="Courier New" w:hAnsi="Courier New" w:cs="Courier New"/>
      <w:b/>
      <w:bCs/>
      <w:sz w:val="18"/>
      <w:szCs w:val="18"/>
    </w:rPr>
  </w:style>
  <w:style w:type="character" w:customStyle="1" w:styleId="FontStyle123">
    <w:name w:val="Font Style123"/>
    <w:uiPriority w:val="99"/>
    <w:rsid w:val="00030227"/>
    <w:rPr>
      <w:rFonts w:ascii="Times New Roman" w:hAnsi="Times New Roman" w:cs="Times New Roman"/>
      <w:b/>
      <w:bCs/>
      <w:sz w:val="12"/>
      <w:szCs w:val="12"/>
    </w:rPr>
  </w:style>
  <w:style w:type="character" w:customStyle="1" w:styleId="FontStyle124">
    <w:name w:val="Font Style124"/>
    <w:uiPriority w:val="99"/>
    <w:rsid w:val="00030227"/>
    <w:rPr>
      <w:rFonts w:ascii="Sylfaen" w:hAnsi="Sylfaen" w:cs="Sylfaen"/>
      <w:sz w:val="42"/>
      <w:szCs w:val="42"/>
    </w:rPr>
  </w:style>
  <w:style w:type="character" w:customStyle="1" w:styleId="FontStyle125">
    <w:name w:val="Font Style125"/>
    <w:uiPriority w:val="99"/>
    <w:rsid w:val="00030227"/>
    <w:rPr>
      <w:rFonts w:ascii="Times New Roman" w:hAnsi="Times New Roman" w:cs="Times New Roman"/>
      <w:spacing w:val="20"/>
      <w:sz w:val="18"/>
      <w:szCs w:val="18"/>
    </w:rPr>
  </w:style>
  <w:style w:type="character" w:customStyle="1" w:styleId="FontStyle126">
    <w:name w:val="Font Style126"/>
    <w:uiPriority w:val="99"/>
    <w:rsid w:val="00030227"/>
    <w:rPr>
      <w:rFonts w:ascii="Times New Roman" w:hAnsi="Times New Roman" w:cs="Times New Roman"/>
      <w:spacing w:val="10"/>
      <w:sz w:val="18"/>
      <w:szCs w:val="18"/>
    </w:rPr>
  </w:style>
  <w:style w:type="character" w:customStyle="1" w:styleId="FontStyle127">
    <w:name w:val="Font Style127"/>
    <w:uiPriority w:val="99"/>
    <w:rsid w:val="00030227"/>
    <w:rPr>
      <w:rFonts w:ascii="Times New Roman" w:hAnsi="Times New Roman" w:cs="Times New Roman"/>
      <w:sz w:val="18"/>
      <w:szCs w:val="18"/>
    </w:rPr>
  </w:style>
  <w:style w:type="character" w:customStyle="1" w:styleId="FontStyle128">
    <w:name w:val="Font Style128"/>
    <w:uiPriority w:val="99"/>
    <w:rsid w:val="00030227"/>
    <w:rPr>
      <w:rFonts w:ascii="Lucida Sans Unicode" w:hAnsi="Lucida Sans Unicode" w:cs="Lucida Sans Unicode"/>
      <w:sz w:val="26"/>
      <w:szCs w:val="26"/>
    </w:rPr>
  </w:style>
  <w:style w:type="character" w:customStyle="1" w:styleId="FontStyle129">
    <w:name w:val="Font Style129"/>
    <w:uiPriority w:val="99"/>
    <w:rsid w:val="00030227"/>
    <w:rPr>
      <w:rFonts w:ascii="Courier New" w:hAnsi="Courier New" w:cs="Courier New"/>
      <w:b/>
      <w:bCs/>
      <w:sz w:val="18"/>
      <w:szCs w:val="18"/>
    </w:rPr>
  </w:style>
  <w:style w:type="character" w:customStyle="1" w:styleId="FontStyle149">
    <w:name w:val="Font Style149"/>
    <w:uiPriority w:val="99"/>
    <w:rsid w:val="00030227"/>
    <w:rPr>
      <w:rFonts w:ascii="Times New Roman" w:hAnsi="Times New Roman" w:cs="Times New Roman"/>
      <w:b/>
      <w:bCs/>
      <w:sz w:val="20"/>
      <w:szCs w:val="20"/>
    </w:rPr>
  </w:style>
  <w:style w:type="paragraph" w:customStyle="1" w:styleId="Style82">
    <w:name w:val="Style82"/>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83">
    <w:name w:val="Style83"/>
    <w:basedOn w:val="a2"/>
    <w:uiPriority w:val="99"/>
    <w:rsid w:val="00030227"/>
    <w:pPr>
      <w:widowControl w:val="0"/>
      <w:tabs>
        <w:tab w:val="clear" w:pos="0"/>
      </w:tabs>
      <w:autoSpaceDE w:val="0"/>
      <w:autoSpaceDN w:val="0"/>
      <w:adjustRightInd w:val="0"/>
      <w:spacing w:before="0" w:after="0" w:line="182" w:lineRule="exact"/>
      <w:jc w:val="center"/>
    </w:pPr>
    <w:rPr>
      <w:rFonts w:ascii="Calibri" w:hAnsi="Calibri"/>
      <w:bCs w:val="0"/>
    </w:rPr>
  </w:style>
  <w:style w:type="paragraph" w:customStyle="1" w:styleId="Style84">
    <w:name w:val="Style84"/>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character" w:customStyle="1" w:styleId="FontStyle139">
    <w:name w:val="Font Style139"/>
    <w:uiPriority w:val="99"/>
    <w:rsid w:val="00030227"/>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30227"/>
    <w:rPr>
      <w:rFonts w:ascii="Courier New" w:hAnsi="Courier New" w:cs="Courier New"/>
      <w:b/>
      <w:bCs/>
      <w:sz w:val="24"/>
      <w:szCs w:val="24"/>
    </w:rPr>
  </w:style>
  <w:style w:type="character" w:customStyle="1" w:styleId="FontStyle141">
    <w:name w:val="Font Style141"/>
    <w:uiPriority w:val="99"/>
    <w:rsid w:val="00030227"/>
    <w:rPr>
      <w:rFonts w:ascii="Times New Roman" w:hAnsi="Times New Roman" w:cs="Times New Roman"/>
      <w:b/>
      <w:bCs/>
      <w:sz w:val="12"/>
      <w:szCs w:val="12"/>
    </w:rPr>
  </w:style>
  <w:style w:type="character" w:customStyle="1" w:styleId="FontStyle142">
    <w:name w:val="Font Style142"/>
    <w:uiPriority w:val="99"/>
    <w:rsid w:val="00030227"/>
    <w:rPr>
      <w:rFonts w:ascii="Times New Roman" w:hAnsi="Times New Roman" w:cs="Times New Roman"/>
      <w:spacing w:val="20"/>
      <w:sz w:val="12"/>
      <w:szCs w:val="12"/>
    </w:rPr>
  </w:style>
  <w:style w:type="character" w:customStyle="1" w:styleId="FontStyle157">
    <w:name w:val="Font Style157"/>
    <w:uiPriority w:val="99"/>
    <w:rsid w:val="00030227"/>
    <w:rPr>
      <w:rFonts w:ascii="Franklin Gothic Heavy" w:hAnsi="Franklin Gothic Heavy" w:cs="Franklin Gothic Heavy"/>
      <w:sz w:val="16"/>
      <w:szCs w:val="16"/>
    </w:rPr>
  </w:style>
  <w:style w:type="character" w:customStyle="1" w:styleId="FontStyle112">
    <w:name w:val="Font Style112"/>
    <w:uiPriority w:val="99"/>
    <w:rsid w:val="00030227"/>
    <w:rPr>
      <w:rFonts w:ascii="Courier New" w:hAnsi="Courier New" w:cs="Courier New"/>
      <w:b/>
      <w:bCs/>
      <w:sz w:val="18"/>
      <w:szCs w:val="18"/>
    </w:rPr>
  </w:style>
  <w:style w:type="character" w:customStyle="1" w:styleId="FontStyle153">
    <w:name w:val="Font Style153"/>
    <w:uiPriority w:val="99"/>
    <w:rsid w:val="00030227"/>
    <w:rPr>
      <w:rFonts w:ascii="Times New Roman" w:hAnsi="Times New Roman" w:cs="Times New Roman"/>
      <w:b/>
      <w:bCs/>
      <w:sz w:val="22"/>
      <w:szCs w:val="22"/>
    </w:rPr>
  </w:style>
  <w:style w:type="character" w:customStyle="1" w:styleId="FontStyle159">
    <w:name w:val="Font Style159"/>
    <w:uiPriority w:val="99"/>
    <w:rsid w:val="00030227"/>
    <w:rPr>
      <w:rFonts w:ascii="Arial Narrow" w:hAnsi="Arial Narrow" w:cs="Arial Narrow"/>
      <w:b/>
      <w:bCs/>
      <w:sz w:val="16"/>
      <w:szCs w:val="16"/>
    </w:rPr>
  </w:style>
  <w:style w:type="character" w:customStyle="1" w:styleId="FontStyle160">
    <w:name w:val="Font Style160"/>
    <w:uiPriority w:val="99"/>
    <w:rsid w:val="00030227"/>
    <w:rPr>
      <w:rFonts w:ascii="Times New Roman" w:hAnsi="Times New Roman" w:cs="Times New Roman"/>
      <w:b/>
      <w:bCs/>
      <w:sz w:val="20"/>
      <w:szCs w:val="20"/>
    </w:rPr>
  </w:style>
  <w:style w:type="character" w:customStyle="1" w:styleId="FontStyle161">
    <w:name w:val="Font Style161"/>
    <w:uiPriority w:val="99"/>
    <w:rsid w:val="00030227"/>
    <w:rPr>
      <w:rFonts w:ascii="Times New Roman" w:hAnsi="Times New Roman" w:cs="Times New Roman"/>
      <w:b/>
      <w:bCs/>
      <w:sz w:val="20"/>
      <w:szCs w:val="20"/>
    </w:rPr>
  </w:style>
  <w:style w:type="character" w:customStyle="1" w:styleId="FontStyle162">
    <w:name w:val="Font Style162"/>
    <w:uiPriority w:val="99"/>
    <w:rsid w:val="00030227"/>
    <w:rPr>
      <w:rFonts w:ascii="Trebuchet MS" w:hAnsi="Trebuchet MS" w:cs="Trebuchet MS"/>
      <w:b/>
      <w:bCs/>
      <w:sz w:val="18"/>
      <w:szCs w:val="18"/>
    </w:rPr>
  </w:style>
  <w:style w:type="paragraph" w:customStyle="1" w:styleId="Style88">
    <w:name w:val="Style88"/>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character" w:customStyle="1" w:styleId="FontStyle144">
    <w:name w:val="Font Style144"/>
    <w:uiPriority w:val="99"/>
    <w:rsid w:val="00030227"/>
    <w:rPr>
      <w:rFonts w:ascii="Trebuchet MS" w:hAnsi="Trebuchet MS" w:cs="Trebuchet MS"/>
      <w:b/>
      <w:bCs/>
      <w:i/>
      <w:iCs/>
      <w:sz w:val="12"/>
      <w:szCs w:val="12"/>
    </w:rPr>
  </w:style>
  <w:style w:type="character" w:customStyle="1" w:styleId="FontStyle163">
    <w:name w:val="Font Style163"/>
    <w:uiPriority w:val="99"/>
    <w:rsid w:val="00030227"/>
    <w:rPr>
      <w:rFonts w:ascii="Century Gothic" w:hAnsi="Century Gothic" w:cs="Century Gothic"/>
      <w:b/>
      <w:bCs/>
      <w:spacing w:val="-20"/>
      <w:sz w:val="22"/>
      <w:szCs w:val="22"/>
    </w:rPr>
  </w:style>
  <w:style w:type="character" w:customStyle="1" w:styleId="FontStyle164">
    <w:name w:val="Font Style164"/>
    <w:uiPriority w:val="99"/>
    <w:rsid w:val="00030227"/>
    <w:rPr>
      <w:rFonts w:ascii="Times New Roman" w:hAnsi="Times New Roman" w:cs="Times New Roman"/>
      <w:i/>
      <w:iCs/>
      <w:sz w:val="20"/>
      <w:szCs w:val="20"/>
    </w:rPr>
  </w:style>
  <w:style w:type="character" w:customStyle="1" w:styleId="FontStyle165">
    <w:name w:val="Font Style165"/>
    <w:uiPriority w:val="99"/>
    <w:rsid w:val="00030227"/>
    <w:rPr>
      <w:rFonts w:ascii="Times New Roman" w:hAnsi="Times New Roman" w:cs="Times New Roman"/>
      <w:sz w:val="20"/>
      <w:szCs w:val="20"/>
    </w:rPr>
  </w:style>
  <w:style w:type="paragraph" w:customStyle="1" w:styleId="Style21">
    <w:name w:val="Style21"/>
    <w:basedOn w:val="a2"/>
    <w:uiPriority w:val="99"/>
    <w:rsid w:val="00030227"/>
    <w:pPr>
      <w:widowControl w:val="0"/>
      <w:tabs>
        <w:tab w:val="clear" w:pos="0"/>
      </w:tabs>
      <w:autoSpaceDE w:val="0"/>
      <w:autoSpaceDN w:val="0"/>
      <w:adjustRightInd w:val="0"/>
      <w:spacing w:before="0" w:after="0" w:line="266" w:lineRule="exact"/>
      <w:ind w:firstLine="274"/>
      <w:jc w:val="left"/>
    </w:pPr>
    <w:rPr>
      <w:rFonts w:ascii="Calibri" w:hAnsi="Calibri"/>
      <w:bCs w:val="0"/>
    </w:rPr>
  </w:style>
  <w:style w:type="character" w:customStyle="1" w:styleId="FontStyle111">
    <w:name w:val="Font Style111"/>
    <w:uiPriority w:val="99"/>
    <w:rsid w:val="00030227"/>
    <w:rPr>
      <w:rFonts w:ascii="Franklin Gothic Demi Cond" w:hAnsi="Franklin Gothic Demi Cond" w:cs="Franklin Gothic Demi Cond"/>
      <w:sz w:val="20"/>
      <w:szCs w:val="20"/>
    </w:rPr>
  </w:style>
  <w:style w:type="character" w:customStyle="1" w:styleId="FontStyle98">
    <w:name w:val="Font Style98"/>
    <w:uiPriority w:val="99"/>
    <w:rsid w:val="00030227"/>
    <w:rPr>
      <w:rFonts w:ascii="Courier New" w:hAnsi="Courier New" w:cs="Courier New"/>
      <w:b/>
      <w:bCs/>
      <w:sz w:val="18"/>
      <w:szCs w:val="18"/>
    </w:rPr>
  </w:style>
  <w:style w:type="character" w:customStyle="1" w:styleId="FontStyle99">
    <w:name w:val="Font Style99"/>
    <w:uiPriority w:val="99"/>
    <w:rsid w:val="00030227"/>
    <w:rPr>
      <w:rFonts w:ascii="Times New Roman" w:hAnsi="Times New Roman" w:cs="Times New Roman"/>
      <w:b/>
      <w:bCs/>
      <w:sz w:val="12"/>
      <w:szCs w:val="12"/>
    </w:rPr>
  </w:style>
  <w:style w:type="character" w:customStyle="1" w:styleId="FontStyle100">
    <w:name w:val="Font Style100"/>
    <w:uiPriority w:val="99"/>
    <w:rsid w:val="00030227"/>
    <w:rPr>
      <w:rFonts w:ascii="Trebuchet MS" w:hAnsi="Trebuchet MS" w:cs="Trebuchet MS"/>
      <w:b/>
      <w:bCs/>
      <w:sz w:val="18"/>
      <w:szCs w:val="18"/>
    </w:rPr>
  </w:style>
  <w:style w:type="character" w:customStyle="1" w:styleId="FontStyle101">
    <w:name w:val="Font Style101"/>
    <w:uiPriority w:val="99"/>
    <w:rsid w:val="00030227"/>
    <w:rPr>
      <w:rFonts w:ascii="Franklin Gothic Demi Cond" w:hAnsi="Franklin Gothic Demi Cond" w:cs="Franklin Gothic Demi Cond"/>
      <w:b/>
      <w:bCs/>
      <w:sz w:val="20"/>
      <w:szCs w:val="20"/>
    </w:rPr>
  </w:style>
  <w:style w:type="character" w:customStyle="1" w:styleId="FontStyle102">
    <w:name w:val="Font Style102"/>
    <w:uiPriority w:val="99"/>
    <w:rsid w:val="00030227"/>
    <w:rPr>
      <w:rFonts w:ascii="Sylfaen" w:hAnsi="Sylfaen" w:cs="Sylfaen"/>
      <w:sz w:val="20"/>
      <w:szCs w:val="20"/>
    </w:rPr>
  </w:style>
  <w:style w:type="character" w:customStyle="1" w:styleId="FontStyle103">
    <w:name w:val="Font Style103"/>
    <w:uiPriority w:val="99"/>
    <w:rsid w:val="00030227"/>
    <w:rPr>
      <w:rFonts w:ascii="Times New Roman" w:hAnsi="Times New Roman" w:cs="Times New Roman"/>
      <w:b/>
      <w:bCs/>
      <w:sz w:val="16"/>
      <w:szCs w:val="16"/>
    </w:rPr>
  </w:style>
  <w:style w:type="character" w:customStyle="1" w:styleId="FontStyle104">
    <w:name w:val="Font Style104"/>
    <w:uiPriority w:val="99"/>
    <w:rsid w:val="00030227"/>
    <w:rPr>
      <w:rFonts w:ascii="Times New Roman" w:hAnsi="Times New Roman" w:cs="Times New Roman"/>
      <w:b/>
      <w:bCs/>
      <w:spacing w:val="20"/>
      <w:sz w:val="10"/>
      <w:szCs w:val="10"/>
    </w:rPr>
  </w:style>
  <w:style w:type="character" w:customStyle="1" w:styleId="FontStyle106">
    <w:name w:val="Font Style106"/>
    <w:uiPriority w:val="99"/>
    <w:rsid w:val="00030227"/>
    <w:rPr>
      <w:rFonts w:ascii="Times New Roman" w:hAnsi="Times New Roman" w:cs="Times New Roman"/>
      <w:b/>
      <w:bCs/>
      <w:sz w:val="14"/>
      <w:szCs w:val="14"/>
    </w:rPr>
  </w:style>
  <w:style w:type="paragraph" w:customStyle="1" w:styleId="Style16">
    <w:name w:val="Style16"/>
    <w:basedOn w:val="a2"/>
    <w:uiPriority w:val="99"/>
    <w:rsid w:val="00030227"/>
    <w:pPr>
      <w:widowControl w:val="0"/>
      <w:tabs>
        <w:tab w:val="clear" w:pos="0"/>
      </w:tabs>
      <w:autoSpaceDE w:val="0"/>
      <w:autoSpaceDN w:val="0"/>
      <w:adjustRightInd w:val="0"/>
      <w:spacing w:before="0" w:after="0" w:line="245" w:lineRule="exact"/>
    </w:pPr>
    <w:rPr>
      <w:rFonts w:ascii="Calibri" w:hAnsi="Calibri"/>
      <w:bCs w:val="0"/>
    </w:rPr>
  </w:style>
  <w:style w:type="paragraph" w:customStyle="1" w:styleId="Style87">
    <w:name w:val="Style87"/>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24">
    <w:name w:val="Style24"/>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94">
    <w:name w:val="Style94"/>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character" w:customStyle="1" w:styleId="FontStyle178">
    <w:name w:val="Font Style178"/>
    <w:uiPriority w:val="99"/>
    <w:rsid w:val="00030227"/>
    <w:rPr>
      <w:rFonts w:ascii="Times New Roman" w:hAnsi="Times New Roman" w:cs="Times New Roman"/>
      <w:sz w:val="22"/>
      <w:szCs w:val="22"/>
    </w:rPr>
  </w:style>
  <w:style w:type="character" w:customStyle="1" w:styleId="FontStyle174">
    <w:name w:val="Font Style174"/>
    <w:uiPriority w:val="99"/>
    <w:rsid w:val="00030227"/>
    <w:rPr>
      <w:rFonts w:ascii="Microsoft Sans Serif" w:hAnsi="Microsoft Sans Serif" w:cs="Microsoft Sans Serif"/>
      <w:spacing w:val="10"/>
      <w:sz w:val="16"/>
      <w:szCs w:val="16"/>
    </w:rPr>
  </w:style>
  <w:style w:type="character" w:customStyle="1" w:styleId="Normal">
    <w:name w:val="Normal Знак"/>
    <w:uiPriority w:val="99"/>
    <w:locked/>
    <w:rsid w:val="00030227"/>
    <w:rPr>
      <w:rFonts w:cs="Times New Roman"/>
      <w:sz w:val="22"/>
      <w:lang w:val="ru-RU" w:eastAsia="ru-RU" w:bidi="ar-SA"/>
    </w:rPr>
  </w:style>
  <w:style w:type="paragraph" w:customStyle="1" w:styleId="Normal10">
    <w:name w:val="Стиль Normal + 10 пт полужирный"/>
    <w:basedOn w:val="a2"/>
    <w:uiPriority w:val="99"/>
    <w:rsid w:val="00030227"/>
    <w:pPr>
      <w:tabs>
        <w:tab w:val="clear" w:pos="0"/>
      </w:tabs>
      <w:snapToGrid w:val="0"/>
      <w:spacing w:before="0" w:after="0"/>
      <w:ind w:left="-113" w:right="-113"/>
      <w:jc w:val="center"/>
    </w:pPr>
    <w:rPr>
      <w:b/>
      <w:sz w:val="20"/>
      <w:szCs w:val="20"/>
    </w:rPr>
  </w:style>
  <w:style w:type="character" w:customStyle="1" w:styleId="FontStyle39">
    <w:name w:val="Font Style39"/>
    <w:uiPriority w:val="99"/>
    <w:rsid w:val="00030227"/>
    <w:rPr>
      <w:rFonts w:ascii="Times New Roman" w:hAnsi="Times New Roman" w:cs="Times New Roman"/>
      <w:spacing w:val="20"/>
      <w:sz w:val="66"/>
      <w:szCs w:val="66"/>
    </w:rPr>
  </w:style>
  <w:style w:type="paragraph" w:customStyle="1" w:styleId="Style19">
    <w:name w:val="Style19"/>
    <w:basedOn w:val="a2"/>
    <w:uiPriority w:val="99"/>
    <w:rsid w:val="00030227"/>
    <w:pPr>
      <w:widowControl w:val="0"/>
      <w:tabs>
        <w:tab w:val="clear" w:pos="0"/>
      </w:tabs>
      <w:autoSpaceDE w:val="0"/>
      <w:autoSpaceDN w:val="0"/>
      <w:adjustRightInd w:val="0"/>
      <w:spacing w:before="0" w:after="0"/>
      <w:jc w:val="left"/>
    </w:pPr>
    <w:rPr>
      <w:rFonts w:ascii="Franklin Gothic Medium Cond" w:hAnsi="Franklin Gothic Medium Cond"/>
      <w:bCs w:val="0"/>
    </w:rPr>
  </w:style>
  <w:style w:type="character" w:customStyle="1" w:styleId="FontStyle42">
    <w:name w:val="Font Style42"/>
    <w:uiPriority w:val="99"/>
    <w:rsid w:val="00030227"/>
    <w:rPr>
      <w:rFonts w:ascii="Times New Roman" w:hAnsi="Times New Roman" w:cs="Times New Roman"/>
      <w:b/>
      <w:bCs/>
      <w:i/>
      <w:iCs/>
      <w:sz w:val="22"/>
      <w:szCs w:val="22"/>
    </w:rPr>
  </w:style>
  <w:style w:type="character" w:customStyle="1" w:styleId="FontStyle43">
    <w:name w:val="Font Style43"/>
    <w:uiPriority w:val="99"/>
    <w:rsid w:val="00030227"/>
    <w:rPr>
      <w:rFonts w:ascii="Microsoft Sans Serif" w:hAnsi="Microsoft Sans Serif" w:cs="Microsoft Sans Serif"/>
      <w:b/>
      <w:bCs/>
      <w:sz w:val="40"/>
      <w:szCs w:val="40"/>
    </w:rPr>
  </w:style>
  <w:style w:type="character" w:customStyle="1" w:styleId="FontStyle44">
    <w:name w:val="Font Style44"/>
    <w:uiPriority w:val="99"/>
    <w:rsid w:val="00030227"/>
    <w:rPr>
      <w:rFonts w:ascii="Times New Roman" w:hAnsi="Times New Roman" w:cs="Times New Roman"/>
      <w:spacing w:val="20"/>
      <w:sz w:val="52"/>
      <w:szCs w:val="52"/>
    </w:rPr>
  </w:style>
  <w:style w:type="character" w:customStyle="1" w:styleId="FontStyle45">
    <w:name w:val="Font Style45"/>
    <w:uiPriority w:val="99"/>
    <w:rsid w:val="00030227"/>
    <w:rPr>
      <w:rFonts w:ascii="Arial" w:hAnsi="Arial" w:cs="Arial"/>
      <w:b/>
      <w:bCs/>
      <w:sz w:val="16"/>
      <w:szCs w:val="16"/>
    </w:rPr>
  </w:style>
  <w:style w:type="character" w:customStyle="1" w:styleId="FontStyle46">
    <w:name w:val="Font Style46"/>
    <w:uiPriority w:val="99"/>
    <w:rsid w:val="00030227"/>
    <w:rPr>
      <w:rFonts w:ascii="Times New Roman" w:hAnsi="Times New Roman" w:cs="Times New Roman"/>
      <w:sz w:val="72"/>
      <w:szCs w:val="72"/>
    </w:rPr>
  </w:style>
  <w:style w:type="paragraph" w:customStyle="1" w:styleId="Style29">
    <w:name w:val="Style29"/>
    <w:basedOn w:val="a2"/>
    <w:uiPriority w:val="99"/>
    <w:rsid w:val="00030227"/>
    <w:pPr>
      <w:widowControl w:val="0"/>
      <w:tabs>
        <w:tab w:val="clear" w:pos="0"/>
      </w:tabs>
      <w:autoSpaceDE w:val="0"/>
      <w:autoSpaceDN w:val="0"/>
      <w:adjustRightInd w:val="0"/>
      <w:spacing w:before="0" w:after="0" w:line="980" w:lineRule="exact"/>
      <w:ind w:firstLine="990"/>
    </w:pPr>
    <w:rPr>
      <w:rFonts w:ascii="Franklin Gothic Medium Cond" w:hAnsi="Franklin Gothic Medium Cond"/>
      <w:bCs w:val="0"/>
    </w:rPr>
  </w:style>
  <w:style w:type="character" w:customStyle="1" w:styleId="6100">
    <w:name w:val="Основной текст (6) + 10"/>
    <w:aliases w:val="5 pt24"/>
    <w:uiPriority w:val="99"/>
    <w:rsid w:val="00030227"/>
    <w:rPr>
      <w:rFonts w:cs="Times New Roman"/>
      <w:sz w:val="21"/>
      <w:szCs w:val="21"/>
      <w:lang w:bidi="ar-SA"/>
    </w:rPr>
  </w:style>
  <w:style w:type="paragraph" w:customStyle="1" w:styleId="612">
    <w:name w:val="Основной текст (6)1"/>
    <w:basedOn w:val="a2"/>
    <w:uiPriority w:val="99"/>
    <w:rsid w:val="00030227"/>
    <w:pPr>
      <w:widowControl w:val="0"/>
      <w:shd w:val="clear" w:color="auto" w:fill="FFFFFF"/>
      <w:tabs>
        <w:tab w:val="clear" w:pos="0"/>
      </w:tabs>
      <w:spacing w:before="0" w:after="0" w:line="240" w:lineRule="atLeast"/>
      <w:ind w:hanging="720"/>
      <w:jc w:val="center"/>
    </w:pPr>
    <w:rPr>
      <w:rFonts w:asciiTheme="minorHAnsi" w:eastAsiaTheme="minorHAnsi" w:hAnsiTheme="minorHAnsi"/>
      <w:bCs w:val="0"/>
      <w:sz w:val="25"/>
      <w:szCs w:val="25"/>
      <w:lang w:eastAsia="en-US"/>
    </w:rPr>
  </w:style>
  <w:style w:type="paragraph" w:customStyle="1" w:styleId="affffffffc">
    <w:name w:val="Обычный текст"/>
    <w:basedOn w:val="a2"/>
    <w:qFormat/>
    <w:rsid w:val="00030227"/>
    <w:pPr>
      <w:tabs>
        <w:tab w:val="clear" w:pos="0"/>
      </w:tabs>
      <w:spacing w:before="0" w:after="0"/>
      <w:ind w:firstLine="709"/>
    </w:pPr>
    <w:rPr>
      <w:bCs w:val="0"/>
      <w:lang w:val="en-US" w:eastAsia="ar-SA" w:bidi="en-US"/>
    </w:rPr>
  </w:style>
  <w:style w:type="paragraph" w:customStyle="1" w:styleId="affffffffd">
    <w:name w:val="Основной стиль записки"/>
    <w:basedOn w:val="a2"/>
    <w:qFormat/>
    <w:rsid w:val="00030227"/>
    <w:pPr>
      <w:tabs>
        <w:tab w:val="clear" w:pos="0"/>
      </w:tabs>
      <w:spacing w:before="0" w:after="0"/>
      <w:ind w:firstLine="709"/>
    </w:pPr>
    <w:rPr>
      <w:bCs w:val="0"/>
    </w:rPr>
  </w:style>
  <w:style w:type="paragraph" w:customStyle="1" w:styleId="xl3099">
    <w:name w:val="xl3099"/>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00">
    <w:name w:val="xl3100"/>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01">
    <w:name w:val="xl3101"/>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02">
    <w:name w:val="xl3102"/>
    <w:basedOn w:val="a2"/>
    <w:rsid w:val="00030227"/>
    <w:pPr>
      <w:pBdr>
        <w:top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03">
    <w:name w:val="xl3103"/>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04">
    <w:name w:val="xl3104"/>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05">
    <w:name w:val="xl3105"/>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06">
    <w:name w:val="xl3106"/>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color w:val="002060"/>
      <w:sz w:val="20"/>
      <w:szCs w:val="20"/>
    </w:rPr>
  </w:style>
  <w:style w:type="paragraph" w:customStyle="1" w:styleId="xl3107">
    <w:name w:val="xl3107"/>
    <w:basedOn w:val="a2"/>
    <w:rsid w:val="00030227"/>
    <w:pPr>
      <w:pBdr>
        <w:left w:val="single" w:sz="8"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108">
    <w:name w:val="xl3108"/>
    <w:basedOn w:val="a2"/>
    <w:rsid w:val="00030227"/>
    <w:pPr>
      <w:pBdr>
        <w:left w:val="single" w:sz="4" w:space="0" w:color="auto"/>
        <w:bottom w:val="single" w:sz="8"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109">
    <w:name w:val="xl3109"/>
    <w:basedOn w:val="a2"/>
    <w:rsid w:val="00030227"/>
    <w:pPr>
      <w:pBdr>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110">
    <w:name w:val="xl3110"/>
    <w:basedOn w:val="a2"/>
    <w:rsid w:val="00030227"/>
    <w:pPr>
      <w:pBdr>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111">
    <w:name w:val="xl3111"/>
    <w:basedOn w:val="a2"/>
    <w:rsid w:val="00030227"/>
    <w:pPr>
      <w:pBdr>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color w:val="002060"/>
      <w:sz w:val="20"/>
      <w:szCs w:val="20"/>
    </w:rPr>
  </w:style>
  <w:style w:type="paragraph" w:customStyle="1" w:styleId="xl3112">
    <w:name w:val="xl3112"/>
    <w:basedOn w:val="a2"/>
    <w:rsid w:val="00030227"/>
    <w:pPr>
      <w:pBdr>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113">
    <w:name w:val="xl3113"/>
    <w:basedOn w:val="a2"/>
    <w:rsid w:val="00030227"/>
    <w:pPr>
      <w:pBdr>
        <w:left w:val="single" w:sz="4"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14">
    <w:name w:val="xl311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115">
    <w:name w:val="xl3115"/>
    <w:basedOn w:val="a2"/>
    <w:rsid w:val="00030227"/>
    <w:pPr>
      <w:pBdr>
        <w:lef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116">
    <w:name w:val="xl3116"/>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117">
    <w:name w:val="xl3117"/>
    <w:basedOn w:val="a2"/>
    <w:rsid w:val="00030227"/>
    <w:pPr>
      <w:pBdr>
        <w:left w:val="single" w:sz="4" w:space="0" w:color="auto"/>
        <w:bottom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3118">
    <w:name w:val="xl3118"/>
    <w:basedOn w:val="a2"/>
    <w:rsid w:val="00030227"/>
    <w:pPr>
      <w:pBdr>
        <w:left w:val="single" w:sz="4" w:space="0" w:color="auto"/>
        <w:bottom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119">
    <w:name w:val="xl3119"/>
    <w:basedOn w:val="a2"/>
    <w:rsid w:val="00030227"/>
    <w:pPr>
      <w:pBdr>
        <w:top w:val="single" w:sz="8" w:space="0" w:color="auto"/>
        <w:lef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0">
    <w:name w:val="xl3120"/>
    <w:basedOn w:val="a2"/>
    <w:rsid w:val="00030227"/>
    <w:pPr>
      <w:pBdr>
        <w:top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1">
    <w:name w:val="xl3121"/>
    <w:basedOn w:val="a2"/>
    <w:rsid w:val="00030227"/>
    <w:pPr>
      <w:pBdr>
        <w:top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2">
    <w:name w:val="xl3122"/>
    <w:basedOn w:val="a2"/>
    <w:rsid w:val="00030227"/>
    <w:pPr>
      <w:pBdr>
        <w:left w:val="single" w:sz="8" w:space="0" w:color="auto"/>
        <w:bottom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3">
    <w:name w:val="xl3123"/>
    <w:basedOn w:val="a2"/>
    <w:rsid w:val="00030227"/>
    <w:pPr>
      <w:pBdr>
        <w:bottom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4">
    <w:name w:val="xl3124"/>
    <w:basedOn w:val="a2"/>
    <w:rsid w:val="00030227"/>
    <w:pPr>
      <w:pBdr>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5">
    <w:name w:val="xl3125"/>
    <w:basedOn w:val="a2"/>
    <w:rsid w:val="00030227"/>
    <w:pPr>
      <w:pBdr>
        <w:top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6">
    <w:name w:val="xl3126"/>
    <w:basedOn w:val="a2"/>
    <w:rsid w:val="00030227"/>
    <w:pPr>
      <w:pBdr>
        <w:top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7">
    <w:name w:val="xl3127"/>
    <w:basedOn w:val="a2"/>
    <w:rsid w:val="00030227"/>
    <w:pPr>
      <w:pBdr>
        <w:left w:val="single" w:sz="8" w:space="0" w:color="auto"/>
        <w:bottom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8">
    <w:name w:val="xl3128"/>
    <w:basedOn w:val="a2"/>
    <w:rsid w:val="00030227"/>
    <w:pPr>
      <w:pBdr>
        <w:bottom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9">
    <w:name w:val="xl3129"/>
    <w:basedOn w:val="a2"/>
    <w:rsid w:val="00030227"/>
    <w:pPr>
      <w:pBdr>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24206">
    <w:name w:val="xl2420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4207">
    <w:name w:val="xl2420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4208">
    <w:name w:val="xl24208"/>
    <w:basedOn w:val="a2"/>
    <w:rsid w:val="00030227"/>
    <w:pPr>
      <w:tabs>
        <w:tab w:val="clear" w:pos="0"/>
      </w:tabs>
      <w:spacing w:before="100" w:beforeAutospacing="1" w:after="100" w:afterAutospacing="1"/>
      <w:jc w:val="left"/>
    </w:pPr>
    <w:rPr>
      <w:bCs w:val="0"/>
      <w:sz w:val="20"/>
      <w:szCs w:val="20"/>
    </w:rPr>
  </w:style>
  <w:style w:type="paragraph" w:customStyle="1" w:styleId="xl24209">
    <w:name w:val="xl2420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color w:val="FF0000"/>
      <w:sz w:val="20"/>
      <w:szCs w:val="20"/>
    </w:rPr>
  </w:style>
  <w:style w:type="paragraph" w:customStyle="1" w:styleId="xl24210">
    <w:name w:val="xl2421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color w:val="FF0000"/>
      <w:sz w:val="20"/>
      <w:szCs w:val="20"/>
    </w:rPr>
  </w:style>
  <w:style w:type="paragraph" w:customStyle="1" w:styleId="xl24211">
    <w:name w:val="xl2421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4212">
    <w:name w:val="xl24212"/>
    <w:basedOn w:val="a2"/>
    <w:rsid w:val="00030227"/>
    <w:pPr>
      <w:tabs>
        <w:tab w:val="clear" w:pos="0"/>
      </w:tabs>
      <w:spacing w:before="100" w:beforeAutospacing="1" w:after="100" w:afterAutospacing="1"/>
      <w:jc w:val="left"/>
    </w:pPr>
    <w:rPr>
      <w:bCs w:val="0"/>
      <w:color w:val="FF0000"/>
      <w:sz w:val="20"/>
      <w:szCs w:val="20"/>
    </w:rPr>
  </w:style>
  <w:style w:type="paragraph" w:customStyle="1" w:styleId="xl24213">
    <w:name w:val="xl2421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4214">
    <w:name w:val="xl2421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4215">
    <w:name w:val="xl2421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4216">
    <w:name w:val="xl2421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4217">
    <w:name w:val="xl2421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4218">
    <w:name w:val="xl2421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pPr>
    <w:rPr>
      <w:bCs w:val="0"/>
      <w:color w:val="FF0000"/>
      <w:sz w:val="20"/>
      <w:szCs w:val="20"/>
    </w:rPr>
  </w:style>
  <w:style w:type="paragraph" w:customStyle="1" w:styleId="xl24219">
    <w:name w:val="xl2421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4220">
    <w:name w:val="xl2422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4221">
    <w:name w:val="xl2422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4222">
    <w:name w:val="xl2422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4223">
    <w:name w:val="xl2422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4224">
    <w:name w:val="xl24224"/>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25">
    <w:name w:val="xl24225"/>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left"/>
      <w:textAlignment w:val="center"/>
    </w:pPr>
    <w:rPr>
      <w:bCs w:val="0"/>
      <w:sz w:val="20"/>
      <w:szCs w:val="20"/>
    </w:rPr>
  </w:style>
  <w:style w:type="paragraph" w:customStyle="1" w:styleId="xl24226">
    <w:name w:val="xl24226"/>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27">
    <w:name w:val="xl24227"/>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color w:val="FF0000"/>
      <w:sz w:val="20"/>
      <w:szCs w:val="20"/>
    </w:rPr>
  </w:style>
  <w:style w:type="paragraph" w:customStyle="1" w:styleId="xl24228">
    <w:name w:val="xl24228"/>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color w:val="FF0000"/>
      <w:sz w:val="20"/>
      <w:szCs w:val="20"/>
    </w:rPr>
  </w:style>
  <w:style w:type="paragraph" w:customStyle="1" w:styleId="xl24229">
    <w:name w:val="xl24229"/>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left"/>
    </w:pPr>
    <w:rPr>
      <w:bCs w:val="0"/>
      <w:sz w:val="20"/>
      <w:szCs w:val="20"/>
    </w:rPr>
  </w:style>
  <w:style w:type="paragraph" w:customStyle="1" w:styleId="xl24230">
    <w:name w:val="xl24230"/>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31">
    <w:name w:val="xl24231"/>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32">
    <w:name w:val="xl24232"/>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33">
    <w:name w:val="xl24233"/>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34">
    <w:name w:val="xl24234"/>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35">
    <w:name w:val="xl24235"/>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4236">
    <w:name w:val="xl24236"/>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left"/>
      <w:textAlignment w:val="center"/>
    </w:pPr>
    <w:rPr>
      <w:bCs w:val="0"/>
      <w:sz w:val="20"/>
      <w:szCs w:val="20"/>
    </w:rPr>
  </w:style>
  <w:style w:type="paragraph" w:customStyle="1" w:styleId="xl24237">
    <w:name w:val="xl24237"/>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4238">
    <w:name w:val="xl24238"/>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4239">
    <w:name w:val="xl2423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4240">
    <w:name w:val="xl24240"/>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41">
    <w:name w:val="xl24241"/>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42">
    <w:name w:val="xl2424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4243">
    <w:name w:val="xl24243"/>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44">
    <w:name w:val="xl24244"/>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45">
    <w:name w:val="xl24245"/>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4246">
    <w:name w:val="xl24246"/>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4247">
    <w:name w:val="xl2424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4248">
    <w:name w:val="xl24248"/>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49">
    <w:name w:val="xl24249"/>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50">
    <w:name w:val="xl24250"/>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4251">
    <w:name w:val="xl24251"/>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4252">
    <w:name w:val="xl24252"/>
    <w:basedOn w:val="a2"/>
    <w:rsid w:val="00030227"/>
    <w:pPr>
      <w:pBdr>
        <w:top w:val="single" w:sz="4" w:space="0" w:color="auto"/>
        <w:left w:val="single" w:sz="4" w:space="0" w:color="auto"/>
        <w:bottom w:val="single" w:sz="4" w:space="0" w:color="auto"/>
        <w:right w:val="single" w:sz="4" w:space="0" w:color="auto"/>
      </w:pBdr>
      <w:shd w:val="clear" w:color="000000" w:fill="000000"/>
      <w:tabs>
        <w:tab w:val="clear" w:pos="0"/>
      </w:tabs>
      <w:spacing w:before="100" w:beforeAutospacing="1" w:after="100" w:afterAutospacing="1"/>
      <w:jc w:val="center"/>
      <w:textAlignment w:val="center"/>
    </w:pPr>
    <w:rPr>
      <w:bCs w:val="0"/>
      <w:sz w:val="20"/>
      <w:szCs w:val="20"/>
    </w:rPr>
  </w:style>
  <w:style w:type="paragraph" w:customStyle="1" w:styleId="xl24253">
    <w:name w:val="xl24253"/>
    <w:basedOn w:val="a2"/>
    <w:rsid w:val="00030227"/>
    <w:pPr>
      <w:pBdr>
        <w:top w:val="single" w:sz="4" w:space="0" w:color="auto"/>
        <w:left w:val="single" w:sz="4" w:space="0" w:color="auto"/>
        <w:bottom w:val="single" w:sz="4" w:space="0" w:color="auto"/>
        <w:right w:val="single" w:sz="4" w:space="0" w:color="auto"/>
      </w:pBdr>
      <w:shd w:val="clear" w:color="000000" w:fill="000000"/>
      <w:tabs>
        <w:tab w:val="clear" w:pos="0"/>
      </w:tabs>
      <w:spacing w:before="100" w:beforeAutospacing="1" w:after="100" w:afterAutospacing="1"/>
      <w:jc w:val="left"/>
      <w:textAlignment w:val="center"/>
    </w:pPr>
    <w:rPr>
      <w:bCs w:val="0"/>
      <w:sz w:val="20"/>
      <w:szCs w:val="20"/>
    </w:rPr>
  </w:style>
  <w:style w:type="paragraph" w:customStyle="1" w:styleId="xl24254">
    <w:name w:val="xl24254"/>
    <w:basedOn w:val="a2"/>
    <w:rsid w:val="00030227"/>
    <w:pPr>
      <w:pBdr>
        <w:top w:val="single" w:sz="4" w:space="0" w:color="auto"/>
        <w:left w:val="single" w:sz="4" w:space="0" w:color="auto"/>
        <w:bottom w:val="single" w:sz="4" w:space="0" w:color="auto"/>
        <w:right w:val="single" w:sz="4" w:space="0" w:color="auto"/>
      </w:pBdr>
      <w:shd w:val="clear" w:color="000000" w:fill="000000"/>
      <w:tabs>
        <w:tab w:val="clear" w:pos="0"/>
      </w:tabs>
      <w:spacing w:before="100" w:beforeAutospacing="1" w:after="100" w:afterAutospacing="1"/>
      <w:jc w:val="center"/>
      <w:textAlignment w:val="center"/>
    </w:pPr>
    <w:rPr>
      <w:bCs w:val="0"/>
      <w:sz w:val="20"/>
      <w:szCs w:val="20"/>
    </w:rPr>
  </w:style>
  <w:style w:type="paragraph" w:customStyle="1" w:styleId="xl24255">
    <w:name w:val="xl24255"/>
    <w:basedOn w:val="a2"/>
    <w:rsid w:val="00030227"/>
    <w:pPr>
      <w:pBdr>
        <w:top w:val="single" w:sz="4" w:space="0" w:color="auto"/>
        <w:left w:val="single" w:sz="4" w:space="0" w:color="auto"/>
        <w:bottom w:val="single" w:sz="4" w:space="0" w:color="auto"/>
        <w:right w:val="single" w:sz="4" w:space="0" w:color="auto"/>
      </w:pBdr>
      <w:shd w:val="clear" w:color="000000" w:fill="000000"/>
      <w:tabs>
        <w:tab w:val="clear" w:pos="0"/>
      </w:tabs>
      <w:spacing w:before="100" w:beforeAutospacing="1" w:after="100" w:afterAutospacing="1"/>
      <w:jc w:val="center"/>
      <w:textAlignment w:val="center"/>
    </w:pPr>
    <w:rPr>
      <w:bCs w:val="0"/>
      <w:color w:val="FF0000"/>
      <w:sz w:val="20"/>
      <w:szCs w:val="20"/>
    </w:rPr>
  </w:style>
  <w:style w:type="paragraph" w:customStyle="1" w:styleId="xl24256">
    <w:name w:val="xl24256"/>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left"/>
      <w:textAlignment w:val="center"/>
    </w:pPr>
    <w:rPr>
      <w:bCs w:val="0"/>
      <w:sz w:val="20"/>
      <w:szCs w:val="20"/>
    </w:rPr>
  </w:style>
  <w:style w:type="paragraph" w:customStyle="1" w:styleId="xl24257">
    <w:name w:val="xl24257"/>
    <w:basedOn w:val="a2"/>
    <w:rsid w:val="00030227"/>
    <w:pPr>
      <w:pBdr>
        <w:top w:val="single" w:sz="4" w:space="0" w:color="auto"/>
        <w:left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58">
    <w:name w:val="xl24258"/>
    <w:basedOn w:val="a2"/>
    <w:rsid w:val="00030227"/>
    <w:pPr>
      <w:pBdr>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59">
    <w:name w:val="xl24259"/>
    <w:basedOn w:val="a2"/>
    <w:rsid w:val="00030227"/>
    <w:pPr>
      <w:pBdr>
        <w:top w:val="single" w:sz="4" w:space="0" w:color="auto"/>
        <w:left w:val="single" w:sz="4" w:space="0" w:color="auto"/>
        <w:right w:val="single" w:sz="4" w:space="0" w:color="auto"/>
      </w:pBdr>
      <w:shd w:val="clear" w:color="000000" w:fill="92D050"/>
      <w:tabs>
        <w:tab w:val="clear" w:pos="0"/>
      </w:tabs>
      <w:spacing w:before="100" w:beforeAutospacing="1" w:after="100" w:afterAutospacing="1"/>
      <w:jc w:val="left"/>
      <w:textAlignment w:val="center"/>
    </w:pPr>
    <w:rPr>
      <w:bCs w:val="0"/>
      <w:sz w:val="20"/>
      <w:szCs w:val="20"/>
    </w:rPr>
  </w:style>
  <w:style w:type="paragraph" w:customStyle="1" w:styleId="xl24260">
    <w:name w:val="xl24260"/>
    <w:basedOn w:val="a2"/>
    <w:rsid w:val="00030227"/>
    <w:pPr>
      <w:pBdr>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left"/>
      <w:textAlignment w:val="center"/>
    </w:pPr>
    <w:rPr>
      <w:bCs w:val="0"/>
      <w:sz w:val="20"/>
      <w:szCs w:val="20"/>
    </w:rPr>
  </w:style>
  <w:style w:type="paragraph" w:customStyle="1" w:styleId="xl24261">
    <w:name w:val="xl24261"/>
    <w:basedOn w:val="a2"/>
    <w:rsid w:val="00030227"/>
    <w:pPr>
      <w:pBdr>
        <w:top w:val="single" w:sz="4" w:space="0" w:color="auto"/>
        <w:left w:val="single" w:sz="4" w:space="0" w:color="auto"/>
        <w:bottom w:val="single" w:sz="4" w:space="0" w:color="auto"/>
        <w:right w:val="single" w:sz="4" w:space="0" w:color="auto"/>
      </w:pBdr>
      <w:shd w:val="clear" w:color="000000" w:fill="FDE9D9"/>
      <w:tabs>
        <w:tab w:val="clear" w:pos="0"/>
      </w:tabs>
      <w:spacing w:before="100" w:beforeAutospacing="1" w:after="100" w:afterAutospacing="1"/>
      <w:jc w:val="center"/>
      <w:textAlignment w:val="center"/>
    </w:pPr>
    <w:rPr>
      <w:bCs w:val="0"/>
      <w:color w:val="FF0000"/>
      <w:sz w:val="20"/>
      <w:szCs w:val="20"/>
    </w:rPr>
  </w:style>
  <w:style w:type="paragraph" w:customStyle="1" w:styleId="xl24262">
    <w:name w:val="xl24262"/>
    <w:basedOn w:val="a2"/>
    <w:rsid w:val="00030227"/>
    <w:pPr>
      <w:pBdr>
        <w:top w:val="single" w:sz="4" w:space="0" w:color="auto"/>
        <w:left w:val="single" w:sz="4" w:space="0" w:color="auto"/>
        <w:bottom w:val="single" w:sz="4" w:space="0" w:color="auto"/>
        <w:right w:val="single" w:sz="4" w:space="0" w:color="auto"/>
      </w:pBdr>
      <w:shd w:val="clear" w:color="000000" w:fill="FDE9D9"/>
      <w:tabs>
        <w:tab w:val="clear" w:pos="0"/>
      </w:tabs>
      <w:spacing w:before="100" w:beforeAutospacing="1" w:after="100" w:afterAutospacing="1"/>
      <w:jc w:val="center"/>
      <w:textAlignment w:val="center"/>
    </w:pPr>
    <w:rPr>
      <w:bCs w:val="0"/>
      <w:sz w:val="20"/>
      <w:szCs w:val="20"/>
    </w:rPr>
  </w:style>
  <w:style w:type="paragraph" w:customStyle="1" w:styleId="xl24263">
    <w:name w:val="xl24263"/>
    <w:basedOn w:val="a2"/>
    <w:rsid w:val="00030227"/>
    <w:pPr>
      <w:pBdr>
        <w:top w:val="single" w:sz="4" w:space="0" w:color="auto"/>
        <w:left w:val="single" w:sz="4" w:space="0" w:color="auto"/>
        <w:bottom w:val="single" w:sz="4" w:space="0" w:color="auto"/>
        <w:right w:val="single" w:sz="4" w:space="0" w:color="auto"/>
      </w:pBdr>
      <w:shd w:val="clear" w:color="000000" w:fill="FDE9D9"/>
      <w:tabs>
        <w:tab w:val="clear" w:pos="0"/>
      </w:tabs>
      <w:spacing w:before="100" w:beforeAutospacing="1" w:after="100" w:afterAutospacing="1"/>
      <w:jc w:val="center"/>
      <w:textAlignment w:val="center"/>
    </w:pPr>
    <w:rPr>
      <w:bCs w:val="0"/>
      <w:sz w:val="20"/>
      <w:szCs w:val="20"/>
    </w:rPr>
  </w:style>
  <w:style w:type="paragraph" w:customStyle="1" w:styleId="xl24264">
    <w:name w:val="xl24264"/>
    <w:basedOn w:val="a2"/>
    <w:rsid w:val="00030227"/>
    <w:pPr>
      <w:pBdr>
        <w:top w:val="single" w:sz="4" w:space="0" w:color="auto"/>
        <w:left w:val="single" w:sz="4" w:space="0" w:color="auto"/>
        <w:bottom w:val="single" w:sz="4" w:space="0" w:color="auto"/>
        <w:right w:val="single" w:sz="4" w:space="0" w:color="auto"/>
      </w:pBdr>
      <w:shd w:val="clear" w:color="000000" w:fill="FDE9D9"/>
      <w:tabs>
        <w:tab w:val="clear" w:pos="0"/>
      </w:tabs>
      <w:spacing w:before="100" w:beforeAutospacing="1" w:after="100" w:afterAutospacing="1"/>
      <w:jc w:val="center"/>
      <w:textAlignment w:val="center"/>
    </w:pPr>
    <w:rPr>
      <w:bCs w:val="0"/>
      <w:color w:val="FF0000"/>
      <w:sz w:val="20"/>
      <w:szCs w:val="20"/>
    </w:rPr>
  </w:style>
  <w:style w:type="paragraph" w:customStyle="1" w:styleId="xl24265">
    <w:name w:val="xl24265"/>
    <w:basedOn w:val="a2"/>
    <w:rsid w:val="00030227"/>
    <w:pPr>
      <w:pBdr>
        <w:top w:val="single" w:sz="4" w:space="0" w:color="auto"/>
        <w:left w:val="single" w:sz="4" w:space="0" w:color="auto"/>
        <w:bottom w:val="single" w:sz="4" w:space="0" w:color="auto"/>
        <w:right w:val="single" w:sz="4" w:space="0" w:color="auto"/>
      </w:pBdr>
      <w:shd w:val="clear" w:color="000000" w:fill="FDE9D9"/>
      <w:tabs>
        <w:tab w:val="clear" w:pos="0"/>
      </w:tabs>
      <w:spacing w:before="100" w:beforeAutospacing="1" w:after="100" w:afterAutospacing="1"/>
      <w:jc w:val="center"/>
      <w:textAlignment w:val="center"/>
    </w:pPr>
    <w:rPr>
      <w:bCs w:val="0"/>
      <w:sz w:val="20"/>
      <w:szCs w:val="20"/>
    </w:rPr>
  </w:style>
  <w:style w:type="paragraph" w:customStyle="1" w:styleId="xl24266">
    <w:name w:val="xl24266"/>
    <w:basedOn w:val="a2"/>
    <w:rsid w:val="00030227"/>
    <w:pPr>
      <w:pBdr>
        <w:top w:val="single" w:sz="4" w:space="0" w:color="auto"/>
        <w:left w:val="single" w:sz="4" w:space="0" w:color="auto"/>
        <w:bottom w:val="single" w:sz="4" w:space="0" w:color="auto"/>
        <w:right w:val="single" w:sz="4" w:space="0" w:color="auto"/>
      </w:pBdr>
      <w:shd w:val="clear" w:color="000000" w:fill="FDE9D9"/>
      <w:tabs>
        <w:tab w:val="clear" w:pos="0"/>
      </w:tabs>
      <w:spacing w:before="100" w:beforeAutospacing="1" w:after="100" w:afterAutospacing="1"/>
      <w:jc w:val="center"/>
      <w:textAlignment w:val="center"/>
    </w:pPr>
    <w:rPr>
      <w:bCs w:val="0"/>
      <w:sz w:val="20"/>
      <w:szCs w:val="20"/>
    </w:rPr>
  </w:style>
  <w:style w:type="paragraph" w:customStyle="1" w:styleId="xl24267">
    <w:name w:val="xl24267"/>
    <w:basedOn w:val="a2"/>
    <w:rsid w:val="00030227"/>
    <w:pPr>
      <w:pBdr>
        <w:top w:val="single" w:sz="4" w:space="0" w:color="auto"/>
        <w:left w:val="single" w:sz="4" w:space="0" w:color="auto"/>
        <w:bottom w:val="single" w:sz="4" w:space="0" w:color="auto"/>
        <w:right w:val="single" w:sz="4" w:space="0" w:color="auto"/>
      </w:pBdr>
      <w:shd w:val="clear" w:color="000000" w:fill="002060"/>
      <w:tabs>
        <w:tab w:val="clear" w:pos="0"/>
      </w:tabs>
      <w:spacing w:before="100" w:beforeAutospacing="1" w:after="100" w:afterAutospacing="1"/>
      <w:jc w:val="center"/>
      <w:textAlignment w:val="center"/>
    </w:pPr>
    <w:rPr>
      <w:bCs w:val="0"/>
      <w:sz w:val="20"/>
      <w:szCs w:val="20"/>
    </w:rPr>
  </w:style>
  <w:style w:type="paragraph" w:customStyle="1" w:styleId="xl24268">
    <w:name w:val="xl24268"/>
    <w:basedOn w:val="a2"/>
    <w:rsid w:val="00030227"/>
    <w:pPr>
      <w:pBdr>
        <w:top w:val="single" w:sz="4" w:space="0" w:color="auto"/>
        <w:left w:val="single" w:sz="4" w:space="0" w:color="auto"/>
        <w:bottom w:val="single" w:sz="4" w:space="0" w:color="auto"/>
        <w:right w:val="single" w:sz="4" w:space="0" w:color="auto"/>
      </w:pBdr>
      <w:shd w:val="clear" w:color="000000" w:fill="FDE9D9"/>
      <w:tabs>
        <w:tab w:val="clear" w:pos="0"/>
      </w:tabs>
      <w:spacing w:before="100" w:beforeAutospacing="1" w:after="100" w:afterAutospacing="1"/>
      <w:jc w:val="center"/>
      <w:textAlignment w:val="center"/>
    </w:pPr>
    <w:rPr>
      <w:bCs w:val="0"/>
      <w:sz w:val="20"/>
      <w:szCs w:val="20"/>
    </w:rPr>
  </w:style>
  <w:style w:type="paragraph" w:customStyle="1" w:styleId="xl24269">
    <w:name w:val="xl24269"/>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4270">
    <w:name w:val="xl2427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numbering" w:customStyle="1" w:styleId="97">
    <w:name w:val="Нет списка9"/>
    <w:next w:val="a6"/>
    <w:uiPriority w:val="99"/>
    <w:semiHidden/>
    <w:unhideWhenUsed/>
    <w:rsid w:val="00030227"/>
  </w:style>
  <w:style w:type="paragraph" w:customStyle="1" w:styleId="xl3713">
    <w:name w:val="xl3713"/>
    <w:basedOn w:val="a2"/>
    <w:rsid w:val="00030227"/>
    <w:pPr>
      <w:tabs>
        <w:tab w:val="clear" w:pos="0"/>
      </w:tabs>
      <w:spacing w:before="100" w:beforeAutospacing="1" w:after="100" w:afterAutospacing="1"/>
      <w:jc w:val="center"/>
      <w:textAlignment w:val="top"/>
    </w:pPr>
    <w:rPr>
      <w:bCs w:val="0"/>
      <w:sz w:val="20"/>
      <w:szCs w:val="20"/>
    </w:rPr>
  </w:style>
  <w:style w:type="paragraph" w:customStyle="1" w:styleId="xl3714">
    <w:name w:val="xl3714"/>
    <w:basedOn w:val="a2"/>
    <w:rsid w:val="00030227"/>
    <w:pPr>
      <w:tabs>
        <w:tab w:val="clear" w:pos="0"/>
      </w:tabs>
      <w:spacing w:before="100" w:beforeAutospacing="1" w:after="100" w:afterAutospacing="1"/>
      <w:jc w:val="left"/>
      <w:textAlignment w:val="top"/>
    </w:pPr>
    <w:rPr>
      <w:bCs w:val="0"/>
      <w:sz w:val="20"/>
      <w:szCs w:val="20"/>
    </w:rPr>
  </w:style>
  <w:style w:type="paragraph" w:customStyle="1" w:styleId="xl3715">
    <w:name w:val="xl3715"/>
    <w:basedOn w:val="a2"/>
    <w:rsid w:val="00030227"/>
    <w:pPr>
      <w:tabs>
        <w:tab w:val="clear" w:pos="0"/>
      </w:tabs>
      <w:spacing w:before="100" w:beforeAutospacing="1" w:after="100" w:afterAutospacing="1"/>
      <w:jc w:val="right"/>
      <w:textAlignment w:val="top"/>
    </w:pPr>
    <w:rPr>
      <w:bCs w:val="0"/>
      <w:sz w:val="20"/>
      <w:szCs w:val="20"/>
    </w:rPr>
  </w:style>
  <w:style w:type="paragraph" w:customStyle="1" w:styleId="xl3716">
    <w:name w:val="xl3716"/>
    <w:basedOn w:val="a2"/>
    <w:rsid w:val="00030227"/>
    <w:pPr>
      <w:tabs>
        <w:tab w:val="clear" w:pos="0"/>
      </w:tabs>
      <w:spacing w:before="100" w:beforeAutospacing="1" w:after="100" w:afterAutospacing="1"/>
      <w:jc w:val="left"/>
    </w:pPr>
    <w:rPr>
      <w:rFonts w:ascii="Arial" w:hAnsi="Arial" w:cs="Arial"/>
      <w:bCs w:val="0"/>
      <w:sz w:val="20"/>
      <w:szCs w:val="20"/>
    </w:rPr>
  </w:style>
  <w:style w:type="paragraph" w:customStyle="1" w:styleId="xl3717">
    <w:name w:val="xl3717"/>
    <w:basedOn w:val="a2"/>
    <w:rsid w:val="00030227"/>
    <w:pPr>
      <w:tabs>
        <w:tab w:val="clear" w:pos="0"/>
      </w:tabs>
      <w:spacing w:before="100" w:beforeAutospacing="1" w:after="100" w:afterAutospacing="1"/>
      <w:jc w:val="left"/>
      <w:textAlignment w:val="top"/>
    </w:pPr>
    <w:rPr>
      <w:bCs w:val="0"/>
      <w:sz w:val="20"/>
      <w:szCs w:val="20"/>
    </w:rPr>
  </w:style>
  <w:style w:type="paragraph" w:customStyle="1" w:styleId="xl3718">
    <w:name w:val="xl371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top"/>
    </w:pPr>
    <w:rPr>
      <w:b/>
      <w:sz w:val="20"/>
      <w:szCs w:val="20"/>
    </w:rPr>
  </w:style>
  <w:style w:type="paragraph" w:customStyle="1" w:styleId="xl3719">
    <w:name w:val="xl371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
      <w:sz w:val="20"/>
      <w:szCs w:val="20"/>
    </w:rPr>
  </w:style>
  <w:style w:type="paragraph" w:customStyle="1" w:styleId="xl3720">
    <w:name w:val="xl372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
      <w:sz w:val="20"/>
      <w:szCs w:val="20"/>
    </w:rPr>
  </w:style>
  <w:style w:type="paragraph" w:customStyle="1" w:styleId="xl3721">
    <w:name w:val="xl372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top"/>
    </w:pPr>
    <w:rPr>
      <w:bCs w:val="0"/>
      <w:sz w:val="20"/>
      <w:szCs w:val="20"/>
    </w:rPr>
  </w:style>
  <w:style w:type="paragraph" w:customStyle="1" w:styleId="xl3722">
    <w:name w:val="xl372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top"/>
    </w:pPr>
    <w:rPr>
      <w:bCs w:val="0"/>
      <w:sz w:val="20"/>
      <w:szCs w:val="20"/>
    </w:rPr>
  </w:style>
  <w:style w:type="paragraph" w:customStyle="1" w:styleId="xl3723">
    <w:name w:val="xl372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
      <w:sz w:val="20"/>
      <w:szCs w:val="20"/>
    </w:rPr>
  </w:style>
  <w:style w:type="paragraph" w:customStyle="1" w:styleId="xl3724">
    <w:name w:val="xl372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20"/>
      <w:szCs w:val="20"/>
    </w:rPr>
  </w:style>
  <w:style w:type="paragraph" w:customStyle="1" w:styleId="xl3725">
    <w:name w:val="xl372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
      <w:sz w:val="20"/>
      <w:szCs w:val="20"/>
    </w:rPr>
  </w:style>
  <w:style w:type="paragraph" w:customStyle="1" w:styleId="xl3726">
    <w:name w:val="xl372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727">
    <w:name w:val="xl372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728">
    <w:name w:val="xl3728"/>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729">
    <w:name w:val="xl3729"/>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730">
    <w:name w:val="xl3730"/>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731">
    <w:name w:val="xl373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
      <w:sz w:val="18"/>
      <w:szCs w:val="18"/>
    </w:rPr>
  </w:style>
  <w:style w:type="paragraph" w:customStyle="1" w:styleId="xl3732">
    <w:name w:val="xl373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18"/>
      <w:szCs w:val="18"/>
    </w:rPr>
  </w:style>
  <w:style w:type="paragraph" w:customStyle="1" w:styleId="xl3733">
    <w:name w:val="xl373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top"/>
    </w:pPr>
    <w:rPr>
      <w:bCs w:val="0"/>
      <w:sz w:val="18"/>
      <w:szCs w:val="18"/>
    </w:rPr>
  </w:style>
  <w:style w:type="paragraph" w:customStyle="1" w:styleId="xl3734">
    <w:name w:val="xl373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top"/>
    </w:pPr>
    <w:rPr>
      <w:bCs w:val="0"/>
      <w:sz w:val="18"/>
      <w:szCs w:val="18"/>
    </w:rPr>
  </w:style>
  <w:style w:type="paragraph" w:customStyle="1" w:styleId="xl3735">
    <w:name w:val="xl373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Cs w:val="0"/>
      <w:sz w:val="18"/>
      <w:szCs w:val="18"/>
    </w:rPr>
  </w:style>
  <w:style w:type="paragraph" w:customStyle="1" w:styleId="xl3736">
    <w:name w:val="xl373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Cs w:val="0"/>
      <w:sz w:val="16"/>
      <w:szCs w:val="16"/>
    </w:rPr>
  </w:style>
  <w:style w:type="paragraph" w:customStyle="1" w:styleId="xl3737">
    <w:name w:val="xl373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18"/>
      <w:szCs w:val="18"/>
    </w:rPr>
  </w:style>
  <w:style w:type="paragraph" w:customStyle="1" w:styleId="xl3738">
    <w:name w:val="xl373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Cs w:val="0"/>
      <w:sz w:val="16"/>
      <w:szCs w:val="16"/>
    </w:rPr>
  </w:style>
  <w:style w:type="paragraph" w:customStyle="1" w:styleId="xl3739">
    <w:name w:val="xl373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Cs w:val="0"/>
      <w:sz w:val="18"/>
      <w:szCs w:val="18"/>
    </w:rPr>
  </w:style>
  <w:style w:type="paragraph" w:customStyle="1" w:styleId="xl3740">
    <w:name w:val="xl374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
      <w:sz w:val="18"/>
      <w:szCs w:val="18"/>
    </w:rPr>
  </w:style>
  <w:style w:type="paragraph" w:customStyle="1" w:styleId="xl3741">
    <w:name w:val="xl374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pPr>
    <w:rPr>
      <w:bCs w:val="0"/>
      <w:sz w:val="20"/>
      <w:szCs w:val="20"/>
    </w:rPr>
  </w:style>
  <w:style w:type="paragraph" w:customStyle="1" w:styleId="xl3742">
    <w:name w:val="xl374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
      <w:sz w:val="18"/>
      <w:szCs w:val="18"/>
    </w:rPr>
  </w:style>
  <w:style w:type="paragraph" w:customStyle="1" w:styleId="xl3743">
    <w:name w:val="xl374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rFonts w:ascii="Arial" w:hAnsi="Arial" w:cs="Arial"/>
      <w:b/>
      <w:sz w:val="18"/>
      <w:szCs w:val="18"/>
    </w:rPr>
  </w:style>
  <w:style w:type="paragraph" w:customStyle="1" w:styleId="xl3744">
    <w:name w:val="xl374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745">
    <w:name w:val="xl374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746">
    <w:name w:val="xl374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747">
    <w:name w:val="xl374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748">
    <w:name w:val="xl374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20"/>
      <w:szCs w:val="20"/>
    </w:rPr>
  </w:style>
  <w:style w:type="paragraph" w:customStyle="1" w:styleId="xl3749">
    <w:name w:val="xl374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20"/>
      <w:szCs w:val="20"/>
    </w:rPr>
  </w:style>
  <w:style w:type="paragraph" w:customStyle="1" w:styleId="xl3750">
    <w:name w:val="xl375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
    </w:rPr>
  </w:style>
  <w:style w:type="paragraph" w:customStyle="1" w:styleId="xl3751">
    <w:name w:val="xl375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20"/>
      <w:szCs w:val="20"/>
    </w:rPr>
  </w:style>
  <w:style w:type="paragraph" w:customStyle="1" w:styleId="xl3752">
    <w:name w:val="xl375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753">
    <w:name w:val="xl375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754">
    <w:name w:val="xl3754"/>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left"/>
      <w:textAlignment w:val="top"/>
    </w:pPr>
    <w:rPr>
      <w:b/>
      <w:sz w:val="20"/>
      <w:szCs w:val="20"/>
    </w:rPr>
  </w:style>
  <w:style w:type="paragraph" w:customStyle="1" w:styleId="xl3755">
    <w:name w:val="xl3755"/>
    <w:basedOn w:val="a2"/>
    <w:rsid w:val="00030227"/>
    <w:pPr>
      <w:pBdr>
        <w:top w:val="single" w:sz="4" w:space="0" w:color="auto"/>
        <w:bottom w:val="single" w:sz="4" w:space="0" w:color="auto"/>
      </w:pBdr>
      <w:tabs>
        <w:tab w:val="clear" w:pos="0"/>
      </w:tabs>
      <w:spacing w:before="100" w:beforeAutospacing="1" w:after="100" w:afterAutospacing="1"/>
      <w:jc w:val="left"/>
      <w:textAlignment w:val="top"/>
    </w:pPr>
    <w:rPr>
      <w:b/>
      <w:sz w:val="20"/>
      <w:szCs w:val="20"/>
    </w:rPr>
  </w:style>
  <w:style w:type="paragraph" w:customStyle="1" w:styleId="xl3756">
    <w:name w:val="xl3756"/>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jc w:val="left"/>
      <w:textAlignment w:val="top"/>
    </w:pPr>
    <w:rPr>
      <w:b/>
      <w:sz w:val="20"/>
      <w:szCs w:val="20"/>
    </w:rPr>
  </w:style>
  <w:style w:type="paragraph" w:customStyle="1" w:styleId="xl3711">
    <w:name w:val="xl3711"/>
    <w:basedOn w:val="a2"/>
    <w:rsid w:val="00030227"/>
    <w:pPr>
      <w:shd w:val="clear" w:color="000000" w:fill="FFFFFF"/>
      <w:tabs>
        <w:tab w:val="clear" w:pos="0"/>
      </w:tabs>
      <w:spacing w:before="100" w:beforeAutospacing="1" w:after="100" w:afterAutospacing="1"/>
      <w:jc w:val="left"/>
    </w:pPr>
    <w:rPr>
      <w:bCs w:val="0"/>
    </w:rPr>
  </w:style>
  <w:style w:type="paragraph" w:customStyle="1" w:styleId="xl3712">
    <w:name w:val="xl3712"/>
    <w:basedOn w:val="a2"/>
    <w:rsid w:val="00030227"/>
    <w:pPr>
      <w:tabs>
        <w:tab w:val="clear" w:pos="0"/>
      </w:tabs>
      <w:spacing w:before="100" w:beforeAutospacing="1" w:after="100" w:afterAutospacing="1"/>
      <w:jc w:val="left"/>
    </w:pPr>
    <w:rPr>
      <w:bCs w:val="0"/>
    </w:rPr>
  </w:style>
  <w:style w:type="table" w:customStyle="1" w:styleId="152">
    <w:name w:val="Сетка таблицы15"/>
    <w:basedOn w:val="a5"/>
    <w:next w:val="a9"/>
    <w:uiPriority w:val="59"/>
    <w:rsid w:val="0003022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6"/>
    <w:next w:val="afff0"/>
    <w:rsid w:val="00030227"/>
  </w:style>
  <w:style w:type="numbering" w:customStyle="1" w:styleId="2ff">
    <w:name w:val="Статья / Раздел2"/>
    <w:basedOn w:val="a6"/>
    <w:next w:val="afff0"/>
    <w:uiPriority w:val="99"/>
    <w:semiHidden/>
    <w:unhideWhenUsed/>
    <w:rsid w:val="00030227"/>
  </w:style>
  <w:style w:type="table" w:customStyle="1" w:styleId="163">
    <w:name w:val="Сетка таблицы16"/>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5"/>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5"/>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5"/>
    <w:rsid w:val="000302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3022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4">
    <w:name w:val="Нет списка111"/>
    <w:next w:val="a6"/>
    <w:uiPriority w:val="99"/>
    <w:semiHidden/>
    <w:unhideWhenUsed/>
    <w:rsid w:val="00030227"/>
  </w:style>
  <w:style w:type="numbering" w:customStyle="1" w:styleId="2114">
    <w:name w:val="Нет списка211"/>
    <w:next w:val="a6"/>
    <w:uiPriority w:val="99"/>
    <w:semiHidden/>
    <w:unhideWhenUsed/>
    <w:rsid w:val="00030227"/>
  </w:style>
  <w:style w:type="numbering" w:customStyle="1" w:styleId="3112">
    <w:name w:val="Нет списка311"/>
    <w:next w:val="a6"/>
    <w:uiPriority w:val="99"/>
    <w:semiHidden/>
    <w:unhideWhenUsed/>
    <w:rsid w:val="00030227"/>
  </w:style>
  <w:style w:type="numbering" w:customStyle="1" w:styleId="415">
    <w:name w:val="Нет списка41"/>
    <w:next w:val="a6"/>
    <w:uiPriority w:val="99"/>
    <w:semiHidden/>
    <w:unhideWhenUsed/>
    <w:rsid w:val="00030227"/>
  </w:style>
  <w:style w:type="numbering" w:customStyle="1" w:styleId="513">
    <w:name w:val="Нет списка51"/>
    <w:next w:val="a6"/>
    <w:uiPriority w:val="99"/>
    <w:semiHidden/>
    <w:unhideWhenUsed/>
    <w:rsid w:val="00030227"/>
  </w:style>
  <w:style w:type="numbering" w:customStyle="1" w:styleId="614">
    <w:name w:val="Нет списка61"/>
    <w:next w:val="a6"/>
    <w:uiPriority w:val="99"/>
    <w:semiHidden/>
    <w:unhideWhenUsed/>
    <w:rsid w:val="00030227"/>
  </w:style>
  <w:style w:type="numbering" w:customStyle="1" w:styleId="713">
    <w:name w:val="Нет списка71"/>
    <w:next w:val="a6"/>
    <w:uiPriority w:val="99"/>
    <w:semiHidden/>
    <w:rsid w:val="00030227"/>
  </w:style>
  <w:style w:type="table" w:customStyle="1" w:styleId="813">
    <w:name w:val="Сетка таблицы81"/>
    <w:basedOn w:val="a5"/>
    <w:next w:val="a9"/>
    <w:rsid w:val="000302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6"/>
    <w:uiPriority w:val="99"/>
    <w:semiHidden/>
    <w:rsid w:val="00030227"/>
  </w:style>
  <w:style w:type="table" w:customStyle="1" w:styleId="910">
    <w:name w:val="Сетка таблицы91"/>
    <w:basedOn w:val="a5"/>
    <w:next w:val="a9"/>
    <w:rsid w:val="000302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5"/>
    <w:next w:val="affffffff"/>
    <w:uiPriority w:val="60"/>
    <w:rsid w:val="00030227"/>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5"/>
    <w:next w:val="-1"/>
    <w:uiPriority w:val="60"/>
    <w:rsid w:val="00030227"/>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5"/>
    <w:next w:val="-2"/>
    <w:uiPriority w:val="60"/>
    <w:rsid w:val="00030227"/>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5"/>
    <w:next w:val="affffffff0"/>
    <w:uiPriority w:val="62"/>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5"/>
    <w:next w:val="affffffff1"/>
    <w:uiPriority w:val="61"/>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5"/>
    <w:next w:val="-10"/>
    <w:uiPriority w:val="61"/>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5"/>
    <w:next w:val="3-1"/>
    <w:uiPriority w:val="69"/>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5"/>
    <w:next w:val="a9"/>
    <w:uiPriority w:val="59"/>
    <w:rsid w:val="000302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6"/>
    <w:uiPriority w:val="99"/>
    <w:semiHidden/>
    <w:unhideWhenUsed/>
    <w:rsid w:val="00030227"/>
  </w:style>
  <w:style w:type="numbering" w:customStyle="1" w:styleId="21b">
    <w:name w:val="Статья / Раздел21"/>
    <w:basedOn w:val="a6"/>
    <w:next w:val="afff0"/>
    <w:uiPriority w:val="99"/>
    <w:semiHidden/>
    <w:unhideWhenUsed/>
    <w:rsid w:val="00030227"/>
  </w:style>
  <w:style w:type="table" w:customStyle="1" w:styleId="251">
    <w:name w:val="Сетка таблицы25"/>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5"/>
    <w:rsid w:val="000302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6"/>
    <w:uiPriority w:val="99"/>
    <w:semiHidden/>
    <w:unhideWhenUsed/>
    <w:rsid w:val="00030227"/>
  </w:style>
  <w:style w:type="numbering" w:customStyle="1" w:styleId="21110">
    <w:name w:val="Нет списка2111"/>
    <w:next w:val="a6"/>
    <w:uiPriority w:val="99"/>
    <w:semiHidden/>
    <w:unhideWhenUsed/>
    <w:rsid w:val="00030227"/>
  </w:style>
  <w:style w:type="numbering" w:customStyle="1" w:styleId="31110">
    <w:name w:val="Нет списка3111"/>
    <w:next w:val="a6"/>
    <w:uiPriority w:val="99"/>
    <w:semiHidden/>
    <w:unhideWhenUsed/>
    <w:rsid w:val="00030227"/>
  </w:style>
  <w:style w:type="numbering" w:customStyle="1" w:styleId="4111">
    <w:name w:val="Нет списка411"/>
    <w:next w:val="a6"/>
    <w:uiPriority w:val="99"/>
    <w:semiHidden/>
    <w:unhideWhenUsed/>
    <w:rsid w:val="00030227"/>
  </w:style>
  <w:style w:type="numbering" w:customStyle="1" w:styleId="5110">
    <w:name w:val="Нет списка511"/>
    <w:next w:val="a6"/>
    <w:uiPriority w:val="99"/>
    <w:semiHidden/>
    <w:unhideWhenUsed/>
    <w:rsid w:val="00030227"/>
  </w:style>
  <w:style w:type="numbering" w:customStyle="1" w:styleId="6110">
    <w:name w:val="Нет списка611"/>
    <w:next w:val="a6"/>
    <w:uiPriority w:val="99"/>
    <w:semiHidden/>
    <w:unhideWhenUsed/>
    <w:rsid w:val="00030227"/>
  </w:style>
  <w:style w:type="numbering" w:customStyle="1" w:styleId="7110">
    <w:name w:val="Нет списка711"/>
    <w:next w:val="a6"/>
    <w:uiPriority w:val="99"/>
    <w:semiHidden/>
    <w:rsid w:val="00030227"/>
  </w:style>
  <w:style w:type="numbering" w:customStyle="1" w:styleId="8110">
    <w:name w:val="Нет списка811"/>
    <w:next w:val="a6"/>
    <w:uiPriority w:val="99"/>
    <w:semiHidden/>
    <w:rsid w:val="00030227"/>
  </w:style>
  <w:style w:type="numbering" w:customStyle="1" w:styleId="126">
    <w:name w:val="Статья / Раздел12"/>
    <w:basedOn w:val="a6"/>
    <w:next w:val="afff0"/>
    <w:rsid w:val="00030227"/>
  </w:style>
  <w:style w:type="table" w:customStyle="1" w:styleId="1510">
    <w:name w:val="Сетка таблицы151"/>
    <w:basedOn w:val="a5"/>
    <w:next w:val="a9"/>
    <w:uiPriority w:val="59"/>
    <w:rsid w:val="0003022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6"/>
    <w:next w:val="afff0"/>
    <w:rsid w:val="00030227"/>
  </w:style>
  <w:style w:type="table" w:customStyle="1" w:styleId="1520">
    <w:name w:val="Сетка таблицы152"/>
    <w:basedOn w:val="a5"/>
    <w:next w:val="a9"/>
    <w:uiPriority w:val="59"/>
    <w:rsid w:val="0003022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5"/>
    <w:next w:val="affffffff"/>
    <w:uiPriority w:val="60"/>
    <w:rsid w:val="00030227"/>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5"/>
    <w:next w:val="-1"/>
    <w:uiPriority w:val="60"/>
    <w:rsid w:val="00030227"/>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5"/>
    <w:next w:val="-2"/>
    <w:uiPriority w:val="60"/>
    <w:rsid w:val="00030227"/>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5"/>
    <w:next w:val="affffffff0"/>
    <w:uiPriority w:val="62"/>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5"/>
    <w:next w:val="affffffff1"/>
    <w:uiPriority w:val="61"/>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5"/>
    <w:next w:val="-10"/>
    <w:uiPriority w:val="61"/>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5"/>
    <w:next w:val="3-1"/>
    <w:uiPriority w:val="69"/>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6"/>
    <w:next w:val="afff0"/>
    <w:rsid w:val="00030227"/>
  </w:style>
  <w:style w:type="table" w:customStyle="1" w:styleId="153">
    <w:name w:val="Сетка таблицы153"/>
    <w:basedOn w:val="a5"/>
    <w:next w:val="a9"/>
    <w:uiPriority w:val="59"/>
    <w:rsid w:val="0003022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5"/>
    <w:next w:val="affffffff"/>
    <w:uiPriority w:val="60"/>
    <w:rsid w:val="00030227"/>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5"/>
    <w:next w:val="-1"/>
    <w:uiPriority w:val="60"/>
    <w:rsid w:val="00030227"/>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5"/>
    <w:next w:val="-2"/>
    <w:uiPriority w:val="60"/>
    <w:rsid w:val="00030227"/>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5"/>
    <w:next w:val="affffffff0"/>
    <w:uiPriority w:val="62"/>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5"/>
    <w:next w:val="affffffff1"/>
    <w:uiPriority w:val="61"/>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5"/>
    <w:next w:val="-10"/>
    <w:uiPriority w:val="61"/>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5"/>
    <w:next w:val="3-1"/>
    <w:uiPriority w:val="69"/>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0">
    <w:name w:val="Subtitle"/>
    <w:basedOn w:val="a2"/>
    <w:next w:val="a2"/>
    <w:link w:val="1fff8"/>
    <w:uiPriority w:val="11"/>
    <w:qFormat/>
    <w:rsid w:val="00030227"/>
    <w:pPr>
      <w:numPr>
        <w:ilvl w:val="1"/>
      </w:numPr>
      <w:tabs>
        <w:tab w:val="clear" w:pos="0"/>
      </w:tabs>
      <w:spacing w:before="0" w:after="200" w:line="276" w:lineRule="auto"/>
      <w:jc w:val="left"/>
    </w:pPr>
    <w:rPr>
      <w:rFonts w:asciiTheme="majorHAnsi" w:eastAsiaTheme="majorEastAsia" w:hAnsiTheme="majorHAnsi" w:cstheme="majorBidi"/>
      <w:bCs w:val="0"/>
      <w:i/>
      <w:iCs/>
      <w:color w:val="4F81BD" w:themeColor="accent1"/>
      <w:spacing w:val="15"/>
      <w:lang w:eastAsia="en-US"/>
    </w:rPr>
  </w:style>
  <w:style w:type="character" w:customStyle="1" w:styleId="1fff8">
    <w:name w:val="Подзаголовок Знак1"/>
    <w:basedOn w:val="a4"/>
    <w:link w:val="aff0"/>
    <w:uiPriority w:val="11"/>
    <w:rsid w:val="00030227"/>
    <w:rPr>
      <w:rFonts w:asciiTheme="majorHAnsi" w:eastAsiaTheme="majorEastAsia" w:hAnsiTheme="majorHAnsi" w:cstheme="majorBidi"/>
      <w:i/>
      <w:iCs/>
      <w:color w:val="4F81BD" w:themeColor="accent1"/>
      <w:spacing w:val="15"/>
      <w:sz w:val="24"/>
      <w:szCs w:val="24"/>
    </w:rPr>
  </w:style>
  <w:style w:type="paragraph" w:styleId="aff3">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2"/>
    <w:next w:val="a2"/>
    <w:uiPriority w:val="35"/>
    <w:unhideWhenUsed/>
    <w:qFormat/>
    <w:rsid w:val="00030227"/>
    <w:pPr>
      <w:tabs>
        <w:tab w:val="clear" w:pos="0"/>
      </w:tabs>
      <w:spacing w:before="0" w:after="200"/>
      <w:jc w:val="left"/>
    </w:pPr>
    <w:rPr>
      <w:rFonts w:asciiTheme="minorHAnsi" w:eastAsiaTheme="minorHAnsi" w:hAnsiTheme="minorHAnsi" w:cstheme="minorBidi"/>
      <w:b/>
      <w:color w:val="4F81BD" w:themeColor="accent1"/>
      <w:sz w:val="18"/>
      <w:szCs w:val="18"/>
      <w:lang w:eastAsia="en-US"/>
    </w:rPr>
  </w:style>
  <w:style w:type="paragraph" w:styleId="afffd">
    <w:name w:val="Title"/>
    <w:basedOn w:val="a2"/>
    <w:next w:val="a2"/>
    <w:link w:val="afffc"/>
    <w:qFormat/>
    <w:rsid w:val="00030227"/>
    <w:pPr>
      <w:pBdr>
        <w:bottom w:val="single" w:sz="8" w:space="4" w:color="4F81BD" w:themeColor="accent1"/>
      </w:pBdr>
      <w:tabs>
        <w:tab w:val="clear" w:pos="0"/>
      </w:tabs>
      <w:spacing w:before="0" w:after="300"/>
      <w:contextualSpacing/>
      <w:jc w:val="left"/>
    </w:pPr>
    <w:rPr>
      <w:rFonts w:ascii="Cambria" w:hAnsi="Cambria" w:cstheme="minorBidi"/>
      <w:b/>
      <w:kern w:val="28"/>
      <w:sz w:val="32"/>
      <w:szCs w:val="32"/>
      <w:lang w:val="en-US" w:eastAsia="en-US" w:bidi="en-US"/>
    </w:rPr>
  </w:style>
  <w:style w:type="character" w:customStyle="1" w:styleId="2ff0">
    <w:name w:val="Название Знак2"/>
    <w:basedOn w:val="a4"/>
    <w:uiPriority w:val="10"/>
    <w:rsid w:val="00030227"/>
    <w:rPr>
      <w:rFonts w:asciiTheme="majorHAnsi" w:eastAsiaTheme="majorEastAsia" w:hAnsiTheme="majorHAnsi" w:cstheme="majorBidi"/>
      <w:bCs/>
      <w:color w:val="17365D" w:themeColor="text2" w:themeShade="BF"/>
      <w:spacing w:val="5"/>
      <w:kern w:val="28"/>
      <w:sz w:val="52"/>
      <w:szCs w:val="52"/>
      <w:lang w:eastAsia="ru-RU"/>
    </w:rPr>
  </w:style>
  <w:style w:type="table" w:styleId="affffffff">
    <w:name w:val="Light Shading"/>
    <w:basedOn w:val="a5"/>
    <w:uiPriority w:val="60"/>
    <w:rsid w:val="0003022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5"/>
    <w:uiPriority w:val="60"/>
    <w:rsid w:val="0003022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5"/>
    <w:uiPriority w:val="60"/>
    <w:rsid w:val="0003022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ffffffff0">
    <w:name w:val="Light Grid"/>
    <w:basedOn w:val="a5"/>
    <w:uiPriority w:val="62"/>
    <w:rsid w:val="0003022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1">
    <w:name w:val="Light List"/>
    <w:basedOn w:val="a5"/>
    <w:uiPriority w:val="61"/>
    <w:rsid w:val="0003022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5"/>
    <w:uiPriority w:val="61"/>
    <w:rsid w:val="0003022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3-1">
    <w:name w:val="Medium Grid 3 Accent 1"/>
    <w:basedOn w:val="a5"/>
    <w:uiPriority w:val="69"/>
    <w:rsid w:val="0003022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2ff1">
    <w:name w:val="Знак Знак2"/>
    <w:basedOn w:val="a2"/>
    <w:rsid w:val="00030227"/>
    <w:pPr>
      <w:tabs>
        <w:tab w:val="clear" w:pos="0"/>
      </w:tabs>
      <w:spacing w:before="100" w:beforeAutospacing="1" w:after="100" w:afterAutospacing="1"/>
      <w:jc w:val="left"/>
    </w:pPr>
    <w:rPr>
      <w:rFonts w:ascii="Tahoma" w:hAnsi="Tahoma" w:cs="Tahoma"/>
      <w:bCs w:val="0"/>
      <w:sz w:val="20"/>
      <w:szCs w:val="20"/>
      <w:lang w:val="en-US" w:eastAsia="en-US"/>
    </w:rPr>
  </w:style>
  <w:style w:type="numbering" w:customStyle="1" w:styleId="104">
    <w:name w:val="Нет списка10"/>
    <w:next w:val="a6"/>
    <w:uiPriority w:val="99"/>
    <w:semiHidden/>
    <w:unhideWhenUsed/>
    <w:rsid w:val="00A33281"/>
  </w:style>
  <w:style w:type="numbering" w:customStyle="1" w:styleId="154">
    <w:name w:val="Статья / Раздел15"/>
    <w:basedOn w:val="a6"/>
    <w:next w:val="afff0"/>
    <w:rsid w:val="00A33281"/>
  </w:style>
  <w:style w:type="numbering" w:customStyle="1" w:styleId="3f5">
    <w:name w:val="Статья / Раздел3"/>
    <w:basedOn w:val="a6"/>
    <w:next w:val="afff0"/>
    <w:uiPriority w:val="99"/>
    <w:semiHidden/>
    <w:unhideWhenUsed/>
    <w:rsid w:val="00A33281"/>
  </w:style>
  <w:style w:type="numbering" w:customStyle="1" w:styleId="138">
    <w:name w:val="Нет списка13"/>
    <w:next w:val="a6"/>
    <w:uiPriority w:val="99"/>
    <w:semiHidden/>
    <w:unhideWhenUsed/>
    <w:rsid w:val="00A33281"/>
  </w:style>
  <w:style w:type="numbering" w:customStyle="1" w:styleId="224">
    <w:name w:val="Нет списка22"/>
    <w:next w:val="a6"/>
    <w:uiPriority w:val="99"/>
    <w:semiHidden/>
    <w:unhideWhenUsed/>
    <w:rsid w:val="00A33281"/>
  </w:style>
  <w:style w:type="numbering" w:customStyle="1" w:styleId="322">
    <w:name w:val="Нет списка32"/>
    <w:next w:val="a6"/>
    <w:uiPriority w:val="99"/>
    <w:semiHidden/>
    <w:unhideWhenUsed/>
    <w:rsid w:val="00A33281"/>
  </w:style>
  <w:style w:type="numbering" w:customStyle="1" w:styleId="423">
    <w:name w:val="Нет списка42"/>
    <w:next w:val="a6"/>
    <w:uiPriority w:val="99"/>
    <w:semiHidden/>
    <w:unhideWhenUsed/>
    <w:rsid w:val="00A33281"/>
  </w:style>
  <w:style w:type="numbering" w:customStyle="1" w:styleId="522">
    <w:name w:val="Нет списка52"/>
    <w:next w:val="a6"/>
    <w:uiPriority w:val="99"/>
    <w:semiHidden/>
    <w:unhideWhenUsed/>
    <w:rsid w:val="00A33281"/>
  </w:style>
  <w:style w:type="numbering" w:customStyle="1" w:styleId="622">
    <w:name w:val="Нет списка62"/>
    <w:next w:val="a6"/>
    <w:uiPriority w:val="99"/>
    <w:semiHidden/>
    <w:unhideWhenUsed/>
    <w:rsid w:val="00A33281"/>
  </w:style>
  <w:style w:type="numbering" w:customStyle="1" w:styleId="721">
    <w:name w:val="Нет списка72"/>
    <w:next w:val="a6"/>
    <w:uiPriority w:val="99"/>
    <w:semiHidden/>
    <w:rsid w:val="00A33281"/>
  </w:style>
  <w:style w:type="numbering" w:customStyle="1" w:styleId="820">
    <w:name w:val="Нет списка82"/>
    <w:next w:val="a6"/>
    <w:uiPriority w:val="99"/>
    <w:semiHidden/>
    <w:rsid w:val="00A33281"/>
  </w:style>
  <w:style w:type="numbering" w:customStyle="1" w:styleId="920">
    <w:name w:val="Нет списка92"/>
    <w:next w:val="a6"/>
    <w:uiPriority w:val="99"/>
    <w:semiHidden/>
    <w:unhideWhenUsed/>
    <w:rsid w:val="00A33281"/>
  </w:style>
  <w:style w:type="numbering" w:customStyle="1" w:styleId="1115">
    <w:name w:val="Статья / Раздел111"/>
    <w:basedOn w:val="a6"/>
    <w:next w:val="afff0"/>
    <w:rsid w:val="00A33281"/>
  </w:style>
  <w:style w:type="numbering" w:customStyle="1" w:styleId="225">
    <w:name w:val="Статья / Раздел22"/>
    <w:basedOn w:val="a6"/>
    <w:next w:val="afff0"/>
    <w:uiPriority w:val="99"/>
    <w:semiHidden/>
    <w:unhideWhenUsed/>
    <w:rsid w:val="00A33281"/>
  </w:style>
  <w:style w:type="numbering" w:customStyle="1" w:styleId="1122">
    <w:name w:val="Нет списка112"/>
    <w:next w:val="a6"/>
    <w:uiPriority w:val="99"/>
    <w:semiHidden/>
    <w:unhideWhenUsed/>
    <w:rsid w:val="00A33281"/>
  </w:style>
  <w:style w:type="numbering" w:customStyle="1" w:styleId="2122">
    <w:name w:val="Нет списка212"/>
    <w:next w:val="a6"/>
    <w:uiPriority w:val="99"/>
    <w:semiHidden/>
    <w:unhideWhenUsed/>
    <w:rsid w:val="00A33281"/>
  </w:style>
  <w:style w:type="numbering" w:customStyle="1" w:styleId="3122">
    <w:name w:val="Нет списка312"/>
    <w:next w:val="a6"/>
    <w:uiPriority w:val="99"/>
    <w:semiHidden/>
    <w:unhideWhenUsed/>
    <w:rsid w:val="00A33281"/>
  </w:style>
  <w:style w:type="numbering" w:customStyle="1" w:styleId="4120">
    <w:name w:val="Нет списка412"/>
    <w:next w:val="a6"/>
    <w:uiPriority w:val="99"/>
    <w:semiHidden/>
    <w:unhideWhenUsed/>
    <w:rsid w:val="00A33281"/>
  </w:style>
  <w:style w:type="numbering" w:customStyle="1" w:styleId="5120">
    <w:name w:val="Нет списка512"/>
    <w:next w:val="a6"/>
    <w:uiPriority w:val="99"/>
    <w:semiHidden/>
    <w:unhideWhenUsed/>
    <w:rsid w:val="00A33281"/>
  </w:style>
  <w:style w:type="numbering" w:customStyle="1" w:styleId="6120">
    <w:name w:val="Нет списка612"/>
    <w:next w:val="a6"/>
    <w:uiPriority w:val="99"/>
    <w:semiHidden/>
    <w:unhideWhenUsed/>
    <w:rsid w:val="00A33281"/>
  </w:style>
  <w:style w:type="numbering" w:customStyle="1" w:styleId="7120">
    <w:name w:val="Нет списка712"/>
    <w:next w:val="a6"/>
    <w:uiPriority w:val="99"/>
    <w:semiHidden/>
    <w:rsid w:val="00A33281"/>
  </w:style>
  <w:style w:type="numbering" w:customStyle="1" w:styleId="8120">
    <w:name w:val="Нет списка812"/>
    <w:next w:val="a6"/>
    <w:uiPriority w:val="99"/>
    <w:semiHidden/>
    <w:rsid w:val="00A33281"/>
  </w:style>
  <w:style w:type="numbering" w:customStyle="1" w:styleId="9110">
    <w:name w:val="Нет списка911"/>
    <w:next w:val="a6"/>
    <w:uiPriority w:val="99"/>
    <w:semiHidden/>
    <w:unhideWhenUsed/>
    <w:rsid w:val="00A33281"/>
  </w:style>
  <w:style w:type="numbering" w:customStyle="1" w:styleId="2115">
    <w:name w:val="Статья / Раздел211"/>
    <w:basedOn w:val="a6"/>
    <w:next w:val="afff0"/>
    <w:uiPriority w:val="99"/>
    <w:semiHidden/>
    <w:unhideWhenUsed/>
    <w:rsid w:val="00A33281"/>
  </w:style>
  <w:style w:type="numbering" w:customStyle="1" w:styleId="11120">
    <w:name w:val="Нет списка1112"/>
    <w:next w:val="a6"/>
    <w:uiPriority w:val="99"/>
    <w:semiHidden/>
    <w:unhideWhenUsed/>
    <w:rsid w:val="00A33281"/>
  </w:style>
  <w:style w:type="numbering" w:customStyle="1" w:styleId="21120">
    <w:name w:val="Нет списка2112"/>
    <w:next w:val="a6"/>
    <w:uiPriority w:val="99"/>
    <w:semiHidden/>
    <w:unhideWhenUsed/>
    <w:rsid w:val="00A33281"/>
  </w:style>
  <w:style w:type="numbering" w:customStyle="1" w:styleId="31120">
    <w:name w:val="Нет списка3112"/>
    <w:next w:val="a6"/>
    <w:uiPriority w:val="99"/>
    <w:semiHidden/>
    <w:unhideWhenUsed/>
    <w:rsid w:val="00A33281"/>
  </w:style>
  <w:style w:type="numbering" w:customStyle="1" w:styleId="41110">
    <w:name w:val="Нет списка4111"/>
    <w:next w:val="a6"/>
    <w:uiPriority w:val="99"/>
    <w:semiHidden/>
    <w:unhideWhenUsed/>
    <w:rsid w:val="00A33281"/>
  </w:style>
  <w:style w:type="numbering" w:customStyle="1" w:styleId="5111">
    <w:name w:val="Нет списка5111"/>
    <w:next w:val="a6"/>
    <w:uiPriority w:val="99"/>
    <w:semiHidden/>
    <w:unhideWhenUsed/>
    <w:rsid w:val="00A33281"/>
  </w:style>
  <w:style w:type="numbering" w:customStyle="1" w:styleId="6111">
    <w:name w:val="Нет списка6111"/>
    <w:next w:val="a6"/>
    <w:uiPriority w:val="99"/>
    <w:semiHidden/>
    <w:unhideWhenUsed/>
    <w:rsid w:val="00A33281"/>
  </w:style>
  <w:style w:type="numbering" w:customStyle="1" w:styleId="7111">
    <w:name w:val="Нет списка7111"/>
    <w:next w:val="a6"/>
    <w:uiPriority w:val="99"/>
    <w:semiHidden/>
    <w:rsid w:val="00A33281"/>
  </w:style>
  <w:style w:type="numbering" w:customStyle="1" w:styleId="8111">
    <w:name w:val="Нет списка8111"/>
    <w:next w:val="a6"/>
    <w:uiPriority w:val="99"/>
    <w:semiHidden/>
    <w:rsid w:val="00A33281"/>
  </w:style>
  <w:style w:type="numbering" w:customStyle="1" w:styleId="1212">
    <w:name w:val="Статья / Раздел121"/>
    <w:basedOn w:val="a6"/>
    <w:next w:val="afff0"/>
    <w:rsid w:val="00A33281"/>
  </w:style>
  <w:style w:type="numbering" w:customStyle="1" w:styleId="1311">
    <w:name w:val="Статья / Раздел131"/>
    <w:basedOn w:val="a6"/>
    <w:next w:val="afff0"/>
    <w:rsid w:val="00A33281"/>
  </w:style>
  <w:style w:type="numbering" w:customStyle="1" w:styleId="1411">
    <w:name w:val="Статья / Раздел141"/>
    <w:basedOn w:val="a6"/>
    <w:next w:val="afff0"/>
    <w:rsid w:val="00A33281"/>
  </w:style>
  <w:style w:type="table" w:customStyle="1" w:styleId="TableGrid">
    <w:name w:val="TableGrid"/>
    <w:rsid w:val="00A33281"/>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A33281"/>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A33281"/>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011">
    <w:name w:val="Нет списка101"/>
    <w:next w:val="a6"/>
    <w:uiPriority w:val="99"/>
    <w:semiHidden/>
    <w:unhideWhenUsed/>
    <w:rsid w:val="00A33281"/>
  </w:style>
  <w:style w:type="table" w:customStyle="1" w:styleId="170">
    <w:name w:val="Сетка таблицы17"/>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6"/>
    <w:next w:val="afff0"/>
    <w:rsid w:val="00A33281"/>
  </w:style>
  <w:style w:type="numbering" w:customStyle="1" w:styleId="315">
    <w:name w:val="Статья / Раздел31"/>
    <w:basedOn w:val="a6"/>
    <w:next w:val="afff0"/>
    <w:uiPriority w:val="99"/>
    <w:semiHidden/>
    <w:unhideWhenUsed/>
    <w:rsid w:val="00A33281"/>
  </w:style>
  <w:style w:type="table" w:customStyle="1" w:styleId="180">
    <w:name w:val="Сетка таблицы18"/>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5"/>
    <w:rsid w:val="00A332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A3328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13">
    <w:name w:val="Нет списка121"/>
    <w:next w:val="a6"/>
    <w:uiPriority w:val="99"/>
    <w:semiHidden/>
    <w:unhideWhenUsed/>
    <w:rsid w:val="00A33281"/>
  </w:style>
  <w:style w:type="numbering" w:customStyle="1" w:styleId="2211">
    <w:name w:val="Нет списка221"/>
    <w:next w:val="a6"/>
    <w:uiPriority w:val="99"/>
    <w:semiHidden/>
    <w:unhideWhenUsed/>
    <w:rsid w:val="00A33281"/>
  </w:style>
  <w:style w:type="numbering" w:customStyle="1" w:styleId="3210">
    <w:name w:val="Нет списка321"/>
    <w:next w:val="a6"/>
    <w:uiPriority w:val="99"/>
    <w:semiHidden/>
    <w:unhideWhenUsed/>
    <w:rsid w:val="00A33281"/>
  </w:style>
  <w:style w:type="numbering" w:customStyle="1" w:styleId="4211">
    <w:name w:val="Нет списка421"/>
    <w:next w:val="a6"/>
    <w:uiPriority w:val="99"/>
    <w:semiHidden/>
    <w:unhideWhenUsed/>
    <w:rsid w:val="00A33281"/>
  </w:style>
  <w:style w:type="numbering" w:customStyle="1" w:styleId="5210">
    <w:name w:val="Нет списка521"/>
    <w:next w:val="a6"/>
    <w:uiPriority w:val="99"/>
    <w:semiHidden/>
    <w:unhideWhenUsed/>
    <w:rsid w:val="00A33281"/>
  </w:style>
  <w:style w:type="numbering" w:customStyle="1" w:styleId="6210">
    <w:name w:val="Нет списка621"/>
    <w:next w:val="a6"/>
    <w:uiPriority w:val="99"/>
    <w:semiHidden/>
    <w:unhideWhenUsed/>
    <w:rsid w:val="00A33281"/>
  </w:style>
  <w:style w:type="numbering" w:customStyle="1" w:styleId="7210">
    <w:name w:val="Нет списка721"/>
    <w:next w:val="a6"/>
    <w:uiPriority w:val="99"/>
    <w:semiHidden/>
    <w:rsid w:val="00A33281"/>
  </w:style>
  <w:style w:type="table" w:customStyle="1" w:styleId="821">
    <w:name w:val="Сетка таблицы82"/>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6"/>
    <w:uiPriority w:val="99"/>
    <w:semiHidden/>
    <w:rsid w:val="00A33281"/>
  </w:style>
  <w:style w:type="table" w:customStyle="1" w:styleId="921">
    <w:name w:val="Сетка таблицы92"/>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2">
    <w:name w:val="Светлая заливка2"/>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3">
    <w:name w:val="Светлая сетка2"/>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4">
    <w:name w:val="Светлый список2"/>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5"/>
    <w:next w:val="a9"/>
    <w:uiPriority w:val="5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5"/>
    <w:rsid w:val="00A332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6"/>
    <w:uiPriority w:val="99"/>
    <w:semiHidden/>
    <w:unhideWhenUsed/>
    <w:rsid w:val="00A33281"/>
  </w:style>
  <w:style w:type="table" w:customStyle="1" w:styleId="1540">
    <w:name w:val="Сетка таблицы154"/>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6"/>
    <w:next w:val="afff0"/>
    <w:uiPriority w:val="99"/>
    <w:semiHidden/>
    <w:unhideWhenUsed/>
    <w:rsid w:val="00A33281"/>
  </w:style>
  <w:style w:type="table" w:customStyle="1" w:styleId="1610">
    <w:name w:val="Сетка таблицы16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5"/>
    <w:rsid w:val="00A332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A3328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10">
    <w:name w:val="Нет списка1121"/>
    <w:next w:val="a6"/>
    <w:uiPriority w:val="99"/>
    <w:semiHidden/>
    <w:unhideWhenUsed/>
    <w:rsid w:val="00A33281"/>
  </w:style>
  <w:style w:type="numbering" w:customStyle="1" w:styleId="21210">
    <w:name w:val="Нет списка2121"/>
    <w:next w:val="a6"/>
    <w:uiPriority w:val="99"/>
    <w:semiHidden/>
    <w:unhideWhenUsed/>
    <w:rsid w:val="00A33281"/>
  </w:style>
  <w:style w:type="numbering" w:customStyle="1" w:styleId="31210">
    <w:name w:val="Нет списка3121"/>
    <w:next w:val="a6"/>
    <w:uiPriority w:val="99"/>
    <w:semiHidden/>
    <w:unhideWhenUsed/>
    <w:rsid w:val="00A33281"/>
  </w:style>
  <w:style w:type="numbering" w:customStyle="1" w:styleId="41210">
    <w:name w:val="Нет списка4121"/>
    <w:next w:val="a6"/>
    <w:uiPriority w:val="99"/>
    <w:semiHidden/>
    <w:unhideWhenUsed/>
    <w:rsid w:val="00A33281"/>
  </w:style>
  <w:style w:type="numbering" w:customStyle="1" w:styleId="5121">
    <w:name w:val="Нет списка5121"/>
    <w:next w:val="a6"/>
    <w:uiPriority w:val="99"/>
    <w:semiHidden/>
    <w:unhideWhenUsed/>
    <w:rsid w:val="00A33281"/>
  </w:style>
  <w:style w:type="numbering" w:customStyle="1" w:styleId="6121">
    <w:name w:val="Нет списка6121"/>
    <w:next w:val="a6"/>
    <w:uiPriority w:val="99"/>
    <w:semiHidden/>
    <w:unhideWhenUsed/>
    <w:rsid w:val="00A33281"/>
  </w:style>
  <w:style w:type="numbering" w:customStyle="1" w:styleId="7121">
    <w:name w:val="Нет списка7121"/>
    <w:next w:val="a6"/>
    <w:uiPriority w:val="99"/>
    <w:semiHidden/>
    <w:rsid w:val="00A33281"/>
  </w:style>
  <w:style w:type="table" w:customStyle="1" w:styleId="8112">
    <w:name w:val="Сетка таблицы811"/>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6"/>
    <w:uiPriority w:val="99"/>
    <w:semiHidden/>
    <w:rsid w:val="00A33281"/>
  </w:style>
  <w:style w:type="table" w:customStyle="1" w:styleId="9111">
    <w:name w:val="Сетка таблицы911"/>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5"/>
    <w:next w:val="a9"/>
    <w:uiPriority w:val="5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6"/>
    <w:next w:val="afff0"/>
    <w:rsid w:val="00A33281"/>
  </w:style>
  <w:style w:type="numbering" w:customStyle="1" w:styleId="91110">
    <w:name w:val="Нет списка9111"/>
    <w:next w:val="a6"/>
    <w:uiPriority w:val="99"/>
    <w:semiHidden/>
    <w:unhideWhenUsed/>
    <w:rsid w:val="00A33281"/>
  </w:style>
  <w:style w:type="numbering" w:customStyle="1" w:styleId="21113">
    <w:name w:val="Статья / Раздел2111"/>
    <w:basedOn w:val="a6"/>
    <w:next w:val="afff0"/>
    <w:uiPriority w:val="99"/>
    <w:semiHidden/>
    <w:unhideWhenUsed/>
    <w:rsid w:val="00A33281"/>
  </w:style>
  <w:style w:type="numbering" w:customStyle="1" w:styleId="111110">
    <w:name w:val="Нет списка11111"/>
    <w:next w:val="a6"/>
    <w:uiPriority w:val="99"/>
    <w:semiHidden/>
    <w:unhideWhenUsed/>
    <w:rsid w:val="00A33281"/>
  </w:style>
  <w:style w:type="numbering" w:customStyle="1" w:styleId="211110">
    <w:name w:val="Нет списка21111"/>
    <w:next w:val="a6"/>
    <w:uiPriority w:val="99"/>
    <w:semiHidden/>
    <w:unhideWhenUsed/>
    <w:rsid w:val="00A33281"/>
  </w:style>
  <w:style w:type="numbering" w:customStyle="1" w:styleId="311110">
    <w:name w:val="Нет списка31111"/>
    <w:next w:val="a6"/>
    <w:uiPriority w:val="99"/>
    <w:semiHidden/>
    <w:unhideWhenUsed/>
    <w:rsid w:val="00A33281"/>
  </w:style>
  <w:style w:type="numbering" w:customStyle="1" w:styleId="411110">
    <w:name w:val="Нет списка41111"/>
    <w:next w:val="a6"/>
    <w:uiPriority w:val="99"/>
    <w:semiHidden/>
    <w:unhideWhenUsed/>
    <w:rsid w:val="00A33281"/>
  </w:style>
  <w:style w:type="numbering" w:customStyle="1" w:styleId="51111">
    <w:name w:val="Нет списка51111"/>
    <w:next w:val="a6"/>
    <w:uiPriority w:val="99"/>
    <w:semiHidden/>
    <w:unhideWhenUsed/>
    <w:rsid w:val="00A33281"/>
  </w:style>
  <w:style w:type="numbering" w:customStyle="1" w:styleId="61111">
    <w:name w:val="Нет списка61111"/>
    <w:next w:val="a6"/>
    <w:uiPriority w:val="99"/>
    <w:semiHidden/>
    <w:unhideWhenUsed/>
    <w:rsid w:val="00A33281"/>
  </w:style>
  <w:style w:type="numbering" w:customStyle="1" w:styleId="71111">
    <w:name w:val="Нет списка71111"/>
    <w:next w:val="a6"/>
    <w:uiPriority w:val="99"/>
    <w:semiHidden/>
    <w:rsid w:val="00A33281"/>
  </w:style>
  <w:style w:type="numbering" w:customStyle="1" w:styleId="81111">
    <w:name w:val="Нет списка81111"/>
    <w:next w:val="a6"/>
    <w:uiPriority w:val="99"/>
    <w:semiHidden/>
    <w:rsid w:val="00A33281"/>
  </w:style>
  <w:style w:type="numbering" w:customStyle="1" w:styleId="12110">
    <w:name w:val="Статья / Раздел1211"/>
    <w:basedOn w:val="a6"/>
    <w:next w:val="afff0"/>
    <w:rsid w:val="00A33281"/>
  </w:style>
  <w:style w:type="table" w:customStyle="1" w:styleId="15110">
    <w:name w:val="Сетка таблицы1511"/>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6"/>
    <w:next w:val="afff0"/>
    <w:rsid w:val="00A33281"/>
  </w:style>
  <w:style w:type="table" w:customStyle="1" w:styleId="1521">
    <w:name w:val="Сетка таблицы1521"/>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6"/>
    <w:next w:val="afff0"/>
    <w:rsid w:val="00A33281"/>
  </w:style>
  <w:style w:type="table" w:customStyle="1" w:styleId="1531">
    <w:name w:val="Сетка таблицы1531"/>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A3328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
    <w:name w:val="TableGrid11"/>
    <w:rsid w:val="00A3328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
    <w:name w:val="TableGrid21"/>
    <w:rsid w:val="00A3328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xl24271">
    <w:name w:val="xl24271"/>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16"/>
      <w:szCs w:val="16"/>
    </w:rPr>
  </w:style>
  <w:style w:type="paragraph" w:customStyle="1" w:styleId="xl24272">
    <w:name w:val="xl24272"/>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Verdana" w:hAnsi="Verdana"/>
      <w:bCs w:val="0"/>
      <w:sz w:val="16"/>
      <w:szCs w:val="16"/>
    </w:rPr>
  </w:style>
  <w:style w:type="paragraph" w:customStyle="1" w:styleId="xl24273">
    <w:name w:val="xl24273"/>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Arial CYR" w:hAnsi="Arial CYR" w:cs="Arial CYR"/>
      <w:b/>
      <w:sz w:val="16"/>
      <w:szCs w:val="16"/>
    </w:rPr>
  </w:style>
  <w:style w:type="paragraph" w:customStyle="1" w:styleId="xl24274">
    <w:name w:val="xl24274"/>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Verdana" w:hAnsi="Verdana"/>
      <w:bCs w:val="0"/>
      <w:sz w:val="16"/>
      <w:szCs w:val="16"/>
    </w:rPr>
  </w:style>
  <w:style w:type="paragraph" w:customStyle="1" w:styleId="xl24275">
    <w:name w:val="xl24275"/>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16"/>
      <w:szCs w:val="16"/>
    </w:rPr>
  </w:style>
  <w:style w:type="paragraph" w:customStyle="1" w:styleId="xl24276">
    <w:name w:val="xl24276"/>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Verdana" w:hAnsi="Verdana"/>
      <w:bCs w:val="0"/>
      <w:sz w:val="16"/>
      <w:szCs w:val="16"/>
    </w:rPr>
  </w:style>
  <w:style w:type="paragraph" w:customStyle="1" w:styleId="xl24277">
    <w:name w:val="xl24277"/>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Verdana" w:hAnsi="Verdana"/>
      <w:b/>
      <w:sz w:val="16"/>
      <w:szCs w:val="16"/>
    </w:rPr>
  </w:style>
  <w:style w:type="paragraph" w:customStyle="1" w:styleId="xl24278">
    <w:name w:val="xl24278"/>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Arial CYR" w:hAnsi="Arial CYR" w:cs="Arial CYR"/>
      <w:b/>
      <w:sz w:val="16"/>
      <w:szCs w:val="16"/>
    </w:rPr>
  </w:style>
  <w:style w:type="paragraph" w:customStyle="1" w:styleId="xl24279">
    <w:name w:val="xl24279"/>
    <w:basedOn w:val="a2"/>
    <w:rsid w:val="00A33281"/>
    <w:pPr>
      <w:tabs>
        <w:tab w:val="clear" w:pos="0"/>
      </w:tabs>
      <w:spacing w:before="100" w:beforeAutospacing="1" w:after="100" w:afterAutospacing="1"/>
      <w:jc w:val="center"/>
    </w:pPr>
    <w:rPr>
      <w:rFonts w:ascii="Verdana" w:hAnsi="Verdana"/>
      <w:bCs w:val="0"/>
      <w:sz w:val="16"/>
      <w:szCs w:val="16"/>
      <w:u w:val="single"/>
    </w:rPr>
  </w:style>
  <w:style w:type="paragraph" w:customStyle="1" w:styleId="xl24280">
    <w:name w:val="xl24280"/>
    <w:basedOn w:val="a2"/>
    <w:rsid w:val="00A33281"/>
    <w:pPr>
      <w:tabs>
        <w:tab w:val="clear" w:pos="0"/>
      </w:tabs>
      <w:spacing w:before="100" w:beforeAutospacing="1" w:after="100" w:afterAutospacing="1"/>
      <w:jc w:val="center"/>
    </w:pPr>
    <w:rPr>
      <w:rFonts w:ascii="Verdana" w:hAnsi="Verdana"/>
      <w:bCs w:val="0"/>
      <w:sz w:val="16"/>
      <w:szCs w:val="16"/>
      <w:u w:val="single"/>
    </w:rPr>
  </w:style>
  <w:style w:type="numbering" w:customStyle="1" w:styleId="1315">
    <w:name w:val="Нет списка131"/>
    <w:next w:val="a6"/>
    <w:uiPriority w:val="99"/>
    <w:semiHidden/>
    <w:unhideWhenUsed/>
    <w:rsid w:val="00A33281"/>
  </w:style>
  <w:style w:type="table" w:customStyle="1" w:styleId="190">
    <w:name w:val="Сетка таблицы19"/>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6"/>
    <w:next w:val="afff0"/>
    <w:rsid w:val="00A33281"/>
  </w:style>
  <w:style w:type="numbering" w:customStyle="1" w:styleId="4d">
    <w:name w:val="Статья / Раздел4"/>
    <w:basedOn w:val="a6"/>
    <w:next w:val="afff0"/>
    <w:uiPriority w:val="99"/>
    <w:semiHidden/>
    <w:unhideWhenUsed/>
    <w:rsid w:val="00A33281"/>
  </w:style>
  <w:style w:type="table" w:customStyle="1" w:styleId="1100">
    <w:name w:val="Сетка таблицы110"/>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5"/>
    <w:rsid w:val="00A332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A3328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4a">
    <w:name w:val="Нет списка14"/>
    <w:next w:val="a6"/>
    <w:uiPriority w:val="99"/>
    <w:semiHidden/>
    <w:unhideWhenUsed/>
    <w:rsid w:val="00A33281"/>
  </w:style>
  <w:style w:type="numbering" w:customStyle="1" w:styleId="234">
    <w:name w:val="Нет списка23"/>
    <w:next w:val="a6"/>
    <w:uiPriority w:val="99"/>
    <w:semiHidden/>
    <w:unhideWhenUsed/>
    <w:rsid w:val="00A33281"/>
  </w:style>
  <w:style w:type="numbering" w:customStyle="1" w:styleId="334">
    <w:name w:val="Нет списка33"/>
    <w:next w:val="a6"/>
    <w:uiPriority w:val="99"/>
    <w:semiHidden/>
    <w:unhideWhenUsed/>
    <w:rsid w:val="00A33281"/>
  </w:style>
  <w:style w:type="numbering" w:customStyle="1" w:styleId="433">
    <w:name w:val="Нет списка43"/>
    <w:next w:val="a6"/>
    <w:uiPriority w:val="99"/>
    <w:semiHidden/>
    <w:unhideWhenUsed/>
    <w:rsid w:val="00A33281"/>
  </w:style>
  <w:style w:type="numbering" w:customStyle="1" w:styleId="533">
    <w:name w:val="Нет списка53"/>
    <w:next w:val="a6"/>
    <w:uiPriority w:val="99"/>
    <w:semiHidden/>
    <w:unhideWhenUsed/>
    <w:rsid w:val="00A33281"/>
  </w:style>
  <w:style w:type="numbering" w:customStyle="1" w:styleId="633">
    <w:name w:val="Нет списка63"/>
    <w:next w:val="a6"/>
    <w:uiPriority w:val="99"/>
    <w:semiHidden/>
    <w:unhideWhenUsed/>
    <w:rsid w:val="00A33281"/>
  </w:style>
  <w:style w:type="numbering" w:customStyle="1" w:styleId="731">
    <w:name w:val="Нет списка73"/>
    <w:next w:val="a6"/>
    <w:uiPriority w:val="99"/>
    <w:semiHidden/>
    <w:rsid w:val="00A33281"/>
  </w:style>
  <w:style w:type="table" w:customStyle="1" w:styleId="830">
    <w:name w:val="Сетка таблицы83"/>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6"/>
    <w:uiPriority w:val="99"/>
    <w:semiHidden/>
    <w:rsid w:val="00A33281"/>
  </w:style>
  <w:style w:type="table" w:customStyle="1" w:styleId="930">
    <w:name w:val="Сетка таблицы93"/>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ветлая заливка3"/>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7">
    <w:name w:val="Светлая сетка3"/>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8">
    <w:name w:val="Светлый список3"/>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5"/>
    <w:next w:val="a9"/>
    <w:uiPriority w:val="5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5"/>
    <w:rsid w:val="00A332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6"/>
    <w:uiPriority w:val="99"/>
    <w:semiHidden/>
    <w:unhideWhenUsed/>
    <w:rsid w:val="00A33281"/>
  </w:style>
  <w:style w:type="table" w:customStyle="1" w:styleId="155">
    <w:name w:val="Сетка таблицы155"/>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6"/>
    <w:next w:val="afff0"/>
    <w:uiPriority w:val="99"/>
    <w:semiHidden/>
    <w:unhideWhenUsed/>
    <w:rsid w:val="00A33281"/>
  </w:style>
  <w:style w:type="table" w:customStyle="1" w:styleId="1620">
    <w:name w:val="Сетка таблицы16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5"/>
    <w:rsid w:val="00A332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A3328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34">
    <w:name w:val="Нет списка113"/>
    <w:next w:val="a6"/>
    <w:uiPriority w:val="99"/>
    <w:semiHidden/>
    <w:unhideWhenUsed/>
    <w:rsid w:val="00A33281"/>
  </w:style>
  <w:style w:type="numbering" w:customStyle="1" w:styleId="2134">
    <w:name w:val="Нет списка213"/>
    <w:next w:val="a6"/>
    <w:uiPriority w:val="99"/>
    <w:semiHidden/>
    <w:unhideWhenUsed/>
    <w:rsid w:val="00A33281"/>
  </w:style>
  <w:style w:type="numbering" w:customStyle="1" w:styleId="3133">
    <w:name w:val="Нет списка313"/>
    <w:next w:val="a6"/>
    <w:uiPriority w:val="99"/>
    <w:semiHidden/>
    <w:unhideWhenUsed/>
    <w:rsid w:val="00A33281"/>
  </w:style>
  <w:style w:type="numbering" w:customStyle="1" w:styleId="4131">
    <w:name w:val="Нет списка413"/>
    <w:next w:val="a6"/>
    <w:uiPriority w:val="99"/>
    <w:semiHidden/>
    <w:unhideWhenUsed/>
    <w:rsid w:val="00A33281"/>
  </w:style>
  <w:style w:type="numbering" w:customStyle="1" w:styleId="5130">
    <w:name w:val="Нет списка513"/>
    <w:next w:val="a6"/>
    <w:uiPriority w:val="99"/>
    <w:semiHidden/>
    <w:unhideWhenUsed/>
    <w:rsid w:val="00A33281"/>
  </w:style>
  <w:style w:type="numbering" w:customStyle="1" w:styleId="6130">
    <w:name w:val="Нет списка613"/>
    <w:next w:val="a6"/>
    <w:uiPriority w:val="99"/>
    <w:semiHidden/>
    <w:unhideWhenUsed/>
    <w:rsid w:val="00A33281"/>
  </w:style>
  <w:style w:type="numbering" w:customStyle="1" w:styleId="7130">
    <w:name w:val="Нет списка713"/>
    <w:next w:val="a6"/>
    <w:uiPriority w:val="99"/>
    <w:semiHidden/>
    <w:rsid w:val="00A33281"/>
  </w:style>
  <w:style w:type="table" w:customStyle="1" w:styleId="8122">
    <w:name w:val="Сетка таблицы812"/>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6"/>
    <w:uiPriority w:val="99"/>
    <w:semiHidden/>
    <w:rsid w:val="00A33281"/>
  </w:style>
  <w:style w:type="table" w:customStyle="1" w:styleId="912">
    <w:name w:val="Сетка таблицы912"/>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5"/>
    <w:next w:val="a9"/>
    <w:uiPriority w:val="5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6"/>
    <w:next w:val="afff0"/>
    <w:rsid w:val="00A33281"/>
  </w:style>
  <w:style w:type="numbering" w:customStyle="1" w:styleId="9120">
    <w:name w:val="Нет списка912"/>
    <w:next w:val="a6"/>
    <w:uiPriority w:val="99"/>
    <w:semiHidden/>
    <w:unhideWhenUsed/>
    <w:rsid w:val="00A33281"/>
  </w:style>
  <w:style w:type="numbering" w:customStyle="1" w:styleId="2124">
    <w:name w:val="Статья / Раздел212"/>
    <w:basedOn w:val="a6"/>
    <w:next w:val="afff0"/>
    <w:uiPriority w:val="99"/>
    <w:semiHidden/>
    <w:unhideWhenUsed/>
    <w:rsid w:val="00A33281"/>
  </w:style>
  <w:style w:type="numbering" w:customStyle="1" w:styleId="111210">
    <w:name w:val="Нет списка11121"/>
    <w:next w:val="a6"/>
    <w:uiPriority w:val="99"/>
    <w:semiHidden/>
    <w:unhideWhenUsed/>
    <w:rsid w:val="00A33281"/>
  </w:style>
  <w:style w:type="numbering" w:customStyle="1" w:styleId="211210">
    <w:name w:val="Нет списка21121"/>
    <w:next w:val="a6"/>
    <w:uiPriority w:val="99"/>
    <w:semiHidden/>
    <w:unhideWhenUsed/>
    <w:rsid w:val="00A33281"/>
  </w:style>
  <w:style w:type="numbering" w:customStyle="1" w:styleId="311210">
    <w:name w:val="Нет списка31121"/>
    <w:next w:val="a6"/>
    <w:uiPriority w:val="99"/>
    <w:semiHidden/>
    <w:unhideWhenUsed/>
    <w:rsid w:val="00A33281"/>
  </w:style>
  <w:style w:type="numbering" w:customStyle="1" w:styleId="41120">
    <w:name w:val="Нет списка4112"/>
    <w:next w:val="a6"/>
    <w:uiPriority w:val="99"/>
    <w:semiHidden/>
    <w:unhideWhenUsed/>
    <w:rsid w:val="00A33281"/>
  </w:style>
  <w:style w:type="numbering" w:customStyle="1" w:styleId="51120">
    <w:name w:val="Нет списка5112"/>
    <w:next w:val="a6"/>
    <w:uiPriority w:val="99"/>
    <w:semiHidden/>
    <w:unhideWhenUsed/>
    <w:rsid w:val="00A33281"/>
  </w:style>
  <w:style w:type="numbering" w:customStyle="1" w:styleId="61120">
    <w:name w:val="Нет списка6112"/>
    <w:next w:val="a6"/>
    <w:uiPriority w:val="99"/>
    <w:semiHidden/>
    <w:unhideWhenUsed/>
    <w:rsid w:val="00A33281"/>
  </w:style>
  <w:style w:type="numbering" w:customStyle="1" w:styleId="71120">
    <w:name w:val="Нет списка7112"/>
    <w:next w:val="a6"/>
    <w:uiPriority w:val="99"/>
    <w:semiHidden/>
    <w:rsid w:val="00A33281"/>
  </w:style>
  <w:style w:type="numbering" w:customStyle="1" w:styleId="81120">
    <w:name w:val="Нет списка8112"/>
    <w:next w:val="a6"/>
    <w:uiPriority w:val="99"/>
    <w:semiHidden/>
    <w:rsid w:val="00A33281"/>
  </w:style>
  <w:style w:type="numbering" w:customStyle="1" w:styleId="1224">
    <w:name w:val="Статья / Раздел122"/>
    <w:basedOn w:val="a6"/>
    <w:next w:val="afff0"/>
    <w:rsid w:val="00A33281"/>
  </w:style>
  <w:style w:type="table" w:customStyle="1" w:styleId="1512">
    <w:name w:val="Сетка таблицы1512"/>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6"/>
    <w:next w:val="afff0"/>
    <w:rsid w:val="00A33281"/>
  </w:style>
  <w:style w:type="table" w:customStyle="1" w:styleId="1522">
    <w:name w:val="Сетка таблицы1522"/>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6"/>
    <w:next w:val="afff0"/>
    <w:rsid w:val="00A33281"/>
  </w:style>
  <w:style w:type="table" w:customStyle="1" w:styleId="1532">
    <w:name w:val="Сетка таблицы1532"/>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A3328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2">
    <w:name w:val="TableGrid12"/>
    <w:rsid w:val="00A3328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2">
    <w:name w:val="TableGrid22"/>
    <w:rsid w:val="00A3328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1110">
    <w:name w:val="Нет списка111111"/>
    <w:next w:val="a6"/>
    <w:uiPriority w:val="99"/>
    <w:semiHidden/>
    <w:unhideWhenUsed/>
    <w:rsid w:val="00A33281"/>
  </w:style>
  <w:style w:type="numbering" w:customStyle="1" w:styleId="2111110">
    <w:name w:val="Нет списка211111"/>
    <w:next w:val="a6"/>
    <w:uiPriority w:val="99"/>
    <w:semiHidden/>
    <w:unhideWhenUsed/>
    <w:rsid w:val="00A33281"/>
  </w:style>
  <w:style w:type="numbering" w:customStyle="1" w:styleId="311111">
    <w:name w:val="Нет списка311111"/>
    <w:next w:val="a6"/>
    <w:uiPriority w:val="99"/>
    <w:semiHidden/>
    <w:unhideWhenUsed/>
    <w:rsid w:val="00A33281"/>
  </w:style>
  <w:style w:type="paragraph" w:customStyle="1" w:styleId="xl24532">
    <w:name w:val="xl24532"/>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
      <w:sz w:val="20"/>
      <w:szCs w:val="20"/>
    </w:rPr>
  </w:style>
  <w:style w:type="paragraph" w:customStyle="1" w:styleId="xl24533">
    <w:name w:val="xl24533"/>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
      <w:sz w:val="20"/>
      <w:szCs w:val="20"/>
    </w:rPr>
  </w:style>
  <w:style w:type="paragraph" w:customStyle="1" w:styleId="xl24534">
    <w:name w:val="xl24534"/>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
      <w:sz w:val="20"/>
      <w:szCs w:val="20"/>
    </w:rPr>
  </w:style>
  <w:style w:type="paragraph" w:customStyle="1" w:styleId="xl24535">
    <w:name w:val="xl24535"/>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
      <w:sz w:val="20"/>
      <w:szCs w:val="20"/>
    </w:rPr>
  </w:style>
  <w:style w:type="paragraph" w:customStyle="1" w:styleId="xl24536">
    <w:name w:val="xl24536"/>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
      <w:sz w:val="20"/>
      <w:szCs w:val="20"/>
    </w:rPr>
  </w:style>
  <w:style w:type="paragraph" w:customStyle="1" w:styleId="xl24537">
    <w:name w:val="xl24537"/>
    <w:basedOn w:val="a2"/>
    <w:rsid w:val="00A33281"/>
    <w:pPr>
      <w:tabs>
        <w:tab w:val="clear" w:pos="0"/>
      </w:tabs>
      <w:spacing w:before="100" w:beforeAutospacing="1" w:after="100" w:afterAutospacing="1"/>
      <w:jc w:val="left"/>
    </w:pPr>
    <w:rPr>
      <w:bCs w:val="0"/>
      <w:sz w:val="20"/>
      <w:szCs w:val="20"/>
    </w:rPr>
  </w:style>
  <w:style w:type="paragraph" w:customStyle="1" w:styleId="xl24538">
    <w:name w:val="xl24538"/>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39">
    <w:name w:val="xl24539"/>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sz w:val="20"/>
      <w:szCs w:val="20"/>
    </w:rPr>
  </w:style>
  <w:style w:type="paragraph" w:customStyle="1" w:styleId="xl24540">
    <w:name w:val="xl24540"/>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
      <w:sz w:val="20"/>
      <w:szCs w:val="20"/>
    </w:rPr>
  </w:style>
  <w:style w:type="paragraph" w:customStyle="1" w:styleId="xl24541">
    <w:name w:val="xl24541"/>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42">
    <w:name w:val="xl24542"/>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sz w:val="20"/>
      <w:szCs w:val="20"/>
    </w:rPr>
  </w:style>
  <w:style w:type="paragraph" w:customStyle="1" w:styleId="xl24543">
    <w:name w:val="xl24543"/>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44">
    <w:name w:val="xl24544"/>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45">
    <w:name w:val="xl24545"/>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46">
    <w:name w:val="xl24546"/>
    <w:basedOn w:val="a2"/>
    <w:rsid w:val="00A33281"/>
    <w:pPr>
      <w:tabs>
        <w:tab w:val="clear" w:pos="0"/>
      </w:tabs>
      <w:spacing w:before="100" w:beforeAutospacing="1" w:after="100" w:afterAutospacing="1"/>
      <w:jc w:val="left"/>
    </w:pPr>
    <w:rPr>
      <w:bCs w:val="0"/>
      <w:color w:val="FF0000"/>
      <w:sz w:val="20"/>
      <w:szCs w:val="20"/>
    </w:rPr>
  </w:style>
  <w:style w:type="paragraph" w:customStyle="1" w:styleId="xl24547">
    <w:name w:val="xl24547"/>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48">
    <w:name w:val="xl24548"/>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49">
    <w:name w:val="xl24549"/>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50">
    <w:name w:val="xl24550"/>
    <w:basedOn w:val="a2"/>
    <w:rsid w:val="00A33281"/>
    <w:pPr>
      <w:pBdr>
        <w:top w:val="single" w:sz="4" w:space="0" w:color="auto"/>
        <w:left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51">
    <w:name w:val="xl24551"/>
    <w:basedOn w:val="a2"/>
    <w:rsid w:val="00A33281"/>
    <w:pPr>
      <w:pBdr>
        <w:top w:val="single" w:sz="4" w:space="0" w:color="auto"/>
        <w:left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sz w:val="20"/>
      <w:szCs w:val="20"/>
    </w:rPr>
  </w:style>
  <w:style w:type="paragraph" w:customStyle="1" w:styleId="xl24552">
    <w:name w:val="xl24552"/>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53">
    <w:name w:val="xl24553"/>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color w:val="FF0000"/>
      <w:sz w:val="20"/>
      <w:szCs w:val="20"/>
    </w:rPr>
  </w:style>
  <w:style w:type="paragraph" w:customStyle="1" w:styleId="xl24554">
    <w:name w:val="xl24554"/>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color w:val="FF0000"/>
      <w:sz w:val="20"/>
      <w:szCs w:val="20"/>
    </w:rPr>
  </w:style>
  <w:style w:type="paragraph" w:customStyle="1" w:styleId="xl24555">
    <w:name w:val="xl24555"/>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56">
    <w:name w:val="xl24556"/>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57">
    <w:name w:val="xl24557"/>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58">
    <w:name w:val="xl24558"/>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59">
    <w:name w:val="xl24559"/>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pPr>
    <w:rPr>
      <w:bCs w:val="0"/>
      <w:color w:val="FF0000"/>
      <w:sz w:val="20"/>
      <w:szCs w:val="20"/>
    </w:rPr>
  </w:style>
  <w:style w:type="paragraph" w:customStyle="1" w:styleId="xl24560">
    <w:name w:val="xl24560"/>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61">
    <w:name w:val="xl24561"/>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sz w:val="20"/>
      <w:szCs w:val="20"/>
    </w:rPr>
  </w:style>
  <w:style w:type="paragraph" w:customStyle="1" w:styleId="xl24562">
    <w:name w:val="xl24562"/>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sz w:val="20"/>
      <w:szCs w:val="20"/>
    </w:rPr>
  </w:style>
  <w:style w:type="paragraph" w:customStyle="1" w:styleId="xl24563">
    <w:name w:val="xl24563"/>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64">
    <w:name w:val="xl24564"/>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65">
    <w:name w:val="xl24565"/>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66">
    <w:name w:val="xl24566"/>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67">
    <w:name w:val="xl24567"/>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pPr>
    <w:rPr>
      <w:bCs w:val="0"/>
      <w:sz w:val="20"/>
      <w:szCs w:val="20"/>
    </w:rPr>
  </w:style>
  <w:style w:type="paragraph" w:customStyle="1" w:styleId="xl24568">
    <w:name w:val="xl24568"/>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69">
    <w:name w:val="xl24569"/>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70">
    <w:name w:val="xl24570"/>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71">
    <w:name w:val="xl24571"/>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72">
    <w:name w:val="xl24572"/>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73">
    <w:name w:val="xl24573"/>
    <w:basedOn w:val="a2"/>
    <w:rsid w:val="00A33281"/>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24574">
    <w:name w:val="xl24574"/>
    <w:basedOn w:val="a2"/>
    <w:rsid w:val="00A33281"/>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left"/>
      <w:textAlignment w:val="center"/>
    </w:pPr>
    <w:rPr>
      <w:bCs w:val="0"/>
      <w:sz w:val="20"/>
      <w:szCs w:val="20"/>
    </w:rPr>
  </w:style>
  <w:style w:type="paragraph" w:customStyle="1" w:styleId="xl24575">
    <w:name w:val="xl24575"/>
    <w:basedOn w:val="a2"/>
    <w:rsid w:val="00A33281"/>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24576">
    <w:name w:val="xl24576"/>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77">
    <w:name w:val="xl24577"/>
    <w:basedOn w:val="a2"/>
    <w:rsid w:val="00A33281"/>
    <w:pPr>
      <w:pBdr>
        <w:top w:val="single" w:sz="4" w:space="0" w:color="auto"/>
        <w:left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78">
    <w:name w:val="xl24578"/>
    <w:basedOn w:val="a2"/>
    <w:rsid w:val="00A33281"/>
    <w:pPr>
      <w:pBdr>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79">
    <w:name w:val="xl24579"/>
    <w:basedOn w:val="a2"/>
    <w:rsid w:val="00A33281"/>
    <w:pPr>
      <w:pBdr>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sz w:val="20"/>
      <w:szCs w:val="20"/>
    </w:rPr>
  </w:style>
  <w:style w:type="paragraph" w:customStyle="1" w:styleId="xl24580">
    <w:name w:val="xl24580"/>
    <w:basedOn w:val="a2"/>
    <w:rsid w:val="00A33281"/>
    <w:pPr>
      <w:pBdr>
        <w:top w:val="single" w:sz="4" w:space="0" w:color="auto"/>
        <w:left w:val="single" w:sz="4" w:space="0" w:color="auto"/>
        <w:bottom w:val="single" w:sz="4" w:space="0" w:color="auto"/>
        <w:right w:val="single" w:sz="4" w:space="0" w:color="auto"/>
      </w:pBdr>
      <w:shd w:val="clear" w:color="000000" w:fill="D8E4BC"/>
      <w:tabs>
        <w:tab w:val="clear" w:pos="0"/>
      </w:tabs>
      <w:spacing w:before="100" w:beforeAutospacing="1" w:after="100" w:afterAutospacing="1"/>
      <w:jc w:val="center"/>
      <w:textAlignment w:val="center"/>
    </w:pPr>
    <w:rPr>
      <w:bCs w:val="0"/>
      <w:sz w:val="20"/>
      <w:szCs w:val="20"/>
    </w:rPr>
  </w:style>
  <w:style w:type="paragraph" w:customStyle="1" w:styleId="xl24581">
    <w:name w:val="xl24581"/>
    <w:basedOn w:val="a2"/>
    <w:rsid w:val="00A33281"/>
    <w:pPr>
      <w:pBdr>
        <w:top w:val="single" w:sz="4" w:space="0" w:color="auto"/>
        <w:left w:val="single" w:sz="4" w:space="0" w:color="auto"/>
        <w:right w:val="single" w:sz="4" w:space="0" w:color="auto"/>
      </w:pBdr>
      <w:shd w:val="clear" w:color="000000" w:fill="D8E4BC"/>
      <w:tabs>
        <w:tab w:val="clear" w:pos="0"/>
      </w:tabs>
      <w:spacing w:before="100" w:beforeAutospacing="1" w:after="100" w:afterAutospacing="1"/>
      <w:jc w:val="center"/>
      <w:textAlignment w:val="center"/>
    </w:pPr>
    <w:rPr>
      <w:bCs w:val="0"/>
      <w:sz w:val="20"/>
      <w:szCs w:val="20"/>
    </w:rPr>
  </w:style>
  <w:style w:type="paragraph" w:customStyle="1" w:styleId="xl24582">
    <w:name w:val="xl24582"/>
    <w:basedOn w:val="a2"/>
    <w:rsid w:val="00A33281"/>
    <w:pPr>
      <w:pBdr>
        <w:left w:val="single" w:sz="4" w:space="0" w:color="auto"/>
        <w:bottom w:val="single" w:sz="4" w:space="0" w:color="auto"/>
        <w:right w:val="single" w:sz="4" w:space="0" w:color="auto"/>
      </w:pBdr>
      <w:shd w:val="clear" w:color="000000" w:fill="D8E4BC"/>
      <w:tabs>
        <w:tab w:val="clear" w:pos="0"/>
      </w:tabs>
      <w:spacing w:before="100" w:beforeAutospacing="1" w:after="100" w:afterAutospacing="1"/>
      <w:jc w:val="center"/>
      <w:textAlignment w:val="center"/>
    </w:pPr>
    <w:rPr>
      <w:bCs w:val="0"/>
      <w:sz w:val="20"/>
      <w:szCs w:val="20"/>
    </w:rPr>
  </w:style>
  <w:style w:type="paragraph" w:customStyle="1" w:styleId="xl24583">
    <w:name w:val="xl24583"/>
    <w:basedOn w:val="a2"/>
    <w:rsid w:val="00A33281"/>
    <w:pPr>
      <w:pBdr>
        <w:top w:val="single" w:sz="4" w:space="0" w:color="auto"/>
        <w:left w:val="single" w:sz="4" w:space="0" w:color="auto"/>
        <w:right w:val="single" w:sz="4" w:space="0" w:color="auto"/>
      </w:pBdr>
      <w:shd w:val="clear" w:color="000000" w:fill="D8E4BC"/>
      <w:tabs>
        <w:tab w:val="clear" w:pos="0"/>
      </w:tabs>
      <w:spacing w:before="100" w:beforeAutospacing="1" w:after="100" w:afterAutospacing="1"/>
      <w:jc w:val="left"/>
      <w:textAlignment w:val="center"/>
    </w:pPr>
    <w:rPr>
      <w:bCs w:val="0"/>
      <w:sz w:val="20"/>
      <w:szCs w:val="20"/>
    </w:rPr>
  </w:style>
  <w:style w:type="paragraph" w:customStyle="1" w:styleId="xl24584">
    <w:name w:val="xl24584"/>
    <w:basedOn w:val="a2"/>
    <w:rsid w:val="00A33281"/>
    <w:pPr>
      <w:pBdr>
        <w:left w:val="single" w:sz="4" w:space="0" w:color="auto"/>
        <w:bottom w:val="single" w:sz="4" w:space="0" w:color="auto"/>
        <w:right w:val="single" w:sz="4" w:space="0" w:color="auto"/>
      </w:pBdr>
      <w:shd w:val="clear" w:color="000000" w:fill="D8E4BC"/>
      <w:tabs>
        <w:tab w:val="clear" w:pos="0"/>
      </w:tabs>
      <w:spacing w:before="100" w:beforeAutospacing="1" w:after="100" w:afterAutospacing="1"/>
      <w:jc w:val="left"/>
      <w:textAlignment w:val="center"/>
    </w:pPr>
    <w:rPr>
      <w:bCs w:val="0"/>
      <w:sz w:val="20"/>
      <w:szCs w:val="20"/>
    </w:rPr>
  </w:style>
  <w:style w:type="paragraph" w:customStyle="1" w:styleId="xl24585">
    <w:name w:val="xl24585"/>
    <w:basedOn w:val="a2"/>
    <w:rsid w:val="00A33281"/>
    <w:pPr>
      <w:pBdr>
        <w:top w:val="single" w:sz="4" w:space="0" w:color="auto"/>
        <w:bottom w:val="single" w:sz="4" w:space="0" w:color="auto"/>
        <w:right w:val="single" w:sz="4" w:space="0" w:color="auto"/>
      </w:pBdr>
      <w:shd w:val="clear" w:color="000000" w:fill="D8E4BC"/>
      <w:tabs>
        <w:tab w:val="clear" w:pos="0"/>
      </w:tabs>
      <w:spacing w:before="100" w:beforeAutospacing="1" w:after="100" w:afterAutospacing="1"/>
      <w:jc w:val="center"/>
      <w:textAlignment w:val="center"/>
    </w:pPr>
    <w:rPr>
      <w:bCs w:val="0"/>
      <w:sz w:val="20"/>
      <w:szCs w:val="20"/>
    </w:rPr>
  </w:style>
  <w:style w:type="character" w:customStyle="1" w:styleId="2ff5">
    <w:name w:val="Подзаголовок Знак2"/>
    <w:basedOn w:val="a4"/>
    <w:uiPriority w:val="11"/>
    <w:rsid w:val="00A33281"/>
    <w:rPr>
      <w:rFonts w:asciiTheme="majorHAnsi" w:eastAsiaTheme="majorEastAsia" w:hAnsiTheme="majorHAnsi" w:cstheme="majorBidi"/>
      <w:i/>
      <w:iCs/>
      <w:color w:val="4F81BD" w:themeColor="accent1"/>
      <w:spacing w:val="15"/>
      <w:sz w:val="24"/>
      <w:szCs w:val="24"/>
    </w:rPr>
  </w:style>
  <w:style w:type="paragraph" w:customStyle="1" w:styleId="xl24586">
    <w:name w:val="xl24586"/>
    <w:basedOn w:val="a2"/>
    <w:rsid w:val="00F927D7"/>
    <w:pPr>
      <w:pBdr>
        <w:top w:val="single" w:sz="4" w:space="0" w:color="auto"/>
        <w:left w:val="single" w:sz="4" w:space="0" w:color="auto"/>
        <w:right w:val="single" w:sz="4" w:space="0" w:color="auto"/>
      </w:pBdr>
      <w:tabs>
        <w:tab w:val="clear" w:pos="0"/>
      </w:tabs>
      <w:spacing w:before="100" w:beforeAutospacing="1" w:after="100" w:afterAutospacing="1"/>
      <w:jc w:val="left"/>
      <w:textAlignment w:val="top"/>
    </w:pPr>
    <w:rPr>
      <w:rFonts w:ascii="Verdana" w:hAnsi="Verdana"/>
      <w:b/>
      <w:sz w:val="16"/>
      <w:szCs w:val="16"/>
    </w:rPr>
  </w:style>
  <w:style w:type="paragraph" w:customStyle="1" w:styleId="xl24587">
    <w:name w:val="xl24587"/>
    <w:basedOn w:val="a2"/>
    <w:rsid w:val="00F927D7"/>
    <w:pPr>
      <w:pBdr>
        <w:top w:val="single" w:sz="4" w:space="0" w:color="auto"/>
        <w:left w:val="single" w:sz="4" w:space="0" w:color="auto"/>
        <w:right w:val="single" w:sz="4" w:space="0" w:color="auto"/>
      </w:pBdr>
      <w:tabs>
        <w:tab w:val="clear" w:pos="0"/>
      </w:tabs>
      <w:spacing w:before="100" w:beforeAutospacing="1" w:after="100" w:afterAutospacing="1"/>
      <w:jc w:val="left"/>
      <w:textAlignment w:val="top"/>
    </w:pPr>
    <w:rPr>
      <w:rFonts w:ascii="Arial CYR" w:hAnsi="Arial CYR" w:cs="Arial CYR"/>
      <w:b/>
      <w:sz w:val="16"/>
      <w:szCs w:val="16"/>
    </w:rPr>
  </w:style>
  <w:style w:type="paragraph" w:customStyle="1" w:styleId="xl24588">
    <w:name w:val="xl24588"/>
    <w:basedOn w:val="a2"/>
    <w:rsid w:val="00F927D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Verdana" w:hAnsi="Verdana"/>
      <w:b/>
      <w:sz w:val="16"/>
      <w:szCs w:val="16"/>
    </w:rPr>
  </w:style>
  <w:style w:type="paragraph" w:customStyle="1" w:styleId="xl24589">
    <w:name w:val="xl24589"/>
    <w:basedOn w:val="a2"/>
    <w:rsid w:val="00F927D7"/>
    <w:pPr>
      <w:tabs>
        <w:tab w:val="clear" w:pos="0"/>
      </w:tabs>
      <w:spacing w:before="100" w:beforeAutospacing="1" w:after="100" w:afterAutospacing="1"/>
      <w:jc w:val="right"/>
      <w:textAlignment w:val="center"/>
    </w:pPr>
    <w:rPr>
      <w:rFonts w:ascii="Verdana" w:hAnsi="Verdana"/>
      <w:bCs w:val="0"/>
      <w:sz w:val="16"/>
      <w:szCs w:val="16"/>
    </w:rPr>
  </w:style>
  <w:style w:type="character" w:customStyle="1" w:styleId="pricenone">
    <w:name w:val="price_none"/>
    <w:basedOn w:val="a4"/>
    <w:rsid w:val="00F927D7"/>
  </w:style>
  <w:style w:type="character" w:customStyle="1" w:styleId="message">
    <w:name w:val="message"/>
    <w:basedOn w:val="a4"/>
    <w:rsid w:val="00F927D7"/>
  </w:style>
  <w:style w:type="paragraph" w:customStyle="1" w:styleId="xl61937">
    <w:name w:val="xl61937"/>
    <w:basedOn w:val="a2"/>
    <w:rsid w:val="00F927D7"/>
    <w:pPr>
      <w:tabs>
        <w:tab w:val="clear" w:pos="0"/>
      </w:tabs>
      <w:spacing w:before="100" w:beforeAutospacing="1" w:after="100" w:afterAutospacing="1"/>
      <w:jc w:val="left"/>
    </w:pPr>
    <w:rPr>
      <w:bCs w:val="0"/>
      <w:sz w:val="20"/>
      <w:szCs w:val="20"/>
    </w:rPr>
  </w:style>
  <w:style w:type="paragraph" w:customStyle="1" w:styleId="xl61938">
    <w:name w:val="xl61938"/>
    <w:basedOn w:val="a2"/>
    <w:rsid w:val="00F927D7"/>
    <w:pPr>
      <w:tabs>
        <w:tab w:val="clear" w:pos="0"/>
      </w:tabs>
      <w:spacing w:before="100" w:beforeAutospacing="1" w:after="100" w:afterAutospacing="1"/>
      <w:jc w:val="left"/>
    </w:pPr>
    <w:rPr>
      <w:bCs w:val="0"/>
      <w:color w:val="FF0000"/>
      <w:sz w:val="20"/>
      <w:szCs w:val="20"/>
    </w:rPr>
  </w:style>
  <w:style w:type="paragraph" w:customStyle="1" w:styleId="xl61939">
    <w:name w:val="xl61939"/>
    <w:basedOn w:val="a2"/>
    <w:rsid w:val="00F927D7"/>
    <w:pPr>
      <w:shd w:val="clear" w:color="000000" w:fill="FF0000"/>
      <w:tabs>
        <w:tab w:val="clear" w:pos="0"/>
      </w:tabs>
      <w:spacing w:before="100" w:beforeAutospacing="1" w:after="100" w:afterAutospacing="1"/>
      <w:jc w:val="left"/>
    </w:pPr>
    <w:rPr>
      <w:bCs w:val="0"/>
      <w:sz w:val="20"/>
      <w:szCs w:val="20"/>
    </w:rPr>
  </w:style>
  <w:style w:type="paragraph" w:customStyle="1" w:styleId="xl61940">
    <w:name w:val="xl61940"/>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41">
    <w:name w:val="xl61941"/>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left"/>
      <w:textAlignment w:val="center"/>
    </w:pPr>
    <w:rPr>
      <w:bCs w:val="0"/>
      <w:sz w:val="20"/>
      <w:szCs w:val="20"/>
    </w:rPr>
  </w:style>
  <w:style w:type="paragraph" w:customStyle="1" w:styleId="xl61942">
    <w:name w:val="xl61942"/>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43">
    <w:name w:val="xl61943"/>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color w:val="FF0000"/>
      <w:sz w:val="20"/>
      <w:szCs w:val="20"/>
    </w:rPr>
  </w:style>
  <w:style w:type="paragraph" w:customStyle="1" w:styleId="xl61944">
    <w:name w:val="xl61944"/>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color w:val="FF0000"/>
      <w:sz w:val="20"/>
      <w:szCs w:val="20"/>
    </w:rPr>
  </w:style>
  <w:style w:type="paragraph" w:customStyle="1" w:styleId="xl61945">
    <w:name w:val="xl61945"/>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left"/>
    </w:pPr>
    <w:rPr>
      <w:bCs w:val="0"/>
      <w:sz w:val="20"/>
      <w:szCs w:val="20"/>
    </w:rPr>
  </w:style>
  <w:style w:type="paragraph" w:customStyle="1" w:styleId="xl61946">
    <w:name w:val="xl61946"/>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47">
    <w:name w:val="xl61947"/>
    <w:basedOn w:val="a2"/>
    <w:rsid w:val="00F927D7"/>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61948">
    <w:name w:val="xl61948"/>
    <w:basedOn w:val="a2"/>
    <w:rsid w:val="00F927D7"/>
    <w:pPr>
      <w:shd w:val="clear" w:color="000000" w:fill="92D050"/>
      <w:tabs>
        <w:tab w:val="clear" w:pos="0"/>
      </w:tabs>
      <w:spacing w:before="100" w:beforeAutospacing="1" w:after="100" w:afterAutospacing="1"/>
      <w:jc w:val="left"/>
    </w:pPr>
    <w:rPr>
      <w:bCs w:val="0"/>
      <w:sz w:val="20"/>
      <w:szCs w:val="20"/>
    </w:rPr>
  </w:style>
  <w:style w:type="paragraph" w:customStyle="1" w:styleId="xl61949">
    <w:name w:val="xl61949"/>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50">
    <w:name w:val="xl61950"/>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51">
    <w:name w:val="xl61951"/>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52">
    <w:name w:val="xl61952"/>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53">
    <w:name w:val="xl61953"/>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54">
    <w:name w:val="xl61954"/>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55">
    <w:name w:val="xl61955"/>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56">
    <w:name w:val="xl61956"/>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left"/>
      <w:textAlignment w:val="center"/>
    </w:pPr>
    <w:rPr>
      <w:bCs w:val="0"/>
      <w:sz w:val="20"/>
      <w:szCs w:val="20"/>
    </w:rPr>
  </w:style>
  <w:style w:type="paragraph" w:customStyle="1" w:styleId="xl61957">
    <w:name w:val="xl61957"/>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58">
    <w:name w:val="xl61958"/>
    <w:basedOn w:val="a2"/>
    <w:rsid w:val="00F927D7"/>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61959">
    <w:name w:val="xl61959"/>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61960">
    <w:name w:val="xl61960"/>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61961">
    <w:name w:val="xl61961"/>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61962">
    <w:name w:val="xl61962"/>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61963">
    <w:name w:val="xl61963"/>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61964">
    <w:name w:val="xl61964"/>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left"/>
      <w:textAlignment w:val="center"/>
    </w:pPr>
    <w:rPr>
      <w:bCs w:val="0"/>
      <w:sz w:val="20"/>
      <w:szCs w:val="20"/>
    </w:rPr>
  </w:style>
  <w:style w:type="paragraph" w:customStyle="1" w:styleId="xl61965">
    <w:name w:val="xl61965"/>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66">
    <w:name w:val="xl61966"/>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left"/>
      <w:textAlignment w:val="center"/>
    </w:pPr>
    <w:rPr>
      <w:bCs w:val="0"/>
      <w:sz w:val="20"/>
      <w:szCs w:val="20"/>
    </w:rPr>
  </w:style>
  <w:style w:type="paragraph" w:customStyle="1" w:styleId="xl61967">
    <w:name w:val="xl61967"/>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68">
    <w:name w:val="xl61968"/>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69">
    <w:name w:val="xl61969"/>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0">
    <w:name w:val="xl61970"/>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1">
    <w:name w:val="xl61971"/>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2">
    <w:name w:val="xl61972"/>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3">
    <w:name w:val="xl61973"/>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4">
    <w:name w:val="xl61974"/>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5">
    <w:name w:val="xl61975"/>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6">
    <w:name w:val="xl61976"/>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7">
    <w:name w:val="xl61977"/>
    <w:basedOn w:val="a2"/>
    <w:rsid w:val="00F927D7"/>
    <w:pPr>
      <w:shd w:val="clear" w:color="000000" w:fill="FFFFFF"/>
      <w:tabs>
        <w:tab w:val="clear" w:pos="0"/>
      </w:tabs>
      <w:spacing w:before="100" w:beforeAutospacing="1" w:after="100" w:afterAutospacing="1"/>
      <w:jc w:val="left"/>
    </w:pPr>
    <w:rPr>
      <w:bCs w:val="0"/>
      <w:sz w:val="20"/>
      <w:szCs w:val="20"/>
    </w:rPr>
  </w:style>
  <w:style w:type="paragraph" w:customStyle="1" w:styleId="xl61978">
    <w:name w:val="xl61978"/>
    <w:basedOn w:val="a2"/>
    <w:rsid w:val="00F927D7"/>
    <w:pPr>
      <w:shd w:val="clear" w:color="000000" w:fill="92D050"/>
      <w:tabs>
        <w:tab w:val="clear" w:pos="0"/>
      </w:tabs>
      <w:spacing w:before="100" w:beforeAutospacing="1" w:after="100" w:afterAutospacing="1"/>
      <w:jc w:val="left"/>
    </w:pPr>
    <w:rPr>
      <w:bCs w:val="0"/>
      <w:color w:val="FF0000"/>
      <w:sz w:val="20"/>
      <w:szCs w:val="20"/>
    </w:rPr>
  </w:style>
  <w:style w:type="paragraph" w:customStyle="1" w:styleId="xl61979">
    <w:name w:val="xl61979"/>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61980">
    <w:name w:val="xl61980"/>
    <w:basedOn w:val="a2"/>
    <w:rsid w:val="00F927D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81">
    <w:name w:val="xl61981"/>
    <w:basedOn w:val="a2"/>
    <w:rsid w:val="00F927D7"/>
    <w:pPr>
      <w:shd w:val="clear" w:color="000000" w:fill="FFFFFF"/>
      <w:tabs>
        <w:tab w:val="clear" w:pos="0"/>
      </w:tabs>
      <w:spacing w:before="100" w:beforeAutospacing="1" w:after="100" w:afterAutospacing="1"/>
      <w:jc w:val="left"/>
    </w:pPr>
    <w:rPr>
      <w:bCs w:val="0"/>
      <w:sz w:val="20"/>
      <w:szCs w:val="20"/>
    </w:rPr>
  </w:style>
  <w:style w:type="paragraph" w:customStyle="1" w:styleId="xl61982">
    <w:name w:val="xl61982"/>
    <w:basedOn w:val="a2"/>
    <w:rsid w:val="00F927D7"/>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83">
    <w:name w:val="xl61983"/>
    <w:basedOn w:val="a2"/>
    <w:rsid w:val="00F927D7"/>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84">
    <w:name w:val="xl61984"/>
    <w:basedOn w:val="a2"/>
    <w:rsid w:val="00F927D7"/>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85">
    <w:name w:val="xl61985"/>
    <w:basedOn w:val="a2"/>
    <w:rsid w:val="00F927D7"/>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86">
    <w:name w:val="xl61986"/>
    <w:basedOn w:val="a2"/>
    <w:rsid w:val="00F927D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87">
    <w:name w:val="xl61987"/>
    <w:basedOn w:val="a2"/>
    <w:rsid w:val="00F927D7"/>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88">
    <w:name w:val="xl61988"/>
    <w:basedOn w:val="a2"/>
    <w:rsid w:val="00F927D7"/>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left"/>
      <w:textAlignment w:val="center"/>
    </w:pPr>
    <w:rPr>
      <w:bCs w:val="0"/>
      <w:sz w:val="20"/>
      <w:szCs w:val="20"/>
    </w:rPr>
  </w:style>
  <w:style w:type="paragraph" w:customStyle="1" w:styleId="xl61989">
    <w:name w:val="xl61989"/>
    <w:basedOn w:val="a2"/>
    <w:rsid w:val="00F927D7"/>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90">
    <w:name w:val="xl61990"/>
    <w:basedOn w:val="a2"/>
    <w:rsid w:val="00F927D7"/>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91">
    <w:name w:val="xl61991"/>
    <w:basedOn w:val="a2"/>
    <w:rsid w:val="00F927D7"/>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92">
    <w:name w:val="xl61992"/>
    <w:basedOn w:val="a2"/>
    <w:rsid w:val="00F927D7"/>
    <w:pPr>
      <w:shd w:val="clear" w:color="000000" w:fill="FFC000"/>
      <w:tabs>
        <w:tab w:val="clear" w:pos="0"/>
      </w:tabs>
      <w:spacing w:before="100" w:beforeAutospacing="1" w:after="100" w:afterAutospacing="1"/>
      <w:jc w:val="left"/>
    </w:pPr>
    <w:rPr>
      <w:bCs w:val="0"/>
      <w:color w:val="FF0000"/>
      <w:sz w:val="20"/>
      <w:szCs w:val="20"/>
    </w:rPr>
  </w:style>
  <w:style w:type="paragraph" w:customStyle="1" w:styleId="xl61993">
    <w:name w:val="xl61993"/>
    <w:basedOn w:val="a2"/>
    <w:rsid w:val="00F927D7"/>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61994">
    <w:name w:val="xl61994"/>
    <w:basedOn w:val="a2"/>
    <w:rsid w:val="00F927D7"/>
    <w:pPr>
      <w:pBdr>
        <w:top w:val="single" w:sz="4" w:space="0" w:color="auto"/>
        <w:left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95">
    <w:name w:val="xl61995"/>
    <w:basedOn w:val="a2"/>
    <w:rsid w:val="00F927D7"/>
    <w:pPr>
      <w:pBdr>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96">
    <w:name w:val="xl61996"/>
    <w:basedOn w:val="a2"/>
    <w:rsid w:val="00F927D7"/>
    <w:pPr>
      <w:pBdr>
        <w:top w:val="single" w:sz="4" w:space="0" w:color="auto"/>
        <w:left w:val="single" w:sz="4" w:space="0" w:color="auto"/>
        <w:right w:val="single" w:sz="4" w:space="0" w:color="auto"/>
      </w:pBdr>
      <w:shd w:val="clear" w:color="000000" w:fill="FFC000"/>
      <w:tabs>
        <w:tab w:val="clear" w:pos="0"/>
      </w:tabs>
      <w:spacing w:before="100" w:beforeAutospacing="1" w:after="100" w:afterAutospacing="1"/>
      <w:jc w:val="left"/>
      <w:textAlignment w:val="center"/>
    </w:pPr>
    <w:rPr>
      <w:bCs w:val="0"/>
      <w:sz w:val="20"/>
      <w:szCs w:val="20"/>
    </w:rPr>
  </w:style>
  <w:style w:type="paragraph" w:customStyle="1" w:styleId="xl61997">
    <w:name w:val="xl61997"/>
    <w:basedOn w:val="a2"/>
    <w:rsid w:val="00F927D7"/>
    <w:pPr>
      <w:pBdr>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left"/>
      <w:textAlignment w:val="center"/>
    </w:pPr>
    <w:rPr>
      <w:bCs w:val="0"/>
      <w:sz w:val="20"/>
      <w:szCs w:val="20"/>
    </w:rPr>
  </w:style>
  <w:style w:type="paragraph" w:customStyle="1" w:styleId="xl61998">
    <w:name w:val="xl61998"/>
    <w:basedOn w:val="a2"/>
    <w:rsid w:val="00F927D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Verdana" w:hAnsi="Verdana"/>
      <w:b/>
      <w:sz w:val="16"/>
      <w:szCs w:val="16"/>
    </w:rPr>
  </w:style>
  <w:style w:type="paragraph" w:customStyle="1" w:styleId="xl61999">
    <w:name w:val="xl61999"/>
    <w:basedOn w:val="a2"/>
    <w:rsid w:val="00F927D7"/>
    <w:pPr>
      <w:tabs>
        <w:tab w:val="clear" w:pos="0"/>
      </w:tabs>
      <w:spacing w:before="100" w:beforeAutospacing="1" w:after="100" w:afterAutospacing="1"/>
      <w:jc w:val="right"/>
      <w:textAlignment w:val="center"/>
    </w:pPr>
    <w:rPr>
      <w:rFonts w:ascii="Verdana" w:hAnsi="Verdana"/>
      <w:bCs w:val="0"/>
      <w:sz w:val="16"/>
      <w:szCs w:val="16"/>
    </w:rPr>
  </w:style>
  <w:style w:type="paragraph" w:customStyle="1" w:styleId="xl62000">
    <w:name w:val="xl62000"/>
    <w:basedOn w:val="a2"/>
    <w:rsid w:val="00F927D7"/>
    <w:pPr>
      <w:tabs>
        <w:tab w:val="clear" w:pos="0"/>
      </w:tabs>
      <w:spacing w:before="100" w:beforeAutospacing="1" w:after="100" w:afterAutospacing="1"/>
      <w:jc w:val="center"/>
    </w:pPr>
    <w:rPr>
      <w:rFonts w:ascii="Verdana" w:hAnsi="Verdana"/>
      <w:bCs w:val="0"/>
      <w:sz w:val="16"/>
      <w:szCs w:val="16"/>
      <w:u w:val="single"/>
    </w:rPr>
  </w:style>
  <w:style w:type="paragraph" w:customStyle="1" w:styleId="1fff9">
    <w:name w:val="Текст1"/>
    <w:basedOn w:val="a2"/>
    <w:rsid w:val="00F927D7"/>
    <w:pPr>
      <w:tabs>
        <w:tab w:val="clear" w:pos="0"/>
      </w:tabs>
      <w:overflowPunct w:val="0"/>
      <w:autoSpaceDE w:val="0"/>
      <w:autoSpaceDN w:val="0"/>
      <w:adjustRightInd w:val="0"/>
      <w:spacing w:before="0" w:after="0"/>
      <w:jc w:val="left"/>
      <w:textAlignment w:val="baseline"/>
    </w:pPr>
    <w:rPr>
      <w:rFonts w:ascii="Courier New" w:hAnsi="Courier New"/>
      <w:bC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637956">
      <w:bodyDiv w:val="1"/>
      <w:marLeft w:val="0"/>
      <w:marRight w:val="0"/>
      <w:marTop w:val="0"/>
      <w:marBottom w:val="0"/>
      <w:divBdr>
        <w:top w:val="none" w:sz="0" w:space="0" w:color="auto"/>
        <w:left w:val="none" w:sz="0" w:space="0" w:color="auto"/>
        <w:bottom w:val="none" w:sz="0" w:space="0" w:color="auto"/>
        <w:right w:val="none" w:sz="0" w:space="0" w:color="auto"/>
      </w:divBdr>
    </w:div>
    <w:div w:id="176653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hyperlink" Target="http://www.consultant.ru/document/cons_doc_LAW_189509/11914d877cee9b491e32f855edfde9c36625c38d/"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3.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footer" Target="footer1.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hyperlink" Target="http://www.consultant.ru/document/cons_doc_LAW_210052/b004fed0b70d0f223e4a81f8ad6cd92af90a7e3b/" TargetMode="External"/><Relationship Id="rId20" Type="http://schemas.openxmlformats.org/officeDocument/2006/relationships/image" Target="media/image10.jpe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999CC-CBF1-454B-9008-53EB39F42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971</TotalTime>
  <Pages>82</Pages>
  <Words>18265</Words>
  <Characters>104113</Characters>
  <Application>Microsoft Office Word</Application>
  <DocSecurity>0</DocSecurity>
  <Lines>867</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88</cp:revision>
  <cp:lastPrinted>2021-07-19T12:46:00Z</cp:lastPrinted>
  <dcterms:created xsi:type="dcterms:W3CDTF">2018-04-12T06:23:00Z</dcterms:created>
  <dcterms:modified xsi:type="dcterms:W3CDTF">2021-08-23T12:26:00Z</dcterms:modified>
</cp:coreProperties>
</file>