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AA774D" w:rsidRDefault="00E727C9" w:rsidP="005F6D36">
      <w:pPr>
        <w:jc w:val="center"/>
        <w:rPr>
          <w:rFonts w:ascii="PT Astra Serif" w:hAnsi="PT Astra Serif"/>
        </w:rPr>
      </w:pPr>
      <w:r w:rsidRPr="00AA774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AA774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7E739307" wp14:editId="32DC7DB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AA77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A774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AA77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A774D">
        <w:rPr>
          <w:rFonts w:ascii="PT Astra Serif" w:hAnsi="PT Astra Serif"/>
          <w:b/>
          <w:sz w:val="34"/>
        </w:rPr>
        <w:t>МУНИЦИПАЛЬНОГО</w:t>
      </w:r>
      <w:r w:rsidR="00E06FAE" w:rsidRPr="00AA774D">
        <w:rPr>
          <w:rFonts w:ascii="PT Astra Serif" w:hAnsi="PT Astra Serif"/>
          <w:b/>
          <w:sz w:val="34"/>
        </w:rPr>
        <w:t xml:space="preserve"> </w:t>
      </w:r>
      <w:r w:rsidRPr="00AA774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AA774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AA774D">
        <w:rPr>
          <w:rFonts w:ascii="PT Astra Serif" w:hAnsi="PT Astra Serif"/>
          <w:b/>
          <w:sz w:val="34"/>
        </w:rPr>
        <w:t xml:space="preserve">ЩЁКИНСКИЙ </w:t>
      </w:r>
      <w:r w:rsidR="00E727C9" w:rsidRPr="00AA774D">
        <w:rPr>
          <w:rFonts w:ascii="PT Astra Serif" w:hAnsi="PT Astra Serif"/>
          <w:b/>
          <w:sz w:val="34"/>
        </w:rPr>
        <w:t xml:space="preserve">РАЙОН </w:t>
      </w:r>
    </w:p>
    <w:p w:rsidR="00E727C9" w:rsidRPr="00AA774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AA774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A774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AA774D" w:rsidRDefault="005B2800" w:rsidP="00F151C9">
      <w:pPr>
        <w:spacing w:before="600" w:line="200" w:lineRule="exact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AA774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AA774D" w:rsidRDefault="002A16C1" w:rsidP="00170FCA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203A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22.07.2025</w:t>
            </w:r>
          </w:p>
        </w:tc>
        <w:tc>
          <w:tcPr>
            <w:tcW w:w="2409" w:type="dxa"/>
            <w:shd w:val="clear" w:color="auto" w:fill="auto"/>
          </w:tcPr>
          <w:p w:rsidR="005B2800" w:rsidRPr="00AA774D" w:rsidRDefault="002A16C1" w:rsidP="00170FCA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203A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1220</w:t>
            </w:r>
          </w:p>
        </w:tc>
      </w:tr>
    </w:tbl>
    <w:p w:rsidR="005F6D36" w:rsidRPr="00AA774D" w:rsidRDefault="005F6D36">
      <w:pPr>
        <w:rPr>
          <w:rFonts w:ascii="PT Astra Serif" w:hAnsi="PT Astra Serif" w:cs="PT Astra Serif"/>
        </w:rPr>
      </w:pPr>
    </w:p>
    <w:p w:rsidR="00905CF7" w:rsidRPr="00AA774D" w:rsidRDefault="00905CF7" w:rsidP="00F151C9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8E3965" w:rsidRPr="00AA774D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AA774D">
        <w:rPr>
          <w:rFonts w:ascii="PT Astra Serif" w:hAnsi="PT Astra Serif"/>
          <w:b/>
          <w:sz w:val="28"/>
          <w:szCs w:val="28"/>
        </w:rPr>
        <w:t>ие администрации</w:t>
      </w:r>
      <w:r w:rsidR="0006218D" w:rsidRPr="00AA774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Pr="00AA774D" w:rsidRDefault="008E3965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AA774D">
        <w:rPr>
          <w:rFonts w:ascii="PT Astra Serif" w:hAnsi="PT Astra Serif"/>
          <w:b/>
          <w:sz w:val="28"/>
          <w:szCs w:val="28"/>
        </w:rPr>
        <w:t xml:space="preserve"> район</w:t>
      </w:r>
      <w:r w:rsidRPr="00AA774D">
        <w:rPr>
          <w:rFonts w:ascii="PT Astra Serif" w:hAnsi="PT Astra Serif"/>
          <w:b/>
          <w:sz w:val="28"/>
          <w:szCs w:val="28"/>
        </w:rPr>
        <w:t>а</w:t>
      </w:r>
      <w:r w:rsidR="0086412B" w:rsidRPr="00AA774D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 w:rsidRPr="00AA774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Pr="00AA774D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AA774D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AA774D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AA774D" w:rsidRDefault="000E67E6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>в муниципальном</w:t>
      </w:r>
      <w:r w:rsidR="0006218D" w:rsidRPr="00AA774D">
        <w:rPr>
          <w:rFonts w:ascii="PT Astra Serif" w:hAnsi="PT Astra Serif"/>
          <w:b/>
          <w:sz w:val="28"/>
          <w:szCs w:val="28"/>
        </w:rPr>
        <w:t xml:space="preserve"> </w:t>
      </w:r>
      <w:r w:rsidRPr="00AA774D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AA774D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905CF7" w:rsidRPr="00AA774D" w:rsidRDefault="00905CF7" w:rsidP="00F151C9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5B2800" w:rsidRPr="00AA774D" w:rsidRDefault="005B2800" w:rsidP="00F151C9">
      <w:pPr>
        <w:spacing w:line="276" w:lineRule="auto"/>
        <w:rPr>
          <w:rFonts w:ascii="PT Astra Serif" w:hAnsi="PT Astra Serif" w:cs="PT Astra Serif"/>
        </w:rPr>
      </w:pPr>
    </w:p>
    <w:p w:rsidR="00F151C9" w:rsidRPr="00AA774D" w:rsidRDefault="00F151C9" w:rsidP="00F151C9">
      <w:pPr>
        <w:suppressAutoHyphens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решением Собрания представителей Щекинского района </w:t>
      </w:r>
      <w:r w:rsidR="00D35084" w:rsidRPr="00AA774D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5D71C5" w:rsidRPr="00AA774D">
        <w:rPr>
          <w:rFonts w:ascii="PT Astra Serif" w:hAnsi="PT Astra Serif"/>
          <w:sz w:val="28"/>
          <w:szCs w:val="28"/>
          <w:lang w:eastAsia="ru-RU"/>
        </w:rPr>
        <w:t>29.05</w:t>
      </w:r>
      <w:r w:rsidR="00D35084" w:rsidRPr="00AA774D">
        <w:rPr>
          <w:rFonts w:ascii="PT Astra Serif" w:hAnsi="PT Astra Serif"/>
          <w:sz w:val="28"/>
          <w:szCs w:val="28"/>
          <w:lang w:eastAsia="ru-RU"/>
        </w:rPr>
        <w:t xml:space="preserve">.2025 № </w:t>
      </w:r>
      <w:r w:rsidR="005D71C5" w:rsidRPr="00AA774D">
        <w:rPr>
          <w:rFonts w:ascii="PT Astra Serif" w:hAnsi="PT Astra Serif"/>
          <w:sz w:val="28"/>
          <w:szCs w:val="28"/>
          <w:lang w:eastAsia="ru-RU"/>
        </w:rPr>
        <w:t>31</w:t>
      </w:r>
      <w:r w:rsidR="00D35084" w:rsidRPr="00AA774D">
        <w:rPr>
          <w:rFonts w:ascii="PT Astra Serif" w:hAnsi="PT Astra Serif"/>
          <w:sz w:val="28"/>
          <w:szCs w:val="28"/>
          <w:lang w:eastAsia="ru-RU"/>
        </w:rPr>
        <w:t>/</w:t>
      </w:r>
      <w:r w:rsidR="005D71C5" w:rsidRPr="00AA774D">
        <w:rPr>
          <w:rFonts w:ascii="PT Astra Serif" w:hAnsi="PT Astra Serif"/>
          <w:sz w:val="28"/>
          <w:szCs w:val="28"/>
          <w:lang w:eastAsia="ru-RU"/>
        </w:rPr>
        <w:t>221</w:t>
      </w:r>
      <w:r w:rsidR="00D35084" w:rsidRPr="00AA774D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решение Собрания представителей Щекинского района от 18.12.2024 № 24/177 «О бюджете муниципального образования Щекинский район на 2025 год и на плановый период 2026 и 2027 годов»</w:t>
      </w:r>
      <w:r w:rsidRPr="00AA774D">
        <w:rPr>
          <w:rFonts w:ascii="PT Astra Serif" w:hAnsi="PT Astra Serif"/>
          <w:sz w:val="28"/>
          <w:szCs w:val="28"/>
          <w:lang w:eastAsia="ru-RU"/>
        </w:rPr>
        <w:t>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86412B" w:rsidRPr="00AA774D" w:rsidRDefault="0086412B" w:rsidP="00F151C9">
      <w:pPr>
        <w:suppressAutoHyphens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1.</w:t>
      </w:r>
      <w:r w:rsidR="00F97EAB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Pr="00AA774D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</w:t>
      </w:r>
      <w:r w:rsidR="00982986" w:rsidRPr="00AA774D">
        <w:rPr>
          <w:rFonts w:ascii="PT Astra Serif" w:hAnsi="PT Astra Serif"/>
          <w:sz w:val="28"/>
          <w:szCs w:val="28"/>
          <w:lang w:eastAsia="ru-RU"/>
        </w:rPr>
        <w:t>ого</w:t>
      </w:r>
      <w:r w:rsidRPr="00AA774D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982986" w:rsidRPr="00AA774D">
        <w:rPr>
          <w:rFonts w:ascii="PT Astra Serif" w:hAnsi="PT Astra Serif"/>
          <w:sz w:val="28"/>
          <w:szCs w:val="28"/>
          <w:lang w:eastAsia="ru-RU"/>
        </w:rPr>
        <w:t>а</w:t>
      </w:r>
      <w:r w:rsidRPr="00AA774D">
        <w:rPr>
          <w:rFonts w:ascii="PT Astra Serif" w:hAnsi="PT Astra Serif"/>
          <w:sz w:val="28"/>
          <w:szCs w:val="28"/>
          <w:lang w:eastAsia="ru-RU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F151C9" w:rsidRPr="00AA774D" w:rsidRDefault="0006218D" w:rsidP="00F151C9">
      <w:pPr>
        <w:suppressAutoHyphens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2.</w:t>
      </w:r>
      <w:r w:rsidR="00F97EAB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="00F151C9" w:rsidRPr="00AA774D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F151C9" w:rsidRPr="00AA774D">
        <w:rPr>
          <w:rFonts w:ascii="PT Astra Serif" w:hAnsi="PT Astra Serif"/>
          <w:sz w:val="28"/>
          <w:szCs w:val="28"/>
          <w:lang w:eastAsia="ru-RU"/>
        </w:rPr>
        <w:lastRenderedPageBreak/>
        <w:t>вестник» (http://npa-schekino.ru, регистрация в качестве сетевого издания: Эл № ФС</w:t>
      </w:r>
      <w:r w:rsidR="00AA774D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="00F151C9" w:rsidRPr="00AA774D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</w:p>
    <w:p w:rsidR="001C32A8" w:rsidRPr="00AA774D" w:rsidRDefault="006D54A5" w:rsidP="00F151C9">
      <w:pPr>
        <w:suppressAutoHyphens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3.</w:t>
      </w:r>
      <w:r w:rsidR="00F97EAB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="001A4E76" w:rsidRPr="00AA774D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1617A1" w:rsidRPr="00AA774D" w:rsidRDefault="001617A1" w:rsidP="002E6527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F151C9" w:rsidRPr="00AA774D" w:rsidRDefault="00F151C9" w:rsidP="002E6527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F151C9" w:rsidRPr="00AA774D" w:rsidRDefault="00F151C9" w:rsidP="002E6527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AA774D" w:rsidTr="00D83242">
        <w:trPr>
          <w:trHeight w:val="229"/>
        </w:trPr>
        <w:tc>
          <w:tcPr>
            <w:tcW w:w="2288" w:type="pct"/>
          </w:tcPr>
          <w:p w:rsidR="00861422" w:rsidRPr="00AA774D" w:rsidRDefault="00DC5838" w:rsidP="008E2CD4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Глава</w:t>
            </w:r>
            <w:r w:rsidR="00F151C9"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</w:t>
            </w:r>
            <w:r w:rsidR="00F151C9" w:rsidRPr="00AA774D">
              <w:rPr>
                <w:rFonts w:ascii="PT Astra Serif" w:eastAsia="Times New Roman" w:hAnsi="PT Astra Serif"/>
                <w:b/>
                <w:spacing w:val="-6"/>
                <w:sz w:val="28"/>
                <w:szCs w:val="28"/>
                <w:lang w:eastAsia="zh-CN"/>
              </w:rPr>
              <w:t>администрации муниципального</w:t>
            </w:r>
            <w:r w:rsidR="00F151C9"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</w:t>
            </w:r>
            <w:r w:rsidR="00F151C9" w:rsidRPr="00AA774D">
              <w:rPr>
                <w:rFonts w:ascii="PT Astra Serif" w:eastAsia="Times New Roman" w:hAnsi="PT Astra Serif"/>
                <w:b/>
                <w:spacing w:val="-6"/>
                <w:sz w:val="28"/>
                <w:szCs w:val="28"/>
                <w:lang w:eastAsia="zh-CN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861422" w:rsidRPr="00AA774D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AA774D" w:rsidRDefault="00DC5838" w:rsidP="000D08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C2133" w:rsidRPr="00AA774D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A774D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A774D" w:rsidTr="0006218D">
        <w:trPr>
          <w:trHeight w:val="1846"/>
        </w:trPr>
        <w:tc>
          <w:tcPr>
            <w:tcW w:w="4482" w:type="dxa"/>
          </w:tcPr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A774D" w:rsidRDefault="00783875" w:rsidP="00F203A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="006D54A5"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т</w:t>
            </w:r>
            <w:r w:rsidR="005D71C5"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F203A0">
              <w:rPr>
                <w:rFonts w:ascii="PT Astra Serif" w:hAnsi="PT Astra Serif"/>
                <w:sz w:val="28"/>
                <w:szCs w:val="28"/>
                <w:lang w:eastAsia="ru-RU"/>
              </w:rPr>
              <w:t>22.07.2025</w:t>
            </w: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D54A5"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F203A0">
              <w:rPr>
                <w:rFonts w:ascii="PT Astra Serif" w:hAnsi="PT Astra Serif"/>
                <w:sz w:val="28"/>
                <w:szCs w:val="28"/>
                <w:lang w:eastAsia="ru-RU"/>
              </w:rPr>
              <w:t>7 – 1220</w:t>
            </w:r>
            <w:bookmarkStart w:id="0" w:name="_GoBack"/>
            <w:bookmarkEnd w:id="0"/>
          </w:p>
        </w:tc>
      </w:tr>
      <w:tr w:rsidR="006D54A5" w:rsidRPr="00AA774D" w:rsidTr="0006218D">
        <w:trPr>
          <w:trHeight w:val="303"/>
        </w:trPr>
        <w:tc>
          <w:tcPr>
            <w:tcW w:w="4482" w:type="dxa"/>
          </w:tcPr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A774D" w:rsidTr="0006218D">
        <w:trPr>
          <w:trHeight w:val="1846"/>
        </w:trPr>
        <w:tc>
          <w:tcPr>
            <w:tcW w:w="4482" w:type="dxa"/>
          </w:tcPr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A774D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A774D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DC5838" w:rsidRPr="00AA774D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DC5838" w:rsidRPr="00AA774D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DC5838" w:rsidRPr="00AA774D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AA774D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DC5838" w:rsidRPr="00AA774D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AA774D">
              <w:rPr>
                <w:rFonts w:ascii="PT Astra Serif" w:hAnsi="PT Astra Serif"/>
                <w:b/>
                <w:lang w:eastAsia="en-US"/>
              </w:rPr>
              <w:t>:</w:t>
            </w:r>
            <w:r w:rsidRPr="00AA774D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AA64D4" w:rsidRPr="00AA774D">
              <w:rPr>
                <w:rFonts w:ascii="PT Astra Serif" w:hAnsi="PT Astra Serif"/>
                <w:b/>
                <w:u w:val="single"/>
                <w:lang w:eastAsia="en-US"/>
              </w:rPr>
              <w:t>1836640,2</w:t>
            </w:r>
            <w:r w:rsidRPr="00AA774D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AA774D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AA774D">
              <w:rPr>
                <w:rFonts w:ascii="PT Astra Serif" w:hAnsi="PT Astra Serif"/>
                <w:lang w:eastAsia="en-US"/>
              </w:rPr>
              <w:t>2</w:t>
            </w:r>
            <w:r w:rsidR="00B2058D" w:rsidRPr="00AA774D">
              <w:rPr>
                <w:rFonts w:ascii="PT Astra Serif" w:hAnsi="PT Astra Serif"/>
                <w:lang w:eastAsia="en-US"/>
              </w:rPr>
              <w:t>2780,6</w:t>
            </w:r>
            <w:r w:rsidRPr="00AA774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AA774D">
              <w:rPr>
                <w:rFonts w:ascii="PT Astra Serif" w:hAnsi="PT Astra Serif"/>
                <w:lang w:eastAsia="en-US"/>
              </w:rPr>
              <w:t>196008,9</w:t>
            </w:r>
            <w:r w:rsidRPr="00AA774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A774D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1147C1" w:rsidRPr="00AA774D">
              <w:rPr>
                <w:rFonts w:ascii="PT Astra Serif" w:hAnsi="PT Astra Serif"/>
                <w:lang w:eastAsia="en-US"/>
              </w:rPr>
              <w:t>201377,1</w:t>
            </w:r>
            <w:r w:rsidR="0086412B" w:rsidRPr="00AA774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4D5522" w:rsidRPr="00AA774D">
              <w:rPr>
                <w:rFonts w:ascii="PT Astra Serif" w:hAnsi="PT Astra Serif"/>
                <w:lang w:eastAsia="en-US"/>
              </w:rPr>
              <w:t>238875,8</w:t>
            </w:r>
            <w:r w:rsidRPr="00AA774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A774D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D35084" w:rsidRPr="00AA774D">
              <w:rPr>
                <w:rFonts w:ascii="PT Astra Serif" w:hAnsi="PT Astra Serif"/>
                <w:lang w:eastAsia="en-US"/>
              </w:rPr>
              <w:t>215969,7</w:t>
            </w:r>
            <w:r w:rsidR="00B85A04" w:rsidRPr="00AA774D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A774D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D35084" w:rsidRPr="00AA774D">
              <w:rPr>
                <w:rFonts w:ascii="PT Astra Serif" w:hAnsi="PT Astra Serif"/>
                <w:lang w:eastAsia="en-US"/>
              </w:rPr>
              <w:t>228444,8</w:t>
            </w:r>
            <w:r w:rsidR="0086412B" w:rsidRPr="00AA774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A774D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D35084" w:rsidRPr="00AA774D">
              <w:rPr>
                <w:rFonts w:ascii="PT Astra Serif" w:hAnsi="PT Astra Serif"/>
                <w:lang w:eastAsia="en-US"/>
              </w:rPr>
              <w:t>211061,1</w:t>
            </w:r>
            <w:r w:rsidR="00B85A04" w:rsidRPr="00AA774D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A774D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D35084" w:rsidRPr="00AA774D">
              <w:rPr>
                <w:rFonts w:ascii="PT Astra Serif" w:hAnsi="PT Astra Serif"/>
                <w:lang w:eastAsia="en-US"/>
              </w:rPr>
              <w:t>211061,1</w:t>
            </w:r>
            <w:r w:rsidR="00B85A04" w:rsidRPr="00AA774D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A774D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D35084" w:rsidRPr="00AA774D">
              <w:rPr>
                <w:rFonts w:ascii="PT Astra Serif" w:hAnsi="PT Astra Serif"/>
                <w:lang w:eastAsia="en-US"/>
              </w:rPr>
              <w:t>211061,1</w:t>
            </w:r>
            <w:r w:rsidR="00B85A04" w:rsidRPr="00AA774D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en-US"/>
              </w:rPr>
              <w:t>тыс. руб.</w:t>
            </w:r>
          </w:p>
          <w:p w:rsidR="00782C17" w:rsidRPr="00AA774D" w:rsidRDefault="00782C17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Из них: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AA774D">
              <w:rPr>
                <w:rFonts w:ascii="PT Astra Serif" w:hAnsi="PT Astra Serif"/>
                <w:b/>
                <w:lang w:eastAsia="en-US"/>
              </w:rPr>
              <w:t>средства федерального бюджета 45612,1 тыс. руб.,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2022 год – 11983,6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2023 год – 26447,7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2024 год – 719,1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2025 год – 3814,1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2026 год – 1412,8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2027 год – 1234,8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2028 год – 0,0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2029 год – 0,0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2030 год – 0,0 тыс. руб.;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AA774D">
              <w:rPr>
                <w:rFonts w:ascii="PT Astra Serif" w:hAnsi="PT Astra Serif"/>
                <w:b/>
                <w:lang w:eastAsia="en-US"/>
              </w:rPr>
              <w:t>средства бюджета Тульской области 126222,7 тыс. руб.,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2022 год – 12690,0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2023 год – 24536,6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2024 год – 13165,7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2025 год – 44559,3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lastRenderedPageBreak/>
              <w:t>2026 год – 15229,2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2027 год – 16041,9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2028 год – 0,0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2029 год – 0,0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2030 год – 0,0 тыс. руб.;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AA774D">
              <w:rPr>
                <w:rFonts w:ascii="PT Astra Serif" w:hAnsi="PT Astra Serif"/>
                <w:b/>
                <w:lang w:eastAsia="en-US"/>
              </w:rPr>
              <w:t xml:space="preserve">средства бюджета муниципального образования 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AA774D">
              <w:rPr>
                <w:rFonts w:ascii="PT Astra Serif" w:hAnsi="PT Astra Serif"/>
                <w:b/>
                <w:lang w:eastAsia="en-US"/>
              </w:rPr>
              <w:t>Щекинский район 1664805,4 тыс. руб.,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2022 год – 98107,0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2023 год – 145024,6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2024 год – 187492,3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2025 год – 190502,4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2026 год – 199327,7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2027 год – 211168,1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2028 год – 211061,1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2029 год – 211061,1 тыс. руб.</w:t>
            </w:r>
          </w:p>
          <w:p w:rsidR="00782C17" w:rsidRPr="00AA774D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2030 год – 211061,1 тыс. руб.</w:t>
            </w:r>
          </w:p>
          <w:p w:rsidR="00782C17" w:rsidRPr="00AA774D" w:rsidRDefault="00782C17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</w:tbl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AA774D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AA774D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911BE" w:rsidRPr="00AA774D" w:rsidTr="007945C2">
        <w:trPr>
          <w:jc w:val="center"/>
        </w:trPr>
        <w:tc>
          <w:tcPr>
            <w:tcW w:w="744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725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8F5ABB">
        <w:trPr>
          <w:jc w:val="center"/>
        </w:trPr>
        <w:tc>
          <w:tcPr>
            <w:tcW w:w="16105" w:type="dxa"/>
            <w:gridSpan w:val="18"/>
          </w:tcPr>
          <w:p w:rsidR="0086412B" w:rsidRPr="00AA774D" w:rsidRDefault="0086412B" w:rsidP="001147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Цель: </w:t>
            </w:r>
            <w:r w:rsidRPr="00AA774D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A774D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</w:t>
            </w:r>
            <w:r w:rsidR="00F020B1" w:rsidRPr="00AA774D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1985" w:type="dxa"/>
            <w:gridSpan w:val="2"/>
          </w:tcPr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</w:t>
            </w:r>
            <w:r w:rsidR="00F020B1" w:rsidRPr="00AA774D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1985" w:type="dxa"/>
            <w:gridSpan w:val="2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A774D" w:rsidRDefault="0086412B" w:rsidP="00F020B1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  <w:r w:rsidR="00F020B1" w:rsidRPr="00AA774D">
              <w:rPr>
                <w:rFonts w:ascii="PT Astra Serif" w:hAnsi="PT Astra Serif"/>
                <w:lang w:eastAsia="ru-RU"/>
              </w:rPr>
              <w:t xml:space="preserve"> до 2025 года, с 2025 года Муниципальный проект «Повышение туристического потенциала Тульской области»</w:t>
            </w:r>
          </w:p>
        </w:tc>
        <w:tc>
          <w:tcPr>
            <w:tcW w:w="851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AA774D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A774D" w:rsidRDefault="00F020B1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939" w:type="dxa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F020B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F020B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F020B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8D7556" w:rsidRPr="00AA774D" w:rsidTr="0024539B">
        <w:trPr>
          <w:jc w:val="center"/>
        </w:trPr>
        <w:tc>
          <w:tcPr>
            <w:tcW w:w="744" w:type="dxa"/>
          </w:tcPr>
          <w:p w:rsidR="008D7556" w:rsidRPr="00AA774D" w:rsidRDefault="008D7556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D7556" w:rsidRPr="00AA774D" w:rsidRDefault="008D7556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8D7556" w:rsidRPr="00AA774D" w:rsidRDefault="008D7556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Государственная поддержка отрасли культуры (государственная поддержка лучших работников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сельских учреждений культуры)</w:t>
            </w:r>
          </w:p>
        </w:tc>
        <w:tc>
          <w:tcPr>
            <w:tcW w:w="1939" w:type="dxa"/>
          </w:tcPr>
          <w:p w:rsidR="008D7556" w:rsidRPr="00AA774D" w:rsidRDefault="008D7556" w:rsidP="008D755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Количество полученных государственных поддержек лучшим работникам сельских учреждений культуры</w:t>
            </w:r>
          </w:p>
        </w:tc>
        <w:tc>
          <w:tcPr>
            <w:tcW w:w="851" w:type="dxa"/>
          </w:tcPr>
          <w:p w:rsidR="008D7556" w:rsidRPr="00AA774D" w:rsidRDefault="008D7556" w:rsidP="008D7556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A774D" w:rsidRDefault="0086412B" w:rsidP="00F020B1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</w:t>
            </w:r>
            <w:r w:rsidR="00F020B1" w:rsidRPr="00AA774D">
              <w:rPr>
                <w:rFonts w:ascii="PT Astra Serif" w:hAnsi="PT Astra Serif"/>
                <w:lang w:eastAsia="ru-RU"/>
              </w:rPr>
              <w:t>ьный проект «Цифровая культура»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AA774D" w:rsidRDefault="0086412B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AA774D" w:rsidRDefault="0086412B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73180E" w:rsidRPr="00AA774D" w:rsidRDefault="0073180E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</w:t>
            </w:r>
          </w:p>
          <w:p w:rsidR="0086412B" w:rsidRPr="00AA774D" w:rsidRDefault="0073180E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 тысяч человек</w:t>
            </w:r>
          </w:p>
        </w:tc>
        <w:tc>
          <w:tcPr>
            <w:tcW w:w="1939" w:type="dxa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учреждений, 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9709BF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9709BF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772EC8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037BED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86412B" w:rsidRPr="00AA774D" w:rsidRDefault="00584A58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772EC8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73180E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1.4.2.</w:t>
            </w:r>
          </w:p>
        </w:tc>
        <w:tc>
          <w:tcPr>
            <w:tcW w:w="1771" w:type="dxa"/>
            <w:gridSpan w:val="2"/>
          </w:tcPr>
          <w:p w:rsidR="0073180E" w:rsidRPr="00AA774D" w:rsidRDefault="00B30D17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 Укрепление материально-технической базы учреждений культуры</w:t>
            </w:r>
          </w:p>
        </w:tc>
        <w:tc>
          <w:tcPr>
            <w:tcW w:w="1939" w:type="dxa"/>
          </w:tcPr>
          <w:p w:rsidR="0073180E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  <w:tc>
          <w:tcPr>
            <w:tcW w:w="851" w:type="dxa"/>
          </w:tcPr>
          <w:p w:rsidR="0073180E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1.4.3.</w:t>
            </w:r>
          </w:p>
        </w:tc>
        <w:tc>
          <w:tcPr>
            <w:tcW w:w="1771" w:type="dxa"/>
            <w:gridSpan w:val="2"/>
          </w:tcPr>
          <w:p w:rsidR="00B30D17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 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1939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  <w:p w:rsidR="00F020B1" w:rsidRPr="00AA774D" w:rsidRDefault="00F020B1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784232" w:rsidRPr="00AA774D" w:rsidRDefault="00784232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3710" w:type="dxa"/>
            <w:gridSpan w:val="3"/>
          </w:tcPr>
          <w:p w:rsidR="00784232" w:rsidRPr="00AA774D" w:rsidRDefault="00784232" w:rsidP="00F020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Муниципальный проект «Семейные ценности и инфраструктура культуры»</w:t>
            </w:r>
          </w:p>
        </w:tc>
        <w:tc>
          <w:tcPr>
            <w:tcW w:w="851" w:type="dxa"/>
          </w:tcPr>
          <w:p w:rsidR="00784232" w:rsidRPr="00AA774D" w:rsidRDefault="00784232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AA774D">
        <w:trPr>
          <w:trHeight w:val="4790"/>
          <w:jc w:val="center"/>
        </w:trPr>
        <w:tc>
          <w:tcPr>
            <w:tcW w:w="744" w:type="dxa"/>
          </w:tcPr>
          <w:p w:rsidR="00784232" w:rsidRPr="00AA774D" w:rsidRDefault="00784232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1.5.1</w:t>
            </w:r>
          </w:p>
        </w:tc>
        <w:tc>
          <w:tcPr>
            <w:tcW w:w="1725" w:type="dxa"/>
          </w:tcPr>
          <w:p w:rsidR="00784232" w:rsidRPr="00AA774D" w:rsidRDefault="00784232" w:rsidP="00584A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Государственная поддержка отрасли культуры (оснащение образовательных учреждений в сфере культуры (детских школ искусств и училищ) </w:t>
            </w:r>
            <w:r w:rsidR="00584A58" w:rsidRPr="00AA774D">
              <w:rPr>
                <w:rFonts w:ascii="PT Astra Serif" w:hAnsi="PT Astra Serif"/>
                <w:lang w:eastAsia="ru-RU"/>
              </w:rPr>
              <w:t xml:space="preserve">музыкальными инструментами </w:t>
            </w:r>
            <w:r w:rsidRPr="00AA774D">
              <w:rPr>
                <w:rFonts w:ascii="PT Astra Serif" w:hAnsi="PT Astra Serif"/>
                <w:lang w:eastAsia="ru-RU"/>
              </w:rPr>
              <w:t>оборудованием и учебными материалами)</w:t>
            </w:r>
          </w:p>
        </w:tc>
        <w:tc>
          <w:tcPr>
            <w:tcW w:w="1985" w:type="dxa"/>
            <w:gridSpan w:val="2"/>
          </w:tcPr>
          <w:p w:rsidR="00784232" w:rsidRPr="00AA774D" w:rsidRDefault="00784232" w:rsidP="00F020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0,1</w:t>
            </w:r>
          </w:p>
        </w:tc>
        <w:tc>
          <w:tcPr>
            <w:tcW w:w="81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06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1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00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70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1706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1</w:t>
            </w:r>
          </w:p>
        </w:tc>
      </w:tr>
      <w:tr w:rsidR="008911BE" w:rsidRPr="00AA774D" w:rsidTr="00AA774D">
        <w:trPr>
          <w:trHeight w:val="1639"/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710" w:type="dxa"/>
            <w:gridSpan w:val="3"/>
          </w:tcPr>
          <w:p w:rsidR="00B30D17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B30D17" w:rsidRPr="00AA774D" w:rsidRDefault="00B30D17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B30D17" w:rsidRDefault="00B30D17" w:rsidP="00AA774D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33" w:right="-57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  <w:p w:rsidR="00AA774D" w:rsidRDefault="00AA774D" w:rsidP="00AA774D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33" w:right="-57"/>
              <w:contextualSpacing/>
              <w:rPr>
                <w:rFonts w:ascii="PT Astra Serif" w:hAnsi="PT Astra Serif"/>
                <w:lang w:eastAsia="ru-RU"/>
              </w:rPr>
            </w:pPr>
          </w:p>
          <w:p w:rsidR="00AA774D" w:rsidRPr="00AA774D" w:rsidRDefault="00AA774D" w:rsidP="00AA774D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33" w:right="-57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30D17" w:rsidRPr="00AA774D" w:rsidRDefault="00B30D17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2.1.2</w:t>
            </w:r>
          </w:p>
        </w:tc>
        <w:tc>
          <w:tcPr>
            <w:tcW w:w="1725" w:type="dxa"/>
          </w:tcPr>
          <w:p w:rsidR="00B30D17" w:rsidRPr="00AA774D" w:rsidRDefault="00B30D1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B30D17" w:rsidRPr="00AA774D" w:rsidRDefault="00B30D1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 и развитие библиотечного д</w:t>
            </w:r>
            <w:r w:rsidR="00FB0C41" w:rsidRPr="00AA774D">
              <w:rPr>
                <w:rFonts w:ascii="PT Astra Serif" w:hAnsi="PT Astra Serif"/>
                <w:lang w:eastAsia="en-US"/>
              </w:rPr>
              <w:t>ела</w:t>
            </w:r>
          </w:p>
        </w:tc>
        <w:tc>
          <w:tcPr>
            <w:tcW w:w="1985" w:type="dxa"/>
            <w:gridSpan w:val="2"/>
          </w:tcPr>
          <w:p w:rsidR="00B30D17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6B1F65" w:rsidRPr="00AA774D" w:rsidTr="0024539B">
        <w:trPr>
          <w:jc w:val="center"/>
        </w:trPr>
        <w:tc>
          <w:tcPr>
            <w:tcW w:w="744" w:type="dxa"/>
          </w:tcPr>
          <w:p w:rsidR="006B1F65" w:rsidRPr="00AA774D" w:rsidRDefault="006B1F6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725" w:type="dxa"/>
          </w:tcPr>
          <w:p w:rsidR="006B1F65" w:rsidRPr="00AA774D" w:rsidRDefault="006B1F65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</w:t>
            </w:r>
          </w:p>
          <w:p w:rsidR="006B1F65" w:rsidRPr="00AA774D" w:rsidRDefault="006B1F65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осуществления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gridSpan w:val="2"/>
          </w:tcPr>
          <w:p w:rsidR="006B1F65" w:rsidRPr="00AA774D" w:rsidRDefault="006B1F65" w:rsidP="006B1F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 xml:space="preserve"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музеев и их филиалов</w:t>
            </w:r>
          </w:p>
        </w:tc>
        <w:tc>
          <w:tcPr>
            <w:tcW w:w="851" w:type="dxa"/>
          </w:tcPr>
          <w:p w:rsidR="006B1F65" w:rsidRPr="00AA774D" w:rsidRDefault="006B1F65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95197" w:rsidRPr="00AA774D" w:rsidTr="0024539B">
        <w:trPr>
          <w:jc w:val="center"/>
        </w:trPr>
        <w:tc>
          <w:tcPr>
            <w:tcW w:w="744" w:type="dxa"/>
          </w:tcPr>
          <w:p w:rsidR="00295197" w:rsidRPr="00AA774D" w:rsidRDefault="0029519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2.1.4</w:t>
            </w:r>
          </w:p>
        </w:tc>
        <w:tc>
          <w:tcPr>
            <w:tcW w:w="1725" w:type="dxa"/>
          </w:tcPr>
          <w:p w:rsidR="00295197" w:rsidRPr="00AA774D" w:rsidRDefault="0029519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4:</w:t>
            </w:r>
          </w:p>
          <w:p w:rsidR="00295197" w:rsidRPr="00AA774D" w:rsidRDefault="0029519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highlight w:val="green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gridSpan w:val="2"/>
          </w:tcPr>
          <w:p w:rsidR="00295197" w:rsidRPr="00AA774D" w:rsidRDefault="00295197" w:rsidP="006B1F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851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 и развитие системы музыкальног</w:t>
            </w:r>
            <w:r w:rsidR="00FB0C41" w:rsidRPr="00AA774D">
              <w:rPr>
                <w:rFonts w:ascii="PT Astra Serif" w:hAnsi="PT Astra Serif"/>
                <w:lang w:eastAsia="ru-RU"/>
              </w:rPr>
              <w:t>о и художественного образования</w:t>
            </w:r>
          </w:p>
        </w:tc>
        <w:tc>
          <w:tcPr>
            <w:tcW w:w="1939" w:type="dxa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</w:t>
            </w:r>
            <w:r w:rsidR="00584A58" w:rsidRPr="00AA774D">
              <w:rPr>
                <w:rFonts w:ascii="PT Astra Serif" w:hAnsi="PT Astra Serif"/>
                <w:lang w:eastAsia="ru-RU"/>
              </w:rPr>
              <w:t>-</w:t>
            </w:r>
            <w:r w:rsidRPr="00AA774D">
              <w:rPr>
                <w:rFonts w:ascii="PT Astra Serif" w:hAnsi="PT Astra Serif"/>
                <w:lang w:eastAsia="ru-RU"/>
              </w:rPr>
              <w:t>тельным программам в области искусств (предпрофессион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альным и обще</w:t>
            </w:r>
            <w:r w:rsidR="00584A58" w:rsidRPr="00AA774D">
              <w:rPr>
                <w:rFonts w:ascii="PT Astra Serif" w:hAnsi="PT Astra Serif"/>
                <w:lang w:eastAsia="ru-RU"/>
              </w:rPr>
              <w:t>-</w:t>
            </w:r>
            <w:r w:rsidRPr="00AA774D">
              <w:rPr>
                <w:rFonts w:ascii="PT Astra Serif" w:hAnsi="PT Astra Serif"/>
                <w:lang w:eastAsia="ru-RU"/>
              </w:rPr>
              <w:t>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FB0C41" w:rsidRPr="00AA774D" w:rsidRDefault="00FB0C41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2.3.</w:t>
            </w:r>
          </w:p>
        </w:tc>
        <w:tc>
          <w:tcPr>
            <w:tcW w:w="3710" w:type="dxa"/>
            <w:gridSpan w:val="3"/>
          </w:tcPr>
          <w:p w:rsidR="00FB0C41" w:rsidRPr="00AA774D" w:rsidRDefault="00FB0C41" w:rsidP="00CB5C5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Комплекс процессных мероприятий </w:t>
            </w:r>
            <w:r w:rsidR="00CB5C5C" w:rsidRPr="00AA774D">
              <w:rPr>
                <w:rFonts w:ascii="PT Astra Serif" w:hAnsi="PT Astra Serif"/>
                <w:lang w:eastAsia="ru-RU"/>
              </w:rPr>
              <w:t>«</w:t>
            </w:r>
            <w:r w:rsidRPr="00AA774D">
              <w:rPr>
                <w:rFonts w:ascii="PT Astra Serif" w:hAnsi="PT Astra Serif"/>
                <w:lang w:eastAsia="ru-RU"/>
              </w:rPr>
              <w:t>Сохра</w:t>
            </w:r>
            <w:r w:rsidR="00CB5C5C" w:rsidRPr="00AA774D">
              <w:rPr>
                <w:rFonts w:ascii="PT Astra Serif" w:hAnsi="PT Astra Serif"/>
                <w:lang w:eastAsia="ru-RU"/>
              </w:rPr>
              <w:t>нение и развитие музейного дела»</w:t>
            </w:r>
          </w:p>
        </w:tc>
        <w:tc>
          <w:tcPr>
            <w:tcW w:w="851" w:type="dxa"/>
          </w:tcPr>
          <w:p w:rsidR="00FB0C41" w:rsidRPr="00AA774D" w:rsidRDefault="00FB0C41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B30D17" w:rsidRPr="00AA774D" w:rsidRDefault="00B30D17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  <w:r w:rsidR="00FB0C41" w:rsidRPr="00AA774D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1771" w:type="dxa"/>
            <w:gridSpan w:val="2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</w:t>
            </w:r>
            <w:r w:rsidR="00FB0C41" w:rsidRPr="00AA774D">
              <w:rPr>
                <w:rFonts w:ascii="PT Astra Serif" w:hAnsi="PT Astra Serif"/>
                <w:lang w:eastAsia="ru-RU"/>
              </w:rPr>
              <w:t>1</w:t>
            </w:r>
            <w:r w:rsidRPr="00AA774D">
              <w:rPr>
                <w:rFonts w:ascii="PT Astra Serif" w:hAnsi="PT Astra Serif"/>
                <w:lang w:eastAsia="ru-RU"/>
              </w:rPr>
              <w:t>:</w:t>
            </w:r>
          </w:p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</w:t>
            </w:r>
            <w:r w:rsidR="00FB0C41" w:rsidRPr="00AA774D">
              <w:rPr>
                <w:rFonts w:ascii="PT Astra Serif" w:hAnsi="PT Astra Serif"/>
                <w:lang w:eastAsia="ru-RU"/>
              </w:rPr>
              <w:t xml:space="preserve"> и развитие музейного дела</w:t>
            </w:r>
          </w:p>
        </w:tc>
        <w:tc>
          <w:tcPr>
            <w:tcW w:w="1939" w:type="dxa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</w:t>
            </w:r>
          </w:p>
        </w:tc>
      </w:tr>
      <w:tr w:rsidR="006B1F65" w:rsidRPr="00AA774D" w:rsidTr="007945C2">
        <w:trPr>
          <w:jc w:val="center"/>
        </w:trPr>
        <w:tc>
          <w:tcPr>
            <w:tcW w:w="744" w:type="dxa"/>
          </w:tcPr>
          <w:p w:rsidR="006B1F65" w:rsidRPr="00AA774D" w:rsidRDefault="006B1F65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2.3.2</w:t>
            </w:r>
          </w:p>
        </w:tc>
        <w:tc>
          <w:tcPr>
            <w:tcW w:w="1771" w:type="dxa"/>
            <w:gridSpan w:val="2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осуществления государственного полномочия по предоставлению мер социальной поддержки работникам муниципальных библиотек, муниципальных музеев и их филиалов, а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39" w:type="dxa"/>
          </w:tcPr>
          <w:p w:rsidR="006B1F65" w:rsidRPr="00AA774D" w:rsidRDefault="006B1F65" w:rsidP="00AA774D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 xml:space="preserve"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851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95197" w:rsidRPr="00AA774D" w:rsidTr="007945C2">
        <w:trPr>
          <w:jc w:val="center"/>
        </w:trPr>
        <w:tc>
          <w:tcPr>
            <w:tcW w:w="744" w:type="dxa"/>
          </w:tcPr>
          <w:p w:rsidR="00295197" w:rsidRPr="00AA774D" w:rsidRDefault="00295197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2.3.3</w:t>
            </w:r>
          </w:p>
        </w:tc>
        <w:tc>
          <w:tcPr>
            <w:tcW w:w="1771" w:type="dxa"/>
            <w:gridSpan w:val="2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</w:t>
            </w:r>
          </w:p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highlight w:val="green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39" w:type="dxa"/>
          </w:tcPr>
          <w:p w:rsidR="00295197" w:rsidRPr="00AA774D" w:rsidRDefault="00295197" w:rsidP="00AA774D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851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2.4</w:t>
            </w:r>
          </w:p>
        </w:tc>
        <w:tc>
          <w:tcPr>
            <w:tcW w:w="3710" w:type="dxa"/>
            <w:gridSpan w:val="3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851" w:type="dxa"/>
          </w:tcPr>
          <w:p w:rsidR="006C1BE4" w:rsidRPr="00AA774D" w:rsidRDefault="006C1BE4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2.4.1</w:t>
            </w:r>
          </w:p>
        </w:tc>
        <w:tc>
          <w:tcPr>
            <w:tcW w:w="1771" w:type="dxa"/>
            <w:gridSpan w:val="2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 Создание необходимых условий для эффективной реализации муниципальной программы</w:t>
            </w:r>
          </w:p>
        </w:tc>
        <w:tc>
          <w:tcPr>
            <w:tcW w:w="1939" w:type="dxa"/>
          </w:tcPr>
          <w:p w:rsidR="006C1BE4" w:rsidRPr="00AA774D" w:rsidRDefault="006C1BE4" w:rsidP="00584A58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851" w:type="dxa"/>
          </w:tcPr>
          <w:p w:rsidR="006C1BE4" w:rsidRPr="00AA774D" w:rsidRDefault="006C1BE4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1706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2.5.</w:t>
            </w:r>
          </w:p>
        </w:tc>
        <w:tc>
          <w:tcPr>
            <w:tcW w:w="3710" w:type="dxa"/>
            <w:gridSpan w:val="3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  <w:tc>
          <w:tcPr>
            <w:tcW w:w="851" w:type="dxa"/>
          </w:tcPr>
          <w:p w:rsidR="006C1BE4" w:rsidRPr="00AA774D" w:rsidRDefault="006C1BE4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C1BE4" w:rsidRPr="00AA774D" w:rsidTr="007945C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2.5.1</w:t>
            </w:r>
          </w:p>
        </w:tc>
        <w:tc>
          <w:tcPr>
            <w:tcW w:w="1771" w:type="dxa"/>
            <w:gridSpan w:val="2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1: </w:t>
            </w:r>
            <w:r w:rsidR="00F7575A" w:rsidRPr="00AA774D">
              <w:rPr>
                <w:rFonts w:ascii="PT Astra Serif" w:hAnsi="PT Astra Serif"/>
                <w:lang w:eastAsia="ru-RU"/>
              </w:rPr>
              <w:t>Проведение культурно-досуговых мероприятий</w:t>
            </w:r>
          </w:p>
        </w:tc>
        <w:tc>
          <w:tcPr>
            <w:tcW w:w="1939" w:type="dxa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проведенных мероприятий</w:t>
            </w:r>
          </w:p>
        </w:tc>
        <w:tc>
          <w:tcPr>
            <w:tcW w:w="851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06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600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709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70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709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1706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C1BE4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F7575A" w:rsidRPr="00AA774D" w:rsidRDefault="00F7575A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2.6</w:t>
            </w:r>
          </w:p>
        </w:tc>
        <w:tc>
          <w:tcPr>
            <w:tcW w:w="3710" w:type="dxa"/>
            <w:gridSpan w:val="3"/>
          </w:tcPr>
          <w:p w:rsidR="00F7575A" w:rsidRPr="00AA774D" w:rsidRDefault="00F7575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851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F7575A" w:rsidRPr="00AA774D" w:rsidRDefault="00F7575A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2.6.1</w:t>
            </w:r>
          </w:p>
        </w:tc>
        <w:tc>
          <w:tcPr>
            <w:tcW w:w="1771" w:type="dxa"/>
            <w:gridSpan w:val="2"/>
          </w:tcPr>
          <w:p w:rsidR="00F7575A" w:rsidRPr="00AA774D" w:rsidRDefault="00F7575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 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939" w:type="dxa"/>
          </w:tcPr>
          <w:p w:rsidR="00F7575A" w:rsidRPr="00AA774D" w:rsidRDefault="00F7575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  <w:tc>
          <w:tcPr>
            <w:tcW w:w="851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500</w:t>
            </w:r>
          </w:p>
        </w:tc>
        <w:tc>
          <w:tcPr>
            <w:tcW w:w="606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510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515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520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525</w:t>
            </w:r>
          </w:p>
        </w:tc>
        <w:tc>
          <w:tcPr>
            <w:tcW w:w="600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530</w:t>
            </w:r>
          </w:p>
        </w:tc>
        <w:tc>
          <w:tcPr>
            <w:tcW w:w="709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535</w:t>
            </w:r>
          </w:p>
        </w:tc>
        <w:tc>
          <w:tcPr>
            <w:tcW w:w="70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540</w:t>
            </w:r>
          </w:p>
        </w:tc>
        <w:tc>
          <w:tcPr>
            <w:tcW w:w="709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545</w:t>
            </w:r>
          </w:p>
        </w:tc>
        <w:tc>
          <w:tcPr>
            <w:tcW w:w="1706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545</w:t>
            </w:r>
          </w:p>
        </w:tc>
      </w:tr>
      <w:tr w:rsidR="00295197" w:rsidRPr="00AA774D" w:rsidTr="007945C2">
        <w:trPr>
          <w:jc w:val="center"/>
        </w:trPr>
        <w:tc>
          <w:tcPr>
            <w:tcW w:w="744" w:type="dxa"/>
          </w:tcPr>
          <w:p w:rsidR="00295197" w:rsidRPr="00AA774D" w:rsidRDefault="00295197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2.6.2</w:t>
            </w:r>
          </w:p>
        </w:tc>
        <w:tc>
          <w:tcPr>
            <w:tcW w:w="1771" w:type="dxa"/>
            <w:gridSpan w:val="2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highlight w:val="green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39" w:type="dxa"/>
          </w:tcPr>
          <w:p w:rsidR="00295197" w:rsidRPr="00AA774D" w:rsidRDefault="00295197" w:rsidP="00AA774D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851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</w:tbl>
    <w:p w:rsidR="0086412B" w:rsidRPr="00AA774D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B867EF" w:rsidRPr="00AA774D" w:rsidRDefault="00B867EF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E7CB6" w:rsidRPr="00AA774D" w:rsidRDefault="00BE7CB6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8911BE" w:rsidRPr="00AA774D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</w:t>
            </w:r>
            <w:r w:rsidR="00646485" w:rsidRPr="00AA774D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AA774D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</w:t>
            </w:r>
            <w:r w:rsidR="00646485" w:rsidRPr="00AA774D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AA774D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AA774D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F020B1" w:rsidRPr="00AA774D" w:rsidRDefault="00F020B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 до 2025 года,</w:t>
            </w:r>
          </w:p>
          <w:p w:rsidR="0086412B" w:rsidRPr="00AA774D" w:rsidRDefault="00F020B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с 2025 года Муниципальный проект «Повышение туристического потенциала Тульской области»</w:t>
            </w:r>
          </w:p>
        </w:tc>
      </w:tr>
      <w:tr w:rsidR="008911BE" w:rsidRPr="00AA774D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86412B" w:rsidRPr="00AA774D" w:rsidRDefault="00F020B1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8911BE" w:rsidRPr="00AA774D" w:rsidTr="00AA774D">
        <w:trPr>
          <w:trHeight w:val="524"/>
        </w:trPr>
        <w:tc>
          <w:tcPr>
            <w:tcW w:w="15735" w:type="dxa"/>
            <w:gridSpan w:val="5"/>
            <w:shd w:val="clear" w:color="auto" w:fill="auto"/>
            <w:vAlign w:val="center"/>
          </w:tcPr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8911BE" w:rsidRPr="00AA774D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Создани</w:t>
            </w:r>
            <w:r w:rsidR="00646485" w:rsidRPr="00AA774D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AA774D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lastRenderedPageBreak/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8911BE" w:rsidRPr="00AA774D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9709BF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</w:t>
            </w:r>
          </w:p>
          <w:p w:rsidR="0086412B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Укрепление материально-технической базы </w:t>
            </w:r>
            <w:r w:rsidRPr="00AA774D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Доля домов культуры оснащенных новыми оргтехникой и мебелью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Приобретение и установка модульных зданий в населенных пунктах</w:t>
            </w:r>
          </w:p>
        </w:tc>
        <w:tc>
          <w:tcPr>
            <w:tcW w:w="4536" w:type="dxa"/>
            <w:shd w:val="clear" w:color="auto" w:fill="FFFFFF" w:themeFill="background1"/>
          </w:tcPr>
          <w:p w:rsidR="0073180E" w:rsidRPr="00AA774D" w:rsidRDefault="0073180E" w:rsidP="007318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Подготовка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4536" w:type="dxa"/>
            <w:shd w:val="clear" w:color="auto" w:fill="FFFFFF" w:themeFill="background1"/>
          </w:tcPr>
          <w:p w:rsidR="0073180E" w:rsidRPr="00AA774D" w:rsidRDefault="0073180E" w:rsidP="007318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</w:tr>
      <w:tr w:rsidR="008911BE" w:rsidRPr="00AA774D" w:rsidTr="00577D62">
        <w:tc>
          <w:tcPr>
            <w:tcW w:w="15735" w:type="dxa"/>
            <w:gridSpan w:val="5"/>
            <w:shd w:val="clear" w:color="auto" w:fill="FFFFFF" w:themeFill="background1"/>
          </w:tcPr>
          <w:p w:rsidR="00784232" w:rsidRPr="00AA774D" w:rsidRDefault="00784232" w:rsidP="007842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«Семейные ценности и инфраструктура культуры»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784232" w:rsidRPr="00AA774D" w:rsidRDefault="00784232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Государственная поддержка отрасли культуры (оснащение образовательных учреждений в сфере культуры (детских школ </w:t>
            </w:r>
            <w:r w:rsidR="00B867EF" w:rsidRPr="00AA774D">
              <w:rPr>
                <w:rFonts w:ascii="PT Astra Serif" w:hAnsi="PT Astra Serif" w:cs="Arial"/>
                <w:lang w:eastAsia="ru-RU"/>
              </w:rPr>
              <w:t xml:space="preserve">искусств и училищ) музыкальными </w:t>
            </w:r>
            <w:r w:rsidRPr="00AA774D">
              <w:rPr>
                <w:rFonts w:ascii="PT Astra Serif" w:hAnsi="PT Astra Serif" w:cs="Arial"/>
                <w:lang w:eastAsia="ru-RU"/>
              </w:rPr>
              <w:t xml:space="preserve">инструментами, </w:t>
            </w:r>
            <w:r w:rsidRPr="00AA774D">
              <w:rPr>
                <w:rFonts w:ascii="PT Astra Serif" w:hAnsi="PT Astra Serif" w:cs="Arial"/>
                <w:lang w:eastAsia="ru-RU"/>
              </w:rPr>
              <w:lastRenderedPageBreak/>
              <w:t>оборудованием и учебными материалами)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784232" w:rsidRPr="00AA774D" w:rsidRDefault="00784232" w:rsidP="00784232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lastRenderedPageBreak/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4536" w:type="dxa"/>
            <w:shd w:val="clear" w:color="auto" w:fill="FFFFFF" w:themeFill="background1"/>
          </w:tcPr>
          <w:p w:rsidR="00784232" w:rsidRPr="00AA774D" w:rsidRDefault="00784232" w:rsidP="007318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AA774D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0C61F4" w:rsidRPr="00AA774D" w:rsidTr="00B85A04">
        <w:tc>
          <w:tcPr>
            <w:tcW w:w="3403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Осуществление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0C61F4" w:rsidRPr="00AA774D" w:rsidRDefault="000C61F4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Предоставление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536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</w:tr>
      <w:tr w:rsidR="000C61F4" w:rsidRPr="00AA774D" w:rsidTr="00B85A04">
        <w:tc>
          <w:tcPr>
            <w:tcW w:w="3403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0C61F4" w:rsidRPr="00AA774D" w:rsidRDefault="000C61F4" w:rsidP="005264C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Оказание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допо</w:t>
            </w:r>
            <w:r w:rsidR="00AE771D" w:rsidRPr="00AA774D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AA774D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искусств в целях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м</w:t>
            </w:r>
            <w:r w:rsidRPr="00AA774D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AA774D" w:rsidRDefault="00B867EF" w:rsidP="00B867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Реализация в полном объеме п</w:t>
            </w:r>
            <w:r w:rsidR="0086412B" w:rsidRPr="00AA774D">
              <w:rPr>
                <w:rFonts w:ascii="PT Astra Serif" w:hAnsi="PT Astra Serif" w:cs="Courier New"/>
                <w:lang w:eastAsia="ru-RU"/>
              </w:rPr>
              <w:t>рограм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мы, достижение 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Проведение 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AA774D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и </w:t>
            </w:r>
            <w:r w:rsidR="00646485" w:rsidRPr="00AA774D">
              <w:rPr>
                <w:rFonts w:ascii="PT Astra Serif" w:hAnsi="PT Astra Serif"/>
                <w:lang w:eastAsia="ru-RU"/>
              </w:rPr>
              <w:lastRenderedPageBreak/>
              <w:t>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lastRenderedPageBreak/>
              <w:t>Мероприятия направленные на обеспечение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физической сохранности </w:t>
            </w:r>
            <w:r w:rsidRPr="00AA774D">
              <w:rPr>
                <w:rFonts w:ascii="PT Astra Serif" w:hAnsi="PT Astra Serif" w:cs="Courier New"/>
                <w:lang w:eastAsia="ru-RU"/>
              </w:rPr>
              <w:lastRenderedPageBreak/>
              <w:t>объекта культурного наследия ремонтно-реставрационные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A774D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AA774D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AA774D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 xml:space="preserve">Количество отреставрированных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объектов.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«Сохранение и развитие музейного дела»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</w:t>
            </w:r>
            <w:r w:rsidR="00646485" w:rsidRPr="00AA774D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CB5C5C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Организация экскурсионно-выставочных мероприятий, выставочных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CB5C5C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</w:tr>
      <w:tr w:rsidR="005264CD" w:rsidRPr="00AA774D" w:rsidTr="00B85A04">
        <w:tc>
          <w:tcPr>
            <w:tcW w:w="3403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Осуществление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Предоставление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536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</w:tr>
      <w:tr w:rsidR="005264CD" w:rsidRPr="00AA774D" w:rsidTr="00B85A04">
        <w:tc>
          <w:tcPr>
            <w:tcW w:w="3403" w:type="dxa"/>
            <w:shd w:val="clear" w:color="auto" w:fill="auto"/>
          </w:tcPr>
          <w:p w:rsidR="005264CD" w:rsidRDefault="005264C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  <w:p w:rsidR="00AA774D" w:rsidRPr="00AA774D" w:rsidRDefault="00AA774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Оказание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2D0769" w:rsidRPr="00AA774D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 xml:space="preserve">Комплекс процессных мероприятий </w:t>
            </w:r>
            <w:r w:rsidR="0006218D" w:rsidRPr="00AA774D">
              <w:rPr>
                <w:rFonts w:ascii="PT Astra Serif" w:hAnsi="PT Astra Serif"/>
                <w:b/>
                <w:lang w:eastAsia="ru-RU"/>
              </w:rPr>
              <w:t>«</w:t>
            </w:r>
            <w:r w:rsidRPr="00AA774D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AA774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2D0769" w:rsidRPr="00AA774D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AA774D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4E2C92">
        <w:trPr>
          <w:trHeight w:val="1164"/>
        </w:trPr>
        <w:tc>
          <w:tcPr>
            <w:tcW w:w="3403" w:type="dxa"/>
            <w:shd w:val="clear" w:color="auto" w:fill="auto"/>
          </w:tcPr>
          <w:p w:rsidR="00646485" w:rsidRPr="00AA774D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AA774D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AA774D">
              <w:rPr>
                <w:rFonts w:ascii="PT Astra Serif" w:hAnsi="PT Astra Serif" w:cs="Courier New"/>
                <w:lang w:eastAsia="ru-RU"/>
              </w:rPr>
              <w:t>е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AA774D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AA774D" w:rsidRDefault="004E2C92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Проведение текущего ремонта муниципальными учреждениями.</w:t>
            </w:r>
          </w:p>
        </w:tc>
        <w:tc>
          <w:tcPr>
            <w:tcW w:w="4536" w:type="dxa"/>
            <w:shd w:val="clear" w:color="auto" w:fill="auto"/>
          </w:tcPr>
          <w:p w:rsidR="00646485" w:rsidRPr="00AA774D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  <w:tr w:rsidR="005264CD" w:rsidRPr="00AA774D" w:rsidTr="004E2C92">
        <w:trPr>
          <w:trHeight w:val="1164"/>
        </w:trPr>
        <w:tc>
          <w:tcPr>
            <w:tcW w:w="3403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Оказание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</w:tr>
    </w:tbl>
    <w:p w:rsidR="00B85A04" w:rsidRPr="00AA774D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AA774D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7575A" w:rsidRPr="00AA774D" w:rsidRDefault="00F7575A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7575A" w:rsidRPr="00AA774D" w:rsidRDefault="00F7575A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DC5838" w:rsidRPr="00AA774D" w:rsidTr="002F7C5E">
        <w:tc>
          <w:tcPr>
            <w:tcW w:w="3652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DC5838" w:rsidRPr="00AA774D" w:rsidTr="002F7C5E">
        <w:tc>
          <w:tcPr>
            <w:tcW w:w="3652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2F7C5E" w:rsidRPr="00AA774D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A774D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AA774D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577D62" w:rsidP="00A41D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201377,1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135D8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238875,8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D3508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215969,7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22</w:t>
            </w:r>
            <w:r w:rsidR="00D35084" w:rsidRPr="00AA774D">
              <w:rPr>
                <w:rFonts w:ascii="PT Astra Serif" w:hAnsi="PT Astra Serif"/>
                <w:b/>
                <w:lang w:eastAsia="ru-RU"/>
              </w:rPr>
              <w:t>8444,8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  <w:r w:rsidR="00D35084" w:rsidRPr="00AA774D">
              <w:rPr>
                <w:rFonts w:ascii="PT Astra Serif" w:hAnsi="PT Astra Serif"/>
                <w:b/>
                <w:lang w:eastAsia="ru-RU"/>
              </w:rPr>
              <w:t>11061,1</w:t>
            </w:r>
          </w:p>
        </w:tc>
        <w:tc>
          <w:tcPr>
            <w:tcW w:w="1134" w:type="dxa"/>
            <w:shd w:val="clear" w:color="auto" w:fill="auto"/>
          </w:tcPr>
          <w:p w:rsidR="002F7C5E" w:rsidRPr="00AA774D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  <w:r w:rsidR="00D35084" w:rsidRPr="00AA774D">
              <w:rPr>
                <w:rFonts w:ascii="PT Astra Serif" w:hAnsi="PT Astra Serif"/>
                <w:b/>
                <w:lang w:eastAsia="ru-RU"/>
              </w:rPr>
              <w:t>11061,1</w:t>
            </w:r>
          </w:p>
        </w:tc>
        <w:tc>
          <w:tcPr>
            <w:tcW w:w="1195" w:type="dxa"/>
            <w:shd w:val="clear" w:color="auto" w:fill="auto"/>
          </w:tcPr>
          <w:p w:rsidR="002F7C5E" w:rsidRPr="00AA774D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  <w:r w:rsidR="00D35084" w:rsidRPr="00AA774D">
              <w:rPr>
                <w:rFonts w:ascii="PT Astra Serif" w:hAnsi="PT Astra Serif"/>
                <w:b/>
                <w:lang w:eastAsia="ru-RU"/>
              </w:rPr>
              <w:t>11061,1</w:t>
            </w:r>
          </w:p>
        </w:tc>
        <w:tc>
          <w:tcPr>
            <w:tcW w:w="1276" w:type="dxa"/>
            <w:shd w:val="clear" w:color="auto" w:fill="auto"/>
          </w:tcPr>
          <w:p w:rsidR="002F7C5E" w:rsidRPr="00AA774D" w:rsidRDefault="002C3141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1836640,2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667A4A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</w:t>
            </w:r>
            <w:r w:rsidR="00864A36" w:rsidRPr="00AA774D">
              <w:rPr>
                <w:rFonts w:ascii="PT Astra Serif" w:hAnsi="PT Astra Serif"/>
                <w:lang w:eastAsia="ru-RU"/>
              </w:rPr>
              <w:t>8</w:t>
            </w:r>
            <w:r w:rsidRPr="00AA774D">
              <w:rPr>
                <w:rFonts w:ascii="PT Astra Serif" w:hAnsi="PT Astra Serif"/>
                <w:lang w:eastAsia="ru-RU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EF440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1412,8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EF440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1234,8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EF440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45612,1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2F7C5E" w:rsidP="00E61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  <w:r w:rsidR="006576A3" w:rsidRPr="00AA774D">
              <w:rPr>
                <w:rFonts w:ascii="PT Astra Serif" w:hAnsi="PT Astra Serif"/>
                <w:lang w:val="en-GB" w:eastAsia="ru-RU"/>
              </w:rPr>
              <w:t>4536</w:t>
            </w:r>
            <w:r w:rsidR="00E61347" w:rsidRPr="00AA774D">
              <w:rPr>
                <w:rFonts w:ascii="PT Astra Serif" w:hAnsi="PT Astra Serif"/>
                <w:lang w:eastAsia="ru-RU"/>
              </w:rPr>
              <w:t>,</w:t>
            </w:r>
            <w:r w:rsidR="006576A3" w:rsidRPr="00AA774D">
              <w:rPr>
                <w:rFonts w:ascii="PT Astra Serif" w:hAnsi="PT Astra Serif"/>
                <w:lang w:val="en-GB"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3C059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13165,7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2C3141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44559,3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EF440C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15229,2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EF440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16041,9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EF440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126222,7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CC2B8B" w:rsidRPr="00AA774D" w:rsidRDefault="00CC2B8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CC2B8B" w:rsidRPr="00AA774D" w:rsidRDefault="00CC2B8B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577D62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187492,3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2C3141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190502,4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41211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</w:t>
            </w:r>
            <w:r w:rsidR="00667A4A" w:rsidRPr="00AA774D">
              <w:rPr>
                <w:rFonts w:ascii="PT Astra Serif" w:hAnsi="PT Astra Serif"/>
                <w:lang w:eastAsia="ru-RU"/>
              </w:rPr>
              <w:t>9327,7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41211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</w:t>
            </w:r>
            <w:r w:rsidR="00667A4A" w:rsidRPr="00AA774D">
              <w:rPr>
                <w:rFonts w:ascii="PT Astra Serif" w:hAnsi="PT Astra Serif"/>
                <w:lang w:eastAsia="ru-RU"/>
              </w:rPr>
              <w:t>1168,1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211061,1</w:t>
            </w:r>
          </w:p>
        </w:tc>
        <w:tc>
          <w:tcPr>
            <w:tcW w:w="1134" w:type="dxa"/>
            <w:shd w:val="clear" w:color="auto" w:fill="auto"/>
          </w:tcPr>
          <w:p w:rsidR="00CC2B8B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211061,1</w:t>
            </w:r>
          </w:p>
        </w:tc>
        <w:tc>
          <w:tcPr>
            <w:tcW w:w="1195" w:type="dxa"/>
            <w:shd w:val="clear" w:color="auto" w:fill="auto"/>
          </w:tcPr>
          <w:p w:rsidR="00CC2B8B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211061,1</w:t>
            </w:r>
          </w:p>
        </w:tc>
        <w:tc>
          <w:tcPr>
            <w:tcW w:w="1276" w:type="dxa"/>
            <w:shd w:val="clear" w:color="auto" w:fill="auto"/>
          </w:tcPr>
          <w:p w:rsidR="00CC2B8B" w:rsidRPr="00AA774D" w:rsidRDefault="003B4814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1664805,4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A774D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2481,</w:t>
            </w:r>
            <w:r w:rsidR="00E154F3" w:rsidRPr="00AA774D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AA774D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AA774D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62285E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A774D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AA774D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034FB" w:rsidRPr="00AA774D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A774D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BE36A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32629,2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1796,7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1761,1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BE36A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36975,7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209,9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1262,8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1234,8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3246,6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C32BBD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30435,5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424,7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419,3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31478,9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C32BBD" w:rsidP="00C32B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1983,8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109,2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A774D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A774D" w:rsidRDefault="00C32BBD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2250,2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A774D">
              <w:rPr>
                <w:rFonts w:ascii="PT Astra Serif" w:hAnsi="PT Astra Serif" w:cs="Arial"/>
                <w:b/>
                <w:lang w:eastAsia="ru-RU"/>
              </w:rPr>
              <w:t>униципальный проект «Повышение туристического потенциала Тульской области»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333,3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864A36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41211C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864A36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41211C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864A36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25</w:t>
            </w:r>
            <w:r w:rsidR="0041211C"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864A36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</w:t>
            </w:r>
            <w:r w:rsidR="0041211C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864A36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</w:t>
            </w:r>
            <w:r w:rsidR="0041211C" w:rsidRPr="00AA774D">
              <w:rPr>
                <w:rFonts w:ascii="PT Astra Serif" w:hAnsi="PT Astra Serif"/>
                <w:lang w:eastAsia="ru-RU"/>
              </w:rPr>
              <w:t>3,3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A774D">
              <w:rPr>
                <w:rFonts w:ascii="PT Astra Serif" w:hAnsi="PT Astra Serif" w:cs="Arial"/>
                <w:b/>
                <w:lang w:eastAsia="ru-RU"/>
              </w:rPr>
              <w:t>униципальный проект «Семейные ценности и инфраструктура культуры»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667A4A" w:rsidP="007E19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372</w:t>
            </w:r>
            <w:r w:rsidR="007E19BE" w:rsidRPr="00AA774D">
              <w:rPr>
                <w:rFonts w:ascii="PT Astra Serif" w:hAnsi="PT Astra Serif"/>
                <w:b/>
                <w:lang w:eastAsia="ru-RU"/>
              </w:rPr>
              <w:t>4</w:t>
            </w:r>
            <w:r w:rsidRPr="00AA774D">
              <w:rPr>
                <w:rFonts w:ascii="PT Astra Serif" w:hAnsi="PT Astra Serif"/>
                <w:b/>
                <w:lang w:eastAsia="ru-RU"/>
              </w:rPr>
              <w:t>,</w:t>
            </w:r>
            <w:r w:rsidR="00EC49D3" w:rsidRPr="00AA774D">
              <w:rPr>
                <w:rFonts w:ascii="PT Astra Serif" w:hAnsi="PT Astra Serif"/>
                <w:b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AA774D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667A4A" w:rsidP="007E19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372</w:t>
            </w:r>
            <w:r w:rsidR="00EF440C" w:rsidRPr="00AA774D">
              <w:rPr>
                <w:rFonts w:ascii="PT Astra Serif" w:hAnsi="PT Astra Serif"/>
                <w:b/>
                <w:lang w:eastAsia="ru-RU"/>
              </w:rPr>
              <w:t>4,7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667A4A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3504,2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667A4A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3504,2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BB7B4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AA774D" w:rsidRDefault="0041211C" w:rsidP="00037BED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AA774D" w:rsidRDefault="00BB7B4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74,5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AA774D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AA774D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22188,6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741555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22115,6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25965,7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27779,8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24930,3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24930,3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24930,3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741555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208830,1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4121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672,6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2489,3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2675,2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2849,5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4121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13741,1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20105,4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E7500E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19626,3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23290,5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E7500E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194416,4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2" w:name="_Hlk93404263"/>
            <w:r w:rsidRPr="00AA774D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AA774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87350,0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E7500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91979,1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A052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101936,9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A052A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108330,4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106166,4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106166,4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106166,4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686943" w:rsidP="00E750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847619,4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2791,2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15C3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2265,7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8694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2157,0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8694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2164,0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68694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14981,0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84558,8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15C3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89713,4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D0E0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99779,9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E01EDD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832638,4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AA774D">
              <w:rPr>
                <w:rFonts w:ascii="PT Astra Serif" w:hAnsi="PT Astra Serif"/>
                <w:b/>
                <w:lang w:eastAsia="ru-RU"/>
              </w:rPr>
              <w:t xml:space="preserve">Обеспечение </w:t>
            </w: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реализации муниципальной программы</w:t>
            </w:r>
            <w:bookmarkEnd w:id="3"/>
            <w:r w:rsidRPr="00AA774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8150,5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10822,5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13728,4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260A98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14212,6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260A9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667A4A" w:rsidP="00F871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11</w:t>
            </w:r>
            <w:r w:rsidR="00F87132" w:rsidRPr="00AA774D">
              <w:rPr>
                <w:rFonts w:ascii="PT Astra Serif" w:hAnsi="PT Astra Serif"/>
                <w:b/>
                <w:lang w:eastAsia="ru-RU"/>
              </w:rPr>
              <w:t>4118</w:t>
            </w:r>
            <w:r w:rsidRPr="00AA774D">
              <w:rPr>
                <w:rFonts w:ascii="PT Astra Serif" w:hAnsi="PT Astra Serif"/>
                <w:b/>
                <w:lang w:eastAsia="ru-RU"/>
              </w:rPr>
              <w:t>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F8713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10822,5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13728,4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14212,6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114118,4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A774D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AA774D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AA774D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4636,4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937DBA" w:rsidP="00187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2952,2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937DBA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22589,1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AA774D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715513" w:rsidP="00187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2952,2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715513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22589,1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A774D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5" w:name="_Hlk93405189"/>
            <w:r w:rsidRPr="00AA774D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AA774D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4623,6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4987,6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5328,8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29491,6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B6EAE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4623,6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4987,6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5328,8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29491,6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A774D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AA774D">
              <w:rPr>
                <w:rFonts w:ascii="PT Astra Serif" w:hAnsi="PT Astra Serif"/>
                <w:b/>
                <w:bCs/>
                <w:lang w:eastAsia="ru-RU"/>
              </w:rPr>
              <w:t xml:space="preserve">Сохранение, использование и </w:t>
            </w:r>
            <w:r w:rsidRPr="00AA774D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AA774D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1767,6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300B0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4129,9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2130,6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300B0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20440,2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187CE5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187CE5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CE5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187CE5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187CE5" w:rsidRPr="00AA774D" w:rsidRDefault="00187CE5" w:rsidP="00187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187CE5" w:rsidRPr="00AA774D" w:rsidRDefault="00BA6F10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4129,9</w:t>
            </w:r>
          </w:p>
        </w:tc>
        <w:tc>
          <w:tcPr>
            <w:tcW w:w="1134" w:type="dxa"/>
            <w:shd w:val="clear" w:color="auto" w:fill="auto"/>
          </w:tcPr>
          <w:p w:rsidR="00187CE5" w:rsidRPr="00AA774D" w:rsidRDefault="00187CE5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2130,6</w:t>
            </w:r>
          </w:p>
        </w:tc>
        <w:tc>
          <w:tcPr>
            <w:tcW w:w="1134" w:type="dxa"/>
            <w:shd w:val="clear" w:color="auto" w:fill="auto"/>
          </w:tcPr>
          <w:p w:rsidR="00187CE5" w:rsidRPr="00AA774D" w:rsidRDefault="00187CE5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187CE5" w:rsidRPr="00AA774D" w:rsidRDefault="00187CE5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187CE5" w:rsidRPr="00AA774D" w:rsidRDefault="00187CE5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2199,9</w:t>
            </w:r>
          </w:p>
        </w:tc>
        <w:tc>
          <w:tcPr>
            <w:tcW w:w="1195" w:type="dxa"/>
            <w:shd w:val="clear" w:color="auto" w:fill="auto"/>
          </w:tcPr>
          <w:p w:rsidR="00187CE5" w:rsidRPr="00AA774D" w:rsidRDefault="00187CE5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2199,9</w:t>
            </w:r>
          </w:p>
        </w:tc>
        <w:tc>
          <w:tcPr>
            <w:tcW w:w="1276" w:type="dxa"/>
            <w:shd w:val="clear" w:color="auto" w:fill="auto"/>
          </w:tcPr>
          <w:p w:rsidR="00187CE5" w:rsidRPr="00AA774D" w:rsidRDefault="00BA6F10" w:rsidP="00187CE5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20440,2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A774D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6759,8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E376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6543,3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8863,7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9434,8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8573,1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8573,1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E376D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68143,8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753,4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861,7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4137,5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6149,5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05DD6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5789,9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8054,4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105DD6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64006,3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комплекс процессных мероприятий «Создание условий для организации досуга и обеспечения жителей </w:t>
            </w: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577D6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63268,2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C51F66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56316,5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53875,9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56859,9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52441,3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52441,3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187CE5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52441,3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C51F66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430584,3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3812,5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4125,4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4418,6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19526,9</w:t>
            </w:r>
          </w:p>
        </w:tc>
      </w:tr>
      <w:tr w:rsidR="00DC5838" w:rsidRPr="00AA774D" w:rsidTr="002F7C5E">
        <w:tc>
          <w:tcPr>
            <w:tcW w:w="3652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911BE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59</w:t>
            </w:r>
            <w:r w:rsidR="00577D62" w:rsidRPr="00AA774D">
              <w:rPr>
                <w:rFonts w:ascii="PT Astra Serif" w:hAnsi="PT Astra Serif"/>
                <w:lang w:eastAsia="ru-RU"/>
              </w:rPr>
              <w:t>324,6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9F67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52504,0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B5CD8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49750,5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134" w:type="dxa"/>
            <w:shd w:val="clear" w:color="auto" w:fill="auto"/>
          </w:tcPr>
          <w:p w:rsidR="008911BE" w:rsidRPr="00AA774D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195" w:type="dxa"/>
            <w:shd w:val="clear" w:color="auto" w:fill="auto"/>
          </w:tcPr>
          <w:p w:rsidR="008911BE" w:rsidRPr="00AA774D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276" w:type="dxa"/>
            <w:shd w:val="clear" w:color="auto" w:fill="auto"/>
          </w:tcPr>
          <w:p w:rsidR="008911BE" w:rsidRPr="00AA774D" w:rsidRDefault="008B5CD8" w:rsidP="009F67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411</w:t>
            </w:r>
            <w:r w:rsidR="009F6704" w:rsidRPr="00AA774D">
              <w:rPr>
                <w:rFonts w:ascii="PT Astra Serif" w:hAnsi="PT Astra Serif"/>
                <w:lang w:eastAsia="ru-RU"/>
              </w:rPr>
              <w:t>057,4</w:t>
            </w:r>
          </w:p>
        </w:tc>
      </w:tr>
    </w:tbl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AA774D" w:rsidSect="00DC5838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4"/>
          <w:cols w:space="708"/>
          <w:docGrid w:linePitch="360"/>
        </w:sectPr>
      </w:pPr>
    </w:p>
    <w:p w:rsidR="0006218D" w:rsidRPr="00AA774D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AA774D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AA774D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AA774D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795"/>
      </w:tblGrid>
      <w:tr w:rsidR="00DC5838" w:rsidRPr="00AA774D" w:rsidTr="005D6E99">
        <w:tc>
          <w:tcPr>
            <w:tcW w:w="534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81" w:type="dxa"/>
            <w:gridSpan w:val="4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5D6E99">
        <w:tc>
          <w:tcPr>
            <w:tcW w:w="5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347" w:type="dxa"/>
            <w:gridSpan w:val="3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5D6E99">
        <w:tc>
          <w:tcPr>
            <w:tcW w:w="5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65038E">
        <w:trPr>
          <w:trHeight w:val="151"/>
        </w:trPr>
        <w:tc>
          <w:tcPr>
            <w:tcW w:w="534" w:type="dxa"/>
          </w:tcPr>
          <w:p w:rsidR="0086412B" w:rsidRPr="00AA774D" w:rsidRDefault="004C5A57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4956" w:type="dxa"/>
            <w:gridSpan w:val="7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DC5838" w:rsidRPr="00AA774D" w:rsidTr="005D6E99">
        <w:trPr>
          <w:trHeight w:val="276"/>
        </w:trPr>
        <w:tc>
          <w:tcPr>
            <w:tcW w:w="5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439"/>
        </w:trPr>
        <w:tc>
          <w:tcPr>
            <w:tcW w:w="5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AA774D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DC5838" w:rsidRPr="00AA774D" w:rsidTr="005D6E99">
        <w:trPr>
          <w:trHeight w:val="439"/>
        </w:trPr>
        <w:tc>
          <w:tcPr>
            <w:tcW w:w="534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AA774D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AA774D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795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DC5838" w:rsidRPr="00AA774D" w:rsidTr="005D6E99">
        <w:trPr>
          <w:trHeight w:val="483"/>
        </w:trPr>
        <w:tc>
          <w:tcPr>
            <w:tcW w:w="5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AA774D">
              <w:rPr>
                <w:rFonts w:ascii="PT Astra Serif" w:hAnsi="PT Astra Serif"/>
                <w:lang w:eastAsia="ru-RU"/>
              </w:rPr>
              <w:t>(</w:t>
            </w:r>
            <w:r w:rsidR="00146BA9" w:rsidRPr="00AA774D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AA774D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DC5838" w:rsidRPr="00AA774D" w:rsidTr="005D6E99">
        <w:trPr>
          <w:trHeight w:val="517"/>
        </w:trPr>
        <w:tc>
          <w:tcPr>
            <w:tcW w:w="5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DC5838" w:rsidRPr="00AA774D" w:rsidTr="0065038E">
        <w:trPr>
          <w:trHeight w:val="178"/>
        </w:trPr>
        <w:tc>
          <w:tcPr>
            <w:tcW w:w="534" w:type="dxa"/>
            <w:shd w:val="clear" w:color="auto" w:fill="auto"/>
          </w:tcPr>
          <w:p w:rsidR="0086412B" w:rsidRPr="00AA774D" w:rsidRDefault="004C5A57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DC5838" w:rsidRPr="00AA774D" w:rsidTr="005D6E99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D4716B" w:rsidRPr="00AA774D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86412B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A774D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86412B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A774D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65038E">
        <w:trPr>
          <w:trHeight w:val="166"/>
        </w:trPr>
        <w:tc>
          <w:tcPr>
            <w:tcW w:w="534" w:type="dxa"/>
          </w:tcPr>
          <w:p w:rsidR="0086412B" w:rsidRPr="00AA774D" w:rsidRDefault="004C5A57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4956" w:type="dxa"/>
            <w:gridSpan w:val="7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DC5838" w:rsidRPr="00AA774D" w:rsidTr="005D6E99">
        <w:trPr>
          <w:trHeight w:val="539"/>
        </w:trPr>
        <w:tc>
          <w:tcPr>
            <w:tcW w:w="5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65038E">
        <w:trPr>
          <w:trHeight w:val="178"/>
        </w:trPr>
        <w:tc>
          <w:tcPr>
            <w:tcW w:w="534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</w:t>
            </w:r>
          </w:p>
        </w:tc>
        <w:tc>
          <w:tcPr>
            <w:tcW w:w="14956" w:type="dxa"/>
            <w:gridSpan w:val="7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DC5838" w:rsidRPr="00AA774D" w:rsidTr="005D6E99">
        <w:trPr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DC5838" w:rsidRPr="00AA774D" w:rsidTr="005D6E99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D33A8C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8B7C80" w:rsidRPr="00AA774D" w:rsidRDefault="00DC5863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DC5863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273"/>
        </w:trPr>
        <w:tc>
          <w:tcPr>
            <w:tcW w:w="534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1490,6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43576F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</w:t>
            </w:r>
            <w:r w:rsidR="008B7C80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8B7C80" w:rsidRPr="00AA774D" w:rsidRDefault="0043576F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350</w:t>
            </w:r>
            <w:r w:rsidR="008B7C80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90,6</w:t>
            </w:r>
          </w:p>
        </w:tc>
      </w:tr>
      <w:tr w:rsidR="00DC5838" w:rsidRPr="00AA774D" w:rsidTr="005D6E99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1455,0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DC03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8B7C80" w:rsidRPr="00AA774D">
              <w:rPr>
                <w:rFonts w:ascii="PT Astra Serif" w:hAnsi="PT Astra Serif"/>
                <w:lang w:eastAsia="ru-RU"/>
              </w:rPr>
              <w:t>0</w:t>
            </w:r>
            <w:r w:rsidRPr="00AA774D">
              <w:rPr>
                <w:rFonts w:ascii="PT Astra Serif" w:hAnsi="PT Astra Serif"/>
                <w:lang w:eastAsia="ru-RU"/>
              </w:rPr>
              <w:t>24,9</w:t>
            </w:r>
          </w:p>
        </w:tc>
        <w:tc>
          <w:tcPr>
            <w:tcW w:w="1276" w:type="dxa"/>
          </w:tcPr>
          <w:p w:rsidR="008B7C80" w:rsidRPr="00AA774D" w:rsidRDefault="00DC03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341,6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88,5</w:t>
            </w:r>
          </w:p>
        </w:tc>
      </w:tr>
      <w:tr w:rsidR="00DC5838" w:rsidRPr="00AA774D" w:rsidTr="005D6E99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4.2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306,1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209,9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77,6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18,6</w:t>
            </w:r>
          </w:p>
        </w:tc>
      </w:tr>
      <w:tr w:rsidR="00DC5838" w:rsidRPr="00AA774D" w:rsidTr="005D6E99">
        <w:trPr>
          <w:trHeight w:val="261"/>
        </w:trPr>
        <w:tc>
          <w:tcPr>
            <w:tcW w:w="534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306,1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  <w:r w:rsidR="005954DD" w:rsidRPr="00AA774D">
              <w:rPr>
                <w:rFonts w:ascii="PT Astra Serif" w:hAnsi="PT Astra Serif"/>
                <w:lang w:eastAsia="ru-RU"/>
              </w:rPr>
              <w:t>12,8</w:t>
            </w:r>
          </w:p>
        </w:tc>
        <w:tc>
          <w:tcPr>
            <w:tcW w:w="1276" w:type="dxa"/>
          </w:tcPr>
          <w:p w:rsidR="00201BCF" w:rsidRPr="00AA774D" w:rsidRDefault="005954DD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74,7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18,6</w:t>
            </w:r>
          </w:p>
        </w:tc>
      </w:tr>
      <w:tr w:rsidR="00DC5838" w:rsidRPr="00AA774D" w:rsidTr="005D6E99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306,1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209,9</w:t>
            </w:r>
          </w:p>
        </w:tc>
        <w:tc>
          <w:tcPr>
            <w:tcW w:w="1276" w:type="dxa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77,6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18,6</w:t>
            </w:r>
          </w:p>
        </w:tc>
      </w:tr>
      <w:tr w:rsidR="00DC5838" w:rsidRPr="00AA774D" w:rsidTr="005D6E99">
        <w:trPr>
          <w:trHeight w:val="539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28800,0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27049,0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1751,0</w:t>
            </w:r>
          </w:p>
        </w:tc>
      </w:tr>
      <w:tr w:rsidR="00DC5838" w:rsidRPr="00AA774D" w:rsidTr="005D6E99">
        <w:trPr>
          <w:trHeight w:val="989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4.4</w:t>
            </w:r>
          </w:p>
        </w:tc>
        <w:tc>
          <w:tcPr>
            <w:tcW w:w="4797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3523,1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3308,9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214,2</w:t>
            </w:r>
          </w:p>
        </w:tc>
      </w:tr>
      <w:tr w:rsidR="00DC5838" w:rsidRPr="00AA774D" w:rsidTr="0065038E">
        <w:trPr>
          <w:trHeight w:val="178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 в муниципальном образовании Щекинский район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2286,2</w:t>
            </w:r>
          </w:p>
        </w:tc>
      </w:tr>
      <w:tr w:rsidR="00DC5838" w:rsidRPr="00AA774D" w:rsidTr="0065038E">
        <w:trPr>
          <w:trHeight w:val="90"/>
        </w:trPr>
        <w:tc>
          <w:tcPr>
            <w:tcW w:w="534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«Повышение туристического потенциала Тульской области»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vMerge w:val="restart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133,3</w:t>
            </w:r>
          </w:p>
        </w:tc>
        <w:tc>
          <w:tcPr>
            <w:tcW w:w="1276" w:type="dxa"/>
            <w:shd w:val="clear" w:color="auto" w:fill="auto"/>
          </w:tcPr>
          <w:p w:rsidR="005D6E99" w:rsidRPr="00AA774D" w:rsidRDefault="00387725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5D6E99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33,3</w:t>
            </w:r>
          </w:p>
        </w:tc>
        <w:tc>
          <w:tcPr>
            <w:tcW w:w="1795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133,3</w:t>
            </w:r>
          </w:p>
        </w:tc>
        <w:tc>
          <w:tcPr>
            <w:tcW w:w="1276" w:type="dxa"/>
            <w:shd w:val="clear" w:color="auto" w:fill="auto"/>
          </w:tcPr>
          <w:p w:rsidR="005D6E99" w:rsidRPr="00AA774D" w:rsidRDefault="00387725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5D6E99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33,3</w:t>
            </w:r>
          </w:p>
        </w:tc>
        <w:tc>
          <w:tcPr>
            <w:tcW w:w="1795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6.2</w:t>
            </w:r>
          </w:p>
        </w:tc>
        <w:tc>
          <w:tcPr>
            <w:tcW w:w="4797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3686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5D6E99" w:rsidRPr="00AA774D" w:rsidRDefault="00387725" w:rsidP="00387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</w:t>
            </w:r>
            <w:r w:rsidR="0065038E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5D6E99" w:rsidRPr="00AA774D" w:rsidRDefault="00387725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65038E" w:rsidRPr="00AA774D">
              <w:rPr>
                <w:rFonts w:ascii="PT Astra Serif" w:hAnsi="PT Astra Serif"/>
                <w:lang w:eastAsia="ru-RU"/>
              </w:rPr>
              <w:t>6,7</w:t>
            </w:r>
          </w:p>
        </w:tc>
        <w:tc>
          <w:tcPr>
            <w:tcW w:w="1795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65038E">
        <w:trPr>
          <w:trHeight w:val="180"/>
        </w:trPr>
        <w:tc>
          <w:tcPr>
            <w:tcW w:w="534" w:type="dxa"/>
            <w:shd w:val="clear" w:color="auto" w:fill="auto"/>
          </w:tcPr>
          <w:p w:rsidR="0065038E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7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«Семейные ценности и инфраструктура культуры»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7.1</w:t>
            </w:r>
          </w:p>
        </w:tc>
        <w:tc>
          <w:tcPr>
            <w:tcW w:w="4797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3686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5038E" w:rsidRPr="00AA774D" w:rsidRDefault="00DD12D3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3724,7</w:t>
            </w:r>
          </w:p>
        </w:tc>
        <w:tc>
          <w:tcPr>
            <w:tcW w:w="1276" w:type="dxa"/>
            <w:shd w:val="clear" w:color="auto" w:fill="auto"/>
          </w:tcPr>
          <w:p w:rsidR="0065038E" w:rsidRPr="00AA774D" w:rsidRDefault="0065038E" w:rsidP="00C72B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</w:t>
            </w:r>
            <w:r w:rsidR="00C72BA7" w:rsidRPr="00AA774D">
              <w:rPr>
                <w:rFonts w:ascii="PT Astra Serif" w:hAnsi="PT Astra Serif"/>
                <w:lang w:eastAsia="ru-RU"/>
              </w:rPr>
              <w:t>504,2</w:t>
            </w:r>
          </w:p>
        </w:tc>
        <w:tc>
          <w:tcPr>
            <w:tcW w:w="1276" w:type="dxa"/>
          </w:tcPr>
          <w:p w:rsidR="0065038E" w:rsidRPr="00AA774D" w:rsidRDefault="00DD12D3" w:rsidP="00C72B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146,0</w:t>
            </w:r>
          </w:p>
        </w:tc>
        <w:tc>
          <w:tcPr>
            <w:tcW w:w="1795" w:type="dxa"/>
            <w:shd w:val="clear" w:color="auto" w:fill="auto"/>
          </w:tcPr>
          <w:p w:rsidR="0065038E" w:rsidRPr="00AA774D" w:rsidRDefault="003F71E7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74,5</w:t>
            </w:r>
          </w:p>
        </w:tc>
      </w:tr>
      <w:bookmarkEnd w:id="7"/>
    </w:tbl>
    <w:p w:rsidR="00AF48BF" w:rsidRPr="00AA774D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65038E" w:rsidRPr="00AA774D" w:rsidRDefault="0065038E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AA774D" w:rsidRDefault="0086412B" w:rsidP="0065038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AA774D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</w:t>
      </w:r>
    </w:p>
    <w:p w:rsidR="0086412B" w:rsidRPr="00AA774D" w:rsidRDefault="0086412B" w:rsidP="0065038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973CF5" w:rsidRPr="00AA774D">
              <w:rPr>
                <w:rFonts w:ascii="PT Astra Serif" w:hAnsi="PT Astra Serif"/>
                <w:b/>
                <w:lang w:eastAsia="ru-RU"/>
              </w:rPr>
              <w:t>2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08</w:t>
            </w:r>
            <w:r w:rsidR="00973CF5" w:rsidRPr="00AA774D">
              <w:rPr>
                <w:rFonts w:ascii="PT Astra Serif" w:hAnsi="PT Astra Serif"/>
                <w:b/>
                <w:lang w:eastAsia="ru-RU"/>
              </w:rPr>
              <w:t>8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3</w:t>
            </w:r>
            <w:r w:rsidR="00973CF5" w:rsidRPr="00AA774D">
              <w:rPr>
                <w:rFonts w:ascii="PT Astra Serif" w:hAnsi="PT Astra Serif"/>
                <w:b/>
                <w:lang w:eastAsia="ru-RU"/>
              </w:rPr>
              <w:t>0,1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AA774D">
              <w:rPr>
                <w:rFonts w:ascii="PT Astra Serif" w:hAnsi="PT Astra Serif"/>
                <w:lang w:eastAsia="ru-RU"/>
              </w:rPr>
              <w:t>18663,1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983A31" w:rsidRPr="00AA774D">
              <w:rPr>
                <w:rFonts w:ascii="PT Astra Serif" w:hAnsi="PT Astra Serif"/>
                <w:lang w:eastAsia="ru-RU"/>
              </w:rPr>
              <w:t>22188,6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535ED4" w:rsidRPr="00AA774D">
              <w:rPr>
                <w:rFonts w:ascii="PT Astra Serif" w:hAnsi="PT Astra Serif"/>
                <w:lang w:eastAsia="ru-RU"/>
              </w:rPr>
              <w:t>22115,6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25965,7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27779,8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8701FE" w:rsidRPr="00AA774D">
              <w:rPr>
                <w:rFonts w:ascii="PT Astra Serif" w:hAnsi="PT Astra Serif"/>
                <w:lang w:eastAsia="ru-RU"/>
              </w:rPr>
              <w:t>24930,3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 – 24930,3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 – 24930,3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AA774D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</w:t>
            </w:r>
            <w:r w:rsidR="00D7359F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ный бюджет</w:t>
            </w:r>
          </w:p>
        </w:tc>
        <w:tc>
          <w:tcPr>
            <w:tcW w:w="1275" w:type="dxa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AA774D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AA774D" w:rsidRDefault="00DD23D3" w:rsidP="00D7359F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562F01" w:rsidRPr="00AA774D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A774D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AA774D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983A3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19712,6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AA774D" w:rsidRDefault="00983A3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19712,6</w:t>
            </w:r>
          </w:p>
        </w:tc>
      </w:tr>
      <w:bookmarkEnd w:id="9"/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231D63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19212,9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231D63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19212,9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22906,6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22906,6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301,8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301,8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AA774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2266,2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2266,2</w:t>
            </w:r>
          </w:p>
        </w:tc>
        <w:tc>
          <w:tcPr>
            <w:tcW w:w="1608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2452,1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2452,1</w:t>
            </w:r>
          </w:p>
        </w:tc>
        <w:tc>
          <w:tcPr>
            <w:tcW w:w="1608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2626,4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2626,4</w:t>
            </w:r>
          </w:p>
        </w:tc>
        <w:tc>
          <w:tcPr>
            <w:tcW w:w="1608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D7359F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</w:tbl>
    <w:p w:rsidR="0086412B" w:rsidRPr="00AA774D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textWrapping" w:clear="all"/>
      </w:r>
      <w:r w:rsidR="0086412B" w:rsidRPr="00AA774D">
        <w:rPr>
          <w:rFonts w:ascii="PT Astra Serif" w:hAnsi="PT Astra Serif"/>
          <w:b/>
          <w:lang w:eastAsia="ru-RU"/>
        </w:rPr>
        <w:br w:type="page"/>
      </w:r>
      <w:r w:rsidR="0086412B" w:rsidRPr="00AA774D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AA774D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AA774D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AA774D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–</w:t>
            </w:r>
            <w:r w:rsidR="002A5A17" w:rsidRPr="00AA774D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="003932BA" w:rsidRPr="00AA774D">
              <w:rPr>
                <w:rFonts w:ascii="PT Astra Serif" w:hAnsi="PT Astra Serif"/>
                <w:b/>
                <w:lang w:eastAsia="ru-RU"/>
              </w:rPr>
              <w:t>847619,4</w:t>
            </w:r>
            <w:r w:rsidR="002A5A17" w:rsidRPr="00AA774D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b/>
                <w:lang w:eastAsia="ru-RU"/>
              </w:rPr>
              <w:t>тыс. руб., в том числе по годам:</w:t>
            </w:r>
          </w:p>
          <w:p w:rsidR="0086412B" w:rsidRPr="00AA774D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D3F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983A31" w:rsidRPr="00AA774D">
              <w:rPr>
                <w:rFonts w:ascii="PT Astra Serif" w:hAnsi="PT Astra Serif"/>
                <w:lang w:eastAsia="ru-RU"/>
              </w:rPr>
              <w:t>87350,0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B80B04" w:rsidRPr="00AA774D">
              <w:rPr>
                <w:rFonts w:ascii="PT Astra Serif" w:hAnsi="PT Astra Serif"/>
                <w:lang w:eastAsia="ru-RU"/>
              </w:rPr>
              <w:t>91979,1</w:t>
            </w:r>
            <w:r w:rsidR="00BC651C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10</w:t>
            </w:r>
            <w:r w:rsidR="00241B96" w:rsidRPr="00AA774D">
              <w:rPr>
                <w:rFonts w:ascii="PT Astra Serif" w:hAnsi="PT Astra Serif"/>
                <w:lang w:eastAsia="ru-RU"/>
              </w:rPr>
              <w:t>1936</w:t>
            </w:r>
            <w:r w:rsidRPr="00AA774D">
              <w:rPr>
                <w:rFonts w:ascii="PT Astra Serif" w:hAnsi="PT Astra Serif"/>
                <w:lang w:eastAsia="ru-RU"/>
              </w:rPr>
              <w:t>,9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10</w:t>
            </w:r>
            <w:r w:rsidR="00241B96" w:rsidRPr="00AA774D">
              <w:rPr>
                <w:rFonts w:ascii="PT Astra Serif" w:hAnsi="PT Astra Serif"/>
                <w:lang w:eastAsia="ru-RU"/>
              </w:rPr>
              <w:t>8330</w:t>
            </w:r>
            <w:r w:rsidRPr="00AA774D">
              <w:rPr>
                <w:rFonts w:ascii="PT Astra Serif" w:hAnsi="PT Astra Serif"/>
                <w:lang w:eastAsia="ru-RU"/>
              </w:rPr>
              <w:t>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3932BA" w:rsidRPr="00AA774D">
              <w:rPr>
                <w:rFonts w:ascii="PT Astra Serif" w:hAnsi="PT Astra Serif"/>
                <w:lang w:eastAsia="ru-RU"/>
              </w:rPr>
              <w:t>106166,4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3932BA" w:rsidRPr="00AA774D">
              <w:rPr>
                <w:rFonts w:ascii="PT Astra Serif" w:hAnsi="PT Astra Serif"/>
                <w:lang w:eastAsia="ru-RU"/>
              </w:rPr>
              <w:t xml:space="preserve">106166,4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BC651C" w:rsidP="003932BA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3932BA" w:rsidRPr="00AA774D">
              <w:rPr>
                <w:rFonts w:ascii="PT Astra Serif" w:hAnsi="PT Astra Serif"/>
                <w:lang w:eastAsia="ru-RU"/>
              </w:rPr>
              <w:t xml:space="preserve">106166,4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</w:t>
            </w:r>
            <w:r w:rsidR="003932BA" w:rsidRPr="00AA774D">
              <w:rPr>
                <w:rFonts w:ascii="PT Astra Serif" w:hAnsi="PT Astra Serif"/>
                <w:lang w:eastAsia="ru-RU"/>
              </w:rPr>
              <w:t>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349"/>
        <w:gridCol w:w="2016"/>
        <w:gridCol w:w="1507"/>
        <w:gridCol w:w="1116"/>
        <w:gridCol w:w="1972"/>
        <w:gridCol w:w="2324"/>
        <w:gridCol w:w="2818"/>
      </w:tblGrid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30" w:type="dxa"/>
            <w:gridSpan w:val="4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1"/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254BC" w:rsidRPr="00AA774D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AA774D" w:rsidRDefault="003254BC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AA774D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3254BC" w:rsidRPr="00AA774D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AA774D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3254BC" w:rsidRPr="00AA774D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AA774D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AA774D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AA774D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6919</w:t>
            </w:r>
            <w:r w:rsidR="009A52D8" w:rsidRPr="00AA774D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84098,2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365A6A" w:rsidP="001D15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84</w:t>
            </w:r>
            <w:r w:rsidR="001D15DF" w:rsidRPr="00AA774D">
              <w:rPr>
                <w:rFonts w:ascii="PT Astra Serif" w:hAnsi="PT Astra Serif"/>
                <w:lang w:eastAsia="ru-RU"/>
              </w:rPr>
              <w:t>098,2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88966,9</w:t>
            </w:r>
          </w:p>
        </w:tc>
        <w:tc>
          <w:tcPr>
            <w:tcW w:w="1972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88966,9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99310,3</w:t>
            </w:r>
          </w:p>
        </w:tc>
        <w:tc>
          <w:tcPr>
            <w:tcW w:w="1972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99310,3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DD23D3" w:rsidRPr="00AA774D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DD23D3" w:rsidRPr="00AA774D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AA774D" w:rsidRDefault="00DD23D3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AA774D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DD23D3" w:rsidRPr="00AA774D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AA774D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AA774D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AA774D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BC651C" w:rsidRPr="00AA774D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BC651C" w:rsidRPr="00AA774D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AA774D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AA774D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BC651C" w:rsidRPr="00AA774D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AA774D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AA774D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AA774D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321,6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1D15DF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321,6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277,1</w:t>
            </w:r>
          </w:p>
        </w:tc>
        <w:tc>
          <w:tcPr>
            <w:tcW w:w="1972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AA774D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277,1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231,0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231,0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AA774D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4C5A57" w:rsidRPr="00AA774D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AA774D" w:rsidRDefault="004C5A57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AA774D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Оплата проезда льготных категорий работников учреждений образования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A774D" w:rsidRDefault="00FC12B8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1D15DF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31,4</w:t>
            </w:r>
          </w:p>
        </w:tc>
        <w:tc>
          <w:tcPr>
            <w:tcW w:w="1972" w:type="dxa"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AA774D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31,4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A774D" w:rsidRDefault="00FC12B8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2791,2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1D15DF" w:rsidP="001D15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2791,2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346,7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346,7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238,0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238,0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AA774D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245,0</w:t>
            </w:r>
          </w:p>
        </w:tc>
        <w:tc>
          <w:tcPr>
            <w:tcW w:w="1972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AA774D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245,0</w:t>
            </w:r>
          </w:p>
        </w:tc>
        <w:tc>
          <w:tcPr>
            <w:tcW w:w="2818" w:type="dxa"/>
            <w:shd w:val="clear" w:color="auto" w:fill="auto"/>
          </w:tcPr>
          <w:p w:rsidR="00CE322F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A774D" w:rsidRDefault="00FC12B8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232,6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232,6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A774D" w:rsidRDefault="00FC12B8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</w:t>
            </w:r>
            <w:r w:rsidR="00FC12B8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A774D" w:rsidRDefault="00FC12B8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AA774D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A774D" w:rsidRDefault="00FC12B8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4C5A57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</w:t>
            </w:r>
            <w:r w:rsidR="00FC12B8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4C5A57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</w:t>
            </w:r>
            <w:r w:rsidR="00FC12B8"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A774D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A774D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E125F5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E125F5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AA774D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AA774D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 w:val="restart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Иные межбюджетные трансферты из бюджета Тульской области местным бюджетам на обеспечение единовременной выплаты при предоставлении ежегодного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оплачиваемого отпуска работникам муниципальных образовательных организаций дополнительного образования детей, педагогическим работникам учреждений культуры, физической культуры и спорта, агропромышленного комплекса, молодежной сферы, находящихся в ведении органов местного самоуправления муниципальных образований Тульской области, работникам методических центров, кабинетов, психологических служб, созданных муниципальными образованиями области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42A23" w:rsidRPr="00AA774D" w:rsidRDefault="00942A23" w:rsidP="00EF3B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E125F5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E125F5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42A23" w:rsidRPr="00AA774D" w:rsidRDefault="00942A23" w:rsidP="00EF3B2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42A23" w:rsidRPr="00AA774D" w:rsidRDefault="00942A23" w:rsidP="00EF3B2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AA774D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AA774D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1972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2818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AA774D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1972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2818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AA774D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1972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2818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AA774D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AA774D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84889">
        <w:tc>
          <w:tcPr>
            <w:tcW w:w="607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AA774D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84889" w:rsidRPr="00AA774D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A774D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C72BA7" w:rsidRPr="00AA774D">
              <w:rPr>
                <w:rFonts w:ascii="PT Astra Serif" w:hAnsi="PT Astra Serif"/>
                <w:b/>
                <w:lang w:eastAsia="ru-RU"/>
              </w:rPr>
              <w:t>– 11</w:t>
            </w:r>
            <w:r w:rsidR="00672763" w:rsidRPr="00AA774D">
              <w:rPr>
                <w:rFonts w:ascii="PT Astra Serif" w:hAnsi="PT Astra Serif"/>
                <w:b/>
                <w:lang w:eastAsia="ru-RU"/>
              </w:rPr>
              <w:t>4118</w:t>
            </w:r>
            <w:r w:rsidR="00C72BA7" w:rsidRPr="00AA774D">
              <w:rPr>
                <w:rFonts w:ascii="PT Astra Serif" w:hAnsi="PT Astra Serif"/>
                <w:b/>
                <w:lang w:eastAsia="ru-RU"/>
              </w:rPr>
              <w:t>,4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AA774D">
              <w:rPr>
                <w:rFonts w:ascii="PT Astra Serif" w:hAnsi="PT Astra Serif"/>
                <w:lang w:eastAsia="ru-RU"/>
              </w:rPr>
              <w:t>8204,0</w:t>
            </w:r>
            <w:r w:rsidR="00611667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AA774D">
              <w:rPr>
                <w:rFonts w:ascii="PT Astra Serif" w:hAnsi="PT Astra Serif"/>
                <w:lang w:eastAsia="ru-RU"/>
              </w:rPr>
              <w:t>1</w:t>
            </w:r>
            <w:r w:rsidR="001D15DF" w:rsidRPr="00AA774D">
              <w:rPr>
                <w:rFonts w:ascii="PT Astra Serif" w:hAnsi="PT Astra Serif"/>
                <w:lang w:eastAsia="ru-RU"/>
              </w:rPr>
              <w:t>0822,5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C72BA7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672763" w:rsidRPr="00AA774D">
              <w:rPr>
                <w:rFonts w:ascii="PT Astra Serif" w:hAnsi="PT Astra Serif"/>
                <w:lang w:eastAsia="ru-RU"/>
              </w:rPr>
              <w:t>13728</w:t>
            </w:r>
            <w:r w:rsidRPr="00AA774D">
              <w:rPr>
                <w:rFonts w:ascii="PT Astra Serif" w:hAnsi="PT Astra Serif"/>
                <w:lang w:eastAsia="ru-RU"/>
              </w:rPr>
              <w:t>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C72BA7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2026 – </w:t>
            </w:r>
            <w:r w:rsidR="00672763" w:rsidRPr="00AA774D">
              <w:rPr>
                <w:rFonts w:ascii="PT Astra Serif" w:hAnsi="PT Astra Serif"/>
                <w:lang w:eastAsia="ru-RU"/>
              </w:rPr>
              <w:t>14212,6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2027 – </w:t>
            </w:r>
            <w:r w:rsidR="00672763" w:rsidRPr="00AA774D">
              <w:rPr>
                <w:rFonts w:ascii="PT Astra Serif" w:hAnsi="PT Astra Serif"/>
                <w:lang w:eastAsia="ru-RU"/>
              </w:rPr>
              <w:t>14750</w:t>
            </w:r>
            <w:r w:rsidR="00C72BA7" w:rsidRPr="00AA774D">
              <w:rPr>
                <w:rFonts w:ascii="PT Astra Serif" w:hAnsi="PT Astra Serif"/>
                <w:lang w:eastAsia="ru-RU"/>
              </w:rPr>
              <w:t>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C72BA7" w:rsidRPr="00AA774D">
              <w:rPr>
                <w:rFonts w:ascii="PT Astra Serif" w:hAnsi="PT Astra Serif"/>
                <w:lang w:eastAsia="ru-RU"/>
              </w:rPr>
              <w:t>14750,1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C72BA7" w:rsidRPr="00AA774D">
              <w:rPr>
                <w:rFonts w:ascii="PT Astra Serif" w:hAnsi="PT Astra Serif"/>
                <w:lang w:eastAsia="ru-RU"/>
              </w:rPr>
              <w:t>14750,1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C72BA7" w:rsidRPr="00AA774D">
              <w:rPr>
                <w:rFonts w:ascii="PT Astra Serif" w:hAnsi="PT Astra Serif"/>
                <w:lang w:eastAsia="ru-RU"/>
              </w:rPr>
              <w:t>14750,1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A774D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AA774D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AA774D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AA774D" w:rsidRDefault="00AE7354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A774D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AA774D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AA774D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AA774D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A774D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8C606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10691,1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365A6A" w:rsidP="008C60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8C6068" w:rsidRPr="00AA774D">
              <w:rPr>
                <w:rFonts w:ascii="PT Astra Serif" w:hAnsi="PT Astra Serif"/>
                <w:lang w:eastAsia="ru-RU"/>
              </w:rPr>
              <w:t>691,1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13417,7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13417,7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14103,9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14103,9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AA774D" w:rsidRDefault="00102C33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136,4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136,4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AA774D" w:rsidRDefault="00102C33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8C6068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8C6068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FA6712" w:rsidRPr="00AA774D" w:rsidRDefault="00E125F5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4</w:t>
            </w:r>
            <w:r w:rsidR="00FA6712" w:rsidRPr="00AA774D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FA6712" w:rsidRPr="00AA774D" w:rsidRDefault="00C5660E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выходные пособия, компенсации и иные выплаты при увольнении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A6712" w:rsidRPr="00AA774D" w:rsidRDefault="00FA6712" w:rsidP="00EF3B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174,3</w:t>
            </w:r>
          </w:p>
        </w:tc>
        <w:tc>
          <w:tcPr>
            <w:tcW w:w="1615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174,3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A774D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– 22</w:t>
            </w:r>
            <w:r w:rsidR="003865A5" w:rsidRPr="00AA774D">
              <w:rPr>
                <w:rFonts w:ascii="PT Astra Serif" w:hAnsi="PT Astra Serif"/>
                <w:b/>
                <w:lang w:eastAsia="ru-RU"/>
              </w:rPr>
              <w:t>589,1</w:t>
            </w:r>
            <w:r w:rsidR="0086412B"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24</w:t>
            </w:r>
            <w:r w:rsidR="00AE7354" w:rsidRPr="00AA774D">
              <w:rPr>
                <w:rFonts w:ascii="PT Astra Serif" w:hAnsi="PT Astra Serif"/>
                <w:lang w:eastAsia="ru-RU"/>
              </w:rPr>
              <w:t>27,0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3C5DC2" w:rsidRPr="00AA774D">
              <w:rPr>
                <w:rFonts w:ascii="PT Astra Serif" w:hAnsi="PT Astra Serif"/>
                <w:lang w:eastAsia="ru-RU"/>
              </w:rPr>
              <w:t>4636,4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3865A5" w:rsidRPr="00AA774D">
              <w:rPr>
                <w:rFonts w:ascii="PT Astra Serif" w:hAnsi="PT Astra Serif"/>
                <w:lang w:eastAsia="ru-RU"/>
              </w:rPr>
              <w:t>2952,2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</w:t>
            </w:r>
            <w:r w:rsidR="002831CB" w:rsidRPr="00AA774D">
              <w:rPr>
                <w:rFonts w:ascii="PT Astra Serif" w:hAnsi="PT Astra Serif"/>
                <w:lang w:eastAsia="ru-RU"/>
              </w:rPr>
              <w:t>8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4"/>
        <w:gridCol w:w="2014"/>
        <w:gridCol w:w="1505"/>
        <w:gridCol w:w="1076"/>
        <w:gridCol w:w="1854"/>
        <w:gridCol w:w="2468"/>
        <w:gridCol w:w="2996"/>
      </w:tblGrid>
      <w:tr w:rsidR="00DC5838" w:rsidRPr="00AA774D" w:rsidTr="008F5ABB">
        <w:tc>
          <w:tcPr>
            <w:tcW w:w="60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061EC6">
        <w:tc>
          <w:tcPr>
            <w:tcW w:w="606" w:type="dxa"/>
            <w:vMerge w:val="restart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AA774D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AA774D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3C5D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4636,4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3C5D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4636,4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2952,2</w:t>
            </w:r>
          </w:p>
        </w:tc>
        <w:tc>
          <w:tcPr>
            <w:tcW w:w="1858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2952,2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A03FD9" w:rsidP="008701FE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A03FD9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– 29491,6</w:t>
            </w:r>
            <w:r w:rsidR="0086412B"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AA774D">
              <w:rPr>
                <w:rFonts w:ascii="PT Astra Serif" w:hAnsi="PT Astra Serif"/>
                <w:lang w:eastAsia="ru-RU"/>
              </w:rPr>
              <w:t>– 5266,3</w:t>
            </w:r>
            <w:r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AA774D">
              <w:rPr>
                <w:rFonts w:ascii="PT Astra Serif" w:hAnsi="PT Astra Serif"/>
                <w:lang w:eastAsia="ru-RU"/>
              </w:rPr>
              <w:t>3613,8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 – 4623,6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4987,6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5328,8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667F3F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AA774D" w:rsidTr="00A07B71">
        <w:tc>
          <w:tcPr>
            <w:tcW w:w="607" w:type="dxa"/>
            <w:vMerge w:val="restart"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AA774D" w:rsidTr="00A07B71">
        <w:tc>
          <w:tcPr>
            <w:tcW w:w="607" w:type="dxa"/>
            <w:vMerge w:val="restart"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0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AA774D" w:rsidRDefault="00CD046D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A774D" w:rsidRDefault="00CD046D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4435,1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4435,1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4799,1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4799,1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5140,3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5140,3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</w:tbl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A03FD9" w:rsidP="00A03FD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A03FD9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3FD9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381C45" w:rsidRPr="00AA774D">
              <w:rPr>
                <w:rFonts w:ascii="PT Astra Serif" w:hAnsi="PT Astra Serif"/>
                <w:b/>
                <w:lang w:eastAsia="ru-RU"/>
              </w:rPr>
              <w:t>20440,2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AA774D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 –</w:t>
            </w:r>
            <w:r w:rsidR="00A03FD9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381C45" w:rsidRPr="00AA774D">
              <w:rPr>
                <w:rFonts w:ascii="PT Astra Serif" w:hAnsi="PT Astra Serif"/>
                <w:lang w:eastAsia="ru-RU"/>
              </w:rPr>
              <w:t>4129,9</w:t>
            </w:r>
            <w:r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2130,6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2027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AA774D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03FD9" w:rsidRPr="00AA774D" w:rsidRDefault="00A03FD9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DC5838" w:rsidRPr="00AA774D" w:rsidTr="00A07B71">
        <w:tc>
          <w:tcPr>
            <w:tcW w:w="606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A07B71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A07B71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AA774D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AA774D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951,7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951,7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710,2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710,2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1903,5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1903,5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1420,4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1420,4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Резервные средства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1274,7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1274,7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F37C21" w:rsidRPr="00AA774D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margin" w:tblpXSpec="right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4614"/>
      </w:tblGrid>
      <w:tr w:rsidR="001135B8" w:rsidRPr="00AA774D" w:rsidTr="001135B8">
        <w:tc>
          <w:tcPr>
            <w:tcW w:w="4614" w:type="dxa"/>
            <w:shd w:val="clear" w:color="auto" w:fill="auto"/>
          </w:tcPr>
          <w:p w:rsidR="001135B8" w:rsidRPr="00AA774D" w:rsidRDefault="001135B8" w:rsidP="001135B8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135B8" w:rsidRPr="00AA774D" w:rsidRDefault="001135B8" w:rsidP="001135B8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A774D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A03FD9" w:rsidP="00A03FD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A03FD9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3FD9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AD5804" w:rsidRPr="00AA774D">
              <w:rPr>
                <w:rFonts w:ascii="PT Astra Serif" w:hAnsi="PT Astra Serif"/>
                <w:b/>
                <w:lang w:eastAsia="ru-RU"/>
              </w:rPr>
              <w:t>68143,8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489</w:t>
            </w:r>
            <w:r w:rsidR="00D37AB5" w:rsidRPr="00AA774D">
              <w:rPr>
                <w:rFonts w:ascii="PT Astra Serif" w:hAnsi="PT Astra Serif"/>
                <w:lang w:eastAsia="ru-RU"/>
              </w:rPr>
              <w:t>3,7</w:t>
            </w:r>
            <w:r w:rsidRPr="00AA774D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AA774D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AA774D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5</w:t>
            </w:r>
            <w:r w:rsidR="00A07B71" w:rsidRPr="00AA774D">
              <w:rPr>
                <w:rFonts w:ascii="PT Astra Serif" w:hAnsi="PT Astra Serif"/>
                <w:lang w:eastAsia="ru-RU"/>
              </w:rPr>
              <w:t>929,2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 – 6</w:t>
            </w:r>
            <w:r w:rsidR="003C5DC2" w:rsidRPr="00AA774D">
              <w:rPr>
                <w:rFonts w:ascii="PT Astra Serif" w:hAnsi="PT Astra Serif"/>
                <w:lang w:eastAsia="ru-RU"/>
              </w:rPr>
              <w:t>759,8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AD5804" w:rsidRPr="00AA774D">
              <w:rPr>
                <w:rFonts w:ascii="PT Astra Serif" w:hAnsi="PT Astra Serif"/>
                <w:lang w:eastAsia="ru-RU"/>
              </w:rPr>
              <w:t>6543,3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8863,7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9434,8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A03FD9" w:rsidRPr="00AA774D">
              <w:rPr>
                <w:rFonts w:ascii="PT Astra Serif" w:hAnsi="PT Astra Serif"/>
                <w:lang w:eastAsia="ru-RU"/>
              </w:rPr>
              <w:t>8573,1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A03FD9" w:rsidRPr="00AA774D">
              <w:rPr>
                <w:rFonts w:ascii="PT Astra Serif" w:hAnsi="PT Astra Serif"/>
                <w:lang w:eastAsia="ru-RU"/>
              </w:rPr>
              <w:t>8573,1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A03FD9" w:rsidRPr="00AA774D">
              <w:rPr>
                <w:rFonts w:ascii="PT Astra Serif" w:hAnsi="PT Astra Serif"/>
                <w:lang w:eastAsia="ru-RU"/>
              </w:rPr>
              <w:t>8573,1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DC5838" w:rsidRPr="00AA774D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 ции</w:t>
            </w:r>
          </w:p>
        </w:tc>
        <w:tc>
          <w:tcPr>
            <w:tcW w:w="5103" w:type="dxa"/>
            <w:gridSpan w:val="4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F37C21">
        <w:tc>
          <w:tcPr>
            <w:tcW w:w="540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A774D" w:rsidRDefault="00F37C21" w:rsidP="00F37C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B17619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6149,5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F066EE" w:rsidP="00B1761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</w:t>
            </w:r>
            <w:r w:rsidR="00B17619" w:rsidRPr="00AA774D">
              <w:rPr>
                <w:rFonts w:ascii="PT Astra Serif" w:hAnsi="PT Astra Serif"/>
                <w:lang w:eastAsia="ru-RU"/>
              </w:rPr>
              <w:t>149,5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5774,9</w:t>
            </w:r>
          </w:p>
        </w:tc>
        <w:tc>
          <w:tcPr>
            <w:tcW w:w="1276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5774,9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8054,4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8054,4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</w:t>
            </w:r>
            <w:r w:rsidR="008218F1" w:rsidRPr="00AA774D">
              <w:rPr>
                <w:rFonts w:ascii="PT Astra Serif" w:hAnsi="PT Astra Serif"/>
                <w:lang w:eastAsia="ru-RU"/>
              </w:rPr>
              <w:t>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A774D" w:rsidRDefault="00F37C21" w:rsidP="00F37C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C66E5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C66E5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680,8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680,8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736,7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736,7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789,1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789,1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0F7F8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375725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0F7F8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375725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F37C21" w:rsidRPr="00AA774D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AA774D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AA774D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A774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AA774D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A774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D7098" w:rsidRPr="00AA774D" w:rsidRDefault="00ED709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D7098" w:rsidRPr="00AA774D" w:rsidRDefault="00ED709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066EE" w:rsidRPr="00AA774D" w:rsidRDefault="00F066EE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AA774D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AA774D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AA774D" w:rsidTr="00352206">
        <w:tc>
          <w:tcPr>
            <w:tcW w:w="4614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AA774D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DC5838" w:rsidRPr="00AA774D" w:rsidTr="00F37C21">
        <w:tc>
          <w:tcPr>
            <w:tcW w:w="2835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F37C21">
        <w:tc>
          <w:tcPr>
            <w:tcW w:w="2835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DC5838" w:rsidRPr="00AA774D" w:rsidTr="00F37C21">
        <w:tc>
          <w:tcPr>
            <w:tcW w:w="2835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DC5838" w:rsidRPr="00AA774D" w:rsidTr="00F37C21">
        <w:tc>
          <w:tcPr>
            <w:tcW w:w="2835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A03FD9" w:rsidRPr="00AA774D">
              <w:rPr>
                <w:rFonts w:ascii="PT Astra Serif" w:hAnsi="PT Astra Serif"/>
                <w:b/>
                <w:lang w:eastAsia="ru-RU"/>
              </w:rPr>
              <w:t>430</w:t>
            </w:r>
            <w:r w:rsidR="00E125F5" w:rsidRPr="00AA774D">
              <w:rPr>
                <w:rFonts w:ascii="PT Astra Serif" w:hAnsi="PT Astra Serif"/>
                <w:b/>
                <w:lang w:eastAsia="ru-RU"/>
              </w:rPr>
              <w:t>584,3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AA774D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AA774D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AA774D">
              <w:rPr>
                <w:rFonts w:ascii="PT Astra Serif" w:hAnsi="PT Astra Serif"/>
                <w:lang w:eastAsia="ru-RU"/>
              </w:rPr>
              <w:t>4</w:t>
            </w:r>
            <w:r w:rsidR="00A07B71" w:rsidRPr="00AA774D">
              <w:rPr>
                <w:rFonts w:ascii="PT Astra Serif" w:hAnsi="PT Astra Serif"/>
                <w:lang w:eastAsia="ru-RU"/>
              </w:rPr>
              <w:t>2939,9</w:t>
            </w:r>
            <w:r w:rsidR="0070070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A774D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F066EE" w:rsidRPr="00AA774D">
              <w:rPr>
                <w:rFonts w:ascii="PT Astra Serif" w:hAnsi="PT Astra Serif"/>
                <w:lang w:eastAsia="ru-RU"/>
              </w:rPr>
              <w:t>6</w:t>
            </w:r>
            <w:r w:rsidR="00A03FD9" w:rsidRPr="00AA774D">
              <w:rPr>
                <w:rFonts w:ascii="PT Astra Serif" w:hAnsi="PT Astra Serif"/>
                <w:lang w:eastAsia="ru-RU"/>
              </w:rPr>
              <w:t>3268,2</w:t>
            </w:r>
            <w:r w:rsidR="00352206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A774D" w:rsidRDefault="00A03FD9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AC7AA2" w:rsidRPr="00AA774D">
              <w:rPr>
                <w:rFonts w:ascii="PT Astra Serif" w:hAnsi="PT Astra Serif"/>
                <w:lang w:eastAsia="ru-RU"/>
              </w:rPr>
              <w:t>56316,5</w:t>
            </w:r>
            <w:r w:rsidR="00352206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A774D" w:rsidRDefault="00A03FD9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53875,9</w:t>
            </w:r>
            <w:r w:rsidR="00352206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A774D" w:rsidRDefault="00A03FD9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56859,9</w:t>
            </w:r>
            <w:r w:rsidR="00352206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A774D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A03FD9" w:rsidRPr="00AA774D">
              <w:rPr>
                <w:rFonts w:ascii="PT Astra Serif" w:hAnsi="PT Astra Serif"/>
                <w:lang w:eastAsia="ru-RU"/>
              </w:rPr>
              <w:t>52441,3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A774D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A03FD9" w:rsidRPr="00AA774D">
              <w:rPr>
                <w:rFonts w:ascii="PT Astra Serif" w:hAnsi="PT Astra Serif"/>
                <w:lang w:eastAsia="ru-RU"/>
              </w:rPr>
              <w:t>52441,3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A774D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A03FD9" w:rsidRPr="00AA774D">
              <w:rPr>
                <w:rFonts w:ascii="PT Astra Serif" w:hAnsi="PT Astra Serif"/>
                <w:lang w:eastAsia="ru-RU"/>
              </w:rPr>
              <w:t>52441,3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AA774D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</w:p>
    <w:p w:rsidR="00986F38" w:rsidRPr="00AA774D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AA774D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AA774D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 ции</w:t>
            </w:r>
          </w:p>
        </w:tc>
        <w:tc>
          <w:tcPr>
            <w:tcW w:w="4962" w:type="dxa"/>
            <w:gridSpan w:val="4"/>
          </w:tcPr>
          <w:p w:rsidR="00F37C21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DC5838" w:rsidRPr="00AA774D" w:rsidTr="00AA774D">
        <w:trPr>
          <w:trHeight w:val="288"/>
        </w:trPr>
        <w:tc>
          <w:tcPr>
            <w:tcW w:w="540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AA774D" w:rsidRDefault="00352206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ский район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AA774D" w:rsidRDefault="002D0769" w:rsidP="002D0769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992,9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992,9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FB1AE5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2589,2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FB1AE5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2589,2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AA774D" w:rsidRDefault="002D0769" w:rsidP="002D0769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AA774D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124</w:t>
            </w:r>
            <w:r w:rsidR="00700701" w:rsidRPr="00AA774D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AA774D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AA774D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A774D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124</w:t>
            </w:r>
            <w:r w:rsidR="00700701" w:rsidRPr="00AA774D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DC5838" w:rsidRPr="00AA774D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0171C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23146,0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0171C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23146,0</w:t>
            </w:r>
          </w:p>
        </w:tc>
      </w:tr>
      <w:tr w:rsidR="00DC5838" w:rsidRPr="00AA774D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20045,1</w:t>
            </w:r>
          </w:p>
        </w:tc>
        <w:tc>
          <w:tcPr>
            <w:tcW w:w="1276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20045,1</w:t>
            </w:r>
          </w:p>
        </w:tc>
      </w:tr>
      <w:tr w:rsidR="00DC5838" w:rsidRPr="00AA774D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21781,3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21781,3</w:t>
            </w:r>
          </w:p>
        </w:tc>
      </w:tr>
      <w:tr w:rsidR="00DC5838" w:rsidRPr="00AA774D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DC5838" w:rsidRPr="00AA774D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DC5838" w:rsidRPr="00AA774D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DC5838" w:rsidRPr="00AA774D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DC5838" w:rsidRPr="00AA774D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AA774D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0171C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23250,7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F066EE" w:rsidP="000171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  <w:r w:rsidR="000171C2" w:rsidRPr="00AA774D">
              <w:rPr>
                <w:rFonts w:ascii="PT Astra Serif" w:hAnsi="PT Astra Serif"/>
                <w:lang w:eastAsia="ru-RU"/>
              </w:rPr>
              <w:t>3250,7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27093,2</w:t>
            </w:r>
          </w:p>
        </w:tc>
        <w:tc>
          <w:tcPr>
            <w:tcW w:w="1276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D5A65" w:rsidRPr="00AA774D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27093,2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27969,2</w:t>
            </w:r>
          </w:p>
        </w:tc>
        <w:tc>
          <w:tcPr>
            <w:tcW w:w="1276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27969,2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DC5838" w:rsidRPr="00AA774D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AA774D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3812,5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3812,5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4125,4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4125,4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4418,6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4418,6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A7234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6523,8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FB1AE5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6523,8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664,0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664,0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1297,1</w:t>
            </w:r>
          </w:p>
        </w:tc>
        <w:tc>
          <w:tcPr>
            <w:tcW w:w="1276" w:type="dxa"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071D9" w:rsidRPr="00AA774D" w:rsidRDefault="00C071D9" w:rsidP="00C071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1297,1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E61F9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4636,1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E61F9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4636,1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6C6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6C6C3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211C26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6C6C3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</w:t>
            </w:r>
            <w:r w:rsidR="00211C26" w:rsidRPr="00AA774D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A774D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A774D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0171C2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0171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0171C2" w:rsidRPr="00AA774D">
              <w:rPr>
                <w:rFonts w:ascii="PT Astra Serif" w:hAnsi="PT Astra Serif"/>
                <w:lang w:eastAsia="ru-RU"/>
              </w:rPr>
              <w:t>11,1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AA774D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AA774D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 w:val="restart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1479,4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1479,4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7B6A3E">
        <w:tc>
          <w:tcPr>
            <w:tcW w:w="540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AA774D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AA774D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AA774D" w:rsidTr="007945C2">
        <w:tc>
          <w:tcPr>
            <w:tcW w:w="4614" w:type="dxa"/>
            <w:shd w:val="clear" w:color="auto" w:fill="auto"/>
          </w:tcPr>
          <w:p w:rsidR="005C511D" w:rsidRPr="00AA774D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AA774D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AA774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AA774D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1560"/>
        <w:gridCol w:w="5024"/>
        <w:gridCol w:w="4760"/>
      </w:tblGrid>
      <w:tr w:rsidR="00061EC6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A774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AA774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AA774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AA774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A774D" w:rsidRDefault="005C511D" w:rsidP="006C1BE4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</w:t>
            </w:r>
            <w:r w:rsidR="006C1BE4" w:rsidRPr="00AA774D">
              <w:rPr>
                <w:rFonts w:ascii="PT Astra Serif" w:hAnsi="PT Astra Serif"/>
                <w:lang w:eastAsia="ru-RU"/>
              </w:rPr>
              <w:t>-</w:t>
            </w:r>
            <w:r w:rsidRPr="00AA774D">
              <w:rPr>
                <w:rFonts w:ascii="PT Astra Serif" w:hAnsi="PT Astra Serif"/>
                <w:lang w:eastAsia="ru-RU"/>
              </w:rPr>
              <w:t>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A774D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AA774D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AA774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en-US"/>
              </w:rPr>
              <w:t>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061EC6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</w:t>
            </w:r>
            <w:r w:rsidR="00B30D17" w:rsidRPr="00AA774D">
              <w:rPr>
                <w:rFonts w:ascii="PT Astra Serif" w:hAnsi="PT Astra Serif"/>
                <w:lang w:eastAsia="ru-RU"/>
              </w:rPr>
              <w:t>чение современным оборудованием</w:t>
            </w:r>
          </w:p>
        </w:tc>
        <w:tc>
          <w:tcPr>
            <w:tcW w:w="1560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AA774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</w:t>
            </w:r>
            <w:r w:rsidR="000D783C" w:rsidRPr="00AA774D">
              <w:rPr>
                <w:rFonts w:ascii="PT Astra Serif" w:hAnsi="PT Astra Serif"/>
                <w:lang w:eastAsia="en-US"/>
              </w:rPr>
              <w:t xml:space="preserve"> Щекинского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061EC6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A774D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AA774D" w:rsidRDefault="005C511D" w:rsidP="000D783C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ru-RU"/>
              </w:rPr>
              <w:t>ого</w:t>
            </w:r>
            <w:r w:rsidRPr="00AA774D">
              <w:rPr>
                <w:rFonts w:ascii="PT Astra Serif" w:hAnsi="PT Astra Serif"/>
                <w:lang w:eastAsia="ru-RU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ru-RU"/>
              </w:rPr>
              <w:t>а</w:t>
            </w:r>
          </w:p>
        </w:tc>
      </w:tr>
      <w:tr w:rsidR="00061EC6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A774D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A774D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AA774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="000D783C" w:rsidRPr="00AA774D">
              <w:rPr>
                <w:rFonts w:ascii="PT Astra Serif" w:hAnsi="PT Astra Serif"/>
                <w:lang w:eastAsia="en-US"/>
              </w:rPr>
              <w:t>Щекинского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061EC6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A774D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AA774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A774D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AA774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="000D783C" w:rsidRPr="00AA774D">
              <w:rPr>
                <w:rFonts w:ascii="PT Astra Serif" w:hAnsi="PT Astra Serif"/>
                <w:lang w:eastAsia="en-US"/>
              </w:rPr>
              <w:t>Щекинского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B30D17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  <w:tc>
          <w:tcPr>
            <w:tcW w:w="1560" w:type="dxa"/>
            <w:shd w:val="clear" w:color="auto" w:fill="auto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  <w:tc>
          <w:tcPr>
            <w:tcW w:w="5023" w:type="dxa"/>
            <w:shd w:val="clear" w:color="auto" w:fill="auto"/>
          </w:tcPr>
          <w:p w:rsidR="00B30D17" w:rsidRPr="00AA774D" w:rsidRDefault="00B30D17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en-US"/>
              </w:rPr>
              <w:t>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B30D17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B30D17" w:rsidRPr="00AA774D" w:rsidRDefault="00B30D1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1560" w:type="dxa"/>
            <w:shd w:val="clear" w:color="auto" w:fill="auto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5023" w:type="dxa"/>
            <w:shd w:val="clear" w:color="auto" w:fill="auto"/>
          </w:tcPr>
          <w:p w:rsidR="00B30D17" w:rsidRPr="00AA774D" w:rsidRDefault="00B30D17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en-US"/>
              </w:rPr>
              <w:t>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784232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AA774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560" w:type="dxa"/>
            <w:shd w:val="clear" w:color="auto" w:fill="auto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023" w:type="dxa"/>
            <w:shd w:val="clear" w:color="auto" w:fill="auto"/>
          </w:tcPr>
          <w:p w:rsidR="00784232" w:rsidRPr="00AA774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="000D783C" w:rsidRPr="00AA774D">
              <w:rPr>
                <w:rFonts w:ascii="PT Astra Serif" w:hAnsi="PT Astra Serif"/>
                <w:lang w:eastAsia="en-US"/>
              </w:rPr>
              <w:t>Щекинского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784232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AA774D" w:rsidRDefault="00784232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784232" w:rsidRPr="00AA774D" w:rsidRDefault="00784232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784232" w:rsidRPr="00AA774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Ежеквартальный мониторинг проводится комитетом по культуре, молодежной политике и спорту администрации </w:t>
            </w:r>
            <w:r w:rsidR="000D783C" w:rsidRPr="00AA774D">
              <w:rPr>
                <w:rFonts w:ascii="PT Astra Serif" w:hAnsi="PT Astra Serif"/>
                <w:lang w:eastAsia="ru-RU"/>
              </w:rPr>
              <w:t>Щекинского</w:t>
            </w:r>
            <w:r w:rsidRPr="00AA774D">
              <w:rPr>
                <w:rFonts w:ascii="PT Astra Serif" w:hAnsi="PT Astra Serif"/>
                <w:lang w:eastAsia="ru-RU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ru-RU"/>
              </w:rPr>
              <w:t>а</w:t>
            </w:r>
            <w:r w:rsidR="006C1BE4" w:rsidRPr="00AA774D">
              <w:rPr>
                <w:rFonts w:ascii="PT Astra Serif" w:hAnsi="PT Astra Serif"/>
                <w:lang w:eastAsia="ru-RU"/>
              </w:rPr>
              <w:t xml:space="preserve">. </w:t>
            </w:r>
            <w:r w:rsidRPr="00AA774D">
              <w:rPr>
                <w:rFonts w:ascii="PT Astra Serif" w:hAnsi="PT Astra Serif"/>
                <w:lang w:eastAsia="ru-RU"/>
              </w:rPr>
              <w:t>Источник получения данных для мониторинга – статистическая форма 6-НК.</w:t>
            </w:r>
          </w:p>
        </w:tc>
      </w:tr>
      <w:tr w:rsidR="00784232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784232" w:rsidRPr="00AA774D" w:rsidRDefault="00784232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784232" w:rsidRPr="00AA774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ru-RU"/>
              </w:rPr>
              <w:t>ого</w:t>
            </w:r>
            <w:r w:rsidRPr="00AA774D">
              <w:rPr>
                <w:rFonts w:ascii="PT Astra Serif" w:hAnsi="PT Astra Serif"/>
                <w:lang w:eastAsia="ru-RU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ru-RU"/>
              </w:rPr>
              <w:t>а</w:t>
            </w:r>
            <w:r w:rsidR="006C1BE4" w:rsidRPr="00AA774D">
              <w:rPr>
                <w:rFonts w:ascii="PT Astra Serif" w:hAnsi="PT Astra Serif"/>
                <w:lang w:eastAsia="ru-RU"/>
              </w:rPr>
              <w:t>.</w:t>
            </w:r>
          </w:p>
          <w:p w:rsidR="00784232" w:rsidRPr="00AA774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Источник получения данных для мониторинга – статистическая форма 6-НК.</w:t>
            </w:r>
          </w:p>
        </w:tc>
      </w:tr>
      <w:tr w:rsidR="00784232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784232" w:rsidRPr="00AA774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A774D">
              <w:rPr>
                <w:rFonts w:ascii="PT Astra Serif" w:hAnsi="PT Astra Serif"/>
                <w:lang w:eastAsia="en-US"/>
              </w:rPr>
              <w:t>те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от 5 до 18 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т в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люч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о, о</w:t>
            </w:r>
            <w:r w:rsidRPr="00AA774D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A774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A774D">
              <w:rPr>
                <w:rFonts w:ascii="PT Astra Serif" w:hAnsi="PT Astra Serif"/>
                <w:lang w:eastAsia="en-US"/>
              </w:rPr>
              <w:t>ч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A774D">
              <w:rPr>
                <w:rFonts w:ascii="PT Astra Serif" w:hAnsi="PT Astra Serif"/>
                <w:lang w:eastAsia="en-US"/>
              </w:rPr>
              <w:t>щ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A774D">
              <w:rPr>
                <w:rFonts w:ascii="PT Astra Serif" w:hAnsi="PT Astra Serif"/>
                <w:lang w:eastAsia="en-US"/>
              </w:rPr>
              <w:t xml:space="preserve">я 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о до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ол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ым общ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обр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ов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A774D">
              <w:rPr>
                <w:rFonts w:ascii="PT Astra Serif" w:hAnsi="PT Astra Serif"/>
                <w:lang w:eastAsia="en-US"/>
              </w:rPr>
              <w:t xml:space="preserve">ым 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рогр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мм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м в об</w:t>
            </w:r>
            <w:r w:rsidRPr="00AA774D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A774D">
              <w:rPr>
                <w:rFonts w:ascii="PT Astra Serif" w:hAnsi="PT Astra Serif"/>
                <w:lang w:eastAsia="en-US"/>
              </w:rPr>
              <w:t>ти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A774D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A774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A774D">
              <w:rPr>
                <w:rFonts w:ascii="PT Astra Serif" w:hAnsi="PT Astra Serif"/>
                <w:lang w:eastAsia="en-US"/>
              </w:rPr>
              <w:t xml:space="preserve">тв 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д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роф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A774D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A774D">
              <w:rPr>
                <w:rFonts w:ascii="PT Astra Serif" w:hAnsi="PT Astra Serif"/>
                <w:lang w:eastAsia="en-US"/>
              </w:rPr>
              <w:t>м и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общ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в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в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ющ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м) к общ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 xml:space="preserve">му 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ол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ч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A774D">
              <w:rPr>
                <w:rFonts w:ascii="PT Astra Serif" w:hAnsi="PT Astra Serif"/>
                <w:lang w:eastAsia="en-US"/>
              </w:rPr>
              <w:t>тву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д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й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д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AA774D">
              <w:rPr>
                <w:rFonts w:ascii="PT Astra Serif" w:hAnsi="PT Astra Serif"/>
                <w:lang w:eastAsia="en-US"/>
              </w:rPr>
              <w:t>ого во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A774D">
              <w:rPr>
                <w:rFonts w:ascii="PT Astra Serif" w:hAnsi="PT Astra Serif"/>
                <w:lang w:eastAsia="en-US"/>
              </w:rPr>
              <w:t>та</w:t>
            </w:r>
            <w:r w:rsidRPr="00AA774D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в 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ом 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A774D">
              <w:rPr>
                <w:rFonts w:ascii="PT Astra Serif" w:hAnsi="PT Astra Serif"/>
                <w:lang w:eastAsia="en-US"/>
              </w:rPr>
              <w:t>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е</w:t>
            </w:r>
          </w:p>
          <w:p w:rsidR="00784232" w:rsidRPr="00AA774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784232" w:rsidRPr="00AA774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A774D">
              <w:rPr>
                <w:rFonts w:ascii="PT Astra Serif" w:hAnsi="PT Astra Serif"/>
                <w:lang w:eastAsia="en-US"/>
              </w:rPr>
              <w:t>те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от 5 до 18 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т в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люч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о, о</w:t>
            </w:r>
            <w:r w:rsidRPr="00AA774D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A774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A774D">
              <w:rPr>
                <w:rFonts w:ascii="PT Astra Serif" w:hAnsi="PT Astra Serif"/>
                <w:lang w:eastAsia="en-US"/>
              </w:rPr>
              <w:t>ч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A774D">
              <w:rPr>
                <w:rFonts w:ascii="PT Astra Serif" w:hAnsi="PT Astra Serif"/>
                <w:lang w:eastAsia="en-US"/>
              </w:rPr>
              <w:t>щ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A774D">
              <w:rPr>
                <w:rFonts w:ascii="PT Astra Serif" w:hAnsi="PT Astra Serif"/>
                <w:lang w:eastAsia="en-US"/>
              </w:rPr>
              <w:t xml:space="preserve">я 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о до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ол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ым общ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обр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ов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A774D">
              <w:rPr>
                <w:rFonts w:ascii="PT Astra Serif" w:hAnsi="PT Astra Serif"/>
                <w:lang w:eastAsia="en-US"/>
              </w:rPr>
              <w:t xml:space="preserve">ым 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рогр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мм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м в об</w:t>
            </w:r>
            <w:r w:rsidRPr="00AA774D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A774D">
              <w:rPr>
                <w:rFonts w:ascii="PT Astra Serif" w:hAnsi="PT Astra Serif"/>
                <w:lang w:eastAsia="en-US"/>
              </w:rPr>
              <w:t>ти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A774D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A774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A774D">
              <w:rPr>
                <w:rFonts w:ascii="PT Astra Serif" w:hAnsi="PT Astra Serif"/>
                <w:lang w:eastAsia="en-US"/>
              </w:rPr>
              <w:t xml:space="preserve">тв 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д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A774D">
              <w:rPr>
                <w:rFonts w:ascii="PT Astra Serif" w:hAnsi="PT Astra Serif"/>
                <w:lang w:eastAsia="en-US"/>
              </w:rPr>
              <w:t>роф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A774D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A774D">
              <w:rPr>
                <w:rFonts w:ascii="PT Astra Serif" w:hAnsi="PT Astra Serif"/>
                <w:lang w:eastAsia="en-US"/>
              </w:rPr>
              <w:t>м и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общ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в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в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ющ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м)</w:t>
            </w:r>
          </w:p>
          <w:p w:rsidR="00784232" w:rsidRPr="00AA774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КД – общ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AA774D">
              <w:rPr>
                <w:rFonts w:ascii="PT Astra Serif" w:hAnsi="PT Astra Serif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ол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ч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A774D">
              <w:rPr>
                <w:rFonts w:ascii="PT Astra Serif" w:hAnsi="PT Astra Serif"/>
                <w:lang w:eastAsia="en-US"/>
              </w:rPr>
              <w:t>тво детей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в во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A774D">
              <w:rPr>
                <w:rFonts w:ascii="PT Astra Serif" w:hAnsi="PT Astra Serif"/>
                <w:lang w:eastAsia="en-US"/>
              </w:rPr>
              <w:t>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A774D">
              <w:rPr>
                <w:rFonts w:ascii="PT Astra Serif" w:hAnsi="PT Astra Serif"/>
                <w:lang w:eastAsia="en-US"/>
              </w:rPr>
              <w:t>те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от 5 до 18 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т в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люч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A774D">
              <w:rPr>
                <w:rFonts w:ascii="PT Astra Serif" w:hAnsi="PT Astra Serif"/>
                <w:lang w:eastAsia="en-US"/>
              </w:rPr>
              <w:t>т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lang w:eastAsia="en-US"/>
              </w:rPr>
              <w:t>л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о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в Щ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A774D">
              <w:rPr>
                <w:rFonts w:ascii="PT Astra Serif" w:hAnsi="PT Astra Serif"/>
                <w:lang w:eastAsia="en-US"/>
              </w:rPr>
              <w:t>ом р</w:t>
            </w:r>
            <w:r w:rsidRPr="00AA774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A774D">
              <w:rPr>
                <w:rFonts w:ascii="PT Astra Serif" w:hAnsi="PT Astra Serif"/>
                <w:lang w:eastAsia="en-US"/>
              </w:rPr>
              <w:t>о</w:t>
            </w:r>
            <w:r w:rsidRPr="00AA774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A774D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784232" w:rsidRPr="00AA774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A774D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en-US"/>
              </w:rPr>
              <w:t>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  <w:r w:rsidRPr="00AA774D">
              <w:rPr>
                <w:rFonts w:ascii="PT Astra Serif" w:hAnsi="PT Astra Serif"/>
                <w:lang w:eastAsia="en-US"/>
              </w:rPr>
              <w:t>.</w:t>
            </w:r>
            <w:r w:rsidR="006C1BE4" w:rsidRPr="00AA774D">
              <w:rPr>
                <w:rFonts w:ascii="PT Astra Serif" w:hAnsi="PT Astra Serif"/>
                <w:lang w:eastAsia="en-US"/>
              </w:rPr>
              <w:t xml:space="preserve"> </w:t>
            </w:r>
            <w:r w:rsidRPr="00AA774D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1-ДШИ.</w:t>
            </w:r>
          </w:p>
        </w:tc>
      </w:tr>
      <w:tr w:rsidR="00784232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  <w:tc>
          <w:tcPr>
            <w:tcW w:w="1560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784232" w:rsidRPr="00AA774D" w:rsidRDefault="00784232" w:rsidP="00F97EA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784232" w:rsidRPr="00AA774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en-US"/>
              </w:rPr>
              <w:t>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784232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AA774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784232" w:rsidRPr="00AA774D" w:rsidRDefault="00784232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AA774D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784232" w:rsidRPr="00AA774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 w:cs="PT Astra Serif"/>
              </w:rPr>
            </w:pPr>
            <w:r w:rsidRPr="00AA774D">
              <w:rPr>
                <w:rFonts w:ascii="PT Astra Serif" w:hAnsi="PT Astra Serif"/>
                <w:lang w:eastAsia="en-US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784232" w:rsidRPr="00AA774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AA774D">
              <w:rPr>
                <w:rFonts w:ascii="PT Astra Serif" w:hAnsi="PT Astra Serif"/>
                <w:lang w:eastAsia="en-US"/>
              </w:rPr>
              <w:t>ого</w:t>
            </w:r>
            <w:r w:rsidRPr="00AA774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AA774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AE771D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AE771D" w:rsidRPr="00AA774D" w:rsidRDefault="00AE771D" w:rsidP="00AE77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культурно-досуговых мероприятий</w:t>
            </w:r>
          </w:p>
        </w:tc>
        <w:tc>
          <w:tcPr>
            <w:tcW w:w="1560" w:type="dxa"/>
            <w:shd w:val="clear" w:color="auto" w:fill="auto"/>
          </w:tcPr>
          <w:p w:rsidR="00AE771D" w:rsidRPr="00AA774D" w:rsidRDefault="00AE771D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AE771D" w:rsidRPr="00AA774D" w:rsidRDefault="00AE77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AA774D">
              <w:rPr>
                <w:rFonts w:ascii="PT Astra Serif" w:hAnsi="PT Astra Serif" w:cs="PT Astra Serif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5023" w:type="dxa"/>
            <w:shd w:val="clear" w:color="auto" w:fill="auto"/>
          </w:tcPr>
          <w:p w:rsidR="00AE771D" w:rsidRPr="00AA774D" w:rsidRDefault="00AE771D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Щекинского района</w:t>
            </w:r>
          </w:p>
        </w:tc>
      </w:tr>
      <w:tr w:rsidR="00AE771D" w:rsidRPr="00AA774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AE771D" w:rsidRPr="00AA774D" w:rsidRDefault="00AE77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AE771D" w:rsidRPr="00AA774D" w:rsidRDefault="00AE77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AE771D" w:rsidRPr="00AA774D" w:rsidRDefault="00AE77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AE771D" w:rsidRPr="00AA774D" w:rsidRDefault="00AE771D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Щекинского района. Источник получения данных для мониторинга –статистическая форма 6-НК.</w:t>
            </w:r>
          </w:p>
        </w:tc>
      </w:tr>
    </w:tbl>
    <w:p w:rsidR="005C511D" w:rsidRPr="00AA774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AA774D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t>________</w:t>
      </w:r>
      <w:r w:rsidR="00061EC6" w:rsidRPr="00AA774D">
        <w:rPr>
          <w:rFonts w:ascii="PT Astra Serif" w:hAnsi="PT Astra Serif"/>
          <w:b/>
          <w:lang w:eastAsia="ru-RU"/>
        </w:rPr>
        <w:t>__________________________</w:t>
      </w:r>
      <w:r w:rsidR="002959F8" w:rsidRPr="00AA774D">
        <w:rPr>
          <w:rFonts w:ascii="PT Astra Serif" w:hAnsi="PT Astra Serif"/>
          <w:b/>
          <w:lang w:eastAsia="ru-RU"/>
        </w:rPr>
        <w:t>________________________</w:t>
      </w:r>
      <w:r w:rsidR="00FD6532" w:rsidRPr="00AA774D">
        <w:rPr>
          <w:rFonts w:ascii="PT Astra Serif" w:hAnsi="PT Astra Serif"/>
          <w:b/>
          <w:lang w:eastAsia="ru-RU"/>
        </w:rPr>
        <w:t>___</w:t>
      </w:r>
    </w:p>
    <w:sectPr w:rsidR="0086412B" w:rsidRPr="00AA774D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EB" w:rsidRDefault="006B06EB">
      <w:r>
        <w:separator/>
      </w:r>
    </w:p>
  </w:endnote>
  <w:endnote w:type="continuationSeparator" w:id="0">
    <w:p w:rsidR="006B06EB" w:rsidRDefault="006B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EB" w:rsidRDefault="006B06EB">
      <w:r>
        <w:separator/>
      </w:r>
    </w:p>
  </w:footnote>
  <w:footnote w:type="continuationSeparator" w:id="0">
    <w:p w:rsidR="006B06EB" w:rsidRDefault="006B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A774D" w:rsidRPr="0006218D" w:rsidRDefault="00AA774D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F203A0">
          <w:rPr>
            <w:rFonts w:ascii="PT Astra Serif" w:hAnsi="PT Astra Serif"/>
            <w:noProof/>
            <w:sz w:val="28"/>
            <w:szCs w:val="28"/>
          </w:rPr>
          <w:t>3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4D" w:rsidRDefault="00AA774D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4D" w:rsidRPr="0006218D" w:rsidRDefault="00AA774D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F203A0">
      <w:rPr>
        <w:rFonts w:ascii="PT Astra Serif" w:hAnsi="PT Astra Serif"/>
        <w:noProof/>
        <w:sz w:val="28"/>
        <w:szCs w:val="28"/>
      </w:rPr>
      <w:t>26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AA774D" w:rsidRDefault="00AA774D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4D" w:rsidRDefault="00AA774D">
    <w:pPr>
      <w:pStyle w:val="af0"/>
      <w:jc w:val="center"/>
    </w:pPr>
  </w:p>
  <w:p w:rsidR="00AA774D" w:rsidRDefault="00AA774D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4D" w:rsidRDefault="00AA774D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AA774D" w:rsidRDefault="00AA774D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A774D" w:rsidRPr="0006218D" w:rsidRDefault="00AA774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F203A0">
          <w:rPr>
            <w:rFonts w:ascii="PT Astra Serif" w:hAnsi="PT Astra Serif"/>
            <w:noProof/>
            <w:sz w:val="28"/>
            <w:szCs w:val="28"/>
          </w:rPr>
          <w:t>39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A774D" w:rsidRPr="000B291F" w:rsidRDefault="00AA774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F203A0">
          <w:rPr>
            <w:rFonts w:ascii="PT Astra Serif" w:hAnsi="PT Astra Serif"/>
            <w:noProof/>
            <w:sz w:val="28"/>
            <w:szCs w:val="28"/>
          </w:rPr>
          <w:t>45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A774D" w:rsidRDefault="00AA774D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4D" w:rsidRPr="00040EEB" w:rsidRDefault="00AA774D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42</w:t>
    </w:r>
  </w:p>
  <w:p w:rsidR="00AA774D" w:rsidRDefault="00AA774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77"/>
    <w:rsid w:val="00000CDA"/>
    <w:rsid w:val="00010179"/>
    <w:rsid w:val="000171C2"/>
    <w:rsid w:val="000309D7"/>
    <w:rsid w:val="00031858"/>
    <w:rsid w:val="00033662"/>
    <w:rsid w:val="000338D5"/>
    <w:rsid w:val="00034BBA"/>
    <w:rsid w:val="00037BED"/>
    <w:rsid w:val="00040145"/>
    <w:rsid w:val="00040EEB"/>
    <w:rsid w:val="0004561B"/>
    <w:rsid w:val="00051939"/>
    <w:rsid w:val="00051ECF"/>
    <w:rsid w:val="00052A3C"/>
    <w:rsid w:val="00061EC6"/>
    <w:rsid w:val="0006218D"/>
    <w:rsid w:val="000676E1"/>
    <w:rsid w:val="0008089C"/>
    <w:rsid w:val="0009022E"/>
    <w:rsid w:val="00091251"/>
    <w:rsid w:val="00092B68"/>
    <w:rsid w:val="00093C7F"/>
    <w:rsid w:val="00094129"/>
    <w:rsid w:val="00097D31"/>
    <w:rsid w:val="000B291F"/>
    <w:rsid w:val="000C12A8"/>
    <w:rsid w:val="000C260A"/>
    <w:rsid w:val="000C61F4"/>
    <w:rsid w:val="000C68BD"/>
    <w:rsid w:val="000D05A0"/>
    <w:rsid w:val="000D082B"/>
    <w:rsid w:val="000D783C"/>
    <w:rsid w:val="000E6231"/>
    <w:rsid w:val="000E67E6"/>
    <w:rsid w:val="000E6C76"/>
    <w:rsid w:val="000F03B2"/>
    <w:rsid w:val="000F0E47"/>
    <w:rsid w:val="000F1693"/>
    <w:rsid w:val="000F7F85"/>
    <w:rsid w:val="00102C33"/>
    <w:rsid w:val="00104304"/>
    <w:rsid w:val="00105DD6"/>
    <w:rsid w:val="001135B8"/>
    <w:rsid w:val="001147C1"/>
    <w:rsid w:val="00115C34"/>
    <w:rsid w:val="00115CE3"/>
    <w:rsid w:val="0011670F"/>
    <w:rsid w:val="00117974"/>
    <w:rsid w:val="00121AA9"/>
    <w:rsid w:val="00122677"/>
    <w:rsid w:val="001226DC"/>
    <w:rsid w:val="00134E97"/>
    <w:rsid w:val="00135D8E"/>
    <w:rsid w:val="00140632"/>
    <w:rsid w:val="00146BA9"/>
    <w:rsid w:val="001538D5"/>
    <w:rsid w:val="001611A9"/>
    <w:rsid w:val="0016136D"/>
    <w:rsid w:val="001617A1"/>
    <w:rsid w:val="00170FCA"/>
    <w:rsid w:val="00174B1C"/>
    <w:rsid w:val="00174BF8"/>
    <w:rsid w:val="00185FD4"/>
    <w:rsid w:val="00187CE5"/>
    <w:rsid w:val="00192176"/>
    <w:rsid w:val="001A4E76"/>
    <w:rsid w:val="001A5FBD"/>
    <w:rsid w:val="001C32A8"/>
    <w:rsid w:val="001C55B0"/>
    <w:rsid w:val="001C7CE2"/>
    <w:rsid w:val="001D15DF"/>
    <w:rsid w:val="001D3DDE"/>
    <w:rsid w:val="001E241F"/>
    <w:rsid w:val="001E53E5"/>
    <w:rsid w:val="002003FF"/>
    <w:rsid w:val="002013D6"/>
    <w:rsid w:val="00201BCF"/>
    <w:rsid w:val="00203082"/>
    <w:rsid w:val="0021078C"/>
    <w:rsid w:val="00211C26"/>
    <w:rsid w:val="0021412F"/>
    <w:rsid w:val="002147F8"/>
    <w:rsid w:val="00225AC1"/>
    <w:rsid w:val="00231D63"/>
    <w:rsid w:val="00236560"/>
    <w:rsid w:val="002415EF"/>
    <w:rsid w:val="00241B96"/>
    <w:rsid w:val="002447B1"/>
    <w:rsid w:val="0024539B"/>
    <w:rsid w:val="00260A98"/>
    <w:rsid w:val="00260B37"/>
    <w:rsid w:val="00270C3B"/>
    <w:rsid w:val="00273559"/>
    <w:rsid w:val="002831CB"/>
    <w:rsid w:val="00285C99"/>
    <w:rsid w:val="002931AB"/>
    <w:rsid w:val="00295197"/>
    <w:rsid w:val="002959F8"/>
    <w:rsid w:val="0029794D"/>
    <w:rsid w:val="002A16C1"/>
    <w:rsid w:val="002A5A17"/>
    <w:rsid w:val="002B4C1C"/>
    <w:rsid w:val="002B4FD2"/>
    <w:rsid w:val="002B60EC"/>
    <w:rsid w:val="002C3141"/>
    <w:rsid w:val="002C40C9"/>
    <w:rsid w:val="002C4491"/>
    <w:rsid w:val="002D0769"/>
    <w:rsid w:val="002E54BE"/>
    <w:rsid w:val="002E61F9"/>
    <w:rsid w:val="002E6527"/>
    <w:rsid w:val="002E731E"/>
    <w:rsid w:val="002F7C5E"/>
    <w:rsid w:val="00300B08"/>
    <w:rsid w:val="003061D9"/>
    <w:rsid w:val="00311B24"/>
    <w:rsid w:val="00312196"/>
    <w:rsid w:val="00322635"/>
    <w:rsid w:val="00323FA7"/>
    <w:rsid w:val="0032486B"/>
    <w:rsid w:val="003254BC"/>
    <w:rsid w:val="00344E0A"/>
    <w:rsid w:val="00352206"/>
    <w:rsid w:val="00362BEE"/>
    <w:rsid w:val="00365A6A"/>
    <w:rsid w:val="00373B07"/>
    <w:rsid w:val="00375725"/>
    <w:rsid w:val="00381C45"/>
    <w:rsid w:val="003865A5"/>
    <w:rsid w:val="00387725"/>
    <w:rsid w:val="003932BA"/>
    <w:rsid w:val="003A052A"/>
    <w:rsid w:val="003A2384"/>
    <w:rsid w:val="003A3C02"/>
    <w:rsid w:val="003B4814"/>
    <w:rsid w:val="003C01DF"/>
    <w:rsid w:val="003C059A"/>
    <w:rsid w:val="003C2133"/>
    <w:rsid w:val="003C3A0B"/>
    <w:rsid w:val="003C5DC2"/>
    <w:rsid w:val="003D0E05"/>
    <w:rsid w:val="003D216B"/>
    <w:rsid w:val="003D5029"/>
    <w:rsid w:val="003E41C4"/>
    <w:rsid w:val="003F3340"/>
    <w:rsid w:val="003F71E7"/>
    <w:rsid w:val="00402414"/>
    <w:rsid w:val="004034FB"/>
    <w:rsid w:val="004038D1"/>
    <w:rsid w:val="004047A4"/>
    <w:rsid w:val="004101DA"/>
    <w:rsid w:val="0041211C"/>
    <w:rsid w:val="00414B4D"/>
    <w:rsid w:val="0043576F"/>
    <w:rsid w:val="00452393"/>
    <w:rsid w:val="00455FB1"/>
    <w:rsid w:val="004609EB"/>
    <w:rsid w:val="00467578"/>
    <w:rsid w:val="0048387B"/>
    <w:rsid w:val="00487941"/>
    <w:rsid w:val="004935BC"/>
    <w:rsid w:val="004964FF"/>
    <w:rsid w:val="004A3E4D"/>
    <w:rsid w:val="004A7AD5"/>
    <w:rsid w:val="004B2915"/>
    <w:rsid w:val="004C570D"/>
    <w:rsid w:val="004C594F"/>
    <w:rsid w:val="004C5A57"/>
    <w:rsid w:val="004C60C3"/>
    <w:rsid w:val="004C67C0"/>
    <w:rsid w:val="004C74A2"/>
    <w:rsid w:val="004D5522"/>
    <w:rsid w:val="004D5A65"/>
    <w:rsid w:val="004E2C92"/>
    <w:rsid w:val="004E2DE0"/>
    <w:rsid w:val="005029C6"/>
    <w:rsid w:val="005160C1"/>
    <w:rsid w:val="00523B67"/>
    <w:rsid w:val="005264CD"/>
    <w:rsid w:val="00527B97"/>
    <w:rsid w:val="00535ED4"/>
    <w:rsid w:val="00536FE9"/>
    <w:rsid w:val="005413B4"/>
    <w:rsid w:val="00550243"/>
    <w:rsid w:val="00550FCA"/>
    <w:rsid w:val="00554996"/>
    <w:rsid w:val="00562F01"/>
    <w:rsid w:val="00573DA6"/>
    <w:rsid w:val="00577D62"/>
    <w:rsid w:val="005844F9"/>
    <w:rsid w:val="00584A58"/>
    <w:rsid w:val="00586DDE"/>
    <w:rsid w:val="0059425E"/>
    <w:rsid w:val="005954DD"/>
    <w:rsid w:val="005A2408"/>
    <w:rsid w:val="005B2553"/>
    <w:rsid w:val="005B2800"/>
    <w:rsid w:val="005B3753"/>
    <w:rsid w:val="005C511D"/>
    <w:rsid w:val="005C6B9A"/>
    <w:rsid w:val="005C6C42"/>
    <w:rsid w:val="005C73C3"/>
    <w:rsid w:val="005D0FB0"/>
    <w:rsid w:val="005D538A"/>
    <w:rsid w:val="005D66D8"/>
    <w:rsid w:val="005D6E99"/>
    <w:rsid w:val="005D71C5"/>
    <w:rsid w:val="005E007B"/>
    <w:rsid w:val="005E5591"/>
    <w:rsid w:val="005F6D36"/>
    <w:rsid w:val="005F7562"/>
    <w:rsid w:val="005F7DEF"/>
    <w:rsid w:val="0061103A"/>
    <w:rsid w:val="00611667"/>
    <w:rsid w:val="006140B4"/>
    <w:rsid w:val="00617EDC"/>
    <w:rsid w:val="00620002"/>
    <w:rsid w:val="006211F0"/>
    <w:rsid w:val="00621D04"/>
    <w:rsid w:val="0062285E"/>
    <w:rsid w:val="00631C5C"/>
    <w:rsid w:val="0063580F"/>
    <w:rsid w:val="00636719"/>
    <w:rsid w:val="00640079"/>
    <w:rsid w:val="00646485"/>
    <w:rsid w:val="0065038E"/>
    <w:rsid w:val="006522C6"/>
    <w:rsid w:val="006576A3"/>
    <w:rsid w:val="00667A4A"/>
    <w:rsid w:val="00667A82"/>
    <w:rsid w:val="00667F3F"/>
    <w:rsid w:val="00672763"/>
    <w:rsid w:val="00672809"/>
    <w:rsid w:val="00686943"/>
    <w:rsid w:val="00694046"/>
    <w:rsid w:val="006A615B"/>
    <w:rsid w:val="006B06EB"/>
    <w:rsid w:val="006B1F65"/>
    <w:rsid w:val="006B4B12"/>
    <w:rsid w:val="006C1BE4"/>
    <w:rsid w:val="006C6C32"/>
    <w:rsid w:val="006D54A5"/>
    <w:rsid w:val="006F2075"/>
    <w:rsid w:val="00700701"/>
    <w:rsid w:val="00706A35"/>
    <w:rsid w:val="007111AA"/>
    <w:rsid w:val="007112E3"/>
    <w:rsid w:val="007143EE"/>
    <w:rsid w:val="00715513"/>
    <w:rsid w:val="007171BD"/>
    <w:rsid w:val="00724E8F"/>
    <w:rsid w:val="0072574C"/>
    <w:rsid w:val="0073180E"/>
    <w:rsid w:val="00735804"/>
    <w:rsid w:val="0074053F"/>
    <w:rsid w:val="00741555"/>
    <w:rsid w:val="00741A3D"/>
    <w:rsid w:val="00742F37"/>
    <w:rsid w:val="00747FE9"/>
    <w:rsid w:val="00750A96"/>
    <w:rsid w:val="00750ABC"/>
    <w:rsid w:val="00751008"/>
    <w:rsid w:val="00751D81"/>
    <w:rsid w:val="00757091"/>
    <w:rsid w:val="00772767"/>
    <w:rsid w:val="00772EC8"/>
    <w:rsid w:val="007766FA"/>
    <w:rsid w:val="0078018E"/>
    <w:rsid w:val="00782742"/>
    <w:rsid w:val="00782C17"/>
    <w:rsid w:val="00783875"/>
    <w:rsid w:val="00784232"/>
    <w:rsid w:val="007945C2"/>
    <w:rsid w:val="00796661"/>
    <w:rsid w:val="0079710A"/>
    <w:rsid w:val="007A053A"/>
    <w:rsid w:val="007B6A3E"/>
    <w:rsid w:val="007C504F"/>
    <w:rsid w:val="007E19BE"/>
    <w:rsid w:val="007F0CA2"/>
    <w:rsid w:val="007F12CE"/>
    <w:rsid w:val="007F360F"/>
    <w:rsid w:val="007F4F01"/>
    <w:rsid w:val="008016B5"/>
    <w:rsid w:val="00803286"/>
    <w:rsid w:val="008035BB"/>
    <w:rsid w:val="00813006"/>
    <w:rsid w:val="008175F6"/>
    <w:rsid w:val="008218F1"/>
    <w:rsid w:val="00826211"/>
    <w:rsid w:val="0083223B"/>
    <w:rsid w:val="00832261"/>
    <w:rsid w:val="00837AB7"/>
    <w:rsid w:val="00860AA7"/>
    <w:rsid w:val="00861422"/>
    <w:rsid w:val="008633D0"/>
    <w:rsid w:val="0086412B"/>
    <w:rsid w:val="00864A36"/>
    <w:rsid w:val="008701FE"/>
    <w:rsid w:val="0087117B"/>
    <w:rsid w:val="008735C4"/>
    <w:rsid w:val="00886A38"/>
    <w:rsid w:val="00890461"/>
    <w:rsid w:val="008911BE"/>
    <w:rsid w:val="008A457D"/>
    <w:rsid w:val="008A7753"/>
    <w:rsid w:val="008B1F77"/>
    <w:rsid w:val="008B4C1C"/>
    <w:rsid w:val="008B5CD8"/>
    <w:rsid w:val="008B7C80"/>
    <w:rsid w:val="008C2D77"/>
    <w:rsid w:val="008C6068"/>
    <w:rsid w:val="008D454D"/>
    <w:rsid w:val="008D60E2"/>
    <w:rsid w:val="008D7556"/>
    <w:rsid w:val="008D7759"/>
    <w:rsid w:val="008E2CD4"/>
    <w:rsid w:val="008E3965"/>
    <w:rsid w:val="008E77C9"/>
    <w:rsid w:val="008F2E0C"/>
    <w:rsid w:val="008F5ABB"/>
    <w:rsid w:val="00905CF7"/>
    <w:rsid w:val="009110D2"/>
    <w:rsid w:val="00916D85"/>
    <w:rsid w:val="00931C4A"/>
    <w:rsid w:val="00937DBA"/>
    <w:rsid w:val="009409E0"/>
    <w:rsid w:val="00942A23"/>
    <w:rsid w:val="009468D1"/>
    <w:rsid w:val="00950EC7"/>
    <w:rsid w:val="00952D74"/>
    <w:rsid w:val="009548E7"/>
    <w:rsid w:val="009615F4"/>
    <w:rsid w:val="009709BF"/>
    <w:rsid w:val="00973CF5"/>
    <w:rsid w:val="00982986"/>
    <w:rsid w:val="00983A31"/>
    <w:rsid w:val="00985079"/>
    <w:rsid w:val="00986E00"/>
    <w:rsid w:val="00986F38"/>
    <w:rsid w:val="009906F2"/>
    <w:rsid w:val="009965C6"/>
    <w:rsid w:val="009A52D8"/>
    <w:rsid w:val="009A5597"/>
    <w:rsid w:val="009A7968"/>
    <w:rsid w:val="009C63DC"/>
    <w:rsid w:val="009C677C"/>
    <w:rsid w:val="009F6704"/>
    <w:rsid w:val="00A03FD9"/>
    <w:rsid w:val="00A04B67"/>
    <w:rsid w:val="00A07B71"/>
    <w:rsid w:val="00A108B0"/>
    <w:rsid w:val="00A15608"/>
    <w:rsid w:val="00A20E44"/>
    <w:rsid w:val="00A24EB9"/>
    <w:rsid w:val="00A310C9"/>
    <w:rsid w:val="00A333F8"/>
    <w:rsid w:val="00A41AF1"/>
    <w:rsid w:val="00A41D42"/>
    <w:rsid w:val="00A51533"/>
    <w:rsid w:val="00A71975"/>
    <w:rsid w:val="00A72344"/>
    <w:rsid w:val="00A75ED9"/>
    <w:rsid w:val="00A84889"/>
    <w:rsid w:val="00A9735D"/>
    <w:rsid w:val="00AA50B2"/>
    <w:rsid w:val="00AA64D4"/>
    <w:rsid w:val="00AA774D"/>
    <w:rsid w:val="00AB2D9A"/>
    <w:rsid w:val="00AB5D27"/>
    <w:rsid w:val="00AC6D94"/>
    <w:rsid w:val="00AC7135"/>
    <w:rsid w:val="00AC7AA2"/>
    <w:rsid w:val="00AD3FFE"/>
    <w:rsid w:val="00AD5804"/>
    <w:rsid w:val="00AE1FD1"/>
    <w:rsid w:val="00AE7354"/>
    <w:rsid w:val="00AE771D"/>
    <w:rsid w:val="00AF48BF"/>
    <w:rsid w:val="00AF6C47"/>
    <w:rsid w:val="00B00492"/>
    <w:rsid w:val="00B014EA"/>
    <w:rsid w:val="00B02207"/>
    <w:rsid w:val="00B02592"/>
    <w:rsid w:val="00B03D25"/>
    <w:rsid w:val="00B0593F"/>
    <w:rsid w:val="00B06FFD"/>
    <w:rsid w:val="00B14A7B"/>
    <w:rsid w:val="00B17619"/>
    <w:rsid w:val="00B17EDD"/>
    <w:rsid w:val="00B2058D"/>
    <w:rsid w:val="00B21586"/>
    <w:rsid w:val="00B22074"/>
    <w:rsid w:val="00B30D17"/>
    <w:rsid w:val="00B37FE7"/>
    <w:rsid w:val="00B562C1"/>
    <w:rsid w:val="00B63641"/>
    <w:rsid w:val="00B80B04"/>
    <w:rsid w:val="00B83436"/>
    <w:rsid w:val="00B85A04"/>
    <w:rsid w:val="00B865A6"/>
    <w:rsid w:val="00B867EF"/>
    <w:rsid w:val="00B90233"/>
    <w:rsid w:val="00B9543E"/>
    <w:rsid w:val="00BA2E98"/>
    <w:rsid w:val="00BA4658"/>
    <w:rsid w:val="00BA6F10"/>
    <w:rsid w:val="00BB054F"/>
    <w:rsid w:val="00BB0993"/>
    <w:rsid w:val="00BB7B43"/>
    <w:rsid w:val="00BC190C"/>
    <w:rsid w:val="00BC651C"/>
    <w:rsid w:val="00BD2261"/>
    <w:rsid w:val="00BE36A7"/>
    <w:rsid w:val="00BE7CB6"/>
    <w:rsid w:val="00C04D11"/>
    <w:rsid w:val="00C071D9"/>
    <w:rsid w:val="00C12C1B"/>
    <w:rsid w:val="00C140A6"/>
    <w:rsid w:val="00C14F08"/>
    <w:rsid w:val="00C15213"/>
    <w:rsid w:val="00C161E2"/>
    <w:rsid w:val="00C26FA4"/>
    <w:rsid w:val="00C313BB"/>
    <w:rsid w:val="00C31CF4"/>
    <w:rsid w:val="00C32BBD"/>
    <w:rsid w:val="00C34130"/>
    <w:rsid w:val="00C3719E"/>
    <w:rsid w:val="00C51F66"/>
    <w:rsid w:val="00C52E83"/>
    <w:rsid w:val="00C5660E"/>
    <w:rsid w:val="00C617D0"/>
    <w:rsid w:val="00C66E54"/>
    <w:rsid w:val="00C6719F"/>
    <w:rsid w:val="00C71D25"/>
    <w:rsid w:val="00C72BA7"/>
    <w:rsid w:val="00C72DD1"/>
    <w:rsid w:val="00C810D1"/>
    <w:rsid w:val="00C85F35"/>
    <w:rsid w:val="00CA0EFA"/>
    <w:rsid w:val="00CB3133"/>
    <w:rsid w:val="00CB43CE"/>
    <w:rsid w:val="00CB5C5C"/>
    <w:rsid w:val="00CC2B8B"/>
    <w:rsid w:val="00CC4111"/>
    <w:rsid w:val="00CD046D"/>
    <w:rsid w:val="00CD6F5E"/>
    <w:rsid w:val="00CE102C"/>
    <w:rsid w:val="00CE322F"/>
    <w:rsid w:val="00CE571E"/>
    <w:rsid w:val="00CF16C5"/>
    <w:rsid w:val="00CF25B5"/>
    <w:rsid w:val="00CF3559"/>
    <w:rsid w:val="00D03AF1"/>
    <w:rsid w:val="00D32185"/>
    <w:rsid w:val="00D33A8C"/>
    <w:rsid w:val="00D35084"/>
    <w:rsid w:val="00D37AB5"/>
    <w:rsid w:val="00D43547"/>
    <w:rsid w:val="00D4716B"/>
    <w:rsid w:val="00D7359F"/>
    <w:rsid w:val="00D77FDC"/>
    <w:rsid w:val="00D82764"/>
    <w:rsid w:val="00D83242"/>
    <w:rsid w:val="00D924AB"/>
    <w:rsid w:val="00D94EF4"/>
    <w:rsid w:val="00DA3D28"/>
    <w:rsid w:val="00DA696A"/>
    <w:rsid w:val="00DB483C"/>
    <w:rsid w:val="00DC032B"/>
    <w:rsid w:val="00DC13CE"/>
    <w:rsid w:val="00DC5838"/>
    <w:rsid w:val="00DC5863"/>
    <w:rsid w:val="00DD12D3"/>
    <w:rsid w:val="00DD23D3"/>
    <w:rsid w:val="00DF1853"/>
    <w:rsid w:val="00DF3AF9"/>
    <w:rsid w:val="00E01EDD"/>
    <w:rsid w:val="00E029D9"/>
    <w:rsid w:val="00E03E77"/>
    <w:rsid w:val="00E06FAE"/>
    <w:rsid w:val="00E07AF4"/>
    <w:rsid w:val="00E11B07"/>
    <w:rsid w:val="00E125F5"/>
    <w:rsid w:val="00E12A58"/>
    <w:rsid w:val="00E13347"/>
    <w:rsid w:val="00E154F3"/>
    <w:rsid w:val="00E376D3"/>
    <w:rsid w:val="00E41E47"/>
    <w:rsid w:val="00E425D2"/>
    <w:rsid w:val="00E61347"/>
    <w:rsid w:val="00E727C9"/>
    <w:rsid w:val="00E7500E"/>
    <w:rsid w:val="00E81818"/>
    <w:rsid w:val="00E95551"/>
    <w:rsid w:val="00EB3A8B"/>
    <w:rsid w:val="00EC49D3"/>
    <w:rsid w:val="00ED48C2"/>
    <w:rsid w:val="00ED7098"/>
    <w:rsid w:val="00EE3254"/>
    <w:rsid w:val="00EE6A48"/>
    <w:rsid w:val="00EE70A7"/>
    <w:rsid w:val="00EF3B21"/>
    <w:rsid w:val="00EF440C"/>
    <w:rsid w:val="00EF68FC"/>
    <w:rsid w:val="00F020B1"/>
    <w:rsid w:val="00F043B7"/>
    <w:rsid w:val="00F066EE"/>
    <w:rsid w:val="00F151C9"/>
    <w:rsid w:val="00F203A0"/>
    <w:rsid w:val="00F22B37"/>
    <w:rsid w:val="00F2342C"/>
    <w:rsid w:val="00F35EEE"/>
    <w:rsid w:val="00F366AB"/>
    <w:rsid w:val="00F37C21"/>
    <w:rsid w:val="00F43368"/>
    <w:rsid w:val="00F467CB"/>
    <w:rsid w:val="00F62D99"/>
    <w:rsid w:val="00F635B7"/>
    <w:rsid w:val="00F63BDF"/>
    <w:rsid w:val="00F737E5"/>
    <w:rsid w:val="00F7575A"/>
    <w:rsid w:val="00F805BB"/>
    <w:rsid w:val="00F825D0"/>
    <w:rsid w:val="00F87132"/>
    <w:rsid w:val="00F94947"/>
    <w:rsid w:val="00F96022"/>
    <w:rsid w:val="00F97EAB"/>
    <w:rsid w:val="00FA41C2"/>
    <w:rsid w:val="00FA6712"/>
    <w:rsid w:val="00FA6A6E"/>
    <w:rsid w:val="00FB0C41"/>
    <w:rsid w:val="00FB1AE5"/>
    <w:rsid w:val="00FB6A59"/>
    <w:rsid w:val="00FB6EAE"/>
    <w:rsid w:val="00FC12B8"/>
    <w:rsid w:val="00FD2B81"/>
    <w:rsid w:val="00FD4B74"/>
    <w:rsid w:val="00FD642B"/>
    <w:rsid w:val="00FD6532"/>
    <w:rsid w:val="00FE04D2"/>
    <w:rsid w:val="00FE125F"/>
    <w:rsid w:val="00FE6569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804B0-72DD-46A7-834E-D84EB0B4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59</Pages>
  <Words>10820</Words>
  <Characters>61674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2025-07-22T07:06:00Z</cp:lastPrinted>
  <dcterms:created xsi:type="dcterms:W3CDTF">2025-07-22T07:07:00Z</dcterms:created>
  <dcterms:modified xsi:type="dcterms:W3CDTF">2025-07-22T07:07:00Z</dcterms:modified>
</cp:coreProperties>
</file>