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100C2D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100C2D">
        <w:rPr>
          <w:rFonts w:ascii="PT Astra Serif" w:hAnsi="PT Astra Serif" w:cs="Times New Roman"/>
          <w:sz w:val="24"/>
          <w:szCs w:val="24"/>
        </w:rPr>
        <w:t>утратившими</w:t>
      </w:r>
      <w:proofErr w:type="gramEnd"/>
      <w:r w:rsidR="00100C2D">
        <w:rPr>
          <w:rFonts w:ascii="PT Astra Serif" w:hAnsi="PT Astra Serif" w:cs="Times New Roman"/>
          <w:sz w:val="24"/>
          <w:szCs w:val="24"/>
        </w:rPr>
        <w:t xml:space="preserve"> силу отдельных постановлений администрации муниципального образования Щекинский район</w:t>
      </w:r>
      <w:r w:rsidR="0009779C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100C2D">
        <w:rPr>
          <w:rFonts w:ascii="PT Astra Serif" w:hAnsi="PT Astra Serif" w:cs="Times New Roman"/>
          <w:sz w:val="24"/>
          <w:szCs w:val="24"/>
        </w:rPr>
        <w:t>«</w:t>
      </w:r>
      <w:r w:rsidR="00100C2D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100C2D">
        <w:rPr>
          <w:rFonts w:ascii="PT Astra Serif" w:hAnsi="PT Astra Serif" w:cs="Times New Roman"/>
          <w:sz w:val="24"/>
          <w:szCs w:val="24"/>
        </w:rPr>
        <w:t>утратившими</w:t>
      </w:r>
      <w:proofErr w:type="gramEnd"/>
      <w:r w:rsidR="00100C2D">
        <w:rPr>
          <w:rFonts w:ascii="PT Astra Serif" w:hAnsi="PT Astra Serif" w:cs="Times New Roman"/>
          <w:sz w:val="24"/>
          <w:szCs w:val="24"/>
        </w:rPr>
        <w:t xml:space="preserve"> силу отдельных постановлений администрации муниципального образования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9779C" w:rsidRPr="00AF2B6C">
        <w:rPr>
          <w:rFonts w:ascii="PT Astra Serif" w:hAnsi="PT Astra Serif" w:cs="Times New Roman"/>
          <w:sz w:val="24"/>
          <w:szCs w:val="24"/>
        </w:rPr>
        <w:t>«</w:t>
      </w:r>
      <w:r w:rsidR="00100C2D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100C2D">
        <w:rPr>
          <w:rFonts w:ascii="PT Astra Serif" w:hAnsi="PT Astra Serif" w:cs="Times New Roman"/>
          <w:sz w:val="24"/>
          <w:szCs w:val="24"/>
        </w:rPr>
        <w:t>утратившими</w:t>
      </w:r>
      <w:proofErr w:type="gramEnd"/>
      <w:r w:rsidR="00100C2D">
        <w:rPr>
          <w:rFonts w:ascii="PT Astra Serif" w:hAnsi="PT Astra Serif" w:cs="Times New Roman"/>
          <w:sz w:val="24"/>
          <w:szCs w:val="24"/>
        </w:rPr>
        <w:t xml:space="preserve"> силу отдельных постановлений администрации муниципального образования Щекинский район»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0657D">
        <w:rPr>
          <w:rFonts w:ascii="PT Astra Serif" w:hAnsi="PT Astra Serif"/>
          <w:sz w:val="24"/>
          <w:szCs w:val="24"/>
        </w:rPr>
        <w:t>17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34410C">
        <w:rPr>
          <w:rFonts w:ascii="PT Astra Serif" w:hAnsi="PT Astra Serif"/>
          <w:sz w:val="24"/>
          <w:szCs w:val="24"/>
        </w:rPr>
        <w:t>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20657D" w:rsidRDefault="0020657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2ED7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D277-F119-4FEF-8636-A5A920F7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2019-09-17T12:17:00Z</dcterms:created>
  <dcterms:modified xsi:type="dcterms:W3CDTF">2019-09-17T12:19:00Z</dcterms:modified>
</cp:coreProperties>
</file>