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B32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B32E1" w:rsidRPr="007B32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14.03.2024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B32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291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C7096E" w:rsidRPr="00BB6E02" w:rsidRDefault="00C7096E" w:rsidP="00A169E0">
      <w:pPr>
        <w:pStyle w:val="ConsPlusTitle"/>
        <w:jc w:val="center"/>
        <w:rPr>
          <w:rFonts w:ascii="PT Astra Serif" w:hAnsi="PT Astra Serif" w:cs="PT Astra Serif"/>
        </w:rPr>
      </w:pPr>
      <w:r w:rsidRPr="00BB6E02">
        <w:rPr>
          <w:rFonts w:ascii="PT Astra Serif" w:hAnsi="PT Astra Serif" w:cs="PT Astra Serif"/>
        </w:rPr>
        <w:t>О внесении изменени</w:t>
      </w:r>
      <w:r w:rsidR="00A233C1">
        <w:rPr>
          <w:rFonts w:ascii="PT Astra Serif" w:hAnsi="PT Astra Serif" w:cs="PT Astra Serif"/>
        </w:rPr>
        <w:t>й</w:t>
      </w:r>
      <w:r w:rsidRPr="00BB6E02">
        <w:rPr>
          <w:rFonts w:ascii="PT Astra Serif" w:hAnsi="PT Astra Serif" w:cs="PT Astra Serif"/>
        </w:rPr>
        <w:t xml:space="preserve"> в постановление администрации </w:t>
      </w:r>
    </w:p>
    <w:p w:rsidR="00C7096E" w:rsidRDefault="00C7096E" w:rsidP="00A169E0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BB6E02">
        <w:rPr>
          <w:rFonts w:ascii="PT Astra Serif" w:hAnsi="PT Astra Serif" w:cs="PT Astra Serif"/>
          <w:b/>
          <w:sz w:val="28"/>
          <w:szCs w:val="28"/>
        </w:rPr>
        <w:t xml:space="preserve">Щекинского района от 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21</w:t>
      </w:r>
      <w:r w:rsidRPr="00BB6E02">
        <w:rPr>
          <w:rFonts w:ascii="PT Astra Serif" w:hAnsi="PT Astra Serif" w:cs="PT Astra Serif"/>
          <w:b/>
          <w:sz w:val="28"/>
          <w:szCs w:val="28"/>
        </w:rPr>
        <w:t>.1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</w:t>
      </w:r>
      <w:r w:rsidRPr="00BB6E02">
        <w:rPr>
          <w:rFonts w:ascii="PT Astra Serif" w:hAnsi="PT Astra Serif" w:cs="PT Astra Serif"/>
          <w:b/>
          <w:sz w:val="28"/>
          <w:szCs w:val="28"/>
        </w:rPr>
        <w:t>.20</w:t>
      </w:r>
      <w:r w:rsidR="00412F70" w:rsidRPr="00BB6E02">
        <w:rPr>
          <w:rFonts w:ascii="PT Astra Serif" w:hAnsi="PT Astra Serif" w:cs="PT Astra Serif"/>
          <w:b/>
          <w:sz w:val="28"/>
          <w:szCs w:val="28"/>
        </w:rPr>
        <w:t>20</w:t>
      </w:r>
      <w:r w:rsidRPr="00BB6E02">
        <w:rPr>
          <w:rFonts w:ascii="PT Astra Serif" w:hAnsi="PT Astra Serif" w:cs="PT Astra Serif"/>
          <w:b/>
          <w:sz w:val="28"/>
          <w:szCs w:val="28"/>
        </w:rPr>
        <w:t xml:space="preserve"> № 1</w:t>
      </w:r>
      <w:r w:rsidR="00BB6E02">
        <w:rPr>
          <w:rFonts w:ascii="PT Astra Serif" w:hAnsi="PT Astra Serif" w:cs="PT Astra Serif"/>
          <w:b/>
          <w:sz w:val="28"/>
          <w:szCs w:val="28"/>
        </w:rPr>
        <w:t>2-152</w:t>
      </w:r>
      <w:r w:rsidR="00AA47F5">
        <w:rPr>
          <w:rFonts w:ascii="PT Astra Serif" w:hAnsi="PT Astra Serif" w:cs="PT Astra Serif"/>
          <w:b/>
          <w:sz w:val="28"/>
          <w:szCs w:val="28"/>
        </w:rPr>
        <w:t>1</w:t>
      </w:r>
      <w:r w:rsidRPr="00BB6E02">
        <w:rPr>
          <w:rFonts w:ascii="PT Astra Serif" w:hAnsi="PT Astra Serif" w:cs="PT Astra Serif"/>
          <w:b/>
          <w:sz w:val="28"/>
          <w:szCs w:val="28"/>
        </w:rPr>
        <w:t xml:space="preserve"> «</w:t>
      </w:r>
      <w:r w:rsidR="00BB6E02" w:rsidRPr="00BB6E02">
        <w:rPr>
          <w:rFonts w:ascii="PT Astra Serif" w:hAnsi="PT Astra Serif"/>
          <w:b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из бюджета муниципального образования </w:t>
      </w:r>
      <w:r w:rsidR="00C805E9">
        <w:rPr>
          <w:rFonts w:ascii="PT Astra Serif" w:hAnsi="PT Astra Serif"/>
          <w:b/>
          <w:sz w:val="28"/>
          <w:szCs w:val="28"/>
        </w:rPr>
        <w:t xml:space="preserve">город Щекино </w:t>
      </w:r>
      <w:r w:rsidR="00BB6E02" w:rsidRPr="00BB6E02">
        <w:rPr>
          <w:rFonts w:ascii="PT Astra Serif" w:hAnsi="PT Astra Serif"/>
          <w:b/>
          <w:sz w:val="28"/>
          <w:szCs w:val="28"/>
        </w:rPr>
        <w:t>Щекинск</w:t>
      </w:r>
      <w:r w:rsidR="00C805E9">
        <w:rPr>
          <w:rFonts w:ascii="PT Astra Serif" w:hAnsi="PT Astra Serif"/>
          <w:b/>
          <w:sz w:val="28"/>
          <w:szCs w:val="28"/>
        </w:rPr>
        <w:t xml:space="preserve">ого </w:t>
      </w:r>
      <w:r w:rsidR="00BB6E02" w:rsidRPr="00BB6E02">
        <w:rPr>
          <w:rFonts w:ascii="PT Astra Serif" w:hAnsi="PT Astra Serif"/>
          <w:b/>
          <w:sz w:val="28"/>
          <w:szCs w:val="28"/>
        </w:rPr>
        <w:t>район</w:t>
      </w:r>
      <w:r w:rsidR="00C805E9">
        <w:rPr>
          <w:rFonts w:ascii="PT Astra Serif" w:hAnsi="PT Astra Serif"/>
          <w:b/>
          <w:sz w:val="28"/>
          <w:szCs w:val="28"/>
        </w:rPr>
        <w:t>а</w:t>
      </w:r>
      <w:r w:rsidR="00BB6E02" w:rsidRPr="00BB6E02">
        <w:rPr>
          <w:rFonts w:ascii="PT Astra Serif" w:hAnsi="PT Astra Serif"/>
          <w:b/>
          <w:sz w:val="28"/>
          <w:szCs w:val="28"/>
        </w:rPr>
        <w:t xml:space="preserve"> муниципальным бюджетным и автономным учреждениям муниципального образования </w:t>
      </w:r>
      <w:r w:rsidR="00C805E9">
        <w:rPr>
          <w:rFonts w:ascii="PT Astra Serif" w:hAnsi="PT Astra Serif"/>
          <w:b/>
          <w:sz w:val="28"/>
          <w:szCs w:val="28"/>
        </w:rPr>
        <w:t xml:space="preserve">город Щекино </w:t>
      </w:r>
      <w:r w:rsidR="00C805E9" w:rsidRPr="00BB6E02">
        <w:rPr>
          <w:rFonts w:ascii="PT Astra Serif" w:hAnsi="PT Astra Serif"/>
          <w:b/>
          <w:sz w:val="28"/>
          <w:szCs w:val="28"/>
        </w:rPr>
        <w:t>Щекинск</w:t>
      </w:r>
      <w:r w:rsidR="00C805E9">
        <w:rPr>
          <w:rFonts w:ascii="PT Astra Serif" w:hAnsi="PT Astra Serif"/>
          <w:b/>
          <w:sz w:val="28"/>
          <w:szCs w:val="28"/>
        </w:rPr>
        <w:t xml:space="preserve">ого </w:t>
      </w:r>
      <w:r w:rsidR="00C805E9" w:rsidRPr="00BB6E02">
        <w:rPr>
          <w:rFonts w:ascii="PT Astra Serif" w:hAnsi="PT Astra Serif"/>
          <w:b/>
          <w:sz w:val="28"/>
          <w:szCs w:val="28"/>
        </w:rPr>
        <w:t>район</w:t>
      </w:r>
      <w:r w:rsidR="00C805E9">
        <w:rPr>
          <w:rFonts w:ascii="PT Astra Serif" w:hAnsi="PT Astra Serif"/>
          <w:b/>
          <w:sz w:val="28"/>
          <w:szCs w:val="28"/>
        </w:rPr>
        <w:t>а</w:t>
      </w:r>
      <w:r w:rsidRPr="00BB6E02">
        <w:rPr>
          <w:rFonts w:ascii="PT Astra Serif" w:hAnsi="PT Astra Serif" w:cs="PT Astra Serif"/>
          <w:b/>
          <w:sz w:val="28"/>
          <w:szCs w:val="28"/>
        </w:rPr>
        <w:t>»</w:t>
      </w:r>
    </w:p>
    <w:p w:rsidR="00BE045F" w:rsidRPr="00BB6E02" w:rsidRDefault="00BE045F" w:rsidP="00BB6E02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7096E" w:rsidRPr="00307139" w:rsidRDefault="007E5C1D" w:rsidP="00EC065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</w:t>
      </w:r>
      <w:r w:rsidR="00A169E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со статьей </w:t>
      </w:r>
      <w:r w:rsidR="00BB6E02">
        <w:rPr>
          <w:rFonts w:ascii="PT Astra Serif" w:hAnsi="PT Astra Serif"/>
          <w:sz w:val="28"/>
          <w:szCs w:val="28"/>
        </w:rPr>
        <w:t>78.1 Бюджетного</w:t>
      </w:r>
      <w:r>
        <w:rPr>
          <w:rFonts w:ascii="PT Astra Serif" w:hAnsi="PT Astra Serif"/>
          <w:sz w:val="28"/>
          <w:szCs w:val="28"/>
        </w:rPr>
        <w:t xml:space="preserve"> кодекса Российской Федерации,</w:t>
      </w:r>
      <w:r w:rsidR="00BB6E02">
        <w:rPr>
          <w:rFonts w:ascii="PT Astra Serif" w:hAnsi="PT Astra Serif"/>
          <w:sz w:val="28"/>
          <w:szCs w:val="28"/>
        </w:rPr>
        <w:t xml:space="preserve"> Федеральным </w:t>
      </w:r>
      <w:hyperlink r:id="rId10" w:history="1">
        <w:r w:rsidR="00BB6E02" w:rsidRPr="007E5C1D">
          <w:rPr>
            <w:rFonts w:ascii="PT Astra Serif" w:hAnsi="PT Astra Serif"/>
            <w:sz w:val="28"/>
            <w:szCs w:val="28"/>
          </w:rPr>
          <w:t>законом</w:t>
        </w:r>
      </w:hyperlink>
      <w:r w:rsidR="00BB6E02" w:rsidRPr="007E5C1D">
        <w:rPr>
          <w:rFonts w:ascii="PT Astra Serif" w:hAnsi="PT Astra Serif"/>
          <w:sz w:val="28"/>
          <w:szCs w:val="28"/>
        </w:rPr>
        <w:t xml:space="preserve"> о</w:t>
      </w:r>
      <w:r w:rsidR="00BB6E02">
        <w:rPr>
          <w:rFonts w:ascii="PT Astra Serif" w:hAnsi="PT Astra Serif"/>
          <w:sz w:val="28"/>
          <w:szCs w:val="28"/>
        </w:rPr>
        <w:t>т 06.10.2003 № 131-ФЗ «Об общих принципах организации</w:t>
      </w:r>
      <w:r w:rsidR="00BB6E02">
        <w:rPr>
          <w:sz w:val="28"/>
          <w:szCs w:val="28"/>
        </w:rPr>
        <w:t xml:space="preserve">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П</w:t>
      </w:r>
      <w:r w:rsidR="00BB6E02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C7096E" w:rsidRPr="00307139">
        <w:rPr>
          <w:rFonts w:ascii="PT Astra Serif" w:hAnsi="PT Astra Serif" w:cs="PT Astra Serif"/>
          <w:sz w:val="28"/>
          <w:szCs w:val="28"/>
        </w:rPr>
        <w:t xml:space="preserve">, на основании </w:t>
      </w:r>
      <w:hyperlink r:id="rId11" w:history="1">
        <w:r w:rsidR="00C7096E" w:rsidRPr="00307139">
          <w:rPr>
            <w:rFonts w:ascii="PT Astra Serif" w:hAnsi="PT Astra Serif" w:cs="PT Astra Serif"/>
            <w:sz w:val="28"/>
            <w:szCs w:val="28"/>
          </w:rPr>
          <w:t>Устава</w:t>
        </w:r>
      </w:hyperlink>
      <w:r w:rsidR="00C7096E" w:rsidRPr="00307139">
        <w:rPr>
          <w:rFonts w:ascii="PT Astra Serif" w:hAnsi="PT Astra Serif" w:cs="PT Astra Serif"/>
          <w:sz w:val="28"/>
          <w:szCs w:val="28"/>
        </w:rPr>
        <w:t xml:space="preserve"> муниципально</w:t>
      </w:r>
      <w:r>
        <w:rPr>
          <w:rFonts w:ascii="PT Astra Serif" w:hAnsi="PT Astra Serif" w:cs="PT Astra Serif"/>
          <w:sz w:val="28"/>
          <w:szCs w:val="28"/>
        </w:rPr>
        <w:t>го образования Щекинский район,</w:t>
      </w:r>
      <w:r w:rsidR="005D584C">
        <w:rPr>
          <w:rFonts w:ascii="PT Astra Serif" w:hAnsi="PT Astra Serif" w:cs="PT Astra Serif"/>
          <w:sz w:val="28"/>
          <w:szCs w:val="28"/>
        </w:rPr>
        <w:t xml:space="preserve"> </w:t>
      </w:r>
      <w:hyperlink r:id="rId12" w:history="1">
        <w:r w:rsidR="005D584C" w:rsidRPr="00307139">
          <w:rPr>
            <w:rFonts w:ascii="PT Astra Serif" w:hAnsi="PT Astra Serif" w:cs="PT Astra Serif"/>
            <w:sz w:val="28"/>
            <w:szCs w:val="28"/>
          </w:rPr>
          <w:t>Устава</w:t>
        </w:r>
      </w:hyperlink>
      <w:r w:rsidR="005D584C" w:rsidRPr="00307139">
        <w:rPr>
          <w:rFonts w:ascii="PT Astra Serif" w:hAnsi="PT Astra Serif" w:cs="PT Astra Serif"/>
          <w:sz w:val="28"/>
          <w:szCs w:val="28"/>
        </w:rPr>
        <w:t xml:space="preserve"> муниципально</w:t>
      </w:r>
      <w:r w:rsidR="005D584C">
        <w:rPr>
          <w:rFonts w:ascii="PT Astra Serif" w:hAnsi="PT Astra Serif" w:cs="PT Astra Serif"/>
          <w:sz w:val="28"/>
          <w:szCs w:val="28"/>
        </w:rPr>
        <w:t xml:space="preserve">го образования город Щекино Щекинского района </w:t>
      </w:r>
      <w:r>
        <w:rPr>
          <w:rFonts w:ascii="PT Astra Serif" w:hAnsi="PT Astra Serif" w:cs="PT Astra Serif"/>
          <w:sz w:val="28"/>
          <w:szCs w:val="28"/>
        </w:rPr>
        <w:t>а</w:t>
      </w:r>
      <w:r w:rsidR="00C7096E" w:rsidRPr="00307139">
        <w:rPr>
          <w:rFonts w:ascii="PT Astra Serif" w:hAnsi="PT Astra Serif" w:cs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7E5C1D" w:rsidRPr="00C644A3" w:rsidRDefault="007E5C1D" w:rsidP="00EC065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  <w:lang w:val="en-US"/>
        </w:rPr>
        <w:t> </w:t>
      </w:r>
      <w:r w:rsidR="00C7096E" w:rsidRPr="007E5C1D">
        <w:rPr>
          <w:rFonts w:ascii="PT Astra Serif" w:hAnsi="PT Astra Serif" w:cs="PT Astra Serif"/>
          <w:sz w:val="28"/>
          <w:szCs w:val="28"/>
        </w:rPr>
        <w:t>Внести в</w:t>
      </w:r>
      <w:r w:rsidRPr="007E5C1D">
        <w:rPr>
          <w:rFonts w:ascii="PT Astra Serif" w:hAnsi="PT Astra Serif" w:cs="PT Astra Serif"/>
          <w:sz w:val="28"/>
          <w:szCs w:val="28"/>
        </w:rPr>
        <w:t xml:space="preserve"> 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постановление администрации Щекинского района от </w:t>
      </w:r>
      <w:r w:rsidRPr="007E5C1D">
        <w:rPr>
          <w:rFonts w:ascii="PT Astra Serif" w:hAnsi="PT Astra Serif" w:cs="PT Astra Serif"/>
          <w:sz w:val="28"/>
          <w:szCs w:val="28"/>
        </w:rPr>
        <w:t>21.12.2020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 № 1</w:t>
      </w:r>
      <w:r w:rsidRPr="007E5C1D">
        <w:rPr>
          <w:rFonts w:ascii="PT Astra Serif" w:hAnsi="PT Astra Serif" w:cs="PT Astra Serif"/>
          <w:sz w:val="28"/>
          <w:szCs w:val="28"/>
        </w:rPr>
        <w:t>2-152</w:t>
      </w:r>
      <w:r w:rsidR="00C644A3">
        <w:rPr>
          <w:rFonts w:ascii="PT Astra Serif" w:hAnsi="PT Astra Serif" w:cs="PT Astra Serif"/>
          <w:sz w:val="28"/>
          <w:szCs w:val="28"/>
        </w:rPr>
        <w:t>1</w:t>
      </w:r>
      <w:r w:rsidR="00C7096E" w:rsidRPr="007E5C1D">
        <w:rPr>
          <w:rFonts w:ascii="PT Astra Serif" w:hAnsi="PT Astra Serif" w:cs="PT Astra Serif"/>
          <w:sz w:val="28"/>
          <w:szCs w:val="28"/>
        </w:rPr>
        <w:t xml:space="preserve"> «</w:t>
      </w:r>
      <w:r w:rsidRPr="007E5C1D">
        <w:rPr>
          <w:rFonts w:ascii="PT Astra Serif" w:hAnsi="PT Astra Serif"/>
          <w:sz w:val="28"/>
          <w:szCs w:val="28"/>
        </w:rPr>
        <w:t xml:space="preserve">Об утверждении Порядка определения объема и условий предоставления субсидий на иные цели из бюджета муниципального образования </w:t>
      </w:r>
      <w:r w:rsidR="00C644A3" w:rsidRPr="00C644A3">
        <w:rPr>
          <w:rFonts w:ascii="PT Astra Serif" w:hAnsi="PT Astra Serif"/>
          <w:sz w:val="28"/>
          <w:szCs w:val="28"/>
        </w:rPr>
        <w:t xml:space="preserve">город Щекино Щекинского района </w:t>
      </w:r>
      <w:r w:rsidRPr="00C644A3">
        <w:rPr>
          <w:rFonts w:ascii="PT Astra Serif" w:hAnsi="PT Astra Serif"/>
          <w:sz w:val="28"/>
          <w:szCs w:val="28"/>
        </w:rPr>
        <w:t xml:space="preserve">муниципальным бюджетным и автономным учреждениям муниципального образования </w:t>
      </w:r>
      <w:r w:rsidR="00C644A3" w:rsidRPr="00C644A3">
        <w:rPr>
          <w:rFonts w:ascii="PT Astra Serif" w:hAnsi="PT Astra Serif"/>
          <w:sz w:val="28"/>
          <w:szCs w:val="28"/>
        </w:rPr>
        <w:t>город Щекино Щекинского района</w:t>
      </w:r>
      <w:r w:rsidR="0072581E" w:rsidRPr="00C644A3">
        <w:rPr>
          <w:rFonts w:ascii="PT Astra Serif" w:hAnsi="PT Astra Serif" w:cs="PT Astra Serif"/>
          <w:sz w:val="28"/>
          <w:szCs w:val="28"/>
        </w:rPr>
        <w:t>» (далее – постановление)</w:t>
      </w:r>
      <w:r w:rsidR="00D44BF0" w:rsidRPr="00C644A3">
        <w:rPr>
          <w:rFonts w:ascii="PT Astra Serif" w:hAnsi="PT Astra Serif" w:cs="PT Astra Serif"/>
          <w:sz w:val="28"/>
          <w:szCs w:val="28"/>
        </w:rPr>
        <w:t xml:space="preserve"> </w:t>
      </w:r>
      <w:r w:rsidRPr="00C644A3">
        <w:rPr>
          <w:rFonts w:ascii="PT Astra Serif" w:hAnsi="PT Astra Serif" w:cs="PT Astra Serif"/>
          <w:sz w:val="28"/>
          <w:szCs w:val="28"/>
        </w:rPr>
        <w:t xml:space="preserve">следующие </w:t>
      </w:r>
      <w:r w:rsidR="00D44BF0" w:rsidRPr="00C644A3">
        <w:rPr>
          <w:rFonts w:ascii="PT Astra Serif" w:hAnsi="PT Astra Serif" w:cs="PT Astra Serif"/>
          <w:sz w:val="28"/>
          <w:szCs w:val="28"/>
        </w:rPr>
        <w:t>изменени</w:t>
      </w:r>
      <w:r w:rsidRPr="00C644A3">
        <w:rPr>
          <w:rFonts w:ascii="PT Astra Serif" w:hAnsi="PT Astra Serif" w:cs="PT Astra Serif"/>
          <w:sz w:val="28"/>
          <w:szCs w:val="28"/>
        </w:rPr>
        <w:t>я:</w:t>
      </w:r>
    </w:p>
    <w:p w:rsidR="00583A02" w:rsidRDefault="007E5C1D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4A01B6">
        <w:rPr>
          <w:rFonts w:ascii="PT Astra Serif" w:hAnsi="PT Astra Serif"/>
          <w:sz w:val="28"/>
          <w:szCs w:val="28"/>
        </w:rPr>
        <w:t>П</w:t>
      </w:r>
      <w:r w:rsidR="00583A02">
        <w:rPr>
          <w:rFonts w:ascii="PT Astra Serif" w:hAnsi="PT Astra Serif"/>
          <w:sz w:val="28"/>
          <w:szCs w:val="28"/>
        </w:rPr>
        <w:t xml:space="preserve">одпункт 1.4.1. пункта 1.4.  раздела 1 Порядка </w:t>
      </w:r>
      <w:r w:rsidR="00583A02" w:rsidRPr="007E5C1D">
        <w:rPr>
          <w:rFonts w:ascii="PT Astra Serif" w:hAnsi="PT Astra Serif"/>
          <w:sz w:val="28"/>
          <w:szCs w:val="28"/>
        </w:rPr>
        <w:t xml:space="preserve">определения объема и условий предоставления субсидий на иные цели из бюджета муниципального образования Щекинский район муниципальным </w:t>
      </w:r>
      <w:r w:rsidR="00583A02" w:rsidRPr="007E5C1D">
        <w:rPr>
          <w:rFonts w:ascii="PT Astra Serif" w:hAnsi="PT Astra Serif"/>
          <w:sz w:val="28"/>
          <w:szCs w:val="28"/>
        </w:rPr>
        <w:lastRenderedPageBreak/>
        <w:t>бюджетным и автономным учреждениям муниципального образования Щекинский район</w:t>
      </w:r>
      <w:r w:rsidR="00583A02">
        <w:rPr>
          <w:rFonts w:ascii="PT Astra Serif" w:hAnsi="PT Astra Serif"/>
          <w:sz w:val="28"/>
          <w:szCs w:val="28"/>
        </w:rPr>
        <w:t xml:space="preserve"> (далее – Порядок) изложить в новой редакции:</w:t>
      </w:r>
    </w:p>
    <w:p w:rsidR="00583A02" w:rsidRPr="00583A02" w:rsidRDefault="00583A02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83A02">
        <w:rPr>
          <w:rFonts w:ascii="PT Astra Serif" w:hAnsi="PT Astra Serif"/>
          <w:sz w:val="28"/>
          <w:szCs w:val="28"/>
        </w:rPr>
        <w:t>«1.4.1. Субсидии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</w:t>
      </w:r>
      <w:r>
        <w:rPr>
          <w:rFonts w:ascii="PT Astra Serif" w:hAnsi="PT Astra Serif"/>
          <w:sz w:val="28"/>
          <w:szCs w:val="28"/>
        </w:rPr>
        <w:t>»</w:t>
      </w:r>
      <w:r w:rsidRPr="00583A02">
        <w:rPr>
          <w:rFonts w:ascii="PT Astra Serif" w:hAnsi="PT Astra Serif"/>
          <w:sz w:val="28"/>
          <w:szCs w:val="28"/>
        </w:rPr>
        <w:t>;</w:t>
      </w:r>
    </w:p>
    <w:p w:rsidR="00C7096E" w:rsidRDefault="00583A02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1B236B">
        <w:rPr>
          <w:rFonts w:ascii="PT Astra Serif" w:hAnsi="PT Astra Serif"/>
          <w:sz w:val="28"/>
          <w:szCs w:val="28"/>
        </w:rPr>
        <w:t>Пункт</w:t>
      </w:r>
      <w:r w:rsidR="007E5C1D">
        <w:rPr>
          <w:rFonts w:ascii="PT Astra Serif" w:hAnsi="PT Astra Serif"/>
          <w:sz w:val="28"/>
          <w:szCs w:val="28"/>
        </w:rPr>
        <w:t xml:space="preserve"> 2.8. раздела 2</w:t>
      </w:r>
      <w:r>
        <w:rPr>
          <w:rFonts w:ascii="PT Astra Serif" w:hAnsi="PT Astra Serif"/>
          <w:sz w:val="28"/>
          <w:szCs w:val="28"/>
        </w:rPr>
        <w:t xml:space="preserve"> Порядка изложить в новой редакции</w:t>
      </w:r>
      <w:r w:rsidR="007E5C1D">
        <w:rPr>
          <w:rFonts w:ascii="PT Astra Serif" w:hAnsi="PT Astra Serif"/>
          <w:sz w:val="28"/>
          <w:szCs w:val="28"/>
        </w:rPr>
        <w:t>:</w:t>
      </w:r>
    </w:p>
    <w:p w:rsidR="001B236B" w:rsidRDefault="001B236B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«2.8. Соглашение должно предусматривать:</w:t>
      </w:r>
    </w:p>
    <w:p w:rsidR="001B236B" w:rsidRDefault="001B236B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7E5C1D">
        <w:rPr>
          <w:rFonts w:ascii="PT Astra Serif" w:hAnsi="PT Astra Serif"/>
          <w:sz w:val="28"/>
          <w:szCs w:val="28"/>
        </w:rPr>
        <w:t>1) </w:t>
      </w:r>
      <w:r>
        <w:rPr>
          <w:rFonts w:ascii="PT Astra Serif" w:hAnsi="PT Astra Serif"/>
          <w:sz w:val="28"/>
          <w:szCs w:val="28"/>
        </w:rPr>
        <w:t>ц</w:t>
      </w:r>
      <w:r w:rsidRPr="007E5C1D">
        <w:rPr>
          <w:rFonts w:ascii="PT Astra Serif" w:hAnsi="PT Astra Serif"/>
          <w:color w:val="333333"/>
          <w:sz w:val="28"/>
          <w:szCs w:val="28"/>
        </w:rPr>
        <w:t>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r>
        <w:rPr>
          <w:rFonts w:ascii="PT Astra Serif" w:hAnsi="PT Astra Serif"/>
          <w:color w:val="333333"/>
          <w:sz w:val="28"/>
          <w:szCs w:val="28"/>
        </w:rPr>
        <w:t>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2) </w:t>
      </w:r>
      <w:r w:rsidRPr="007E5C1D">
        <w:rPr>
          <w:rFonts w:ascii="PT Astra Serif" w:hAnsi="PT Astra Serif"/>
          <w:color w:val="333333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государственных (муниципальных) программ (при наличии в государственных (муниципальных) программах результа</w:t>
      </w:r>
      <w:r>
        <w:rPr>
          <w:rFonts w:ascii="PT Astra Serif" w:hAnsi="PT Astra Serif"/>
          <w:color w:val="333333"/>
          <w:sz w:val="28"/>
          <w:szCs w:val="28"/>
        </w:rPr>
        <w:t xml:space="preserve">тов реализации таких программ), </w:t>
      </w:r>
      <w:r w:rsidRPr="007E5C1D">
        <w:rPr>
          <w:rFonts w:ascii="PT Astra Serif" w:hAnsi="PT Astra Serif"/>
          <w:color w:val="333333"/>
          <w:sz w:val="28"/>
          <w:szCs w:val="28"/>
        </w:rPr>
        <w:t>в случае если субсидия предоставляется в целях реал</w:t>
      </w:r>
      <w:r>
        <w:rPr>
          <w:rFonts w:ascii="PT Astra Serif" w:hAnsi="PT Astra Serif"/>
          <w:color w:val="333333"/>
          <w:sz w:val="28"/>
          <w:szCs w:val="28"/>
        </w:rPr>
        <w:t>изации таких программ, проектов</w:t>
      </w:r>
      <w:r w:rsidRPr="007E5C1D">
        <w:rPr>
          <w:rFonts w:ascii="PT Astra Serif" w:hAnsi="PT Astra Serif"/>
          <w:color w:val="333333"/>
          <w:sz w:val="28"/>
          <w:szCs w:val="28"/>
        </w:rPr>
        <w:t>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583A02">
        <w:rPr>
          <w:rFonts w:ascii="PT Astra Serif" w:hAnsi="PT Astra Serif"/>
          <w:color w:val="333333"/>
          <w:sz w:val="28"/>
          <w:szCs w:val="28"/>
        </w:rPr>
        <w:t>план мероприятий по достижению резул</w:t>
      </w:r>
      <w:r>
        <w:rPr>
          <w:rFonts w:ascii="PT Astra Serif" w:hAnsi="PT Astra Serif"/>
          <w:color w:val="333333"/>
          <w:sz w:val="28"/>
          <w:szCs w:val="28"/>
        </w:rPr>
        <w:t>ьтатов предоставления субсидии;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размер целевой субсидии;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сроки (график) перечисления целевой субсидии;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сроки представления отчетности;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реорганизацией (</w:t>
      </w:r>
      <w:r w:rsidRPr="00AF4503">
        <w:rPr>
          <w:rFonts w:ascii="PT Astra Serif" w:hAnsi="PT Astra Serif"/>
          <w:sz w:val="28"/>
          <w:szCs w:val="28"/>
        </w:rPr>
        <w:t>за исключением реорганизации в форме присоединения)</w:t>
      </w:r>
      <w:r>
        <w:rPr>
          <w:rFonts w:ascii="PT Astra Serif" w:hAnsi="PT Astra Serif"/>
          <w:sz w:val="28"/>
          <w:szCs w:val="28"/>
        </w:rPr>
        <w:t xml:space="preserve"> или ликвидацией учреждения;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 запрет на расторжение Соглашения учреждением в одностороннем порядке;</w:t>
      </w:r>
    </w:p>
    <w:p w:rsidR="001B236B" w:rsidRDefault="001B236B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 иные положения (при необходимости).»;</w:t>
      </w:r>
    </w:p>
    <w:p w:rsidR="00AF4503" w:rsidRDefault="00AF4503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1.</w:t>
      </w:r>
      <w:r w:rsidR="00807387">
        <w:rPr>
          <w:rFonts w:ascii="PT Astra Serif" w:hAnsi="PT Astra Serif"/>
          <w:color w:val="333333"/>
          <w:sz w:val="28"/>
          <w:szCs w:val="28"/>
        </w:rPr>
        <w:t>3</w:t>
      </w:r>
      <w:r>
        <w:rPr>
          <w:rFonts w:ascii="PT Astra Serif" w:hAnsi="PT Astra Serif"/>
          <w:color w:val="333333"/>
          <w:sz w:val="28"/>
          <w:szCs w:val="28"/>
        </w:rPr>
        <w:t>. Пункт 2.12. раздела 2 Порядка признать утратившим силу;</w:t>
      </w:r>
    </w:p>
    <w:p w:rsidR="00583A02" w:rsidRPr="004F52F0" w:rsidRDefault="00AF4503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>1.</w:t>
      </w:r>
      <w:r w:rsidR="00807387">
        <w:rPr>
          <w:rFonts w:ascii="PT Astra Serif" w:hAnsi="PT Astra Serif"/>
          <w:color w:val="333333"/>
          <w:sz w:val="28"/>
          <w:szCs w:val="28"/>
        </w:rPr>
        <w:t>4</w:t>
      </w:r>
      <w:r w:rsidRPr="004F52F0">
        <w:rPr>
          <w:rFonts w:ascii="PT Astra Serif" w:hAnsi="PT Astra Serif"/>
          <w:color w:val="333333"/>
          <w:sz w:val="28"/>
          <w:szCs w:val="28"/>
        </w:rPr>
        <w:t>. Пункт 3.1. раздела 3 Порядка изложить в новой редакции:</w:t>
      </w:r>
    </w:p>
    <w:p w:rsidR="002E740A" w:rsidRDefault="00AF4503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>«</w:t>
      </w:r>
      <w:r w:rsidR="00175E6A" w:rsidRPr="004F52F0">
        <w:rPr>
          <w:rFonts w:ascii="PT Astra Serif" w:hAnsi="PT Astra Serif"/>
          <w:color w:val="333333"/>
          <w:sz w:val="28"/>
          <w:szCs w:val="28"/>
        </w:rPr>
        <w:t>3.1. </w:t>
      </w:r>
      <w:r w:rsidR="00175E6A" w:rsidRPr="004F52F0">
        <w:rPr>
          <w:rFonts w:ascii="PT Astra Serif" w:hAnsi="PT Astra Serif"/>
          <w:sz w:val="28"/>
          <w:szCs w:val="28"/>
        </w:rPr>
        <w:t>Учреждения ежеквартально до 10 числа месяца, следующего за отчетным кварталом, предоставляют учредителю</w:t>
      </w:r>
      <w:r w:rsidR="002E740A">
        <w:rPr>
          <w:rFonts w:ascii="PT Astra Serif" w:hAnsi="PT Astra Serif"/>
          <w:sz w:val="28"/>
          <w:szCs w:val="28"/>
        </w:rPr>
        <w:t>:</w:t>
      </w:r>
    </w:p>
    <w:p w:rsidR="002E740A" w:rsidRDefault="002E740A" w:rsidP="00EC0650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отчет о достижении результатов</w:t>
      </w:r>
      <w:r w:rsidR="004F52F0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4F52F0">
        <w:rPr>
          <w:rFonts w:ascii="PT Astra Serif" w:hAnsi="PT Astra Serif"/>
          <w:sz w:val="28"/>
          <w:szCs w:val="28"/>
        </w:rPr>
        <w:t>предоставления целевой субсидии, указанных в подпункте 2 пункта 1.4. Порядка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,</w:t>
      </w:r>
    </w:p>
    <w:p w:rsidR="002E740A" w:rsidRDefault="002E740A" w:rsidP="00EC0650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б) </w:t>
      </w:r>
      <w:r w:rsidR="004F52F0">
        <w:rPr>
          <w:rFonts w:ascii="PT Astra Serif" w:hAnsi="PT Astra Serif"/>
          <w:color w:val="333333"/>
          <w:sz w:val="28"/>
          <w:szCs w:val="28"/>
        </w:rPr>
        <w:t>отчет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 xml:space="preserve"> о реализации плана мероприятий по достижению результатов предоставления субсидии, иных показателей (при их установлении)</w:t>
      </w:r>
      <w:r>
        <w:rPr>
          <w:rFonts w:ascii="PT Astra Serif" w:hAnsi="PT Astra Serif"/>
          <w:color w:val="333333"/>
          <w:sz w:val="28"/>
          <w:szCs w:val="28"/>
        </w:rPr>
        <w:t>,</w:t>
      </w:r>
    </w:p>
    <w:p w:rsidR="002E740A" w:rsidRDefault="002E740A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в) </w:t>
      </w:r>
      <w:r w:rsidR="00E87A11" w:rsidRPr="004F52F0">
        <w:rPr>
          <w:rFonts w:ascii="PT Astra Serif" w:hAnsi="PT Astra Serif"/>
          <w:color w:val="333333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175E6A" w:rsidRPr="004F52F0">
        <w:rPr>
          <w:rFonts w:ascii="PT Astra Serif" w:hAnsi="PT Astra Serif"/>
          <w:sz w:val="28"/>
          <w:szCs w:val="28"/>
        </w:rPr>
        <w:t xml:space="preserve">. </w:t>
      </w:r>
    </w:p>
    <w:p w:rsidR="004F52F0" w:rsidRDefault="00175E6A" w:rsidP="00EC0650">
      <w:pPr>
        <w:spacing w:line="360" w:lineRule="exact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4F52F0">
        <w:rPr>
          <w:rFonts w:ascii="PT Astra Serif" w:hAnsi="PT Astra Serif"/>
          <w:sz w:val="28"/>
          <w:szCs w:val="28"/>
        </w:rPr>
        <w:t>Отчеты предоставляются нарастающим итогом с начала года по состоянию на 1 число квартала, следующего за отчетным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. </w:t>
      </w:r>
    </w:p>
    <w:p w:rsidR="00175E6A" w:rsidRDefault="004F52F0" w:rsidP="00EC065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F52F0">
        <w:rPr>
          <w:rFonts w:ascii="PT Astra Serif" w:hAnsi="PT Astra Serif"/>
          <w:color w:val="333333"/>
          <w:sz w:val="28"/>
          <w:szCs w:val="28"/>
        </w:rPr>
        <w:t xml:space="preserve">Результаты предоставления субсидии,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программ), указанных в подпункте </w:t>
      </w:r>
      <w:r>
        <w:rPr>
          <w:rFonts w:ascii="PT Astra Serif" w:hAnsi="PT Astra Serif"/>
          <w:color w:val="333333"/>
          <w:sz w:val="28"/>
          <w:szCs w:val="28"/>
        </w:rPr>
        <w:t>1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пункта </w:t>
      </w:r>
      <w:r>
        <w:rPr>
          <w:rFonts w:ascii="PT Astra Serif" w:hAnsi="PT Astra Serif"/>
          <w:color w:val="333333"/>
          <w:sz w:val="28"/>
          <w:szCs w:val="28"/>
        </w:rPr>
        <w:t>2.8. Порядка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(в случае если субсидия предоставляется в целях реализации таких программ, проектов), </w:t>
      </w:r>
      <w:r w:rsidR="003A1B9A">
        <w:rPr>
          <w:rFonts w:ascii="PT Astra Serif" w:hAnsi="PT Astra Serif"/>
          <w:color w:val="333333"/>
          <w:sz w:val="28"/>
          <w:szCs w:val="28"/>
        </w:rPr>
        <w:t>с отражением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показател</w:t>
      </w:r>
      <w:r w:rsidR="003A1B9A">
        <w:rPr>
          <w:rFonts w:ascii="PT Astra Serif" w:hAnsi="PT Astra Serif"/>
          <w:color w:val="333333"/>
          <w:sz w:val="28"/>
          <w:szCs w:val="28"/>
        </w:rPr>
        <w:t>ей, необходимых</w:t>
      </w:r>
      <w:r w:rsidRPr="004F52F0">
        <w:rPr>
          <w:rFonts w:ascii="PT Astra Serif" w:hAnsi="PT Astra Serif"/>
          <w:color w:val="333333"/>
          <w:sz w:val="28"/>
          <w:szCs w:val="28"/>
        </w:rPr>
        <w:t xml:space="preserve">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</w:t>
      </w:r>
      <w:r w:rsidR="003A1B9A">
        <w:rPr>
          <w:rFonts w:ascii="PT Astra Serif" w:hAnsi="PT Astra Serif"/>
          <w:color w:val="333333"/>
          <w:sz w:val="28"/>
          <w:szCs w:val="28"/>
        </w:rPr>
        <w:t xml:space="preserve"> возможности такой детализации). </w:t>
      </w:r>
      <w:r w:rsidR="00175E6A" w:rsidRPr="004F52F0">
        <w:rPr>
          <w:rFonts w:ascii="PT Astra Serif" w:hAnsi="PT Astra Serif"/>
          <w:color w:val="333333"/>
          <w:sz w:val="28"/>
          <w:szCs w:val="28"/>
        </w:rPr>
        <w:t>Форм</w:t>
      </w:r>
      <w:r w:rsidR="00175E6A">
        <w:rPr>
          <w:rFonts w:ascii="PT Astra Serif" w:hAnsi="PT Astra Serif"/>
          <w:sz w:val="28"/>
          <w:szCs w:val="28"/>
        </w:rPr>
        <w:t>ы отчетов устанавливаются в Соглашении.</w:t>
      </w:r>
      <w:r w:rsidR="003A1B9A">
        <w:rPr>
          <w:rFonts w:ascii="PT Astra Serif" w:hAnsi="PT Astra Serif"/>
          <w:sz w:val="28"/>
          <w:szCs w:val="28"/>
        </w:rPr>
        <w:t>»</w:t>
      </w:r>
      <w:r w:rsidR="002A6C94">
        <w:rPr>
          <w:rFonts w:ascii="PT Astra Serif" w:hAnsi="PT Astra Serif"/>
          <w:sz w:val="28"/>
          <w:szCs w:val="28"/>
        </w:rPr>
        <w:t>;</w:t>
      </w:r>
    </w:p>
    <w:p w:rsidR="00AF4503" w:rsidRDefault="00ED4CC4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1.</w:t>
      </w:r>
      <w:r w:rsidR="00807387">
        <w:rPr>
          <w:rFonts w:ascii="PT Astra Serif" w:hAnsi="PT Astra Serif"/>
          <w:color w:val="333333"/>
          <w:sz w:val="28"/>
          <w:szCs w:val="28"/>
        </w:rPr>
        <w:t>5</w:t>
      </w:r>
      <w:r>
        <w:rPr>
          <w:rFonts w:ascii="PT Astra Serif" w:hAnsi="PT Astra Serif"/>
          <w:color w:val="333333"/>
          <w:sz w:val="28"/>
          <w:szCs w:val="28"/>
        </w:rPr>
        <w:t>.  Пункт 4.2. раздела 4 изложить в новой редакции:</w:t>
      </w:r>
    </w:p>
    <w:p w:rsidR="00ED4CC4" w:rsidRPr="00583A02" w:rsidRDefault="00ED4CC4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«4.2. </w:t>
      </w:r>
      <w:r>
        <w:rPr>
          <w:rFonts w:ascii="PT Astra Serif" w:hAnsi="PT Astra Serif"/>
          <w:sz w:val="28"/>
          <w:szCs w:val="28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учредителем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</w:t>
      </w:r>
      <w:r w:rsidRPr="004F52F0">
        <w:rPr>
          <w:rFonts w:ascii="PT Astra Serif" w:hAnsi="PT Astra Serif"/>
          <w:color w:val="333333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>
        <w:rPr>
          <w:rFonts w:ascii="PT Astra Serif" w:hAnsi="PT Astra Serif"/>
          <w:sz w:val="28"/>
          <w:szCs w:val="28"/>
        </w:rPr>
        <w:t>, по форме, установленной соглашением,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тайну).</w:t>
      </w:r>
      <w:r w:rsidR="001B236B">
        <w:rPr>
          <w:rFonts w:ascii="PT Astra Serif" w:hAnsi="PT Astra Serif"/>
          <w:sz w:val="28"/>
          <w:szCs w:val="28"/>
        </w:rPr>
        <w:t>».</w:t>
      </w:r>
    </w:p>
    <w:p w:rsidR="00C7096E" w:rsidRPr="00307139" w:rsidRDefault="00C7096E" w:rsidP="00EC0650">
      <w:pPr>
        <w:pStyle w:val="af6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83A02">
        <w:rPr>
          <w:rFonts w:ascii="PT Astra Serif" w:hAnsi="PT Astra Serif"/>
          <w:color w:val="333333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>
        <w:rPr>
          <w:rFonts w:ascii="PT Astra Serif" w:hAnsi="PT Astra Serif" w:cs="PT Astra Serif"/>
          <w:sz w:val="28"/>
          <w:szCs w:val="28"/>
        </w:rPr>
        <w:t xml:space="preserve"> информационном стенде администрации Щекинского района по адресу: Ленина пл., д.1,</w:t>
      </w:r>
      <w:r w:rsidRPr="0030713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г. Щекино, Тульская область.</w:t>
      </w:r>
    </w:p>
    <w:p w:rsidR="00C7096E" w:rsidRPr="00307139" w:rsidRDefault="00C7096E" w:rsidP="00EC0650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307139">
        <w:rPr>
          <w:rFonts w:ascii="PT Astra Serif" w:hAnsi="PT Astra Serif" w:cs="PT Astra Serif"/>
          <w:sz w:val="28"/>
          <w:szCs w:val="28"/>
        </w:rPr>
        <w:t xml:space="preserve">. Настоящее постановление вступает в силу со дня </w:t>
      </w:r>
      <w:r>
        <w:rPr>
          <w:rFonts w:ascii="PT Astra Serif" w:hAnsi="PT Astra Serif" w:cs="PT Astra Serif"/>
          <w:sz w:val="28"/>
          <w:szCs w:val="28"/>
        </w:rPr>
        <w:t>официального обнародования</w:t>
      </w:r>
      <w:r w:rsidR="0072581E">
        <w:rPr>
          <w:rFonts w:ascii="PT Astra Serif" w:hAnsi="PT Astra Serif" w:cs="PT Astra Serif"/>
          <w:sz w:val="28"/>
          <w:szCs w:val="28"/>
        </w:rPr>
        <w:t xml:space="preserve"> и </w:t>
      </w:r>
      <w:r>
        <w:rPr>
          <w:rFonts w:ascii="PT Astra Serif" w:hAnsi="PT Astra Serif" w:cs="PT Astra Serif"/>
          <w:sz w:val="28"/>
          <w:szCs w:val="28"/>
        </w:rPr>
        <w:t>распространя</w:t>
      </w:r>
      <w:r w:rsidR="009A5347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на правоотношения</w:t>
      </w:r>
      <w:r w:rsidR="00EC406C">
        <w:rPr>
          <w:rFonts w:ascii="PT Astra Serif" w:hAnsi="PT Astra Serif" w:cs="PT Astra Serif"/>
          <w:sz w:val="28"/>
          <w:szCs w:val="28"/>
        </w:rPr>
        <w:t>, возникшие</w:t>
      </w:r>
      <w:r w:rsidR="00EC406C" w:rsidRPr="00EC406C">
        <w:rPr>
          <w:rFonts w:ascii="PT Astra Serif" w:hAnsi="PT Astra Serif" w:cs="PT Astra Serif"/>
          <w:sz w:val="28"/>
          <w:szCs w:val="28"/>
        </w:rPr>
        <w:t xml:space="preserve"> </w:t>
      </w:r>
      <w:r w:rsidR="00EC406C">
        <w:rPr>
          <w:rFonts w:ascii="PT Astra Serif" w:hAnsi="PT Astra Serif" w:cs="PT Astra Serif"/>
          <w:sz w:val="28"/>
          <w:szCs w:val="28"/>
        </w:rPr>
        <w:t>с 01.01.202</w:t>
      </w:r>
      <w:r w:rsidR="00ED4CC4">
        <w:rPr>
          <w:rFonts w:ascii="PT Astra Serif" w:hAnsi="PT Astra Serif" w:cs="PT Astra Serif"/>
          <w:sz w:val="28"/>
          <w:szCs w:val="28"/>
        </w:rPr>
        <w:t>4</w:t>
      </w:r>
      <w:r w:rsidR="009046D4">
        <w:rPr>
          <w:rFonts w:ascii="PT Astra Serif" w:hAnsi="PT Astra Serif" w:cs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772D4F" w:rsidRPr="001D538E" w:rsidRDefault="00772D4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1D538E" w:rsidTr="000D05A0">
        <w:trPr>
          <w:trHeight w:val="229"/>
        </w:trPr>
        <w:tc>
          <w:tcPr>
            <w:tcW w:w="2178" w:type="pct"/>
          </w:tcPr>
          <w:p w:rsidR="002A16C1" w:rsidRPr="001D538E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1D538E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1D538E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F02A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1D538E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91F14" w:rsidRPr="001D538E" w:rsidRDefault="00F96022" w:rsidP="007B32E1">
            <w:pPr>
              <w:jc w:val="right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  <w:bookmarkStart w:id="0" w:name="_GoBack"/>
            <w:bookmarkEnd w:id="0"/>
          </w:p>
        </w:tc>
      </w:tr>
    </w:tbl>
    <w:p w:rsidR="001C32A8" w:rsidRPr="001D538E" w:rsidRDefault="001C32A8">
      <w:pPr>
        <w:rPr>
          <w:rFonts w:ascii="PT Astra Serif" w:hAnsi="PT Astra Serif" w:cs="PT Astra Serif"/>
          <w:sz w:val="28"/>
          <w:szCs w:val="28"/>
        </w:rPr>
      </w:pPr>
    </w:p>
    <w:p w:rsidR="000839CB" w:rsidRDefault="000839CB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Pr="001D538E" w:rsidRDefault="00C7096E">
      <w:pPr>
        <w:rPr>
          <w:rFonts w:ascii="PT Astra Serif" w:hAnsi="PT Astra Serif" w:cs="PT Astra Serif"/>
          <w:sz w:val="28"/>
          <w:szCs w:val="28"/>
        </w:rPr>
      </w:pPr>
    </w:p>
    <w:p w:rsidR="000839CB" w:rsidRPr="001D538E" w:rsidRDefault="000839CB">
      <w:pPr>
        <w:rPr>
          <w:rFonts w:ascii="PT Astra Serif" w:hAnsi="PT Astra Serif" w:cs="PT Astra Serif"/>
          <w:sz w:val="28"/>
          <w:szCs w:val="28"/>
        </w:rPr>
      </w:pPr>
    </w:p>
    <w:sectPr w:rsidR="000839CB" w:rsidRPr="001D538E" w:rsidSect="00393392">
      <w:headerReference w:type="default" r:id="rId13"/>
      <w:headerReference w:type="first" r:id="rId14"/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34" w:rsidRDefault="002A7834">
      <w:r>
        <w:separator/>
      </w:r>
    </w:p>
  </w:endnote>
  <w:endnote w:type="continuationSeparator" w:id="0">
    <w:p w:rsidR="002A7834" w:rsidRDefault="002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34" w:rsidRDefault="002A7834">
      <w:r>
        <w:separator/>
      </w:r>
    </w:p>
  </w:footnote>
  <w:footnote w:type="continuationSeparator" w:id="0">
    <w:p w:rsidR="002A7834" w:rsidRDefault="002A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48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06E7E" w:rsidRPr="00E06E7E" w:rsidRDefault="00E06E7E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E06E7E">
          <w:rPr>
            <w:rFonts w:ascii="PT Astra Serif" w:hAnsi="PT Astra Serif"/>
            <w:sz w:val="28"/>
            <w:szCs w:val="28"/>
          </w:rPr>
          <w:fldChar w:fldCharType="begin"/>
        </w:r>
        <w:r w:rsidRPr="00E06E7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E7E">
          <w:rPr>
            <w:rFonts w:ascii="PT Astra Serif" w:hAnsi="PT Astra Serif"/>
            <w:sz w:val="28"/>
            <w:szCs w:val="28"/>
          </w:rPr>
          <w:fldChar w:fldCharType="separate"/>
        </w:r>
        <w:r w:rsidR="007B32E1">
          <w:rPr>
            <w:rFonts w:ascii="PT Astra Serif" w:hAnsi="PT Astra Serif"/>
            <w:noProof/>
            <w:sz w:val="28"/>
            <w:szCs w:val="28"/>
          </w:rPr>
          <w:t>2</w:t>
        </w:r>
        <w:r w:rsidRPr="00E06E7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538E" w:rsidRDefault="001D538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1B" w:rsidRDefault="00026F1B">
    <w:pPr>
      <w:pStyle w:val="af"/>
      <w:jc w:val="center"/>
    </w:pPr>
  </w:p>
  <w:p w:rsidR="001D538E" w:rsidRDefault="001D538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A74963"/>
    <w:multiLevelType w:val="hybridMultilevel"/>
    <w:tmpl w:val="1ACC4A58"/>
    <w:lvl w:ilvl="0" w:tplc="6E88E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4561B"/>
    <w:rsid w:val="000659EE"/>
    <w:rsid w:val="000839CB"/>
    <w:rsid w:val="00091F14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75E6A"/>
    <w:rsid w:val="001A5FBD"/>
    <w:rsid w:val="001B236B"/>
    <w:rsid w:val="001C32A8"/>
    <w:rsid w:val="001C7CE2"/>
    <w:rsid w:val="001D538E"/>
    <w:rsid w:val="001E53E5"/>
    <w:rsid w:val="002013D6"/>
    <w:rsid w:val="002069F7"/>
    <w:rsid w:val="0021412F"/>
    <w:rsid w:val="002147F8"/>
    <w:rsid w:val="002272E8"/>
    <w:rsid w:val="00236560"/>
    <w:rsid w:val="00260B37"/>
    <w:rsid w:val="00270C3B"/>
    <w:rsid w:val="0029794D"/>
    <w:rsid w:val="002A16C1"/>
    <w:rsid w:val="002A6C94"/>
    <w:rsid w:val="002A7834"/>
    <w:rsid w:val="002B4FD2"/>
    <w:rsid w:val="002E54BE"/>
    <w:rsid w:val="002E6C51"/>
    <w:rsid w:val="002E740A"/>
    <w:rsid w:val="00322635"/>
    <w:rsid w:val="0033002D"/>
    <w:rsid w:val="003327B4"/>
    <w:rsid w:val="00393392"/>
    <w:rsid w:val="003A111F"/>
    <w:rsid w:val="003A1B9A"/>
    <w:rsid w:val="003A2384"/>
    <w:rsid w:val="003C3A0B"/>
    <w:rsid w:val="003D216B"/>
    <w:rsid w:val="00412F70"/>
    <w:rsid w:val="0048387B"/>
    <w:rsid w:val="004964FF"/>
    <w:rsid w:val="004A01B6"/>
    <w:rsid w:val="004A3127"/>
    <w:rsid w:val="004A3E4D"/>
    <w:rsid w:val="004C74A2"/>
    <w:rsid w:val="004C782B"/>
    <w:rsid w:val="004F52F0"/>
    <w:rsid w:val="00527B97"/>
    <w:rsid w:val="00583A02"/>
    <w:rsid w:val="00592BE6"/>
    <w:rsid w:val="005B2800"/>
    <w:rsid w:val="005B3753"/>
    <w:rsid w:val="005C6B9A"/>
    <w:rsid w:val="005D584C"/>
    <w:rsid w:val="005F6D36"/>
    <w:rsid w:val="005F7562"/>
    <w:rsid w:val="005F7DEF"/>
    <w:rsid w:val="00600C9F"/>
    <w:rsid w:val="00631C5C"/>
    <w:rsid w:val="006A1D39"/>
    <w:rsid w:val="006F2075"/>
    <w:rsid w:val="007112E3"/>
    <w:rsid w:val="007143EE"/>
    <w:rsid w:val="00724E8F"/>
    <w:rsid w:val="0072581E"/>
    <w:rsid w:val="00735804"/>
    <w:rsid w:val="00736E21"/>
    <w:rsid w:val="00750ABC"/>
    <w:rsid w:val="00751008"/>
    <w:rsid w:val="00760B38"/>
    <w:rsid w:val="00771CFB"/>
    <w:rsid w:val="00772D4F"/>
    <w:rsid w:val="00796661"/>
    <w:rsid w:val="007B18F0"/>
    <w:rsid w:val="007B2BA0"/>
    <w:rsid w:val="007B32E1"/>
    <w:rsid w:val="007E5C1D"/>
    <w:rsid w:val="007F12CE"/>
    <w:rsid w:val="007F4F01"/>
    <w:rsid w:val="00807387"/>
    <w:rsid w:val="00826211"/>
    <w:rsid w:val="0083223B"/>
    <w:rsid w:val="00840752"/>
    <w:rsid w:val="0084600B"/>
    <w:rsid w:val="00886A38"/>
    <w:rsid w:val="008974ED"/>
    <w:rsid w:val="008A457D"/>
    <w:rsid w:val="008F2E0C"/>
    <w:rsid w:val="009020DF"/>
    <w:rsid w:val="009046D4"/>
    <w:rsid w:val="009110D2"/>
    <w:rsid w:val="009A5347"/>
    <w:rsid w:val="009A7968"/>
    <w:rsid w:val="00A04970"/>
    <w:rsid w:val="00A14C0D"/>
    <w:rsid w:val="00A169E0"/>
    <w:rsid w:val="00A233C1"/>
    <w:rsid w:val="00A24EB9"/>
    <w:rsid w:val="00A333F8"/>
    <w:rsid w:val="00AA47F5"/>
    <w:rsid w:val="00AF4503"/>
    <w:rsid w:val="00B0593F"/>
    <w:rsid w:val="00B562C1"/>
    <w:rsid w:val="00B63641"/>
    <w:rsid w:val="00BA4658"/>
    <w:rsid w:val="00BB6E02"/>
    <w:rsid w:val="00BD2261"/>
    <w:rsid w:val="00BE045F"/>
    <w:rsid w:val="00C644A3"/>
    <w:rsid w:val="00C7096E"/>
    <w:rsid w:val="00C72F80"/>
    <w:rsid w:val="00C805E9"/>
    <w:rsid w:val="00C85369"/>
    <w:rsid w:val="00C90355"/>
    <w:rsid w:val="00CC4111"/>
    <w:rsid w:val="00CD4563"/>
    <w:rsid w:val="00CF25B5"/>
    <w:rsid w:val="00CF3559"/>
    <w:rsid w:val="00D44BF0"/>
    <w:rsid w:val="00DA35E5"/>
    <w:rsid w:val="00DF215D"/>
    <w:rsid w:val="00E03E77"/>
    <w:rsid w:val="00E06E7E"/>
    <w:rsid w:val="00E06FAE"/>
    <w:rsid w:val="00E11B07"/>
    <w:rsid w:val="00E41E47"/>
    <w:rsid w:val="00E56364"/>
    <w:rsid w:val="00E663E4"/>
    <w:rsid w:val="00E727C9"/>
    <w:rsid w:val="00E87A11"/>
    <w:rsid w:val="00E92507"/>
    <w:rsid w:val="00EB0AD5"/>
    <w:rsid w:val="00EC0650"/>
    <w:rsid w:val="00EC406C"/>
    <w:rsid w:val="00ED4CC4"/>
    <w:rsid w:val="00EE51EE"/>
    <w:rsid w:val="00EF17DC"/>
    <w:rsid w:val="00F02AD4"/>
    <w:rsid w:val="00F63BDF"/>
    <w:rsid w:val="00F706DD"/>
    <w:rsid w:val="00F737E5"/>
    <w:rsid w:val="00F805BB"/>
    <w:rsid w:val="00F825D0"/>
    <w:rsid w:val="00F96022"/>
    <w:rsid w:val="00FA3287"/>
    <w:rsid w:val="00FD642B"/>
    <w:rsid w:val="00FE04D2"/>
    <w:rsid w:val="00FE125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EBC2DCCAE0DBD77E0AFC818B70F168ECF011406BEA14019AAD07E7C74100A6243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EBC2DCCAE0DBD77E0AFC818B70F168ECF011406BEA14019AAD07E7C74100A62436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6239BFCB6C93831A3F8C436C7B2AD714A527ECC2D09B345A851F0922PA1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773C-A084-41DB-9991-2A032689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2024-03-14T14:09:00Z</cp:lastPrinted>
  <dcterms:created xsi:type="dcterms:W3CDTF">2024-03-14T14:11:00Z</dcterms:created>
  <dcterms:modified xsi:type="dcterms:W3CDTF">2024-03-14T14:11:00Z</dcterms:modified>
</cp:coreProperties>
</file>