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C8" w:rsidRDefault="00E079C8" w:rsidP="00E079C8">
      <w:pPr>
        <w:jc w:val="center"/>
      </w:pPr>
      <w:r>
        <w:rPr>
          <w:noProof/>
        </w:rPr>
        <w:drawing>
          <wp:inline distT="0" distB="0" distL="0" distR="0" wp14:anchorId="7AD88C7D" wp14:editId="609281E2">
            <wp:extent cx="993775" cy="1256030"/>
            <wp:effectExtent l="0" t="0" r="0" b="1270"/>
            <wp:docPr id="4" name="Рисунок 4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079C8" w:rsidRDefault="00E079C8" w:rsidP="00E079C8">
      <w:pPr>
        <w:pStyle w:val="8"/>
        <w:jc w:val="center"/>
        <w:rPr>
          <w:b/>
        </w:rPr>
      </w:pPr>
      <w:r>
        <w:rPr>
          <w:b/>
        </w:rPr>
        <w:t>Тульская область</w:t>
      </w:r>
    </w:p>
    <w:p w:rsidR="00E079C8" w:rsidRDefault="00E079C8" w:rsidP="00E079C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E079C8" w:rsidRPr="0087066A" w:rsidRDefault="00E079C8" w:rsidP="00E079C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E079C8" w:rsidRPr="00E079C8" w:rsidRDefault="00E079C8" w:rsidP="00E079C8">
      <w:pPr>
        <w:pStyle w:val="5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E079C8">
        <w:rPr>
          <w:rFonts w:ascii="Times New Roman" w:hAnsi="Times New Roman"/>
          <w:b/>
          <w:color w:val="auto"/>
          <w:sz w:val="36"/>
          <w:szCs w:val="36"/>
        </w:rPr>
        <w:t>ЩЕКИНСКОГО РАЙОНА</w:t>
      </w:r>
    </w:p>
    <w:p w:rsidR="00E079C8" w:rsidRDefault="00E079C8" w:rsidP="00E079C8">
      <w:pPr>
        <w:jc w:val="both"/>
      </w:pPr>
    </w:p>
    <w:p w:rsidR="00E079C8" w:rsidRPr="00834A56" w:rsidRDefault="00E079C8" w:rsidP="00E079C8">
      <w:pPr>
        <w:ind w:left="7797" w:hanging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70DD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70DDC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670DDC">
        <w:rPr>
          <w:sz w:val="28"/>
          <w:szCs w:val="28"/>
        </w:rPr>
        <w:t>я 2022 года</w:t>
      </w:r>
      <w:r>
        <w:rPr>
          <w:sz w:val="28"/>
          <w:szCs w:val="28"/>
        </w:rPr>
        <w:tab/>
        <w:t>№ 78/5</w:t>
      </w:r>
      <w:r w:rsidR="00CC5F24">
        <w:rPr>
          <w:sz w:val="28"/>
          <w:szCs w:val="28"/>
        </w:rPr>
        <w:t>1</w:t>
      </w:r>
      <w:r w:rsidR="00400F0B">
        <w:rPr>
          <w:sz w:val="28"/>
          <w:szCs w:val="28"/>
        </w:rPr>
        <w:t>4</w:t>
      </w:r>
    </w:p>
    <w:p w:rsidR="00E079C8" w:rsidRDefault="00E079C8" w:rsidP="00E079C8">
      <w:pPr>
        <w:ind w:left="7371" w:hanging="7371"/>
        <w:jc w:val="both"/>
      </w:pPr>
      <w:r>
        <w:tab/>
      </w:r>
    </w:p>
    <w:p w:rsidR="00CC5F24" w:rsidRPr="006208CD" w:rsidRDefault="00CC5F24" w:rsidP="00E079C8">
      <w:pPr>
        <w:ind w:left="7371" w:hanging="7371"/>
        <w:jc w:val="both"/>
        <w:rPr>
          <w:b/>
          <w:sz w:val="26"/>
          <w:szCs w:val="26"/>
        </w:rPr>
      </w:pPr>
    </w:p>
    <w:p w:rsidR="00E079C8" w:rsidRPr="00670DDC" w:rsidRDefault="00E079C8" w:rsidP="00E079C8">
      <w:pPr>
        <w:jc w:val="center"/>
        <w:rPr>
          <w:b/>
          <w:sz w:val="28"/>
          <w:szCs w:val="28"/>
        </w:rPr>
      </w:pPr>
      <w:proofErr w:type="gramStart"/>
      <w:r w:rsidRPr="00670DDC">
        <w:rPr>
          <w:b/>
          <w:sz w:val="28"/>
          <w:szCs w:val="28"/>
        </w:rPr>
        <w:t>Р</w:t>
      </w:r>
      <w:proofErr w:type="gramEnd"/>
      <w:r w:rsidRPr="00670DDC">
        <w:rPr>
          <w:b/>
          <w:sz w:val="28"/>
          <w:szCs w:val="28"/>
        </w:rPr>
        <w:t xml:space="preserve"> Е Ш Е Н И Е</w:t>
      </w:r>
    </w:p>
    <w:p w:rsidR="00A44C07" w:rsidRPr="008E7FAF" w:rsidRDefault="00A44C07" w:rsidP="00A44C07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400F0B" w:rsidRPr="007534D5" w:rsidRDefault="00400F0B" w:rsidP="00400F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7534D5">
        <w:rPr>
          <w:b/>
          <w:bCs/>
          <w:color w:val="000000" w:themeColor="text1"/>
          <w:sz w:val="26"/>
          <w:szCs w:val="26"/>
        </w:rPr>
        <w:t xml:space="preserve">Об утверждении Программы комплексного развития транспортной инфраструктуры муниципального образования </w:t>
      </w:r>
      <w:r w:rsidR="007534D5">
        <w:rPr>
          <w:b/>
          <w:bCs/>
          <w:color w:val="000000" w:themeColor="text1"/>
          <w:sz w:val="26"/>
          <w:szCs w:val="26"/>
        </w:rPr>
        <w:br/>
      </w:r>
      <w:proofErr w:type="spellStart"/>
      <w:r w:rsidRPr="007534D5">
        <w:rPr>
          <w:b/>
          <w:bCs/>
          <w:color w:val="000000" w:themeColor="text1"/>
          <w:sz w:val="26"/>
          <w:szCs w:val="26"/>
        </w:rPr>
        <w:t>Ломинцевское</w:t>
      </w:r>
      <w:proofErr w:type="spellEnd"/>
      <w:r w:rsidRPr="007534D5">
        <w:rPr>
          <w:b/>
          <w:bCs/>
          <w:color w:val="000000" w:themeColor="text1"/>
          <w:sz w:val="26"/>
          <w:szCs w:val="26"/>
        </w:rPr>
        <w:t xml:space="preserve"> Щекинского района до 2032 года</w:t>
      </w:r>
    </w:p>
    <w:p w:rsidR="00400F0B" w:rsidRPr="00D565CB" w:rsidRDefault="00400F0B" w:rsidP="00400F0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400F0B" w:rsidRPr="007534D5" w:rsidRDefault="00400F0B" w:rsidP="007534D5">
      <w:pPr>
        <w:shd w:val="clear" w:color="auto" w:fill="FFFFFF"/>
        <w:ind w:firstLine="709"/>
        <w:jc w:val="both"/>
        <w:rPr>
          <w:sz w:val="26"/>
          <w:szCs w:val="26"/>
        </w:rPr>
      </w:pPr>
      <w:r w:rsidRPr="007534D5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 131 – ФЗ «Об общих принципах организации местного самоуправления в Российской Федерации», Уставом муниципального образования Щекинский район, Собрание представителей муниципального образования Щекинский район РЕШИЛО:</w:t>
      </w:r>
    </w:p>
    <w:p w:rsidR="00400F0B" w:rsidRPr="007534D5" w:rsidRDefault="00400F0B" w:rsidP="007534D5">
      <w:pPr>
        <w:shd w:val="clear" w:color="auto" w:fill="FFFFFF"/>
        <w:ind w:firstLine="709"/>
        <w:jc w:val="both"/>
        <w:rPr>
          <w:sz w:val="26"/>
          <w:szCs w:val="26"/>
        </w:rPr>
      </w:pPr>
      <w:r w:rsidRPr="007534D5">
        <w:rPr>
          <w:sz w:val="26"/>
          <w:szCs w:val="26"/>
        </w:rPr>
        <w:t>1. Утвердить Программ</w:t>
      </w:r>
      <w:r w:rsidR="000312DB">
        <w:rPr>
          <w:sz w:val="26"/>
          <w:szCs w:val="26"/>
        </w:rPr>
        <w:t>у</w:t>
      </w:r>
      <w:r w:rsidRPr="007534D5">
        <w:rPr>
          <w:sz w:val="26"/>
          <w:szCs w:val="26"/>
        </w:rPr>
        <w:t xml:space="preserve"> комплексного развития транспортной инфраструктуры муниципального образования </w:t>
      </w:r>
      <w:proofErr w:type="spellStart"/>
      <w:r w:rsidRPr="007534D5">
        <w:rPr>
          <w:sz w:val="26"/>
          <w:szCs w:val="26"/>
        </w:rPr>
        <w:t>Ломинцевское</w:t>
      </w:r>
      <w:proofErr w:type="spellEnd"/>
      <w:r w:rsidRPr="007534D5">
        <w:rPr>
          <w:sz w:val="26"/>
          <w:szCs w:val="26"/>
        </w:rPr>
        <w:t xml:space="preserve"> Щекинского района до 2032 года (приложение).</w:t>
      </w:r>
    </w:p>
    <w:p w:rsidR="00400F0B" w:rsidRPr="007534D5" w:rsidRDefault="00400F0B" w:rsidP="007534D5">
      <w:pPr>
        <w:pStyle w:val="a8"/>
        <w:ind w:firstLine="709"/>
        <w:rPr>
          <w:rFonts w:ascii="Times New Roman" w:hAnsi="Times New Roman" w:cs="Times New Roman"/>
          <w:sz w:val="26"/>
          <w:szCs w:val="26"/>
        </w:rPr>
      </w:pPr>
      <w:r w:rsidRPr="007534D5">
        <w:rPr>
          <w:rFonts w:ascii="Times New Roman" w:hAnsi="Times New Roman" w:cs="Times New Roman"/>
          <w:sz w:val="26"/>
          <w:szCs w:val="26"/>
        </w:rPr>
        <w:t xml:space="preserve">2. </w:t>
      </w:r>
      <w:r w:rsidRPr="007534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Признать утратившим силу решение Собрания представителей муниципального образования Щекинский район от 02.02.2018 № 61/508 «Об утверждении Программы комплексного развития транспортной инфраструктуры муниципального образования </w:t>
      </w:r>
      <w:proofErr w:type="spellStart"/>
      <w:r w:rsidRPr="007534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Ломинцевское</w:t>
      </w:r>
      <w:proofErr w:type="spellEnd"/>
      <w:r w:rsidRPr="007534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Щекинского района до 2030 года».</w:t>
      </w:r>
    </w:p>
    <w:p w:rsidR="008E7FAF" w:rsidRPr="007534D5" w:rsidRDefault="008E7FAF" w:rsidP="007534D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534D5">
        <w:rPr>
          <w:sz w:val="26"/>
          <w:szCs w:val="26"/>
        </w:rPr>
        <w:t xml:space="preserve">3. </w:t>
      </w:r>
      <w:proofErr w:type="gramStart"/>
      <w:r w:rsidRPr="007534D5">
        <w:rPr>
          <w:sz w:val="26"/>
          <w:szCs w:val="26"/>
        </w:rPr>
        <w:t>Настоящее решение опубликовать в официальном печатном издании - информационном бюллетене «Щекинский муниципальный вестник,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7534D5">
        <w:rPr>
          <w:sz w:val="26"/>
          <w:szCs w:val="26"/>
        </w:rPr>
        <w:t xml:space="preserve">  </w:t>
      </w:r>
      <w:proofErr w:type="gramStart"/>
      <w:r w:rsidRPr="007534D5">
        <w:rPr>
          <w:sz w:val="26"/>
          <w:szCs w:val="26"/>
        </w:rPr>
        <w:t>Эл № ФС 77-74320 от 19.11.2018).</w:t>
      </w:r>
      <w:proofErr w:type="gramEnd"/>
    </w:p>
    <w:p w:rsidR="008E7FAF" w:rsidRPr="007534D5" w:rsidRDefault="008E7FAF" w:rsidP="007534D5">
      <w:pPr>
        <w:ind w:firstLine="709"/>
        <w:jc w:val="both"/>
        <w:rPr>
          <w:sz w:val="26"/>
          <w:szCs w:val="26"/>
        </w:rPr>
      </w:pPr>
      <w:r w:rsidRPr="007534D5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8E7FAF" w:rsidRPr="007534D5" w:rsidRDefault="008E7FAF" w:rsidP="007534D5">
      <w:pPr>
        <w:ind w:firstLine="709"/>
        <w:jc w:val="both"/>
        <w:rPr>
          <w:sz w:val="26"/>
          <w:szCs w:val="26"/>
        </w:rPr>
      </w:pPr>
    </w:p>
    <w:p w:rsidR="008E7FAF" w:rsidRPr="007534D5" w:rsidRDefault="008E7FAF" w:rsidP="007534D5">
      <w:pPr>
        <w:ind w:firstLine="709"/>
        <w:jc w:val="both"/>
        <w:rPr>
          <w:b/>
          <w:sz w:val="26"/>
          <w:szCs w:val="26"/>
        </w:rPr>
      </w:pPr>
    </w:p>
    <w:p w:rsidR="008E7FAF" w:rsidRPr="007534D5" w:rsidRDefault="008E7FAF" w:rsidP="007534D5">
      <w:pPr>
        <w:ind w:firstLine="709"/>
        <w:jc w:val="both"/>
        <w:rPr>
          <w:b/>
          <w:sz w:val="26"/>
          <w:szCs w:val="26"/>
        </w:rPr>
      </w:pPr>
    </w:p>
    <w:p w:rsidR="008E7FAF" w:rsidRPr="007534D5" w:rsidRDefault="008E7FAF" w:rsidP="007534D5">
      <w:pPr>
        <w:tabs>
          <w:tab w:val="left" w:pos="6804"/>
        </w:tabs>
        <w:ind w:firstLine="709"/>
        <w:jc w:val="both"/>
        <w:rPr>
          <w:sz w:val="26"/>
          <w:szCs w:val="26"/>
        </w:rPr>
      </w:pPr>
      <w:r w:rsidRPr="007534D5">
        <w:rPr>
          <w:sz w:val="26"/>
          <w:szCs w:val="26"/>
        </w:rPr>
        <w:t xml:space="preserve">Глава Щекинского района </w:t>
      </w:r>
      <w:r w:rsidRPr="007534D5">
        <w:rPr>
          <w:sz w:val="26"/>
          <w:szCs w:val="26"/>
        </w:rPr>
        <w:tab/>
        <w:t>Е.В. Рыбальченко</w:t>
      </w:r>
    </w:p>
    <w:p w:rsidR="008E7FAF" w:rsidRDefault="008E7FAF" w:rsidP="00A44C0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A44C07" w:rsidRPr="003E0C03" w:rsidRDefault="00A44C07" w:rsidP="00A44C07">
      <w:pPr>
        <w:jc w:val="right"/>
        <w:rPr>
          <w:rFonts w:ascii="PT Astra Serif" w:hAnsi="PT Astra Serif"/>
        </w:rPr>
      </w:pPr>
    </w:p>
    <w:p w:rsidR="00A44C07" w:rsidRPr="003E0C03" w:rsidRDefault="00A44C07" w:rsidP="00A44C07">
      <w:pPr>
        <w:spacing w:line="360" w:lineRule="auto"/>
        <w:jc w:val="right"/>
        <w:rPr>
          <w:rFonts w:ascii="PT Astra Serif" w:hAnsi="PT Astra Serif"/>
        </w:rPr>
      </w:pPr>
    </w:p>
    <w:p w:rsidR="00A44C07" w:rsidRPr="00F33C1F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6"/>
          <w:szCs w:val="26"/>
        </w:rPr>
      </w:pPr>
      <w:r w:rsidRPr="00F33C1F">
        <w:rPr>
          <w:rFonts w:ascii="PT Astra Serif" w:hAnsi="PT Astra Serif"/>
          <w:sz w:val="26"/>
          <w:szCs w:val="26"/>
        </w:rPr>
        <w:t xml:space="preserve">Приложение к решению </w:t>
      </w:r>
    </w:p>
    <w:p w:rsidR="00A44C07" w:rsidRPr="00F33C1F" w:rsidRDefault="00A44C07" w:rsidP="00A44C07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6"/>
          <w:szCs w:val="26"/>
        </w:rPr>
      </w:pPr>
      <w:r w:rsidRPr="00F33C1F">
        <w:rPr>
          <w:rFonts w:ascii="PT Astra Serif" w:hAnsi="PT Astra Serif"/>
          <w:sz w:val="26"/>
          <w:szCs w:val="26"/>
        </w:rPr>
        <w:t>Собрания представителей</w:t>
      </w:r>
      <w:r w:rsidRPr="00F33C1F">
        <w:rPr>
          <w:rFonts w:ascii="PT Astra Serif" w:hAnsi="PT Astra Serif"/>
          <w:sz w:val="26"/>
          <w:szCs w:val="26"/>
        </w:rPr>
        <w:br/>
        <w:t>Щекинского района</w:t>
      </w:r>
    </w:p>
    <w:p w:rsidR="008E7FAF" w:rsidRPr="00F33C1F" w:rsidRDefault="008E7FAF" w:rsidP="008E7FAF">
      <w:pPr>
        <w:ind w:left="4678" w:firstLine="25"/>
        <w:jc w:val="right"/>
        <w:rPr>
          <w:b/>
          <w:sz w:val="26"/>
          <w:szCs w:val="26"/>
        </w:rPr>
      </w:pPr>
      <w:r w:rsidRPr="00F33C1F">
        <w:rPr>
          <w:sz w:val="26"/>
          <w:szCs w:val="26"/>
        </w:rPr>
        <w:t>от 22 июля 2022 года № 78/51</w:t>
      </w:r>
      <w:r w:rsidR="00400F0B">
        <w:rPr>
          <w:sz w:val="26"/>
          <w:szCs w:val="26"/>
        </w:rPr>
        <w:t>4</w:t>
      </w:r>
    </w:p>
    <w:p w:rsidR="00A44C07" w:rsidRPr="00F33C1F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44C07" w:rsidRPr="003E0C03" w:rsidRDefault="00A44C07" w:rsidP="00A44C0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0463A" w:rsidRPr="00294BF0" w:rsidRDefault="0030463A" w:rsidP="0030463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0463A" w:rsidRPr="00294BF0" w:rsidRDefault="0030463A" w:rsidP="0030463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0463A" w:rsidRPr="00294BF0" w:rsidRDefault="0030463A" w:rsidP="0030463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0463A" w:rsidRPr="00294BF0" w:rsidRDefault="0030463A" w:rsidP="0030463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0463A" w:rsidRPr="00294BF0" w:rsidRDefault="0030463A" w:rsidP="0030463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0463A" w:rsidRPr="00294BF0" w:rsidRDefault="0030463A" w:rsidP="0030463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0463A" w:rsidRPr="00294BF0" w:rsidRDefault="0030463A" w:rsidP="0030463A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294BF0">
        <w:rPr>
          <w:rFonts w:ascii="PT Astra Serif" w:hAnsi="PT Astra Serif"/>
          <w:b/>
          <w:bCs/>
          <w:sz w:val="28"/>
          <w:szCs w:val="28"/>
        </w:rPr>
        <w:t xml:space="preserve">Программа комплексного развития </w:t>
      </w:r>
      <w:r w:rsidRPr="00294BF0">
        <w:rPr>
          <w:rFonts w:ascii="PT Astra Serif" w:hAnsi="PT Astra Serif"/>
          <w:b/>
          <w:bCs/>
          <w:sz w:val="28"/>
          <w:szCs w:val="28"/>
        </w:rPr>
        <w:br/>
        <w:t xml:space="preserve">транспортной инфраструктуры </w:t>
      </w:r>
      <w:r w:rsidRPr="00294BF0">
        <w:rPr>
          <w:rFonts w:ascii="PT Astra Serif" w:hAnsi="PT Astra Serif"/>
          <w:b/>
          <w:bCs/>
          <w:sz w:val="28"/>
          <w:szCs w:val="28"/>
        </w:rPr>
        <w:br/>
        <w:t xml:space="preserve">муниципального образования </w:t>
      </w:r>
      <w:proofErr w:type="spellStart"/>
      <w:r w:rsidRPr="00294BF0">
        <w:rPr>
          <w:rFonts w:ascii="PT Astra Serif" w:hAnsi="PT Astra Serif"/>
          <w:b/>
          <w:bCs/>
          <w:sz w:val="28"/>
          <w:szCs w:val="28"/>
        </w:rPr>
        <w:t>Ломинцевское</w:t>
      </w:r>
      <w:proofErr w:type="spellEnd"/>
      <w:r w:rsidRPr="00294BF0">
        <w:rPr>
          <w:rFonts w:ascii="PT Astra Serif" w:hAnsi="PT Astra Serif"/>
          <w:b/>
          <w:bCs/>
          <w:sz w:val="28"/>
          <w:szCs w:val="28"/>
        </w:rPr>
        <w:t xml:space="preserve"> Щекинского района</w:t>
      </w:r>
      <w:r w:rsidRPr="00294BF0">
        <w:rPr>
          <w:rFonts w:ascii="PT Astra Serif" w:hAnsi="PT Astra Serif"/>
          <w:b/>
          <w:bCs/>
          <w:sz w:val="28"/>
          <w:szCs w:val="28"/>
        </w:rPr>
        <w:br/>
        <w:t>до 2032 года</w:t>
      </w:r>
    </w:p>
    <w:p w:rsidR="0030463A" w:rsidRPr="00294BF0" w:rsidRDefault="0030463A" w:rsidP="0030463A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0463A" w:rsidRPr="00294BF0" w:rsidRDefault="0030463A" w:rsidP="0030463A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0463A" w:rsidRPr="00294BF0" w:rsidRDefault="0030463A" w:rsidP="0030463A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30463A" w:rsidRPr="00294BF0" w:rsidRDefault="0030463A" w:rsidP="0030463A">
      <w:pPr>
        <w:spacing w:line="360" w:lineRule="exact"/>
        <w:rPr>
          <w:rFonts w:ascii="PT Astra Serif" w:eastAsia="Calibri" w:hAnsi="PT Astra Serif"/>
          <w:b/>
          <w:sz w:val="28"/>
          <w:szCs w:val="28"/>
        </w:rPr>
        <w:sectPr w:rsidR="0030463A" w:rsidRPr="00294BF0" w:rsidSect="00FF21DF">
          <w:footerReference w:type="even" r:id="rId9"/>
          <w:pgSz w:w="11906" w:h="16838"/>
          <w:pgMar w:top="1134" w:right="851" w:bottom="1134" w:left="1701" w:header="708" w:footer="708" w:gutter="0"/>
          <w:pgNumType w:start="0"/>
          <w:cols w:space="720"/>
          <w:titlePg/>
          <w:docGrid w:linePitch="326"/>
        </w:sectPr>
      </w:pPr>
    </w:p>
    <w:p w:rsidR="0030463A" w:rsidRPr="0030463A" w:rsidRDefault="0030463A" w:rsidP="0030463A">
      <w:pPr>
        <w:pStyle w:val="20"/>
        <w:numPr>
          <w:ilvl w:val="0"/>
          <w:numId w:val="13"/>
        </w:numPr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Toc502169948"/>
      <w:r w:rsidRPr="0030463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ПАСПОРТ ПРОГРАММЫ</w:t>
      </w:r>
      <w:bookmarkEnd w:id="0"/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9"/>
        <w:gridCol w:w="5586"/>
      </w:tblGrid>
      <w:tr w:rsidR="0030463A" w:rsidRPr="0030463A" w:rsidTr="00C9286D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30463A" w:rsidRPr="0030463A" w:rsidRDefault="0030463A" w:rsidP="0030463A">
            <w:pPr>
              <w:keepLines/>
              <w:suppressAutoHyphens/>
              <w:jc w:val="both"/>
              <w:rPr>
                <w:rFonts w:eastAsia="Calibri"/>
              </w:rPr>
            </w:pPr>
            <w:r w:rsidRPr="0030463A">
              <w:rPr>
                <w:rFonts w:eastAsia="Calibri"/>
              </w:rPr>
              <w:br w:type="page"/>
              <w:t>Наименование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30463A" w:rsidRPr="0030463A" w:rsidRDefault="0030463A" w:rsidP="0030463A">
            <w:pPr>
              <w:keepLines/>
              <w:suppressAutoHyphens/>
              <w:jc w:val="both"/>
              <w:rPr>
                <w:bCs/>
              </w:rPr>
            </w:pPr>
            <w:r w:rsidRPr="0030463A">
              <w:rPr>
                <w:rFonts w:eastAsia="Calibri"/>
              </w:rPr>
              <w:t xml:space="preserve">Программа комплексного развития транспортной инфраструктуры муниципального образования </w:t>
            </w:r>
            <w:proofErr w:type="spellStart"/>
            <w:r w:rsidRPr="0030463A">
              <w:rPr>
                <w:rFonts w:eastAsia="Calibri"/>
              </w:rPr>
              <w:t>Ломинцевское</w:t>
            </w:r>
            <w:proofErr w:type="spellEnd"/>
            <w:r w:rsidRPr="0030463A">
              <w:rPr>
                <w:rFonts w:eastAsia="Calibri"/>
              </w:rPr>
              <w:t xml:space="preserve"> Щекинского района до 2032 года</w:t>
            </w:r>
          </w:p>
        </w:tc>
      </w:tr>
      <w:tr w:rsidR="0030463A" w:rsidRPr="0030463A" w:rsidTr="00C9286D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30463A" w:rsidRPr="0030463A" w:rsidRDefault="0030463A" w:rsidP="0030463A">
            <w:pPr>
              <w:keepLines/>
              <w:suppressAutoHyphens/>
              <w:jc w:val="both"/>
            </w:pPr>
            <w:r w:rsidRPr="0030463A">
              <w:t>Основание для разработки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30463A" w:rsidRPr="0030463A" w:rsidRDefault="0030463A" w:rsidP="0030463A">
            <w:pPr>
              <w:keepLines/>
              <w:suppressAutoHyphens/>
              <w:jc w:val="both"/>
              <w:rPr>
                <w:rFonts w:eastAsia="Calibri"/>
              </w:rPr>
            </w:pPr>
            <w:r w:rsidRPr="0030463A">
              <w:rPr>
                <w:rFonts w:eastAsia="Calibri"/>
              </w:rPr>
              <w:t xml:space="preserve">- 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 - Федеральный закон от 06 октября 2003 года </w:t>
            </w:r>
            <w:hyperlink r:id="rId10" w:history="1">
              <w:r w:rsidRPr="0030463A">
                <w:rPr>
                  <w:rFonts w:eastAsia="Calibri"/>
                </w:rPr>
                <w:t>№ 131-ФЗ</w:t>
              </w:r>
            </w:hyperlink>
            <w:r w:rsidRPr="0030463A">
              <w:rPr>
                <w:rFonts w:eastAsia="Calibri"/>
              </w:rPr>
              <w:t xml:space="preserve"> «Об общих принципах организации местного самоуправления в Российской Федерации»,</w:t>
            </w:r>
          </w:p>
          <w:p w:rsidR="0030463A" w:rsidRPr="0030463A" w:rsidRDefault="0030463A" w:rsidP="0030463A">
            <w:pPr>
              <w:keepLines/>
              <w:suppressAutoHyphens/>
              <w:jc w:val="both"/>
              <w:rPr>
                <w:rFonts w:eastAsia="Calibri"/>
              </w:rPr>
            </w:pPr>
            <w:r w:rsidRPr="0030463A">
              <w:rPr>
                <w:rFonts w:eastAsia="Calibri"/>
              </w:rPr>
              <w:t>- Постановление Правительства РФ от 25.12.2015 № 1440 "Об утверждении требований к программам комплексного развития транспортной инфраструктуры поселений, городских округов»</w:t>
            </w:r>
          </w:p>
          <w:p w:rsidR="0030463A" w:rsidRPr="0030463A" w:rsidRDefault="0030463A" w:rsidP="0030463A">
            <w:pPr>
              <w:keepLines/>
              <w:suppressAutoHyphens/>
              <w:jc w:val="both"/>
              <w:rPr>
                <w:rFonts w:eastAsia="Calibri"/>
              </w:rPr>
            </w:pPr>
            <w:r w:rsidRPr="0030463A">
              <w:rPr>
                <w:rFonts w:eastAsia="Calibri"/>
              </w:rPr>
              <w:t xml:space="preserve">- Генеральный план муниципального образования </w:t>
            </w:r>
            <w:proofErr w:type="spellStart"/>
            <w:r w:rsidRPr="0030463A">
              <w:rPr>
                <w:rFonts w:eastAsia="Calibri"/>
              </w:rPr>
              <w:t>Ломинцевское</w:t>
            </w:r>
            <w:proofErr w:type="spellEnd"/>
          </w:p>
        </w:tc>
      </w:tr>
      <w:tr w:rsidR="0030463A" w:rsidRPr="0030463A" w:rsidTr="00C9286D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30463A" w:rsidRPr="0030463A" w:rsidRDefault="0030463A" w:rsidP="0030463A">
            <w:pPr>
              <w:pStyle w:val="42"/>
              <w:keepLines/>
              <w:suppressAutoHyphens/>
              <w:spacing w:line="240" w:lineRule="auto"/>
              <w:ind w:firstLine="0"/>
              <w:rPr>
                <w:szCs w:val="24"/>
              </w:rPr>
            </w:pPr>
            <w:r w:rsidRPr="0030463A">
              <w:rPr>
                <w:szCs w:val="24"/>
              </w:rPr>
              <w:t>Заказчик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30463A" w:rsidRPr="0030463A" w:rsidRDefault="0030463A" w:rsidP="0030463A">
            <w:pPr>
              <w:jc w:val="both"/>
            </w:pPr>
            <w:r w:rsidRPr="0030463A">
              <w:t>Администрация муниципального образования Щекинский район</w:t>
            </w:r>
          </w:p>
          <w:p w:rsidR="0030463A" w:rsidRPr="0030463A" w:rsidRDefault="0030463A" w:rsidP="0030463A">
            <w:pPr>
              <w:jc w:val="both"/>
            </w:pPr>
            <w:r w:rsidRPr="0030463A">
              <w:t>(301248, Тульская область, г. Щекино, пл. Ленина, д.1)</w:t>
            </w:r>
          </w:p>
        </w:tc>
      </w:tr>
      <w:tr w:rsidR="0030463A" w:rsidRPr="0030463A" w:rsidTr="00C9286D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30463A" w:rsidRPr="0030463A" w:rsidRDefault="0030463A" w:rsidP="0030463A">
            <w:pPr>
              <w:pStyle w:val="42"/>
              <w:keepLines/>
              <w:suppressAutoHyphens/>
              <w:spacing w:line="240" w:lineRule="auto"/>
              <w:ind w:firstLine="0"/>
              <w:rPr>
                <w:szCs w:val="24"/>
              </w:rPr>
            </w:pPr>
            <w:r w:rsidRPr="0030463A">
              <w:rPr>
                <w:szCs w:val="24"/>
              </w:rPr>
              <w:t>Разработчик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30463A" w:rsidRPr="0030463A" w:rsidRDefault="0030463A" w:rsidP="0030463A">
            <w:pPr>
              <w:jc w:val="both"/>
            </w:pPr>
            <w:r w:rsidRPr="0030463A">
              <w:t xml:space="preserve">Индивидуальный предприниматель </w:t>
            </w:r>
            <w:proofErr w:type="spellStart"/>
            <w:r w:rsidRPr="0030463A">
              <w:t>Дударева</w:t>
            </w:r>
            <w:proofErr w:type="spellEnd"/>
            <w:r w:rsidRPr="0030463A">
              <w:t xml:space="preserve"> Елена Юрьевна</w:t>
            </w:r>
          </w:p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t>117041, РФ г. Москва, ул. Адмирала Лазарева, 43-43</w:t>
            </w:r>
          </w:p>
        </w:tc>
      </w:tr>
      <w:tr w:rsidR="0030463A" w:rsidRPr="0030463A" w:rsidTr="00C9286D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30463A" w:rsidRPr="0030463A" w:rsidRDefault="0030463A" w:rsidP="0030463A">
            <w:pPr>
              <w:pStyle w:val="42"/>
              <w:keepLines/>
              <w:suppressAutoHyphens/>
              <w:spacing w:line="240" w:lineRule="auto"/>
              <w:ind w:firstLine="0"/>
              <w:rPr>
                <w:szCs w:val="24"/>
              </w:rPr>
            </w:pPr>
            <w:r w:rsidRPr="0030463A">
              <w:rPr>
                <w:szCs w:val="24"/>
              </w:rPr>
              <w:t>Цели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Calibri"/>
              </w:rPr>
            </w:pPr>
            <w:r w:rsidRPr="0030463A">
              <w:rPr>
                <w:rFonts w:eastAsia="Calibri"/>
              </w:rPr>
              <w:t>Обеспечение развития транспортной инфраструктуры муниципального образования с повышением уровня ее безопасности</w:t>
            </w:r>
          </w:p>
        </w:tc>
      </w:tr>
      <w:tr w:rsidR="0030463A" w:rsidRPr="0030463A" w:rsidTr="00C9286D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30463A" w:rsidRPr="0030463A" w:rsidRDefault="0030463A" w:rsidP="0030463A">
            <w:pPr>
              <w:pStyle w:val="42"/>
              <w:keepLines/>
              <w:suppressAutoHyphens/>
              <w:spacing w:line="240" w:lineRule="auto"/>
              <w:ind w:firstLine="0"/>
              <w:rPr>
                <w:szCs w:val="24"/>
              </w:rPr>
            </w:pPr>
            <w:r w:rsidRPr="0030463A">
              <w:rPr>
                <w:szCs w:val="24"/>
              </w:rPr>
              <w:t>Задачи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Calibri"/>
              </w:rPr>
            </w:pPr>
            <w:r w:rsidRPr="0030463A">
              <w:rPr>
                <w:rFonts w:eastAsia="Calibri"/>
              </w:rPr>
              <w:t xml:space="preserve"> - повышение безопасности дорожного движения на территории муниципального образования;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Calibri"/>
              </w:rPr>
            </w:pPr>
            <w:r w:rsidRPr="0030463A">
              <w:rPr>
                <w:rFonts w:eastAsia="Calibri"/>
              </w:rPr>
              <w:t> - создания условий для пешеходного передвижения населения;  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Calibri"/>
              </w:rPr>
            </w:pPr>
            <w:r w:rsidRPr="0030463A">
              <w:rPr>
                <w:rFonts w:eastAsia="Calibri"/>
              </w:rPr>
              <w:t>- увеличение протяженности дорог общего пользования местного значения, соответствующих нормативным требованиям;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</w:pPr>
            <w:r w:rsidRPr="0030463A">
              <w:rPr>
                <w:rFonts w:eastAsia="Calibri"/>
              </w:rPr>
              <w:t>- повышение доступности услуг транспортного комплекса для населения.</w:t>
            </w:r>
          </w:p>
        </w:tc>
      </w:tr>
      <w:tr w:rsidR="0030463A" w:rsidRPr="0030463A" w:rsidTr="00C9286D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30463A" w:rsidRPr="0030463A" w:rsidRDefault="0030463A" w:rsidP="0030463A">
            <w:pPr>
              <w:pStyle w:val="42"/>
              <w:keepLines/>
              <w:suppressAutoHyphens/>
              <w:spacing w:line="240" w:lineRule="auto"/>
              <w:ind w:firstLine="0"/>
              <w:rPr>
                <w:szCs w:val="24"/>
              </w:rPr>
            </w:pPr>
            <w:r w:rsidRPr="0030463A">
              <w:rPr>
                <w:szCs w:val="24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30463A" w:rsidRPr="0030463A" w:rsidRDefault="0030463A" w:rsidP="0030463A">
            <w:pPr>
              <w:keepLines/>
              <w:suppressAutoHyphens/>
              <w:contextualSpacing/>
              <w:jc w:val="both"/>
            </w:pPr>
            <w:r w:rsidRPr="0030463A">
              <w:t>До начала реализации программы, 2022 год: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</w:pPr>
            <w:r w:rsidRPr="0030463A">
              <w:t>Протяженность автомобильных дорог общего пользования с усовершенствованным покрытием (</w:t>
            </w:r>
            <w:proofErr w:type="gramStart"/>
            <w:r w:rsidRPr="0030463A">
              <w:t>асфальтобетонное</w:t>
            </w:r>
            <w:proofErr w:type="gramEnd"/>
            <w:r w:rsidRPr="0030463A">
              <w:t>) - 7,6 км.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</w:pPr>
            <w:r w:rsidRPr="0030463A">
              <w:t xml:space="preserve">Протяженность автомобильных дорог общего пользования </w:t>
            </w:r>
            <w:proofErr w:type="gramStart"/>
            <w:r w:rsidRPr="0030463A">
              <w:t>с</w:t>
            </w:r>
            <w:proofErr w:type="gramEnd"/>
            <w:r w:rsidRPr="0030463A">
              <w:t xml:space="preserve"> щебеночным покрытием  - 9,7 км.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</w:pPr>
            <w:r w:rsidRPr="0030463A">
              <w:t>Протяженность автомобильных дорог общего пользования с грунтовым покрытием  - 20 км.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</w:pPr>
            <w:r w:rsidRPr="0030463A">
              <w:t>Доля протяжённости автомобильных дорог, охваченных плановым ремонтом - 10%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</w:pP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</w:pPr>
            <w:r w:rsidRPr="0030463A">
              <w:t>По итогам реализации программы, 2032 год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</w:pPr>
            <w:r w:rsidRPr="0030463A">
              <w:t>Протяженность автомобильных дорог общего пользования с усовершенствованным покрытием (</w:t>
            </w:r>
            <w:proofErr w:type="gramStart"/>
            <w:r w:rsidRPr="0030463A">
              <w:t>асфальтобетонное</w:t>
            </w:r>
            <w:proofErr w:type="gramEnd"/>
            <w:r w:rsidRPr="0030463A">
              <w:t>) - 7,6 км.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</w:pPr>
            <w:r w:rsidRPr="0030463A">
              <w:lastRenderedPageBreak/>
              <w:t xml:space="preserve">Протяженность автомобильных дорог общего пользования </w:t>
            </w:r>
            <w:proofErr w:type="gramStart"/>
            <w:r w:rsidRPr="0030463A">
              <w:t>с</w:t>
            </w:r>
            <w:proofErr w:type="gramEnd"/>
            <w:r w:rsidRPr="0030463A">
              <w:t xml:space="preserve"> щебеночным покрытием  - 29,7 км.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</w:pPr>
            <w:r w:rsidRPr="0030463A">
              <w:t>Протяженность автомобильных дорог общего пользования с грунтовым покрытием  - 0 км.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</w:pPr>
            <w:r w:rsidRPr="0030463A">
              <w:t>Доля протяжённости автомобильных дорог, охваченных плановым ремонтом - 100%</w:t>
            </w:r>
          </w:p>
        </w:tc>
      </w:tr>
      <w:tr w:rsidR="0030463A" w:rsidRPr="0030463A" w:rsidTr="00C9286D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30463A" w:rsidRPr="0030463A" w:rsidRDefault="0030463A" w:rsidP="0030463A">
            <w:pPr>
              <w:pStyle w:val="42"/>
              <w:keepLines/>
              <w:suppressAutoHyphens/>
              <w:spacing w:line="240" w:lineRule="auto"/>
              <w:ind w:firstLine="0"/>
              <w:rPr>
                <w:szCs w:val="24"/>
              </w:rPr>
            </w:pPr>
            <w:r w:rsidRPr="0030463A">
              <w:rPr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Calibri"/>
              </w:rPr>
            </w:pPr>
            <w:r w:rsidRPr="0030463A">
              <w:rPr>
                <w:rFonts w:eastAsia="Calibri"/>
                <w:lang w:eastAsia="en-US"/>
              </w:rPr>
              <w:t>2022 г. – 2032 г.</w:t>
            </w:r>
          </w:p>
        </w:tc>
      </w:tr>
      <w:tr w:rsidR="0030463A" w:rsidRPr="0030463A" w:rsidTr="00C9286D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30463A" w:rsidRPr="0030463A" w:rsidRDefault="0030463A" w:rsidP="0030463A">
            <w:pPr>
              <w:pStyle w:val="42"/>
              <w:keepLines/>
              <w:suppressAutoHyphens/>
              <w:spacing w:line="240" w:lineRule="auto"/>
              <w:ind w:firstLine="0"/>
              <w:rPr>
                <w:szCs w:val="24"/>
              </w:rPr>
            </w:pPr>
            <w:r w:rsidRPr="0030463A">
              <w:rPr>
                <w:szCs w:val="24"/>
              </w:rPr>
              <w:t>Этапы реализации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30463A" w:rsidRPr="0030463A" w:rsidRDefault="0030463A" w:rsidP="0030463A">
            <w:pPr>
              <w:keepLines/>
              <w:suppressAutoHyphens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Этапы реализации: </w:t>
            </w:r>
          </w:p>
          <w:p w:rsidR="0030463A" w:rsidRPr="0030463A" w:rsidRDefault="0030463A" w:rsidP="0030463A">
            <w:pPr>
              <w:keepLines/>
              <w:suppressAutoHyphens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2022 г., 2023 г., 2024 г., 2025 г. 2026 г. 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Calibri"/>
              </w:rPr>
            </w:pPr>
            <w:r w:rsidRPr="0030463A">
              <w:rPr>
                <w:lang w:eastAsia="en-US"/>
              </w:rPr>
              <w:t>с 2027 по 2032 гг.</w:t>
            </w:r>
          </w:p>
        </w:tc>
      </w:tr>
      <w:tr w:rsidR="0030463A" w:rsidRPr="0030463A" w:rsidTr="00C9286D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30463A" w:rsidRPr="0030463A" w:rsidRDefault="0030463A" w:rsidP="0030463A">
            <w:pPr>
              <w:pStyle w:val="42"/>
              <w:keepLines/>
              <w:suppressAutoHyphens/>
              <w:spacing w:line="240" w:lineRule="auto"/>
              <w:ind w:firstLine="0"/>
              <w:rPr>
                <w:szCs w:val="24"/>
              </w:rPr>
            </w:pPr>
            <w:r w:rsidRPr="0030463A">
              <w:rPr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30463A" w:rsidRPr="0030463A" w:rsidRDefault="0030463A" w:rsidP="0030463A">
            <w:pPr>
              <w:pStyle w:val="af"/>
              <w:keepLines/>
              <w:numPr>
                <w:ilvl w:val="0"/>
                <w:numId w:val="9"/>
              </w:numPr>
              <w:suppressAutoHyphens/>
              <w:spacing w:before="0"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463A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(создание щебеночного покрытия взамен грунтового, (20 км.)</w:t>
            </w:r>
            <w:proofErr w:type="gramEnd"/>
          </w:p>
          <w:p w:rsidR="0030463A" w:rsidRPr="0030463A" w:rsidRDefault="0030463A" w:rsidP="0030463A">
            <w:pPr>
              <w:pStyle w:val="af"/>
              <w:keepLines/>
              <w:numPr>
                <w:ilvl w:val="0"/>
                <w:numId w:val="9"/>
              </w:numPr>
              <w:suppressAutoHyphens/>
              <w:spacing w:before="0"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63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(37,3 км.)</w:t>
            </w:r>
          </w:p>
          <w:p w:rsidR="0030463A" w:rsidRPr="0030463A" w:rsidRDefault="0030463A" w:rsidP="0030463A">
            <w:pPr>
              <w:pStyle w:val="af"/>
              <w:keepLines/>
              <w:numPr>
                <w:ilvl w:val="0"/>
                <w:numId w:val="9"/>
              </w:numPr>
              <w:suppressAutoHyphens/>
              <w:spacing w:before="0"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63A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автомобильных дорог (щебеночного покрытия) общего пользования местного значения на осваиваемых территориях (2,5 км.)</w:t>
            </w:r>
          </w:p>
        </w:tc>
      </w:tr>
      <w:tr w:rsidR="0030463A" w:rsidRPr="0030463A" w:rsidTr="00C9286D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30463A" w:rsidRPr="0030463A" w:rsidRDefault="0030463A" w:rsidP="0030463A">
            <w:pPr>
              <w:pStyle w:val="42"/>
              <w:keepLines/>
              <w:suppressAutoHyphens/>
              <w:spacing w:line="240" w:lineRule="auto"/>
              <w:ind w:firstLine="0"/>
              <w:rPr>
                <w:szCs w:val="24"/>
              </w:rPr>
            </w:pPr>
            <w:r w:rsidRPr="0030463A">
              <w:rPr>
                <w:szCs w:val="24"/>
              </w:rPr>
              <w:t>Объемы финансирования программы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Arial,Calibri"/>
              </w:rPr>
            </w:pPr>
            <w:r w:rsidRPr="0030463A">
              <w:rPr>
                <w:rFonts w:eastAsia="Arial,Calibri"/>
              </w:rPr>
              <w:t>Общий объем финансирования для возможности реализации программы – 208669 тыс. руб., из них: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Arial,Calibri"/>
              </w:rPr>
            </w:pPr>
            <w:r w:rsidRPr="0030463A">
              <w:rPr>
                <w:rFonts w:eastAsia="Arial,Calibri"/>
              </w:rPr>
              <w:t xml:space="preserve">- 2022 г. - 0 </w:t>
            </w:r>
            <w:proofErr w:type="spellStart"/>
            <w:r w:rsidRPr="0030463A">
              <w:rPr>
                <w:rFonts w:eastAsia="Arial,Calibri"/>
              </w:rPr>
              <w:t>тыс</w:t>
            </w:r>
            <w:proofErr w:type="gramStart"/>
            <w:r w:rsidRPr="0030463A">
              <w:rPr>
                <w:rFonts w:eastAsia="Arial,Calibri"/>
              </w:rPr>
              <w:t>.р</w:t>
            </w:r>
            <w:proofErr w:type="gramEnd"/>
            <w:r w:rsidRPr="0030463A">
              <w:rPr>
                <w:rFonts w:eastAsia="Arial,Calibri"/>
              </w:rPr>
              <w:t>уб</w:t>
            </w:r>
            <w:proofErr w:type="spellEnd"/>
            <w:r w:rsidRPr="0030463A">
              <w:rPr>
                <w:rFonts w:eastAsia="Arial,Calibri"/>
              </w:rPr>
              <w:t>.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Arial,Calibri"/>
              </w:rPr>
            </w:pPr>
            <w:r w:rsidRPr="0030463A">
              <w:rPr>
                <w:rFonts w:eastAsia="Arial,Calibri"/>
              </w:rPr>
              <w:t xml:space="preserve"> - 2023 г. - 0 </w:t>
            </w:r>
            <w:proofErr w:type="spellStart"/>
            <w:r w:rsidRPr="0030463A">
              <w:rPr>
                <w:rFonts w:eastAsia="Arial,Calibri"/>
              </w:rPr>
              <w:t>тыс</w:t>
            </w:r>
            <w:proofErr w:type="gramStart"/>
            <w:r w:rsidRPr="0030463A">
              <w:rPr>
                <w:rFonts w:eastAsia="Arial,Calibri"/>
              </w:rPr>
              <w:t>.р</w:t>
            </w:r>
            <w:proofErr w:type="gramEnd"/>
            <w:r w:rsidRPr="0030463A">
              <w:rPr>
                <w:rFonts w:eastAsia="Arial,Calibri"/>
              </w:rPr>
              <w:t>уб</w:t>
            </w:r>
            <w:proofErr w:type="spellEnd"/>
            <w:r w:rsidRPr="0030463A">
              <w:rPr>
                <w:rFonts w:eastAsia="Arial,Calibri"/>
              </w:rPr>
              <w:t>.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Arial,Calibri"/>
              </w:rPr>
            </w:pPr>
            <w:r w:rsidRPr="0030463A">
              <w:rPr>
                <w:rFonts w:eastAsia="Arial,Calibri"/>
              </w:rPr>
              <w:t xml:space="preserve"> - 2024 г. - 7999 </w:t>
            </w:r>
            <w:proofErr w:type="spellStart"/>
            <w:r w:rsidRPr="0030463A">
              <w:rPr>
                <w:rFonts w:eastAsia="Arial,Calibri"/>
              </w:rPr>
              <w:t>тыс</w:t>
            </w:r>
            <w:proofErr w:type="gramStart"/>
            <w:r w:rsidRPr="0030463A">
              <w:rPr>
                <w:rFonts w:eastAsia="Arial,Calibri"/>
              </w:rPr>
              <w:t>.р</w:t>
            </w:r>
            <w:proofErr w:type="gramEnd"/>
            <w:r w:rsidRPr="0030463A">
              <w:rPr>
                <w:rFonts w:eastAsia="Arial,Calibri"/>
              </w:rPr>
              <w:t>уб</w:t>
            </w:r>
            <w:proofErr w:type="spellEnd"/>
            <w:r w:rsidRPr="0030463A">
              <w:rPr>
                <w:rFonts w:eastAsia="Arial,Calibri"/>
              </w:rPr>
              <w:t>.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Arial,Calibri"/>
              </w:rPr>
            </w:pPr>
            <w:r w:rsidRPr="0030463A">
              <w:rPr>
                <w:rFonts w:eastAsia="Arial,Calibri"/>
              </w:rPr>
              <w:t xml:space="preserve"> - 2025 г. - 11477 </w:t>
            </w:r>
            <w:proofErr w:type="spellStart"/>
            <w:r w:rsidRPr="0030463A">
              <w:rPr>
                <w:rFonts w:eastAsia="Arial,Calibri"/>
              </w:rPr>
              <w:t>тыс</w:t>
            </w:r>
            <w:proofErr w:type="gramStart"/>
            <w:r w:rsidRPr="0030463A">
              <w:rPr>
                <w:rFonts w:eastAsia="Arial,Calibri"/>
              </w:rPr>
              <w:t>.р</w:t>
            </w:r>
            <w:proofErr w:type="gramEnd"/>
            <w:r w:rsidRPr="0030463A">
              <w:rPr>
                <w:rFonts w:eastAsia="Arial,Calibri"/>
              </w:rPr>
              <w:t>уб</w:t>
            </w:r>
            <w:proofErr w:type="spellEnd"/>
            <w:r w:rsidRPr="0030463A">
              <w:rPr>
                <w:rFonts w:eastAsia="Arial,Calibri"/>
              </w:rPr>
              <w:t>.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Arial,Calibri"/>
              </w:rPr>
            </w:pPr>
            <w:r w:rsidRPr="0030463A">
              <w:rPr>
                <w:rFonts w:eastAsia="Arial,Calibri"/>
              </w:rPr>
              <w:t xml:space="preserve"> - 2026 г. - 11477 </w:t>
            </w:r>
            <w:proofErr w:type="spellStart"/>
            <w:r w:rsidRPr="0030463A">
              <w:rPr>
                <w:rFonts w:eastAsia="Arial,Calibri"/>
              </w:rPr>
              <w:t>тыс</w:t>
            </w:r>
            <w:proofErr w:type="gramStart"/>
            <w:r w:rsidRPr="0030463A">
              <w:rPr>
                <w:rFonts w:eastAsia="Arial,Calibri"/>
              </w:rPr>
              <w:t>.р</w:t>
            </w:r>
            <w:proofErr w:type="gramEnd"/>
            <w:r w:rsidRPr="0030463A">
              <w:rPr>
                <w:rFonts w:eastAsia="Arial,Calibri"/>
              </w:rPr>
              <w:t>уб</w:t>
            </w:r>
            <w:proofErr w:type="spellEnd"/>
            <w:r w:rsidRPr="0030463A">
              <w:rPr>
                <w:rFonts w:eastAsia="Arial,Calibri"/>
              </w:rPr>
              <w:t>.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Arial,Calibri"/>
              </w:rPr>
            </w:pPr>
            <w:r w:rsidRPr="0030463A">
              <w:rPr>
                <w:rFonts w:eastAsia="Arial,Calibri"/>
              </w:rPr>
              <w:t xml:space="preserve"> - 2027 г. - 11477 </w:t>
            </w:r>
            <w:proofErr w:type="spellStart"/>
            <w:r w:rsidRPr="0030463A">
              <w:rPr>
                <w:rFonts w:eastAsia="Arial,Calibri"/>
              </w:rPr>
              <w:t>тыс</w:t>
            </w:r>
            <w:proofErr w:type="gramStart"/>
            <w:r w:rsidRPr="0030463A">
              <w:rPr>
                <w:rFonts w:eastAsia="Arial,Calibri"/>
              </w:rPr>
              <w:t>.р</w:t>
            </w:r>
            <w:proofErr w:type="gramEnd"/>
            <w:r w:rsidRPr="0030463A">
              <w:rPr>
                <w:rFonts w:eastAsia="Arial,Calibri"/>
              </w:rPr>
              <w:t>уб</w:t>
            </w:r>
            <w:proofErr w:type="spellEnd"/>
            <w:r w:rsidRPr="0030463A">
              <w:rPr>
                <w:rFonts w:eastAsia="Arial,Calibri"/>
              </w:rPr>
              <w:t>.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Arial,Calibri"/>
              </w:rPr>
            </w:pPr>
            <w:r w:rsidRPr="0030463A">
              <w:rPr>
                <w:rFonts w:eastAsia="Arial,Calibri"/>
              </w:rPr>
              <w:t xml:space="preserve"> - в период 2028-2032 гг. г. - 166240 </w:t>
            </w:r>
            <w:proofErr w:type="spellStart"/>
            <w:r w:rsidRPr="0030463A">
              <w:rPr>
                <w:rFonts w:eastAsia="Arial,Calibri"/>
              </w:rPr>
              <w:t>тыс</w:t>
            </w:r>
            <w:proofErr w:type="gramStart"/>
            <w:r w:rsidRPr="0030463A">
              <w:rPr>
                <w:rFonts w:eastAsia="Arial,Calibri"/>
              </w:rPr>
              <w:t>.р</w:t>
            </w:r>
            <w:proofErr w:type="gramEnd"/>
            <w:r w:rsidRPr="0030463A">
              <w:rPr>
                <w:rFonts w:eastAsia="Arial,Calibri"/>
              </w:rPr>
              <w:t>уб</w:t>
            </w:r>
            <w:proofErr w:type="spellEnd"/>
            <w:r w:rsidRPr="0030463A">
              <w:rPr>
                <w:rFonts w:eastAsia="Arial,Calibri"/>
              </w:rPr>
              <w:t>.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Calibri"/>
              </w:rPr>
            </w:pPr>
            <w:r w:rsidRPr="0030463A">
              <w:rPr>
                <w:rFonts w:eastAsia="Calibri"/>
              </w:rPr>
              <w:t>Объем бюджетных ассигнований на реализацию мероприятий Программы подлежит уточнению при формировании бюджета муниципального образования на очередной финансовый год.</w:t>
            </w:r>
          </w:p>
        </w:tc>
      </w:tr>
      <w:tr w:rsidR="0030463A" w:rsidRPr="0030463A" w:rsidTr="00C9286D">
        <w:trPr>
          <w:trHeight w:val="23"/>
          <w:jc w:val="center"/>
        </w:trPr>
        <w:tc>
          <w:tcPr>
            <w:tcW w:w="3759" w:type="dxa"/>
            <w:shd w:val="clear" w:color="auto" w:fill="auto"/>
            <w:vAlign w:val="center"/>
          </w:tcPr>
          <w:p w:rsidR="0030463A" w:rsidRPr="0030463A" w:rsidRDefault="0030463A" w:rsidP="0030463A">
            <w:pPr>
              <w:pStyle w:val="42"/>
              <w:keepLines/>
              <w:suppressAutoHyphens/>
              <w:spacing w:line="240" w:lineRule="auto"/>
              <w:ind w:firstLine="0"/>
              <w:rPr>
                <w:szCs w:val="24"/>
              </w:rPr>
            </w:pPr>
            <w:r w:rsidRPr="0030463A">
              <w:rPr>
                <w:szCs w:val="24"/>
              </w:rPr>
              <w:t>Источники финансирования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30463A" w:rsidRPr="0030463A" w:rsidRDefault="0030463A" w:rsidP="0030463A">
            <w:pPr>
              <w:jc w:val="both"/>
            </w:pPr>
            <w:r w:rsidRPr="0030463A">
              <w:t>К источникам финансирования программных мероприятий относятся:</w:t>
            </w:r>
          </w:p>
          <w:p w:rsidR="0030463A" w:rsidRPr="0030463A" w:rsidRDefault="0030463A" w:rsidP="0030463A">
            <w:pPr>
              <w:jc w:val="both"/>
            </w:pPr>
            <w:r w:rsidRPr="0030463A">
              <w:t>-</w:t>
            </w:r>
            <w:r w:rsidRPr="0030463A">
              <w:tab/>
              <w:t>бюджет Тульской области;</w:t>
            </w:r>
          </w:p>
          <w:p w:rsidR="0030463A" w:rsidRPr="0030463A" w:rsidRDefault="0030463A" w:rsidP="0030463A">
            <w:pPr>
              <w:jc w:val="both"/>
            </w:pPr>
            <w:r w:rsidRPr="0030463A">
              <w:t>-</w:t>
            </w:r>
            <w:r w:rsidRPr="0030463A">
              <w:tab/>
              <w:t>бюджет Щекинского муниципального района;</w:t>
            </w:r>
          </w:p>
          <w:p w:rsidR="0030463A" w:rsidRPr="0030463A" w:rsidRDefault="0030463A" w:rsidP="0030463A">
            <w:pPr>
              <w:keepLines/>
              <w:suppressAutoHyphens/>
              <w:contextualSpacing/>
              <w:jc w:val="both"/>
              <w:rPr>
                <w:rFonts w:eastAsia="Calibri"/>
              </w:rPr>
            </w:pPr>
            <w:r w:rsidRPr="0030463A">
              <w:t>-</w:t>
            </w:r>
            <w:r w:rsidRPr="0030463A">
              <w:tab/>
              <w:t>прочие источники финансирования</w:t>
            </w:r>
          </w:p>
        </w:tc>
      </w:tr>
    </w:tbl>
    <w:p w:rsidR="0030463A" w:rsidRPr="0030463A" w:rsidRDefault="0030463A" w:rsidP="0030463A">
      <w:pPr>
        <w:ind w:firstLine="709"/>
        <w:jc w:val="both"/>
        <w:rPr>
          <w:b/>
          <w:shd w:val="clear" w:color="auto" w:fill="FFFFFF"/>
        </w:rPr>
      </w:pPr>
      <w:r w:rsidRPr="0030463A">
        <w:rPr>
          <w:shd w:val="clear" w:color="auto" w:fill="FFFFFF"/>
        </w:rPr>
        <w:br w:type="page"/>
      </w:r>
    </w:p>
    <w:p w:rsidR="0030463A" w:rsidRPr="0030463A" w:rsidRDefault="0030463A" w:rsidP="0030463A">
      <w:pPr>
        <w:pStyle w:val="20"/>
        <w:numPr>
          <w:ilvl w:val="0"/>
          <w:numId w:val="13"/>
        </w:numPr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Toc502169949"/>
      <w:r w:rsidRPr="0030463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ХАРАКТЕРИСТИКА СУЩЕСТВУЮЩЕГО СОСТОЯНИЯ ТРАНСПОРТНОЙ ИНФРАСТРУКТУРЫ</w:t>
      </w:r>
      <w:bookmarkEnd w:id="1"/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2" w:name="_Toc502169950"/>
      <w:r w:rsidRPr="0030463A">
        <w:rPr>
          <w:rFonts w:ascii="Times New Roman" w:hAnsi="Times New Roman"/>
          <w:sz w:val="24"/>
          <w:szCs w:val="24"/>
        </w:rPr>
        <w:t>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  <w:bookmarkEnd w:id="2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Муниципальное образование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– составная часть МО Щекинский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Статус муниципального образования - сельское поселение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>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Административный центр муниципального образования - поселок </w:t>
      </w:r>
      <w:proofErr w:type="spellStart"/>
      <w:r w:rsidRPr="0030463A">
        <w:rPr>
          <w:szCs w:val="24"/>
        </w:rPr>
        <w:t>Ломинцевский</w:t>
      </w:r>
      <w:proofErr w:type="spellEnd"/>
      <w:r w:rsidRPr="0030463A">
        <w:rPr>
          <w:szCs w:val="24"/>
        </w:rPr>
        <w:t>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Устав муниципального образования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принят решением Собрания депутатов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от 12 апреля 2006 г. №6-1, зарегистрирован 15 мая 2006 г.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Территория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граничит: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на западе с МО г. Щекино, МО </w:t>
      </w:r>
      <w:proofErr w:type="spellStart"/>
      <w:r w:rsidRPr="0030463A">
        <w:rPr>
          <w:szCs w:val="24"/>
        </w:rPr>
        <w:t>р.п</w:t>
      </w:r>
      <w:proofErr w:type="spellEnd"/>
      <w:r w:rsidRPr="0030463A">
        <w:rPr>
          <w:szCs w:val="24"/>
        </w:rPr>
        <w:t xml:space="preserve">. </w:t>
      </w:r>
      <w:proofErr w:type="gramStart"/>
      <w:r w:rsidRPr="0030463A">
        <w:rPr>
          <w:szCs w:val="24"/>
        </w:rPr>
        <w:t>Первомайский</w:t>
      </w:r>
      <w:proofErr w:type="gramEnd"/>
      <w:r w:rsidRPr="0030463A">
        <w:rPr>
          <w:szCs w:val="24"/>
        </w:rPr>
        <w:t xml:space="preserve">, МО Яснополянское;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на северо-востоке – с МО </w:t>
      </w:r>
      <w:proofErr w:type="spellStart"/>
      <w:r w:rsidRPr="0030463A">
        <w:rPr>
          <w:szCs w:val="24"/>
        </w:rPr>
        <w:t>Ильинское</w:t>
      </w:r>
      <w:proofErr w:type="spellEnd"/>
      <w:r w:rsidRPr="0030463A">
        <w:rPr>
          <w:szCs w:val="24"/>
        </w:rPr>
        <w:t xml:space="preserve"> Ленинского района;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на востоке – с территориями муниципальных образований Киреевского района: </w:t>
      </w:r>
      <w:proofErr w:type="spellStart"/>
      <w:r w:rsidRPr="0030463A">
        <w:rPr>
          <w:szCs w:val="24"/>
        </w:rPr>
        <w:t>Большекалмыкского</w:t>
      </w:r>
      <w:proofErr w:type="spellEnd"/>
      <w:r w:rsidRPr="0030463A">
        <w:rPr>
          <w:szCs w:val="24"/>
        </w:rPr>
        <w:t xml:space="preserve">, </w:t>
      </w:r>
      <w:proofErr w:type="spellStart"/>
      <w:r w:rsidRPr="0030463A">
        <w:rPr>
          <w:szCs w:val="24"/>
        </w:rPr>
        <w:t>Приупского</w:t>
      </w:r>
      <w:proofErr w:type="spellEnd"/>
      <w:r w:rsidRPr="0030463A">
        <w:rPr>
          <w:szCs w:val="24"/>
        </w:rPr>
        <w:t xml:space="preserve"> и г. Липки;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на юге - с МО </w:t>
      </w:r>
      <w:proofErr w:type="spellStart"/>
      <w:r w:rsidRPr="0030463A">
        <w:rPr>
          <w:szCs w:val="24"/>
        </w:rPr>
        <w:t>Огарёвское</w:t>
      </w:r>
      <w:proofErr w:type="spellEnd"/>
      <w:r w:rsidRPr="0030463A">
        <w:rPr>
          <w:szCs w:val="24"/>
        </w:rPr>
        <w:t>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По территории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проходят дороги Щекино-</w:t>
      </w:r>
      <w:proofErr w:type="spellStart"/>
      <w:r w:rsidRPr="0030463A">
        <w:rPr>
          <w:szCs w:val="24"/>
        </w:rPr>
        <w:t>Ломинцево</w:t>
      </w:r>
      <w:proofErr w:type="spellEnd"/>
      <w:r w:rsidRPr="0030463A">
        <w:rPr>
          <w:szCs w:val="24"/>
        </w:rPr>
        <w:t>, Щекино-</w:t>
      </w:r>
      <w:proofErr w:type="spellStart"/>
      <w:r w:rsidRPr="0030463A">
        <w:rPr>
          <w:szCs w:val="24"/>
        </w:rPr>
        <w:t>Киреевск</w:t>
      </w:r>
      <w:proofErr w:type="spellEnd"/>
      <w:r w:rsidRPr="0030463A">
        <w:rPr>
          <w:szCs w:val="24"/>
        </w:rPr>
        <w:t>, Тула-</w:t>
      </w:r>
      <w:proofErr w:type="spellStart"/>
      <w:r w:rsidRPr="0030463A">
        <w:rPr>
          <w:szCs w:val="24"/>
        </w:rPr>
        <w:t>Ломинцевский</w:t>
      </w:r>
      <w:proofErr w:type="spellEnd"/>
      <w:r w:rsidRPr="0030463A">
        <w:rPr>
          <w:szCs w:val="24"/>
        </w:rPr>
        <w:t xml:space="preserve"> местного значения, грунтовые подъездные дороги к населенным пунктам, бывшие железнодорожные подъезды к угольным шахтам.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Выгодное географическое расположение, наличие природных ресурсов, плодородных земель, хозяйственного потенциала, транспортной инфраструктуры позволяют рассматривать муниципальное образование как один из перспективных ареалов экономического роста.</w:t>
      </w:r>
    </w:p>
    <w:p w:rsidR="0030463A" w:rsidRPr="0030463A" w:rsidRDefault="0030463A" w:rsidP="0030463A">
      <w:pPr>
        <w:ind w:firstLine="709"/>
        <w:jc w:val="both"/>
        <w:rPr>
          <w:rFonts w:eastAsia="Calibri"/>
          <w:lang w:eastAsia="en-US"/>
        </w:rPr>
      </w:pPr>
      <w:r w:rsidRPr="0030463A">
        <w:br w:type="page"/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3" w:name="_Toc502169951"/>
      <w:r w:rsidRPr="0030463A">
        <w:rPr>
          <w:rFonts w:ascii="Times New Roman" w:hAnsi="Times New Roman"/>
          <w:sz w:val="24"/>
          <w:szCs w:val="24"/>
        </w:rPr>
        <w:lastRenderedPageBreak/>
        <w:t>Социально-экономическая характеристика поселения, городского округа, характеристика градостроительной деятельности на территории поселения, городского округа, включая деятельность в сфере транспорта, оценка транспортного спроса</w:t>
      </w:r>
      <w:bookmarkEnd w:id="3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По состоянию на 01.01.2022 года численность населения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по данным Росстат составила 6570 человек, по данным администрации 6003 человек.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На долю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приходится около 6% от общей численности населения Щекинского района.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Численность населения в период с 2017 по 2022 года сократилась с 6559 до 6003 человек.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Численность население и перечень населенных пунктов на 01.01.2022 год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представлена в таблице.</w:t>
      </w:r>
    </w:p>
    <w:p w:rsidR="0030463A" w:rsidRPr="0030463A" w:rsidRDefault="0030463A" w:rsidP="0030463A">
      <w:pPr>
        <w:pStyle w:val="a3"/>
        <w:numPr>
          <w:ilvl w:val="0"/>
          <w:numId w:val="48"/>
        </w:numPr>
        <w:spacing w:before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0463A">
        <w:rPr>
          <w:rFonts w:ascii="Times New Roman" w:hAnsi="Times New Roman"/>
          <w:color w:val="auto"/>
          <w:sz w:val="24"/>
          <w:szCs w:val="24"/>
        </w:rPr>
        <w:t xml:space="preserve">Численность населения и перечень населенных пунктов МО </w:t>
      </w:r>
      <w:proofErr w:type="spellStart"/>
      <w:r w:rsidRPr="0030463A">
        <w:rPr>
          <w:rFonts w:ascii="Times New Roman" w:hAnsi="Times New Roman"/>
          <w:color w:val="auto"/>
          <w:sz w:val="24"/>
          <w:szCs w:val="24"/>
        </w:rPr>
        <w:t>Ломинцевское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"/>
        <w:gridCol w:w="3348"/>
        <w:gridCol w:w="1282"/>
        <w:gridCol w:w="2018"/>
        <w:gridCol w:w="2343"/>
      </w:tblGrid>
      <w:tr w:rsidR="0030463A" w:rsidRPr="0030463A" w:rsidTr="0030463A">
        <w:trPr>
          <w:trHeight w:val="23"/>
          <w:tblHeader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6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6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сельских населенных пунктов</w:t>
            </w:r>
          </w:p>
        </w:tc>
        <w:tc>
          <w:tcPr>
            <w:tcW w:w="2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населения, человек </w:t>
            </w:r>
          </w:p>
        </w:tc>
      </w:tr>
      <w:tr w:rsidR="0030463A" w:rsidRPr="0030463A" w:rsidTr="0030463A">
        <w:trPr>
          <w:trHeight w:val="23"/>
          <w:tblHeader/>
          <w:jc w:val="center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</w:p>
        </w:tc>
        <w:tc>
          <w:tcPr>
            <w:tcW w:w="1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lang w:val="en-US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0463A" w:rsidRPr="0030463A" w:rsidTr="0030463A">
        <w:trPr>
          <w:trHeight w:val="23"/>
          <w:tblHeader/>
          <w:jc w:val="center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</w:p>
        </w:tc>
        <w:tc>
          <w:tcPr>
            <w:tcW w:w="1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lang w:val="en-US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lang w:val="en-U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3A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зарегистрировано по месту жительства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463A">
              <w:rPr>
                <w:rFonts w:ascii="Times New Roman" w:hAnsi="Times New Roman" w:cs="Times New Roman"/>
                <w:b/>
                <w:sz w:val="24"/>
                <w:szCs w:val="24"/>
              </w:rPr>
              <w:t>проживающих</w:t>
            </w:r>
            <w:proofErr w:type="gramEnd"/>
            <w:r w:rsidRPr="00304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1год и более и </w:t>
            </w:r>
            <w:r w:rsidRPr="003046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 зарегистрированных по месту жительства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proofErr w:type="spellStart"/>
            <w:r w:rsidRPr="0030463A">
              <w:t>п</w:t>
            </w:r>
            <w:proofErr w:type="gramStart"/>
            <w:r w:rsidRPr="0030463A">
              <w:t>.М</w:t>
            </w:r>
            <w:proofErr w:type="gramEnd"/>
            <w:r w:rsidRPr="0030463A">
              <w:t>аевка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proofErr w:type="spellStart"/>
            <w:r w:rsidRPr="0030463A">
              <w:t>д</w:t>
            </w:r>
            <w:proofErr w:type="gramStart"/>
            <w:r w:rsidRPr="0030463A">
              <w:t>.Г</w:t>
            </w:r>
            <w:proofErr w:type="gramEnd"/>
            <w:r w:rsidRPr="0030463A">
              <w:t>ора</w:t>
            </w:r>
            <w:proofErr w:type="spellEnd"/>
            <w:r w:rsidRPr="0030463A">
              <w:t xml:space="preserve"> </w:t>
            </w:r>
            <w:proofErr w:type="spellStart"/>
            <w:r w:rsidRPr="0030463A">
              <w:t>Услань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27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proofErr w:type="spellStart"/>
            <w:r w:rsidRPr="0030463A">
              <w:t>с</w:t>
            </w:r>
            <w:proofErr w:type="gramStart"/>
            <w:r w:rsidRPr="0030463A">
              <w:t>.Л</w:t>
            </w:r>
            <w:proofErr w:type="gramEnd"/>
            <w:r w:rsidRPr="0030463A">
              <w:t>оминцево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92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proofErr w:type="spellStart"/>
            <w:r w:rsidRPr="0030463A">
              <w:t>д</w:t>
            </w:r>
            <w:proofErr w:type="gramStart"/>
            <w:r w:rsidRPr="0030463A">
              <w:t>.Б</w:t>
            </w:r>
            <w:proofErr w:type="gramEnd"/>
            <w:r w:rsidRPr="0030463A">
              <w:t>ольшая</w:t>
            </w:r>
            <w:proofErr w:type="spellEnd"/>
            <w:r w:rsidRPr="0030463A">
              <w:t xml:space="preserve"> </w:t>
            </w:r>
            <w:proofErr w:type="spellStart"/>
            <w:r w:rsidRPr="0030463A">
              <w:t>Кожуховка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proofErr w:type="spellStart"/>
            <w:r w:rsidRPr="0030463A">
              <w:t>д</w:t>
            </w:r>
            <w:proofErr w:type="gramStart"/>
            <w:r w:rsidRPr="0030463A">
              <w:t>.П</w:t>
            </w:r>
            <w:proofErr w:type="gramEnd"/>
            <w:r w:rsidRPr="0030463A">
              <w:t>анарино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95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д</w:t>
            </w:r>
            <w:proofErr w:type="gramStart"/>
            <w:r w:rsidRPr="0030463A">
              <w:t>.М</w:t>
            </w:r>
            <w:proofErr w:type="gramEnd"/>
            <w:r w:rsidRPr="0030463A">
              <w:t>алая</w:t>
            </w:r>
            <w:proofErr w:type="spellEnd"/>
            <w:r w:rsidRPr="0030463A">
              <w:t xml:space="preserve"> </w:t>
            </w:r>
            <w:proofErr w:type="spellStart"/>
            <w:r w:rsidRPr="0030463A">
              <w:t>Кожуховка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13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д</w:t>
            </w:r>
            <w:proofErr w:type="gramStart"/>
            <w:r w:rsidRPr="0030463A">
              <w:t>.С</w:t>
            </w:r>
            <w:proofErr w:type="gramEnd"/>
            <w:r w:rsidRPr="0030463A">
              <w:t>оломасово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14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д</w:t>
            </w:r>
            <w:proofErr w:type="gramStart"/>
            <w:r w:rsidRPr="0030463A">
              <w:t>.С</w:t>
            </w:r>
            <w:proofErr w:type="gramEnd"/>
            <w:r w:rsidRPr="0030463A">
              <w:t>мирное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пос</w:t>
            </w:r>
            <w:proofErr w:type="gramStart"/>
            <w:r w:rsidRPr="0030463A">
              <w:t>.З</w:t>
            </w:r>
            <w:proofErr w:type="gramEnd"/>
            <w:r w:rsidRPr="0030463A">
              <w:t>алесный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51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с</w:t>
            </w:r>
            <w:proofErr w:type="gramStart"/>
            <w:r w:rsidRPr="0030463A">
              <w:t>.М</w:t>
            </w:r>
            <w:proofErr w:type="gramEnd"/>
            <w:r w:rsidRPr="0030463A">
              <w:t>ясоедово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244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д</w:t>
            </w:r>
            <w:proofErr w:type="gramStart"/>
            <w:r w:rsidRPr="0030463A">
              <w:t>.Д</w:t>
            </w:r>
            <w:proofErr w:type="gramEnd"/>
            <w:r w:rsidRPr="0030463A">
              <w:t>еминка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67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п</w:t>
            </w:r>
            <w:proofErr w:type="gramStart"/>
            <w:r w:rsidRPr="0030463A">
              <w:t>.М</w:t>
            </w:r>
            <w:proofErr w:type="gramEnd"/>
            <w:r w:rsidRPr="0030463A">
              <w:t>остовской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д</w:t>
            </w:r>
            <w:proofErr w:type="gramStart"/>
            <w:r w:rsidRPr="0030463A">
              <w:t>.Г</w:t>
            </w:r>
            <w:proofErr w:type="gramEnd"/>
            <w:r w:rsidRPr="0030463A">
              <w:t>ородна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94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с</w:t>
            </w:r>
            <w:proofErr w:type="gramStart"/>
            <w:r w:rsidRPr="0030463A">
              <w:t>.С</w:t>
            </w:r>
            <w:proofErr w:type="gramEnd"/>
            <w:r w:rsidRPr="0030463A">
              <w:t>тарая</w:t>
            </w:r>
            <w:proofErr w:type="spellEnd"/>
            <w:r w:rsidRPr="0030463A">
              <w:t xml:space="preserve"> Колпна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278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д</w:t>
            </w:r>
            <w:proofErr w:type="gramStart"/>
            <w:r w:rsidRPr="0030463A">
              <w:t>.Ш</w:t>
            </w:r>
            <w:proofErr w:type="gramEnd"/>
            <w:r w:rsidRPr="0030463A">
              <w:t>евелевка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346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д</w:t>
            </w:r>
            <w:proofErr w:type="gramStart"/>
            <w:r w:rsidRPr="0030463A">
              <w:t>.П</w:t>
            </w:r>
            <w:proofErr w:type="gramEnd"/>
            <w:r w:rsidRPr="0030463A">
              <w:t>одиваньково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240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д</w:t>
            </w:r>
            <w:proofErr w:type="gramStart"/>
            <w:r w:rsidRPr="0030463A">
              <w:t>.Щ</w:t>
            </w:r>
            <w:proofErr w:type="gramEnd"/>
            <w:r w:rsidRPr="0030463A">
              <w:t>екино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28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д</w:t>
            </w:r>
            <w:proofErr w:type="gramStart"/>
            <w:r w:rsidRPr="0030463A">
              <w:t>.К</w:t>
            </w:r>
            <w:proofErr w:type="gramEnd"/>
            <w:r w:rsidRPr="0030463A">
              <w:t>осое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14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д</w:t>
            </w:r>
            <w:proofErr w:type="gramStart"/>
            <w:r w:rsidRPr="0030463A">
              <w:t>.У</w:t>
            </w:r>
            <w:proofErr w:type="gramEnd"/>
            <w:r w:rsidRPr="0030463A">
              <w:t>сть</w:t>
            </w:r>
            <w:proofErr w:type="spellEnd"/>
            <w:r w:rsidRPr="0030463A">
              <w:t xml:space="preserve">-Колпна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27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п</w:t>
            </w:r>
            <w:proofErr w:type="gramStart"/>
            <w:r w:rsidRPr="0030463A">
              <w:t>.Л</w:t>
            </w:r>
            <w:proofErr w:type="gramEnd"/>
            <w:r w:rsidRPr="0030463A">
              <w:t>оминцевский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2712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320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п</w:t>
            </w:r>
            <w:proofErr w:type="gramStart"/>
            <w:r w:rsidRPr="0030463A">
              <w:t>.С</w:t>
            </w:r>
            <w:proofErr w:type="gramEnd"/>
            <w:r w:rsidRPr="0030463A">
              <w:t>оциалистический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736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п</w:t>
            </w:r>
            <w:proofErr w:type="gramStart"/>
            <w:r w:rsidRPr="0030463A">
              <w:t>.О</w:t>
            </w:r>
            <w:proofErr w:type="gramEnd"/>
            <w:r w:rsidRPr="0030463A">
              <w:t>ктябрский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64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п</w:t>
            </w:r>
            <w:proofErr w:type="gramStart"/>
            <w:r w:rsidRPr="0030463A">
              <w:t>.Ш</w:t>
            </w:r>
            <w:proofErr w:type="gramEnd"/>
            <w:r w:rsidRPr="0030463A">
              <w:t>ахты</w:t>
            </w:r>
            <w:proofErr w:type="spellEnd"/>
            <w:r w:rsidRPr="0030463A">
              <w:t xml:space="preserve"> 22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58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п</w:t>
            </w:r>
            <w:proofErr w:type="gramStart"/>
            <w:r w:rsidRPr="0030463A">
              <w:t>.Ш</w:t>
            </w:r>
            <w:proofErr w:type="gramEnd"/>
            <w:r w:rsidRPr="0030463A">
              <w:t>ахты</w:t>
            </w:r>
            <w:proofErr w:type="spellEnd"/>
            <w:r w:rsidRPr="0030463A">
              <w:t xml:space="preserve"> 24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161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п</w:t>
            </w:r>
            <w:proofErr w:type="gramStart"/>
            <w:r w:rsidRPr="0030463A">
              <w:t>.Ш</w:t>
            </w:r>
            <w:proofErr w:type="gramEnd"/>
            <w:r w:rsidRPr="0030463A">
              <w:t>ахты</w:t>
            </w:r>
            <w:proofErr w:type="spellEnd"/>
            <w:r w:rsidRPr="0030463A">
              <w:t xml:space="preserve"> 25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90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п</w:t>
            </w:r>
            <w:proofErr w:type="gramStart"/>
            <w:r w:rsidRPr="0030463A">
              <w:t>.К</w:t>
            </w:r>
            <w:proofErr w:type="gramEnd"/>
            <w:r w:rsidRPr="0030463A">
              <w:t>азначеевский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16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Дома Промкомбината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10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пос</w:t>
            </w:r>
            <w:proofErr w:type="gramStart"/>
            <w:r w:rsidRPr="0030463A">
              <w:t>.Р</w:t>
            </w:r>
            <w:proofErr w:type="gramEnd"/>
            <w:r w:rsidRPr="0030463A">
              <w:t>удный</w:t>
            </w:r>
            <w:proofErr w:type="spellEnd"/>
            <w:r w:rsidRPr="0030463A"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51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29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пос</w:t>
            </w:r>
            <w:proofErr w:type="gramStart"/>
            <w:r w:rsidRPr="0030463A">
              <w:t>.Ш</w:t>
            </w:r>
            <w:proofErr w:type="gramEnd"/>
            <w:r w:rsidRPr="0030463A">
              <w:t>ахты</w:t>
            </w:r>
            <w:proofErr w:type="spellEnd"/>
            <w:r w:rsidRPr="0030463A">
              <w:t xml:space="preserve"> 20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rPr>
                <w:lang w:val="en-US"/>
              </w:rPr>
              <w:t>157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30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spellStart"/>
            <w:r w:rsidRPr="0030463A">
              <w:t>пос</w:t>
            </w:r>
            <w:proofErr w:type="gramStart"/>
            <w:r w:rsidRPr="0030463A">
              <w:t>.Ш</w:t>
            </w:r>
            <w:proofErr w:type="gramEnd"/>
            <w:r w:rsidRPr="0030463A">
              <w:t>ахты</w:t>
            </w:r>
            <w:proofErr w:type="spellEnd"/>
            <w:r w:rsidRPr="0030463A">
              <w:t xml:space="preserve"> 21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lang w:val="en-US"/>
              </w:rPr>
            </w:pPr>
            <w:r w:rsidRPr="0030463A">
              <w:t>25</w:t>
            </w:r>
            <w:r w:rsidRPr="0030463A">
              <w:rPr>
                <w:lang w:val="en-US"/>
              </w:rPr>
              <w:t>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63A" w:rsidRPr="0030463A" w:rsidRDefault="0030463A" w:rsidP="0030463A">
            <w:pPr>
              <w:jc w:val="both"/>
              <w:rPr>
                <w:b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 xml:space="preserve">ИТОГО: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lang w:val="en-US"/>
              </w:rPr>
            </w:pPr>
            <w:r w:rsidRPr="0030463A">
              <w:rPr>
                <w:b/>
                <w:lang w:val="en-US"/>
              </w:rPr>
              <w:t>6003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5331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3A" w:rsidRPr="0030463A" w:rsidRDefault="0030463A" w:rsidP="0030463A">
            <w:pPr>
              <w:pStyle w:val="afff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46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672</w:t>
            </w:r>
          </w:p>
        </w:tc>
      </w:tr>
    </w:tbl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4" w:name="_Toc502169952"/>
      <w:r w:rsidRPr="0030463A">
        <w:rPr>
          <w:rFonts w:ascii="Times New Roman" w:hAnsi="Times New Roman"/>
          <w:sz w:val="24"/>
          <w:szCs w:val="24"/>
        </w:rPr>
        <w:t>Характеристика функционирования и показатели работы транспортной инфраструктуры по видам транспорта</w:t>
      </w:r>
      <w:bookmarkEnd w:id="4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Транспортная организация территории муниципального образования играет ключевую роль в условиях дробности расселения, перспективного повышения уровня автомобилизации и задач создания комфортных условий жизни.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Сеть автодорог представлена автодорогами местного и регионального значения.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Перспективное развитие транспортной сети включает реконструкцию сети местных автодорог и капитальный ремонт участков: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- от а/д </w:t>
      </w:r>
      <w:proofErr w:type="spellStart"/>
      <w:r w:rsidRPr="0030463A">
        <w:rPr>
          <w:szCs w:val="24"/>
        </w:rPr>
        <w:t>Подземга</w:t>
      </w:r>
      <w:proofErr w:type="gramStart"/>
      <w:r w:rsidRPr="0030463A">
        <w:rPr>
          <w:szCs w:val="24"/>
        </w:rPr>
        <w:t>з</w:t>
      </w:r>
      <w:proofErr w:type="spellEnd"/>
      <w:r w:rsidRPr="0030463A">
        <w:rPr>
          <w:szCs w:val="24"/>
        </w:rPr>
        <w:t>-</w:t>
      </w:r>
      <w:proofErr w:type="gramEnd"/>
      <w:r w:rsidRPr="0030463A">
        <w:rPr>
          <w:szCs w:val="24"/>
        </w:rPr>
        <w:t xml:space="preserve"> Щекино-</w:t>
      </w:r>
      <w:proofErr w:type="spellStart"/>
      <w:r w:rsidRPr="0030463A">
        <w:rPr>
          <w:szCs w:val="24"/>
        </w:rPr>
        <w:t>Ломинцево</w:t>
      </w:r>
      <w:proofErr w:type="spellEnd"/>
      <w:r w:rsidRPr="0030463A">
        <w:rPr>
          <w:szCs w:val="24"/>
        </w:rPr>
        <w:t xml:space="preserve"> до д. </w:t>
      </w:r>
      <w:proofErr w:type="spellStart"/>
      <w:r w:rsidRPr="0030463A">
        <w:rPr>
          <w:szCs w:val="24"/>
        </w:rPr>
        <w:t>Деминка</w:t>
      </w:r>
      <w:proofErr w:type="spellEnd"/>
      <w:r w:rsidRPr="0030463A">
        <w:rPr>
          <w:szCs w:val="24"/>
        </w:rPr>
        <w:t xml:space="preserve"> -1,5 км;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- от а/д Щекино-</w:t>
      </w:r>
      <w:proofErr w:type="spellStart"/>
      <w:r w:rsidRPr="0030463A">
        <w:rPr>
          <w:szCs w:val="24"/>
        </w:rPr>
        <w:t>Ломинцево</w:t>
      </w:r>
      <w:proofErr w:type="spellEnd"/>
      <w:r w:rsidRPr="0030463A">
        <w:rPr>
          <w:szCs w:val="24"/>
        </w:rPr>
        <w:t xml:space="preserve"> до д. Смирное-</w:t>
      </w:r>
      <w:proofErr w:type="spellStart"/>
      <w:r w:rsidRPr="0030463A">
        <w:rPr>
          <w:szCs w:val="24"/>
        </w:rPr>
        <w:t>Соломасово</w:t>
      </w:r>
      <w:proofErr w:type="spellEnd"/>
      <w:r w:rsidRPr="0030463A">
        <w:rPr>
          <w:szCs w:val="24"/>
        </w:rPr>
        <w:t xml:space="preserve"> – 2,0 км;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- от а/д Щекино-</w:t>
      </w:r>
      <w:proofErr w:type="spellStart"/>
      <w:r w:rsidRPr="0030463A">
        <w:rPr>
          <w:szCs w:val="24"/>
        </w:rPr>
        <w:t>Ломинцево</w:t>
      </w:r>
      <w:proofErr w:type="spellEnd"/>
      <w:r w:rsidRPr="0030463A">
        <w:rPr>
          <w:szCs w:val="24"/>
        </w:rPr>
        <w:t xml:space="preserve"> до д. </w:t>
      </w:r>
      <w:proofErr w:type="spellStart"/>
      <w:r w:rsidRPr="0030463A">
        <w:rPr>
          <w:szCs w:val="24"/>
        </w:rPr>
        <w:t>Усть</w:t>
      </w:r>
      <w:proofErr w:type="spellEnd"/>
      <w:r w:rsidRPr="0030463A">
        <w:rPr>
          <w:szCs w:val="24"/>
        </w:rPr>
        <w:t>-Колпна – 5 км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В организации пассажирских перевозок основную долю занимают автобусы и маршрутные такси. С ростом благосостояния увеличится доля личного транспорта. Железнодорожный транспорт на территории муниципального образования сокращает свое значение. Система мобильного культурно-бытового обслуживания к расчетному сроку увеличит зону обслуживания и качественный состав. Грузовые перевозки на проектируемой территории связаны, в основном, с производством сельхозпродукции и строительных материалов и конструкций.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5" w:name="_Toc502169953"/>
      <w:proofErr w:type="gramStart"/>
      <w:r w:rsidRPr="0030463A">
        <w:rPr>
          <w:rFonts w:ascii="Times New Roman" w:hAnsi="Times New Roman"/>
          <w:sz w:val="24"/>
          <w:szCs w:val="24"/>
        </w:rPr>
        <w:t>Характеристика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экологическая нагрузка на окружающую среду от автомобильного транспорта и экономические потери), оценка качества содержания дорог</w:t>
      </w:r>
      <w:bookmarkEnd w:id="5"/>
      <w:proofErr w:type="gramEnd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Расположение, преимущественное направление имеющихся автомобильных дорог, дальнейшее их развитие объективно связано с географическим и историческим нахождением населенных пунктов, местоположением имеющихся природных ресурсов и полезных ископаемых, особенностями рельефа и гидрогеологическими условиями местности.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пространственно-разделенные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Основой дорожной сети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Автомобильные дороги делятся на категории. В зависимости от категории автодороги имеют соответствующие геометрические характеристики и эксплуатационные параметры.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На дорогах I категории ширина проезжей части – 15 м, ширина обочины – 3,75 м, укрепленная полоса </w:t>
      </w:r>
      <w:proofErr w:type="gramStart"/>
      <w:r w:rsidRPr="0030463A">
        <w:rPr>
          <w:szCs w:val="24"/>
        </w:rPr>
        <w:t>обочины</w:t>
      </w:r>
      <w:proofErr w:type="gramEnd"/>
      <w:r w:rsidRPr="0030463A">
        <w:rPr>
          <w:szCs w:val="24"/>
        </w:rPr>
        <w:t xml:space="preserve"> а/б – 0,75 м.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lastRenderedPageBreak/>
        <w:t xml:space="preserve">На дорогах II категории ширина проезжей части – 7,5 м, ширина обочины – 3,75 м, укрепленная полоса </w:t>
      </w:r>
      <w:proofErr w:type="gramStart"/>
      <w:r w:rsidRPr="0030463A">
        <w:rPr>
          <w:szCs w:val="24"/>
        </w:rPr>
        <w:t>обочины</w:t>
      </w:r>
      <w:proofErr w:type="gramEnd"/>
      <w:r w:rsidRPr="0030463A">
        <w:rPr>
          <w:szCs w:val="24"/>
        </w:rPr>
        <w:t xml:space="preserve"> а/б – 0,75 м.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На дорогах III категории ширина проезжей части – 7,0 м, ширина обочины – 2,5 м, укрепленная полоса </w:t>
      </w:r>
      <w:proofErr w:type="gramStart"/>
      <w:r w:rsidRPr="0030463A">
        <w:rPr>
          <w:szCs w:val="24"/>
        </w:rPr>
        <w:t>обочины</w:t>
      </w:r>
      <w:proofErr w:type="gramEnd"/>
      <w:r w:rsidRPr="0030463A">
        <w:rPr>
          <w:szCs w:val="24"/>
        </w:rPr>
        <w:t xml:space="preserve"> а/б – 0,5 м.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На дорогах IV категории ширина проезжей части – 6,0 м, ширина обочины – 2,0 м, укрепленная полоса </w:t>
      </w:r>
      <w:proofErr w:type="gramStart"/>
      <w:r w:rsidRPr="0030463A">
        <w:rPr>
          <w:szCs w:val="24"/>
        </w:rPr>
        <w:t>обочины</w:t>
      </w:r>
      <w:proofErr w:type="gramEnd"/>
      <w:r w:rsidRPr="0030463A">
        <w:rPr>
          <w:szCs w:val="24"/>
        </w:rPr>
        <w:t xml:space="preserve"> а/б – 0,5 м.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На дорогах V категории ширина проезжей части – 4,5 м, ширина обочины – 1,75 м.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Грунтовые дороги идут вне категории.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На территории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имеются автомобильные дороги общего пользования:</w:t>
      </w:r>
    </w:p>
    <w:p w:rsidR="0030463A" w:rsidRPr="0030463A" w:rsidRDefault="0030463A" w:rsidP="0030463A">
      <w:pPr>
        <w:pStyle w:val="42"/>
        <w:numPr>
          <w:ilvl w:val="0"/>
          <w:numId w:val="10"/>
        </w:numPr>
        <w:tabs>
          <w:tab w:val="clear" w:pos="5475"/>
        </w:tabs>
        <w:spacing w:line="240" w:lineRule="auto"/>
        <w:ind w:left="0" w:firstLine="709"/>
        <w:rPr>
          <w:szCs w:val="24"/>
        </w:rPr>
      </w:pPr>
      <w:r w:rsidRPr="0030463A">
        <w:rPr>
          <w:szCs w:val="24"/>
        </w:rPr>
        <w:t>регионального значения;</w:t>
      </w:r>
    </w:p>
    <w:p w:rsidR="0030463A" w:rsidRPr="0030463A" w:rsidRDefault="0030463A" w:rsidP="0030463A">
      <w:pPr>
        <w:pStyle w:val="42"/>
        <w:numPr>
          <w:ilvl w:val="0"/>
          <w:numId w:val="10"/>
        </w:numPr>
        <w:tabs>
          <w:tab w:val="clear" w:pos="5475"/>
        </w:tabs>
        <w:spacing w:line="240" w:lineRule="auto"/>
        <w:ind w:left="0" w:firstLine="709"/>
        <w:rPr>
          <w:szCs w:val="24"/>
        </w:rPr>
      </w:pPr>
      <w:r w:rsidRPr="0030463A">
        <w:rPr>
          <w:szCs w:val="24"/>
        </w:rPr>
        <w:t>межмуниципального значения;</w:t>
      </w:r>
    </w:p>
    <w:p w:rsidR="0030463A" w:rsidRPr="0030463A" w:rsidRDefault="0030463A" w:rsidP="0030463A">
      <w:pPr>
        <w:pStyle w:val="42"/>
        <w:numPr>
          <w:ilvl w:val="0"/>
          <w:numId w:val="10"/>
        </w:numPr>
        <w:tabs>
          <w:tab w:val="clear" w:pos="5475"/>
        </w:tabs>
        <w:spacing w:line="240" w:lineRule="auto"/>
        <w:ind w:left="0" w:firstLine="709"/>
        <w:rPr>
          <w:szCs w:val="24"/>
        </w:rPr>
      </w:pPr>
      <w:r w:rsidRPr="0030463A">
        <w:rPr>
          <w:szCs w:val="24"/>
        </w:rPr>
        <w:t>местного значения.</w:t>
      </w:r>
    </w:p>
    <w:p w:rsidR="0030463A" w:rsidRPr="0030463A" w:rsidRDefault="0030463A" w:rsidP="0030463A">
      <w:pPr>
        <w:pStyle w:val="6"/>
        <w:ind w:left="0" w:right="0" w:firstLine="709"/>
        <w:jc w:val="both"/>
        <w:rPr>
          <w:rFonts w:ascii="Times New Roman" w:hAnsi="Times New Roman"/>
          <w:color w:val="auto"/>
        </w:rPr>
      </w:pPr>
      <w:r w:rsidRPr="0030463A">
        <w:rPr>
          <w:rFonts w:ascii="Times New Roman" w:hAnsi="Times New Roman"/>
          <w:color w:val="auto"/>
        </w:rPr>
        <w:t xml:space="preserve">Информация об автомобильных дорогах общего пользования местного значения, расположенных на территории муниципального образования </w:t>
      </w:r>
      <w:proofErr w:type="spellStart"/>
      <w:r w:rsidRPr="0030463A">
        <w:rPr>
          <w:rFonts w:ascii="Times New Roman" w:hAnsi="Times New Roman"/>
          <w:color w:val="auto"/>
        </w:rPr>
        <w:t>Ломинцевское</w:t>
      </w:r>
      <w:proofErr w:type="spellEnd"/>
      <w:r w:rsidRPr="0030463A">
        <w:rPr>
          <w:rFonts w:ascii="Times New Roman" w:hAnsi="Times New Roman"/>
          <w:color w:val="auto"/>
        </w:rPr>
        <w:t xml:space="preserve"> Щекинского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0"/>
        <w:gridCol w:w="1833"/>
        <w:gridCol w:w="3167"/>
      </w:tblGrid>
      <w:tr w:rsidR="0030463A" w:rsidRPr="0030463A" w:rsidTr="0030463A">
        <w:trPr>
          <w:trHeight w:val="23"/>
          <w:tblHeader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  <w:r w:rsidRPr="0030463A">
              <w:rPr>
                <w:b/>
              </w:rPr>
              <w:t>Показатели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  <w:r w:rsidRPr="0030463A">
              <w:rPr>
                <w:b/>
              </w:rPr>
              <w:t xml:space="preserve">Протяжённость, </w:t>
            </w:r>
            <w:proofErr w:type="gramStart"/>
            <w:r w:rsidRPr="0030463A">
              <w:rPr>
                <w:b/>
              </w:rPr>
              <w:t>км</w:t>
            </w:r>
            <w:proofErr w:type="gramEnd"/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  <w:r w:rsidRPr="0030463A">
              <w:rPr>
                <w:b/>
              </w:rPr>
              <w:t>Материал покрытия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Автомобильные дороги, 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 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 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в том числе: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 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 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>, ул. Торговая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324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>, ул. Лесная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330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>, ул. Пролетарская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331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>, ул. Набережная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373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 xml:space="preserve">, Центральный переулок 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187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>, Шахтерский переулок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101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>, пер. Клубный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111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>, Центральная ТЖРУ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871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 xml:space="preserve">, ул. Луговая 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452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>, ул. Нагорная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452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proofErr w:type="spellStart"/>
            <w:r w:rsidRPr="0030463A">
              <w:t>грунтавая</w:t>
            </w:r>
            <w:proofErr w:type="spellEnd"/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 xml:space="preserve">, ул. Трудовая 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307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>, ул. Рудная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309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>, ул. Центральная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652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Ломинцевский</w:t>
            </w:r>
            <w:proofErr w:type="spellEnd"/>
            <w:r w:rsidRPr="0030463A">
              <w:t>, ул. Шахтерская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765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Социалистический, 1-ый переулок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129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Социалистический, 2-ой переулок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102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Социалистический, ул. Лесная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187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proofErr w:type="gramStart"/>
            <w:r w:rsidRPr="0030463A">
              <w:t>грунтовая</w:t>
            </w:r>
            <w:proofErr w:type="gramEnd"/>
            <w:r w:rsidRPr="0030463A">
              <w:t xml:space="preserve"> и 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gramStart"/>
            <w:r w:rsidRPr="0030463A">
              <w:t>Социалистический</w:t>
            </w:r>
            <w:proofErr w:type="gramEnd"/>
            <w:r w:rsidRPr="0030463A">
              <w:t>, ул. Космонавтов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659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Социалистический, ул. Полевая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210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Социалистический, ул. Трудовая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521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Социалистический, ул. Центральная 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1296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Социалистический, ул. Шахтерская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402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Социалистический, ул. Садовая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445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д. Гора </w:t>
            </w:r>
            <w:proofErr w:type="spellStart"/>
            <w:r w:rsidRPr="0030463A">
              <w:t>Услань</w:t>
            </w:r>
            <w:proofErr w:type="spellEnd"/>
            <w:r w:rsidRPr="0030463A">
              <w:t>, ул. Лесная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1198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с. </w:t>
            </w:r>
            <w:proofErr w:type="spellStart"/>
            <w:r w:rsidRPr="0030463A">
              <w:t>Ломинцево</w:t>
            </w:r>
            <w:proofErr w:type="spellEnd"/>
            <w:r w:rsidRPr="0030463A">
              <w:t xml:space="preserve">, ул. Водопроводная 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362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с. </w:t>
            </w:r>
            <w:proofErr w:type="spellStart"/>
            <w:r w:rsidRPr="0030463A">
              <w:t>Ломинцево</w:t>
            </w:r>
            <w:proofErr w:type="spellEnd"/>
            <w:r w:rsidRPr="0030463A">
              <w:t>, ул. Лесная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948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с. </w:t>
            </w:r>
            <w:proofErr w:type="spellStart"/>
            <w:r w:rsidRPr="0030463A">
              <w:t>Ломинцево</w:t>
            </w:r>
            <w:proofErr w:type="spellEnd"/>
            <w:r w:rsidRPr="0030463A">
              <w:t>, ул. Мичурина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656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с. </w:t>
            </w:r>
            <w:proofErr w:type="spellStart"/>
            <w:r w:rsidRPr="0030463A">
              <w:t>Ломинцево</w:t>
            </w:r>
            <w:proofErr w:type="spellEnd"/>
            <w:r w:rsidRPr="0030463A">
              <w:t>, ул. Центральная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647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д. </w:t>
            </w:r>
            <w:proofErr w:type="spellStart"/>
            <w:r w:rsidRPr="0030463A">
              <w:t>Панарино</w:t>
            </w:r>
            <w:proofErr w:type="spellEnd"/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1448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д. Малая </w:t>
            </w:r>
            <w:proofErr w:type="spellStart"/>
            <w:r w:rsidRPr="0030463A">
              <w:t>Кожуховка</w:t>
            </w:r>
            <w:proofErr w:type="spellEnd"/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415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д. Большая </w:t>
            </w:r>
            <w:proofErr w:type="spellStart"/>
            <w:r w:rsidRPr="0030463A">
              <w:t>Кожуховка</w:t>
            </w:r>
            <w:proofErr w:type="spellEnd"/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704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lastRenderedPageBreak/>
              <w:t xml:space="preserve">д. </w:t>
            </w:r>
            <w:proofErr w:type="spellStart"/>
            <w:r w:rsidRPr="0030463A">
              <w:t>Соломасово</w:t>
            </w:r>
            <w:proofErr w:type="spellEnd"/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648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д. Смирное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1223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Залесный 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244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с. </w:t>
            </w:r>
            <w:proofErr w:type="spellStart"/>
            <w:r w:rsidRPr="0030463A">
              <w:t>Мясоедово</w:t>
            </w:r>
            <w:proofErr w:type="spellEnd"/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680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д. </w:t>
            </w:r>
            <w:proofErr w:type="spellStart"/>
            <w:r w:rsidRPr="0030463A">
              <w:t>Подиваньково</w:t>
            </w:r>
            <w:proofErr w:type="spellEnd"/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1868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д. Щекино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683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д. Косое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627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д. </w:t>
            </w:r>
            <w:proofErr w:type="spellStart"/>
            <w:r w:rsidRPr="0030463A">
              <w:t>Усть</w:t>
            </w:r>
            <w:proofErr w:type="spellEnd"/>
            <w:r w:rsidRPr="0030463A">
              <w:t>-Колпна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1107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proofErr w:type="gramStart"/>
            <w:r w:rsidRPr="0030463A">
              <w:t>грунтовая</w:t>
            </w:r>
            <w:proofErr w:type="gramEnd"/>
            <w:r w:rsidRPr="0030463A">
              <w:t xml:space="preserve"> и 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д. </w:t>
            </w:r>
            <w:proofErr w:type="spellStart"/>
            <w:r w:rsidRPr="0030463A">
              <w:t>Деминка</w:t>
            </w:r>
            <w:proofErr w:type="spellEnd"/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1286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Мостовской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871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д. </w:t>
            </w:r>
            <w:proofErr w:type="spellStart"/>
            <w:r w:rsidRPr="0030463A">
              <w:t>Городна</w:t>
            </w:r>
            <w:proofErr w:type="spellEnd"/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1951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proofErr w:type="gramStart"/>
            <w:r w:rsidRPr="0030463A">
              <w:t>с</w:t>
            </w:r>
            <w:proofErr w:type="gramEnd"/>
            <w:r w:rsidRPr="0030463A">
              <w:t>. Старая Колпна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1555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д. </w:t>
            </w:r>
            <w:proofErr w:type="spellStart"/>
            <w:r w:rsidRPr="0030463A">
              <w:t>Шевелевка</w:t>
            </w:r>
            <w:proofErr w:type="spellEnd"/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1100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д. </w:t>
            </w:r>
            <w:proofErr w:type="spellStart"/>
            <w:r w:rsidRPr="0030463A">
              <w:t>Шевелевка</w:t>
            </w:r>
            <w:proofErr w:type="spellEnd"/>
            <w:r w:rsidRPr="0030463A">
              <w:t xml:space="preserve">, ул. Советская Россия 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1201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 в плохом состоянии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д. </w:t>
            </w:r>
            <w:proofErr w:type="spellStart"/>
            <w:r w:rsidRPr="0030463A">
              <w:t>Шевелевка</w:t>
            </w:r>
            <w:proofErr w:type="spellEnd"/>
            <w:r w:rsidRPr="0030463A">
              <w:t>, ул. Центральная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669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асфальт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Октябрьский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269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Октябрьский, ул. Плановая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367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шахты 20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960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proofErr w:type="gramStart"/>
            <w:r w:rsidRPr="0030463A">
              <w:t>грунтовая</w:t>
            </w:r>
            <w:proofErr w:type="gramEnd"/>
            <w:r w:rsidRPr="0030463A">
              <w:t xml:space="preserve"> и 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шахты 21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1366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шахты 22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464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щебень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шахты 24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1104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шахты 25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480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п. </w:t>
            </w:r>
            <w:proofErr w:type="spellStart"/>
            <w:r w:rsidRPr="0030463A">
              <w:t>Казначеевский</w:t>
            </w:r>
            <w:proofErr w:type="spellEnd"/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91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Дома Промкомбината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185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42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п. Рудный</w:t>
            </w:r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423</w:t>
            </w:r>
          </w:p>
        </w:tc>
        <w:tc>
          <w:tcPr>
            <w:tcW w:w="176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грунтовая</w:t>
            </w:r>
          </w:p>
        </w:tc>
      </w:tr>
    </w:tbl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color w:val="auto"/>
        </w:rPr>
      </w:pPr>
      <w:r w:rsidRPr="0030463A">
        <w:rPr>
          <w:rFonts w:ascii="Times New Roman" w:hAnsi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966C608" wp14:editId="46C7C792">
            <wp:simplePos x="0" y="0"/>
            <wp:positionH relativeFrom="column">
              <wp:posOffset>0</wp:posOffset>
            </wp:positionH>
            <wp:positionV relativeFrom="paragraph">
              <wp:posOffset>229870</wp:posOffset>
            </wp:positionV>
            <wp:extent cx="5939790" cy="2750820"/>
            <wp:effectExtent l="0" t="0" r="3810" b="1143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0463A" w:rsidRPr="0030463A" w:rsidRDefault="0030463A" w:rsidP="0030463A">
      <w:pPr>
        <w:pStyle w:val="afff4"/>
        <w:numPr>
          <w:ilvl w:val="0"/>
          <w:numId w:val="14"/>
        </w:numPr>
        <w:spacing w:before="0" w:after="0"/>
        <w:ind w:left="0" w:firstLine="709"/>
        <w:jc w:val="both"/>
        <w:rPr>
          <w:sz w:val="24"/>
          <w:szCs w:val="24"/>
        </w:rPr>
      </w:pPr>
      <w:r w:rsidRPr="0030463A">
        <w:rPr>
          <w:sz w:val="24"/>
          <w:szCs w:val="24"/>
        </w:rPr>
        <w:t>Протяженность дорог в зависимости от покрытия</w:t>
      </w: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color w:val="auto"/>
        </w:rPr>
      </w:pP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Внутренние транспортные связи осуществляются по сети автомобильных дорог регионального или межмуниципального значения.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Улично-дорожная сеть представляет собой сложившуюся сеть улиц и проездов, обеспечивающих внешние и внутренние связи на территории муниципального </w:t>
      </w:r>
      <w:r w:rsidRPr="0030463A">
        <w:rPr>
          <w:szCs w:val="24"/>
        </w:rPr>
        <w:lastRenderedPageBreak/>
        <w:t>образования с производственными объектами, с кварталами жилых домов, с общественной зоной.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6" w:name="_Toc502169954"/>
      <w:r w:rsidRPr="0030463A">
        <w:rPr>
          <w:rFonts w:ascii="Times New Roman" w:hAnsi="Times New Roman"/>
          <w:sz w:val="24"/>
          <w:szCs w:val="24"/>
        </w:rPr>
        <w:t>Анализ состава парка транспортных средств и уровня автомобилизации в поселении, городском округе, обеспеченность парковками (парковочными местами)</w:t>
      </w:r>
      <w:bookmarkEnd w:id="6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Уровень автомобилизации в муниципальном образовании составляет порядка 100 автомобилей на 1 тыс. жителей.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Специализированные парковочные и гаражные комплексы на данный момент отсутствуют. Для хранения транспортных средств используются дворовые территории частных домовладений, а также гаражи.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7" w:name="_Toc502169955"/>
      <w:r w:rsidRPr="0030463A">
        <w:rPr>
          <w:rFonts w:ascii="Times New Roman" w:hAnsi="Times New Roman"/>
          <w:sz w:val="24"/>
          <w:szCs w:val="24"/>
        </w:rPr>
        <w:t>Характеристика работы транспортных средств общего пользования, включая анализ пассажиропотока</w:t>
      </w:r>
      <w:bookmarkEnd w:id="7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Передвижение по территории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осуществляется с использованием личного транспорта, либо в пешем порядке. Автобусное движение между населенными пунктами организовано в соответствии с расписанием.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Услуги по перевозке пассажиров на территории МО оказывает ОАО «Автоколонна 1810» Филиал ООО «</w:t>
      </w:r>
      <w:proofErr w:type="spellStart"/>
      <w:r w:rsidRPr="0030463A">
        <w:rPr>
          <w:szCs w:val="24"/>
        </w:rPr>
        <w:t>Тулаавтотранс</w:t>
      </w:r>
      <w:proofErr w:type="spellEnd"/>
      <w:r w:rsidRPr="0030463A">
        <w:rPr>
          <w:szCs w:val="24"/>
        </w:rPr>
        <w:t>».</w:t>
      </w:r>
    </w:p>
    <w:p w:rsidR="0030463A" w:rsidRPr="0030463A" w:rsidRDefault="0030463A" w:rsidP="0030463A">
      <w:pPr>
        <w:pStyle w:val="42"/>
        <w:tabs>
          <w:tab w:val="left" w:pos="1276"/>
        </w:tabs>
        <w:spacing w:line="240" w:lineRule="auto"/>
        <w:rPr>
          <w:szCs w:val="24"/>
        </w:rPr>
      </w:pPr>
      <w:r w:rsidRPr="0030463A">
        <w:rPr>
          <w:szCs w:val="24"/>
        </w:rPr>
        <w:t>На территории муниципального образования действует 34 муниципальных маршрута регулярных перевозок пассажиров и багажа автомобильным транспортом. Общая протяженность маршрутов регулярных перевозок составляет 700 км.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Реестр муниципальных маршрутов регулярных перевозок пассажиров и багажа автомобильным транспортом на территории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и между поселениями Щекинского района представлен в таблицах.</w:t>
      </w:r>
    </w:p>
    <w:p w:rsidR="0030463A" w:rsidRPr="0030463A" w:rsidRDefault="0030463A" w:rsidP="0030463A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0463A">
        <w:rPr>
          <w:rFonts w:ascii="Times New Roman" w:hAnsi="Times New Roman"/>
          <w:color w:val="auto"/>
          <w:sz w:val="24"/>
          <w:szCs w:val="24"/>
        </w:rPr>
        <w:t>Реестр муниципальных маршрутов регулярных перевозок пассажиров и багажа автомобильным транспортом</w:t>
      </w:r>
    </w:p>
    <w:tbl>
      <w:tblPr>
        <w:tblStyle w:val="ab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1121"/>
        <w:gridCol w:w="1991"/>
        <w:gridCol w:w="2163"/>
        <w:gridCol w:w="1972"/>
        <w:gridCol w:w="1702"/>
      </w:tblGrid>
      <w:tr w:rsidR="0030463A" w:rsidRPr="0030463A" w:rsidTr="0030463A">
        <w:trPr>
          <w:trHeight w:val="423"/>
          <w:tblHeader/>
          <w:jc w:val="center"/>
        </w:trPr>
        <w:tc>
          <w:tcPr>
            <w:tcW w:w="403" w:type="pct"/>
            <w:vMerge w:val="restar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30463A">
              <w:rPr>
                <w:b/>
                <w:bCs/>
                <w:lang w:eastAsia="en-US"/>
              </w:rPr>
              <w:t xml:space="preserve">Рег. № </w:t>
            </w:r>
            <w:proofErr w:type="gramStart"/>
            <w:r w:rsidRPr="0030463A">
              <w:rPr>
                <w:b/>
                <w:bCs/>
                <w:lang w:eastAsia="en-US"/>
              </w:rPr>
              <w:t>п</w:t>
            </w:r>
            <w:proofErr w:type="gramEnd"/>
            <w:r w:rsidRPr="0030463A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30463A">
              <w:rPr>
                <w:b/>
                <w:bCs/>
                <w:lang w:eastAsia="en-US"/>
              </w:rPr>
              <w:t>№ маршрута</w:t>
            </w:r>
          </w:p>
          <w:p w:rsidR="0030463A" w:rsidRPr="0030463A" w:rsidRDefault="0030463A" w:rsidP="0030463A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  <w:p w:rsidR="0030463A" w:rsidRPr="0030463A" w:rsidRDefault="0030463A" w:rsidP="0030463A">
            <w:pPr>
              <w:widowControl w:val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023" w:type="pct"/>
            <w:vMerge w:val="restar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30463A">
              <w:rPr>
                <w:b/>
                <w:bCs/>
                <w:lang w:eastAsia="en-US"/>
              </w:rPr>
              <w:t>Наименование маршрута регулярных перевозок</w:t>
            </w:r>
          </w:p>
        </w:tc>
        <w:tc>
          <w:tcPr>
            <w:tcW w:w="1127" w:type="pct"/>
            <w:vMerge w:val="restar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30463A">
              <w:rPr>
                <w:b/>
                <w:bCs/>
                <w:lang w:eastAsia="en-US"/>
              </w:rPr>
              <w:t xml:space="preserve"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 </w:t>
            </w:r>
            <w:r w:rsidRPr="0030463A">
              <w:rPr>
                <w:b/>
                <w:bCs/>
                <w:vertAlign w:val="superscript"/>
                <w:lang w:eastAsia="en-US"/>
              </w:rPr>
              <w:t>1</w:t>
            </w:r>
          </w:p>
        </w:tc>
        <w:tc>
          <w:tcPr>
            <w:tcW w:w="1330" w:type="pct"/>
            <w:vMerge w:val="restar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30463A">
              <w:rPr>
                <w:b/>
                <w:bCs/>
                <w:lang w:eastAsia="en-US"/>
              </w:rPr>
              <w:t xml:space="preserve"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 </w:t>
            </w:r>
            <w:r w:rsidRPr="0030463A">
              <w:rPr>
                <w:b/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30463A">
              <w:rPr>
                <w:b/>
                <w:bCs/>
                <w:lang w:eastAsia="en-US"/>
              </w:rPr>
              <w:t xml:space="preserve">Протяженность маршрута регулярных перевозок </w:t>
            </w:r>
            <w:r w:rsidRPr="0030463A">
              <w:rPr>
                <w:b/>
                <w:bCs/>
                <w:vertAlign w:val="superscript"/>
                <w:lang w:eastAsia="en-US"/>
              </w:rPr>
              <w:t>3</w:t>
            </w:r>
            <w:r w:rsidRPr="0030463A">
              <w:rPr>
                <w:b/>
                <w:bCs/>
                <w:lang w:eastAsia="en-US"/>
              </w:rPr>
              <w:t>, км.</w:t>
            </w:r>
          </w:p>
        </w:tc>
      </w:tr>
      <w:tr w:rsidR="0030463A" w:rsidRPr="0030463A" w:rsidTr="0030463A">
        <w:trPr>
          <w:trHeight w:val="408"/>
          <w:tblHeader/>
          <w:jc w:val="center"/>
        </w:trPr>
        <w:tc>
          <w:tcPr>
            <w:tcW w:w="403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023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330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30463A" w:rsidRPr="0030463A" w:rsidTr="0030463A">
        <w:trPr>
          <w:trHeight w:val="408"/>
          <w:tblHeader/>
          <w:jc w:val="center"/>
        </w:trPr>
        <w:tc>
          <w:tcPr>
            <w:tcW w:w="403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023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27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330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bCs/>
                <w:lang w:eastAsia="en-US"/>
              </w:rPr>
            </w:pP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120 а</w:t>
            </w:r>
          </w:p>
        </w:tc>
        <w:tc>
          <w:tcPr>
            <w:tcW w:w="1023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(а/в) – д. </w:t>
            </w:r>
            <w:proofErr w:type="spellStart"/>
            <w:r w:rsidRPr="0030463A">
              <w:rPr>
                <w:lang w:eastAsia="en-US"/>
              </w:rPr>
              <w:t>Алимкина</w:t>
            </w:r>
            <w:proofErr w:type="spellEnd"/>
            <w:r w:rsidRPr="0030463A">
              <w:rPr>
                <w:lang w:eastAsia="en-US"/>
              </w:rPr>
              <w:t xml:space="preserve"> (через Крапивну)</w:t>
            </w: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proofErr w:type="gramStart"/>
            <w:r w:rsidRPr="0030463A">
              <w:rPr>
                <w:lang w:eastAsia="en-US"/>
              </w:rPr>
              <w:t xml:space="preserve">г. Щекино -  п. Полевой - д. Захаровка – д. Пришня – п. Крапивна - д. </w:t>
            </w:r>
            <w:proofErr w:type="spellStart"/>
            <w:r w:rsidRPr="0030463A">
              <w:rPr>
                <w:lang w:eastAsia="en-US"/>
              </w:rPr>
              <w:t>Алимкина</w:t>
            </w:r>
            <w:proofErr w:type="spellEnd"/>
            <w:proofErr w:type="gramEnd"/>
          </w:p>
        </w:tc>
        <w:tc>
          <w:tcPr>
            <w:tcW w:w="1330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автодорога Щекино - Одоев</w:t>
            </w: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proofErr w:type="gramStart"/>
            <w:r w:rsidRPr="0030463A">
              <w:rPr>
                <w:lang w:eastAsia="en-US"/>
              </w:rPr>
              <w:t xml:space="preserve">г. Щекино, автовокзал, ул. Советская, д. </w:t>
            </w:r>
            <w:proofErr w:type="spellStart"/>
            <w:r w:rsidRPr="0030463A">
              <w:rPr>
                <w:lang w:eastAsia="en-US"/>
              </w:rPr>
              <w:t>Алимкина</w:t>
            </w:r>
            <w:proofErr w:type="spellEnd"/>
            <w:r w:rsidRPr="0030463A">
              <w:rPr>
                <w:lang w:eastAsia="en-US"/>
              </w:rPr>
              <w:t xml:space="preserve">, до площади перед ДК </w:t>
            </w:r>
            <w:proofErr w:type="gramEnd"/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35,3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2.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124 а</w:t>
            </w:r>
          </w:p>
        </w:tc>
        <w:tc>
          <w:tcPr>
            <w:tcW w:w="1023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- п. </w:t>
            </w:r>
            <w:proofErr w:type="spellStart"/>
            <w:r w:rsidRPr="0030463A">
              <w:rPr>
                <w:lang w:eastAsia="en-US"/>
              </w:rPr>
              <w:t>Огаревка</w:t>
            </w:r>
            <w:proofErr w:type="spellEnd"/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г. Щекино - д. </w:t>
            </w:r>
            <w:proofErr w:type="spellStart"/>
            <w:r w:rsidRPr="0030463A">
              <w:rPr>
                <w:lang w:eastAsia="en-US"/>
              </w:rPr>
              <w:t>Шевелевка</w:t>
            </w:r>
            <w:proofErr w:type="spellEnd"/>
            <w:r w:rsidRPr="0030463A">
              <w:rPr>
                <w:lang w:eastAsia="en-US"/>
              </w:rPr>
              <w:t xml:space="preserve"> - п. </w:t>
            </w:r>
            <w:proofErr w:type="gramStart"/>
            <w:r w:rsidRPr="0030463A">
              <w:rPr>
                <w:lang w:eastAsia="en-US"/>
              </w:rPr>
              <w:t>Майский</w:t>
            </w:r>
            <w:proofErr w:type="gramEnd"/>
            <w:r w:rsidRPr="0030463A">
              <w:rPr>
                <w:lang w:eastAsia="en-US"/>
              </w:rPr>
              <w:t xml:space="preserve"> – д. </w:t>
            </w:r>
            <w:r w:rsidRPr="0030463A">
              <w:rPr>
                <w:lang w:eastAsia="en-US"/>
              </w:rPr>
              <w:lastRenderedPageBreak/>
              <w:t xml:space="preserve">Мостовая – п. </w:t>
            </w:r>
            <w:proofErr w:type="spellStart"/>
            <w:r w:rsidRPr="0030463A">
              <w:rPr>
                <w:lang w:eastAsia="en-US"/>
              </w:rPr>
              <w:t>Огаревка</w:t>
            </w:r>
            <w:proofErr w:type="spellEnd"/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proofErr w:type="gramStart"/>
            <w:r w:rsidRPr="0030463A">
              <w:rPr>
                <w:lang w:eastAsia="en-US"/>
              </w:rPr>
              <w:lastRenderedPageBreak/>
              <w:t xml:space="preserve">Автовокзал г. Щекино, ул. Советская, ул. Л. </w:t>
            </w:r>
            <w:r w:rsidRPr="0030463A">
              <w:rPr>
                <w:lang w:eastAsia="en-US"/>
              </w:rPr>
              <w:lastRenderedPageBreak/>
              <w:t xml:space="preserve">Толстого, ул. Пролетарская, ул. Пионерская, ул. Революции, ул. Южная, д. </w:t>
            </w:r>
            <w:proofErr w:type="spellStart"/>
            <w:r w:rsidRPr="0030463A">
              <w:rPr>
                <w:lang w:eastAsia="en-US"/>
              </w:rPr>
              <w:t>Шевелевка</w:t>
            </w:r>
            <w:proofErr w:type="spellEnd"/>
            <w:r w:rsidRPr="0030463A">
              <w:rPr>
                <w:lang w:eastAsia="en-US"/>
              </w:rPr>
              <w:t xml:space="preserve">, Шахта № 13, д. Мостовая, Шахта №  10-12, п. Новая </w:t>
            </w:r>
            <w:proofErr w:type="spellStart"/>
            <w:r w:rsidRPr="0030463A">
              <w:rPr>
                <w:lang w:eastAsia="en-US"/>
              </w:rPr>
              <w:t>Огаревка</w:t>
            </w:r>
            <w:proofErr w:type="spellEnd"/>
            <w:r w:rsidRPr="0030463A">
              <w:rPr>
                <w:lang w:eastAsia="en-US"/>
              </w:rPr>
              <w:t xml:space="preserve">,  поворот на г. Советск, ст. </w:t>
            </w:r>
            <w:proofErr w:type="spellStart"/>
            <w:r w:rsidRPr="0030463A">
              <w:rPr>
                <w:lang w:eastAsia="en-US"/>
              </w:rPr>
              <w:t>Огаревка</w:t>
            </w:r>
            <w:proofErr w:type="spellEnd"/>
            <w:proofErr w:type="gramEnd"/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lastRenderedPageBreak/>
              <w:t>12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lastRenderedPageBreak/>
              <w:t>3.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151а</w:t>
            </w:r>
          </w:p>
        </w:tc>
        <w:tc>
          <w:tcPr>
            <w:tcW w:w="1023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(а/в) – д. </w:t>
            </w:r>
            <w:proofErr w:type="spellStart"/>
            <w:r w:rsidRPr="0030463A">
              <w:rPr>
                <w:lang w:eastAsia="en-US"/>
              </w:rPr>
              <w:t>Селиваново</w:t>
            </w:r>
            <w:proofErr w:type="spellEnd"/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г. Щекино-п. Аварийный - п. </w:t>
            </w:r>
            <w:proofErr w:type="spellStart"/>
            <w:r w:rsidRPr="0030463A">
              <w:rPr>
                <w:lang w:eastAsia="en-US"/>
              </w:rPr>
              <w:t>Головеньк</w:t>
            </w:r>
            <w:proofErr w:type="gramStart"/>
            <w:r w:rsidRPr="0030463A">
              <w:rPr>
                <w:lang w:eastAsia="en-US"/>
              </w:rPr>
              <w:t>и</w:t>
            </w:r>
            <w:proofErr w:type="spellEnd"/>
            <w:r w:rsidRPr="0030463A">
              <w:rPr>
                <w:lang w:eastAsia="en-US"/>
              </w:rPr>
              <w:t>-</w:t>
            </w:r>
            <w:proofErr w:type="gramEnd"/>
            <w:r w:rsidRPr="0030463A">
              <w:rPr>
                <w:lang w:eastAsia="en-US"/>
              </w:rPr>
              <w:t xml:space="preserve"> д. </w:t>
            </w:r>
            <w:proofErr w:type="spellStart"/>
            <w:r w:rsidRPr="0030463A">
              <w:rPr>
                <w:lang w:eastAsia="en-US"/>
              </w:rPr>
              <w:t>Воздремо</w:t>
            </w:r>
            <w:proofErr w:type="spellEnd"/>
            <w:r w:rsidRPr="0030463A">
              <w:rPr>
                <w:lang w:eastAsia="en-US"/>
              </w:rPr>
              <w:t xml:space="preserve"> - с. </w:t>
            </w:r>
            <w:proofErr w:type="spellStart"/>
            <w:r w:rsidRPr="0030463A">
              <w:rPr>
                <w:lang w:eastAsia="en-US"/>
              </w:rPr>
              <w:t>Селиваново</w:t>
            </w:r>
            <w:proofErr w:type="spellEnd"/>
          </w:p>
        </w:tc>
        <w:tc>
          <w:tcPr>
            <w:tcW w:w="1330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автодорога Щекино – </w:t>
            </w:r>
            <w:proofErr w:type="spellStart"/>
            <w:r w:rsidRPr="0030463A">
              <w:rPr>
                <w:lang w:eastAsia="en-US"/>
              </w:rPr>
              <w:t>Селивано</w:t>
            </w:r>
            <w:proofErr w:type="spellEnd"/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proofErr w:type="gramStart"/>
            <w:r w:rsidRPr="0030463A">
              <w:rPr>
                <w:lang w:eastAsia="en-US"/>
              </w:rPr>
              <w:t xml:space="preserve">г. Щекино автовокзал, ул. Советская, ул. Болдина, ул. Пирогова, ул. Юбилейная, ул. Гагарина, ул. Толстого, ул. Пролетарская, ул. Набережная, ул. Победы, ул. Лесная, с. </w:t>
            </w:r>
            <w:proofErr w:type="spellStart"/>
            <w:r w:rsidRPr="0030463A">
              <w:rPr>
                <w:lang w:eastAsia="en-US"/>
              </w:rPr>
              <w:t>Селиваново</w:t>
            </w:r>
            <w:proofErr w:type="spellEnd"/>
            <w:proofErr w:type="gramEnd"/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29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4.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144 а</w:t>
            </w:r>
          </w:p>
        </w:tc>
        <w:tc>
          <w:tcPr>
            <w:tcW w:w="1023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(а/в)- п. </w:t>
            </w:r>
            <w:proofErr w:type="spellStart"/>
            <w:r w:rsidRPr="0030463A">
              <w:rPr>
                <w:lang w:eastAsia="en-US"/>
              </w:rPr>
              <w:t>Ломинцевский</w:t>
            </w:r>
            <w:proofErr w:type="spellEnd"/>
            <w:r w:rsidRPr="0030463A">
              <w:rPr>
                <w:lang w:eastAsia="en-US"/>
              </w:rPr>
              <w:t xml:space="preserve"> (через поселок Социалистический)</w:t>
            </w: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г. Щекино (ул. Советская) – ул. Пионерская - ул. революци</w:t>
            </w:r>
            <w:proofErr w:type="gramStart"/>
            <w:r w:rsidRPr="0030463A">
              <w:rPr>
                <w:lang w:eastAsia="en-US"/>
              </w:rPr>
              <w:t>и-</w:t>
            </w:r>
            <w:proofErr w:type="gramEnd"/>
            <w:r w:rsidRPr="0030463A">
              <w:rPr>
                <w:lang w:eastAsia="en-US"/>
              </w:rPr>
              <w:t xml:space="preserve"> ул. Южная – д. </w:t>
            </w:r>
            <w:proofErr w:type="spellStart"/>
            <w:r w:rsidRPr="0030463A">
              <w:rPr>
                <w:lang w:eastAsia="en-US"/>
              </w:rPr>
              <w:t>Шевелевка</w:t>
            </w:r>
            <w:proofErr w:type="spellEnd"/>
            <w:r w:rsidRPr="0030463A">
              <w:rPr>
                <w:lang w:eastAsia="en-US"/>
              </w:rPr>
              <w:t xml:space="preserve">- п. Майский- д. Мостовая- п. </w:t>
            </w:r>
            <w:r w:rsidRPr="0030463A">
              <w:rPr>
                <w:lang w:eastAsia="en-US"/>
              </w:rPr>
              <w:lastRenderedPageBreak/>
              <w:t xml:space="preserve">Социалистический- п. Октябрьский- п. </w:t>
            </w:r>
            <w:proofErr w:type="spellStart"/>
            <w:r w:rsidRPr="0030463A">
              <w:rPr>
                <w:lang w:eastAsia="en-US"/>
              </w:rPr>
              <w:t>Ломинцевский</w:t>
            </w:r>
            <w:proofErr w:type="spellEnd"/>
            <w:r w:rsidRPr="0030463A">
              <w:rPr>
                <w:lang w:eastAsia="en-US"/>
              </w:rPr>
              <w:t xml:space="preserve"> ул.  Центральная - п. </w:t>
            </w:r>
            <w:proofErr w:type="spellStart"/>
            <w:r w:rsidRPr="0030463A">
              <w:rPr>
                <w:lang w:eastAsia="en-US"/>
              </w:rPr>
              <w:t>Ломинцевский</w:t>
            </w:r>
            <w:proofErr w:type="spellEnd"/>
            <w:r w:rsidRPr="0030463A">
              <w:rPr>
                <w:lang w:eastAsia="en-US"/>
              </w:rPr>
              <w:t xml:space="preserve"> площадь рынка</w:t>
            </w:r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proofErr w:type="gramStart"/>
            <w:r w:rsidRPr="0030463A">
              <w:rPr>
                <w:lang w:eastAsia="en-US"/>
              </w:rPr>
              <w:lastRenderedPageBreak/>
              <w:t xml:space="preserve">г. Щекино автовокзал, ул. Советская, п. Социалистический, п. </w:t>
            </w:r>
            <w:proofErr w:type="spellStart"/>
            <w:r w:rsidRPr="0030463A">
              <w:rPr>
                <w:lang w:eastAsia="en-US"/>
              </w:rPr>
              <w:t>Ломинцевский</w:t>
            </w:r>
            <w:proofErr w:type="spellEnd"/>
            <w:r w:rsidRPr="0030463A">
              <w:rPr>
                <w:lang w:eastAsia="en-US"/>
              </w:rPr>
              <w:t>, ул. Центральная</w:t>
            </w:r>
            <w:proofErr w:type="gramEnd"/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16,5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lastRenderedPageBreak/>
              <w:t>5.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127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Щекино (автовокзал)- п. Юбилейный</w:t>
            </w:r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(автовокзал)- ТЭК – </w:t>
            </w:r>
            <w:proofErr w:type="spellStart"/>
            <w:r w:rsidRPr="0030463A">
              <w:rPr>
                <w:lang w:eastAsia="en-US"/>
              </w:rPr>
              <w:t>Грецовк</w:t>
            </w:r>
            <w:proofErr w:type="gramStart"/>
            <w:r w:rsidRPr="0030463A">
              <w:rPr>
                <w:lang w:eastAsia="en-US"/>
              </w:rPr>
              <w:t>а</w:t>
            </w:r>
            <w:proofErr w:type="spellEnd"/>
            <w:r w:rsidRPr="0030463A">
              <w:rPr>
                <w:lang w:eastAsia="en-US"/>
              </w:rPr>
              <w:t>-</w:t>
            </w:r>
            <w:proofErr w:type="gramEnd"/>
            <w:r w:rsidRPr="0030463A">
              <w:rPr>
                <w:lang w:eastAsia="en-US"/>
              </w:rPr>
              <w:t xml:space="preserve"> Кресты- Беловы дворы- </w:t>
            </w:r>
            <w:proofErr w:type="spellStart"/>
            <w:r w:rsidRPr="0030463A">
              <w:rPr>
                <w:lang w:eastAsia="en-US"/>
              </w:rPr>
              <w:t>Житово</w:t>
            </w:r>
            <w:proofErr w:type="spellEnd"/>
            <w:r w:rsidRPr="0030463A">
              <w:rPr>
                <w:lang w:eastAsia="en-US"/>
              </w:rPr>
              <w:t xml:space="preserve">- Карамышево – </w:t>
            </w:r>
            <w:proofErr w:type="spellStart"/>
            <w:r w:rsidRPr="0030463A">
              <w:rPr>
                <w:lang w:eastAsia="en-US"/>
              </w:rPr>
              <w:t>Лопатково</w:t>
            </w:r>
            <w:proofErr w:type="spellEnd"/>
            <w:r w:rsidRPr="0030463A">
              <w:rPr>
                <w:lang w:eastAsia="en-US"/>
              </w:rPr>
              <w:t xml:space="preserve">- </w:t>
            </w:r>
            <w:proofErr w:type="spellStart"/>
            <w:r w:rsidRPr="0030463A">
              <w:rPr>
                <w:lang w:eastAsia="en-US"/>
              </w:rPr>
              <w:t>Лазарево</w:t>
            </w:r>
            <w:proofErr w:type="spellEnd"/>
            <w:r w:rsidRPr="0030463A">
              <w:rPr>
                <w:lang w:eastAsia="en-US"/>
              </w:rPr>
              <w:t xml:space="preserve"> – Почта- Совхоз – Никольское – д. Ржава – с. Ржава – </w:t>
            </w:r>
            <w:proofErr w:type="spellStart"/>
            <w:r w:rsidRPr="0030463A">
              <w:rPr>
                <w:lang w:eastAsia="en-US"/>
              </w:rPr>
              <w:t>Зубаревка</w:t>
            </w:r>
            <w:proofErr w:type="spellEnd"/>
            <w:r w:rsidRPr="0030463A">
              <w:rPr>
                <w:lang w:eastAsia="en-US"/>
              </w:rPr>
              <w:t xml:space="preserve"> - </w:t>
            </w:r>
            <w:proofErr w:type="spellStart"/>
            <w:r w:rsidRPr="0030463A">
              <w:rPr>
                <w:lang w:eastAsia="en-US"/>
              </w:rPr>
              <w:t>Пирогово</w:t>
            </w:r>
            <w:proofErr w:type="spellEnd"/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автодорога М 2, автодорога местного значения</w:t>
            </w: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Щекино (автовокзал) – п. Юбилейный</w:t>
            </w:r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8,5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6.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119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</w:t>
            </w:r>
            <w:proofErr w:type="gramStart"/>
            <w:r w:rsidRPr="0030463A">
              <w:rPr>
                <w:lang w:eastAsia="en-US"/>
              </w:rPr>
              <w:t>о-</w:t>
            </w:r>
            <w:proofErr w:type="gramEnd"/>
            <w:r w:rsidRPr="0030463A">
              <w:rPr>
                <w:lang w:eastAsia="en-US"/>
              </w:rPr>
              <w:t xml:space="preserve"> </w:t>
            </w:r>
            <w:proofErr w:type="spellStart"/>
            <w:r w:rsidRPr="0030463A">
              <w:rPr>
                <w:lang w:eastAsia="en-US"/>
              </w:rPr>
              <w:t>Пирогово</w:t>
            </w:r>
            <w:proofErr w:type="spellEnd"/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(автовокзал) – ТЭК – </w:t>
            </w:r>
            <w:proofErr w:type="spellStart"/>
            <w:r w:rsidRPr="0030463A">
              <w:rPr>
                <w:lang w:eastAsia="en-US"/>
              </w:rPr>
              <w:t>Грецовка</w:t>
            </w:r>
            <w:proofErr w:type="spellEnd"/>
            <w:r w:rsidRPr="0030463A">
              <w:rPr>
                <w:lang w:eastAsia="en-US"/>
              </w:rPr>
              <w:t xml:space="preserve"> - Крест</w:t>
            </w:r>
            <w:proofErr w:type="gramStart"/>
            <w:r w:rsidRPr="0030463A">
              <w:rPr>
                <w:lang w:eastAsia="en-US"/>
              </w:rPr>
              <w:t>ы-</w:t>
            </w:r>
            <w:proofErr w:type="gramEnd"/>
            <w:r w:rsidRPr="0030463A">
              <w:rPr>
                <w:lang w:eastAsia="en-US"/>
              </w:rPr>
              <w:t xml:space="preserve"> Беловы дворы- </w:t>
            </w:r>
            <w:proofErr w:type="spellStart"/>
            <w:r w:rsidRPr="0030463A">
              <w:rPr>
                <w:lang w:eastAsia="en-US"/>
              </w:rPr>
              <w:t>Житово</w:t>
            </w:r>
            <w:proofErr w:type="spellEnd"/>
            <w:r w:rsidRPr="0030463A">
              <w:rPr>
                <w:lang w:eastAsia="en-US"/>
              </w:rPr>
              <w:t xml:space="preserve"> - Карамышево- </w:t>
            </w:r>
            <w:proofErr w:type="spellStart"/>
            <w:r w:rsidRPr="0030463A">
              <w:rPr>
                <w:lang w:eastAsia="en-US"/>
              </w:rPr>
              <w:t>Лопатково</w:t>
            </w:r>
            <w:proofErr w:type="spellEnd"/>
            <w:r w:rsidRPr="0030463A">
              <w:rPr>
                <w:lang w:eastAsia="en-US"/>
              </w:rPr>
              <w:t xml:space="preserve"> - </w:t>
            </w:r>
            <w:proofErr w:type="spellStart"/>
            <w:r w:rsidRPr="0030463A">
              <w:rPr>
                <w:lang w:eastAsia="en-US"/>
              </w:rPr>
              <w:t>Лазарево</w:t>
            </w:r>
            <w:proofErr w:type="spellEnd"/>
            <w:r w:rsidRPr="0030463A">
              <w:rPr>
                <w:lang w:eastAsia="en-US"/>
              </w:rPr>
              <w:t xml:space="preserve">- Почта- Совхоз – Никольское – Д. Ржава – С. Ржава- </w:t>
            </w:r>
            <w:proofErr w:type="spellStart"/>
            <w:r w:rsidRPr="0030463A">
              <w:rPr>
                <w:lang w:eastAsia="en-US"/>
              </w:rPr>
              <w:t>Зубаревка</w:t>
            </w:r>
            <w:proofErr w:type="spellEnd"/>
            <w:r w:rsidRPr="0030463A">
              <w:rPr>
                <w:lang w:eastAsia="en-US"/>
              </w:rPr>
              <w:t xml:space="preserve">- </w:t>
            </w:r>
            <w:proofErr w:type="spellStart"/>
            <w:r w:rsidRPr="0030463A">
              <w:rPr>
                <w:lang w:eastAsia="en-US"/>
              </w:rPr>
              <w:t>Пирогово</w:t>
            </w:r>
            <w:proofErr w:type="spellEnd"/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автодорога М2, автодорога местного значения Щекин</w:t>
            </w:r>
            <w:proofErr w:type="gramStart"/>
            <w:r w:rsidRPr="0030463A">
              <w:rPr>
                <w:lang w:eastAsia="en-US"/>
              </w:rPr>
              <w:t>о-</w:t>
            </w:r>
            <w:proofErr w:type="gramEnd"/>
            <w:r w:rsidRPr="0030463A">
              <w:rPr>
                <w:lang w:eastAsia="en-US"/>
              </w:rPr>
              <w:t xml:space="preserve"> </w:t>
            </w:r>
            <w:proofErr w:type="spellStart"/>
            <w:r w:rsidRPr="0030463A">
              <w:rPr>
                <w:lang w:eastAsia="en-US"/>
              </w:rPr>
              <w:t>Пирогово</w:t>
            </w:r>
            <w:proofErr w:type="spellEnd"/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41,4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7.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120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</w:t>
            </w:r>
            <w:proofErr w:type="gramStart"/>
            <w:r w:rsidRPr="0030463A">
              <w:rPr>
                <w:lang w:eastAsia="en-US"/>
              </w:rPr>
              <w:t>о-</w:t>
            </w:r>
            <w:proofErr w:type="gramEnd"/>
            <w:r w:rsidRPr="0030463A">
              <w:rPr>
                <w:lang w:eastAsia="en-US"/>
              </w:rPr>
              <w:t xml:space="preserve"> Крапивна- Кузьмино</w:t>
            </w:r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Щекино (автодорога)- ж/д вокзал – п. Полевой – Шахты 17</w:t>
            </w:r>
            <w:proofErr w:type="gramStart"/>
            <w:r w:rsidRPr="0030463A">
              <w:rPr>
                <w:lang w:eastAsia="en-US"/>
              </w:rPr>
              <w:t xml:space="preserve"> Б</w:t>
            </w:r>
            <w:proofErr w:type="gramEnd"/>
            <w:r w:rsidRPr="0030463A">
              <w:rPr>
                <w:lang w:eastAsia="en-US"/>
              </w:rPr>
              <w:t xml:space="preserve">ис – д. Захаровка – с. Пришня – </w:t>
            </w:r>
            <w:proofErr w:type="spellStart"/>
            <w:r w:rsidRPr="0030463A">
              <w:rPr>
                <w:lang w:eastAsia="en-US"/>
              </w:rPr>
              <w:lastRenderedPageBreak/>
              <w:t>Умченский</w:t>
            </w:r>
            <w:proofErr w:type="spellEnd"/>
            <w:r w:rsidRPr="0030463A">
              <w:rPr>
                <w:lang w:eastAsia="en-US"/>
              </w:rPr>
              <w:t xml:space="preserve"> лес – Крапивна - </w:t>
            </w:r>
            <w:proofErr w:type="spellStart"/>
            <w:r w:rsidRPr="0030463A">
              <w:rPr>
                <w:lang w:eastAsia="en-US"/>
              </w:rPr>
              <w:t>пов</w:t>
            </w:r>
            <w:proofErr w:type="spellEnd"/>
            <w:r w:rsidRPr="0030463A">
              <w:rPr>
                <w:lang w:eastAsia="en-US"/>
              </w:rPr>
              <w:t>. На Орлово - д. Орлов</w:t>
            </w:r>
            <w:proofErr w:type="gramStart"/>
            <w:r w:rsidRPr="0030463A">
              <w:rPr>
                <w:lang w:eastAsia="en-US"/>
              </w:rPr>
              <w:t>о-</w:t>
            </w:r>
            <w:proofErr w:type="gramEnd"/>
            <w:r w:rsidRPr="0030463A">
              <w:rPr>
                <w:lang w:eastAsia="en-US"/>
              </w:rPr>
              <w:t xml:space="preserve"> д. </w:t>
            </w:r>
            <w:proofErr w:type="spellStart"/>
            <w:r w:rsidRPr="0030463A">
              <w:rPr>
                <w:lang w:eastAsia="en-US"/>
              </w:rPr>
              <w:t>Болотово</w:t>
            </w:r>
            <w:proofErr w:type="spellEnd"/>
            <w:r w:rsidRPr="0030463A">
              <w:rPr>
                <w:lang w:eastAsia="en-US"/>
              </w:rPr>
              <w:t>- д. Кузьмино</w:t>
            </w:r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lastRenderedPageBreak/>
              <w:t>автодорога М2 автодорога местного значения Щекин</w:t>
            </w:r>
            <w:proofErr w:type="gramStart"/>
            <w:r w:rsidRPr="0030463A">
              <w:rPr>
                <w:lang w:eastAsia="en-US"/>
              </w:rPr>
              <w:t>о-</w:t>
            </w:r>
            <w:proofErr w:type="gramEnd"/>
            <w:r w:rsidRPr="0030463A">
              <w:rPr>
                <w:lang w:eastAsia="en-US"/>
              </w:rPr>
              <w:t xml:space="preserve"> Крапивна- Кузьмино</w:t>
            </w:r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45,4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lastRenderedPageBreak/>
              <w:t>8.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149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</w:t>
            </w:r>
            <w:proofErr w:type="gramStart"/>
            <w:r w:rsidRPr="0030463A">
              <w:rPr>
                <w:lang w:eastAsia="en-US"/>
              </w:rPr>
              <w:t>о-</w:t>
            </w:r>
            <w:proofErr w:type="gramEnd"/>
            <w:r w:rsidRPr="0030463A">
              <w:rPr>
                <w:lang w:eastAsia="en-US"/>
              </w:rPr>
              <w:t xml:space="preserve"> Крапивна- </w:t>
            </w:r>
            <w:proofErr w:type="spellStart"/>
            <w:r w:rsidRPr="0030463A">
              <w:rPr>
                <w:lang w:eastAsia="en-US"/>
              </w:rPr>
              <w:t>Малынь</w:t>
            </w:r>
            <w:proofErr w:type="spellEnd"/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Щекино (автовокзал)- ж/д вокза</w:t>
            </w:r>
            <w:proofErr w:type="gramStart"/>
            <w:r w:rsidRPr="0030463A">
              <w:rPr>
                <w:lang w:eastAsia="en-US"/>
              </w:rPr>
              <w:t>л-</w:t>
            </w:r>
            <w:proofErr w:type="gramEnd"/>
            <w:r w:rsidRPr="0030463A">
              <w:rPr>
                <w:lang w:eastAsia="en-US"/>
              </w:rPr>
              <w:t xml:space="preserve"> п. Полевой – Шахты 17 Бис – д. Захаровка – с. Пришня - </w:t>
            </w:r>
            <w:proofErr w:type="spellStart"/>
            <w:r w:rsidRPr="0030463A">
              <w:rPr>
                <w:lang w:eastAsia="en-US"/>
              </w:rPr>
              <w:t>Умченский</w:t>
            </w:r>
            <w:proofErr w:type="spellEnd"/>
            <w:r w:rsidRPr="0030463A">
              <w:rPr>
                <w:lang w:eastAsia="en-US"/>
              </w:rPr>
              <w:t xml:space="preserve"> лес – Крапивна- Казачья Слободка – д. </w:t>
            </w:r>
            <w:proofErr w:type="spellStart"/>
            <w:r w:rsidRPr="0030463A">
              <w:rPr>
                <w:lang w:eastAsia="en-US"/>
              </w:rPr>
              <w:t>Лапино</w:t>
            </w:r>
            <w:proofErr w:type="spellEnd"/>
            <w:r w:rsidRPr="0030463A">
              <w:rPr>
                <w:lang w:eastAsia="en-US"/>
              </w:rPr>
              <w:t xml:space="preserve">- с. </w:t>
            </w:r>
            <w:proofErr w:type="spellStart"/>
            <w:r w:rsidRPr="0030463A">
              <w:rPr>
                <w:lang w:eastAsia="en-US"/>
              </w:rPr>
              <w:t>Малынь</w:t>
            </w:r>
            <w:proofErr w:type="spellEnd"/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автодорога М</w:t>
            </w:r>
            <w:proofErr w:type="gramStart"/>
            <w:r w:rsidRPr="0030463A">
              <w:rPr>
                <w:lang w:eastAsia="en-US"/>
              </w:rPr>
              <w:t>2</w:t>
            </w:r>
            <w:proofErr w:type="gramEnd"/>
            <w:r w:rsidRPr="0030463A">
              <w:rPr>
                <w:lang w:eastAsia="en-US"/>
              </w:rPr>
              <w:t xml:space="preserve"> автодорога местного значения Щекино (а/в) - </w:t>
            </w:r>
            <w:proofErr w:type="spellStart"/>
            <w:r w:rsidRPr="0030463A">
              <w:rPr>
                <w:lang w:eastAsia="en-US"/>
              </w:rPr>
              <w:t>Малынь</w:t>
            </w:r>
            <w:proofErr w:type="spellEnd"/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41,0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9.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121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Щекино (автовокзал)- Советск</w:t>
            </w:r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(автовокзал)- ул. Пионерская – </w:t>
            </w:r>
            <w:proofErr w:type="spellStart"/>
            <w:r w:rsidRPr="0030463A">
              <w:rPr>
                <w:lang w:eastAsia="en-US"/>
              </w:rPr>
              <w:t>Грецовка</w:t>
            </w:r>
            <w:proofErr w:type="spellEnd"/>
            <w:r w:rsidRPr="0030463A">
              <w:rPr>
                <w:lang w:eastAsia="en-US"/>
              </w:rPr>
              <w:t xml:space="preserve"> – Кресты – Беловы Дворы – </w:t>
            </w:r>
            <w:proofErr w:type="spellStart"/>
            <w:r w:rsidRPr="0030463A">
              <w:rPr>
                <w:lang w:eastAsia="en-US"/>
              </w:rPr>
              <w:t>Житово</w:t>
            </w:r>
            <w:proofErr w:type="spellEnd"/>
            <w:r w:rsidRPr="0030463A">
              <w:rPr>
                <w:lang w:eastAsia="en-US"/>
              </w:rPr>
              <w:t xml:space="preserve"> 1- </w:t>
            </w:r>
            <w:proofErr w:type="spellStart"/>
            <w:r w:rsidRPr="0030463A">
              <w:rPr>
                <w:lang w:eastAsia="en-US"/>
              </w:rPr>
              <w:t>Житово</w:t>
            </w:r>
            <w:proofErr w:type="spellEnd"/>
            <w:r w:rsidRPr="0030463A">
              <w:rPr>
                <w:lang w:eastAsia="en-US"/>
              </w:rPr>
              <w:t xml:space="preserve"> 2- Коммун</w:t>
            </w:r>
            <w:proofErr w:type="gramStart"/>
            <w:r w:rsidRPr="0030463A">
              <w:rPr>
                <w:lang w:eastAsia="en-US"/>
              </w:rPr>
              <w:t>а-</w:t>
            </w:r>
            <w:proofErr w:type="gramEnd"/>
            <w:r w:rsidRPr="0030463A">
              <w:rPr>
                <w:lang w:eastAsia="en-US"/>
              </w:rPr>
              <w:t xml:space="preserve"> </w:t>
            </w:r>
            <w:proofErr w:type="spellStart"/>
            <w:r w:rsidRPr="0030463A">
              <w:rPr>
                <w:lang w:eastAsia="en-US"/>
              </w:rPr>
              <w:t>Кутеповка</w:t>
            </w:r>
            <w:proofErr w:type="spellEnd"/>
            <w:r w:rsidRPr="0030463A">
              <w:rPr>
                <w:lang w:eastAsia="en-US"/>
              </w:rPr>
              <w:t xml:space="preserve">- Н. </w:t>
            </w:r>
            <w:proofErr w:type="spellStart"/>
            <w:r w:rsidRPr="0030463A">
              <w:rPr>
                <w:lang w:eastAsia="en-US"/>
              </w:rPr>
              <w:t>Огаревка</w:t>
            </w:r>
            <w:proofErr w:type="spellEnd"/>
            <w:r w:rsidRPr="0030463A">
              <w:rPr>
                <w:lang w:eastAsia="en-US"/>
              </w:rPr>
              <w:t xml:space="preserve"> – Шахта № 9- </w:t>
            </w:r>
            <w:proofErr w:type="spellStart"/>
            <w:r w:rsidRPr="0030463A">
              <w:rPr>
                <w:lang w:eastAsia="en-US"/>
              </w:rPr>
              <w:t>Горячкино</w:t>
            </w:r>
            <w:proofErr w:type="spellEnd"/>
            <w:r w:rsidRPr="0030463A">
              <w:rPr>
                <w:lang w:eastAsia="en-US"/>
              </w:rPr>
              <w:t xml:space="preserve"> – </w:t>
            </w:r>
            <w:proofErr w:type="spellStart"/>
            <w:r w:rsidRPr="0030463A">
              <w:rPr>
                <w:lang w:eastAsia="en-US"/>
              </w:rPr>
              <w:t>Костомарово</w:t>
            </w:r>
            <w:proofErr w:type="spellEnd"/>
            <w:r w:rsidRPr="0030463A">
              <w:rPr>
                <w:lang w:eastAsia="en-US"/>
              </w:rPr>
              <w:t>- ДК – Клуб – г. Советск</w:t>
            </w:r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автодорога М</w:t>
            </w:r>
            <w:proofErr w:type="gramStart"/>
            <w:r w:rsidRPr="0030463A">
              <w:rPr>
                <w:lang w:eastAsia="en-US"/>
              </w:rPr>
              <w:t>2</w:t>
            </w:r>
            <w:proofErr w:type="gramEnd"/>
            <w:r w:rsidRPr="0030463A">
              <w:rPr>
                <w:lang w:eastAsia="en-US"/>
              </w:rPr>
              <w:t xml:space="preserve"> (юный подход), дорог местного значения Щекино (автовокзал)- Советск</w:t>
            </w:r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19,5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10.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124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</w:t>
            </w:r>
            <w:proofErr w:type="gramStart"/>
            <w:r w:rsidRPr="0030463A">
              <w:rPr>
                <w:lang w:eastAsia="en-US"/>
              </w:rPr>
              <w:t>о-</w:t>
            </w:r>
            <w:proofErr w:type="gramEnd"/>
            <w:r w:rsidRPr="0030463A">
              <w:rPr>
                <w:lang w:eastAsia="en-US"/>
              </w:rPr>
              <w:t xml:space="preserve"> </w:t>
            </w:r>
            <w:proofErr w:type="spellStart"/>
            <w:r w:rsidRPr="0030463A">
              <w:rPr>
                <w:lang w:eastAsia="en-US"/>
              </w:rPr>
              <w:t>Огаревка</w:t>
            </w:r>
            <w:proofErr w:type="spellEnd"/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(автовокзал) - ул. Пионерская – </w:t>
            </w:r>
            <w:proofErr w:type="spellStart"/>
            <w:r w:rsidRPr="0030463A">
              <w:rPr>
                <w:lang w:eastAsia="en-US"/>
              </w:rPr>
              <w:t>Грецовк</w:t>
            </w:r>
            <w:proofErr w:type="gramStart"/>
            <w:r w:rsidRPr="0030463A">
              <w:rPr>
                <w:lang w:eastAsia="en-US"/>
              </w:rPr>
              <w:t>а</w:t>
            </w:r>
            <w:proofErr w:type="spellEnd"/>
            <w:r w:rsidRPr="0030463A">
              <w:rPr>
                <w:lang w:eastAsia="en-US"/>
              </w:rPr>
              <w:t>-</w:t>
            </w:r>
            <w:proofErr w:type="gramEnd"/>
            <w:r w:rsidRPr="0030463A">
              <w:rPr>
                <w:lang w:eastAsia="en-US"/>
              </w:rPr>
              <w:t xml:space="preserve"> Кресты- Беловы Дворы – </w:t>
            </w:r>
            <w:proofErr w:type="spellStart"/>
            <w:r w:rsidRPr="0030463A">
              <w:rPr>
                <w:lang w:eastAsia="en-US"/>
              </w:rPr>
              <w:t>Житово</w:t>
            </w:r>
            <w:proofErr w:type="spellEnd"/>
            <w:r w:rsidRPr="0030463A">
              <w:rPr>
                <w:lang w:eastAsia="en-US"/>
              </w:rPr>
              <w:t xml:space="preserve"> 1- </w:t>
            </w:r>
            <w:proofErr w:type="spellStart"/>
            <w:r w:rsidRPr="0030463A">
              <w:rPr>
                <w:lang w:eastAsia="en-US"/>
              </w:rPr>
              <w:t>Житово</w:t>
            </w:r>
            <w:proofErr w:type="spellEnd"/>
            <w:r w:rsidRPr="0030463A">
              <w:rPr>
                <w:lang w:eastAsia="en-US"/>
              </w:rPr>
              <w:t xml:space="preserve"> 2 -Коммуна- </w:t>
            </w:r>
            <w:proofErr w:type="spellStart"/>
            <w:r w:rsidRPr="0030463A">
              <w:rPr>
                <w:lang w:eastAsia="en-US"/>
              </w:rPr>
              <w:t>Кутеповка</w:t>
            </w:r>
            <w:proofErr w:type="spellEnd"/>
            <w:r w:rsidRPr="0030463A">
              <w:rPr>
                <w:lang w:eastAsia="en-US"/>
              </w:rPr>
              <w:t xml:space="preserve">- </w:t>
            </w:r>
            <w:proofErr w:type="spellStart"/>
            <w:r w:rsidRPr="0030463A">
              <w:rPr>
                <w:lang w:eastAsia="en-US"/>
              </w:rPr>
              <w:t>Огаревка</w:t>
            </w:r>
            <w:proofErr w:type="spellEnd"/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автодорога местного значения </w:t>
            </w: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</w:t>
            </w:r>
            <w:proofErr w:type="gramStart"/>
            <w:r w:rsidRPr="0030463A">
              <w:rPr>
                <w:lang w:eastAsia="en-US"/>
              </w:rPr>
              <w:t>о-</w:t>
            </w:r>
            <w:proofErr w:type="gramEnd"/>
            <w:r w:rsidRPr="0030463A">
              <w:rPr>
                <w:lang w:eastAsia="en-US"/>
              </w:rPr>
              <w:t xml:space="preserve"> </w:t>
            </w:r>
            <w:proofErr w:type="spellStart"/>
            <w:r w:rsidRPr="0030463A">
              <w:rPr>
                <w:lang w:eastAsia="en-US"/>
              </w:rPr>
              <w:t>Огаревка</w:t>
            </w:r>
            <w:proofErr w:type="spellEnd"/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13,3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11.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142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</w:t>
            </w:r>
            <w:proofErr w:type="gramStart"/>
            <w:r w:rsidRPr="0030463A">
              <w:rPr>
                <w:lang w:eastAsia="en-US"/>
              </w:rPr>
              <w:t>о-</w:t>
            </w:r>
            <w:proofErr w:type="gramEnd"/>
            <w:r w:rsidRPr="0030463A">
              <w:rPr>
                <w:lang w:eastAsia="en-US"/>
              </w:rPr>
              <w:t xml:space="preserve"> </w:t>
            </w:r>
            <w:proofErr w:type="spellStart"/>
            <w:r w:rsidRPr="0030463A">
              <w:rPr>
                <w:lang w:eastAsia="en-US"/>
              </w:rPr>
              <w:t>Ломинцево</w:t>
            </w:r>
            <w:proofErr w:type="spellEnd"/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(автовокзал)- </w:t>
            </w:r>
            <w:r w:rsidRPr="0030463A">
              <w:rPr>
                <w:lang w:eastAsia="en-US"/>
              </w:rPr>
              <w:lastRenderedPageBreak/>
              <w:t>Аптека - Старая Колпн</w:t>
            </w:r>
            <w:proofErr w:type="gramStart"/>
            <w:r w:rsidRPr="0030463A">
              <w:rPr>
                <w:lang w:eastAsia="en-US"/>
              </w:rPr>
              <w:t>а-</w:t>
            </w:r>
            <w:proofErr w:type="gramEnd"/>
            <w:r w:rsidRPr="0030463A">
              <w:rPr>
                <w:lang w:eastAsia="en-US"/>
              </w:rPr>
              <w:t xml:space="preserve"> Шахта 20- </w:t>
            </w:r>
            <w:proofErr w:type="spellStart"/>
            <w:r w:rsidRPr="0030463A">
              <w:rPr>
                <w:lang w:eastAsia="en-US"/>
              </w:rPr>
              <w:t>Углегаз</w:t>
            </w:r>
            <w:proofErr w:type="spellEnd"/>
            <w:r w:rsidRPr="0030463A">
              <w:rPr>
                <w:lang w:eastAsia="en-US"/>
              </w:rPr>
              <w:t xml:space="preserve">- </w:t>
            </w:r>
            <w:proofErr w:type="spellStart"/>
            <w:r w:rsidRPr="0030463A">
              <w:rPr>
                <w:lang w:eastAsia="en-US"/>
              </w:rPr>
              <w:t>Шевелевка</w:t>
            </w:r>
            <w:proofErr w:type="spellEnd"/>
            <w:r w:rsidRPr="0030463A">
              <w:rPr>
                <w:lang w:eastAsia="en-US"/>
              </w:rPr>
              <w:t xml:space="preserve">- </w:t>
            </w:r>
            <w:proofErr w:type="spellStart"/>
            <w:r w:rsidRPr="0030463A">
              <w:rPr>
                <w:lang w:eastAsia="en-US"/>
              </w:rPr>
              <w:t>пов</w:t>
            </w:r>
            <w:proofErr w:type="spellEnd"/>
            <w:r w:rsidRPr="0030463A">
              <w:rPr>
                <w:lang w:eastAsia="en-US"/>
              </w:rPr>
              <w:t xml:space="preserve">. На </w:t>
            </w:r>
            <w:proofErr w:type="spellStart"/>
            <w:r w:rsidRPr="0030463A">
              <w:rPr>
                <w:lang w:eastAsia="en-US"/>
              </w:rPr>
              <w:t>Скуратово</w:t>
            </w:r>
            <w:proofErr w:type="spellEnd"/>
            <w:r w:rsidRPr="0030463A">
              <w:rPr>
                <w:lang w:eastAsia="en-US"/>
              </w:rPr>
              <w:t xml:space="preserve"> – Шахта 24- Шахта 22- Шахта 23- </w:t>
            </w:r>
            <w:proofErr w:type="spellStart"/>
            <w:r w:rsidRPr="0030463A">
              <w:rPr>
                <w:lang w:eastAsia="en-US"/>
              </w:rPr>
              <w:t>Ломинцево</w:t>
            </w:r>
            <w:proofErr w:type="spellEnd"/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lastRenderedPageBreak/>
              <w:t xml:space="preserve">автодорога местного </w:t>
            </w:r>
            <w:r w:rsidRPr="0030463A">
              <w:rPr>
                <w:lang w:eastAsia="en-US"/>
              </w:rPr>
              <w:lastRenderedPageBreak/>
              <w:t>значения Щекин</w:t>
            </w:r>
            <w:proofErr w:type="gramStart"/>
            <w:r w:rsidRPr="0030463A">
              <w:rPr>
                <w:lang w:eastAsia="en-US"/>
              </w:rPr>
              <w:t>о-</w:t>
            </w:r>
            <w:proofErr w:type="gramEnd"/>
            <w:r w:rsidRPr="0030463A">
              <w:rPr>
                <w:lang w:eastAsia="en-US"/>
              </w:rPr>
              <w:t xml:space="preserve"> </w:t>
            </w:r>
            <w:proofErr w:type="spellStart"/>
            <w:r w:rsidRPr="0030463A">
              <w:rPr>
                <w:lang w:eastAsia="en-US"/>
              </w:rPr>
              <w:t>Ломинцево</w:t>
            </w:r>
            <w:proofErr w:type="spellEnd"/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lastRenderedPageBreak/>
              <w:t>21,0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lastRenderedPageBreak/>
              <w:t>12.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151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(автовокзал)- </w:t>
            </w:r>
            <w:proofErr w:type="spellStart"/>
            <w:r w:rsidRPr="0030463A">
              <w:rPr>
                <w:lang w:eastAsia="en-US"/>
              </w:rPr>
              <w:t>Селиваново</w:t>
            </w:r>
            <w:proofErr w:type="spellEnd"/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Щекино (автовокзал)- Гараж – Больница - ж/д вокза</w:t>
            </w:r>
            <w:proofErr w:type="gramStart"/>
            <w:r w:rsidRPr="0030463A">
              <w:rPr>
                <w:lang w:eastAsia="en-US"/>
              </w:rPr>
              <w:t>л-</w:t>
            </w:r>
            <w:proofErr w:type="gramEnd"/>
            <w:r w:rsidRPr="0030463A">
              <w:rPr>
                <w:lang w:eastAsia="en-US"/>
              </w:rPr>
              <w:t xml:space="preserve"> ул. Пирогова- РТО- Юбилейная – Гагаринский рынок – Мост- </w:t>
            </w:r>
            <w:proofErr w:type="spellStart"/>
            <w:r w:rsidRPr="0030463A">
              <w:rPr>
                <w:lang w:eastAsia="en-US"/>
              </w:rPr>
              <w:t>пов</w:t>
            </w:r>
            <w:proofErr w:type="spellEnd"/>
            <w:r w:rsidRPr="0030463A">
              <w:rPr>
                <w:lang w:eastAsia="en-US"/>
              </w:rPr>
              <w:t>. на ш. Западная - Сад</w:t>
            </w:r>
            <w:proofErr w:type="gramStart"/>
            <w:r w:rsidRPr="0030463A">
              <w:rPr>
                <w:lang w:eastAsia="en-US"/>
              </w:rPr>
              <w:t>ы-</w:t>
            </w:r>
            <w:proofErr w:type="gramEnd"/>
            <w:r w:rsidRPr="0030463A">
              <w:rPr>
                <w:lang w:eastAsia="en-US"/>
              </w:rPr>
              <w:t xml:space="preserve"> Краснополье- </w:t>
            </w:r>
            <w:proofErr w:type="spellStart"/>
            <w:r w:rsidRPr="0030463A">
              <w:rPr>
                <w:lang w:eastAsia="en-US"/>
              </w:rPr>
              <w:t>Кривцово</w:t>
            </w:r>
            <w:proofErr w:type="spellEnd"/>
            <w:r w:rsidRPr="0030463A">
              <w:rPr>
                <w:lang w:eastAsia="en-US"/>
              </w:rPr>
              <w:t xml:space="preserve">- Аварийный- </w:t>
            </w:r>
            <w:proofErr w:type="spellStart"/>
            <w:r w:rsidRPr="0030463A">
              <w:rPr>
                <w:lang w:eastAsia="en-US"/>
              </w:rPr>
              <w:t>Головеньки</w:t>
            </w:r>
            <w:proofErr w:type="spellEnd"/>
            <w:r w:rsidRPr="0030463A">
              <w:rPr>
                <w:lang w:eastAsia="en-US"/>
              </w:rPr>
              <w:t xml:space="preserve">- 3-я Западная- - </w:t>
            </w:r>
            <w:proofErr w:type="spellStart"/>
            <w:r w:rsidRPr="0030463A">
              <w:rPr>
                <w:lang w:eastAsia="en-US"/>
              </w:rPr>
              <w:t>Воздремо</w:t>
            </w:r>
            <w:proofErr w:type="spellEnd"/>
            <w:r w:rsidRPr="0030463A">
              <w:rPr>
                <w:lang w:eastAsia="en-US"/>
              </w:rPr>
              <w:t xml:space="preserve">- </w:t>
            </w:r>
            <w:proofErr w:type="spellStart"/>
            <w:r w:rsidRPr="0030463A">
              <w:rPr>
                <w:lang w:eastAsia="en-US"/>
              </w:rPr>
              <w:t>Хатунка</w:t>
            </w:r>
            <w:proofErr w:type="spellEnd"/>
            <w:r w:rsidRPr="0030463A">
              <w:rPr>
                <w:lang w:eastAsia="en-US"/>
              </w:rPr>
              <w:t xml:space="preserve"> – Спасское- </w:t>
            </w:r>
            <w:proofErr w:type="spellStart"/>
            <w:r w:rsidRPr="0030463A">
              <w:rPr>
                <w:lang w:eastAsia="en-US"/>
              </w:rPr>
              <w:t>пов</w:t>
            </w:r>
            <w:proofErr w:type="spellEnd"/>
            <w:r w:rsidRPr="0030463A">
              <w:rPr>
                <w:lang w:eastAsia="en-US"/>
              </w:rPr>
              <w:t xml:space="preserve">. На </w:t>
            </w:r>
            <w:proofErr w:type="spellStart"/>
            <w:r w:rsidRPr="0030463A">
              <w:rPr>
                <w:lang w:eastAsia="en-US"/>
              </w:rPr>
              <w:t>Селиванов</w:t>
            </w:r>
            <w:proofErr w:type="gramStart"/>
            <w:r w:rsidRPr="0030463A">
              <w:rPr>
                <w:lang w:eastAsia="en-US"/>
              </w:rPr>
              <w:t>о</w:t>
            </w:r>
            <w:proofErr w:type="spellEnd"/>
            <w:r w:rsidRPr="0030463A">
              <w:rPr>
                <w:lang w:eastAsia="en-US"/>
              </w:rPr>
              <w:t>-</w:t>
            </w:r>
            <w:proofErr w:type="gramEnd"/>
            <w:r w:rsidRPr="0030463A">
              <w:rPr>
                <w:lang w:eastAsia="en-US"/>
              </w:rPr>
              <w:t xml:space="preserve"> </w:t>
            </w:r>
            <w:proofErr w:type="spellStart"/>
            <w:r w:rsidRPr="0030463A">
              <w:rPr>
                <w:lang w:eastAsia="en-US"/>
              </w:rPr>
              <w:t>Селиваново</w:t>
            </w:r>
            <w:proofErr w:type="spellEnd"/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Автодорога М</w:t>
            </w:r>
            <w:proofErr w:type="gramStart"/>
            <w:r w:rsidRPr="0030463A">
              <w:rPr>
                <w:lang w:eastAsia="en-US"/>
              </w:rPr>
              <w:t>2</w:t>
            </w:r>
            <w:proofErr w:type="gramEnd"/>
            <w:r w:rsidRPr="0030463A">
              <w:rPr>
                <w:lang w:eastAsia="en-US"/>
              </w:rPr>
              <w:t xml:space="preserve">, автодорога местного значения Щекино (автовокзал)- </w:t>
            </w:r>
            <w:proofErr w:type="spellStart"/>
            <w:r w:rsidRPr="0030463A">
              <w:rPr>
                <w:lang w:eastAsia="en-US"/>
              </w:rPr>
              <w:t>Селиваново</w:t>
            </w:r>
            <w:proofErr w:type="spellEnd"/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28,1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13.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118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(РТО)- п. </w:t>
            </w:r>
            <w:proofErr w:type="gramStart"/>
            <w:r w:rsidRPr="0030463A">
              <w:rPr>
                <w:lang w:eastAsia="en-US"/>
              </w:rPr>
              <w:t>Нагорный</w:t>
            </w:r>
            <w:proofErr w:type="gramEnd"/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П. Нагорны</w:t>
            </w:r>
            <w:proofErr w:type="gramStart"/>
            <w:r w:rsidRPr="0030463A">
              <w:rPr>
                <w:lang w:eastAsia="en-US"/>
              </w:rPr>
              <w:t>й-</w:t>
            </w:r>
            <w:proofErr w:type="gramEnd"/>
            <w:r w:rsidRPr="0030463A">
              <w:rPr>
                <w:lang w:eastAsia="en-US"/>
              </w:rPr>
              <w:t xml:space="preserve"> п. Финский- Типография- Аптека- ул. </w:t>
            </w:r>
            <w:proofErr w:type="spellStart"/>
            <w:r w:rsidRPr="0030463A">
              <w:rPr>
                <w:lang w:eastAsia="en-US"/>
              </w:rPr>
              <w:t>Колоскова</w:t>
            </w:r>
            <w:proofErr w:type="spellEnd"/>
            <w:r w:rsidRPr="0030463A">
              <w:rPr>
                <w:lang w:eastAsia="en-US"/>
              </w:rPr>
              <w:t xml:space="preserve"> – Автовокзал- Гараж- ЦРБ – </w:t>
            </w:r>
            <w:proofErr w:type="spellStart"/>
            <w:r w:rsidRPr="0030463A">
              <w:rPr>
                <w:lang w:eastAsia="en-US"/>
              </w:rPr>
              <w:t>Лукашино</w:t>
            </w:r>
            <w:proofErr w:type="spellEnd"/>
            <w:r w:rsidRPr="0030463A">
              <w:rPr>
                <w:lang w:eastAsia="en-US"/>
              </w:rPr>
              <w:t>- Юбилейная – п. Станционный</w:t>
            </w:r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Автодорога местного значения</w:t>
            </w: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(РТО)- п. </w:t>
            </w:r>
            <w:proofErr w:type="gramStart"/>
            <w:r w:rsidRPr="0030463A">
              <w:rPr>
                <w:lang w:eastAsia="en-US"/>
              </w:rPr>
              <w:t>Нагорный</w:t>
            </w:r>
            <w:proofErr w:type="gramEnd"/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14,1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14.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139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– </w:t>
            </w:r>
            <w:proofErr w:type="gramStart"/>
            <w:r w:rsidRPr="0030463A">
              <w:rPr>
                <w:lang w:eastAsia="en-US"/>
              </w:rPr>
              <w:t>к-з</w:t>
            </w:r>
            <w:proofErr w:type="gramEnd"/>
            <w:r w:rsidRPr="0030463A">
              <w:rPr>
                <w:lang w:eastAsia="en-US"/>
              </w:rPr>
              <w:t xml:space="preserve"> Родина</w:t>
            </w:r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</w:t>
            </w:r>
            <w:proofErr w:type="gramStart"/>
            <w:r w:rsidRPr="0030463A">
              <w:rPr>
                <w:lang w:eastAsia="en-US"/>
              </w:rPr>
              <w:t>о(</w:t>
            </w:r>
            <w:proofErr w:type="gramEnd"/>
            <w:r w:rsidRPr="0030463A">
              <w:rPr>
                <w:lang w:eastAsia="en-US"/>
              </w:rPr>
              <w:t xml:space="preserve">автовокзал)- ТЭК- </w:t>
            </w:r>
            <w:proofErr w:type="spellStart"/>
            <w:r w:rsidRPr="0030463A">
              <w:rPr>
                <w:lang w:eastAsia="en-US"/>
              </w:rPr>
              <w:t>Грецовка</w:t>
            </w:r>
            <w:proofErr w:type="spellEnd"/>
            <w:r w:rsidRPr="0030463A">
              <w:rPr>
                <w:lang w:eastAsia="en-US"/>
              </w:rPr>
              <w:t xml:space="preserve">- Кресты- Беловы </w:t>
            </w:r>
            <w:r w:rsidRPr="0030463A">
              <w:rPr>
                <w:lang w:eastAsia="en-US"/>
              </w:rPr>
              <w:lastRenderedPageBreak/>
              <w:t xml:space="preserve">Дворы- </w:t>
            </w:r>
            <w:proofErr w:type="spellStart"/>
            <w:r w:rsidRPr="0030463A">
              <w:rPr>
                <w:lang w:eastAsia="en-US"/>
              </w:rPr>
              <w:t>Житово</w:t>
            </w:r>
            <w:proofErr w:type="spellEnd"/>
            <w:r w:rsidRPr="0030463A">
              <w:rPr>
                <w:lang w:eastAsia="en-US"/>
              </w:rPr>
              <w:t xml:space="preserve">- Карамышево- </w:t>
            </w:r>
            <w:proofErr w:type="spellStart"/>
            <w:r w:rsidRPr="0030463A">
              <w:rPr>
                <w:lang w:eastAsia="en-US"/>
              </w:rPr>
              <w:t>Лопаткова</w:t>
            </w:r>
            <w:proofErr w:type="spellEnd"/>
            <w:r w:rsidRPr="0030463A">
              <w:rPr>
                <w:lang w:eastAsia="en-US"/>
              </w:rPr>
              <w:t xml:space="preserve">- Развилка Дорог- </w:t>
            </w:r>
            <w:proofErr w:type="spellStart"/>
            <w:r w:rsidRPr="0030463A">
              <w:rPr>
                <w:lang w:eastAsia="en-US"/>
              </w:rPr>
              <w:t>Сумароково</w:t>
            </w:r>
            <w:proofErr w:type="spellEnd"/>
            <w:r w:rsidRPr="0030463A">
              <w:rPr>
                <w:lang w:eastAsia="en-US"/>
              </w:rPr>
              <w:t>- Монастырь – Липово – к/з Родина</w:t>
            </w:r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lastRenderedPageBreak/>
              <w:t xml:space="preserve">Автодорога М2, автодорога местного </w:t>
            </w:r>
            <w:r w:rsidRPr="0030463A">
              <w:rPr>
                <w:lang w:eastAsia="en-US"/>
              </w:rPr>
              <w:lastRenderedPageBreak/>
              <w:t>значения Щекино – к-</w:t>
            </w:r>
            <w:proofErr w:type="gramStart"/>
            <w:r w:rsidRPr="0030463A">
              <w:rPr>
                <w:lang w:eastAsia="en-US"/>
              </w:rPr>
              <w:t>з-</w:t>
            </w:r>
            <w:proofErr w:type="gramEnd"/>
            <w:r w:rsidRPr="0030463A">
              <w:rPr>
                <w:lang w:eastAsia="en-US"/>
              </w:rPr>
              <w:t xml:space="preserve"> Родина</w:t>
            </w:r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lastRenderedPageBreak/>
              <w:t>45,7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lastRenderedPageBreak/>
              <w:t>15.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107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г. Щекино (ул. Мира) – завод Химволокно»</w:t>
            </w:r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 xml:space="preserve">ул. Мира – ул. Юбилейная – ул. </w:t>
            </w:r>
            <w:proofErr w:type="spellStart"/>
            <w:r w:rsidRPr="0030463A">
              <w:rPr>
                <w:shd w:val="clear" w:color="auto" w:fill="FFFFFF"/>
                <w:lang w:eastAsia="en-US"/>
              </w:rPr>
              <w:t>Лукашин</w:t>
            </w:r>
            <w:proofErr w:type="gramStart"/>
            <w:r w:rsidRPr="0030463A">
              <w:rPr>
                <w:shd w:val="clear" w:color="auto" w:fill="FFFFFF"/>
                <w:lang w:eastAsia="en-US"/>
              </w:rPr>
              <w:t>а</w:t>
            </w:r>
            <w:proofErr w:type="spellEnd"/>
            <w:r w:rsidRPr="0030463A">
              <w:rPr>
                <w:shd w:val="clear" w:color="auto" w:fill="FFFFFF"/>
                <w:lang w:eastAsia="en-US"/>
              </w:rPr>
              <w:t>-</w:t>
            </w:r>
            <w:proofErr w:type="gramEnd"/>
            <w:r w:rsidRPr="0030463A">
              <w:rPr>
                <w:shd w:val="clear" w:color="auto" w:fill="FFFFFF"/>
                <w:lang w:eastAsia="en-US"/>
              </w:rPr>
              <w:t xml:space="preserve"> ул. Болдина – з-д Химволокно</w:t>
            </w:r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автодорога местного значения Щекин</w:t>
            </w:r>
            <w:proofErr w:type="gramStart"/>
            <w:r w:rsidRPr="0030463A">
              <w:rPr>
                <w:shd w:val="clear" w:color="auto" w:fill="FFFFFF"/>
                <w:lang w:eastAsia="en-US"/>
              </w:rPr>
              <w:t>о-</w:t>
            </w:r>
            <w:proofErr w:type="gramEnd"/>
            <w:r w:rsidRPr="0030463A">
              <w:rPr>
                <w:shd w:val="clear" w:color="auto" w:fill="FFFFFF"/>
                <w:lang w:eastAsia="en-US"/>
              </w:rPr>
              <w:t xml:space="preserve"> з-д Химволокно</w:t>
            </w:r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9,8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16.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111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п. Первомайский (маг. №8) – завод Химволокно</w:t>
            </w:r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Маг. №8- Аптек</w:t>
            </w:r>
            <w:proofErr w:type="gramStart"/>
            <w:r w:rsidRPr="0030463A">
              <w:rPr>
                <w:shd w:val="clear" w:color="auto" w:fill="FFFFFF"/>
                <w:lang w:eastAsia="en-US"/>
              </w:rPr>
              <w:t>а-</w:t>
            </w:r>
            <w:proofErr w:type="gramEnd"/>
            <w:r w:rsidRPr="0030463A">
              <w:rPr>
                <w:shd w:val="clear" w:color="auto" w:fill="FFFFFF"/>
                <w:lang w:eastAsia="en-US"/>
              </w:rPr>
              <w:t xml:space="preserve"> Памятник- Азот- Северные ворота- Мочевина - Химволокно</w:t>
            </w:r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 xml:space="preserve">автодорога местного значения п. </w:t>
            </w:r>
            <w:proofErr w:type="gramStart"/>
            <w:r w:rsidRPr="0030463A">
              <w:rPr>
                <w:shd w:val="clear" w:color="auto" w:fill="FFFFFF"/>
                <w:lang w:eastAsia="en-US"/>
              </w:rPr>
              <w:t>Первомайский</w:t>
            </w:r>
            <w:proofErr w:type="gramEnd"/>
            <w:r w:rsidRPr="0030463A">
              <w:rPr>
                <w:shd w:val="clear" w:color="auto" w:fill="FFFFFF"/>
                <w:lang w:eastAsia="en-US"/>
              </w:rPr>
              <w:t xml:space="preserve"> – з-д Химволокно</w:t>
            </w:r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6,3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17.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112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К - т «Сокол»- завод Химволокно</w:t>
            </w:r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 xml:space="preserve">К-т «Сокол»- ул. </w:t>
            </w:r>
            <w:proofErr w:type="spellStart"/>
            <w:r w:rsidRPr="0030463A">
              <w:rPr>
                <w:shd w:val="clear" w:color="auto" w:fill="FFFFFF"/>
                <w:lang w:eastAsia="en-US"/>
              </w:rPr>
              <w:t>Колосков</w:t>
            </w:r>
            <w:proofErr w:type="gramStart"/>
            <w:r w:rsidRPr="0030463A">
              <w:rPr>
                <w:shd w:val="clear" w:color="auto" w:fill="FFFFFF"/>
                <w:lang w:eastAsia="en-US"/>
              </w:rPr>
              <w:t>а</w:t>
            </w:r>
            <w:proofErr w:type="spellEnd"/>
            <w:r w:rsidRPr="0030463A">
              <w:rPr>
                <w:shd w:val="clear" w:color="auto" w:fill="FFFFFF"/>
                <w:lang w:eastAsia="en-US"/>
              </w:rPr>
              <w:t>-</w:t>
            </w:r>
            <w:proofErr w:type="gramEnd"/>
            <w:r w:rsidRPr="0030463A">
              <w:rPr>
                <w:shd w:val="clear" w:color="auto" w:fill="FFFFFF"/>
                <w:lang w:eastAsia="en-US"/>
              </w:rPr>
              <w:t xml:space="preserve"> Почта- Гараж- АЗОТ- Северные ворота- Мочевина- з-д Химволокно</w:t>
            </w:r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 xml:space="preserve">автодорога местного значения </w:t>
            </w:r>
            <w:proofErr w:type="gramStart"/>
            <w:r w:rsidRPr="0030463A">
              <w:rPr>
                <w:shd w:val="clear" w:color="auto" w:fill="FFFFFF"/>
                <w:lang w:eastAsia="en-US"/>
              </w:rPr>
              <w:t>К-т</w:t>
            </w:r>
            <w:proofErr w:type="gramEnd"/>
            <w:r w:rsidRPr="0030463A">
              <w:rPr>
                <w:shd w:val="clear" w:color="auto" w:fill="FFFFFF"/>
                <w:lang w:eastAsia="en-US"/>
              </w:rPr>
              <w:t xml:space="preserve"> «Сокол» - з-д Химволокно</w:t>
            </w:r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7,2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40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18.</w:t>
            </w:r>
          </w:p>
        </w:tc>
        <w:tc>
          <w:tcPr>
            <w:tcW w:w="511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115</w:t>
            </w:r>
          </w:p>
        </w:tc>
        <w:tc>
          <w:tcPr>
            <w:tcW w:w="102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п. Первомайский (маг. № 10) – завод Химволокно»</w:t>
            </w:r>
          </w:p>
        </w:tc>
        <w:tc>
          <w:tcPr>
            <w:tcW w:w="112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Маг. № 10- Маг. Ткан</w:t>
            </w:r>
            <w:proofErr w:type="gramStart"/>
            <w:r w:rsidRPr="0030463A">
              <w:rPr>
                <w:shd w:val="clear" w:color="auto" w:fill="FFFFFF"/>
                <w:lang w:eastAsia="en-US"/>
              </w:rPr>
              <w:t>и-</w:t>
            </w:r>
            <w:proofErr w:type="gramEnd"/>
            <w:r w:rsidRPr="0030463A">
              <w:rPr>
                <w:shd w:val="clear" w:color="auto" w:fill="FFFFFF"/>
                <w:lang w:eastAsia="en-US"/>
              </w:rPr>
              <w:t xml:space="preserve"> ДК- Памятник- АЗОТ – Северные ворота- Мочевина- з-д Химволокно</w:t>
            </w:r>
          </w:p>
        </w:tc>
        <w:tc>
          <w:tcPr>
            <w:tcW w:w="1330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автодорога местного значения п. Первомайски</w:t>
            </w:r>
            <w:proofErr w:type="gramStart"/>
            <w:r w:rsidRPr="0030463A">
              <w:rPr>
                <w:shd w:val="clear" w:color="auto" w:fill="FFFFFF"/>
                <w:lang w:eastAsia="en-US"/>
              </w:rPr>
              <w:t>й-</w:t>
            </w:r>
            <w:proofErr w:type="gramEnd"/>
            <w:r w:rsidRPr="0030463A">
              <w:rPr>
                <w:shd w:val="clear" w:color="auto" w:fill="FFFFFF"/>
                <w:lang w:eastAsia="en-US"/>
              </w:rPr>
              <w:t xml:space="preserve"> з-д Химволокно</w:t>
            </w:r>
          </w:p>
        </w:tc>
        <w:tc>
          <w:tcPr>
            <w:tcW w:w="605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6,5</w:t>
            </w:r>
          </w:p>
        </w:tc>
      </w:tr>
    </w:tbl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pStyle w:val="a3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0463A">
        <w:rPr>
          <w:rFonts w:ascii="Times New Roman" w:hAnsi="Times New Roman"/>
          <w:color w:val="auto"/>
          <w:sz w:val="24"/>
          <w:szCs w:val="24"/>
        </w:rPr>
        <w:t>Реестр движения пригородных маршрутов</w:t>
      </w:r>
    </w:p>
    <w:tbl>
      <w:tblPr>
        <w:tblStyle w:val="ab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0"/>
        <w:gridCol w:w="3075"/>
        <w:gridCol w:w="749"/>
        <w:gridCol w:w="896"/>
        <w:gridCol w:w="777"/>
        <w:gridCol w:w="896"/>
        <w:gridCol w:w="890"/>
        <w:gridCol w:w="917"/>
      </w:tblGrid>
      <w:tr w:rsidR="0030463A" w:rsidRPr="0030463A" w:rsidTr="0030463A">
        <w:trPr>
          <w:trHeight w:val="23"/>
          <w:tblHeader/>
          <w:jc w:val="center"/>
        </w:trPr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lang w:eastAsia="en-US"/>
              </w:rPr>
            </w:pPr>
            <w:r w:rsidRPr="0030463A">
              <w:rPr>
                <w:b/>
                <w:lang w:eastAsia="en-US"/>
              </w:rPr>
              <w:t>№ маршрута</w:t>
            </w:r>
          </w:p>
        </w:tc>
        <w:tc>
          <w:tcPr>
            <w:tcW w:w="1634" w:type="pct"/>
            <w:vMerge w:val="restar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lang w:eastAsia="en-US"/>
              </w:rPr>
            </w:pPr>
            <w:r w:rsidRPr="0030463A">
              <w:rPr>
                <w:b/>
                <w:lang w:eastAsia="en-US"/>
              </w:rPr>
              <w:t>Наименование маршрута</w:t>
            </w:r>
          </w:p>
        </w:tc>
        <w:tc>
          <w:tcPr>
            <w:tcW w:w="2724" w:type="pct"/>
            <w:gridSpan w:val="6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lang w:eastAsia="en-US"/>
              </w:rPr>
            </w:pPr>
            <w:r w:rsidRPr="0030463A">
              <w:rPr>
                <w:b/>
                <w:lang w:eastAsia="en-US"/>
              </w:rPr>
              <w:t>Плановое количество, ед.</w:t>
            </w:r>
          </w:p>
        </w:tc>
      </w:tr>
      <w:tr w:rsidR="0030463A" w:rsidRPr="0030463A" w:rsidTr="0030463A">
        <w:trPr>
          <w:trHeight w:val="23"/>
          <w:tblHeader/>
          <w:jc w:val="center"/>
        </w:trPr>
        <w:tc>
          <w:tcPr>
            <w:tcW w:w="643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34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74" w:type="pct"/>
            <w:gridSpan w:val="2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lang w:eastAsia="en-US"/>
              </w:rPr>
            </w:pPr>
            <w:r w:rsidRPr="0030463A">
              <w:rPr>
                <w:b/>
                <w:lang w:eastAsia="en-US"/>
              </w:rPr>
              <w:t>рабочие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lang w:eastAsia="en-US"/>
              </w:rPr>
            </w:pPr>
            <w:r w:rsidRPr="0030463A">
              <w:rPr>
                <w:b/>
                <w:lang w:eastAsia="en-US"/>
              </w:rPr>
              <w:t>суббота</w:t>
            </w:r>
          </w:p>
        </w:tc>
        <w:tc>
          <w:tcPr>
            <w:tcW w:w="960" w:type="pct"/>
            <w:gridSpan w:val="2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lang w:eastAsia="en-US"/>
              </w:rPr>
            </w:pPr>
            <w:r w:rsidRPr="0030463A">
              <w:rPr>
                <w:b/>
                <w:lang w:eastAsia="en-US"/>
              </w:rPr>
              <w:t>Воскресенье и нерабочие праздничные дни</w:t>
            </w:r>
          </w:p>
        </w:tc>
      </w:tr>
      <w:tr w:rsidR="0030463A" w:rsidRPr="0030463A" w:rsidTr="0030463A">
        <w:trPr>
          <w:trHeight w:val="23"/>
          <w:tblHeader/>
          <w:jc w:val="center"/>
        </w:trPr>
        <w:tc>
          <w:tcPr>
            <w:tcW w:w="643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34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lang w:eastAsia="en-US"/>
              </w:rPr>
            </w:pPr>
            <w:r w:rsidRPr="0030463A">
              <w:rPr>
                <w:b/>
                <w:lang w:eastAsia="en-US"/>
              </w:rPr>
              <w:t>всего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lang w:eastAsia="en-US"/>
              </w:rPr>
            </w:pPr>
            <w:r w:rsidRPr="0030463A">
              <w:rPr>
                <w:b/>
                <w:lang w:eastAsia="en-US"/>
              </w:rPr>
              <w:t xml:space="preserve">в т. ч. </w:t>
            </w:r>
            <w:proofErr w:type="spellStart"/>
            <w:r w:rsidRPr="0030463A">
              <w:rPr>
                <w:b/>
                <w:lang w:eastAsia="en-US"/>
              </w:rPr>
              <w:t>дежур</w:t>
            </w:r>
            <w:proofErr w:type="spellEnd"/>
            <w:r w:rsidRPr="0030463A">
              <w:rPr>
                <w:b/>
                <w:lang w:eastAsia="en-US"/>
              </w:rPr>
              <w:t>.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lang w:eastAsia="en-US"/>
              </w:rPr>
            </w:pPr>
            <w:r w:rsidRPr="0030463A">
              <w:rPr>
                <w:b/>
                <w:lang w:eastAsia="en-US"/>
              </w:rPr>
              <w:t>всего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lang w:eastAsia="en-US"/>
              </w:rPr>
            </w:pPr>
            <w:r w:rsidRPr="0030463A">
              <w:rPr>
                <w:b/>
                <w:lang w:eastAsia="en-US"/>
              </w:rPr>
              <w:t xml:space="preserve">в т. ч. </w:t>
            </w:r>
            <w:proofErr w:type="spellStart"/>
            <w:r w:rsidRPr="0030463A">
              <w:rPr>
                <w:b/>
                <w:lang w:eastAsia="en-US"/>
              </w:rPr>
              <w:t>дежур</w:t>
            </w:r>
            <w:proofErr w:type="spellEnd"/>
            <w:r w:rsidRPr="0030463A">
              <w:rPr>
                <w:b/>
                <w:lang w:eastAsia="en-US"/>
              </w:rPr>
              <w:t>.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lang w:eastAsia="en-US"/>
              </w:rPr>
            </w:pPr>
            <w:r w:rsidRPr="0030463A">
              <w:rPr>
                <w:b/>
                <w:lang w:eastAsia="en-US"/>
              </w:rPr>
              <w:t>всего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lang w:eastAsia="en-US"/>
              </w:rPr>
            </w:pPr>
            <w:r w:rsidRPr="0030463A">
              <w:rPr>
                <w:b/>
                <w:lang w:eastAsia="en-US"/>
              </w:rPr>
              <w:t xml:space="preserve">в т. ч. </w:t>
            </w:r>
            <w:proofErr w:type="spellStart"/>
            <w:r w:rsidRPr="0030463A">
              <w:rPr>
                <w:b/>
                <w:lang w:eastAsia="en-US"/>
              </w:rPr>
              <w:t>дежур</w:t>
            </w:r>
            <w:proofErr w:type="spellEnd"/>
            <w:r w:rsidRPr="0030463A">
              <w:rPr>
                <w:b/>
                <w:lang w:eastAsia="en-US"/>
              </w:rPr>
              <w:t>.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lastRenderedPageBreak/>
              <w:t>1</w:t>
            </w:r>
          </w:p>
        </w:tc>
        <w:tc>
          <w:tcPr>
            <w:tcW w:w="1634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2</w:t>
            </w:r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3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4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5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6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7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8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120 а</w:t>
            </w:r>
          </w:p>
        </w:tc>
        <w:tc>
          <w:tcPr>
            <w:tcW w:w="1634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(а/в) – д. </w:t>
            </w:r>
            <w:proofErr w:type="spellStart"/>
            <w:r w:rsidRPr="0030463A">
              <w:rPr>
                <w:lang w:eastAsia="en-US"/>
              </w:rPr>
              <w:t>Алимкина</w:t>
            </w:r>
            <w:proofErr w:type="spellEnd"/>
            <w:r w:rsidRPr="0030463A">
              <w:rPr>
                <w:lang w:eastAsia="en-US"/>
              </w:rPr>
              <w:t xml:space="preserve"> (через Крапивну)</w:t>
            </w:r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2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2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2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124 а</w:t>
            </w:r>
          </w:p>
        </w:tc>
        <w:tc>
          <w:tcPr>
            <w:tcW w:w="1634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- п. </w:t>
            </w:r>
            <w:proofErr w:type="spellStart"/>
            <w:r w:rsidRPr="0030463A">
              <w:rPr>
                <w:lang w:eastAsia="en-US"/>
              </w:rPr>
              <w:t>Огаревка</w:t>
            </w:r>
            <w:proofErr w:type="spellEnd"/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2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2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2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151 а</w:t>
            </w: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634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(а/в) – д. </w:t>
            </w:r>
            <w:proofErr w:type="spellStart"/>
            <w:r w:rsidRPr="0030463A">
              <w:rPr>
                <w:lang w:eastAsia="en-US"/>
              </w:rPr>
              <w:t>Селиваново</w:t>
            </w:r>
            <w:proofErr w:type="spellEnd"/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2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2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2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144 а</w:t>
            </w: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634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(а/в)- п. </w:t>
            </w:r>
            <w:proofErr w:type="spellStart"/>
            <w:r w:rsidRPr="0030463A">
              <w:rPr>
                <w:lang w:eastAsia="en-US"/>
              </w:rPr>
              <w:t>Ломинцевский</w:t>
            </w:r>
            <w:proofErr w:type="spellEnd"/>
            <w:r w:rsidRPr="0030463A">
              <w:rPr>
                <w:lang w:eastAsia="en-US"/>
              </w:rPr>
              <w:t xml:space="preserve"> (через поселок Социалистический)</w:t>
            </w:r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3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3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3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127</w:t>
            </w:r>
          </w:p>
        </w:tc>
        <w:tc>
          <w:tcPr>
            <w:tcW w:w="1634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Щекино (автовокзал)- п. Юбилейный</w:t>
            </w:r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119</w:t>
            </w:r>
          </w:p>
        </w:tc>
        <w:tc>
          <w:tcPr>
            <w:tcW w:w="1634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- </w:t>
            </w:r>
            <w:proofErr w:type="spellStart"/>
            <w:r w:rsidRPr="0030463A">
              <w:rPr>
                <w:lang w:eastAsia="en-US"/>
              </w:rPr>
              <w:t>Пирогово</w:t>
            </w:r>
            <w:proofErr w:type="spellEnd"/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120</w:t>
            </w:r>
          </w:p>
        </w:tc>
        <w:tc>
          <w:tcPr>
            <w:tcW w:w="1634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Щекино – Крапивна – Кузьмино</w:t>
            </w:r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149</w:t>
            </w:r>
          </w:p>
        </w:tc>
        <w:tc>
          <w:tcPr>
            <w:tcW w:w="1634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– Крапивна – </w:t>
            </w:r>
            <w:proofErr w:type="spellStart"/>
            <w:r w:rsidRPr="0030463A">
              <w:rPr>
                <w:lang w:eastAsia="en-US"/>
              </w:rPr>
              <w:t>Малынь</w:t>
            </w:r>
            <w:proofErr w:type="spellEnd"/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121</w:t>
            </w: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634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Щекино (автовокзал)- Советск</w:t>
            </w:r>
          </w:p>
        </w:tc>
        <w:tc>
          <w:tcPr>
            <w:tcW w:w="398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</w:p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124</w:t>
            </w:r>
          </w:p>
        </w:tc>
        <w:tc>
          <w:tcPr>
            <w:tcW w:w="1634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– </w:t>
            </w:r>
            <w:proofErr w:type="spellStart"/>
            <w:r w:rsidRPr="0030463A">
              <w:rPr>
                <w:lang w:eastAsia="en-US"/>
              </w:rPr>
              <w:t>Огаревка</w:t>
            </w:r>
            <w:proofErr w:type="spellEnd"/>
          </w:p>
        </w:tc>
        <w:tc>
          <w:tcPr>
            <w:tcW w:w="398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476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142</w:t>
            </w:r>
          </w:p>
        </w:tc>
        <w:tc>
          <w:tcPr>
            <w:tcW w:w="1634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– </w:t>
            </w:r>
            <w:proofErr w:type="spellStart"/>
            <w:r w:rsidRPr="0030463A">
              <w:rPr>
                <w:lang w:eastAsia="en-US"/>
              </w:rPr>
              <w:t>Ломинцево</w:t>
            </w:r>
            <w:proofErr w:type="spellEnd"/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151</w:t>
            </w:r>
          </w:p>
        </w:tc>
        <w:tc>
          <w:tcPr>
            <w:tcW w:w="1634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(автовокзал)- </w:t>
            </w:r>
            <w:proofErr w:type="spellStart"/>
            <w:r w:rsidRPr="0030463A">
              <w:rPr>
                <w:lang w:eastAsia="en-US"/>
              </w:rPr>
              <w:t>Селиваново</w:t>
            </w:r>
            <w:proofErr w:type="spellEnd"/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118</w:t>
            </w:r>
          </w:p>
        </w:tc>
        <w:tc>
          <w:tcPr>
            <w:tcW w:w="1634" w:type="pct"/>
            <w:shd w:val="clear" w:color="auto" w:fill="auto"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(РТО)- п. </w:t>
            </w:r>
            <w:proofErr w:type="gramStart"/>
            <w:r w:rsidRPr="0030463A">
              <w:rPr>
                <w:lang w:eastAsia="en-US"/>
              </w:rPr>
              <w:t>Нагорный</w:t>
            </w:r>
            <w:proofErr w:type="gramEnd"/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139</w:t>
            </w:r>
          </w:p>
        </w:tc>
        <w:tc>
          <w:tcPr>
            <w:tcW w:w="1634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 xml:space="preserve">Щекино – </w:t>
            </w:r>
            <w:proofErr w:type="gramStart"/>
            <w:r w:rsidRPr="0030463A">
              <w:rPr>
                <w:lang w:eastAsia="en-US"/>
              </w:rPr>
              <w:t>к-з</w:t>
            </w:r>
            <w:proofErr w:type="gramEnd"/>
            <w:r w:rsidRPr="0030463A">
              <w:rPr>
                <w:lang w:eastAsia="en-US"/>
              </w:rPr>
              <w:t xml:space="preserve"> Родина</w:t>
            </w:r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111</w:t>
            </w:r>
          </w:p>
        </w:tc>
        <w:tc>
          <w:tcPr>
            <w:tcW w:w="1634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п. Первомайский (маг. №8) – завод Химволокно</w:t>
            </w:r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112</w:t>
            </w:r>
          </w:p>
        </w:tc>
        <w:tc>
          <w:tcPr>
            <w:tcW w:w="1634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К - т «Сокол»- завод Химволокно</w:t>
            </w:r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64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115</w:t>
            </w:r>
          </w:p>
        </w:tc>
        <w:tc>
          <w:tcPr>
            <w:tcW w:w="1634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shd w:val="clear" w:color="auto" w:fill="FFFFFF"/>
                <w:lang w:eastAsia="en-US"/>
              </w:rPr>
              <w:t>п. Первомайский (маг. № 10) – завод Химволокно»</w:t>
            </w:r>
          </w:p>
        </w:tc>
        <w:tc>
          <w:tcPr>
            <w:tcW w:w="398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1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76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  <w:tc>
          <w:tcPr>
            <w:tcW w:w="473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1</w:t>
            </w:r>
          </w:p>
        </w:tc>
        <w:tc>
          <w:tcPr>
            <w:tcW w:w="487" w:type="pct"/>
            <w:shd w:val="clear" w:color="auto" w:fill="auto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lang w:eastAsia="en-US"/>
              </w:rPr>
            </w:pPr>
            <w:r w:rsidRPr="0030463A">
              <w:rPr>
                <w:lang w:eastAsia="en-US"/>
              </w:rPr>
              <w:t>-</w:t>
            </w:r>
          </w:p>
        </w:tc>
      </w:tr>
    </w:tbl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8" w:name="_Toc502169956"/>
      <w:r w:rsidRPr="0030463A">
        <w:rPr>
          <w:rFonts w:ascii="Times New Roman" w:hAnsi="Times New Roman"/>
          <w:sz w:val="24"/>
          <w:szCs w:val="24"/>
        </w:rPr>
        <w:t>Характеристика условий пешеходного и велосипедного передвижения</w:t>
      </w:r>
      <w:bookmarkEnd w:id="8"/>
    </w:p>
    <w:p w:rsidR="0030463A" w:rsidRPr="0030463A" w:rsidRDefault="0030463A" w:rsidP="0030463A">
      <w:pPr>
        <w:pStyle w:val="42"/>
        <w:spacing w:line="240" w:lineRule="auto"/>
        <w:rPr>
          <w:rFonts w:eastAsia="Arial"/>
          <w:szCs w:val="24"/>
        </w:rPr>
      </w:pPr>
      <w:r w:rsidRPr="0030463A">
        <w:rPr>
          <w:rFonts w:eastAsia="Arial"/>
          <w:szCs w:val="24"/>
        </w:rPr>
        <w:t xml:space="preserve">Пешеходные тротуары на территории поселения имеются в п. </w:t>
      </w:r>
      <w:proofErr w:type="spellStart"/>
      <w:r w:rsidRPr="0030463A">
        <w:rPr>
          <w:rFonts w:eastAsia="Arial"/>
          <w:szCs w:val="24"/>
        </w:rPr>
        <w:t>Ломинцевский</w:t>
      </w:r>
      <w:proofErr w:type="spellEnd"/>
      <w:r w:rsidRPr="0030463A">
        <w:rPr>
          <w:rFonts w:eastAsia="Arial"/>
          <w:szCs w:val="24"/>
        </w:rPr>
        <w:t xml:space="preserve"> по ул. Центральная, общая протяжённость - 1 км</w:t>
      </w:r>
      <w:proofErr w:type="gramStart"/>
      <w:r w:rsidRPr="0030463A">
        <w:rPr>
          <w:rFonts w:eastAsia="Arial"/>
          <w:szCs w:val="24"/>
        </w:rPr>
        <w:t>.</w:t>
      </w:r>
      <w:proofErr w:type="gramEnd"/>
      <w:r w:rsidRPr="0030463A">
        <w:rPr>
          <w:rFonts w:eastAsia="Arial"/>
          <w:szCs w:val="24"/>
        </w:rPr>
        <w:t xml:space="preserve"> </w:t>
      </w:r>
      <w:proofErr w:type="gramStart"/>
      <w:r w:rsidRPr="0030463A">
        <w:rPr>
          <w:rFonts w:eastAsia="Arial"/>
          <w:szCs w:val="24"/>
        </w:rPr>
        <w:t>п</w:t>
      </w:r>
      <w:proofErr w:type="gramEnd"/>
      <w:r w:rsidRPr="0030463A">
        <w:rPr>
          <w:rFonts w:eastAsia="Arial"/>
          <w:szCs w:val="24"/>
        </w:rPr>
        <w:t>окрытие – асфальт.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В населенном пункте осуществляется велосипедное движение в местах общего пользования в неорганизованном порядке. Специализированных велосипедных дорожек на территории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нет. Генеральным планом не предусмотрено строительство и развитие велосипедного движения на территории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. 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9" w:name="_Toc502169957"/>
      <w:r w:rsidRPr="0030463A">
        <w:rPr>
          <w:rFonts w:ascii="Times New Roman" w:hAnsi="Times New Roman"/>
          <w:sz w:val="24"/>
          <w:szCs w:val="24"/>
        </w:rPr>
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  <w:bookmarkEnd w:id="9"/>
    </w:p>
    <w:p w:rsidR="0030463A" w:rsidRPr="0030463A" w:rsidRDefault="0030463A" w:rsidP="0030463A">
      <w:pPr>
        <w:pStyle w:val="42"/>
        <w:tabs>
          <w:tab w:val="left" w:pos="1276"/>
        </w:tabs>
        <w:spacing w:line="240" w:lineRule="auto"/>
        <w:rPr>
          <w:szCs w:val="24"/>
        </w:rPr>
      </w:pPr>
      <w:r w:rsidRPr="0030463A">
        <w:rPr>
          <w:szCs w:val="24"/>
        </w:rPr>
        <w:t>По территории муниципального образования грузовые перевозки в основном осуществляются сельскохозяйственными предприятиями.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10" w:name="_Toc502169958"/>
      <w:r w:rsidRPr="0030463A">
        <w:rPr>
          <w:rFonts w:ascii="Times New Roman" w:hAnsi="Times New Roman"/>
          <w:sz w:val="24"/>
          <w:szCs w:val="24"/>
        </w:rPr>
        <w:t>Анализ уровня безопасности дорожного движения</w:t>
      </w:r>
      <w:bookmarkEnd w:id="10"/>
    </w:p>
    <w:p w:rsidR="0030463A" w:rsidRPr="0030463A" w:rsidRDefault="0030463A" w:rsidP="0030463A">
      <w:pPr>
        <w:pStyle w:val="42"/>
        <w:tabs>
          <w:tab w:val="left" w:pos="1276"/>
        </w:tabs>
        <w:spacing w:line="240" w:lineRule="auto"/>
        <w:rPr>
          <w:szCs w:val="24"/>
        </w:rPr>
      </w:pPr>
      <w:r w:rsidRPr="0030463A">
        <w:rPr>
          <w:szCs w:val="24"/>
        </w:rPr>
        <w:lastRenderedPageBreak/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30463A" w:rsidRPr="0030463A" w:rsidRDefault="0030463A" w:rsidP="0030463A">
      <w:pPr>
        <w:pStyle w:val="42"/>
        <w:tabs>
          <w:tab w:val="left" w:pos="1276"/>
        </w:tabs>
        <w:spacing w:line="240" w:lineRule="auto"/>
        <w:rPr>
          <w:szCs w:val="24"/>
        </w:rPr>
      </w:pPr>
      <w:r w:rsidRPr="0030463A">
        <w:rPr>
          <w:szCs w:val="24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</w:t>
      </w:r>
      <w:proofErr w:type="gramStart"/>
      <w:r w:rsidRPr="0030463A">
        <w:rPr>
          <w:szCs w:val="24"/>
        </w:rPr>
        <w:t>функционирования системы обеспечения безопасности дорожного движения</w:t>
      </w:r>
      <w:proofErr w:type="gramEnd"/>
      <w:r w:rsidRPr="0030463A">
        <w:rPr>
          <w:szCs w:val="24"/>
        </w:rPr>
        <w:t>. В настоящее время решение проблемы обеспечения безопасности дорожного движения является одной из важнейших задач.</w:t>
      </w:r>
    </w:p>
    <w:p w:rsidR="0030463A" w:rsidRPr="0030463A" w:rsidRDefault="0030463A" w:rsidP="0030463A">
      <w:pPr>
        <w:pStyle w:val="42"/>
        <w:tabs>
          <w:tab w:val="left" w:pos="1276"/>
        </w:tabs>
        <w:spacing w:line="240" w:lineRule="auto"/>
        <w:rPr>
          <w:szCs w:val="24"/>
        </w:rPr>
      </w:pPr>
      <w:r w:rsidRPr="0030463A">
        <w:rPr>
          <w:szCs w:val="24"/>
        </w:rPr>
        <w:t xml:space="preserve">Для эффективного решения проблем, связанных с дорожно-транспортной аварийностью, необходимо обеспечить системный подход к реализации мероприятий по повышению безопасности дорожного движения. </w:t>
      </w:r>
    </w:p>
    <w:p w:rsidR="0030463A" w:rsidRPr="0030463A" w:rsidRDefault="0030463A" w:rsidP="0030463A">
      <w:pPr>
        <w:pStyle w:val="42"/>
        <w:tabs>
          <w:tab w:val="left" w:pos="1276"/>
        </w:tabs>
        <w:spacing w:line="240" w:lineRule="auto"/>
        <w:rPr>
          <w:szCs w:val="24"/>
        </w:rPr>
      </w:pPr>
      <w:r w:rsidRPr="0030463A">
        <w:rPr>
          <w:szCs w:val="24"/>
        </w:rPr>
        <w:t xml:space="preserve">Основной упор предлагается сделать на повышение качества автомобильных дорог за счёт ремонта и реконструкции. </w:t>
      </w:r>
    </w:p>
    <w:p w:rsidR="0030463A" w:rsidRPr="0030463A" w:rsidRDefault="0030463A" w:rsidP="0030463A">
      <w:pPr>
        <w:pStyle w:val="42"/>
        <w:tabs>
          <w:tab w:val="left" w:pos="1276"/>
        </w:tabs>
        <w:spacing w:line="240" w:lineRule="auto"/>
        <w:rPr>
          <w:szCs w:val="24"/>
        </w:rPr>
      </w:pPr>
      <w:r w:rsidRPr="0030463A">
        <w:rPr>
          <w:szCs w:val="24"/>
        </w:rPr>
        <w:t>Вместе с тем предлагаются дополнительные мероприятия по повышению безопасности дорожного движения:</w:t>
      </w:r>
    </w:p>
    <w:p w:rsidR="0030463A" w:rsidRPr="0030463A" w:rsidRDefault="0030463A" w:rsidP="0030463A">
      <w:pPr>
        <w:pStyle w:val="42"/>
        <w:tabs>
          <w:tab w:val="left" w:pos="1276"/>
        </w:tabs>
        <w:spacing w:line="240" w:lineRule="auto"/>
        <w:rPr>
          <w:szCs w:val="24"/>
        </w:rPr>
      </w:pPr>
      <w:r w:rsidRPr="0030463A">
        <w:rPr>
          <w:szCs w:val="24"/>
        </w:rPr>
        <w:t>1) развитие систем видеонаблюдение внутри поселения;</w:t>
      </w:r>
    </w:p>
    <w:p w:rsidR="0030463A" w:rsidRPr="0030463A" w:rsidRDefault="0030463A" w:rsidP="0030463A">
      <w:pPr>
        <w:pStyle w:val="42"/>
        <w:tabs>
          <w:tab w:val="left" w:pos="1276"/>
        </w:tabs>
        <w:spacing w:line="240" w:lineRule="auto"/>
        <w:rPr>
          <w:szCs w:val="24"/>
        </w:rPr>
      </w:pPr>
      <w:r w:rsidRPr="0030463A">
        <w:rPr>
          <w:szCs w:val="24"/>
        </w:rPr>
        <w:t>2) установка светофоров по форме Т-7 в непосредственной близости от школ, социальных объектов;</w:t>
      </w:r>
    </w:p>
    <w:p w:rsidR="0030463A" w:rsidRPr="0030463A" w:rsidRDefault="0030463A" w:rsidP="0030463A">
      <w:pPr>
        <w:pStyle w:val="42"/>
        <w:tabs>
          <w:tab w:val="left" w:pos="1276"/>
        </w:tabs>
        <w:spacing w:line="240" w:lineRule="auto"/>
        <w:rPr>
          <w:szCs w:val="24"/>
        </w:rPr>
      </w:pPr>
      <w:r w:rsidRPr="0030463A">
        <w:rPr>
          <w:szCs w:val="24"/>
        </w:rPr>
        <w:t xml:space="preserve">3) расширение систем </w:t>
      </w:r>
      <w:proofErr w:type="spellStart"/>
      <w:r w:rsidRPr="0030463A">
        <w:rPr>
          <w:szCs w:val="24"/>
        </w:rPr>
        <w:t>видеофиксации</w:t>
      </w:r>
      <w:proofErr w:type="spellEnd"/>
      <w:r w:rsidRPr="0030463A">
        <w:rPr>
          <w:szCs w:val="24"/>
        </w:rPr>
        <w:t xml:space="preserve"> скоростного режима;</w:t>
      </w:r>
    </w:p>
    <w:p w:rsidR="0030463A" w:rsidRPr="0030463A" w:rsidRDefault="0030463A" w:rsidP="0030463A">
      <w:pPr>
        <w:pStyle w:val="42"/>
        <w:tabs>
          <w:tab w:val="left" w:pos="1276"/>
        </w:tabs>
        <w:spacing w:line="240" w:lineRule="auto"/>
        <w:rPr>
          <w:szCs w:val="24"/>
        </w:rPr>
      </w:pPr>
      <w:r w:rsidRPr="0030463A">
        <w:rPr>
          <w:szCs w:val="24"/>
        </w:rPr>
        <w:t>4) развитие профилактических мероприятий, акций по повышению безопасности дорожного движения, проведение сплошных выборочных проверок путем проведения целевых операций.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11" w:name="_Toc502169959"/>
      <w:r w:rsidRPr="0030463A">
        <w:rPr>
          <w:rFonts w:ascii="Times New Roman" w:hAnsi="Times New Roman"/>
          <w:sz w:val="24"/>
          <w:szCs w:val="24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  <w:bookmarkEnd w:id="11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Загрязнение атмосферы. 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Воздействие шума.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gramStart"/>
      <w:r w:rsidRPr="0030463A">
        <w:rPr>
          <w:szCs w:val="24"/>
        </w:rPr>
        <w:t>сердечно-сосудистых</w:t>
      </w:r>
      <w:proofErr w:type="gramEnd"/>
      <w:r w:rsidRPr="0030463A">
        <w:rPr>
          <w:szCs w:val="24"/>
        </w:rPr>
        <w:t xml:space="preserve"> и эндокринных заболеваний. Воздействие шума влияет на познавательные способности людей, вызывает раздражительность.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Загрязнение атмосферного воздуха происходит от автомобильного и железнодорожного транспорта.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Доля автотранспорта к общему выбросу загрязняющих веществ по загрязняющим веществам составила: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г. Тула – сажи 66%, углеводородов 75%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г. Щекино – сажи 55% и оксид углерода 45%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Автотранспорт является основным источником выбросов сажи (77%) и углеводородов (47%).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Состояние окружающей среды по атмосферному воздуху остаётся неблагополучным.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Основными мероприятиями по оздоровлению воздушного пространства являются: совершенствование технологических процессов, установка современного очистного оборудования, расширение сети стационарных постов контроля загрязнения.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12" w:name="_Toc502169960"/>
      <w:r w:rsidRPr="0030463A">
        <w:rPr>
          <w:rFonts w:ascii="Times New Roman" w:hAnsi="Times New Roman"/>
          <w:sz w:val="24"/>
          <w:szCs w:val="24"/>
        </w:rPr>
        <w:lastRenderedPageBreak/>
        <w:t>Характеристика существующих условий и перспектив развития и размещения транспортной инфраструктуры поселения, городского округа</w:t>
      </w:r>
      <w:bookmarkEnd w:id="12"/>
    </w:p>
    <w:p w:rsidR="0030463A" w:rsidRPr="0030463A" w:rsidRDefault="0030463A" w:rsidP="0030463A">
      <w:pPr>
        <w:pStyle w:val="42"/>
        <w:keepLines/>
        <w:suppressAutoHyphens/>
        <w:spacing w:line="240" w:lineRule="auto"/>
        <w:rPr>
          <w:szCs w:val="24"/>
        </w:rPr>
      </w:pPr>
      <w:r w:rsidRPr="0030463A">
        <w:rPr>
          <w:szCs w:val="24"/>
        </w:rPr>
        <w:t>Из имеющейся протяжённости автомобильных дорог (37,3 км) в муниципальном образовании, 20 км – грунтовые дороги, не имеющие асфальтобетонного или щебеночного покрытия. Автомобильные дороги муниципального образования, частично, не оборудованы пешеходными тротуарами. Программой предусмотрен текущий ремонт существующих автомобильных дорог, реконструкция существующих автомобильных дорог с грунтовым основанием, а также строительство автомобильных дорог общего пользования местного значения на осваиваемых территориях.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13" w:name="_Toc502169961"/>
      <w:r w:rsidRPr="0030463A">
        <w:rPr>
          <w:rFonts w:ascii="Times New Roman" w:hAnsi="Times New Roman"/>
          <w:sz w:val="24"/>
          <w:szCs w:val="24"/>
        </w:rPr>
        <w:t>Оценка нормативно правовой базы, необходимой для функционирования и развития транспортной инфраструктуры поселения, городского округа</w:t>
      </w:r>
      <w:bookmarkEnd w:id="13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1. Градостроительный кодекс РФ от 29.12.2004г. №190-ФЗ (ред. от 30.12.2015г.);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3. Федеральный закон от 10.12.1995г. №196-ФЗ (ред. от 28.11.2015г.) «О безопасности дорожного движения»;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6. Генеральный план муниципального образования.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Нормативно-правовая база, необходимая для функционирования транспортной инфраструктуры, сформирована.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Одним из главных условий дальнейшего развития транспортной инфраструктуры является создание нормативной правовой базы транспортной сферы, отвечающей складывающейся социально-экономической ситуации. Основными направлениями совершенствования нормативно-правовой базы, необходимой для функционирования и развития транспортной инфраструктуры муниципального образования являются: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- применение экономических мер, стимулирующих инвестиции в объекты транспортной инфраструктуры;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- координация усилий федеральных органов исполнительной власти, органов исполнительной власти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нормативами;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14" w:name="_Toc502169962"/>
      <w:r w:rsidRPr="0030463A">
        <w:rPr>
          <w:rFonts w:ascii="Times New Roman" w:hAnsi="Times New Roman"/>
          <w:sz w:val="24"/>
          <w:szCs w:val="24"/>
        </w:rPr>
        <w:t>Оценка финансирования транспортной инфраструктуры</w:t>
      </w:r>
      <w:bookmarkEnd w:id="14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Финансовой основой реализации Программы являются средства муниципального дорожного фонда. За счёт средств местного бюджета предусмотрены расходы на содержание автомобильных дорог.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bookmarkStart w:id="15" w:name="_Hlk104881036"/>
      <w:r w:rsidRPr="0030463A">
        <w:rPr>
          <w:szCs w:val="24"/>
        </w:rPr>
        <w:lastRenderedPageBreak/>
        <w:t>Сведения о финансировании транспортной инфраструктуры в период 2022 года представлены в таблице.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pStyle w:val="42"/>
        <w:spacing w:line="240" w:lineRule="auto"/>
        <w:rPr>
          <w:b/>
          <w:szCs w:val="24"/>
        </w:rPr>
      </w:pPr>
      <w:r w:rsidRPr="0030463A">
        <w:rPr>
          <w:b/>
          <w:szCs w:val="24"/>
        </w:rPr>
        <w:t>Таблица 2.5 - Адресный перечень объектов по муниципальной программе «Модернизация и развитие автомобильных дорог, повышение безопасности дорожного движения в муниципальном образовании Щекинский район», планируемой к реализации на 2022 год</w:t>
      </w:r>
      <w:bookmarkEnd w:id="1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5"/>
        <w:gridCol w:w="3463"/>
        <w:gridCol w:w="2102"/>
      </w:tblGrid>
      <w:tr w:rsidR="0030463A" w:rsidRPr="0030463A" w:rsidTr="0030463A">
        <w:trPr>
          <w:trHeight w:val="23"/>
          <w:tblHeader/>
          <w:jc w:val="center"/>
        </w:trPr>
        <w:tc>
          <w:tcPr>
            <w:tcW w:w="2043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bCs/>
              </w:rPr>
            </w:pPr>
            <w:proofErr w:type="spellStart"/>
            <w:r w:rsidRPr="0030463A">
              <w:rPr>
                <w:b/>
                <w:bCs/>
              </w:rPr>
              <w:t>Пообъектный</w:t>
            </w:r>
            <w:proofErr w:type="spellEnd"/>
            <w:r w:rsidRPr="0030463A">
              <w:rPr>
                <w:b/>
                <w:bCs/>
              </w:rPr>
              <w:t xml:space="preserve"> перечень запланированных мероприятий</w:t>
            </w:r>
          </w:p>
        </w:tc>
        <w:tc>
          <w:tcPr>
            <w:tcW w:w="1840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bCs/>
              </w:rPr>
            </w:pPr>
            <w:r w:rsidRPr="0030463A">
              <w:rPr>
                <w:b/>
                <w:bCs/>
              </w:rPr>
              <w:t>Месторасположение объекта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  <w:bCs/>
              </w:rPr>
            </w:pPr>
            <w:r w:rsidRPr="0030463A">
              <w:rPr>
                <w:b/>
                <w:bCs/>
              </w:rPr>
              <w:t>Общая стоимость работ (тыс. руб.)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043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Ремонт автодороги в щебне в рамках реализации проекта Народный бюджет</w:t>
            </w:r>
          </w:p>
        </w:tc>
        <w:tc>
          <w:tcPr>
            <w:tcW w:w="1840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proofErr w:type="gramStart"/>
            <w:r w:rsidRPr="0030463A">
              <w:t xml:space="preserve">МО </w:t>
            </w:r>
            <w:proofErr w:type="spellStart"/>
            <w:r w:rsidRPr="0030463A">
              <w:t>Ломинцевское</w:t>
            </w:r>
            <w:proofErr w:type="spellEnd"/>
            <w:r w:rsidRPr="0030463A">
              <w:t xml:space="preserve"> п. Социалистический ул. Космонавтов, ул. Полевая, ул. Шахтерская, ул. 1-й переулок, ул. 2-й переулок </w:t>
            </w:r>
            <w:proofErr w:type="gramEnd"/>
          </w:p>
        </w:tc>
        <w:tc>
          <w:tcPr>
            <w:tcW w:w="111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 3 016,6 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043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Устройство тротуара </w:t>
            </w:r>
          </w:p>
        </w:tc>
        <w:tc>
          <w:tcPr>
            <w:tcW w:w="1840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МО </w:t>
            </w:r>
            <w:proofErr w:type="spellStart"/>
            <w:r w:rsidRPr="0030463A">
              <w:t>Ломинцевское</w:t>
            </w:r>
            <w:proofErr w:type="spellEnd"/>
            <w:r w:rsidRPr="0030463A">
              <w:t xml:space="preserve"> д. Старая Колпна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 2 348,3 </w:t>
            </w:r>
          </w:p>
        </w:tc>
      </w:tr>
    </w:tbl>
    <w:p w:rsidR="0030463A" w:rsidRPr="0030463A" w:rsidRDefault="0030463A" w:rsidP="0030463A">
      <w:pPr>
        <w:pStyle w:val="42"/>
        <w:spacing w:line="240" w:lineRule="auto"/>
        <w:rPr>
          <w:szCs w:val="24"/>
          <w:shd w:val="clear" w:color="auto" w:fill="FFFFFF"/>
        </w:rPr>
      </w:pPr>
    </w:p>
    <w:p w:rsidR="0030463A" w:rsidRDefault="0030463A" w:rsidP="0030463A">
      <w:pPr>
        <w:pStyle w:val="42"/>
        <w:spacing w:line="240" w:lineRule="auto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br w:type="page"/>
      </w:r>
    </w:p>
    <w:p w:rsidR="0030463A" w:rsidRPr="0030463A" w:rsidRDefault="0030463A" w:rsidP="0030463A">
      <w:pPr>
        <w:pStyle w:val="20"/>
        <w:numPr>
          <w:ilvl w:val="0"/>
          <w:numId w:val="13"/>
        </w:numPr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6" w:name="_Toc502169963"/>
      <w:r w:rsidRPr="0030463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ПРОГНОЗ ТРАНСПОРТНОГО СПРОСА, ИЗМЕНЕНИЕ ОБЪЕМОВ И ХАРАКТЕРА ПЕРЕДВИЖЕНИЯ НАСЕЛЕНИЯ И ПЕРЕВОЗОК ГРУЗОВ НА ТЕРРИТОРИИ ПОСЕЛЕНИЯ, ГОРОДСКОГО ОКРУГА</w:t>
      </w:r>
      <w:bookmarkEnd w:id="16"/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17" w:name="_Toc502169964"/>
      <w:r w:rsidRPr="0030463A">
        <w:rPr>
          <w:rFonts w:ascii="Times New Roman" w:hAnsi="Times New Roman"/>
          <w:sz w:val="24"/>
          <w:szCs w:val="24"/>
        </w:rPr>
        <w:t>Прогноз социально-экономического и градостроительного развития поселения, городского округа</w:t>
      </w:r>
      <w:bookmarkEnd w:id="17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Изменение численности населения на перспективу будет зависеть от социально-экономического развития,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</w:t>
      </w:r>
      <w:proofErr w:type="spellStart"/>
      <w:r w:rsidRPr="0030463A">
        <w:rPr>
          <w:szCs w:val="24"/>
        </w:rPr>
        <w:t>Ломинцевское</w:t>
      </w:r>
      <w:proofErr w:type="spellEnd"/>
      <w:r w:rsidRPr="0030463A">
        <w:rPr>
          <w:szCs w:val="24"/>
        </w:rPr>
        <w:t xml:space="preserve"> имеет.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Резервы улучшения демографической ситуации в муниципальном образовании, как и в регионе в целом, заключаются в улучшении репродуктивного здоровья населения, повышении уровня рождаемости, сокращении потерь населения в результате преждевременной смертности. Повышение качества жизни, заложенное в ряде целевых федеральных и региональных программ, направлено на изменение демографической ситуации, снижению отрицательных показателей.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18" w:name="_Toc502169965"/>
      <w:r w:rsidRPr="0030463A">
        <w:rPr>
          <w:rFonts w:ascii="Times New Roman" w:hAnsi="Times New Roman"/>
          <w:sz w:val="24"/>
          <w:szCs w:val="24"/>
        </w:rPr>
        <w:t>Прогноз развития транспортной инфраструктуры по видам транспорта</w:t>
      </w:r>
      <w:bookmarkEnd w:id="18"/>
    </w:p>
    <w:p w:rsidR="0030463A" w:rsidRPr="0030463A" w:rsidRDefault="0030463A" w:rsidP="0030463A">
      <w:pPr>
        <w:pStyle w:val="42"/>
        <w:spacing w:line="240" w:lineRule="auto"/>
        <w:rPr>
          <w:spacing w:val="3"/>
          <w:szCs w:val="24"/>
        </w:rPr>
      </w:pPr>
      <w:r w:rsidRPr="0030463A">
        <w:rPr>
          <w:spacing w:val="3"/>
          <w:szCs w:val="24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 </w:t>
      </w:r>
      <w:proofErr w:type="gramStart"/>
      <w:r w:rsidRPr="0030463A">
        <w:rPr>
          <w:spacing w:val="3"/>
          <w:szCs w:val="24"/>
        </w:rPr>
        <w:t>автомобильный</w:t>
      </w:r>
      <w:proofErr w:type="gramEnd"/>
      <w:r w:rsidRPr="0030463A">
        <w:rPr>
          <w:spacing w:val="3"/>
          <w:szCs w:val="24"/>
        </w:rPr>
        <w:t xml:space="preserve">. Транспортная связь с областным центром и населенными пунктами будет осуществляться общественным транспортом (автобусное сообщение). Для целей обслуживания действующих предприятий сохраняется использование грузового транспорта. Так же будет использоваться железная дорога. </w:t>
      </w:r>
    </w:p>
    <w:p w:rsidR="0030463A" w:rsidRPr="0030463A" w:rsidRDefault="0030463A" w:rsidP="0030463A">
      <w:pPr>
        <w:pStyle w:val="42"/>
        <w:spacing w:line="240" w:lineRule="auto"/>
        <w:rPr>
          <w:spacing w:val="3"/>
          <w:szCs w:val="24"/>
        </w:rPr>
      </w:pPr>
      <w:r w:rsidRPr="0030463A">
        <w:rPr>
          <w:spacing w:val="3"/>
          <w:szCs w:val="24"/>
        </w:rPr>
        <w:t>В организации пассажирских перевозок основную долю занимают автобусы и маршрутные такси. С ростом благосостояния увеличится доля личного транспорта. Железнодорожный транспорт – крупная составляющая пассажирских перевозок, что обуславливает модернизацию железнодорожных станций. Существующая система мобильного культурно-бытового обслуживания, охватывающая 7 населенных пунктов, к расчетному сроку увеличит зону обслуживания и качественный состав. Грузовые перевозки на проектируемой территории связаны, в основном, с производством сельхозпродукции.</w:t>
      </w:r>
    </w:p>
    <w:p w:rsidR="0030463A" w:rsidRPr="0030463A" w:rsidRDefault="0030463A" w:rsidP="0030463A">
      <w:pPr>
        <w:pStyle w:val="42"/>
        <w:spacing w:line="240" w:lineRule="auto"/>
        <w:rPr>
          <w:spacing w:val="3"/>
          <w:szCs w:val="24"/>
        </w:rPr>
      </w:pP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19" w:name="_Toc502169966"/>
      <w:r w:rsidRPr="0030463A">
        <w:rPr>
          <w:rFonts w:ascii="Times New Roman" w:hAnsi="Times New Roman"/>
          <w:sz w:val="24"/>
          <w:szCs w:val="24"/>
        </w:rPr>
        <w:t>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</w:t>
      </w:r>
      <w:bookmarkEnd w:id="19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Жилые улицы обеспечивают транспортную и пешеходную связь между жилыми кварталами и местами приложения труда, учреждениями и предприятиями обслуживания, местами отдыха, остановочными павильонами общественного транспорта.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Мероприятия по развитию транспортной инфраструктуры должны способствовать обеспечению освоения новых площадок строительства жилья, разгрузке наиболее загруженных участков уличной сети, вывода части потоков грузового автотранспорта за пределы жилых территорий.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20" w:name="_Toc502169967"/>
      <w:r w:rsidRPr="0030463A">
        <w:rPr>
          <w:rFonts w:ascii="Times New Roman" w:hAnsi="Times New Roman"/>
          <w:sz w:val="24"/>
          <w:szCs w:val="24"/>
        </w:rPr>
        <w:t>Прогноз развития дорожной сети</w:t>
      </w:r>
      <w:bookmarkEnd w:id="20"/>
      <w:r w:rsidRPr="0030463A">
        <w:rPr>
          <w:rFonts w:ascii="Times New Roman" w:hAnsi="Times New Roman"/>
          <w:sz w:val="24"/>
          <w:szCs w:val="24"/>
        </w:rPr>
        <w:t xml:space="preserve"> </w:t>
      </w:r>
    </w:p>
    <w:p w:rsidR="0030463A" w:rsidRPr="0030463A" w:rsidRDefault="0030463A" w:rsidP="0030463A">
      <w:pPr>
        <w:pStyle w:val="42"/>
        <w:spacing w:line="240" w:lineRule="auto"/>
        <w:rPr>
          <w:spacing w:val="3"/>
          <w:szCs w:val="24"/>
        </w:rPr>
      </w:pPr>
      <w:proofErr w:type="gramStart"/>
      <w:r w:rsidRPr="0030463A">
        <w:rPr>
          <w:spacing w:val="3"/>
          <w:szCs w:val="24"/>
        </w:rPr>
        <w:t>Реализация Программы комплексного развития транспортной инфраструктуры позволит сохранить существующую сеть автомобильных дорог за счет качественного содержания, осуществления контроля за перевозкой грузов,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материалов, разработки и обновлению проектов организации</w:t>
      </w:r>
      <w:proofErr w:type="gramEnd"/>
      <w:r w:rsidRPr="0030463A">
        <w:rPr>
          <w:spacing w:val="3"/>
          <w:szCs w:val="24"/>
        </w:rPr>
        <w:t xml:space="preserve"> дорожного движения.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21" w:name="_Toc502169968"/>
      <w:r w:rsidRPr="0030463A">
        <w:rPr>
          <w:rFonts w:ascii="Times New Roman" w:hAnsi="Times New Roman"/>
          <w:sz w:val="24"/>
          <w:szCs w:val="24"/>
        </w:rPr>
        <w:t>Прогноз уровня автомобилизации, параметров дорожного движения</w:t>
      </w:r>
      <w:bookmarkEnd w:id="21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lastRenderedPageBreak/>
        <w:t xml:space="preserve">Уровень автомобилизации в муниципальном образовании в расчётный срок не повысится или повысится несущественно. Это связано с отсутствием прироста населения. </w:t>
      </w:r>
    </w:p>
    <w:p w:rsidR="0030463A" w:rsidRPr="0030463A" w:rsidRDefault="0030463A" w:rsidP="0030463A">
      <w:pPr>
        <w:pStyle w:val="42"/>
        <w:spacing w:line="240" w:lineRule="auto"/>
        <w:rPr>
          <w:spacing w:val="3"/>
          <w:szCs w:val="24"/>
        </w:rPr>
      </w:pP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22" w:name="_Toc502169969"/>
      <w:r w:rsidRPr="0030463A">
        <w:rPr>
          <w:rFonts w:ascii="Times New Roman" w:hAnsi="Times New Roman"/>
          <w:sz w:val="24"/>
          <w:szCs w:val="24"/>
        </w:rPr>
        <w:t>Прогноз показателей безопасности дорожного движения</w:t>
      </w:r>
      <w:bookmarkEnd w:id="22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При условии выполнения мероприятий программы по улучшению качества автомобильных дорог, увеличению обеспеченности пешеходными тротуарами и реконструкции автомобильных дорог, должно наблюдаться снижение аварийности. </w:t>
      </w:r>
      <w:proofErr w:type="gramStart"/>
      <w:r w:rsidRPr="0030463A">
        <w:rPr>
          <w:szCs w:val="24"/>
        </w:rPr>
        <w:t xml:space="preserve">Также факторами, влияющими на снижение аварийности,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30463A">
        <w:rPr>
          <w:szCs w:val="24"/>
        </w:rPr>
        <w:t>видеофиксации</w:t>
      </w:r>
      <w:proofErr w:type="spellEnd"/>
      <w:r w:rsidRPr="0030463A">
        <w:rPr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23" w:name="_Toc502169970"/>
      <w:r w:rsidRPr="0030463A">
        <w:rPr>
          <w:rFonts w:ascii="Times New Roman" w:hAnsi="Times New Roman"/>
          <w:sz w:val="24"/>
          <w:szCs w:val="24"/>
        </w:rPr>
        <w:t>Прогноз негативного воздействия транспортной инфраструктуры на окружающую среду и здоровье населения</w:t>
      </w:r>
      <w:bookmarkEnd w:id="23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Роста негативного воздействия транспортной инфраструктуры на окружающую среду не предвидится в связи с тем, что не будет наблюдаться резкого увеличения автомобилизации. </w:t>
      </w:r>
      <w:r w:rsidRPr="0030463A">
        <w:rPr>
          <w:szCs w:val="24"/>
        </w:rPr>
        <w:br w:type="page"/>
      </w:r>
    </w:p>
    <w:p w:rsidR="0030463A" w:rsidRPr="0030463A" w:rsidRDefault="0030463A" w:rsidP="0030463A">
      <w:pPr>
        <w:pStyle w:val="20"/>
        <w:numPr>
          <w:ilvl w:val="0"/>
          <w:numId w:val="13"/>
        </w:numPr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4" w:name="_Toc502169971"/>
      <w:r w:rsidRPr="0030463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УКРУПНЕННАЯ ОЦЕНКА ПРИНЦИПИАЛЬНЫХ ВАРИАНТОВ РАЗВИТИЯ ТРАНСПОРТНОЙ ИНФРАСТРУКТУРЫ</w:t>
      </w:r>
      <w:bookmarkEnd w:id="24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В рамках программы предложено три варианта развития транспортной инфраструктуры.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Вариант 1 (базовый). Развитие Программы предусматривает сохранение существующих тенденций в транспортной инфраструктуре, то есть, содержание и ремонт только отдельных приоритетных объектов. Финансирование предполагается только из средств местного бюджета.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Вариант 2 (умеренно-оптимистичный). Развитие Программы предусматривает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улучшения комфортности жизни населения. Дополнительно, данный вариант предполагает демографический рост населения, то есть требует строительства новых объектов социальной инфраструктуры и жилых объектов, соответственно влечёт за собой развитие транспортной инфраструктуры. Финансирование предполагается из средств местного бюджета и средств муниципального дорожного фонда.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Вариант 3 (экономически обоснованный). Развитие Программы предусматривает выполнение мероприятий программы в полном соответствии с положениями генерального плана, так же предусматривает выполнение всех необходимых мероприятий для повышения безопасности движения и улучшения комфортности жизни населения. Финансирование предполагается из средств местного бюджета и средств муниципального дорожного фонда.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При условии того, что демографическая ситуация в муниципальном образовании не показывает роста, так же при условии </w:t>
      </w:r>
      <w:proofErr w:type="gramStart"/>
      <w:r w:rsidRPr="0030463A">
        <w:rPr>
          <w:szCs w:val="24"/>
        </w:rPr>
        <w:t>необходимости улучшения качества объектов транспортной инфраструктуры</w:t>
      </w:r>
      <w:proofErr w:type="gramEnd"/>
      <w:r w:rsidRPr="0030463A">
        <w:rPr>
          <w:szCs w:val="24"/>
        </w:rPr>
        <w:t xml:space="preserve"> в части:</w:t>
      </w:r>
    </w:p>
    <w:p w:rsidR="0030463A" w:rsidRPr="0030463A" w:rsidRDefault="0030463A" w:rsidP="0030463A">
      <w:pPr>
        <w:pStyle w:val="42"/>
        <w:numPr>
          <w:ilvl w:val="0"/>
          <w:numId w:val="11"/>
        </w:numPr>
        <w:tabs>
          <w:tab w:val="clear" w:pos="5475"/>
          <w:tab w:val="left" w:pos="709"/>
        </w:tabs>
        <w:spacing w:line="240" w:lineRule="auto"/>
        <w:ind w:left="0" w:firstLine="709"/>
        <w:rPr>
          <w:szCs w:val="24"/>
        </w:rPr>
      </w:pPr>
      <w:proofErr w:type="gramStart"/>
      <w:r w:rsidRPr="0030463A">
        <w:rPr>
          <w:szCs w:val="24"/>
        </w:rPr>
        <w:t xml:space="preserve">доведения параметров автомобильных дорог до нормативных в части покрытия </w:t>
      </w:r>
      <w:proofErr w:type="gramEnd"/>
    </w:p>
    <w:p w:rsidR="0030463A" w:rsidRPr="0030463A" w:rsidRDefault="0030463A" w:rsidP="0030463A">
      <w:pPr>
        <w:pStyle w:val="42"/>
        <w:numPr>
          <w:ilvl w:val="0"/>
          <w:numId w:val="11"/>
        </w:numPr>
        <w:tabs>
          <w:tab w:val="clear" w:pos="5475"/>
          <w:tab w:val="left" w:pos="709"/>
        </w:tabs>
        <w:spacing w:line="240" w:lineRule="auto"/>
        <w:ind w:left="0" w:firstLine="709"/>
        <w:rPr>
          <w:szCs w:val="24"/>
        </w:rPr>
      </w:pPr>
      <w:r w:rsidRPr="0030463A">
        <w:rPr>
          <w:szCs w:val="24"/>
        </w:rPr>
        <w:t>необходимости повышения безопасности и комфортности пешеходного движения</w:t>
      </w:r>
    </w:p>
    <w:p w:rsidR="0030463A" w:rsidRPr="0030463A" w:rsidRDefault="0030463A" w:rsidP="0030463A">
      <w:pPr>
        <w:pStyle w:val="42"/>
        <w:tabs>
          <w:tab w:val="clear" w:pos="5475"/>
          <w:tab w:val="left" w:pos="709"/>
        </w:tabs>
        <w:spacing w:line="240" w:lineRule="auto"/>
        <w:rPr>
          <w:szCs w:val="24"/>
        </w:rPr>
      </w:pPr>
      <w:r w:rsidRPr="0030463A">
        <w:rPr>
          <w:szCs w:val="24"/>
        </w:rPr>
        <w:t xml:space="preserve">В рамках реализации данной Программы, принимается второй вариант развития, как наиболее вероятный в сложившейся ситуации. </w:t>
      </w:r>
    </w:p>
    <w:p w:rsidR="0030463A" w:rsidRPr="0030463A" w:rsidRDefault="0030463A" w:rsidP="0030463A">
      <w:pPr>
        <w:pStyle w:val="42"/>
        <w:tabs>
          <w:tab w:val="clear" w:pos="5475"/>
          <w:tab w:val="left" w:pos="709"/>
        </w:tabs>
        <w:spacing w:line="240" w:lineRule="auto"/>
        <w:rPr>
          <w:szCs w:val="24"/>
        </w:rPr>
      </w:pPr>
      <w:r w:rsidRPr="0030463A">
        <w:rPr>
          <w:szCs w:val="24"/>
        </w:rPr>
        <w:t>Целевые индикаторы и показатели Программы представлены в таблице 4.1.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pStyle w:val="42"/>
        <w:spacing w:line="240" w:lineRule="auto"/>
        <w:rPr>
          <w:b/>
          <w:szCs w:val="24"/>
        </w:rPr>
      </w:pPr>
      <w:r w:rsidRPr="0030463A">
        <w:rPr>
          <w:b/>
          <w:szCs w:val="24"/>
        </w:rPr>
        <w:t xml:space="preserve">Таблица 4.1 - Целевые индикаторы и показатели Программы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1"/>
        <w:gridCol w:w="1428"/>
        <w:gridCol w:w="704"/>
        <w:gridCol w:w="755"/>
        <w:gridCol w:w="755"/>
        <w:gridCol w:w="755"/>
        <w:gridCol w:w="755"/>
        <w:gridCol w:w="837"/>
      </w:tblGrid>
      <w:tr w:rsidR="0030463A" w:rsidRPr="0030463A" w:rsidTr="0030463A">
        <w:trPr>
          <w:trHeight w:val="23"/>
          <w:tblHeader/>
          <w:jc w:val="center"/>
        </w:trPr>
        <w:tc>
          <w:tcPr>
            <w:tcW w:w="1818" w:type="pct"/>
            <w:vMerge w:val="restar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  <w:r w:rsidRPr="0030463A">
              <w:rPr>
                <w:b/>
              </w:rPr>
              <w:t>Наименование индикатора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  <w:r w:rsidRPr="0030463A">
              <w:rPr>
                <w:b/>
              </w:rPr>
              <w:t>Единица  измерения</w:t>
            </w:r>
          </w:p>
        </w:tc>
        <w:tc>
          <w:tcPr>
            <w:tcW w:w="2422" w:type="pct"/>
            <w:gridSpan w:val="6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  <w:r w:rsidRPr="0030463A">
              <w:rPr>
                <w:b/>
              </w:rPr>
              <w:t>Показатели по годам</w:t>
            </w:r>
          </w:p>
        </w:tc>
      </w:tr>
      <w:tr w:rsidR="0030463A" w:rsidRPr="0030463A" w:rsidTr="0030463A">
        <w:trPr>
          <w:trHeight w:val="23"/>
          <w:tblHeader/>
          <w:jc w:val="center"/>
        </w:trPr>
        <w:tc>
          <w:tcPr>
            <w:tcW w:w="1818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59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  <w:r w:rsidRPr="0030463A"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  <w:r w:rsidRPr="0030463A"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  <w:r w:rsidRPr="0030463A"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  <w:r w:rsidRPr="0030463A"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  <w:r w:rsidRPr="0030463A">
              <w:rPr>
                <w:b/>
                <w:bCs/>
                <w:lang w:eastAsia="en-US"/>
              </w:rPr>
              <w:t>2026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  <w:rPr>
                <w:b/>
              </w:rPr>
            </w:pPr>
            <w:r w:rsidRPr="0030463A">
              <w:rPr>
                <w:b/>
                <w:bCs/>
                <w:lang w:eastAsia="en-US"/>
              </w:rPr>
              <w:t>2027-2032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1818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Доля протяженности автомобильных дорог общего пользования с усовершенствованным покрытием (</w:t>
            </w:r>
            <w:proofErr w:type="gramStart"/>
            <w:r w:rsidRPr="0030463A">
              <w:t>асфальтобетонное</w:t>
            </w:r>
            <w:proofErr w:type="gramEnd"/>
            <w:r w:rsidRPr="0030463A">
              <w:t>)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%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20%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20%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20%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20%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20%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20%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1818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 Протяженность автомобильных дорог общего пользования с усовершенствованным покрытием (</w:t>
            </w:r>
            <w:proofErr w:type="gramStart"/>
            <w:r w:rsidRPr="0030463A">
              <w:t>асфальтобетонное</w:t>
            </w:r>
            <w:proofErr w:type="gramEnd"/>
            <w:r w:rsidRPr="0030463A">
              <w:t xml:space="preserve">)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 </w:t>
            </w:r>
            <w:proofErr w:type="gramStart"/>
            <w:r w:rsidRPr="0030463A">
              <w:t>км</w:t>
            </w:r>
            <w:proofErr w:type="gramEnd"/>
            <w:r w:rsidRPr="0030463A"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7,6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7,6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7,6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7,6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7,6 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7,6 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1818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Доля протяженности автомобильных дорог общего пользования </w:t>
            </w:r>
            <w:proofErr w:type="gramStart"/>
            <w:r w:rsidRPr="0030463A">
              <w:t>с</w:t>
            </w:r>
            <w:proofErr w:type="gramEnd"/>
            <w:r w:rsidRPr="0030463A">
              <w:t xml:space="preserve"> щебеночным покрытием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%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26%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31%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37%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42%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47%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80%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1818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Протяженность автомобильных </w:t>
            </w:r>
            <w:r w:rsidRPr="0030463A">
              <w:lastRenderedPageBreak/>
              <w:t xml:space="preserve">дорог общего пользования </w:t>
            </w:r>
            <w:proofErr w:type="gramStart"/>
            <w:r w:rsidRPr="0030463A">
              <w:t>с</w:t>
            </w:r>
            <w:proofErr w:type="gramEnd"/>
            <w:r w:rsidRPr="0030463A">
              <w:t xml:space="preserve"> щебеночным покрытием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lastRenderedPageBreak/>
              <w:t xml:space="preserve"> </w:t>
            </w:r>
            <w:proofErr w:type="gramStart"/>
            <w:r w:rsidRPr="0030463A">
              <w:t>км</w:t>
            </w:r>
            <w:proofErr w:type="gramEnd"/>
            <w:r w:rsidRPr="0030463A"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9,7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11,7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13,7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15,7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17,7 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29,7 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1818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lastRenderedPageBreak/>
              <w:t xml:space="preserve">Доля протяженности автомобильных дорог общего пользования с грунтовым покрытием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%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54%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54%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48%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43%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38%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0%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1818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Протяженность автомобильных дорог общего пользования с грунтовым покрытием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 </w:t>
            </w:r>
            <w:proofErr w:type="gramStart"/>
            <w:r w:rsidRPr="0030463A">
              <w:t>км</w:t>
            </w:r>
            <w:proofErr w:type="gramEnd"/>
            <w:r w:rsidRPr="0030463A">
              <w:t xml:space="preserve"> 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20,0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18,0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16,0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14,0 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12,0 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 xml:space="preserve">0 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1818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Доля протяжённости автомобильных дорог, охваченных плановым ремонтом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%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10%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10%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20%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30%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40%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widowControl w:val="0"/>
              <w:jc w:val="both"/>
            </w:pPr>
            <w:r w:rsidRPr="0030463A">
              <w:t>100%</w:t>
            </w:r>
          </w:p>
        </w:tc>
      </w:tr>
    </w:tbl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keepLines/>
        <w:suppressAutoHyphens/>
        <w:ind w:firstLine="709"/>
        <w:contextualSpacing/>
        <w:jc w:val="both"/>
        <w:rPr>
          <w:rFonts w:eastAsia="Calibri"/>
        </w:rPr>
      </w:pPr>
      <w:r w:rsidRPr="0030463A">
        <w:rPr>
          <w:rFonts w:eastAsia="Calibri"/>
        </w:rPr>
        <w:t xml:space="preserve">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  <w:sectPr w:rsidR="0030463A" w:rsidRPr="0030463A" w:rsidSect="00FF21DF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134" w:right="851" w:bottom="1134" w:left="1701" w:header="567" w:footer="397" w:gutter="0"/>
          <w:pgNumType w:start="2"/>
          <w:cols w:space="708"/>
          <w:docGrid w:linePitch="360"/>
        </w:sectPr>
      </w:pPr>
      <w:r w:rsidRPr="0030463A">
        <w:rPr>
          <w:szCs w:val="24"/>
        </w:rPr>
        <w:t xml:space="preserve"> </w:t>
      </w:r>
    </w:p>
    <w:p w:rsidR="0030463A" w:rsidRPr="0030463A" w:rsidRDefault="0030463A" w:rsidP="0030463A">
      <w:pPr>
        <w:pStyle w:val="20"/>
        <w:numPr>
          <w:ilvl w:val="0"/>
          <w:numId w:val="13"/>
        </w:numPr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5" w:name="_Toc502169972"/>
      <w:r w:rsidRPr="0030463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25"/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  <w:shd w:val="clear" w:color="auto" w:fill="FFFFFF"/>
        </w:rPr>
      </w:pPr>
      <w:bookmarkStart w:id="26" w:name="_Toc502169973"/>
      <w:r w:rsidRPr="0030463A">
        <w:rPr>
          <w:rFonts w:ascii="Times New Roman" w:hAnsi="Times New Roman"/>
          <w:sz w:val="24"/>
          <w:szCs w:val="24"/>
          <w:lang w:eastAsia="ru-RU"/>
        </w:rPr>
        <w:t>Мероприятия по развитию транспортной инфраструктуры по видам транспорта</w:t>
      </w:r>
      <w:bookmarkEnd w:id="26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В расчетный период рельсового и безрельсового электрического общественного транспорта не планируется. Основным видом транспорта остается </w:t>
      </w:r>
      <w:proofErr w:type="gramStart"/>
      <w:r w:rsidRPr="0030463A">
        <w:rPr>
          <w:szCs w:val="24"/>
        </w:rPr>
        <w:t>автомобильный</w:t>
      </w:r>
      <w:proofErr w:type="gramEnd"/>
      <w:r w:rsidRPr="0030463A">
        <w:rPr>
          <w:szCs w:val="24"/>
        </w:rPr>
        <w:t>. Основным видом общественного транспорта остается автобус. Внесение изменений в структуру транспортной инфраструктуры по видам транспорта не планируется.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27" w:name="_Toc502169974"/>
      <w:r w:rsidRPr="0030463A">
        <w:rPr>
          <w:rFonts w:ascii="Times New Roman" w:hAnsi="Times New Roman"/>
          <w:sz w:val="24"/>
          <w:szCs w:val="24"/>
          <w:lang w:eastAsia="ru-RU"/>
        </w:rPr>
        <w:t>Мероприятия по развитию транспорта общего пользования, созданию транспортно-пересадочных узлов</w:t>
      </w:r>
      <w:bookmarkEnd w:id="27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Сохраняется существующая система обслуживания населения общественным пассажирским транспортом. Система транспортно-пересадочных узлов сохраняется без изменений.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28" w:name="_Toc502169975"/>
      <w:r w:rsidRPr="0030463A">
        <w:rPr>
          <w:rFonts w:ascii="Times New Roman" w:hAnsi="Times New Roman"/>
          <w:sz w:val="24"/>
          <w:szCs w:val="24"/>
          <w:lang w:eastAsia="ru-RU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28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Хранение автотранспорта на территории муниципального образования осуществляется, в основном, на территории придомовых участках. Специализированных гаражных комплексов и отдельных парковочных простран</w:t>
      </w:r>
      <w:proofErr w:type="gramStart"/>
      <w:r w:rsidRPr="0030463A">
        <w:rPr>
          <w:szCs w:val="24"/>
        </w:rPr>
        <w:t>ств Пр</w:t>
      </w:r>
      <w:proofErr w:type="gramEnd"/>
      <w:r w:rsidRPr="0030463A">
        <w:rPr>
          <w:szCs w:val="24"/>
        </w:rPr>
        <w:t xml:space="preserve">ограммой не предусмотрено. 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29" w:name="_Toc502169976"/>
      <w:r w:rsidRPr="0030463A">
        <w:rPr>
          <w:rFonts w:ascii="Times New Roman" w:hAnsi="Times New Roman"/>
          <w:sz w:val="24"/>
          <w:szCs w:val="24"/>
          <w:lang w:eastAsia="ru-RU"/>
        </w:rPr>
        <w:t>Мероприятия по развитию инфраструктуры пешеходного и велосипедного передвижения</w:t>
      </w:r>
      <w:bookmarkEnd w:id="29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Мероприятий по развитию пешеходного и велосипедного передвижения Программой не предусмотрено. </w:t>
      </w: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30" w:name="_Toc502169977"/>
      <w:r w:rsidRPr="0030463A">
        <w:rPr>
          <w:rFonts w:ascii="Times New Roman" w:hAnsi="Times New Roman"/>
          <w:sz w:val="24"/>
          <w:szCs w:val="24"/>
          <w:lang w:eastAsia="ru-RU"/>
        </w:rP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30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Мероприятия по развитию инфраструктуры для грузового транспорта, транспортных средств коммунальных и дорожных служб не планируются.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pStyle w:val="3"/>
        <w:numPr>
          <w:ilvl w:val="1"/>
          <w:numId w:val="13"/>
        </w:numPr>
        <w:ind w:left="0" w:firstLine="709"/>
        <w:jc w:val="both"/>
        <w:outlineLvl w:val="9"/>
        <w:rPr>
          <w:rFonts w:ascii="Times New Roman" w:hAnsi="Times New Roman"/>
          <w:sz w:val="24"/>
          <w:szCs w:val="24"/>
        </w:rPr>
      </w:pPr>
      <w:bookmarkStart w:id="31" w:name="_Toc502169978"/>
      <w:r w:rsidRPr="0030463A">
        <w:rPr>
          <w:rFonts w:ascii="Times New Roman" w:hAnsi="Times New Roman"/>
          <w:sz w:val="24"/>
          <w:szCs w:val="24"/>
          <w:lang w:eastAsia="ru-RU"/>
        </w:rPr>
        <w:t>Мероприятия по развитию сети дорог</w:t>
      </w:r>
      <w:bookmarkEnd w:id="31"/>
      <w:r w:rsidRPr="0030463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463A" w:rsidRPr="0030463A" w:rsidRDefault="0030463A" w:rsidP="0030463A">
      <w:pPr>
        <w:pStyle w:val="42"/>
        <w:tabs>
          <w:tab w:val="left" w:pos="1134"/>
        </w:tabs>
        <w:spacing w:line="240" w:lineRule="auto"/>
        <w:rPr>
          <w:szCs w:val="24"/>
        </w:rPr>
      </w:pPr>
      <w:r w:rsidRPr="0030463A">
        <w:rPr>
          <w:szCs w:val="24"/>
        </w:rPr>
        <w:t>С цель развития сети дорог на территории муниципального образования, Программой предусмотрены следующие мероприятия:</w:t>
      </w:r>
    </w:p>
    <w:p w:rsidR="0030463A" w:rsidRPr="0030463A" w:rsidRDefault="0030463A" w:rsidP="0030463A">
      <w:pPr>
        <w:pStyle w:val="42"/>
        <w:numPr>
          <w:ilvl w:val="0"/>
          <w:numId w:val="47"/>
        </w:numPr>
        <w:tabs>
          <w:tab w:val="clear" w:pos="5475"/>
          <w:tab w:val="left" w:pos="709"/>
        </w:tabs>
        <w:spacing w:line="240" w:lineRule="auto"/>
        <w:ind w:left="0" w:firstLine="709"/>
        <w:rPr>
          <w:szCs w:val="24"/>
        </w:rPr>
      </w:pPr>
      <w:proofErr w:type="gramStart"/>
      <w:r w:rsidRPr="0030463A">
        <w:rPr>
          <w:szCs w:val="24"/>
        </w:rPr>
        <w:t>Ремонт автомобильных дорог общего пользования местного значения (создание щебеночного покрытия взамен грунтового, (20 км.)</w:t>
      </w:r>
      <w:proofErr w:type="gramEnd"/>
    </w:p>
    <w:p w:rsidR="0030463A" w:rsidRPr="0030463A" w:rsidRDefault="0030463A" w:rsidP="0030463A">
      <w:pPr>
        <w:pStyle w:val="42"/>
        <w:numPr>
          <w:ilvl w:val="0"/>
          <w:numId w:val="47"/>
        </w:numPr>
        <w:tabs>
          <w:tab w:val="clear" w:pos="5475"/>
          <w:tab w:val="left" w:pos="709"/>
        </w:tabs>
        <w:spacing w:line="240" w:lineRule="auto"/>
        <w:ind w:left="0" w:firstLine="709"/>
        <w:rPr>
          <w:szCs w:val="24"/>
        </w:rPr>
      </w:pPr>
      <w:r w:rsidRPr="0030463A">
        <w:rPr>
          <w:szCs w:val="24"/>
        </w:rPr>
        <w:t>Содержание автомобильных дорог общего пользования местного значения (37,3 км.)</w:t>
      </w:r>
    </w:p>
    <w:p w:rsidR="0030463A" w:rsidRPr="0030463A" w:rsidRDefault="0030463A" w:rsidP="0030463A">
      <w:pPr>
        <w:pStyle w:val="42"/>
        <w:numPr>
          <w:ilvl w:val="0"/>
          <w:numId w:val="47"/>
        </w:numPr>
        <w:tabs>
          <w:tab w:val="clear" w:pos="5475"/>
          <w:tab w:val="left" w:pos="709"/>
        </w:tabs>
        <w:spacing w:line="240" w:lineRule="auto"/>
        <w:ind w:left="0" w:firstLine="709"/>
        <w:rPr>
          <w:szCs w:val="24"/>
        </w:rPr>
      </w:pPr>
      <w:r w:rsidRPr="0030463A">
        <w:rPr>
          <w:szCs w:val="24"/>
        </w:rPr>
        <w:t>Строительство автомобильных дорог (щебеночного покрытия) общего пользования местного значения на осваиваемых территориях (2,5 км.)</w:t>
      </w:r>
    </w:p>
    <w:p w:rsidR="0030463A" w:rsidRPr="0030463A" w:rsidRDefault="0030463A" w:rsidP="0030463A">
      <w:pPr>
        <w:keepLines/>
        <w:suppressAutoHyphens/>
        <w:ind w:firstLine="709"/>
        <w:contextualSpacing/>
        <w:jc w:val="both"/>
        <w:rPr>
          <w:rFonts w:eastAsia="Calibri"/>
        </w:rPr>
      </w:pPr>
      <w:r w:rsidRPr="0030463A">
        <w:br w:type="page"/>
      </w:r>
    </w:p>
    <w:p w:rsidR="0030463A" w:rsidRPr="0030463A" w:rsidRDefault="0030463A" w:rsidP="0030463A">
      <w:pPr>
        <w:pStyle w:val="20"/>
        <w:numPr>
          <w:ilvl w:val="0"/>
          <w:numId w:val="13"/>
        </w:numPr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2" w:name="_Toc502169979"/>
      <w:r w:rsidRPr="0030463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32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Объём и источники финансирования по реализуемым проектам транспортной инфраструктуры формируются частично за счёт местного бюджета и частично за счет средств муниципального дорожного фонда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Стоимость </w:t>
      </w:r>
      <w:proofErr w:type="gramStart"/>
      <w:r w:rsidRPr="0030463A">
        <w:rPr>
          <w:szCs w:val="24"/>
        </w:rPr>
        <w:t>реализации запланированных мероприятий объектов транспортной инфраструктуры поселения</w:t>
      </w:r>
      <w:proofErr w:type="gramEnd"/>
      <w:r w:rsidRPr="0030463A">
        <w:rPr>
          <w:szCs w:val="24"/>
        </w:rPr>
        <w:t xml:space="preserve"> представлена в таблице.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Методика определения стоимости реализации мероприятий по проектированию, строительству и реконструкции объектов транспортной инфраструктуры предполагает несколько вариантов: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bookmarkStart w:id="33" w:name="_Hlk104881227"/>
      <w:r w:rsidRPr="0030463A">
        <w:rPr>
          <w:szCs w:val="24"/>
        </w:rPr>
        <w:t>- расчет по сборнику Государственные сметные нормативы. НЦС 81-02-09-2020 Часть 9. Мосты и путепроводы, НЦС 81-02-08-2022 Часть 8. Автомобильные дороги.</w:t>
      </w:r>
      <w:bookmarkEnd w:id="33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- определение на основе объектов-аналогов.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Стоимость реализации мероприятий, </w:t>
      </w:r>
      <w:proofErr w:type="gramStart"/>
      <w:r w:rsidRPr="0030463A">
        <w:rPr>
          <w:szCs w:val="24"/>
        </w:rPr>
        <w:t>согласно</w:t>
      </w:r>
      <w:proofErr w:type="gramEnd"/>
      <w:r w:rsidRPr="0030463A">
        <w:rPr>
          <w:szCs w:val="24"/>
        </w:rPr>
        <w:t xml:space="preserve"> данной программы, определена на основании расчетов и на основании объектов-аналогов.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pStyle w:val="42"/>
        <w:spacing w:line="240" w:lineRule="auto"/>
        <w:rPr>
          <w:szCs w:val="24"/>
        </w:rPr>
        <w:sectPr w:rsidR="0030463A" w:rsidRPr="0030463A" w:rsidSect="00FF21DF">
          <w:headerReference w:type="even" r:id="rId17"/>
          <w:footerReference w:type="even" r:id="rId18"/>
          <w:pgSz w:w="11900" w:h="16840"/>
          <w:pgMar w:top="1134" w:right="851" w:bottom="1134" w:left="1701" w:header="567" w:footer="397" w:gutter="0"/>
          <w:cols w:space="720"/>
          <w:noEndnote/>
          <w:docGrid w:linePitch="360"/>
        </w:sectPr>
      </w:pPr>
    </w:p>
    <w:p w:rsidR="0030463A" w:rsidRPr="0030463A" w:rsidRDefault="0030463A" w:rsidP="0030463A">
      <w:pPr>
        <w:pStyle w:val="a3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0463A">
        <w:rPr>
          <w:rFonts w:ascii="Times New Roman" w:hAnsi="Times New Roman"/>
          <w:color w:val="auto"/>
          <w:sz w:val="24"/>
          <w:szCs w:val="24"/>
        </w:rPr>
        <w:lastRenderedPageBreak/>
        <w:t>Таблица 6 - Оценка объемов и источников финансирования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4953"/>
        <w:gridCol w:w="1047"/>
        <w:gridCol w:w="1047"/>
        <w:gridCol w:w="1047"/>
        <w:gridCol w:w="1302"/>
        <w:gridCol w:w="1302"/>
        <w:gridCol w:w="1302"/>
        <w:gridCol w:w="1006"/>
        <w:gridCol w:w="1001"/>
      </w:tblGrid>
      <w:tr w:rsidR="0030463A" w:rsidRPr="0030463A" w:rsidTr="0030463A">
        <w:trPr>
          <w:trHeight w:val="23"/>
          <w:tblHeader/>
          <w:jc w:val="center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 xml:space="preserve">№ </w:t>
            </w:r>
            <w:proofErr w:type="gramStart"/>
            <w:r w:rsidRPr="0030463A">
              <w:rPr>
                <w:b/>
              </w:rPr>
              <w:t>п</w:t>
            </w:r>
            <w:proofErr w:type="gramEnd"/>
            <w:r w:rsidRPr="0030463A">
              <w:rPr>
                <w:b/>
              </w:rPr>
              <w:t>/п</w:t>
            </w:r>
          </w:p>
        </w:tc>
        <w:tc>
          <w:tcPr>
            <w:tcW w:w="1693" w:type="pct"/>
            <w:vMerge w:val="restar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>Наименование</w:t>
            </w:r>
          </w:p>
        </w:tc>
        <w:tc>
          <w:tcPr>
            <w:tcW w:w="2409" w:type="pct"/>
            <w:gridSpan w:val="6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>Инвестиции по годам, тыс. руб.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> </w:t>
            </w:r>
          </w:p>
        </w:tc>
      </w:tr>
      <w:tr w:rsidR="0030463A" w:rsidRPr="0030463A" w:rsidTr="0030463A">
        <w:trPr>
          <w:trHeight w:val="23"/>
          <w:tblHeader/>
          <w:jc w:val="center"/>
        </w:trPr>
        <w:tc>
          <w:tcPr>
            <w:tcW w:w="212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</w:p>
        </w:tc>
        <w:tc>
          <w:tcPr>
            <w:tcW w:w="1693" w:type="pct"/>
            <w:vMerge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>2022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>2023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>2024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>2025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>2026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>2027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>в период 2028-2032 гг.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  <w:rPr>
                <w:b/>
              </w:rPr>
            </w:pPr>
            <w:r w:rsidRPr="0030463A">
              <w:rPr>
                <w:b/>
              </w:rPr>
              <w:t>Всего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12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proofErr w:type="gramStart"/>
            <w:r w:rsidRPr="0030463A">
              <w:t>Ремонт автомобильных дорог общего пользования местного значения (создание щебеночного покрытия взамен грунтового, (20 км.)</w:t>
            </w:r>
            <w:proofErr w:type="gramEnd"/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5796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5796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5796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5796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139113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162298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12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Содержание автомобильных дорог общего пользования местного значения (37,3 км.)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1159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4637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4637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4637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8115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23185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212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Строительство автомобильных дорог (щебеночного покрытия) общего пользования местного значения на осваиваемых территориях (2,5 км.)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1043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1043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1043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1043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19012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23185</w:t>
            </w:r>
          </w:p>
        </w:tc>
      </w:tr>
      <w:tr w:rsidR="0030463A" w:rsidRPr="0030463A" w:rsidTr="0030463A">
        <w:trPr>
          <w:trHeight w:val="23"/>
          <w:jc w:val="center"/>
        </w:trPr>
        <w:tc>
          <w:tcPr>
            <w:tcW w:w="1905" w:type="pct"/>
            <w:gridSpan w:val="2"/>
            <w:shd w:val="clear" w:color="auto" w:fill="auto"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ВСЕГО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7999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11477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11477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11477</w:t>
            </w:r>
          </w:p>
        </w:tc>
        <w:tc>
          <w:tcPr>
            <w:tcW w:w="344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166240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30463A" w:rsidRPr="0030463A" w:rsidRDefault="0030463A" w:rsidP="0030463A">
            <w:pPr>
              <w:jc w:val="both"/>
            </w:pPr>
            <w:r w:rsidRPr="0030463A">
              <w:t>208669</w:t>
            </w:r>
          </w:p>
        </w:tc>
      </w:tr>
    </w:tbl>
    <w:p w:rsidR="0030463A" w:rsidRPr="0030463A" w:rsidRDefault="0030463A" w:rsidP="0030463A">
      <w:pPr>
        <w:ind w:firstLine="709"/>
        <w:jc w:val="both"/>
        <w:rPr>
          <w:rFonts w:eastAsia="Arial Unicode MS"/>
          <w:lang w:eastAsia="ar-SA"/>
        </w:rPr>
      </w:pPr>
      <w:r w:rsidRPr="0030463A">
        <w:t xml:space="preserve"> * Объемы финансирования программных мероприятий носят прогнозный характер и подлежат ежегодному уточнению при принятии бюджета на очередной год.</w:t>
      </w:r>
    </w:p>
    <w:p w:rsidR="0030463A" w:rsidRPr="0030463A" w:rsidRDefault="0030463A" w:rsidP="0030463A">
      <w:pPr>
        <w:ind w:firstLine="709"/>
        <w:jc w:val="both"/>
        <w:rPr>
          <w:rFonts w:eastAsia="Calibri"/>
        </w:rPr>
        <w:sectPr w:rsidR="0030463A" w:rsidRPr="0030463A" w:rsidSect="00E32803">
          <w:pgSz w:w="16840" w:h="11900" w:orient="landscape"/>
          <w:pgMar w:top="993" w:right="1134" w:bottom="851" w:left="1134" w:header="567" w:footer="399" w:gutter="0"/>
          <w:cols w:space="720"/>
          <w:noEndnote/>
          <w:docGrid w:linePitch="360"/>
        </w:sectPr>
      </w:pPr>
    </w:p>
    <w:p w:rsidR="0030463A" w:rsidRPr="0030463A" w:rsidRDefault="0030463A" w:rsidP="0030463A">
      <w:pPr>
        <w:ind w:firstLine="709"/>
        <w:jc w:val="both"/>
        <w:rPr>
          <w:rFonts w:eastAsia="Arial Unicode MS"/>
          <w:lang w:eastAsia="ar-SA"/>
        </w:rPr>
      </w:pPr>
      <w:r w:rsidRPr="0030463A">
        <w:rPr>
          <w:rFonts w:eastAsia="Arial Unicode MS"/>
          <w:lang w:eastAsia="ar-SA"/>
        </w:rPr>
        <w:lastRenderedPageBreak/>
        <w:t xml:space="preserve">Общая потребность в капитальных вложениях для выполнения мероприятий по проектированию, строительству, реконструкции объектов транспортной инфраструктуры составляет 208669 тыс. руб. </w:t>
      </w:r>
    </w:p>
    <w:p w:rsidR="0030463A" w:rsidRPr="0030463A" w:rsidRDefault="0030463A" w:rsidP="0030463A">
      <w:pPr>
        <w:ind w:firstLine="709"/>
        <w:jc w:val="both"/>
        <w:rPr>
          <w:rFonts w:eastAsia="Arial Unicode MS"/>
          <w:lang w:eastAsia="ar-SA"/>
        </w:rPr>
      </w:pPr>
      <w:r w:rsidRPr="0030463A">
        <w:rPr>
          <w:noProof/>
        </w:rPr>
        <w:drawing>
          <wp:anchor distT="0" distB="0" distL="114300" distR="114300" simplePos="0" relativeHeight="251660288" behindDoc="0" locked="0" layoutInCell="1" allowOverlap="1" wp14:anchorId="793FFB63" wp14:editId="269BEC85">
            <wp:simplePos x="0" y="0"/>
            <wp:positionH relativeFrom="column">
              <wp:posOffset>244449</wp:posOffset>
            </wp:positionH>
            <wp:positionV relativeFrom="paragraph">
              <wp:posOffset>620026</wp:posOffset>
            </wp:positionV>
            <wp:extent cx="5939790" cy="3533140"/>
            <wp:effectExtent l="0" t="0" r="3810" b="0"/>
            <wp:wrapTopAndBottom/>
            <wp:docPr id="6" name="Диаграмма 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4433B26C-6887-4E5F-9255-103DB7414B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Pr="0030463A">
        <w:rPr>
          <w:rFonts w:eastAsia="Arial Unicode MS"/>
          <w:lang w:eastAsia="ar-SA"/>
        </w:rPr>
        <w:t>Распределение объемов инвестиций для выполнения намечаемых мероприятий по группам статей расходов представлено на рисунке.</w:t>
      </w:r>
    </w:p>
    <w:p w:rsidR="0030463A" w:rsidRPr="0030463A" w:rsidRDefault="0030463A" w:rsidP="0030463A">
      <w:pPr>
        <w:pStyle w:val="afff4"/>
        <w:numPr>
          <w:ilvl w:val="0"/>
          <w:numId w:val="14"/>
        </w:numPr>
        <w:spacing w:before="0" w:after="0"/>
        <w:ind w:left="0" w:firstLine="709"/>
        <w:jc w:val="both"/>
        <w:rPr>
          <w:rFonts w:eastAsia="Arial Unicode MS"/>
          <w:sz w:val="24"/>
          <w:szCs w:val="24"/>
        </w:rPr>
      </w:pPr>
      <w:r w:rsidRPr="0030463A">
        <w:rPr>
          <w:rFonts w:eastAsia="Arial Unicode MS"/>
          <w:sz w:val="24"/>
          <w:szCs w:val="24"/>
        </w:rPr>
        <w:t xml:space="preserve">Распределение объемов инвестиций для выполнения намечаемых мероприятий </w:t>
      </w:r>
    </w:p>
    <w:p w:rsidR="0030463A" w:rsidRPr="0030463A" w:rsidRDefault="0030463A" w:rsidP="0030463A">
      <w:pPr>
        <w:ind w:firstLine="709"/>
        <w:jc w:val="both"/>
        <w:rPr>
          <w:rFonts w:eastAsia="Arial Unicode MS"/>
          <w:lang w:eastAsia="ar-SA"/>
        </w:rPr>
      </w:pPr>
      <w:r w:rsidRPr="0030463A">
        <w:rPr>
          <w:rFonts w:eastAsia="Arial Unicode MS"/>
          <w:lang w:eastAsia="ar-SA"/>
        </w:rPr>
        <w:t>Процентное соотношение объемов инвестиций для выполнения намечаемых мероприятий по группам статей расходов представлено на рисунке.</w:t>
      </w: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</w:rPr>
      </w:pP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</w:rPr>
      </w:pP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</w:rPr>
      </w:pP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</w:rPr>
      </w:pP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</w:rPr>
      </w:pP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hAnsi="Times New Roman"/>
          <w:noProof/>
          <w:color w:val="auto"/>
        </w:rPr>
      </w:pP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</w:rPr>
      </w:pP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</w:rPr>
      </w:pP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</w:rPr>
      </w:pP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</w:rPr>
      </w:pP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</w:rPr>
      </w:pP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</w:rPr>
      </w:pP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</w:rPr>
      </w:pPr>
    </w:p>
    <w:p w:rsidR="0030463A" w:rsidRPr="0030463A" w:rsidRDefault="0030463A" w:rsidP="0030463A">
      <w:pPr>
        <w:pStyle w:val="6"/>
        <w:numPr>
          <w:ilvl w:val="0"/>
          <w:numId w:val="0"/>
        </w:numPr>
        <w:ind w:right="0" w:firstLine="709"/>
        <w:jc w:val="both"/>
        <w:rPr>
          <w:rFonts w:ascii="Times New Roman" w:eastAsia="Arial Unicode MS" w:hAnsi="Times New Roman"/>
          <w:color w:val="auto"/>
        </w:rPr>
      </w:pPr>
      <w:r w:rsidRPr="0030463A">
        <w:rPr>
          <w:rFonts w:ascii="Times New Roman" w:hAnsi="Times New Roman"/>
          <w:noProof/>
          <w:color w:val="auto"/>
        </w:rPr>
        <w:lastRenderedPageBreak/>
        <w:drawing>
          <wp:anchor distT="0" distB="0" distL="114300" distR="114300" simplePos="0" relativeHeight="251661312" behindDoc="0" locked="0" layoutInCell="1" allowOverlap="1" wp14:anchorId="46CD5EFE" wp14:editId="4FC20459">
            <wp:simplePos x="0" y="0"/>
            <wp:positionH relativeFrom="column">
              <wp:posOffset>-95718</wp:posOffset>
            </wp:positionH>
            <wp:positionV relativeFrom="paragraph">
              <wp:posOffset>404543</wp:posOffset>
            </wp:positionV>
            <wp:extent cx="5939790" cy="2830195"/>
            <wp:effectExtent l="0" t="0" r="3810" b="8255"/>
            <wp:wrapTopAndBottom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100B1E0-D1BC-45F9-85F3-E35FF9596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30463A" w:rsidRPr="0030463A" w:rsidRDefault="0030463A" w:rsidP="0030463A">
      <w:pPr>
        <w:pStyle w:val="afff4"/>
        <w:numPr>
          <w:ilvl w:val="0"/>
          <w:numId w:val="14"/>
        </w:numPr>
        <w:spacing w:before="0" w:after="0"/>
        <w:ind w:left="0" w:firstLine="709"/>
        <w:jc w:val="both"/>
        <w:rPr>
          <w:rFonts w:eastAsia="Arial Unicode MS"/>
          <w:sz w:val="24"/>
          <w:szCs w:val="24"/>
        </w:rPr>
      </w:pPr>
      <w:r w:rsidRPr="0030463A">
        <w:rPr>
          <w:rFonts w:eastAsia="Arial Unicode MS"/>
          <w:sz w:val="24"/>
          <w:szCs w:val="24"/>
        </w:rPr>
        <w:t>Процентное соотношение объемов инвестиций для выполнения намечаемых мероприятий</w:t>
      </w:r>
    </w:p>
    <w:p w:rsidR="0030463A" w:rsidRPr="0030463A" w:rsidRDefault="0030463A" w:rsidP="0030463A">
      <w:pPr>
        <w:ind w:firstLine="709"/>
        <w:jc w:val="both"/>
        <w:rPr>
          <w:rFonts w:eastAsia="Arial Unicode MS"/>
          <w:lang w:eastAsia="ar-SA"/>
        </w:rPr>
      </w:pPr>
      <w:r w:rsidRPr="0030463A">
        <w:rPr>
          <w:rFonts w:eastAsia="Arial Unicode MS"/>
          <w:lang w:eastAsia="ar-SA"/>
        </w:rPr>
        <w:t>Конкретные мероприятия Программы и объемы ее финансирования необходимо уточнять ежегодно при формировании проекта местного бюджета на соответствующий финансовый год.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</w:p>
    <w:p w:rsidR="0030463A" w:rsidRPr="0030463A" w:rsidRDefault="0030463A" w:rsidP="0030463A">
      <w:pPr>
        <w:keepLines/>
        <w:suppressAutoHyphens/>
        <w:ind w:firstLine="709"/>
        <w:jc w:val="both"/>
        <w:rPr>
          <w:rFonts w:eastAsia="Calibri"/>
          <w:b/>
        </w:rPr>
      </w:pPr>
      <w:r w:rsidRPr="0030463A">
        <w:rPr>
          <w:b/>
        </w:rPr>
        <w:br w:type="page"/>
      </w:r>
    </w:p>
    <w:p w:rsidR="0030463A" w:rsidRPr="0030463A" w:rsidRDefault="0030463A" w:rsidP="0030463A">
      <w:pPr>
        <w:pStyle w:val="20"/>
        <w:numPr>
          <w:ilvl w:val="0"/>
          <w:numId w:val="13"/>
        </w:numPr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eastAsia="Arial" w:hAnsi="Times New Roman" w:cs="Times New Roman"/>
          <w:sz w:val="24"/>
          <w:szCs w:val="24"/>
        </w:rPr>
      </w:pPr>
      <w:bookmarkStart w:id="34" w:name="_Toc502169980"/>
      <w:r w:rsidRPr="0030463A">
        <w:rPr>
          <w:rFonts w:ascii="Times New Roman" w:eastAsia="Arial" w:hAnsi="Times New Roman" w:cs="Times New Roman"/>
          <w:sz w:val="24"/>
          <w:szCs w:val="24"/>
        </w:rP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bookmarkEnd w:id="34"/>
    </w:p>
    <w:p w:rsidR="0030463A" w:rsidRPr="0030463A" w:rsidRDefault="0030463A" w:rsidP="0030463A">
      <w:pPr>
        <w:pStyle w:val="42"/>
        <w:spacing w:line="240" w:lineRule="auto"/>
        <w:rPr>
          <w:rFonts w:eastAsia="Arial"/>
          <w:szCs w:val="24"/>
        </w:rPr>
      </w:pPr>
      <w:r w:rsidRPr="0030463A">
        <w:rPr>
          <w:rFonts w:eastAsia="Arial"/>
          <w:szCs w:val="24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(далее — мероприятия) может осуществляться с использованием следующих критериев:</w:t>
      </w:r>
    </w:p>
    <w:p w:rsidR="0030463A" w:rsidRPr="0030463A" w:rsidRDefault="0030463A" w:rsidP="0030463A">
      <w:pPr>
        <w:pStyle w:val="42"/>
        <w:spacing w:line="240" w:lineRule="auto"/>
        <w:rPr>
          <w:rFonts w:eastAsia="Arial"/>
          <w:szCs w:val="24"/>
        </w:rPr>
      </w:pPr>
      <w:r w:rsidRPr="0030463A">
        <w:rPr>
          <w:rFonts w:eastAsia="Arial"/>
          <w:szCs w:val="24"/>
        </w:rPr>
        <w:t>полнота и эффективность использования средств бюджета на реализацию мероприятий;</w:t>
      </w:r>
    </w:p>
    <w:p w:rsidR="0030463A" w:rsidRPr="0030463A" w:rsidRDefault="0030463A" w:rsidP="0030463A">
      <w:pPr>
        <w:pStyle w:val="42"/>
        <w:spacing w:line="240" w:lineRule="auto"/>
        <w:rPr>
          <w:rFonts w:eastAsia="Arial"/>
          <w:szCs w:val="24"/>
        </w:rPr>
      </w:pPr>
      <w:r w:rsidRPr="0030463A">
        <w:rPr>
          <w:rFonts w:eastAsia="Arial"/>
          <w:szCs w:val="24"/>
        </w:rPr>
        <w:t>степень достижения планируемых значений показателей муниципальной программы.</w:t>
      </w:r>
    </w:p>
    <w:p w:rsidR="0030463A" w:rsidRPr="0030463A" w:rsidRDefault="0030463A" w:rsidP="0030463A">
      <w:pPr>
        <w:pStyle w:val="3"/>
        <w:numPr>
          <w:ilvl w:val="0"/>
          <w:numId w:val="0"/>
        </w:numPr>
        <w:ind w:firstLine="709"/>
        <w:jc w:val="both"/>
        <w:outlineLvl w:val="9"/>
        <w:rPr>
          <w:rFonts w:ascii="Times New Roman" w:eastAsia="Arial" w:hAnsi="Times New Roman"/>
          <w:sz w:val="24"/>
          <w:szCs w:val="24"/>
        </w:rPr>
      </w:pPr>
      <w:bookmarkStart w:id="35" w:name="_Toc502169981"/>
      <w:r w:rsidRPr="0030463A">
        <w:rPr>
          <w:rFonts w:ascii="Times New Roman" w:hAnsi="Times New Roman"/>
          <w:sz w:val="24"/>
          <w:szCs w:val="24"/>
        </w:rPr>
        <w:t>7.1 Полнота и эффективность использования средств бюджета на реализацию мероприятий</w:t>
      </w:r>
      <w:bookmarkEnd w:id="35"/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</w:rPr>
        <w:t xml:space="preserve"> P = (</w:t>
      </w:r>
      <w:proofErr w:type="spellStart"/>
      <w:proofErr w:type="gramStart"/>
      <w:r w:rsidRPr="0030463A">
        <w:rPr>
          <w:rFonts w:eastAsia="Arial"/>
        </w:rPr>
        <w:t>V</w:t>
      </w:r>
      <w:proofErr w:type="gramEnd"/>
      <w:r w:rsidRPr="0030463A">
        <w:rPr>
          <w:rFonts w:eastAsia="Arial"/>
        </w:rPr>
        <w:t>факт</w:t>
      </w:r>
      <w:proofErr w:type="spellEnd"/>
      <w:r w:rsidRPr="0030463A">
        <w:rPr>
          <w:rFonts w:eastAsia="Arial"/>
        </w:rPr>
        <w:t xml:space="preserve"> + u)/ </w:t>
      </w:r>
      <w:proofErr w:type="spellStart"/>
      <w:r w:rsidRPr="0030463A">
        <w:rPr>
          <w:rFonts w:eastAsia="Arial"/>
        </w:rPr>
        <w:t>Vплан</w:t>
      </w:r>
      <w:proofErr w:type="spellEnd"/>
      <w:r w:rsidRPr="0030463A">
        <w:rPr>
          <w:rFonts w:eastAsia="Arial"/>
        </w:rPr>
        <w:t xml:space="preserve"> * 100%,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</w:rPr>
        <w:t xml:space="preserve"> где: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</w:rPr>
        <w:t>P - полнота и эффективность использования средств бюджета на реализацию мероприятий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proofErr w:type="spellStart"/>
      <w:proofErr w:type="gramStart"/>
      <w:r w:rsidRPr="0030463A">
        <w:rPr>
          <w:rFonts w:eastAsia="Arial"/>
        </w:rPr>
        <w:t>V</w:t>
      </w:r>
      <w:proofErr w:type="gramEnd"/>
      <w:r w:rsidRPr="0030463A">
        <w:rPr>
          <w:rFonts w:eastAsia="Arial"/>
        </w:rPr>
        <w:t>факт</w:t>
      </w:r>
      <w:proofErr w:type="spellEnd"/>
      <w:r w:rsidRPr="0030463A">
        <w:rPr>
          <w:rFonts w:eastAsia="Arial"/>
        </w:rPr>
        <w:t xml:space="preserve"> - фактический объем бюджетных средств, направленных на реализацию мероприятий за отчетный год (освоенные средства за отчетный период);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proofErr w:type="spellStart"/>
      <w:proofErr w:type="gramStart"/>
      <w:r w:rsidRPr="0030463A">
        <w:rPr>
          <w:rFonts w:eastAsia="Arial"/>
        </w:rPr>
        <w:t>V</w:t>
      </w:r>
      <w:proofErr w:type="gramEnd"/>
      <w:r w:rsidRPr="0030463A">
        <w:rPr>
          <w:rFonts w:eastAsia="Arial"/>
        </w:rPr>
        <w:t>план</w:t>
      </w:r>
      <w:proofErr w:type="spellEnd"/>
      <w:r w:rsidRPr="0030463A">
        <w:rPr>
          <w:rFonts w:eastAsia="Arial"/>
        </w:rPr>
        <w:t xml:space="preserve"> - плановый объем бюджетных средств на реализацию мероприятий муниципальной программы в отчетном году;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</w:rPr>
        <w:t>u - сумма «положительной экономии».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</w:rP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нужд.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</w:p>
    <w:p w:rsidR="0030463A" w:rsidRPr="0030463A" w:rsidRDefault="0030463A" w:rsidP="0030463A">
      <w:pPr>
        <w:pStyle w:val="3"/>
        <w:numPr>
          <w:ilvl w:val="0"/>
          <w:numId w:val="0"/>
        </w:numPr>
        <w:ind w:firstLine="709"/>
        <w:jc w:val="both"/>
        <w:outlineLvl w:val="9"/>
        <w:rPr>
          <w:rFonts w:ascii="Times New Roman" w:eastAsia="Arial" w:hAnsi="Times New Roman"/>
          <w:sz w:val="24"/>
          <w:szCs w:val="24"/>
        </w:rPr>
      </w:pPr>
      <w:bookmarkStart w:id="36" w:name="_Toc502169982"/>
      <w:r w:rsidRPr="0030463A">
        <w:rPr>
          <w:rFonts w:ascii="Times New Roman" w:hAnsi="Times New Roman"/>
          <w:sz w:val="24"/>
          <w:szCs w:val="24"/>
        </w:rPr>
        <w:t>7.2 Степень достижения планируемых значений показателей муниципальной программы</w:t>
      </w:r>
      <w:bookmarkEnd w:id="36"/>
      <w:r w:rsidRPr="0030463A">
        <w:rPr>
          <w:rFonts w:ascii="Times New Roman" w:hAnsi="Times New Roman"/>
          <w:sz w:val="24"/>
          <w:szCs w:val="24"/>
        </w:rPr>
        <w:t xml:space="preserve"> 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</w:rPr>
        <w:t>(</w:t>
      </w:r>
      <w:r w:rsidRPr="0030463A">
        <w:rPr>
          <w:rFonts w:eastAsia="Arial"/>
          <w:lang w:val="en-US"/>
        </w:rPr>
        <w:t>S</w:t>
      </w:r>
      <w:r w:rsidRPr="0030463A">
        <w:rPr>
          <w:rFonts w:eastAsia="Arial"/>
        </w:rPr>
        <w:t xml:space="preserve">) осуществляется </w:t>
      </w:r>
      <w:proofErr w:type="gramStart"/>
      <w:r w:rsidRPr="0030463A">
        <w:rPr>
          <w:rFonts w:eastAsia="Arial"/>
        </w:rPr>
        <w:t>по</w:t>
      </w:r>
      <w:proofErr w:type="gramEnd"/>
      <w:r w:rsidRPr="0030463A">
        <w:rPr>
          <w:rFonts w:eastAsia="Arial"/>
        </w:rPr>
        <w:t xml:space="preserve"> формула: 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  <w:lang w:val="en-US"/>
        </w:rPr>
        <w:t>S</w:t>
      </w:r>
      <w:r w:rsidRPr="0030463A">
        <w:rPr>
          <w:rFonts w:eastAsia="Arial"/>
        </w:rPr>
        <w:t xml:space="preserve"> = SUM </w:t>
      </w:r>
      <w:proofErr w:type="spellStart"/>
      <w:r w:rsidRPr="0030463A">
        <w:rPr>
          <w:rFonts w:eastAsia="Arial"/>
        </w:rPr>
        <w:t>Ki</w:t>
      </w:r>
      <w:proofErr w:type="spellEnd"/>
      <w:r w:rsidRPr="0030463A">
        <w:rPr>
          <w:rFonts w:eastAsia="Arial"/>
        </w:rPr>
        <w:t xml:space="preserve"> /N, i = 1, 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</w:rPr>
        <w:t>где:</w:t>
      </w:r>
    </w:p>
    <w:p w:rsidR="0030463A" w:rsidRPr="0030463A" w:rsidRDefault="0030463A" w:rsidP="0030463A">
      <w:pPr>
        <w:ind w:firstLine="709"/>
        <w:jc w:val="both"/>
      </w:pPr>
      <w:r w:rsidRPr="0030463A">
        <w:rPr>
          <w:rFonts w:eastAsia="Arial"/>
        </w:rPr>
        <w:t>S - степень достижения планируемых значений показателей муниципальной программы;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proofErr w:type="spellStart"/>
      <w:r w:rsidRPr="0030463A">
        <w:rPr>
          <w:rFonts w:eastAsia="Arial"/>
        </w:rPr>
        <w:t>Ki</w:t>
      </w:r>
      <w:proofErr w:type="spellEnd"/>
      <w:r w:rsidRPr="0030463A">
        <w:rPr>
          <w:rFonts w:eastAsia="Arial"/>
        </w:rPr>
        <w:t xml:space="preserve"> - исполнение i планируемого значения показателя муниципальной программы за отчетный год в процентах;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</w:rPr>
        <w:t xml:space="preserve"> N - число планируемых значений показателей муниципальной программы.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</w:rPr>
        <w:t>Исполнение по каждому показателю муниципальной программы за отчетный год осуществляется по формуле: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</w:rPr>
        <w:t xml:space="preserve"> </w:t>
      </w:r>
      <w:proofErr w:type="spellStart"/>
      <w:r w:rsidRPr="0030463A">
        <w:rPr>
          <w:rFonts w:eastAsia="Arial"/>
        </w:rPr>
        <w:t>Ki</w:t>
      </w:r>
      <w:proofErr w:type="spellEnd"/>
      <w:r w:rsidRPr="0030463A">
        <w:rPr>
          <w:rFonts w:eastAsia="Arial"/>
        </w:rPr>
        <w:t xml:space="preserve"> = </w:t>
      </w:r>
      <w:r w:rsidRPr="0030463A">
        <w:rPr>
          <w:rFonts w:eastAsia="Arial"/>
          <w:lang w:val="en-US"/>
        </w:rPr>
        <w:t>A</w:t>
      </w:r>
      <w:r w:rsidRPr="0030463A">
        <w:rPr>
          <w:rFonts w:eastAsia="Arial"/>
        </w:rPr>
        <w:t>i факт /</w:t>
      </w:r>
      <w:r w:rsidRPr="0030463A">
        <w:rPr>
          <w:rFonts w:eastAsia="Arial"/>
          <w:lang w:val="en-US"/>
        </w:rPr>
        <w:t>A</w:t>
      </w:r>
      <w:r w:rsidRPr="0030463A">
        <w:rPr>
          <w:rFonts w:eastAsia="Arial"/>
        </w:rPr>
        <w:t>i план * 100%, где: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</w:rPr>
        <w:t xml:space="preserve"> </w:t>
      </w:r>
      <w:r w:rsidRPr="0030463A">
        <w:rPr>
          <w:rFonts w:eastAsia="Arial"/>
          <w:lang w:val="en-US"/>
        </w:rPr>
        <w:t>A</w:t>
      </w:r>
      <w:r w:rsidRPr="0030463A">
        <w:rPr>
          <w:rFonts w:eastAsia="Arial"/>
        </w:rPr>
        <w:t>i факт - фактическое значение i показателя за отчетный год;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</w:rPr>
        <w:t xml:space="preserve"> </w:t>
      </w:r>
      <w:proofErr w:type="gramStart"/>
      <w:r w:rsidRPr="0030463A">
        <w:rPr>
          <w:rFonts w:eastAsia="Arial"/>
          <w:lang w:val="en-US"/>
        </w:rPr>
        <w:t>A</w:t>
      </w:r>
      <w:r w:rsidRPr="0030463A">
        <w:rPr>
          <w:rFonts w:eastAsia="Arial"/>
        </w:rPr>
        <w:t>i план - плановое значение i показателя на отчетный год.</w:t>
      </w:r>
      <w:proofErr w:type="gramEnd"/>
    </w:p>
    <w:p w:rsidR="0030463A" w:rsidRPr="0030463A" w:rsidRDefault="0030463A" w:rsidP="0030463A">
      <w:pPr>
        <w:ind w:firstLine="709"/>
        <w:jc w:val="both"/>
        <w:rPr>
          <w:rFonts w:eastAsia="Arial"/>
          <w:b/>
          <w:bCs/>
        </w:rPr>
      </w:pPr>
      <w:r w:rsidRPr="0030463A">
        <w:rPr>
          <w:rFonts w:eastAsia="Arial"/>
          <w:b/>
          <w:bCs/>
        </w:rPr>
        <w:t xml:space="preserve"> 7.3 Показатели, характеризующие цель и результаты реализации проекта</w:t>
      </w:r>
    </w:p>
    <w:p w:rsidR="0030463A" w:rsidRPr="0030463A" w:rsidRDefault="0030463A" w:rsidP="0030463A">
      <w:pPr>
        <w:pStyle w:val="42"/>
        <w:spacing w:line="240" w:lineRule="auto"/>
        <w:rPr>
          <w:rFonts w:eastAsia="Arial"/>
          <w:szCs w:val="24"/>
        </w:rPr>
      </w:pPr>
      <w:r w:rsidRPr="0030463A">
        <w:rPr>
          <w:rFonts w:eastAsia="Arial"/>
          <w:szCs w:val="24"/>
        </w:rPr>
        <w:t>Предлагаем использовать показатели, характеризующие цель и результаты реализации проекта по отрасли «Строительство (реконструкция) объектов транспортной инфраструктуры», рекомендуемые постановлением Правительства РФ от 12 августа 2008 года № 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вложения»:</w:t>
      </w:r>
    </w:p>
    <w:p w:rsidR="0030463A" w:rsidRPr="0030463A" w:rsidRDefault="0030463A" w:rsidP="0030463A">
      <w:pPr>
        <w:pStyle w:val="af"/>
        <w:numPr>
          <w:ilvl w:val="0"/>
          <w:numId w:val="12"/>
        </w:numPr>
        <w:spacing w:before="0" w:after="0"/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 w:rsidRPr="0030463A">
        <w:rPr>
          <w:rFonts w:ascii="Times New Roman" w:eastAsia="Arial" w:hAnsi="Times New Roman" w:cs="Times New Roman"/>
          <w:sz w:val="24"/>
          <w:szCs w:val="24"/>
        </w:rPr>
        <w:t>количество создаваемых (сохраняемых) рабочих мест, единицы;</w:t>
      </w:r>
    </w:p>
    <w:p w:rsidR="0030463A" w:rsidRPr="0030463A" w:rsidRDefault="0030463A" w:rsidP="0030463A">
      <w:pPr>
        <w:pStyle w:val="af"/>
        <w:numPr>
          <w:ilvl w:val="0"/>
          <w:numId w:val="12"/>
        </w:numPr>
        <w:spacing w:before="0" w:after="0"/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 w:rsidRPr="0030463A">
        <w:rPr>
          <w:rFonts w:ascii="Times New Roman" w:eastAsia="Arial" w:hAnsi="Times New Roman" w:cs="Times New Roman"/>
          <w:sz w:val="24"/>
          <w:szCs w:val="24"/>
        </w:rPr>
        <w:t xml:space="preserve">объем (увеличение объема): грузооборота транспорта общего пользования, </w:t>
      </w:r>
      <w:proofErr w:type="spellStart"/>
      <w:r w:rsidRPr="0030463A">
        <w:rPr>
          <w:rFonts w:ascii="Times New Roman" w:eastAsia="Arial" w:hAnsi="Times New Roman" w:cs="Times New Roman"/>
          <w:sz w:val="24"/>
          <w:szCs w:val="24"/>
        </w:rPr>
        <w:t>тонно</w:t>
      </w:r>
      <w:proofErr w:type="spellEnd"/>
      <w:r w:rsidRPr="0030463A">
        <w:rPr>
          <w:rFonts w:ascii="Times New Roman" w:eastAsia="Arial" w:hAnsi="Times New Roman" w:cs="Times New Roman"/>
          <w:sz w:val="24"/>
          <w:szCs w:val="24"/>
        </w:rPr>
        <w:t xml:space="preserve"> - км в год;</w:t>
      </w:r>
    </w:p>
    <w:p w:rsidR="0030463A" w:rsidRPr="0030463A" w:rsidRDefault="0030463A" w:rsidP="0030463A">
      <w:pPr>
        <w:pStyle w:val="af"/>
        <w:numPr>
          <w:ilvl w:val="0"/>
          <w:numId w:val="12"/>
        </w:numPr>
        <w:spacing w:before="0" w:after="0"/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 w:rsidRPr="0030463A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пассажирооборота железнодорожного, автобусного и другого транспорта, </w:t>
      </w:r>
      <w:proofErr w:type="spellStart"/>
      <w:r w:rsidRPr="0030463A">
        <w:rPr>
          <w:rFonts w:ascii="Times New Roman" w:eastAsia="Arial" w:hAnsi="Times New Roman" w:cs="Times New Roman"/>
          <w:sz w:val="24"/>
          <w:szCs w:val="24"/>
        </w:rPr>
        <w:t>пассажиро</w:t>
      </w:r>
      <w:proofErr w:type="spellEnd"/>
      <w:r w:rsidRPr="0030463A">
        <w:rPr>
          <w:rFonts w:ascii="Times New Roman" w:eastAsia="Arial" w:hAnsi="Times New Roman" w:cs="Times New Roman"/>
          <w:sz w:val="24"/>
          <w:szCs w:val="24"/>
        </w:rPr>
        <w:t xml:space="preserve"> - км в год;</w:t>
      </w:r>
    </w:p>
    <w:p w:rsidR="0030463A" w:rsidRPr="0030463A" w:rsidRDefault="0030463A" w:rsidP="0030463A">
      <w:pPr>
        <w:pStyle w:val="af"/>
        <w:numPr>
          <w:ilvl w:val="0"/>
          <w:numId w:val="12"/>
        </w:numPr>
        <w:spacing w:before="0" w:after="0"/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 w:rsidRPr="0030463A">
        <w:rPr>
          <w:rFonts w:ascii="Times New Roman" w:eastAsia="Arial" w:hAnsi="Times New Roman" w:cs="Times New Roman"/>
          <w:sz w:val="24"/>
          <w:szCs w:val="24"/>
        </w:rPr>
        <w:t>сокращение времени пребывания грузов, пассажиров в пути, процентов;</w:t>
      </w:r>
    </w:p>
    <w:p w:rsidR="0030463A" w:rsidRPr="0030463A" w:rsidRDefault="0030463A" w:rsidP="0030463A">
      <w:pPr>
        <w:pStyle w:val="af"/>
        <w:numPr>
          <w:ilvl w:val="0"/>
          <w:numId w:val="12"/>
        </w:numPr>
        <w:spacing w:before="0" w:after="0"/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 w:rsidRPr="0030463A">
        <w:rPr>
          <w:rFonts w:ascii="Times New Roman" w:eastAsia="Arial" w:hAnsi="Times New Roman" w:cs="Times New Roman"/>
          <w:sz w:val="24"/>
          <w:szCs w:val="24"/>
        </w:rPr>
        <w:t>увеличение доли дорог с твердым покрытием с сетью путей сообщения общего пользования.</w:t>
      </w:r>
    </w:p>
    <w:p w:rsidR="0030463A" w:rsidRPr="0030463A" w:rsidRDefault="0030463A" w:rsidP="0030463A">
      <w:pPr>
        <w:ind w:firstLine="709"/>
        <w:jc w:val="both"/>
      </w:pPr>
      <w:r w:rsidRPr="0030463A">
        <w:rPr>
          <w:rFonts w:eastAsia="Arial"/>
          <w:b/>
          <w:bCs/>
        </w:rPr>
        <w:t>7.4 Показатели эффективности мероприятий</w:t>
      </w:r>
    </w:p>
    <w:p w:rsidR="0030463A" w:rsidRPr="0030463A" w:rsidRDefault="0030463A" w:rsidP="0030463A">
      <w:pPr>
        <w:ind w:firstLine="709"/>
        <w:jc w:val="both"/>
        <w:rPr>
          <w:rFonts w:eastAsia="Arial"/>
        </w:rPr>
      </w:pPr>
      <w:r w:rsidRPr="0030463A">
        <w:rPr>
          <w:rFonts w:eastAsia="Arial"/>
        </w:rPr>
        <w:t xml:space="preserve">Также </w:t>
      </w:r>
      <w:proofErr w:type="gramStart"/>
      <w:r w:rsidRPr="0030463A">
        <w:rPr>
          <w:rFonts w:eastAsia="Arial"/>
        </w:rPr>
        <w:t>исходя из опыта субъектов РФ предлагаем</w:t>
      </w:r>
      <w:proofErr w:type="gramEnd"/>
      <w:r w:rsidRPr="0030463A">
        <w:rPr>
          <w:rFonts w:eastAsia="Arial"/>
        </w:rPr>
        <w:t xml:space="preserve"> показатели эффективности мероприятий:</w:t>
      </w:r>
    </w:p>
    <w:p w:rsidR="0030463A" w:rsidRPr="0030463A" w:rsidRDefault="0030463A" w:rsidP="0030463A">
      <w:pPr>
        <w:pStyle w:val="af"/>
        <w:numPr>
          <w:ilvl w:val="0"/>
          <w:numId w:val="12"/>
        </w:numPr>
        <w:spacing w:before="0" w:after="0"/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 w:rsidRPr="0030463A">
        <w:rPr>
          <w:rFonts w:ascii="Times New Roman" w:eastAsia="Arial" w:hAnsi="Times New Roman" w:cs="Times New Roman"/>
          <w:sz w:val="24"/>
          <w:szCs w:val="24"/>
        </w:rPr>
        <w:t xml:space="preserve">протяженность отремонтированных участков автомобильных дорог, </w:t>
      </w:r>
      <w:proofErr w:type="gramStart"/>
      <w:r w:rsidRPr="0030463A">
        <w:rPr>
          <w:rFonts w:ascii="Times New Roman" w:eastAsia="Arial" w:hAnsi="Times New Roman" w:cs="Times New Roman"/>
          <w:sz w:val="24"/>
          <w:szCs w:val="24"/>
        </w:rPr>
        <w:t>км</w:t>
      </w:r>
      <w:proofErr w:type="gramEnd"/>
      <w:r w:rsidRPr="0030463A">
        <w:rPr>
          <w:rFonts w:ascii="Times New Roman" w:eastAsia="Arial" w:hAnsi="Times New Roman" w:cs="Times New Roman"/>
          <w:sz w:val="24"/>
          <w:szCs w:val="24"/>
        </w:rPr>
        <w:t>;</w:t>
      </w:r>
    </w:p>
    <w:p w:rsidR="0030463A" w:rsidRPr="0030463A" w:rsidRDefault="0030463A" w:rsidP="0030463A">
      <w:pPr>
        <w:pStyle w:val="af"/>
        <w:numPr>
          <w:ilvl w:val="0"/>
          <w:numId w:val="12"/>
        </w:numPr>
        <w:spacing w:before="0" w:after="0"/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 w:rsidRPr="0030463A">
        <w:rPr>
          <w:rFonts w:ascii="Times New Roman" w:eastAsia="Arial" w:hAnsi="Times New Roman" w:cs="Times New Roman"/>
          <w:sz w:val="24"/>
          <w:szCs w:val="24"/>
        </w:rPr>
        <w:t>количество адаптированных для использования инвалидами и другими маломобильными группами населения объектов, единиц;</w:t>
      </w:r>
    </w:p>
    <w:p w:rsidR="0030463A" w:rsidRPr="0030463A" w:rsidRDefault="0030463A" w:rsidP="0030463A">
      <w:pPr>
        <w:pStyle w:val="af"/>
        <w:numPr>
          <w:ilvl w:val="0"/>
          <w:numId w:val="12"/>
        </w:numPr>
        <w:spacing w:before="0" w:after="0"/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 w:rsidRPr="0030463A">
        <w:rPr>
          <w:rFonts w:ascii="Times New Roman" w:eastAsia="Arial" w:hAnsi="Times New Roman" w:cs="Times New Roman"/>
          <w:sz w:val="24"/>
          <w:szCs w:val="24"/>
        </w:rPr>
        <w:t>количество оборудованных элементами повышения безопасности дорожного движения объектов, единиц;</w:t>
      </w:r>
    </w:p>
    <w:p w:rsidR="0030463A" w:rsidRPr="0030463A" w:rsidRDefault="0030463A" w:rsidP="0030463A">
      <w:pPr>
        <w:pStyle w:val="af"/>
        <w:numPr>
          <w:ilvl w:val="0"/>
          <w:numId w:val="12"/>
        </w:numPr>
        <w:spacing w:before="0" w:after="0"/>
        <w:ind w:left="0" w:firstLine="709"/>
        <w:rPr>
          <w:rFonts w:ascii="Times New Roman" w:eastAsia="Arial" w:hAnsi="Times New Roman" w:cs="Times New Roman"/>
          <w:sz w:val="24"/>
          <w:szCs w:val="24"/>
        </w:rPr>
      </w:pPr>
      <w:r w:rsidRPr="0030463A">
        <w:rPr>
          <w:rFonts w:ascii="Times New Roman" w:eastAsia="Arial" w:hAnsi="Times New Roman" w:cs="Times New Roman"/>
          <w:sz w:val="24"/>
          <w:szCs w:val="24"/>
        </w:rPr>
        <w:t>количество светофорных объектов, оборудованных адаптивной системой управления дорожным движением, единиц;</w:t>
      </w:r>
    </w:p>
    <w:p w:rsidR="0030463A" w:rsidRPr="0030463A" w:rsidRDefault="0030463A" w:rsidP="0030463A">
      <w:pPr>
        <w:pStyle w:val="af"/>
        <w:numPr>
          <w:ilvl w:val="0"/>
          <w:numId w:val="12"/>
        </w:numPr>
        <w:spacing w:before="0" w:after="0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0463A">
        <w:rPr>
          <w:rFonts w:ascii="Times New Roman" w:eastAsia="Arial" w:hAnsi="Times New Roman" w:cs="Times New Roman"/>
          <w:sz w:val="24"/>
          <w:szCs w:val="24"/>
        </w:rPr>
        <w:t>удельный вес улиц, обеспеченных уличным освещением, процентов.</w:t>
      </w:r>
      <w:r w:rsidRPr="0030463A">
        <w:rPr>
          <w:rFonts w:ascii="Times New Roman" w:hAnsi="Times New Roman" w:cs="Times New Roman"/>
          <w:sz w:val="24"/>
          <w:szCs w:val="24"/>
        </w:rPr>
        <w:br/>
      </w:r>
      <w:r w:rsidRPr="0030463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463A" w:rsidRPr="0030463A" w:rsidRDefault="0030463A" w:rsidP="0030463A">
      <w:pPr>
        <w:pStyle w:val="20"/>
        <w:numPr>
          <w:ilvl w:val="0"/>
          <w:numId w:val="13"/>
        </w:numPr>
        <w:tabs>
          <w:tab w:val="clear" w:pos="9923"/>
          <w:tab w:val="right" w:leader="dot" w:pos="709"/>
        </w:tabs>
        <w:spacing w:after="0" w:line="240" w:lineRule="auto"/>
        <w:ind w:left="0" w:right="0" w:firstLine="709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7" w:name="_Toc502169983"/>
      <w:bookmarkStart w:id="38" w:name="_GoBack"/>
      <w:bookmarkEnd w:id="38"/>
      <w:r w:rsidRPr="0030463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ПРЕДЛОЖЕНИЯ ПО ИНСТИТУЦИОНАЛЬНЫМ </w:t>
      </w:r>
      <w:r w:rsidRPr="0030463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 ТЕРРИТОРИИ ПОСЕЛЕНИЯ, ГОРОДСКО О ОКРУГА</w:t>
      </w:r>
      <w:bookmarkEnd w:id="37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39" w:name="88322"/>
      <w:bookmarkEnd w:id="39"/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- применение экономических мер, стимулирующих инвестиции в объекты транспортной инфраструктуры;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- координация усилий федеральных органов исполнительной власти, </w:t>
      </w:r>
      <w:bookmarkStart w:id="40" w:name="3f867"/>
      <w:bookmarkEnd w:id="40"/>
      <w:r w:rsidRPr="0030463A">
        <w:rPr>
          <w:szCs w:val="24"/>
        </w:rPr>
        <w:t>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- разработка стандартов и регламентов эксплуатации и (или)</w:t>
      </w:r>
      <w:bookmarkStart w:id="41" w:name="d56ee"/>
      <w:bookmarkEnd w:id="41"/>
      <w:r w:rsidRPr="0030463A">
        <w:rPr>
          <w:szCs w:val="24"/>
        </w:rPr>
        <w:t xml:space="preserve"> использования объектов транспортной инфраструктуры на всех этапах жизненного цикла объектов;</w:t>
      </w:r>
    </w:p>
    <w:p w:rsidR="0030463A" w:rsidRPr="0030463A" w:rsidRDefault="0030463A" w:rsidP="0030463A">
      <w:pPr>
        <w:pStyle w:val="42"/>
        <w:spacing w:line="240" w:lineRule="auto"/>
        <w:rPr>
          <w:szCs w:val="24"/>
        </w:rPr>
      </w:pPr>
      <w:r w:rsidRPr="0030463A">
        <w:rPr>
          <w:szCs w:val="24"/>
        </w:rPr>
        <w:t>- разработка предложений для исполнительных органов власти по включению мероприятий, связанных с развитием объектов транспортной инфраструктуры района, в состав мобилизационного плана экономики поселения.</w:t>
      </w:r>
    </w:p>
    <w:p w:rsidR="0030463A" w:rsidRPr="00294BF0" w:rsidRDefault="0030463A" w:rsidP="0030463A">
      <w:pPr>
        <w:shd w:val="clear" w:color="auto" w:fill="FFFFFF"/>
        <w:spacing w:before="24"/>
        <w:ind w:right="30"/>
        <w:jc w:val="right"/>
        <w:rPr>
          <w:rFonts w:ascii="PT Astra Serif" w:hAnsi="PT Astra Serif"/>
          <w:sz w:val="28"/>
        </w:rPr>
      </w:pPr>
    </w:p>
    <w:p w:rsidR="00400F0B" w:rsidRPr="00D565CB" w:rsidRDefault="00400F0B" w:rsidP="00400F0B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sectPr w:rsidR="00400F0B" w:rsidRPr="00D565CB" w:rsidSect="0030463A">
      <w:footerReference w:type="first" r:id="rId21"/>
      <w:pgSz w:w="11906" w:h="16838"/>
      <w:pgMar w:top="1134" w:right="851" w:bottom="1134" w:left="1701" w:header="567" w:footer="3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D8" w:rsidRDefault="002B0AD8" w:rsidP="00E449C1">
      <w:r>
        <w:separator/>
      </w:r>
    </w:p>
  </w:endnote>
  <w:endnote w:type="continuationSeparator" w:id="0">
    <w:p w:rsidR="002B0AD8" w:rsidRDefault="002B0AD8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3A" w:rsidRPr="00FB7306" w:rsidRDefault="0030463A" w:rsidP="001D1F07">
    <w:pPr>
      <w:pStyle w:val="af3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3A" w:rsidRDefault="0030463A">
    <w:pPr>
      <w:pStyle w:val="af3"/>
    </w:pPr>
  </w:p>
  <w:p w:rsidR="0030463A" w:rsidRDefault="0030463A"/>
  <w:p w:rsidR="0030463A" w:rsidRDefault="003046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3A" w:rsidRPr="00E32803" w:rsidRDefault="0030463A" w:rsidP="00E32803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3A" w:rsidRPr="00334B52" w:rsidRDefault="0030463A" w:rsidP="00D71123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83"/>
      <w:gridCol w:w="3336"/>
      <w:gridCol w:w="535"/>
    </w:tblGrid>
    <w:tr w:rsidR="0030463A" w:rsidRPr="0020062C" w:rsidTr="00EB1085">
      <w:trPr>
        <w:trHeight w:val="132"/>
      </w:trPr>
      <w:tc>
        <w:tcPr>
          <w:tcW w:w="2931" w:type="pct"/>
        </w:tcPr>
        <w:p w:rsidR="0030463A" w:rsidRPr="00D71123" w:rsidRDefault="0030463A" w:rsidP="00D71123">
          <w:pPr>
            <w:pStyle w:val="af1"/>
            <w:rPr>
              <w:rFonts w:ascii="Arial" w:hAnsi="Arial" w:cs="Arial"/>
              <w:b/>
              <w:color w:val="AEAAAA" w:themeColor="background2" w:themeShade="BF"/>
              <w:sz w:val="16"/>
            </w:rPr>
          </w:pPr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 xml:space="preserve">ИП </w:t>
          </w:r>
          <w:proofErr w:type="spellStart"/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>Дударев</w:t>
          </w:r>
          <w:proofErr w:type="spellEnd"/>
          <w:r w:rsidRPr="00D71123">
            <w:rPr>
              <w:rFonts w:ascii="Arial" w:hAnsi="Arial" w:cs="Arial"/>
              <w:b/>
              <w:color w:val="AEAAAA" w:themeColor="background2" w:themeShade="BF"/>
              <w:sz w:val="16"/>
            </w:rPr>
            <w:t xml:space="preserve"> А.Н   ИНН 583608382353   </w:t>
          </w:r>
          <w:hyperlink r:id="rId1" w:history="1">
            <w:r w:rsidRPr="00D71123">
              <w:rPr>
                <w:rStyle w:val="af5"/>
                <w:rFonts w:ascii="Arial" w:hAnsi="Arial" w:cs="Arial"/>
                <w:b/>
                <w:color w:val="AEAAAA" w:themeColor="background2" w:themeShade="BF"/>
                <w:sz w:val="16"/>
              </w:rPr>
              <w:t>9261111729@mail.</w:t>
            </w:r>
            <w:proofErr w:type="spellStart"/>
            <w:r w:rsidRPr="00D71123">
              <w:rPr>
                <w:rStyle w:val="af5"/>
                <w:rFonts w:ascii="Arial" w:hAnsi="Arial" w:cs="Arial"/>
                <w:b/>
                <w:color w:val="AEAAAA" w:themeColor="background2" w:themeShade="BF"/>
                <w:sz w:val="16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30463A" w:rsidRPr="00276739" w:rsidRDefault="0030463A" w:rsidP="00D71123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30463A" w:rsidRPr="00276739" w:rsidRDefault="0030463A" w:rsidP="00D71123">
          <w:pPr>
            <w:pStyle w:val="af1"/>
            <w:jc w:val="center"/>
            <w:rPr>
              <w:rFonts w:ascii="Arial" w:hAnsi="Arial" w:cs="Arial"/>
              <w:caps/>
              <w:color w:val="AEAAAA" w:themeColor="background2" w:themeShade="BF"/>
              <w:sz w:val="18"/>
              <w:szCs w:val="18"/>
            </w:rPr>
          </w:pPr>
          <w:r w:rsidRPr="00276739">
            <w:rPr>
              <w:rFonts w:ascii="Arial" w:hAnsi="Arial" w:cs="Arial"/>
              <w:color w:val="AEAAAA" w:themeColor="background2" w:themeShade="BF"/>
            </w:rPr>
            <w:fldChar w:fldCharType="begin"/>
          </w:r>
          <w:r w:rsidRPr="00276739">
            <w:rPr>
              <w:rFonts w:ascii="Arial" w:hAnsi="Arial" w:cs="Arial"/>
              <w:color w:val="AEAAAA" w:themeColor="background2" w:themeShade="BF"/>
            </w:rPr>
            <w:instrText>PAGE   \* MERGEFORMAT</w:instrTex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separate"/>
          </w:r>
          <w:r>
            <w:rPr>
              <w:rFonts w:ascii="Arial" w:hAnsi="Arial" w:cs="Arial"/>
              <w:noProof/>
              <w:color w:val="AEAAAA" w:themeColor="background2" w:themeShade="BF"/>
            </w:rPr>
            <w:t>2</w:t>
          </w:r>
          <w:r w:rsidRPr="00276739">
            <w:rPr>
              <w:rFonts w:ascii="Arial" w:hAnsi="Arial" w:cs="Arial"/>
              <w:color w:val="AEAAAA" w:themeColor="background2" w:themeShade="BF"/>
            </w:rPr>
            <w:fldChar w:fldCharType="end"/>
          </w:r>
        </w:p>
      </w:tc>
    </w:tr>
  </w:tbl>
  <w:p w:rsidR="0030463A" w:rsidRPr="00276739" w:rsidRDefault="0030463A" w:rsidP="00D71123">
    <w:pPr>
      <w:pStyle w:val="af3"/>
    </w:pPr>
  </w:p>
  <w:p w:rsidR="0030463A" w:rsidRDefault="0030463A" w:rsidP="00D71123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3A" w:rsidRDefault="0030463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D5" w:rsidRPr="00BE7C0E" w:rsidRDefault="007534D5" w:rsidP="00D460B2">
    <w:pPr>
      <w:pBdr>
        <w:bottom w:val="single" w:sz="6" w:space="1" w:color="auto"/>
      </w:pBdr>
      <w:ind w:right="51"/>
      <w:jc w:val="center"/>
      <w:rPr>
        <w:bCs/>
        <w:sz w:val="10"/>
        <w:szCs w:val="10"/>
        <w:lang w:val="en-US"/>
      </w:rPr>
    </w:pPr>
  </w:p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483"/>
      <w:gridCol w:w="3336"/>
      <w:gridCol w:w="535"/>
    </w:tblGrid>
    <w:tr w:rsidR="007534D5" w:rsidRPr="00BE7C0E" w:rsidTr="00D460B2">
      <w:trPr>
        <w:trHeight w:val="132"/>
      </w:trPr>
      <w:tc>
        <w:tcPr>
          <w:tcW w:w="2931" w:type="pct"/>
        </w:tcPr>
        <w:p w:rsidR="007534D5" w:rsidRPr="00670045" w:rsidRDefault="007534D5" w:rsidP="00D460B2">
          <w:pPr>
            <w:pStyle w:val="af1"/>
            <w:rPr>
              <w:rFonts w:ascii="Arial" w:hAnsi="Arial" w:cs="Arial"/>
              <w:b/>
              <w:color w:val="AEAAAA"/>
              <w:sz w:val="16"/>
              <w:szCs w:val="22"/>
            </w:rPr>
          </w:pPr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ИП </w:t>
          </w:r>
          <w:proofErr w:type="spellStart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>Дударев</w:t>
          </w:r>
          <w:proofErr w:type="spellEnd"/>
          <w:r w:rsidRPr="00670045">
            <w:rPr>
              <w:rFonts w:ascii="Arial" w:hAnsi="Arial" w:cs="Arial"/>
              <w:b/>
              <w:color w:val="AEAAAA"/>
              <w:sz w:val="16"/>
              <w:szCs w:val="22"/>
            </w:rPr>
            <w:t xml:space="preserve"> А.Н   ИНН 583608382353   </w:t>
          </w:r>
          <w:hyperlink r:id="rId1" w:history="1"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</w:rPr>
              <w:t>9261111729@mail.</w:t>
            </w:r>
            <w:proofErr w:type="spellStart"/>
            <w:r w:rsidRPr="00670045">
              <w:rPr>
                <w:rStyle w:val="af5"/>
                <w:rFonts w:ascii="Arial" w:hAnsi="Arial" w:cs="Arial"/>
                <w:color w:val="AEAAAA"/>
                <w:sz w:val="16"/>
                <w:szCs w:val="22"/>
                <w:lang w:val="en-US"/>
              </w:rPr>
              <w:t>ru</w:t>
            </w:r>
            <w:proofErr w:type="spellEnd"/>
          </w:hyperlink>
        </w:p>
      </w:tc>
      <w:tc>
        <w:tcPr>
          <w:tcW w:w="1783" w:type="pct"/>
        </w:tcPr>
        <w:p w:rsidR="007534D5" w:rsidRPr="00BE7C0E" w:rsidRDefault="007534D5" w:rsidP="00D460B2">
          <w:pPr>
            <w:pStyle w:val="af3"/>
            <w:tabs>
              <w:tab w:val="clear" w:pos="4677"/>
              <w:tab w:val="clear" w:pos="9355"/>
            </w:tabs>
            <w:rPr>
              <w:rFonts w:ascii="Arial" w:hAnsi="Arial" w:cs="Arial"/>
              <w:caps/>
              <w:color w:val="AEAAAA"/>
              <w:sz w:val="18"/>
              <w:szCs w:val="18"/>
            </w:rPr>
          </w:pPr>
        </w:p>
      </w:tc>
      <w:tc>
        <w:tcPr>
          <w:tcW w:w="286" w:type="pct"/>
          <w:vAlign w:val="center"/>
        </w:tcPr>
        <w:p w:rsidR="007534D5" w:rsidRPr="00BE7C0E" w:rsidRDefault="007534D5" w:rsidP="00D460B2">
          <w:pPr>
            <w:pStyle w:val="af1"/>
            <w:jc w:val="center"/>
            <w:rPr>
              <w:rFonts w:ascii="Arial" w:hAnsi="Arial" w:cs="Arial"/>
              <w:caps/>
              <w:color w:val="AEAAAA"/>
              <w:sz w:val="18"/>
              <w:szCs w:val="18"/>
            </w:rPr>
          </w:pP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begin"/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instrText>PAGE   \* MERGEFORMAT</w:instrTex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separate"/>
          </w:r>
          <w:r w:rsidR="0030463A">
            <w:rPr>
              <w:rFonts w:ascii="Arial" w:hAnsi="Arial" w:cs="Arial"/>
              <w:noProof/>
              <w:color w:val="AEAAAA"/>
              <w:sz w:val="22"/>
              <w:szCs w:val="22"/>
            </w:rPr>
            <w:t>0</w:t>
          </w:r>
          <w:r w:rsidRPr="00670045">
            <w:rPr>
              <w:rFonts w:ascii="Arial" w:hAnsi="Arial" w:cs="Arial"/>
              <w:color w:val="AEAAAA"/>
              <w:sz w:val="22"/>
              <w:szCs w:val="22"/>
            </w:rPr>
            <w:fldChar w:fldCharType="end"/>
          </w:r>
        </w:p>
      </w:tc>
    </w:tr>
  </w:tbl>
  <w:p w:rsidR="007534D5" w:rsidRPr="005D0561" w:rsidRDefault="007534D5" w:rsidP="00D460B2">
    <w:pPr>
      <w:pStyle w:val="af3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D8" w:rsidRDefault="002B0AD8" w:rsidP="00E449C1">
      <w:r>
        <w:separator/>
      </w:r>
    </w:p>
  </w:footnote>
  <w:footnote w:type="continuationSeparator" w:id="0">
    <w:p w:rsidR="002B0AD8" w:rsidRDefault="002B0AD8" w:rsidP="00E4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3A" w:rsidRDefault="0030463A">
    <w:pPr>
      <w:pStyle w:val="af1"/>
    </w:pPr>
  </w:p>
  <w:p w:rsidR="0030463A" w:rsidRDefault="0030463A"/>
  <w:p w:rsidR="0030463A" w:rsidRDefault="0030463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-1479836538"/>
      <w:docPartObj>
        <w:docPartGallery w:val="Page Numbers (Top of Page)"/>
        <w:docPartUnique/>
      </w:docPartObj>
    </w:sdtPr>
    <w:sdtContent>
      <w:p w:rsidR="0030463A" w:rsidRPr="00E32803" w:rsidRDefault="0030463A" w:rsidP="00FF21DF">
        <w:pPr>
          <w:pStyle w:val="af1"/>
          <w:jc w:val="center"/>
          <w:rPr>
            <w:sz w:val="28"/>
          </w:rPr>
        </w:pPr>
        <w:r w:rsidRPr="00E32803">
          <w:rPr>
            <w:sz w:val="28"/>
          </w:rPr>
          <w:fldChar w:fldCharType="begin"/>
        </w:r>
        <w:r w:rsidRPr="00E32803">
          <w:rPr>
            <w:sz w:val="28"/>
          </w:rPr>
          <w:instrText>PAGE   \* MERGEFORMAT</w:instrText>
        </w:r>
        <w:r w:rsidRPr="00E32803">
          <w:rPr>
            <w:sz w:val="28"/>
          </w:rPr>
          <w:fldChar w:fldCharType="separate"/>
        </w:r>
        <w:r>
          <w:rPr>
            <w:noProof/>
            <w:sz w:val="28"/>
          </w:rPr>
          <w:t>6</w:t>
        </w:r>
        <w:r w:rsidRPr="00E32803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3A" w:rsidRDefault="0030463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B4404A"/>
    <w:lvl w:ilvl="0">
      <w:start w:val="1"/>
      <w:numFmt w:val="bullet"/>
      <w:pStyle w:val="2"/>
      <w:lvlText w:val=""/>
      <w:lvlJc w:val="left"/>
      <w:pPr>
        <w:tabs>
          <w:tab w:val="num" w:pos="1211"/>
        </w:tabs>
        <w:ind w:left="1208" w:hanging="357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4AA78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92A63"/>
    <w:multiLevelType w:val="hybridMultilevel"/>
    <w:tmpl w:val="8CA65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255E20"/>
    <w:multiLevelType w:val="hybridMultilevel"/>
    <w:tmpl w:val="952E878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F73F49"/>
    <w:multiLevelType w:val="hybridMultilevel"/>
    <w:tmpl w:val="1F7E78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A953A72"/>
    <w:multiLevelType w:val="hybridMultilevel"/>
    <w:tmpl w:val="B504DC9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3E513F"/>
    <w:multiLevelType w:val="hybridMultilevel"/>
    <w:tmpl w:val="9FA4E8E8"/>
    <w:lvl w:ilvl="0" w:tplc="0A6AD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980E12"/>
    <w:multiLevelType w:val="multilevel"/>
    <w:tmpl w:val="4CB893F6"/>
    <w:styleLink w:val="a0"/>
    <w:lvl w:ilvl="0">
      <w:start w:val="1"/>
      <w:numFmt w:val="decimal"/>
      <w:suff w:val="space"/>
      <w:lvlText w:val="%1"/>
      <w:lvlJc w:val="left"/>
      <w:pPr>
        <w:ind w:firstLine="851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Restart w:val="0"/>
      <w:suff w:val="space"/>
      <w:lvlText w:val="%1.%2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567" w:firstLine="284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cs="Times New Roman" w:hint="default"/>
      </w:rPr>
    </w:lvl>
  </w:abstractNum>
  <w:abstractNum w:abstractNumId="8">
    <w:nsid w:val="15C5507D"/>
    <w:multiLevelType w:val="hybridMultilevel"/>
    <w:tmpl w:val="FD3ECC54"/>
    <w:lvl w:ilvl="0" w:tplc="EC10B0C0">
      <w:start w:val="1"/>
      <w:numFmt w:val="decimal"/>
      <w:lvlText w:val="Рисунок %1 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B7342"/>
    <w:multiLevelType w:val="hybridMultilevel"/>
    <w:tmpl w:val="E3921D3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593AA8"/>
    <w:multiLevelType w:val="hybridMultilevel"/>
    <w:tmpl w:val="FBAC8D08"/>
    <w:lvl w:ilvl="0" w:tplc="0419000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AD2B6F"/>
    <w:multiLevelType w:val="hybridMultilevel"/>
    <w:tmpl w:val="E9CCD62C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817E36"/>
    <w:multiLevelType w:val="hybridMultilevel"/>
    <w:tmpl w:val="748238A0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8D1A3C"/>
    <w:multiLevelType w:val="hybridMultilevel"/>
    <w:tmpl w:val="2C1EDD4C"/>
    <w:lvl w:ilvl="0" w:tplc="4C769C86">
      <w:start w:val="1"/>
      <w:numFmt w:val="decimal"/>
      <w:pStyle w:val="6"/>
      <w:lvlText w:val="Таблица %1 - 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1238A8"/>
    <w:multiLevelType w:val="hybridMultilevel"/>
    <w:tmpl w:val="8C0E7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5244F6"/>
    <w:multiLevelType w:val="hybridMultilevel"/>
    <w:tmpl w:val="AFFA83D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6A55AE"/>
    <w:multiLevelType w:val="hybridMultilevel"/>
    <w:tmpl w:val="8DD0F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0F0B54"/>
    <w:multiLevelType w:val="hybridMultilevel"/>
    <w:tmpl w:val="A8B6EF9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3603A9"/>
    <w:multiLevelType w:val="hybridMultilevel"/>
    <w:tmpl w:val="224637A0"/>
    <w:lvl w:ilvl="0" w:tplc="34C4AD20">
      <w:start w:val="1"/>
      <w:numFmt w:val="decimal"/>
      <w:pStyle w:val="a1"/>
      <w:lvlText w:val="Рисунок %1 - 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35398D"/>
    <w:multiLevelType w:val="hybridMultilevel"/>
    <w:tmpl w:val="32507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557F61"/>
    <w:multiLevelType w:val="hybridMultilevel"/>
    <w:tmpl w:val="6764E6CE"/>
    <w:lvl w:ilvl="0" w:tplc="5A4C67FE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D68345A"/>
    <w:multiLevelType w:val="hybridMultilevel"/>
    <w:tmpl w:val="4A54E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2867568"/>
    <w:multiLevelType w:val="hybridMultilevel"/>
    <w:tmpl w:val="CDA8366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254445"/>
    <w:multiLevelType w:val="hybridMultilevel"/>
    <w:tmpl w:val="9C3E6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9A3DD3"/>
    <w:multiLevelType w:val="hybridMultilevel"/>
    <w:tmpl w:val="1B841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7A53E2"/>
    <w:multiLevelType w:val="hybridMultilevel"/>
    <w:tmpl w:val="8E28024E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9462DA"/>
    <w:multiLevelType w:val="multilevel"/>
    <w:tmpl w:val="E0C47B2C"/>
    <w:lvl w:ilvl="0">
      <w:start w:val="1"/>
      <w:numFmt w:val="decimal"/>
      <w:pStyle w:val="20"/>
      <w:lvlText w:val="%1."/>
      <w:lvlJc w:val="left"/>
      <w:pPr>
        <w:ind w:left="1226" w:hanging="375"/>
      </w:pPr>
    </w:lvl>
    <w:lvl w:ilvl="1">
      <w:start w:val="1"/>
      <w:numFmt w:val="decimal"/>
      <w:pStyle w:val="3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27">
    <w:nsid w:val="4DF02C7C"/>
    <w:multiLevelType w:val="hybridMultilevel"/>
    <w:tmpl w:val="8110BBD4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330E78"/>
    <w:multiLevelType w:val="hybridMultilevel"/>
    <w:tmpl w:val="730CF3CA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505E47"/>
    <w:multiLevelType w:val="hybridMultilevel"/>
    <w:tmpl w:val="0492B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F91386"/>
    <w:multiLevelType w:val="hybridMultilevel"/>
    <w:tmpl w:val="3E28E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591038"/>
    <w:multiLevelType w:val="hybridMultilevel"/>
    <w:tmpl w:val="E4264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BB363F"/>
    <w:multiLevelType w:val="hybridMultilevel"/>
    <w:tmpl w:val="A4BEABAA"/>
    <w:lvl w:ilvl="0" w:tplc="675CC9B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AF4D8D"/>
    <w:multiLevelType w:val="hybridMultilevel"/>
    <w:tmpl w:val="0F2EB884"/>
    <w:lvl w:ilvl="0" w:tplc="3F7C0A44">
      <w:start w:val="1"/>
      <w:numFmt w:val="decimal"/>
      <w:pStyle w:val="a3"/>
      <w:lvlText w:val="Таблица %1 - 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4">
    <w:nsid w:val="5B244F0D"/>
    <w:multiLevelType w:val="hybridMultilevel"/>
    <w:tmpl w:val="C4849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3E6132"/>
    <w:multiLevelType w:val="hybridMultilevel"/>
    <w:tmpl w:val="14BA62F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4A1D3C"/>
    <w:multiLevelType w:val="hybridMultilevel"/>
    <w:tmpl w:val="78887080"/>
    <w:lvl w:ilvl="0" w:tplc="8E5619B4">
      <w:start w:val="220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0C57CEE"/>
    <w:multiLevelType w:val="hybridMultilevel"/>
    <w:tmpl w:val="130AE8D4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C86A47"/>
    <w:multiLevelType w:val="hybridMultilevel"/>
    <w:tmpl w:val="0CF68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FA3ACB"/>
    <w:multiLevelType w:val="hybridMultilevel"/>
    <w:tmpl w:val="6FB02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D177A5"/>
    <w:multiLevelType w:val="hybridMultilevel"/>
    <w:tmpl w:val="B0DA3AC2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DC37F7"/>
    <w:multiLevelType w:val="hybridMultilevel"/>
    <w:tmpl w:val="993C42A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B46432"/>
    <w:multiLevelType w:val="hybridMultilevel"/>
    <w:tmpl w:val="4E243E38"/>
    <w:lvl w:ilvl="0" w:tplc="675CC9B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770138"/>
    <w:multiLevelType w:val="hybridMultilevel"/>
    <w:tmpl w:val="028C2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9E3C89"/>
    <w:multiLevelType w:val="hybridMultilevel"/>
    <w:tmpl w:val="3CD4DE76"/>
    <w:lvl w:ilvl="0" w:tplc="8E5619B4">
      <w:start w:val="22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20"/>
  </w:num>
  <w:num w:numId="4">
    <w:abstractNumId w:val="13"/>
  </w:num>
  <w:num w:numId="5">
    <w:abstractNumId w:val="7"/>
  </w:num>
  <w:num w:numId="6">
    <w:abstractNumId w:val="1"/>
  </w:num>
  <w:num w:numId="7">
    <w:abstractNumId w:val="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2"/>
  </w:num>
  <w:num w:numId="11">
    <w:abstractNumId w:val="17"/>
  </w:num>
  <w:num w:numId="12">
    <w:abstractNumId w:val="28"/>
  </w:num>
  <w:num w:numId="13">
    <w:abstractNumId w:val="26"/>
  </w:num>
  <w:num w:numId="14">
    <w:abstractNumId w:val="8"/>
  </w:num>
  <w:num w:numId="15">
    <w:abstractNumId w:val="27"/>
  </w:num>
  <w:num w:numId="16">
    <w:abstractNumId w:val="10"/>
  </w:num>
  <w:num w:numId="17">
    <w:abstractNumId w:val="24"/>
  </w:num>
  <w:num w:numId="18">
    <w:abstractNumId w:val="39"/>
  </w:num>
  <w:num w:numId="19">
    <w:abstractNumId w:val="14"/>
  </w:num>
  <w:num w:numId="20">
    <w:abstractNumId w:val="2"/>
  </w:num>
  <w:num w:numId="21">
    <w:abstractNumId w:val="38"/>
  </w:num>
  <w:num w:numId="22">
    <w:abstractNumId w:val="23"/>
  </w:num>
  <w:num w:numId="23">
    <w:abstractNumId w:val="19"/>
  </w:num>
  <w:num w:numId="24">
    <w:abstractNumId w:val="30"/>
  </w:num>
  <w:num w:numId="25">
    <w:abstractNumId w:val="6"/>
  </w:num>
  <w:num w:numId="26">
    <w:abstractNumId w:val="4"/>
  </w:num>
  <w:num w:numId="27">
    <w:abstractNumId w:val="31"/>
  </w:num>
  <w:num w:numId="28">
    <w:abstractNumId w:val="34"/>
  </w:num>
  <w:num w:numId="29">
    <w:abstractNumId w:val="43"/>
  </w:num>
  <w:num w:numId="30">
    <w:abstractNumId w:val="13"/>
    <w:lvlOverride w:ilvl="0">
      <w:startOverride w:val="1"/>
    </w:lvlOverride>
  </w:num>
  <w:num w:numId="31">
    <w:abstractNumId w:val="29"/>
  </w:num>
  <w:num w:numId="32">
    <w:abstractNumId w:val="41"/>
  </w:num>
  <w:num w:numId="33">
    <w:abstractNumId w:val="15"/>
  </w:num>
  <w:num w:numId="34">
    <w:abstractNumId w:val="37"/>
  </w:num>
  <w:num w:numId="35">
    <w:abstractNumId w:val="44"/>
  </w:num>
  <w:num w:numId="36">
    <w:abstractNumId w:val="9"/>
  </w:num>
  <w:num w:numId="37">
    <w:abstractNumId w:val="35"/>
  </w:num>
  <w:num w:numId="38">
    <w:abstractNumId w:val="36"/>
  </w:num>
  <w:num w:numId="39">
    <w:abstractNumId w:val="25"/>
  </w:num>
  <w:num w:numId="40">
    <w:abstractNumId w:val="40"/>
  </w:num>
  <w:num w:numId="41">
    <w:abstractNumId w:val="12"/>
  </w:num>
  <w:num w:numId="42">
    <w:abstractNumId w:val="3"/>
  </w:num>
  <w:num w:numId="43">
    <w:abstractNumId w:val="16"/>
  </w:num>
  <w:num w:numId="44">
    <w:abstractNumId w:val="11"/>
  </w:num>
  <w:num w:numId="45">
    <w:abstractNumId w:val="42"/>
  </w:num>
  <w:num w:numId="46">
    <w:abstractNumId w:val="5"/>
  </w:num>
  <w:num w:numId="47">
    <w:abstractNumId w:val="21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0312DB"/>
    <w:rsid w:val="000B2F41"/>
    <w:rsid w:val="001A5BCD"/>
    <w:rsid w:val="001B0C7E"/>
    <w:rsid w:val="001E0D60"/>
    <w:rsid w:val="00200CA7"/>
    <w:rsid w:val="00225B19"/>
    <w:rsid w:val="00251310"/>
    <w:rsid w:val="002976FC"/>
    <w:rsid w:val="002B0AD8"/>
    <w:rsid w:val="002C527F"/>
    <w:rsid w:val="0030463A"/>
    <w:rsid w:val="00355871"/>
    <w:rsid w:val="00400F0B"/>
    <w:rsid w:val="0047144E"/>
    <w:rsid w:val="005149EF"/>
    <w:rsid w:val="00574317"/>
    <w:rsid w:val="005845BD"/>
    <w:rsid w:val="00587588"/>
    <w:rsid w:val="005F1D9B"/>
    <w:rsid w:val="006113EE"/>
    <w:rsid w:val="00705D99"/>
    <w:rsid w:val="00707C82"/>
    <w:rsid w:val="00707E63"/>
    <w:rsid w:val="007345AE"/>
    <w:rsid w:val="007534D5"/>
    <w:rsid w:val="00773363"/>
    <w:rsid w:val="007B1F36"/>
    <w:rsid w:val="00812A20"/>
    <w:rsid w:val="008372FD"/>
    <w:rsid w:val="008437B1"/>
    <w:rsid w:val="00853FD4"/>
    <w:rsid w:val="008E6443"/>
    <w:rsid w:val="008E7FAF"/>
    <w:rsid w:val="009026CD"/>
    <w:rsid w:val="00911C61"/>
    <w:rsid w:val="00912677"/>
    <w:rsid w:val="0097657F"/>
    <w:rsid w:val="00985AB3"/>
    <w:rsid w:val="00987697"/>
    <w:rsid w:val="009D0612"/>
    <w:rsid w:val="00A309F3"/>
    <w:rsid w:val="00A342C4"/>
    <w:rsid w:val="00A44C07"/>
    <w:rsid w:val="00AB7308"/>
    <w:rsid w:val="00B11BC0"/>
    <w:rsid w:val="00B646A0"/>
    <w:rsid w:val="00B7640C"/>
    <w:rsid w:val="00BA74DC"/>
    <w:rsid w:val="00BD5F60"/>
    <w:rsid w:val="00C03E2B"/>
    <w:rsid w:val="00CC5F24"/>
    <w:rsid w:val="00D07A49"/>
    <w:rsid w:val="00D43DBF"/>
    <w:rsid w:val="00D460B2"/>
    <w:rsid w:val="00D56583"/>
    <w:rsid w:val="00D70B9B"/>
    <w:rsid w:val="00D8365B"/>
    <w:rsid w:val="00D912BE"/>
    <w:rsid w:val="00DA0766"/>
    <w:rsid w:val="00DA6466"/>
    <w:rsid w:val="00DF103F"/>
    <w:rsid w:val="00E06F07"/>
    <w:rsid w:val="00E079C8"/>
    <w:rsid w:val="00E43F5E"/>
    <w:rsid w:val="00E449C1"/>
    <w:rsid w:val="00E535AC"/>
    <w:rsid w:val="00E54117"/>
    <w:rsid w:val="00E62E0A"/>
    <w:rsid w:val="00E7626F"/>
    <w:rsid w:val="00EC022F"/>
    <w:rsid w:val="00F0308D"/>
    <w:rsid w:val="00F26E6B"/>
    <w:rsid w:val="00F33C1F"/>
    <w:rsid w:val="00F37A2C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1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1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1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3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6"/>
      </w:numPr>
      <w:contextualSpacing/>
    </w:pPr>
  </w:style>
  <w:style w:type="paragraph" w:styleId="2">
    <w:name w:val="List Bullet 2"/>
    <w:aliases w:val="Nienie a?e. 2,Ñïèñîê áþë. 2,Список бюл. 2"/>
    <w:basedOn w:val="a"/>
    <w:unhideWhenUsed/>
    <w:rsid w:val="00CC5F24"/>
    <w:pPr>
      <w:numPr>
        <w:numId w:val="7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qFormat/>
    <w:rsid w:val="00CC5F24"/>
    <w:pPr>
      <w:numPr>
        <w:numId w:val="8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qFormat/>
    <w:rsid w:val="00CC5F24"/>
    <w:pPr>
      <w:keepLines/>
      <w:numPr>
        <w:ilvl w:val="1"/>
        <w:numId w:val="8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 1"/>
    <w:basedOn w:val="a4"/>
    <w:next w:val="a4"/>
    <w:link w:val="10"/>
    <w:uiPriority w:val="1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aliases w:val="Заг 2"/>
    <w:basedOn w:val="a4"/>
    <w:next w:val="a4"/>
    <w:link w:val="22"/>
    <w:uiPriority w:val="9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aliases w:val="ВВЕДЕНИЕ,Заг 3"/>
    <w:basedOn w:val="a4"/>
    <w:next w:val="a4"/>
    <w:link w:val="31"/>
    <w:uiPriority w:val="9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4"/>
    <w:next w:val="a4"/>
    <w:link w:val="40"/>
    <w:uiPriority w:val="99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4"/>
    <w:next w:val="a4"/>
    <w:link w:val="50"/>
    <w:qFormat/>
    <w:rsid w:val="005149EF"/>
    <w:pPr>
      <w:keepNext/>
      <w:keepLines/>
      <w:widowControl w:val="0"/>
      <w:spacing w:before="40"/>
      <w:outlineLvl w:val="4"/>
    </w:pPr>
    <w:rPr>
      <w:rFonts w:ascii="Calibri Light" w:hAnsi="Calibri Light"/>
      <w:color w:val="2E74B5"/>
    </w:rPr>
  </w:style>
  <w:style w:type="paragraph" w:styleId="60">
    <w:name w:val="heading 6"/>
    <w:basedOn w:val="a4"/>
    <w:next w:val="a4"/>
    <w:link w:val="61"/>
    <w:uiPriority w:val="99"/>
    <w:qFormat/>
    <w:rsid w:val="005149EF"/>
    <w:pPr>
      <w:keepNext/>
      <w:keepLines/>
      <w:widowControl w:val="0"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aliases w:val="Назв рис"/>
    <w:basedOn w:val="a4"/>
    <w:next w:val="a4"/>
    <w:link w:val="70"/>
    <w:unhideWhenUsed/>
    <w:qFormat/>
    <w:rsid w:val="005149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4"/>
    <w:next w:val="a4"/>
    <w:link w:val="80"/>
    <w:uiPriority w:val="99"/>
    <w:qFormat/>
    <w:rsid w:val="005149EF"/>
    <w:pPr>
      <w:keepNext/>
      <w:keepLines/>
      <w:widowControl w:val="0"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4"/>
    <w:next w:val="a4"/>
    <w:link w:val="90"/>
    <w:semiHidden/>
    <w:unhideWhenUsed/>
    <w:qFormat/>
    <w:rsid w:val="00A44C07"/>
    <w:pPr>
      <w:keepNext/>
      <w:keepLines/>
      <w:widowControl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Таблицы (моноширинный)"/>
    <w:basedOn w:val="a4"/>
    <w:next w:val="a4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aliases w:val="Основной нормальный,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"/>
    <w:basedOn w:val="a4"/>
    <w:link w:val="aa"/>
    <w:uiPriority w:val="1"/>
    <w:qFormat/>
    <w:rsid w:val="00D912BE"/>
    <w:pPr>
      <w:jc w:val="both"/>
    </w:pPr>
    <w:rPr>
      <w:sz w:val="36"/>
    </w:rPr>
  </w:style>
  <w:style w:type="character" w:customStyle="1" w:styleId="aa">
    <w:name w:val="Основной текст Знак"/>
    <w:aliases w:val="Основной нормальный Знак,Oaaee?iue Знак,Oaaee?iue1 Знак,Oaaee?iue2 Знак,Oaaee?iue3 Знак,Oaaee?iue4 Знак,Oaaee?iue5 Знак,Oaaee?iue11 Знак,Oaaee?iue21 Знак,Oaaee?iue31 Знак,Oaaee?iue41 Знак,Табличный Знак,Табличный1 Знак"/>
    <w:basedOn w:val="a5"/>
    <w:link w:val="a9"/>
    <w:uiPriority w:val="1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aliases w:val="Заг 1 Знак"/>
    <w:basedOn w:val="a5"/>
    <w:link w:val="1"/>
    <w:uiPriority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b">
    <w:name w:val="Table Grid"/>
    <w:aliases w:val="Table Grid Report"/>
    <w:basedOn w:val="a6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aliases w:val="Заг 2 Знак"/>
    <w:basedOn w:val="a5"/>
    <w:link w:val="21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aliases w:val="ВВЕДЕНИЕ Знак,Заг 3 Знак"/>
    <w:basedOn w:val="a5"/>
    <w:link w:val="30"/>
    <w:uiPriority w:val="9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uiPriority w:val="99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4"/>
    <w:link w:val="ad"/>
    <w:unhideWhenUsed/>
    <w:rsid w:val="009765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Обычный текст"/>
    <w:basedOn w:val="a4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f">
    <w:name w:val="List Paragraph"/>
    <w:basedOn w:val="a4"/>
    <w:link w:val="af0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aliases w:val="ВерхКолонтитул,Верхний колонтитул1,Знак10, Знак10"/>
    <w:basedOn w:val="a4"/>
    <w:link w:val="af2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,Верхний колонтитул1 Знак,Знак10 Знак, Знак10 Знак"/>
    <w:basedOn w:val="a5"/>
    <w:link w:val="af1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aliases w:val="Знак, Знак"/>
    <w:basedOn w:val="a4"/>
    <w:link w:val="af4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, Знак Знак"/>
    <w:basedOn w:val="a5"/>
    <w:link w:val="af3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4"/>
    <w:link w:val="33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5"/>
    <w:link w:val="32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4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basedOn w:val="a5"/>
    <w:uiPriority w:val="99"/>
    <w:rsid w:val="0097657F"/>
    <w:rPr>
      <w:color w:val="0000FF"/>
      <w:u w:val="single"/>
    </w:rPr>
  </w:style>
  <w:style w:type="paragraph" w:styleId="11">
    <w:name w:val="toc 1"/>
    <w:basedOn w:val="a4"/>
    <w:next w:val="a4"/>
    <w:autoRedefine/>
    <w:uiPriority w:val="39"/>
    <w:rsid w:val="00574317"/>
    <w:pPr>
      <w:tabs>
        <w:tab w:val="right" w:leader="dot" w:pos="9356"/>
      </w:tabs>
    </w:pPr>
    <w:rPr>
      <w:b/>
      <w:bCs/>
      <w:noProof/>
    </w:rPr>
  </w:style>
  <w:style w:type="character" w:styleId="af6">
    <w:name w:val="Strong"/>
    <w:aliases w:val="ОГЛАВЛЕНИЕ"/>
    <w:basedOn w:val="a5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4">
    <w:name w:val="toc 3"/>
    <w:basedOn w:val="a4"/>
    <w:next w:val="a4"/>
    <w:link w:val="35"/>
    <w:autoRedefine/>
    <w:uiPriority w:val="9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aliases w:val="Раздел 2"/>
    <w:basedOn w:val="a4"/>
    <w:next w:val="a4"/>
    <w:autoRedefine/>
    <w:uiPriority w:val="39"/>
    <w:unhideWhenUsed/>
    <w:qFormat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7">
    <w:name w:val="Нормальный (таблица)"/>
    <w:basedOn w:val="a4"/>
    <w:next w:val="a4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8">
    <w:name w:val="Гипертекстовая ссылка"/>
    <w:basedOn w:val="a5"/>
    <w:uiPriority w:val="99"/>
    <w:rsid w:val="0097657F"/>
    <w:rPr>
      <w:b/>
      <w:bCs/>
      <w:color w:val="106BBE"/>
    </w:rPr>
  </w:style>
  <w:style w:type="paragraph" w:customStyle="1" w:styleId="af9">
    <w:name w:val="Прижатый влево"/>
    <w:basedOn w:val="a4"/>
    <w:next w:val="a4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1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aliases w:val="Обыч текс"/>
    <w:basedOn w:val="a4"/>
    <w:link w:val="afb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b">
    <w:name w:val="Без интервала Знак"/>
    <w:aliases w:val="Обыч текс Знак"/>
    <w:basedOn w:val="a5"/>
    <w:link w:val="afa"/>
    <w:uiPriority w:val="1"/>
    <w:rsid w:val="0097657F"/>
    <w:rPr>
      <w:rFonts w:ascii="Times New Roman" w:eastAsia="Calibri" w:hAnsi="Times New Roman" w:cs="Times New Roman"/>
    </w:rPr>
  </w:style>
  <w:style w:type="paragraph" w:styleId="afc">
    <w:name w:val="Normal (Web)"/>
    <w:aliases w:val="Обычный (Web)1,Обычный (Web),Обычный (веб) Знак Знак,Обычный (веб) Знак1 Знак Знак,Обычный (веб) Знак Знак Знак Знак,Обычный (Web) Знак Знак Знак Знак,Обычный (Web) Знак Знак,Обычный (веб) Знак Знак1,Обычный (Web) Знак Знак1"/>
    <w:basedOn w:val="a4"/>
    <w:uiPriority w:val="99"/>
    <w:qFormat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4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4"/>
    <w:uiPriority w:val="99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  <w:style w:type="character" w:customStyle="1" w:styleId="70">
    <w:name w:val="Заголовок 7 Знак"/>
    <w:aliases w:val="Назв рис Знак"/>
    <w:basedOn w:val="a5"/>
    <w:link w:val="7"/>
    <w:rsid w:val="005149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d">
    <w:name w:val="TOC Heading"/>
    <w:basedOn w:val="1"/>
    <w:next w:val="a4"/>
    <w:uiPriority w:val="39"/>
    <w:unhideWhenUsed/>
    <w:qFormat/>
    <w:rsid w:val="005149EF"/>
    <w:pPr>
      <w:outlineLvl w:val="9"/>
    </w:pPr>
  </w:style>
  <w:style w:type="character" w:customStyle="1" w:styleId="50">
    <w:name w:val="Заголовок 5 Знак"/>
    <w:basedOn w:val="a5"/>
    <w:link w:val="5"/>
    <w:rsid w:val="005149EF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9"/>
    <w:rsid w:val="005149EF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149EF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afe">
    <w:name w:val="Колонтитул_"/>
    <w:link w:val="12"/>
    <w:uiPriority w:val="99"/>
    <w:locked/>
    <w:rsid w:val="005149EF"/>
    <w:rPr>
      <w:rFonts w:ascii="Tahoma" w:eastAsia="Times New Roman" w:hAnsi="Tahoma" w:cs="Tahoma"/>
      <w:sz w:val="19"/>
      <w:szCs w:val="19"/>
      <w:shd w:val="clear" w:color="auto" w:fill="FFFFFF"/>
    </w:rPr>
  </w:style>
  <w:style w:type="character" w:customStyle="1" w:styleId="aff">
    <w:name w:val="Колонтитул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5149EF"/>
    <w:rPr>
      <w:rFonts w:ascii="Times New Roman" w:hAnsi="Times New Roman" w:cs="Times New Roman"/>
      <w:sz w:val="32"/>
      <w:szCs w:val="32"/>
      <w:u w:val="none"/>
    </w:rPr>
  </w:style>
  <w:style w:type="character" w:customStyle="1" w:styleId="36">
    <w:name w:val="Основной текст (3)_"/>
    <w:link w:val="37"/>
    <w:uiPriority w:val="99"/>
    <w:locked/>
    <w:rsid w:val="005149EF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4">
    <w:name w:val="Основной текст (2)_"/>
    <w:link w:val="220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2">
    <w:name w:val="Основной текст (5)_"/>
    <w:uiPriority w:val="99"/>
    <w:locked/>
    <w:rsid w:val="005149EF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62">
    <w:name w:val="Основной текст (6)_"/>
    <w:link w:val="610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5149E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5149EF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8">
    <w:name w:val="Основной текст (2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13">
    <w:name w:val="Заголовок №1_"/>
    <w:link w:val="14"/>
    <w:uiPriority w:val="99"/>
    <w:locked/>
    <w:rsid w:val="005149E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Подпись к таблице (2)_"/>
    <w:link w:val="210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">
    <w:name w:val="Подпись к таблице (2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7">
    <w:name w:val="Основной текст (2) + 11 pt7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81">
    <w:name w:val="Основной текст (8)_"/>
    <w:link w:val="810"/>
    <w:uiPriority w:val="99"/>
    <w:locked/>
    <w:rsid w:val="005149E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_"/>
    <w:link w:val="92"/>
    <w:uiPriority w:val="99"/>
    <w:locked/>
    <w:rsid w:val="005149EF"/>
    <w:rPr>
      <w:rFonts w:ascii="Tahoma" w:eastAsia="Times New Roman" w:hAnsi="Tahoma" w:cs="Tahoma"/>
      <w:shd w:val="clear" w:color="auto" w:fill="FFFFFF"/>
    </w:rPr>
  </w:style>
  <w:style w:type="character" w:customStyle="1" w:styleId="aff0">
    <w:name w:val="Подпись к картинке_"/>
    <w:link w:val="15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Tahoma">
    <w:name w:val="Основной текст (2) + Tahoma"/>
    <w:aliases w:val="10 pt"/>
    <w:uiPriority w:val="99"/>
    <w:rsid w:val="005149EF"/>
    <w:rPr>
      <w:rFonts w:ascii="Tahoma" w:eastAsia="Times New Roman" w:hAnsi="Tahoma" w:cs="Tahom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">
    <w:name w:val="Подпись к картинке (2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Exact1">
    <w:name w:val="Подпись к картинке (2) Exact1"/>
    <w:uiPriority w:val="99"/>
    <w:rsid w:val="005149EF"/>
    <w:rPr>
      <w:rFonts w:ascii="Times New Roman" w:hAnsi="Times New Roman" w:cs="Times New Roman"/>
      <w:color w:val="9D9D9D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6">
    <w:name w:val="Основной текст (2) + 11 pt6"/>
    <w:aliases w:val="Курсив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f1">
    <w:name w:val="Подпись к таблице_"/>
    <w:link w:val="aff2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90">
    <w:name w:val="Основной текст (2) + 9"/>
    <w:aliases w:val="5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20">
    <w:name w:val="Основной текст (12)_"/>
    <w:link w:val="121"/>
    <w:uiPriority w:val="99"/>
    <w:locked/>
    <w:rsid w:val="005149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14pt">
    <w:name w:val="Основной текст (12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b">
    <w:name w:val="Колонтитул2"/>
    <w:uiPriority w:val="99"/>
    <w:rsid w:val="005149EF"/>
    <w:rPr>
      <w:rFonts w:ascii="Tahoma" w:eastAsia="Times New Roman" w:hAnsi="Tahoma" w:cs="Tahoma"/>
      <w:color w:val="18215F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pt5">
    <w:name w:val="Основной текст (2) + 11 pt5"/>
    <w:aliases w:val="Полужирный17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4">
    <w:name w:val="Основной текст (2) + 11 pt4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TimesNewRoman">
    <w:name w:val="Колонтитул + Times New Roman"/>
    <w:aliases w:val="12 pt,Полужирный16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TimesNewRoman1">
    <w:name w:val="Колонтитул + Times New Roman1"/>
    <w:aliases w:val="12 pt1,Полужирный15"/>
    <w:uiPriority w:val="99"/>
    <w:rsid w:val="005149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92">
    <w:name w:val="Основной текст (2) + 92"/>
    <w:aliases w:val="5 pt25,Полужирный14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0">
    <w:name w:val="Основной текст (2) Exact"/>
    <w:uiPriority w:val="99"/>
    <w:rsid w:val="005149EF"/>
    <w:rPr>
      <w:rFonts w:ascii="Times New Roman" w:hAnsi="Times New Roman" w:cs="Times New Roman"/>
      <w:sz w:val="28"/>
      <w:szCs w:val="28"/>
      <w:u w:val="none"/>
    </w:rPr>
  </w:style>
  <w:style w:type="character" w:customStyle="1" w:styleId="38">
    <w:name w:val="Подпись к таблице (3)_"/>
    <w:link w:val="39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Exact">
    <w:name w:val="Подпись к картинке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f3">
    <w:name w:val="Подпись к картинке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4pt">
    <w:name w:val="Основной текст (2) + 4 pt"/>
    <w:aliases w:val="Курсив2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3Exact">
    <w:name w:val="Подпись к картинке (3) Exact"/>
    <w:link w:val="3a"/>
    <w:uiPriority w:val="99"/>
    <w:locked/>
    <w:rsid w:val="005149E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Tahoma">
    <w:name w:val="Подпись к картинке + Tahoma"/>
    <w:aliases w:val="8,5 pt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Exact">
    <w:name w:val="Основной текст (6) Exact"/>
    <w:uiPriority w:val="99"/>
    <w:rsid w:val="005149E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1">
    <w:name w:val="Основной текст (6) Exact1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Exact">
    <w:name w:val="Основной текст (14) Exact"/>
    <w:uiPriority w:val="99"/>
    <w:rsid w:val="005149EF"/>
    <w:rPr>
      <w:rFonts w:ascii="Times New Roman" w:hAnsi="Times New Roman" w:cs="Times New Roman"/>
      <w:sz w:val="11"/>
      <w:szCs w:val="11"/>
      <w:u w:val="none"/>
    </w:rPr>
  </w:style>
  <w:style w:type="character" w:customStyle="1" w:styleId="14Exact1">
    <w:name w:val="Основной текст (14) Exact1"/>
    <w:uiPriority w:val="99"/>
    <w:rsid w:val="005149EF"/>
    <w:rPr>
      <w:rFonts w:ascii="Times New Roman" w:hAnsi="Times New Roman" w:cs="Times New Roman"/>
      <w:color w:val="1D1C1C"/>
      <w:sz w:val="11"/>
      <w:szCs w:val="11"/>
      <w:u w:val="none"/>
    </w:rPr>
  </w:style>
  <w:style w:type="character" w:customStyle="1" w:styleId="130">
    <w:name w:val="Основной текст (13)_"/>
    <w:link w:val="131"/>
    <w:uiPriority w:val="99"/>
    <w:locked/>
    <w:rsid w:val="005149EF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character" w:customStyle="1" w:styleId="7pt">
    <w:name w:val="Колонтитул + 7 pt"/>
    <w:aliases w:val="Курсив20"/>
    <w:uiPriority w:val="99"/>
    <w:rsid w:val="005149EF"/>
    <w:rPr>
      <w:rFonts w:ascii="Tahoma" w:eastAsia="Times New Roman" w:hAnsi="Tahoma" w:cs="Tahoma"/>
      <w:i/>
      <w:iCs/>
      <w:color w:val="323232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140">
    <w:name w:val="Основной текст (14)_"/>
    <w:link w:val="141"/>
    <w:uiPriority w:val="99"/>
    <w:locked/>
    <w:rsid w:val="005149EF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42">
    <w:name w:val="Основной текст (14)"/>
    <w:uiPriority w:val="99"/>
    <w:rsid w:val="005149EF"/>
    <w:rPr>
      <w:rFonts w:ascii="Times New Roman" w:hAnsi="Times New Roman" w:cs="Times New Roman"/>
      <w:color w:val="1D1C1C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1420">
    <w:name w:val="Основной текст (14)2"/>
    <w:uiPriority w:val="99"/>
    <w:rsid w:val="005149EF"/>
    <w:rPr>
      <w:rFonts w:ascii="Times New Roman" w:hAnsi="Times New Roman" w:cs="Times New Roman"/>
      <w:color w:val="323232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3b">
    <w:name w:val="Подпись к картинке3"/>
    <w:uiPriority w:val="99"/>
    <w:rsid w:val="005149EF"/>
    <w:rPr>
      <w:rFonts w:ascii="Times New Roman" w:hAnsi="Times New Roman" w:cs="Times New Roman"/>
      <w:b/>
      <w:bCs/>
      <w:color w:val="1D1C1C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3">
    <w:name w:val="Основной текст (6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c">
    <w:name w:val="Подпись к картинке (2)_"/>
    <w:link w:val="2d"/>
    <w:uiPriority w:val="99"/>
    <w:locked/>
    <w:rsid w:val="005149EF"/>
    <w:rPr>
      <w:rFonts w:ascii="Times New Roman" w:hAnsi="Times New Roman" w:cs="Times New Roman"/>
      <w:shd w:val="clear" w:color="auto" w:fill="FFFFFF"/>
    </w:rPr>
  </w:style>
  <w:style w:type="character" w:customStyle="1" w:styleId="221">
    <w:name w:val="Заголовок №2 (2)_"/>
    <w:link w:val="222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3">
    <w:name w:val="Основной текст (2) + 11 pt3"/>
    <w:aliases w:val="Курсив1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">
    <w:name w:val="Подпись к картинке2"/>
    <w:uiPriority w:val="99"/>
    <w:rsid w:val="005149EF"/>
    <w:rPr>
      <w:rFonts w:ascii="Times New Roman" w:hAnsi="Times New Roman" w:cs="Times New Roman"/>
      <w:b/>
      <w:bCs/>
      <w:color w:val="808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64">
    <w:name w:val="Основной текст (6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9">
    <w:name w:val="Основной текст (6) + 9"/>
    <w:aliases w:val="5 pt24,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2">
    <w:name w:val="Основной текст (11)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23">
    <w:name w:val="Подпись к таблице (2)2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50">
    <w:name w:val="Основной текст (15)_"/>
    <w:link w:val="151"/>
    <w:uiPriority w:val="99"/>
    <w:locked/>
    <w:rsid w:val="005149EF"/>
    <w:rPr>
      <w:rFonts w:ascii="Tahoma" w:eastAsia="Times New Roman" w:hAnsi="Tahoma" w:cs="Tahoma"/>
      <w:b/>
      <w:bCs/>
      <w:sz w:val="19"/>
      <w:szCs w:val="19"/>
      <w:shd w:val="clear" w:color="auto" w:fill="FFFFFF"/>
    </w:rPr>
  </w:style>
  <w:style w:type="character" w:customStyle="1" w:styleId="152">
    <w:name w:val="Основной текст (15)"/>
    <w:uiPriority w:val="99"/>
    <w:rsid w:val="005149EF"/>
    <w:rPr>
      <w:rFonts w:ascii="Tahoma" w:eastAsia="Times New Roman" w:hAnsi="Tahoma" w:cs="Tahoma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">
    <w:name w:val="Основной текст (16)_"/>
    <w:link w:val="161"/>
    <w:uiPriority w:val="99"/>
    <w:locked/>
    <w:rsid w:val="005149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0">
    <w:name w:val="Основной текст (16)10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9">
    <w:name w:val="Основной текст (16)9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8">
    <w:name w:val="Основной текст (16)8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11pt">
    <w:name w:val="Основной текст (16) + 11 pt"/>
    <w:aliases w:val="Не полужирный6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6Tahoma">
    <w:name w:val="Основной текст (16) + Tahoma"/>
    <w:aliases w:val="82,5 pt23"/>
    <w:uiPriority w:val="99"/>
    <w:rsid w:val="005149EF"/>
    <w:rPr>
      <w:rFonts w:ascii="Tahoma" w:eastAsia="Times New Roman" w:hAnsi="Tahoma" w:cs="Tahoma"/>
      <w:b/>
      <w:bCs/>
      <w:color w:val="EA242B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69pt">
    <w:name w:val="Основной текст (16) + 9 pt"/>
    <w:aliases w:val="Курсив18"/>
    <w:uiPriority w:val="99"/>
    <w:rsid w:val="005149EF"/>
    <w:rPr>
      <w:rFonts w:ascii="Times New Roman" w:hAnsi="Times New Roman" w:cs="Times New Roman"/>
      <w:b/>
      <w:bCs/>
      <w:i/>
      <w:iCs/>
      <w:color w:val="6A6468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7">
    <w:name w:val="Основной текст (16)7"/>
    <w:uiPriority w:val="99"/>
    <w:rsid w:val="005149EF"/>
    <w:rPr>
      <w:rFonts w:ascii="Times New Roman" w:hAnsi="Times New Roman" w:cs="Times New Roman"/>
      <w:b/>
      <w:bCs/>
      <w:color w:val="EA242B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6">
    <w:name w:val="Основной текст (16)6"/>
    <w:uiPriority w:val="99"/>
    <w:rsid w:val="005149EF"/>
    <w:rPr>
      <w:rFonts w:ascii="Times New Roman" w:hAnsi="Times New Roman" w:cs="Times New Roman"/>
      <w:b/>
      <w:bCs/>
      <w:color w:val="524D51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5">
    <w:name w:val="Основной текст (16)5"/>
    <w:uiPriority w:val="99"/>
    <w:rsid w:val="005149EF"/>
    <w:rPr>
      <w:rFonts w:ascii="Times New Roman" w:hAnsi="Times New Roman" w:cs="Times New Roman"/>
      <w:b/>
      <w:bCs/>
      <w:color w:val="6A6468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4">
    <w:name w:val="Основной текст (16)4"/>
    <w:uiPriority w:val="99"/>
    <w:rsid w:val="005149EF"/>
    <w:rPr>
      <w:rFonts w:ascii="Times New Roman" w:hAnsi="Times New Roman" w:cs="Times New Roman"/>
      <w:b/>
      <w:bCs/>
      <w:color w:val="323232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69pt1">
    <w:name w:val="Основной текст (16) + 9 pt1"/>
    <w:aliases w:val="Курсив17"/>
    <w:uiPriority w:val="99"/>
    <w:rsid w:val="005149EF"/>
    <w:rPr>
      <w:rFonts w:ascii="Times New Roman" w:hAnsi="Times New Roman" w:cs="Times New Roman"/>
      <w:b/>
      <w:bCs/>
      <w:i/>
      <w:iCs/>
      <w:color w:val="A34047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63">
    <w:name w:val="Основной текст (16)3"/>
    <w:uiPriority w:val="99"/>
    <w:rsid w:val="005149EF"/>
    <w:rPr>
      <w:rFonts w:ascii="Times New Roman" w:hAnsi="Times New Roman" w:cs="Times New Roman"/>
      <w:b/>
      <w:bCs/>
      <w:color w:val="A34047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62">
    <w:name w:val="Основной текст (16)2"/>
    <w:uiPriority w:val="99"/>
    <w:rsid w:val="005149EF"/>
    <w:rPr>
      <w:rFonts w:ascii="Times New Roman" w:hAnsi="Times New Roman" w:cs="Times New Roman"/>
      <w:b/>
      <w:bCs/>
      <w:color w:val="7D7D7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7">
    <w:name w:val="Основной текст (17)_"/>
    <w:link w:val="171"/>
    <w:uiPriority w:val="99"/>
    <w:locked/>
    <w:rsid w:val="005149EF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70">
    <w:name w:val="Основной текст (17)"/>
    <w:uiPriority w:val="99"/>
    <w:rsid w:val="005149EF"/>
    <w:rPr>
      <w:rFonts w:ascii="Times New Roman" w:hAnsi="Times New Roman" w:cs="Times New Roman"/>
      <w:b/>
      <w:bCs/>
      <w:i/>
      <w:iCs/>
      <w:color w:val="323232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2">
    <w:name w:val="Основной текст (7)"/>
    <w:uiPriority w:val="99"/>
    <w:rsid w:val="005149EF"/>
    <w:rPr>
      <w:rFonts w:ascii="Times New Roman" w:hAnsi="Times New Roman" w:cs="Times New Roman"/>
      <w:b/>
      <w:bCs/>
      <w:i/>
      <w:iCs/>
      <w:color w:val="7D7D7D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4Exact">
    <w:name w:val="Подпись к картинке (4) Exact"/>
    <w:link w:val="45"/>
    <w:uiPriority w:val="99"/>
    <w:locked/>
    <w:rsid w:val="005149EF"/>
    <w:rPr>
      <w:rFonts w:ascii="Tahoma" w:eastAsia="Times New Roman" w:hAnsi="Tahoma" w:cs="Tahoma"/>
      <w:b/>
      <w:bCs/>
      <w:sz w:val="13"/>
      <w:szCs w:val="13"/>
      <w:shd w:val="clear" w:color="auto" w:fill="FFFFFF"/>
    </w:rPr>
  </w:style>
  <w:style w:type="character" w:customStyle="1" w:styleId="4Exact2">
    <w:name w:val="Подпись к картинке (4) Exact2"/>
    <w:uiPriority w:val="99"/>
    <w:rsid w:val="005149EF"/>
    <w:rPr>
      <w:rFonts w:ascii="Tahoma" w:eastAsia="Times New Roman" w:hAnsi="Tahoma" w:cs="Tahoma"/>
      <w:b/>
      <w:bCs/>
      <w:color w:val="524D51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1">
    <w:name w:val="Подпись к картинке (4) Exact1"/>
    <w:uiPriority w:val="99"/>
    <w:rsid w:val="005149EF"/>
    <w:rPr>
      <w:rFonts w:ascii="Tahoma" w:eastAsia="Times New Roman" w:hAnsi="Tahoma" w:cs="Tahoma"/>
      <w:b/>
      <w:bCs/>
      <w:color w:val="7D7D7D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Exact0">
    <w:name w:val="Подпись к картинке (5) Exact"/>
    <w:link w:val="53"/>
    <w:uiPriority w:val="99"/>
    <w:locked/>
    <w:rsid w:val="005149EF"/>
    <w:rPr>
      <w:rFonts w:ascii="Tahoma" w:eastAsia="Times New Roman" w:hAnsi="Tahoma" w:cs="Tahoma"/>
      <w:b/>
      <w:bCs/>
      <w:sz w:val="15"/>
      <w:szCs w:val="15"/>
      <w:shd w:val="clear" w:color="auto" w:fill="FFFFFF"/>
    </w:rPr>
  </w:style>
  <w:style w:type="character" w:customStyle="1" w:styleId="5Exact1">
    <w:name w:val="Подпись к картинке (5) Exact1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56">
    <w:name w:val="Подпись к картинке (5) + 6"/>
    <w:aliases w:val="5 pt22,Не полужирный Exact"/>
    <w:uiPriority w:val="99"/>
    <w:rsid w:val="005149EF"/>
    <w:rPr>
      <w:rFonts w:ascii="Tahoma" w:eastAsia="Times New Roman" w:hAnsi="Tahoma" w:cs="Tahoma"/>
      <w:b/>
      <w:bCs/>
      <w:color w:val="1D1C1C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5TimesNewRoman">
    <w:name w:val="Подпись к картинке (5) + Times New Roman"/>
    <w:aliases w:val="10 pt1,Не полужирный Exact1"/>
    <w:uiPriority w:val="99"/>
    <w:rsid w:val="005149EF"/>
    <w:rPr>
      <w:rFonts w:ascii="Times New Roman" w:eastAsia="Times New Roman" w:hAnsi="Times New Roman" w:cs="Times New Roman"/>
      <w:b/>
      <w:bCs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link w:val="66"/>
    <w:uiPriority w:val="99"/>
    <w:locked/>
    <w:rsid w:val="005149E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6Exact10">
    <w:name w:val="Подпись к картинке (6) Exact1"/>
    <w:uiPriority w:val="99"/>
    <w:rsid w:val="005149EF"/>
    <w:rPr>
      <w:rFonts w:ascii="Times New Roman" w:hAnsi="Times New Roman" w:cs="Times New Roman"/>
      <w:b/>
      <w:bCs/>
      <w:i/>
      <w:iCs/>
      <w:color w:val="1D1C1C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Полужирный1"/>
    <w:aliases w:val="Курсив16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Курсив15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11pt2">
    <w:name w:val="Основной текст (2) + 11 pt2"/>
    <w:aliases w:val="Полужирный13,Курсив1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">
    <w:name w:val="Основной текст (18)_"/>
    <w:link w:val="181"/>
    <w:uiPriority w:val="99"/>
    <w:locked/>
    <w:rsid w:val="005149EF"/>
    <w:rPr>
      <w:rFonts w:ascii="Consolas" w:eastAsia="Times New Roman" w:hAnsi="Consolas" w:cs="Consolas"/>
      <w:i/>
      <w:iCs/>
      <w:sz w:val="28"/>
      <w:szCs w:val="28"/>
      <w:shd w:val="clear" w:color="auto" w:fill="FFFFFF"/>
    </w:rPr>
  </w:style>
  <w:style w:type="character" w:customStyle="1" w:styleId="180">
    <w:name w:val="Основной текст (18)"/>
    <w:uiPriority w:val="99"/>
    <w:rsid w:val="005149EF"/>
    <w:rPr>
      <w:rFonts w:ascii="Consolas" w:eastAsia="Times New Roman" w:hAnsi="Consolas" w:cs="Consolas"/>
      <w:i/>
      <w:iCs/>
      <w:color w:val="1D1C1C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3">
    <w:name w:val="Основной текст (11) + Не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Exact2">
    <w:name w:val="Подпись к таблице (2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10">
    <w:name w:val="Подпись к таблице (2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1Exact">
    <w:name w:val="Основной текст (11) Exact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Exact1">
    <w:name w:val="Основной текст (11) Exact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19Exact">
    <w:name w:val="Основной текст (19) Exact"/>
    <w:uiPriority w:val="99"/>
    <w:rsid w:val="005149EF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1913pt">
    <w:name w:val="Основной текст (19) + 13 pt"/>
    <w:aliases w:val="Не курсив Exact"/>
    <w:uiPriority w:val="99"/>
    <w:rsid w:val="005149EF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9">
    <w:name w:val="Основной текст (19)_"/>
    <w:link w:val="190"/>
    <w:uiPriority w:val="99"/>
    <w:locked/>
    <w:rsid w:val="005149E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913pt1">
    <w:name w:val="Основной текст (19) + 13 pt1"/>
    <w:aliases w:val="Не курсив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0">
    <w:name w:val="Основной текст (20)_"/>
    <w:link w:val="201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2">
    <w:name w:val="Основной текст (20) + Малые прописные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09pt">
    <w:name w:val="Основной текст (20) + 9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4pt">
    <w:name w:val="Основной текст (11) + 14 pt"/>
    <w:aliases w:val="Не полужирный5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113pt">
    <w:name w:val="Основной текст (11) + 13 pt"/>
    <w:aliases w:val="Не полужирный4,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9pt">
    <w:name w:val="Основной текст (11) + 9 pt"/>
    <w:aliases w:val="Не полужирный3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8">
    <w:name w:val="Основной текст (11) + 8"/>
    <w:aliases w:val="5 pt21,Не полужирный2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114">
    <w:name w:val="Основной текст (11) + Малые прописные"/>
    <w:uiPriority w:val="99"/>
    <w:rsid w:val="005149EF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(10) + Полужирный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8">
    <w:name w:val="Основной текст (10) + 8"/>
    <w:aliases w:val="5 pt20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en-US" w:eastAsia="en-US"/>
    </w:rPr>
  </w:style>
  <w:style w:type="character" w:customStyle="1" w:styleId="103">
    <w:name w:val="Основной текст (10)"/>
    <w:uiPriority w:val="99"/>
    <w:rsid w:val="005149EF"/>
    <w:rPr>
      <w:rFonts w:ascii="Times New Roman" w:hAnsi="Times New Roman" w:cs="Times New Roman"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Малые прописные1"/>
    <w:uiPriority w:val="99"/>
    <w:rsid w:val="005149EF"/>
    <w:rPr>
      <w:rFonts w:ascii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20">
    <w:name w:val="Основной текст (11)2"/>
    <w:uiPriority w:val="99"/>
    <w:rsid w:val="005149EF"/>
    <w:rPr>
      <w:rFonts w:ascii="Times New Roman" w:hAnsi="Times New Roman" w:cs="Times New Roman"/>
      <w:b/>
      <w:bCs/>
      <w:color w:val="A0A0A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03">
    <w:name w:val="Основной текст (20)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2014pt">
    <w:name w:val="Основной текст (20) + 14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2">
    <w:name w:val="Колонтитул1"/>
    <w:basedOn w:val="a4"/>
    <w:link w:val="afe"/>
    <w:uiPriority w:val="99"/>
    <w:rsid w:val="005149EF"/>
    <w:pPr>
      <w:widowControl w:val="0"/>
      <w:shd w:val="clear" w:color="auto" w:fill="FFFFFF"/>
      <w:spacing w:line="230" w:lineRule="exact"/>
    </w:pPr>
    <w:rPr>
      <w:rFonts w:ascii="Tahoma" w:hAnsi="Tahoma" w:cs="Tahoma"/>
      <w:sz w:val="19"/>
      <w:szCs w:val="19"/>
      <w:lang w:eastAsia="en-US"/>
    </w:rPr>
  </w:style>
  <w:style w:type="paragraph" w:customStyle="1" w:styleId="37">
    <w:name w:val="Основной текст (3)"/>
    <w:basedOn w:val="a4"/>
    <w:link w:val="36"/>
    <w:uiPriority w:val="99"/>
    <w:rsid w:val="005149EF"/>
    <w:pPr>
      <w:widowControl w:val="0"/>
      <w:shd w:val="clear" w:color="auto" w:fill="FFFFFF"/>
      <w:spacing w:after="4720" w:line="398" w:lineRule="exact"/>
    </w:pPr>
    <w:rPr>
      <w:rFonts w:eastAsiaTheme="minorHAnsi"/>
      <w:b/>
      <w:bCs/>
      <w:sz w:val="36"/>
      <w:szCs w:val="36"/>
      <w:lang w:eastAsia="en-US"/>
    </w:rPr>
  </w:style>
  <w:style w:type="paragraph" w:customStyle="1" w:styleId="220">
    <w:name w:val="Основной текст (2)2"/>
    <w:basedOn w:val="a4"/>
    <w:link w:val="2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rFonts w:eastAsiaTheme="minorHAnsi"/>
      <w:sz w:val="28"/>
      <w:szCs w:val="28"/>
      <w:lang w:eastAsia="en-US"/>
    </w:rPr>
  </w:style>
  <w:style w:type="paragraph" w:customStyle="1" w:styleId="44">
    <w:name w:val="Основной текст (4)"/>
    <w:basedOn w:val="a4"/>
    <w:link w:val="43"/>
    <w:uiPriority w:val="99"/>
    <w:rsid w:val="005149EF"/>
    <w:pPr>
      <w:widowControl w:val="0"/>
      <w:shd w:val="clear" w:color="auto" w:fill="FFFFFF"/>
      <w:spacing w:after="4220" w:line="354" w:lineRule="exact"/>
      <w:jc w:val="center"/>
    </w:pPr>
    <w:rPr>
      <w:rFonts w:eastAsiaTheme="minorHAnsi"/>
      <w:b/>
      <w:bCs/>
      <w:sz w:val="32"/>
      <w:szCs w:val="32"/>
      <w:lang w:eastAsia="en-US"/>
    </w:rPr>
  </w:style>
  <w:style w:type="paragraph" w:customStyle="1" w:styleId="610">
    <w:name w:val="Основной текст (6)1"/>
    <w:basedOn w:val="a4"/>
    <w:link w:val="62"/>
    <w:uiPriority w:val="99"/>
    <w:rsid w:val="005149EF"/>
    <w:pPr>
      <w:widowControl w:val="0"/>
      <w:shd w:val="clear" w:color="auto" w:fill="FFFFFF"/>
      <w:spacing w:line="310" w:lineRule="exact"/>
    </w:pPr>
    <w:rPr>
      <w:rFonts w:eastAsiaTheme="minorHAnsi"/>
      <w:b/>
      <w:bCs/>
      <w:sz w:val="28"/>
      <w:szCs w:val="28"/>
      <w:lang w:eastAsia="en-US"/>
    </w:rPr>
  </w:style>
  <w:style w:type="paragraph" w:customStyle="1" w:styleId="26">
    <w:name w:val="Заголовок №2"/>
    <w:basedOn w:val="a4"/>
    <w:link w:val="25"/>
    <w:uiPriority w:val="99"/>
    <w:rsid w:val="005149EF"/>
    <w:pPr>
      <w:widowControl w:val="0"/>
      <w:shd w:val="clear" w:color="auto" w:fill="FFFFFF"/>
      <w:spacing w:before="320" w:line="322" w:lineRule="exact"/>
      <w:ind w:hanging="3780"/>
      <w:outlineLvl w:val="1"/>
    </w:pPr>
    <w:rPr>
      <w:rFonts w:eastAsiaTheme="minorHAnsi"/>
      <w:b/>
      <w:bCs/>
      <w:sz w:val="28"/>
      <w:szCs w:val="28"/>
      <w:lang w:eastAsia="en-US"/>
    </w:rPr>
  </w:style>
  <w:style w:type="paragraph" w:customStyle="1" w:styleId="710">
    <w:name w:val="Основной текст (7)1"/>
    <w:basedOn w:val="a4"/>
    <w:link w:val="71"/>
    <w:uiPriority w:val="99"/>
    <w:rsid w:val="005149EF"/>
    <w:pPr>
      <w:widowControl w:val="0"/>
      <w:shd w:val="clear" w:color="auto" w:fill="FFFFFF"/>
      <w:spacing w:line="322" w:lineRule="exact"/>
      <w:ind w:hanging="3280"/>
    </w:pPr>
    <w:rPr>
      <w:rFonts w:eastAsiaTheme="minorHAnsi"/>
      <w:b/>
      <w:bCs/>
      <w:i/>
      <w:iCs/>
      <w:sz w:val="28"/>
      <w:szCs w:val="28"/>
      <w:lang w:eastAsia="en-US"/>
    </w:rPr>
  </w:style>
  <w:style w:type="paragraph" w:customStyle="1" w:styleId="14">
    <w:name w:val="Заголовок №1"/>
    <w:basedOn w:val="a4"/>
    <w:link w:val="13"/>
    <w:uiPriority w:val="99"/>
    <w:rsid w:val="005149EF"/>
    <w:pPr>
      <w:widowControl w:val="0"/>
      <w:shd w:val="clear" w:color="auto" w:fill="FFFFFF"/>
      <w:spacing w:line="365" w:lineRule="exact"/>
      <w:jc w:val="center"/>
      <w:outlineLvl w:val="0"/>
    </w:pPr>
    <w:rPr>
      <w:rFonts w:eastAsiaTheme="minorHAnsi"/>
      <w:b/>
      <w:bCs/>
      <w:sz w:val="32"/>
      <w:szCs w:val="32"/>
      <w:lang w:eastAsia="en-US"/>
    </w:rPr>
  </w:style>
  <w:style w:type="paragraph" w:customStyle="1" w:styleId="210">
    <w:name w:val="Подпись к таблице (2)1"/>
    <w:basedOn w:val="a4"/>
    <w:link w:val="29"/>
    <w:uiPriority w:val="99"/>
    <w:rsid w:val="005149EF"/>
    <w:pPr>
      <w:widowControl w:val="0"/>
      <w:shd w:val="clear" w:color="auto" w:fill="FFFFFF"/>
      <w:spacing w:line="278" w:lineRule="exact"/>
      <w:ind w:hanging="20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810">
    <w:name w:val="Основной текст (8)1"/>
    <w:basedOn w:val="a4"/>
    <w:link w:val="81"/>
    <w:uiPriority w:val="99"/>
    <w:rsid w:val="005149EF"/>
    <w:pPr>
      <w:widowControl w:val="0"/>
      <w:shd w:val="clear" w:color="auto" w:fill="FFFFFF"/>
      <w:spacing w:before="340" w:line="322" w:lineRule="exact"/>
      <w:jc w:val="center"/>
    </w:pPr>
    <w:rPr>
      <w:rFonts w:eastAsiaTheme="minorHAnsi"/>
      <w:i/>
      <w:iCs/>
      <w:sz w:val="28"/>
      <w:szCs w:val="28"/>
      <w:lang w:eastAsia="en-US"/>
    </w:rPr>
  </w:style>
  <w:style w:type="paragraph" w:customStyle="1" w:styleId="92">
    <w:name w:val="Основной текст (9)"/>
    <w:basedOn w:val="a4"/>
    <w:link w:val="91"/>
    <w:uiPriority w:val="99"/>
    <w:rsid w:val="005149EF"/>
    <w:pPr>
      <w:widowControl w:val="0"/>
      <w:shd w:val="clear" w:color="auto" w:fill="FFFFFF"/>
      <w:spacing w:line="242" w:lineRule="exact"/>
    </w:pPr>
    <w:rPr>
      <w:rFonts w:ascii="Tahoma" w:hAnsi="Tahoma" w:cs="Tahoma"/>
      <w:sz w:val="22"/>
      <w:szCs w:val="22"/>
      <w:lang w:eastAsia="en-US"/>
    </w:rPr>
  </w:style>
  <w:style w:type="paragraph" w:customStyle="1" w:styleId="15">
    <w:name w:val="Подпись к картинке1"/>
    <w:basedOn w:val="a4"/>
    <w:link w:val="aff0"/>
    <w:uiPriority w:val="99"/>
    <w:rsid w:val="005149EF"/>
    <w:pPr>
      <w:widowControl w:val="0"/>
      <w:shd w:val="clear" w:color="auto" w:fill="FFFFFF"/>
      <w:spacing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d">
    <w:name w:val="Подпись к картинке (2)"/>
    <w:basedOn w:val="a4"/>
    <w:link w:val="2c"/>
    <w:uiPriority w:val="99"/>
    <w:rsid w:val="005149EF"/>
    <w:pPr>
      <w:widowControl w:val="0"/>
      <w:shd w:val="clear" w:color="auto" w:fill="FFFFFF"/>
      <w:spacing w:line="302" w:lineRule="exact"/>
      <w:ind w:hanging="700"/>
      <w:jc w:val="center"/>
    </w:pPr>
    <w:rPr>
      <w:rFonts w:eastAsiaTheme="minorHAnsi"/>
      <w:sz w:val="22"/>
      <w:szCs w:val="22"/>
      <w:lang w:eastAsia="en-US"/>
    </w:rPr>
  </w:style>
  <w:style w:type="paragraph" w:customStyle="1" w:styleId="101">
    <w:name w:val="Основной текст (10)1"/>
    <w:basedOn w:val="a4"/>
    <w:link w:val="100"/>
    <w:uiPriority w:val="99"/>
    <w:rsid w:val="005149EF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11">
    <w:name w:val="Основной текст (11)1"/>
    <w:basedOn w:val="a4"/>
    <w:link w:val="110"/>
    <w:uiPriority w:val="99"/>
    <w:rsid w:val="005149EF"/>
    <w:pPr>
      <w:widowControl w:val="0"/>
      <w:shd w:val="clear" w:color="auto" w:fill="FFFFFF"/>
      <w:spacing w:before="340" w:after="560" w:line="24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aff2">
    <w:name w:val="Подпись к таблице"/>
    <w:basedOn w:val="a4"/>
    <w:link w:val="aff1"/>
    <w:uiPriority w:val="99"/>
    <w:rsid w:val="005149EF"/>
    <w:pPr>
      <w:widowControl w:val="0"/>
      <w:shd w:val="clear" w:color="auto" w:fill="FFFFFF"/>
      <w:spacing w:line="274" w:lineRule="exact"/>
      <w:ind w:firstLine="320"/>
    </w:pPr>
    <w:rPr>
      <w:rFonts w:eastAsiaTheme="minorHAnsi"/>
      <w:sz w:val="22"/>
      <w:szCs w:val="22"/>
      <w:lang w:eastAsia="en-US"/>
    </w:rPr>
  </w:style>
  <w:style w:type="paragraph" w:customStyle="1" w:styleId="121">
    <w:name w:val="Основной текст (12)"/>
    <w:basedOn w:val="a4"/>
    <w:link w:val="120"/>
    <w:uiPriority w:val="99"/>
    <w:rsid w:val="005149EF"/>
    <w:pPr>
      <w:widowControl w:val="0"/>
      <w:shd w:val="clear" w:color="auto" w:fill="FFFFFF"/>
      <w:spacing w:before="220" w:after="320" w:line="310" w:lineRule="exact"/>
      <w:jc w:val="center"/>
    </w:pPr>
    <w:rPr>
      <w:rFonts w:eastAsiaTheme="minorHAnsi"/>
      <w:sz w:val="19"/>
      <w:szCs w:val="19"/>
      <w:lang w:eastAsia="en-US"/>
    </w:rPr>
  </w:style>
  <w:style w:type="paragraph" w:customStyle="1" w:styleId="39">
    <w:name w:val="Подпись к таблице (3)"/>
    <w:basedOn w:val="a4"/>
    <w:link w:val="38"/>
    <w:uiPriority w:val="99"/>
    <w:rsid w:val="005149EF"/>
    <w:pPr>
      <w:widowControl w:val="0"/>
      <w:shd w:val="clear" w:color="auto" w:fill="FFFFFF"/>
      <w:spacing w:line="322" w:lineRule="exact"/>
      <w:ind w:firstLine="580"/>
      <w:jc w:val="both"/>
    </w:pPr>
    <w:rPr>
      <w:rFonts w:eastAsiaTheme="minorHAnsi"/>
      <w:sz w:val="28"/>
      <w:szCs w:val="28"/>
      <w:lang w:eastAsia="en-US"/>
    </w:rPr>
  </w:style>
  <w:style w:type="paragraph" w:customStyle="1" w:styleId="3a">
    <w:name w:val="Подпись к картинке (3)"/>
    <w:basedOn w:val="a4"/>
    <w:link w:val="3Exact"/>
    <w:uiPriority w:val="99"/>
    <w:rsid w:val="005149EF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/>
      <w:sz w:val="28"/>
      <w:szCs w:val="28"/>
      <w:lang w:eastAsia="en-US"/>
    </w:rPr>
  </w:style>
  <w:style w:type="paragraph" w:customStyle="1" w:styleId="141">
    <w:name w:val="Основной текст (14)1"/>
    <w:basedOn w:val="a4"/>
    <w:link w:val="140"/>
    <w:uiPriority w:val="99"/>
    <w:rsid w:val="005149EF"/>
    <w:pPr>
      <w:widowControl w:val="0"/>
      <w:shd w:val="clear" w:color="auto" w:fill="FFFFFF"/>
      <w:spacing w:before="3600" w:line="122" w:lineRule="exact"/>
    </w:pPr>
    <w:rPr>
      <w:rFonts w:eastAsiaTheme="minorHAnsi"/>
      <w:sz w:val="11"/>
      <w:szCs w:val="11"/>
      <w:lang w:eastAsia="en-US"/>
    </w:rPr>
  </w:style>
  <w:style w:type="paragraph" w:customStyle="1" w:styleId="131">
    <w:name w:val="Основной текст (13)"/>
    <w:basedOn w:val="a4"/>
    <w:link w:val="130"/>
    <w:uiPriority w:val="99"/>
    <w:rsid w:val="005149EF"/>
    <w:pPr>
      <w:widowControl w:val="0"/>
      <w:shd w:val="clear" w:color="auto" w:fill="FFFFFF"/>
      <w:spacing w:after="3600" w:line="132" w:lineRule="exact"/>
    </w:pPr>
    <w:rPr>
      <w:rFonts w:eastAsiaTheme="minorHAnsi"/>
      <w:sz w:val="12"/>
      <w:szCs w:val="12"/>
      <w:lang w:val="en-US" w:eastAsia="en-US"/>
    </w:rPr>
  </w:style>
  <w:style w:type="paragraph" w:customStyle="1" w:styleId="222">
    <w:name w:val="Заголовок №2 (2)"/>
    <w:basedOn w:val="a4"/>
    <w:link w:val="221"/>
    <w:uiPriority w:val="99"/>
    <w:rsid w:val="005149EF"/>
    <w:pPr>
      <w:widowControl w:val="0"/>
      <w:shd w:val="clear" w:color="auto" w:fill="FFFFFF"/>
      <w:spacing w:before="340" w:line="326" w:lineRule="exact"/>
      <w:ind w:hanging="640"/>
      <w:jc w:val="both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4"/>
    <w:link w:val="150"/>
    <w:uiPriority w:val="99"/>
    <w:rsid w:val="005149EF"/>
    <w:pPr>
      <w:widowControl w:val="0"/>
      <w:shd w:val="clear" w:color="auto" w:fill="FFFFFF"/>
      <w:spacing w:after="100" w:line="221" w:lineRule="exact"/>
      <w:jc w:val="both"/>
    </w:pPr>
    <w:rPr>
      <w:rFonts w:ascii="Tahoma" w:hAnsi="Tahoma" w:cs="Tahoma"/>
      <w:b/>
      <w:bCs/>
      <w:sz w:val="19"/>
      <w:szCs w:val="19"/>
      <w:lang w:eastAsia="en-US"/>
    </w:rPr>
  </w:style>
  <w:style w:type="paragraph" w:customStyle="1" w:styleId="161">
    <w:name w:val="Основной текст (16)1"/>
    <w:basedOn w:val="a4"/>
    <w:link w:val="16"/>
    <w:uiPriority w:val="99"/>
    <w:rsid w:val="005149EF"/>
    <w:pPr>
      <w:widowControl w:val="0"/>
      <w:shd w:val="clear" w:color="auto" w:fill="FFFFFF"/>
      <w:spacing w:before="100" w:line="250" w:lineRule="exact"/>
    </w:pPr>
    <w:rPr>
      <w:rFonts w:eastAsiaTheme="minorHAnsi"/>
      <w:b/>
      <w:bCs/>
      <w:sz w:val="19"/>
      <w:szCs w:val="19"/>
      <w:lang w:eastAsia="en-US"/>
    </w:rPr>
  </w:style>
  <w:style w:type="paragraph" w:customStyle="1" w:styleId="171">
    <w:name w:val="Основной текст (17)1"/>
    <w:basedOn w:val="a4"/>
    <w:link w:val="17"/>
    <w:uiPriority w:val="99"/>
    <w:rsid w:val="005149EF"/>
    <w:pPr>
      <w:widowControl w:val="0"/>
      <w:shd w:val="clear" w:color="auto" w:fill="FFFFFF"/>
      <w:spacing w:after="120" w:line="216" w:lineRule="exact"/>
    </w:pPr>
    <w:rPr>
      <w:rFonts w:eastAsiaTheme="minorHAnsi"/>
      <w:b/>
      <w:bCs/>
      <w:i/>
      <w:iCs/>
      <w:sz w:val="18"/>
      <w:szCs w:val="18"/>
      <w:lang w:eastAsia="en-US"/>
    </w:rPr>
  </w:style>
  <w:style w:type="paragraph" w:customStyle="1" w:styleId="45">
    <w:name w:val="Подпись к картинке (4)"/>
    <w:basedOn w:val="a4"/>
    <w:link w:val="4Exact"/>
    <w:uiPriority w:val="99"/>
    <w:rsid w:val="005149EF"/>
    <w:pPr>
      <w:widowControl w:val="0"/>
      <w:shd w:val="clear" w:color="auto" w:fill="FFFFFF"/>
      <w:spacing w:line="156" w:lineRule="exact"/>
      <w:jc w:val="right"/>
    </w:pPr>
    <w:rPr>
      <w:rFonts w:ascii="Tahoma" w:hAnsi="Tahoma" w:cs="Tahoma"/>
      <w:b/>
      <w:bCs/>
      <w:sz w:val="13"/>
      <w:szCs w:val="13"/>
      <w:lang w:eastAsia="en-US"/>
    </w:rPr>
  </w:style>
  <w:style w:type="paragraph" w:customStyle="1" w:styleId="53">
    <w:name w:val="Подпись к картинке (5)"/>
    <w:basedOn w:val="a4"/>
    <w:link w:val="5Exact0"/>
    <w:uiPriority w:val="99"/>
    <w:rsid w:val="005149EF"/>
    <w:pPr>
      <w:widowControl w:val="0"/>
      <w:shd w:val="clear" w:color="auto" w:fill="FFFFFF"/>
      <w:spacing w:line="222" w:lineRule="exact"/>
      <w:jc w:val="both"/>
    </w:pPr>
    <w:rPr>
      <w:rFonts w:ascii="Tahoma" w:hAnsi="Tahoma" w:cs="Tahoma"/>
      <w:b/>
      <w:bCs/>
      <w:sz w:val="15"/>
      <w:szCs w:val="15"/>
      <w:lang w:eastAsia="en-US"/>
    </w:rPr>
  </w:style>
  <w:style w:type="paragraph" w:customStyle="1" w:styleId="66">
    <w:name w:val="Подпись к картинке (6)"/>
    <w:basedOn w:val="a4"/>
    <w:link w:val="6Exact0"/>
    <w:uiPriority w:val="99"/>
    <w:rsid w:val="005149EF"/>
    <w:pPr>
      <w:widowControl w:val="0"/>
      <w:shd w:val="clear" w:color="auto" w:fill="FFFFFF"/>
      <w:spacing w:line="278" w:lineRule="exact"/>
      <w:ind w:hanging="240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81">
    <w:name w:val="Основной текст (18)1"/>
    <w:basedOn w:val="a4"/>
    <w:link w:val="18"/>
    <w:uiPriority w:val="99"/>
    <w:rsid w:val="005149EF"/>
    <w:pPr>
      <w:widowControl w:val="0"/>
      <w:shd w:val="clear" w:color="auto" w:fill="FFFFFF"/>
      <w:spacing w:before="320" w:line="328" w:lineRule="exact"/>
      <w:jc w:val="center"/>
    </w:pPr>
    <w:rPr>
      <w:rFonts w:ascii="Consolas" w:hAnsi="Consolas" w:cs="Consolas"/>
      <w:i/>
      <w:iCs/>
      <w:sz w:val="28"/>
      <w:szCs w:val="28"/>
      <w:lang w:eastAsia="en-US"/>
    </w:rPr>
  </w:style>
  <w:style w:type="paragraph" w:customStyle="1" w:styleId="190">
    <w:name w:val="Основной текст (19)"/>
    <w:basedOn w:val="a4"/>
    <w:link w:val="19"/>
    <w:uiPriority w:val="99"/>
    <w:rsid w:val="005149EF"/>
    <w:pPr>
      <w:widowControl w:val="0"/>
      <w:shd w:val="clear" w:color="auto" w:fill="FFFFFF"/>
      <w:spacing w:before="380" w:line="288" w:lineRule="exact"/>
      <w:jc w:val="right"/>
    </w:pPr>
    <w:rPr>
      <w:rFonts w:eastAsiaTheme="minorHAnsi"/>
      <w:i/>
      <w:iCs/>
      <w:sz w:val="17"/>
      <w:szCs w:val="17"/>
      <w:lang w:eastAsia="en-US"/>
    </w:rPr>
  </w:style>
  <w:style w:type="paragraph" w:customStyle="1" w:styleId="201">
    <w:name w:val="Основной текст (20)1"/>
    <w:basedOn w:val="a4"/>
    <w:link w:val="200"/>
    <w:uiPriority w:val="99"/>
    <w:rsid w:val="005149EF"/>
    <w:pPr>
      <w:widowControl w:val="0"/>
      <w:shd w:val="clear" w:color="auto" w:fill="FFFFFF"/>
      <w:spacing w:line="379" w:lineRule="exact"/>
    </w:pPr>
    <w:rPr>
      <w:rFonts w:eastAsiaTheme="minorHAnsi"/>
      <w:sz w:val="26"/>
      <w:szCs w:val="26"/>
      <w:lang w:eastAsia="en-US"/>
    </w:rPr>
  </w:style>
  <w:style w:type="character" w:customStyle="1" w:styleId="aff4">
    <w:name w:val="Текст_Обычный"/>
    <w:uiPriority w:val="99"/>
    <w:rsid w:val="005149EF"/>
    <w:rPr>
      <w:rFonts w:cs="Times New Roman"/>
    </w:rPr>
  </w:style>
  <w:style w:type="paragraph" w:styleId="2f">
    <w:name w:val="Body Text 2"/>
    <w:basedOn w:val="a4"/>
    <w:link w:val="2f0"/>
    <w:uiPriority w:val="99"/>
    <w:rsid w:val="00514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f0">
    <w:name w:val="Основной текст 2 Знак"/>
    <w:basedOn w:val="a5"/>
    <w:link w:val="2f"/>
    <w:uiPriority w:val="99"/>
    <w:rsid w:val="00514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rsid w:val="005149EF"/>
    <w:rPr>
      <w:rFonts w:cs="Times New Roman"/>
      <w:vertAlign w:val="superscript"/>
    </w:rPr>
  </w:style>
  <w:style w:type="paragraph" w:styleId="aff6">
    <w:name w:val="footnote text"/>
    <w:aliases w:val="Table_Footnote_last Знак,Table_Footnote_last Знак Знак,Table_Footnote_last"/>
    <w:basedOn w:val="a4"/>
    <w:link w:val="aff7"/>
    <w:uiPriority w:val="99"/>
    <w:rsid w:val="005149EF"/>
    <w:pPr>
      <w:keepLines/>
      <w:spacing w:before="120" w:after="120"/>
      <w:ind w:firstLine="567"/>
      <w:jc w:val="both"/>
    </w:pPr>
    <w:rPr>
      <w:rFonts w:ascii="TimesET" w:hAnsi="TimesET"/>
      <w:kern w:val="24"/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"/>
    <w:basedOn w:val="a5"/>
    <w:link w:val="aff6"/>
    <w:uiPriority w:val="99"/>
    <w:rsid w:val="005149EF"/>
    <w:rPr>
      <w:rFonts w:ascii="TimesET" w:eastAsia="Times New Roman" w:hAnsi="TimesET" w:cs="Times New Roman"/>
      <w:kern w:val="24"/>
      <w:sz w:val="20"/>
      <w:szCs w:val="20"/>
      <w:lang w:eastAsia="ru-RU"/>
    </w:rPr>
  </w:style>
  <w:style w:type="paragraph" w:styleId="a3">
    <w:name w:val="Title"/>
    <w:aliases w:val="Назв табл"/>
    <w:basedOn w:val="a4"/>
    <w:next w:val="a4"/>
    <w:link w:val="aff8"/>
    <w:uiPriority w:val="99"/>
    <w:qFormat/>
    <w:rsid w:val="005149EF"/>
    <w:pPr>
      <w:widowControl w:val="0"/>
      <w:numPr>
        <w:numId w:val="1"/>
      </w:numPr>
      <w:spacing w:before="120"/>
      <w:ind w:left="0" w:firstLine="0"/>
      <w:contextualSpacing/>
      <w:jc w:val="center"/>
    </w:pPr>
    <w:rPr>
      <w:rFonts w:ascii="Arial" w:hAnsi="Arial"/>
      <w:b/>
      <w:color w:val="385623"/>
      <w:spacing w:val="-10"/>
      <w:kern w:val="28"/>
      <w:sz w:val="28"/>
      <w:szCs w:val="56"/>
    </w:rPr>
  </w:style>
  <w:style w:type="character" w:customStyle="1" w:styleId="aff8">
    <w:name w:val="Название Знак"/>
    <w:aliases w:val="Назв табл Знак"/>
    <w:basedOn w:val="a5"/>
    <w:link w:val="a3"/>
    <w:uiPriority w:val="99"/>
    <w:rsid w:val="005149EF"/>
    <w:rPr>
      <w:rFonts w:ascii="Arial" w:eastAsia="Times New Roman" w:hAnsi="Arial" w:cs="Times New Roman"/>
      <w:b/>
      <w:color w:val="385623"/>
      <w:spacing w:val="-10"/>
      <w:kern w:val="28"/>
      <w:sz w:val="28"/>
      <w:szCs w:val="56"/>
      <w:lang w:eastAsia="ru-RU"/>
    </w:rPr>
  </w:style>
  <w:style w:type="character" w:customStyle="1" w:styleId="apple-converted-space">
    <w:name w:val="apple-converted-space"/>
    <w:rsid w:val="005149EF"/>
    <w:rPr>
      <w:rFonts w:cs="Times New Roman"/>
    </w:rPr>
  </w:style>
  <w:style w:type="paragraph" w:customStyle="1" w:styleId="a1">
    <w:name w:val="Наз рис"/>
    <w:basedOn w:val="a3"/>
    <w:next w:val="a4"/>
    <w:link w:val="aff9"/>
    <w:uiPriority w:val="99"/>
    <w:rsid w:val="005149EF"/>
    <w:pPr>
      <w:numPr>
        <w:numId w:val="2"/>
      </w:numPr>
      <w:ind w:left="0" w:firstLine="0"/>
    </w:pPr>
    <w:rPr>
      <w:color w:val="auto"/>
    </w:rPr>
  </w:style>
  <w:style w:type="character" w:customStyle="1" w:styleId="aff9">
    <w:name w:val="Наз рис Знак"/>
    <w:link w:val="a1"/>
    <w:uiPriority w:val="99"/>
    <w:locked/>
    <w:rsid w:val="005149EF"/>
    <w:rPr>
      <w:rFonts w:ascii="Arial" w:eastAsia="Times New Roman" w:hAnsi="Arial" w:cs="Times New Roman"/>
      <w:b/>
      <w:spacing w:val="-10"/>
      <w:kern w:val="28"/>
      <w:sz w:val="28"/>
      <w:szCs w:val="56"/>
      <w:lang w:eastAsia="ru-RU"/>
    </w:rPr>
  </w:style>
  <w:style w:type="character" w:customStyle="1" w:styleId="14pt">
    <w:name w:val="Колонтитул + 14 pt"/>
    <w:aliases w:val="Полужирный12,Не курсив6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2pt">
    <w:name w:val="Колонтитул + 12 pt"/>
    <w:aliases w:val="Не курсив5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5">
    <w:name w:val="Оглавление 3 Знак"/>
    <w:link w:val="34"/>
    <w:uiPriority w:val="99"/>
    <w:locked/>
    <w:rsid w:val="005149EF"/>
    <w:rPr>
      <w:rFonts w:ascii="Calibri" w:eastAsia="Calibri" w:hAnsi="Calibri" w:cs="Times New Roman"/>
    </w:rPr>
  </w:style>
  <w:style w:type="character" w:customStyle="1" w:styleId="3c">
    <w:name w:val="Заголовок №3_"/>
    <w:link w:val="3d"/>
    <w:uiPriority w:val="99"/>
    <w:locked/>
    <w:rsid w:val="005149E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uiPriority w:val="99"/>
    <w:rsid w:val="005149EF"/>
    <w:rPr>
      <w:rFonts w:ascii="Constantia" w:eastAsia="Times New Roman" w:hAnsi="Constantia" w:cs="Constantia"/>
      <w:sz w:val="17"/>
      <w:szCs w:val="17"/>
      <w:u w:val="none"/>
    </w:rPr>
  </w:style>
  <w:style w:type="character" w:customStyle="1" w:styleId="813pt">
    <w:name w:val="Основной текст (8) + 13 pt"/>
    <w:aliases w:val="Курсив Exact"/>
    <w:uiPriority w:val="99"/>
    <w:rsid w:val="005149EF"/>
    <w:rPr>
      <w:rFonts w:ascii="Constantia" w:eastAsia="Times New Roman" w:hAnsi="Constantia" w:cs="Constantia"/>
      <w:i/>
      <w:iCs/>
      <w:sz w:val="26"/>
      <w:szCs w:val="26"/>
      <w:u w:val="none"/>
      <w:lang w:val="en-US" w:eastAsia="en-US"/>
    </w:rPr>
  </w:style>
  <w:style w:type="character" w:customStyle="1" w:styleId="2100">
    <w:name w:val="Основной текст (2) + 10"/>
    <w:aliases w:val="5 pt19,Курсив13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813pt1">
    <w:name w:val="Основной текст (8) + 13 pt1"/>
    <w:aliases w:val="Курсив12"/>
    <w:uiPriority w:val="99"/>
    <w:rsid w:val="005149EF"/>
    <w:rPr>
      <w:rFonts w:ascii="Constantia" w:eastAsia="Times New Roman" w:hAnsi="Constantia" w:cs="Constantia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911pt">
    <w:name w:val="Основной текст (9) + 11 pt"/>
    <w:aliases w:val="Не курсив4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111pt">
    <w:name w:val="Основной текст (11) + 11 pt"/>
    <w:aliases w:val="Не 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aliases w:val="Курсив1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311pt">
    <w:name w:val="Основной текст (13) + 11 pt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e">
    <w:name w:val="Подпись к картинке (3)_"/>
    <w:uiPriority w:val="99"/>
    <w:rsid w:val="005149EF"/>
    <w:rPr>
      <w:rFonts w:ascii="Times New Roman" w:hAnsi="Times New Roman" w:cs="Times New Roman"/>
      <w:sz w:val="22"/>
      <w:szCs w:val="22"/>
      <w:u w:val="none"/>
    </w:rPr>
  </w:style>
  <w:style w:type="character" w:customStyle="1" w:styleId="210pt">
    <w:name w:val="Основной текст (2) + 10 pt"/>
    <w:aliases w:val="Курсив10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2">
    <w:name w:val="Основной текст (2) + 10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6">
    <w:name w:val="Подпись к таблице (4)_"/>
    <w:uiPriority w:val="99"/>
    <w:rsid w:val="005149EF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7">
    <w:name w:val="Подпись к таблице (4)"/>
    <w:uiPriority w:val="99"/>
    <w:rsid w:val="005149EF"/>
    <w:rPr>
      <w:rFonts w:ascii="Times New Roman" w:hAnsi="Times New Roman"/>
      <w:i/>
      <w:color w:val="2E74B5"/>
      <w:spacing w:val="0"/>
      <w:w w:val="100"/>
      <w:position w:val="0"/>
      <w:sz w:val="20"/>
      <w:u w:val="none"/>
      <w:lang w:val="ru-RU" w:eastAsia="ru-RU"/>
    </w:rPr>
  </w:style>
  <w:style w:type="character" w:customStyle="1" w:styleId="12pt2">
    <w:name w:val="Колонтитул + 12 pt2"/>
    <w:aliases w:val="Полужирный10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54">
    <w:name w:val="Подпись к таблице (5)_"/>
    <w:link w:val="55"/>
    <w:uiPriority w:val="99"/>
    <w:locked/>
    <w:rsid w:val="005149E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00">
    <w:name w:val="Основной текст (6) + 10"/>
    <w:aliases w:val="5 pt18,Курсив9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7">
    <w:name w:val="Колонтитул + 6"/>
    <w:aliases w:val="5 pt17,Не курсив2"/>
    <w:uiPriority w:val="99"/>
    <w:rsid w:val="005149E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8">
    <w:name w:val="Подпись к картинке (4)_"/>
    <w:uiPriority w:val="99"/>
    <w:rsid w:val="005149EF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4TimesNewRoman">
    <w:name w:val="Основной текст (14) + Times New Roman"/>
    <w:aliases w:val="5 pt16,Курсив8,Интервал 0 pt"/>
    <w:uiPriority w:val="99"/>
    <w:rsid w:val="005149EF"/>
    <w:rPr>
      <w:rFonts w:ascii="Times New Roman" w:hAnsi="Times New Roman" w:cs="Times New Roman"/>
      <w:i/>
      <w:iCs/>
      <w:color w:val="FE5454"/>
      <w:spacing w:val="10"/>
      <w:w w:val="100"/>
      <w:position w:val="0"/>
      <w:sz w:val="10"/>
      <w:szCs w:val="10"/>
      <w:u w:val="none"/>
      <w:lang w:val="ru-RU" w:eastAsia="ru-RU"/>
    </w:rPr>
  </w:style>
  <w:style w:type="character" w:customStyle="1" w:styleId="68">
    <w:name w:val="Подпись к таблице (6)_"/>
    <w:link w:val="6a"/>
    <w:uiPriority w:val="99"/>
    <w:locked/>
    <w:rsid w:val="005149E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">
    <w:name w:val="Основной текст (15) + 17 pt"/>
    <w:aliases w:val="Не полужирный1,Интервал 2 pt"/>
    <w:uiPriority w:val="99"/>
    <w:rsid w:val="005149EF"/>
    <w:rPr>
      <w:rFonts w:ascii="Corbel" w:eastAsia="Times New Roman" w:hAnsi="Corbel" w:cs="Corbel"/>
      <w:b/>
      <w:bCs/>
      <w:color w:val="2D2D2D"/>
      <w:spacing w:val="50"/>
      <w:w w:val="100"/>
      <w:position w:val="0"/>
      <w:sz w:val="34"/>
      <w:szCs w:val="34"/>
      <w:u w:val="none"/>
      <w:lang w:val="ru-RU" w:eastAsia="ru-RU"/>
    </w:rPr>
  </w:style>
  <w:style w:type="character" w:customStyle="1" w:styleId="73">
    <w:name w:val="Подпись к таблице (7)_"/>
    <w:uiPriority w:val="99"/>
    <w:rsid w:val="005149EF"/>
    <w:rPr>
      <w:rFonts w:ascii="Times New Roman" w:hAnsi="Times New Roman" w:cs="Times New Roman"/>
      <w:sz w:val="19"/>
      <w:szCs w:val="19"/>
      <w:u w:val="none"/>
    </w:rPr>
  </w:style>
  <w:style w:type="character" w:customStyle="1" w:styleId="79pt">
    <w:name w:val="Подпись к таблице (7) + 9 pt"/>
    <w:aliases w:val="Полужирный9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74">
    <w:name w:val="Подпись к таблице (7)"/>
    <w:uiPriority w:val="99"/>
    <w:rsid w:val="005149EF"/>
    <w:rPr>
      <w:rFonts w:ascii="Times New Roman" w:hAnsi="Times New Roman" w:cs="Times New Roman"/>
      <w:color w:val="2D2D2D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0">
    <w:name w:val="Основной текст (2) + 8"/>
    <w:aliases w:val="5 pt15,Полужирный8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8pt">
    <w:name w:val="Основной текст (2) + 8 pt"/>
    <w:uiPriority w:val="99"/>
    <w:rsid w:val="005149EF"/>
    <w:rPr>
      <w:rFonts w:ascii="Times New Roman" w:hAnsi="Times New Roman" w:cs="Times New Roman"/>
      <w:color w:val="3E3D3F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22">
    <w:name w:val="Заголовок №1 (2)_"/>
    <w:uiPriority w:val="99"/>
    <w:rsid w:val="005149E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uiPriority w:val="99"/>
    <w:rsid w:val="005149EF"/>
    <w:rPr>
      <w:rFonts w:ascii="Times New Roman" w:hAnsi="Times New Roman" w:cs="Times New Roman"/>
      <w:b/>
      <w:bCs/>
      <w:color w:val="2D2D2D"/>
      <w:spacing w:val="70"/>
      <w:w w:val="100"/>
      <w:position w:val="0"/>
      <w:sz w:val="22"/>
      <w:szCs w:val="22"/>
      <w:u w:val="none"/>
      <w:lang w:val="ru-RU" w:eastAsia="ru-RU"/>
    </w:rPr>
  </w:style>
  <w:style w:type="character" w:customStyle="1" w:styleId="711pt">
    <w:name w:val="Подпись к таблице (7) + 11 pt"/>
    <w:aliases w:val="Полужирный7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23">
    <w:name w:val="Заголовок №1 (2)"/>
    <w:uiPriority w:val="99"/>
    <w:rsid w:val="005149EF"/>
    <w:rPr>
      <w:rFonts w:ascii="Times New Roman" w:hAnsi="Times New Roman" w:cs="Times New Roman"/>
      <w:b/>
      <w:bCs/>
      <w:color w:val="2D2D2D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8 pt"/>
    <w:uiPriority w:val="99"/>
    <w:rsid w:val="005149EF"/>
    <w:rPr>
      <w:rFonts w:ascii="Lucida Sans Unicode" w:eastAsia="Times New Roman" w:hAnsi="Lucida Sans Unicode" w:cs="Lucida Sans Unicode"/>
      <w:color w:val="2D2D2D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LucidaSansUnicode1">
    <w:name w:val="Основной текст (2) + Lucida Sans Unicode1"/>
    <w:aliases w:val="7,5 pt14"/>
    <w:uiPriority w:val="99"/>
    <w:rsid w:val="005149EF"/>
    <w:rPr>
      <w:rFonts w:ascii="Lucida Sans Unicode" w:eastAsia="Times New Roman" w:hAnsi="Lucida Sans Unicode" w:cs="Lucida Sans Unicode"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91">
    <w:name w:val="Основной текст (2) + 91"/>
    <w:aliases w:val="5 pt13,Курсив7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7">
    <w:name w:val="Подпись к картинке (5)_"/>
    <w:uiPriority w:val="99"/>
    <w:rsid w:val="005149EF"/>
    <w:rPr>
      <w:rFonts w:ascii="Franklin Gothic Heavy" w:eastAsia="Times New Roman" w:hAnsi="Franklin Gothic Heavy" w:cs="Franklin Gothic Heavy"/>
      <w:spacing w:val="20"/>
      <w:w w:val="100"/>
      <w:sz w:val="16"/>
      <w:szCs w:val="16"/>
      <w:u w:val="none"/>
    </w:rPr>
  </w:style>
  <w:style w:type="character" w:customStyle="1" w:styleId="5TimesNewRoman1">
    <w:name w:val="Подпись к картинке (5) + Times New Roman1"/>
    <w:aliases w:val="81,5 pt12,Полужирный6,Интервал 0 pt3"/>
    <w:uiPriority w:val="99"/>
    <w:rsid w:val="005149EF"/>
    <w:rPr>
      <w:rFonts w:ascii="Times New Roman" w:eastAsia="Times New Roman" w:hAnsi="Times New Roman" w:cs="Times New Roman"/>
      <w:b/>
      <w:bCs/>
      <w:color w:val="535354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58">
    <w:name w:val="Подпись к картинке (5) + Курсив"/>
    <w:aliases w:val="Интервал 0 pt2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570">
    <w:name w:val="Подпись к картинке (5) + 7"/>
    <w:aliases w:val="5 pt11,Курсив6,Интервал 0 pt1"/>
    <w:uiPriority w:val="99"/>
    <w:rsid w:val="005149EF"/>
    <w:rPr>
      <w:rFonts w:ascii="Franklin Gothic Heavy" w:eastAsia="Times New Roman" w:hAnsi="Franklin Gothic Heavy" w:cs="Franklin Gothic Heavy"/>
      <w:i/>
      <w:iCs/>
      <w:color w:val="535354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6b">
    <w:name w:val="Подпись к картинке (6)_"/>
    <w:uiPriority w:val="99"/>
    <w:rsid w:val="005149EF"/>
    <w:rPr>
      <w:rFonts w:ascii="Arial" w:eastAsia="Times New Roman" w:hAnsi="Arial" w:cs="Arial"/>
      <w:w w:val="150"/>
      <w:sz w:val="15"/>
      <w:szCs w:val="15"/>
      <w:u w:val="none"/>
    </w:rPr>
  </w:style>
  <w:style w:type="character" w:customStyle="1" w:styleId="6FranklinGothicHeavy">
    <w:name w:val="Подпись к картинке (6) + Franklin Gothic Heavy"/>
    <w:aliases w:val="4,5 pt10,Курсив5,Масштаб 100%"/>
    <w:uiPriority w:val="99"/>
    <w:rsid w:val="005149EF"/>
    <w:rPr>
      <w:rFonts w:ascii="Franklin Gothic Heavy" w:eastAsia="Times New Roman" w:hAnsi="Franklin Gothic Heavy" w:cs="Franklin Gothic Heavy"/>
      <w:i/>
      <w:iCs/>
      <w:color w:val="5A9BD5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01">
    <w:name w:val="Подпись к таблице (2) + 10"/>
    <w:aliases w:val="5 pt9,Курсив4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250">
    <w:name w:val="Основной текст (2) + 5"/>
    <w:aliases w:val="5 pt8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911pt1">
    <w:name w:val="Основной текст (9) + 11 pt1"/>
    <w:aliases w:val="Полужирный5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75">
    <w:name w:val="Подпись к картинке (7)_"/>
    <w:link w:val="76"/>
    <w:uiPriority w:val="99"/>
    <w:locked/>
    <w:rsid w:val="005149EF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">
    <w:name w:val="Колонтитул + 11"/>
    <w:aliases w:val="5 pt7,Полужирный4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2pt1">
    <w:name w:val="Колонтитул + 12 pt1"/>
    <w:aliases w:val="Полужирный2,Не курсив1"/>
    <w:uiPriority w:val="99"/>
    <w:rsid w:val="005149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f">
    <w:name w:val="Подпись к картинке (3) + Полужирный"/>
    <w:aliases w:val="Курсив3"/>
    <w:uiPriority w:val="99"/>
    <w:rsid w:val="005149E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4">
    <w:name w:val="Колонтитул + 10"/>
    <w:aliases w:val="5 pt6"/>
    <w:uiPriority w:val="99"/>
    <w:rsid w:val="005149EF"/>
    <w:rPr>
      <w:rFonts w:ascii="Times New Roman" w:eastAsia="Times New Roman" w:hAnsi="Times New Roman" w:cs="Times New Roman"/>
      <w:i/>
      <w:iCs/>
      <w:color w:val="2E74B5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5,Курсив2,Интервал 1 pt"/>
    <w:uiPriority w:val="99"/>
    <w:rsid w:val="005149EF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ru-RU" w:eastAsia="ru-RU"/>
    </w:rPr>
  </w:style>
  <w:style w:type="paragraph" w:customStyle="1" w:styleId="3d">
    <w:name w:val="Заголовок №3"/>
    <w:basedOn w:val="a4"/>
    <w:link w:val="3c"/>
    <w:uiPriority w:val="99"/>
    <w:rsid w:val="005149EF"/>
    <w:pPr>
      <w:widowControl w:val="0"/>
      <w:shd w:val="clear" w:color="auto" w:fill="FFFFFF"/>
      <w:spacing w:line="244" w:lineRule="exact"/>
      <w:ind w:hanging="400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55">
    <w:name w:val="Подпись к таблице (5)"/>
    <w:basedOn w:val="a4"/>
    <w:link w:val="54"/>
    <w:uiPriority w:val="99"/>
    <w:rsid w:val="005149EF"/>
    <w:pPr>
      <w:widowControl w:val="0"/>
      <w:shd w:val="clear" w:color="auto" w:fill="FFFFFF"/>
      <w:spacing w:line="288" w:lineRule="exact"/>
    </w:pPr>
    <w:rPr>
      <w:rFonts w:eastAsiaTheme="minorHAnsi"/>
      <w:sz w:val="26"/>
      <w:szCs w:val="26"/>
      <w:lang w:eastAsia="en-US"/>
    </w:rPr>
  </w:style>
  <w:style w:type="paragraph" w:customStyle="1" w:styleId="6a">
    <w:name w:val="Подпись к таблице (6)"/>
    <w:basedOn w:val="a4"/>
    <w:link w:val="68"/>
    <w:uiPriority w:val="99"/>
    <w:rsid w:val="005149EF"/>
    <w:pPr>
      <w:widowControl w:val="0"/>
      <w:shd w:val="clear" w:color="auto" w:fill="FFFFFF"/>
      <w:spacing w:line="200" w:lineRule="exact"/>
    </w:pPr>
    <w:rPr>
      <w:rFonts w:eastAsiaTheme="minorHAnsi"/>
      <w:b/>
      <w:bCs/>
      <w:sz w:val="18"/>
      <w:szCs w:val="18"/>
      <w:lang w:eastAsia="en-US"/>
    </w:rPr>
  </w:style>
  <w:style w:type="paragraph" w:customStyle="1" w:styleId="76">
    <w:name w:val="Подпись к картинке (7)"/>
    <w:basedOn w:val="a4"/>
    <w:link w:val="75"/>
    <w:uiPriority w:val="99"/>
    <w:rsid w:val="005149EF"/>
    <w:pPr>
      <w:widowControl w:val="0"/>
      <w:shd w:val="clear" w:color="auto" w:fill="FFFFFF"/>
      <w:spacing w:line="232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116">
    <w:name w:val="Заголовок 1 Знак1"/>
    <w:aliases w:val="HEADING 1 Знак,Head 1 Знак,????????? 1 Знак,Subhead A Знак"/>
    <w:uiPriority w:val="99"/>
    <w:locked/>
    <w:rsid w:val="005149EF"/>
    <w:rPr>
      <w:rFonts w:ascii="Arial" w:hAnsi="Arial" w:cs="Times New Roman"/>
      <w:b/>
      <w:kern w:val="28"/>
      <w:sz w:val="24"/>
      <w:szCs w:val="24"/>
      <w:lang w:val="ru-RU" w:eastAsia="ru-RU"/>
    </w:rPr>
  </w:style>
  <w:style w:type="character" w:customStyle="1" w:styleId="affa">
    <w:name w:val="Цветовое выделение"/>
    <w:uiPriority w:val="99"/>
    <w:rsid w:val="005149EF"/>
    <w:rPr>
      <w:b/>
      <w:color w:val="26282F"/>
      <w:sz w:val="26"/>
    </w:rPr>
  </w:style>
  <w:style w:type="table" w:customStyle="1" w:styleId="1a">
    <w:name w:val="Сетка таблицы1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1">
    <w:name w:val="Основной текст + 71"/>
    <w:aliases w:val="5 pt4,Интервал 0 pt6"/>
    <w:uiPriority w:val="99"/>
    <w:rsid w:val="005149EF"/>
    <w:rPr>
      <w:rFonts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1,5 pt3,Интервал 0 pt5"/>
    <w:uiPriority w:val="99"/>
    <w:rsid w:val="005149EF"/>
    <w:rPr>
      <w:rFonts w:ascii="Constantia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uiPriority w:val="99"/>
    <w:rsid w:val="005149EF"/>
    <w:rPr>
      <w:rFonts w:ascii="Century Gothic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4"/>
    <w:uiPriority w:val="99"/>
    <w:rsid w:val="005149E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4"/>
    <w:uiPriority w:val="99"/>
    <w:rsid w:val="005149EF"/>
    <w:pPr>
      <w:ind w:firstLine="720"/>
    </w:pPr>
    <w:rPr>
      <w:sz w:val="18"/>
      <w:szCs w:val="18"/>
    </w:rPr>
  </w:style>
  <w:style w:type="paragraph" w:styleId="affb">
    <w:name w:val="Body Text Indent"/>
    <w:basedOn w:val="a4"/>
    <w:link w:val="affc"/>
    <w:uiPriority w:val="99"/>
    <w:semiHidden/>
    <w:rsid w:val="005149EF"/>
    <w:pPr>
      <w:widowControl w:val="0"/>
      <w:spacing w:after="120" w:line="276" w:lineRule="auto"/>
      <w:ind w:left="283"/>
    </w:pPr>
    <w:rPr>
      <w:rFonts w:ascii="Calibri" w:eastAsia="Courier New" w:hAnsi="Calibri"/>
      <w:sz w:val="22"/>
      <w:szCs w:val="22"/>
      <w:lang w:val="en-US" w:eastAsia="en-US"/>
    </w:rPr>
  </w:style>
  <w:style w:type="character" w:customStyle="1" w:styleId="affc">
    <w:name w:val="Основной текст с отступом Знак"/>
    <w:basedOn w:val="a5"/>
    <w:link w:val="affb"/>
    <w:uiPriority w:val="99"/>
    <w:semiHidden/>
    <w:rsid w:val="005149EF"/>
    <w:rPr>
      <w:rFonts w:ascii="Calibri" w:eastAsia="Courier New" w:hAnsi="Calibri" w:cs="Times New Roman"/>
      <w:lang w:val="en-US"/>
    </w:rPr>
  </w:style>
  <w:style w:type="character" w:styleId="affd">
    <w:name w:val="FollowedHyperlink"/>
    <w:uiPriority w:val="99"/>
    <w:semiHidden/>
    <w:rsid w:val="005149EF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4"/>
    <w:uiPriority w:val="99"/>
    <w:rsid w:val="005149E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4"/>
    <w:uiPriority w:val="99"/>
    <w:rsid w:val="00514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4"/>
    <w:uiPriority w:val="99"/>
    <w:rsid w:val="00514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4"/>
    <w:uiPriority w:val="99"/>
    <w:rsid w:val="005149E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4"/>
    <w:uiPriority w:val="99"/>
    <w:rsid w:val="005149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4"/>
    <w:uiPriority w:val="99"/>
    <w:rsid w:val="005149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4"/>
    <w:uiPriority w:val="99"/>
    <w:rsid w:val="005149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4"/>
    <w:uiPriority w:val="99"/>
    <w:rsid w:val="005149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4"/>
    <w:uiPriority w:val="99"/>
    <w:rsid w:val="005149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ffe">
    <w:name w:val="Revision"/>
    <w:hidden/>
    <w:uiPriority w:val="99"/>
    <w:semiHidden/>
    <w:rsid w:val="005149EF"/>
    <w:pPr>
      <w:spacing w:after="0" w:line="240" w:lineRule="auto"/>
    </w:pPr>
    <w:rPr>
      <w:rFonts w:ascii="Calibri" w:eastAsia="Courier New" w:hAnsi="Calibri" w:cs="Times New Roman"/>
      <w:lang w:val="en-US"/>
    </w:rPr>
  </w:style>
  <w:style w:type="paragraph" w:styleId="afff">
    <w:name w:val="Document Map"/>
    <w:basedOn w:val="a4"/>
    <w:link w:val="afff0"/>
    <w:uiPriority w:val="99"/>
    <w:semiHidden/>
    <w:rsid w:val="005149EF"/>
    <w:pPr>
      <w:widowControl w:val="0"/>
    </w:pPr>
    <w:rPr>
      <w:rFonts w:ascii="Tahoma" w:eastAsia="Courier New" w:hAnsi="Tahoma" w:cs="Tahoma"/>
      <w:sz w:val="16"/>
      <w:szCs w:val="16"/>
      <w:lang w:val="en-US" w:eastAsia="en-US"/>
    </w:rPr>
  </w:style>
  <w:style w:type="character" w:customStyle="1" w:styleId="afff0">
    <w:name w:val="Схема документа Знак"/>
    <w:basedOn w:val="a5"/>
    <w:link w:val="afff"/>
    <w:uiPriority w:val="99"/>
    <w:semiHidden/>
    <w:rsid w:val="005149EF"/>
    <w:rPr>
      <w:rFonts w:ascii="Tahoma" w:eastAsia="Courier New" w:hAnsi="Tahoma" w:cs="Tahoma"/>
      <w:sz w:val="16"/>
      <w:szCs w:val="16"/>
      <w:lang w:val="en-US"/>
    </w:rPr>
  </w:style>
  <w:style w:type="character" w:styleId="afff1">
    <w:name w:val="Placeholder Text"/>
    <w:uiPriority w:val="99"/>
    <w:semiHidden/>
    <w:rsid w:val="005149EF"/>
    <w:rPr>
      <w:rFonts w:cs="Times New Roman"/>
      <w:color w:val="808080"/>
    </w:rPr>
  </w:style>
  <w:style w:type="paragraph" w:customStyle="1" w:styleId="afff2">
    <w:name w:val="Название таблицы"/>
    <w:basedOn w:val="a4"/>
    <w:uiPriority w:val="99"/>
    <w:rsid w:val="005149EF"/>
    <w:pPr>
      <w:spacing w:line="360" w:lineRule="auto"/>
      <w:jc w:val="center"/>
    </w:pPr>
    <w:rPr>
      <w:lang w:eastAsia="en-US"/>
    </w:rPr>
  </w:style>
  <w:style w:type="paragraph" w:customStyle="1" w:styleId="1b">
    <w:name w:val="1"/>
    <w:basedOn w:val="a4"/>
    <w:uiPriority w:val="99"/>
    <w:rsid w:val="005149E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4"/>
    <w:uiPriority w:val="99"/>
    <w:rsid w:val="005149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514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4"/>
    <w:uiPriority w:val="99"/>
    <w:rsid w:val="005149EF"/>
    <w:pPr>
      <w:spacing w:before="100" w:beforeAutospacing="1" w:after="100" w:afterAutospacing="1"/>
    </w:pPr>
  </w:style>
  <w:style w:type="paragraph" w:customStyle="1" w:styleId="xl64">
    <w:name w:val="xl64"/>
    <w:basedOn w:val="a4"/>
    <w:uiPriority w:val="99"/>
    <w:rsid w:val="005149EF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4"/>
    <w:uiPriority w:val="99"/>
    <w:rsid w:val="005149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1c">
    <w:name w:val="Стиль1"/>
    <w:basedOn w:val="1"/>
    <w:link w:val="1d"/>
    <w:uiPriority w:val="99"/>
    <w:rsid w:val="005149EF"/>
    <w:pPr>
      <w:keepNext w:val="0"/>
      <w:keepLines w:val="0"/>
      <w:pageBreakBefore/>
      <w:widowControl w:val="0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ind w:firstLine="851"/>
      <w:jc w:val="center"/>
    </w:pPr>
    <w:rPr>
      <w:rFonts w:ascii="Times New Roman" w:eastAsia="Courier New" w:hAnsi="Times New Roman" w:cs="Arial"/>
      <w:bCs w:val="0"/>
      <w:caps/>
      <w:color w:val="1F4E79"/>
      <w:szCs w:val="24"/>
    </w:rPr>
  </w:style>
  <w:style w:type="character" w:customStyle="1" w:styleId="1d">
    <w:name w:val="Стиль1 Знак"/>
    <w:link w:val="1c"/>
    <w:uiPriority w:val="99"/>
    <w:locked/>
    <w:rsid w:val="005149EF"/>
    <w:rPr>
      <w:rFonts w:ascii="Times New Roman" w:eastAsia="Courier New" w:hAnsi="Times New Roman" w:cs="Arial"/>
      <w:b/>
      <w:caps/>
      <w:color w:val="1F4E79"/>
      <w:sz w:val="28"/>
      <w:szCs w:val="24"/>
      <w:lang w:eastAsia="ru-RU"/>
    </w:rPr>
  </w:style>
  <w:style w:type="paragraph" w:customStyle="1" w:styleId="z2">
    <w:name w:val="z2"/>
    <w:basedOn w:val="a4"/>
    <w:uiPriority w:val="99"/>
    <w:rsid w:val="005149EF"/>
    <w:pPr>
      <w:spacing w:before="150" w:after="30"/>
      <w:jc w:val="center"/>
    </w:pPr>
    <w:rPr>
      <w:b/>
      <w:bCs/>
      <w:sz w:val="18"/>
      <w:szCs w:val="18"/>
    </w:rPr>
  </w:style>
  <w:style w:type="character" w:styleId="afff3">
    <w:name w:val="Emphasis"/>
    <w:uiPriority w:val="99"/>
    <w:qFormat/>
    <w:rsid w:val="005149EF"/>
    <w:rPr>
      <w:rFonts w:cs="Times New Roman"/>
      <w:i/>
      <w:iCs/>
    </w:rPr>
  </w:style>
  <w:style w:type="character" w:customStyle="1" w:styleId="215pt">
    <w:name w:val="Основной текст (2) + 15 pt"/>
    <w:aliases w:val="Курсив1"/>
    <w:uiPriority w:val="99"/>
    <w:rsid w:val="005149EF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1010">
    <w:name w:val="Основной текст (2) + 101"/>
    <w:aliases w:val="5 pt2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Calibri">
    <w:name w:val="Основной текст (2) + Calibri"/>
    <w:aliases w:val="9,5 pt1"/>
    <w:uiPriority w:val="99"/>
    <w:rsid w:val="005149EF"/>
    <w:rPr>
      <w:rFonts w:ascii="Calibri" w:eastAsia="Times New Roman" w:hAnsi="Calibri" w:cs="Calibri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a2">
    <w:name w:val="Табличный_нумерованный"/>
    <w:basedOn w:val="a4"/>
    <w:uiPriority w:val="99"/>
    <w:rsid w:val="005149EF"/>
    <w:pPr>
      <w:numPr>
        <w:numId w:val="3"/>
      </w:numPr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5149E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5149EF"/>
    <w:rPr>
      <w:rFonts w:eastAsiaTheme="minorEastAsia"/>
      <w:lang w:eastAsia="ru-RU"/>
    </w:rPr>
  </w:style>
  <w:style w:type="paragraph" w:styleId="afff4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 рисунка"/>
    <w:basedOn w:val="a4"/>
    <w:next w:val="a4"/>
    <w:link w:val="afff5"/>
    <w:qFormat/>
    <w:rsid w:val="005149EF"/>
    <w:pPr>
      <w:spacing w:before="120" w:after="120"/>
      <w:jc w:val="center"/>
    </w:pPr>
    <w:rPr>
      <w:b/>
      <w:bCs/>
      <w:sz w:val="22"/>
      <w:szCs w:val="20"/>
    </w:rPr>
  </w:style>
  <w:style w:type="character" w:customStyle="1" w:styleId="afff5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4"/>
    <w:uiPriority w:val="99"/>
    <w:locked/>
    <w:rsid w:val="005149EF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29pt1">
    <w:name w:val="Основной текст (2) + 9 pt1"/>
    <w:uiPriority w:val="99"/>
    <w:rsid w:val="005149E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5149E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212">
    <w:name w:val="Основной текст (2)1"/>
    <w:basedOn w:val="a4"/>
    <w:uiPriority w:val="99"/>
    <w:rsid w:val="005149EF"/>
    <w:pPr>
      <w:widowControl w:val="0"/>
      <w:shd w:val="clear" w:color="auto" w:fill="FFFFFF"/>
      <w:spacing w:before="5440" w:line="310" w:lineRule="exact"/>
      <w:ind w:hanging="3780"/>
    </w:pPr>
    <w:rPr>
      <w:color w:val="000000"/>
      <w:sz w:val="28"/>
      <w:szCs w:val="28"/>
    </w:rPr>
  </w:style>
  <w:style w:type="table" w:customStyle="1" w:styleId="77">
    <w:name w:val="Сетка таблицы7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rsid w:val="0051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  <w:jc w:val="center"/>
    </w:pPr>
  </w:style>
  <w:style w:type="paragraph" w:customStyle="1" w:styleId="Style27">
    <w:name w:val="Style27"/>
    <w:basedOn w:val="a4"/>
    <w:uiPriority w:val="99"/>
    <w:rsid w:val="005149E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30">
    <w:name w:val="Style30"/>
    <w:basedOn w:val="a4"/>
    <w:uiPriority w:val="99"/>
    <w:rsid w:val="005149EF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uiPriority w:val="99"/>
    <w:rsid w:val="005149EF"/>
    <w:rPr>
      <w:rFonts w:ascii="Times New Roman" w:hAnsi="Times New Roman" w:cs="Times New Roman"/>
      <w:sz w:val="20"/>
      <w:szCs w:val="20"/>
    </w:rPr>
  </w:style>
  <w:style w:type="character" w:styleId="afff6">
    <w:name w:val="annotation reference"/>
    <w:uiPriority w:val="99"/>
    <w:semiHidden/>
    <w:rsid w:val="005149EF"/>
    <w:rPr>
      <w:rFonts w:cs="Times New Roman"/>
      <w:sz w:val="16"/>
      <w:szCs w:val="16"/>
    </w:rPr>
  </w:style>
  <w:style w:type="paragraph" w:styleId="afff7">
    <w:name w:val="annotation text"/>
    <w:basedOn w:val="a4"/>
    <w:link w:val="afff8"/>
    <w:uiPriority w:val="99"/>
    <w:semiHidden/>
    <w:rsid w:val="005149EF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sid w:val="005149E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5149EF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5149E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customStyle="1" w:styleId="6">
    <w:name w:val="6 Таблица"/>
    <w:basedOn w:val="a4"/>
    <w:qFormat/>
    <w:rsid w:val="005149EF"/>
    <w:pPr>
      <w:numPr>
        <w:numId w:val="4"/>
      </w:numPr>
      <w:ind w:right="141"/>
      <w:jc w:val="center"/>
    </w:pPr>
    <w:rPr>
      <w:rFonts w:ascii="Arial" w:hAnsi="Arial"/>
      <w:b/>
      <w:color w:val="385623"/>
    </w:rPr>
  </w:style>
  <w:style w:type="numbering" w:customStyle="1" w:styleId="a0">
    <w:name w:val="Нумерация по ГОСТ"/>
    <w:rsid w:val="005149EF"/>
    <w:pPr>
      <w:numPr>
        <w:numId w:val="5"/>
      </w:numPr>
    </w:pPr>
  </w:style>
  <w:style w:type="paragraph" w:styleId="afffb">
    <w:name w:val="Plain Text"/>
    <w:basedOn w:val="a4"/>
    <w:link w:val="afffc"/>
    <w:unhideWhenUsed/>
    <w:rsid w:val="005149EF"/>
    <w:rPr>
      <w:rFonts w:ascii="Courier New" w:hAnsi="Courier New" w:cs="Courier New"/>
      <w:sz w:val="20"/>
      <w:szCs w:val="20"/>
    </w:rPr>
  </w:style>
  <w:style w:type="character" w:customStyle="1" w:styleId="afffc">
    <w:name w:val="Текст Знак"/>
    <w:basedOn w:val="a5"/>
    <w:link w:val="afffb"/>
    <w:rsid w:val="005149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,Верхний колонтитул1 Знак1,Знак10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aliases w:val="Знак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semiHidden/>
    <w:unhideWhenUsed/>
    <w:rsid w:val="00CC5F24"/>
    <w:pPr>
      <w:numPr>
        <w:numId w:val="6"/>
      </w:numPr>
      <w:contextualSpacing/>
    </w:pPr>
  </w:style>
  <w:style w:type="paragraph" w:styleId="2">
    <w:name w:val="List Bullet 2"/>
    <w:aliases w:val="Nienie a?e. 2,Ñïèñîê áþë. 2,Список бюл. 2"/>
    <w:basedOn w:val="a"/>
    <w:unhideWhenUsed/>
    <w:rsid w:val="00CC5F24"/>
    <w:pPr>
      <w:numPr>
        <w:numId w:val="7"/>
      </w:numPr>
      <w:tabs>
        <w:tab w:val="num" w:pos="360"/>
        <w:tab w:val="left" w:pos="714"/>
        <w:tab w:val="num" w:pos="1070"/>
      </w:tabs>
      <w:ind w:left="1067" w:hanging="360"/>
      <w:contextualSpacing w:val="0"/>
      <w:jc w:val="both"/>
    </w:pPr>
    <w:rPr>
      <w:sz w:val="26"/>
    </w:rPr>
  </w:style>
  <w:style w:type="character" w:customStyle="1" w:styleId="1f0">
    <w:name w:val="Название Знак1"/>
    <w:aliases w:val="Назв табл Знак1"/>
    <w:basedOn w:val="a5"/>
    <w:uiPriority w:val="99"/>
    <w:rsid w:val="00CC5F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f1">
    <w:name w:val="Основной текст Знак1"/>
    <w:aliases w:val="Основной нормальный Знак1,Oaaee?iue Знак1,Oaaee?iue1 Знак1,Oaaee?iue2 Знак1,Oaaee?iue3 Знак1,Oaaee?iue4 Знак1,Oaaee?iue5 Знак1,Oaaee?iue11 Знак1,Oaaee?iue21 Знак1,Oaaee?iue31 Знак1,Oaaee?iue41 Знак1,Табличный Знак1,Табличный1 Знак1"/>
    <w:basedOn w:val="a5"/>
    <w:uiPriority w:val="1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5"/>
    <w:link w:val="2f2"/>
    <w:uiPriority w:val="99"/>
    <w:locked/>
    <w:rsid w:val="00CC5F24"/>
    <w:rPr>
      <w:rFonts w:ascii="Calibri" w:eastAsia="Calibri" w:hAnsi="Calibri" w:cs="Times New Roman"/>
      <w:lang w:val="x-none"/>
    </w:rPr>
  </w:style>
  <w:style w:type="paragraph" w:customStyle="1" w:styleId="-8-">
    <w:name w:val="Штамп-8-Ц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0-">
    <w:name w:val="Штамп-10-Ц"/>
    <w:qFormat/>
    <w:rsid w:val="00CC5F2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-10-0">
    <w:name w:val="Штамп-10-П"/>
    <w:qFormat/>
    <w:rsid w:val="00CC5F24"/>
    <w:pPr>
      <w:spacing w:after="0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-8-0">
    <w:name w:val="Штамп-8-Л"/>
    <w:qFormat/>
    <w:rsid w:val="00CC5F2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-12--">
    <w:name w:val="Штамп-12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-8--">
    <w:name w:val="Штамп-8-Ц-Ж"/>
    <w:qFormat/>
    <w:rsid w:val="00CC5F2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0">
    <w:name w:val="2 Раздел"/>
    <w:basedOn w:val="af"/>
    <w:qFormat/>
    <w:rsid w:val="00CC5F24"/>
    <w:pPr>
      <w:numPr>
        <w:numId w:val="8"/>
      </w:numPr>
      <w:tabs>
        <w:tab w:val="right" w:leader="dot" w:pos="9923"/>
      </w:tabs>
      <w:spacing w:before="0" w:after="300" w:line="360" w:lineRule="auto"/>
      <w:ind w:right="567"/>
      <w:outlineLvl w:val="0"/>
    </w:pPr>
    <w:rPr>
      <w:rFonts w:eastAsiaTheme="minorHAnsi"/>
      <w:b/>
      <w:szCs w:val="28"/>
      <w:lang w:eastAsia="en-US"/>
    </w:rPr>
  </w:style>
  <w:style w:type="paragraph" w:customStyle="1" w:styleId="3">
    <w:name w:val="3 Подраздел"/>
    <w:basedOn w:val="a4"/>
    <w:autoRedefine/>
    <w:qFormat/>
    <w:rsid w:val="00CC5F24"/>
    <w:pPr>
      <w:keepLines/>
      <w:numPr>
        <w:ilvl w:val="1"/>
        <w:numId w:val="8"/>
      </w:numPr>
      <w:suppressAutoHyphens/>
      <w:ind w:left="426"/>
      <w:jc w:val="center"/>
      <w:outlineLvl w:val="1"/>
    </w:pPr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1f2">
    <w:name w:val="1 Содержание"/>
    <w:basedOn w:val="11"/>
    <w:qFormat/>
    <w:rsid w:val="00CC5F24"/>
    <w:pPr>
      <w:tabs>
        <w:tab w:val="clear" w:pos="9356"/>
        <w:tab w:val="left" w:pos="440"/>
        <w:tab w:val="right" w:leader="dot" w:pos="9515"/>
      </w:tabs>
      <w:spacing w:after="100" w:line="360" w:lineRule="auto"/>
      <w:jc w:val="both"/>
    </w:pPr>
    <w:rPr>
      <w:rFonts w:eastAsiaTheme="minorHAnsi"/>
      <w:b w:val="0"/>
      <w:bCs w:val="0"/>
      <w:noProof w:val="0"/>
      <w:szCs w:val="28"/>
      <w:lang w:eastAsia="en-US"/>
    </w:rPr>
  </w:style>
  <w:style w:type="paragraph" w:customStyle="1" w:styleId="afffd">
    <w:name w:val="Формула"/>
    <w:basedOn w:val="a9"/>
    <w:rsid w:val="00CC5F24"/>
    <w:pPr>
      <w:tabs>
        <w:tab w:val="center" w:pos="4536"/>
        <w:tab w:val="right" w:pos="9356"/>
      </w:tabs>
      <w:spacing w:line="336" w:lineRule="auto"/>
      <w:jc w:val="left"/>
    </w:pPr>
    <w:rPr>
      <w:sz w:val="20"/>
      <w:szCs w:val="20"/>
    </w:rPr>
  </w:style>
  <w:style w:type="paragraph" w:customStyle="1" w:styleId="afffe">
    <w:name w:val="Заголовок таблицы"/>
    <w:basedOn w:val="a4"/>
    <w:next w:val="a4"/>
    <w:rsid w:val="00CC5F24"/>
    <w:pPr>
      <w:keepNext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20" w:after="120"/>
      <w:jc w:val="center"/>
    </w:pPr>
    <w:rPr>
      <w:b/>
      <w:sz w:val="26"/>
      <w:szCs w:val="20"/>
    </w:rPr>
  </w:style>
  <w:style w:type="character" w:customStyle="1" w:styleId="affff">
    <w:name w:val="Мой Знак"/>
    <w:basedOn w:val="a5"/>
    <w:link w:val="affff0"/>
    <w:locked/>
    <w:rsid w:val="00CC5F24"/>
    <w:rPr>
      <w:rFonts w:ascii="Times New Roman" w:hAnsi="Times New Roman" w:cs="Times New Roman"/>
      <w:sz w:val="24"/>
      <w:szCs w:val="24"/>
    </w:rPr>
  </w:style>
  <w:style w:type="paragraph" w:customStyle="1" w:styleId="affff0">
    <w:name w:val="Мой"/>
    <w:basedOn w:val="a4"/>
    <w:link w:val="affff"/>
    <w:rsid w:val="00CC5F24"/>
    <w:pPr>
      <w:spacing w:after="160" w:line="360" w:lineRule="auto"/>
      <w:jc w:val="both"/>
    </w:pPr>
    <w:rPr>
      <w:rFonts w:eastAsiaTheme="minorHAnsi"/>
      <w:lang w:eastAsia="en-US"/>
    </w:rPr>
  </w:style>
  <w:style w:type="paragraph" w:customStyle="1" w:styleId="59">
    <w:name w:val="5 Название таблицы"/>
    <w:basedOn w:val="a4"/>
    <w:qFormat/>
    <w:rsid w:val="00CC5F24"/>
    <w:pPr>
      <w:spacing w:line="360" w:lineRule="auto"/>
      <w:ind w:firstLine="680"/>
    </w:pPr>
    <w:rPr>
      <w:sz w:val="28"/>
      <w:szCs w:val="28"/>
    </w:rPr>
  </w:style>
  <w:style w:type="paragraph" w:customStyle="1" w:styleId="78">
    <w:name w:val="7 Номер страницы"/>
    <w:basedOn w:val="af1"/>
    <w:qFormat/>
    <w:rsid w:val="00CC5F24"/>
    <w:pPr>
      <w:jc w:val="center"/>
    </w:pPr>
    <w:rPr>
      <w:rFonts w:eastAsiaTheme="minorHAnsi" w:cstheme="minorBidi"/>
      <w:sz w:val="20"/>
      <w:szCs w:val="20"/>
      <w:lang w:eastAsia="en-US"/>
    </w:rPr>
  </w:style>
  <w:style w:type="paragraph" w:customStyle="1" w:styleId="83">
    <w:name w:val="8 Штамп"/>
    <w:basedOn w:val="af3"/>
    <w:qFormat/>
    <w:rsid w:val="00CC5F24"/>
    <w:pPr>
      <w:framePr w:hSpace="181" w:wrap="around" w:hAnchor="text" w:x="-481" w:y="13439"/>
    </w:pPr>
    <w:rPr>
      <w:rFonts w:cstheme="minorBidi"/>
    </w:rPr>
  </w:style>
  <w:style w:type="paragraph" w:customStyle="1" w:styleId="2IG">
    <w:name w:val="Заголовок_2_IG"/>
    <w:basedOn w:val="a4"/>
    <w:rsid w:val="00CC5F24"/>
    <w:pPr>
      <w:keepNext/>
      <w:snapToGrid w:val="0"/>
      <w:spacing w:before="240" w:after="24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0"/>
    </w:rPr>
  </w:style>
  <w:style w:type="paragraph" w:customStyle="1" w:styleId="1f3">
    <w:name w:val="Обычный1"/>
    <w:rsid w:val="00CC5F24"/>
    <w:pPr>
      <w:snapToGrid w:val="0"/>
      <w:spacing w:after="0" w:line="240" w:lineRule="auto"/>
      <w:ind w:left="188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4"/>
    <w:rsid w:val="00CC5F24"/>
    <w:pPr>
      <w:spacing w:before="100" w:beforeAutospacing="1" w:after="100" w:afterAutospacing="1"/>
    </w:pPr>
  </w:style>
  <w:style w:type="paragraph" w:styleId="2f2">
    <w:name w:val="Body Text Indent 2"/>
    <w:basedOn w:val="a4"/>
    <w:link w:val="2f1"/>
    <w:uiPriority w:val="99"/>
    <w:unhideWhenUsed/>
    <w:rsid w:val="00CC5F24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3">
    <w:name w:val="Основной текст с отступом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ОСНОВНОЙ ТЕКСТ Знак"/>
    <w:link w:val="affff2"/>
    <w:locked/>
    <w:rsid w:val="00CC5F2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fff2">
    <w:name w:val="ОСНОВНОЙ ТЕКСТ"/>
    <w:basedOn w:val="2f2"/>
    <w:link w:val="affff1"/>
    <w:qFormat/>
    <w:rsid w:val="00CC5F24"/>
    <w:pPr>
      <w:widowControl w:val="0"/>
      <w:spacing w:after="0" w:line="240" w:lineRule="auto"/>
      <w:ind w:left="0" w:firstLine="709"/>
      <w:jc w:val="both"/>
    </w:pPr>
    <w:rPr>
      <w:rFonts w:ascii="Times New Roman" w:eastAsiaTheme="minorEastAsia" w:hAnsi="Times New Roman"/>
      <w:sz w:val="28"/>
      <w:szCs w:val="28"/>
      <w:lang w:val="ru-RU" w:eastAsia="ru-RU"/>
    </w:rPr>
  </w:style>
  <w:style w:type="character" w:customStyle="1" w:styleId="S">
    <w:name w:val="S_Обычный в таблице Знак"/>
    <w:link w:val="S0"/>
    <w:locked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_Обычный в таблице"/>
    <w:basedOn w:val="a4"/>
    <w:link w:val="S"/>
    <w:rsid w:val="00CC5F24"/>
    <w:pPr>
      <w:spacing w:line="360" w:lineRule="auto"/>
      <w:jc w:val="center"/>
    </w:pPr>
  </w:style>
  <w:style w:type="paragraph" w:customStyle="1" w:styleId="ConsCell">
    <w:name w:val="ConsCell"/>
    <w:semiHidden/>
    <w:rsid w:val="00CC5F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3">
    <w:name w:val="основной текст"/>
    <w:basedOn w:val="a4"/>
    <w:rsid w:val="00CC5F24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f3">
    <w:name w:val="Список бюл.2"/>
    <w:basedOn w:val="2"/>
    <w:rsid w:val="00CC5F24"/>
    <w:pPr>
      <w:tabs>
        <w:tab w:val="clear" w:pos="714"/>
        <w:tab w:val="clear" w:pos="1070"/>
        <w:tab w:val="left" w:pos="993"/>
      </w:tabs>
      <w:ind w:left="1208"/>
    </w:pPr>
  </w:style>
  <w:style w:type="paragraph" w:customStyle="1" w:styleId="214">
    <w:name w:val="Основной текст с отступом 21"/>
    <w:basedOn w:val="a4"/>
    <w:rsid w:val="00CC5F2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1f4">
    <w:name w:val="Основной текст с отступом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ОсновнойРПС Знак"/>
    <w:link w:val="affff5"/>
    <w:locked/>
    <w:rsid w:val="00CC5F24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ffff5">
    <w:name w:val="ОсновнойРПС"/>
    <w:basedOn w:val="affb"/>
    <w:link w:val="affff4"/>
    <w:rsid w:val="00CC5F24"/>
    <w:pPr>
      <w:widowControl/>
      <w:spacing w:after="0" w:line="360" w:lineRule="auto"/>
      <w:ind w:left="0" w:firstLine="709"/>
      <w:jc w:val="both"/>
    </w:pPr>
    <w:rPr>
      <w:rFonts w:eastAsia="Calibri"/>
      <w:sz w:val="28"/>
      <w:szCs w:val="28"/>
      <w:lang w:val="ru-RU" w:eastAsia="ru-RU"/>
    </w:rPr>
  </w:style>
  <w:style w:type="paragraph" w:customStyle="1" w:styleId="e2">
    <w:name w:val="мeсновной текст с отступом 2"/>
    <w:basedOn w:val="a4"/>
    <w:rsid w:val="00CC5F24"/>
    <w:pPr>
      <w:widowControl w:val="0"/>
      <w:ind w:firstLine="720"/>
      <w:jc w:val="both"/>
    </w:pPr>
    <w:rPr>
      <w:szCs w:val="28"/>
    </w:rPr>
  </w:style>
  <w:style w:type="paragraph" w:customStyle="1" w:styleId="Noeeu1">
    <w:name w:val="Noeeu1"/>
    <w:basedOn w:val="a4"/>
    <w:rsid w:val="00CC5F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western">
    <w:name w:val="western"/>
    <w:basedOn w:val="a4"/>
    <w:rsid w:val="00CC5F24"/>
    <w:pPr>
      <w:spacing w:before="100" w:beforeAutospacing="1" w:after="100" w:afterAutospacing="1"/>
    </w:pPr>
  </w:style>
  <w:style w:type="paragraph" w:customStyle="1" w:styleId="consplusnormal1">
    <w:name w:val="consplusnormal"/>
    <w:basedOn w:val="a4"/>
    <w:rsid w:val="00CC5F24"/>
    <w:pPr>
      <w:spacing w:before="100" w:beforeAutospacing="1" w:after="100" w:afterAutospacing="1"/>
    </w:pPr>
  </w:style>
  <w:style w:type="paragraph" w:customStyle="1" w:styleId="215">
    <w:name w:val="21"/>
    <w:basedOn w:val="a4"/>
    <w:rsid w:val="00CC5F24"/>
    <w:pPr>
      <w:spacing w:before="100" w:beforeAutospacing="1" w:after="100" w:afterAutospacing="1"/>
    </w:pPr>
  </w:style>
  <w:style w:type="paragraph" w:customStyle="1" w:styleId="affff6">
    <w:name w:val="Основной стиль записки"/>
    <w:basedOn w:val="a4"/>
    <w:qFormat/>
    <w:rsid w:val="00CC5F24"/>
    <w:pPr>
      <w:ind w:firstLine="709"/>
      <w:jc w:val="both"/>
    </w:pPr>
  </w:style>
  <w:style w:type="character" w:customStyle="1" w:styleId="712">
    <w:name w:val="Заголовок 7 Знак1"/>
    <w:basedOn w:val="a5"/>
    <w:semiHidden/>
    <w:rsid w:val="00CC5F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f5">
    <w:name w:val="Текст выноски Знак1"/>
    <w:basedOn w:val="a5"/>
    <w:semiHidden/>
    <w:rsid w:val="00CC5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6">
    <w:name w:val="Основной текст 2 Знак1"/>
    <w:basedOn w:val="a5"/>
    <w:uiPriority w:val="99"/>
    <w:semiHidden/>
    <w:rsid w:val="00CC5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Текст сноски Знак1"/>
    <w:basedOn w:val="a5"/>
    <w:uiPriority w:val="99"/>
    <w:semiHidden/>
    <w:rsid w:val="00CC5F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5"/>
    <w:semiHidden/>
    <w:rsid w:val="00CC5F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25z2">
    <w:name w:val="WW8Num25z2"/>
    <w:rsid w:val="00CC5F24"/>
    <w:rPr>
      <w:rFonts w:ascii="Wingdings" w:hAnsi="Wingdings" w:hint="default"/>
      <w:sz w:val="20"/>
    </w:rPr>
  </w:style>
  <w:style w:type="character" w:customStyle="1" w:styleId="FontStyle128">
    <w:name w:val="Font Style128"/>
    <w:rsid w:val="00CC5F2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Текст Знак1"/>
    <w:basedOn w:val="a5"/>
    <w:semiHidden/>
    <w:rsid w:val="00CC5F24"/>
    <w:rPr>
      <w:rFonts w:ascii="Consolas" w:eastAsia="Times New Roman" w:hAnsi="Consolas" w:cs="Times New Roman"/>
      <w:sz w:val="21"/>
      <w:szCs w:val="21"/>
      <w:lang w:eastAsia="ru-RU"/>
    </w:rPr>
  </w:style>
  <w:style w:type="table" w:customStyle="1" w:styleId="NormalTable0">
    <w:name w:val="Normal Table0"/>
    <w:uiPriority w:val="2"/>
    <w:semiHidden/>
    <w:qFormat/>
    <w:rsid w:val="00CC5F24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7">
    <w:name w:val="Block Text"/>
    <w:basedOn w:val="a4"/>
    <w:semiHidden/>
    <w:rsid w:val="00CC5F24"/>
    <w:pPr>
      <w:ind w:left="142" w:right="140" w:firstLine="720"/>
      <w:jc w:val="both"/>
    </w:pPr>
    <w:rPr>
      <w:szCs w:val="20"/>
    </w:rPr>
  </w:style>
  <w:style w:type="character" w:customStyle="1" w:styleId="90">
    <w:name w:val="Заголовок 9 Знак"/>
    <w:basedOn w:val="a5"/>
    <w:link w:val="9"/>
    <w:semiHidden/>
    <w:rsid w:val="00A44C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75pt0pt">
    <w:name w:val="Основной текст (2) + 7;5 pt;Не полужирный;Интервал 0 pt"/>
    <w:basedOn w:val="24"/>
    <w:rsid w:val="00A44C07"/>
    <w:rPr>
      <w:rFonts w:ascii="Times New Roman" w:eastAsia="Times New Roman" w:hAnsi="Times New Roman" w:cs="Times New Roman"/>
      <w:b/>
      <w:bCs/>
      <w:color w:val="787A7B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alibri9pt">
    <w:name w:val="Основной текст (2) + Calibri;9 pt;Не полужирный"/>
    <w:basedOn w:val="24"/>
    <w:rsid w:val="00A44C07"/>
    <w:rPr>
      <w:rFonts w:ascii="Calibri" w:eastAsia="Calibri" w:hAnsi="Calibri" w:cs="Calibri"/>
      <w:b/>
      <w:bCs/>
      <w:color w:val="787A7B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pt0">
    <w:name w:val="Основной текст (2) + Calibri;9 pt;Не полужирный;Курсив"/>
    <w:basedOn w:val="24"/>
    <w:rsid w:val="00A44C07"/>
    <w:rPr>
      <w:rFonts w:ascii="Calibri" w:eastAsia="Calibri" w:hAnsi="Calibri" w:cs="Calibri"/>
      <w:b/>
      <w:bCs/>
      <w:i/>
      <w:iCs/>
      <w:color w:val="B5BEC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8">
    <w:name w:val="ТАБЛИЦА_осн"/>
    <w:basedOn w:val="a4"/>
    <w:qFormat/>
    <w:rsid w:val="00A44C07"/>
    <w:pPr>
      <w:jc w:val="center"/>
    </w:pPr>
    <w:rPr>
      <w:szCs w:val="20"/>
    </w:rPr>
  </w:style>
  <w:style w:type="paragraph" w:customStyle="1" w:styleId="affff9">
    <w:name w:val="Заголовок ТАБЛИЦ"/>
    <w:basedOn w:val="9"/>
    <w:qFormat/>
    <w:rsid w:val="00A44C07"/>
    <w:pPr>
      <w:widowControl/>
      <w:spacing w:before="240" w:after="240"/>
      <w:jc w:val="right"/>
    </w:pPr>
    <w:rPr>
      <w:rFonts w:ascii="Times New Roman" w:hAnsi="Times New Roman"/>
      <w:b/>
      <w:i w:val="0"/>
      <w:sz w:val="24"/>
      <w:lang w:eastAsia="ar-SA" w:bidi="en-US"/>
    </w:rPr>
  </w:style>
  <w:style w:type="paragraph" w:customStyle="1" w:styleId="affffa">
    <w:name w:val="Таблица_загол"/>
    <w:basedOn w:val="a4"/>
    <w:qFormat/>
    <w:rsid w:val="00A44C07"/>
    <w:pPr>
      <w:jc w:val="center"/>
    </w:pPr>
    <w:rPr>
      <w:lang w:eastAsia="ar-SA" w:bidi="en-US"/>
    </w:rPr>
  </w:style>
  <w:style w:type="table" w:customStyle="1" w:styleId="01">
    <w:name w:val="ТАБЛИЧКА_01"/>
    <w:basedOn w:val="a6"/>
    <w:uiPriority w:val="99"/>
    <w:rsid w:val="00A44C07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2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</w:pPr>
      <w:rPr>
        <w:rFonts w:ascii="Times New Roman" w:hAnsi="Times New Roman"/>
        <w:sz w:val="24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</w:pPr>
      <w:rPr>
        <w:rFonts w:ascii="Times New Roman" w:hAnsi="Times New Roman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http://zakon.scli.ru/ru/legal_texts/act_municipal_education/index.php?do4=document&amp;id4=96e20c02-1b12-465a-b64c-24aa92270007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9261111729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70691284395512e9/&#1041;&#1080;&#1079;&#1085;&#1077;&#1089;/&#1056;%20&#1045;%20&#1043;%20&#1048;%20&#1054;%20&#1053;%20&#1067;/&#1051;&#1045;&#1053;&#1054;&#1050;/&#1065;&#1077;&#1082;&#1080;&#1085;&#1086;%20&#1058;&#1091;&#1083;&#1072;2022/&#1056;&#1072;&#1089;&#1095;&#1077;&#1090;%20&#1080;%20&#1082;&#1085;&#1080;&#1075;&#1072;/&#1058;&#1048;%20&#1088;&#1072;&#1089;&#1095;&#1077;&#1090;/&#1084;&#1077;&#1088;&#1086;&#1087;&#1088;&#1080;&#1103;&#1090;&#1080;&#1103;%20&#1055;&#1050;&#1056;%20&#1058;&#1048;%20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OneDrive\&#1041;&#1080;&#1079;&#1085;&#1077;&#1089;\&#1056;%20&#1045;%20&#1043;%20&#1048;%20&#1054;%20&#1053;%20&#1067;\&#1058;&#1091;&#1083;&#1072;\&#1065;&#1077;&#1082;&#1080;&#1085;&#1089;&#1082;&#1080;&#1081;\&#1088;&#1072;&#1089;&#1095;&#1077;&#1090;%20&#1080;%20&#1082;&#1085;&#1080;&#1075;&#1072;\&#1058;&#1048;\&#1084;&#1077;&#1088;&#1086;&#1087;&#1088;&#1080;&#1103;&#1090;&#1080;&#1103;%20&#1055;&#1050;&#1056;%20&#1058;&#104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narVert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'дор Лом'!$C$67:$E$67</c:f>
              <c:strCache>
                <c:ptCount val="3"/>
                <c:pt idx="0">
                  <c:v>Асфальтобетонное покрытие</c:v>
                </c:pt>
                <c:pt idx="1">
                  <c:v>Щебеночное покрытие</c:v>
                </c:pt>
                <c:pt idx="2">
                  <c:v>Грунтовое покрытие</c:v>
                </c:pt>
              </c:strCache>
            </c:strRef>
          </c:cat>
          <c:val>
            <c:numRef>
              <c:f>'дор Лом'!$C$68:$E$68</c:f>
              <c:numCache>
                <c:formatCode>0.0;[Red]0.0</c:formatCode>
                <c:ptCount val="3"/>
                <c:pt idx="0" formatCode="General">
                  <c:v>7.6</c:v>
                </c:pt>
                <c:pt idx="1">
                  <c:v>9.6999999999999957</c:v>
                </c:pt>
                <c:pt idx="2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C5-42CE-8B02-AB71A30CF5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shape val="box"/>
        <c:axId val="65154560"/>
        <c:axId val="282948672"/>
        <c:axId val="0"/>
      </c:bar3DChart>
      <c:catAx>
        <c:axId val="65154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2948672"/>
        <c:crosses val="autoZero"/>
        <c:auto val="1"/>
        <c:lblAlgn val="ctr"/>
        <c:lblOffset val="100"/>
        <c:noMultiLvlLbl val="0"/>
      </c:catAx>
      <c:valAx>
        <c:axId val="282948672"/>
        <c:scaling>
          <c:orientation val="minMax"/>
        </c:scaling>
        <c:delete val="0"/>
        <c:axPos val="l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протяженность, км.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154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'меропр Лом (2)'!$E$23:$E$25</c:f>
              <c:strCache>
                <c:ptCount val="3"/>
                <c:pt idx="0">
                  <c:v>Ремонт автомобильных дорог общего пользования местного значения (создание щебеночного покрытия взамен грунтового, (20 км.)</c:v>
                </c:pt>
                <c:pt idx="1">
                  <c:v>Содержание автомобильных дорог общего пользования местного значения (37,3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(2,5 км.)</c:v>
                </c:pt>
              </c:strCache>
            </c:strRef>
          </c:cat>
          <c:val>
            <c:numRef>
              <c:f>'меропр Лом (2)'!$F$23:$F$25</c:f>
              <c:numCache>
                <c:formatCode>0</c:formatCode>
                <c:ptCount val="3"/>
                <c:pt idx="0">
                  <c:v>162298.370402</c:v>
                </c:pt>
                <c:pt idx="1">
                  <c:v>23185.481486000004</c:v>
                </c:pt>
                <c:pt idx="2">
                  <c:v>23185.481486000008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50-4B34-8145-D04C7044EE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65180160"/>
        <c:axId val="282950400"/>
        <c:axId val="0"/>
      </c:bar3DChart>
      <c:catAx>
        <c:axId val="6518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950400"/>
        <c:crosses val="autoZero"/>
        <c:auto val="1"/>
        <c:lblAlgn val="ctr"/>
        <c:lblOffset val="100"/>
        <c:noMultiLvlLbl val="0"/>
      </c:catAx>
      <c:valAx>
        <c:axId val="28295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Объемы инвестиций, тыс.руб.</a:t>
                </a:r>
              </a:p>
            </c:rich>
          </c:tx>
          <c:layout>
            <c:manualLayout>
              <c:xMode val="edge"/>
              <c:yMode val="edge"/>
              <c:x val="3.9381155631226178E-3"/>
              <c:y val="2.436083387704514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180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374840226106157"/>
          <c:y val="4.8193846559769188E-2"/>
          <c:w val="0.26337984698292949"/>
          <c:h val="0.552371724008179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2">
                  <a:shade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958-40C9-9FD4-369DF462DA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958-40C9-9FD4-369DF462DACF}"/>
              </c:ext>
            </c:extLst>
          </c:dPt>
          <c:dPt>
            <c:idx val="2"/>
            <c:bubble3D val="0"/>
            <c:spPr>
              <a:solidFill>
                <a:schemeClr val="accent2">
                  <a:tint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958-40C9-9FD4-369DF462DACF}"/>
              </c:ext>
            </c:extLst>
          </c:dPt>
          <c:dLbls>
            <c:dLbl>
              <c:idx val="5"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'меропр Лом'!$E$23:$E$25</c:f>
              <c:strCache>
                <c:ptCount val="3"/>
                <c:pt idx="0">
                  <c:v>Ремонт автомобильных дорог общего пользования местного значения (создание щебеночного покрытия взамен грунтового, (20 км.)</c:v>
                </c:pt>
                <c:pt idx="1">
                  <c:v>Содержание автомобильных дорог общего пользования местного значения (37,3 км.)</c:v>
                </c:pt>
                <c:pt idx="2">
                  <c:v>Строительство автомобильных дорог (щебеночного покрытия) общего пользования местного значения на осваиваемых территориях (2,5 км.)</c:v>
                </c:pt>
              </c:strCache>
            </c:strRef>
          </c:cat>
          <c:val>
            <c:numRef>
              <c:f>'меропр Лом'!$F$23:$F$25</c:f>
              <c:numCache>
                <c:formatCode>0</c:formatCode>
                <c:ptCount val="3"/>
                <c:pt idx="0">
                  <c:v>140000</c:v>
                </c:pt>
                <c:pt idx="1">
                  <c:v>20000</c:v>
                </c:pt>
                <c:pt idx="2">
                  <c:v>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958-40C9-9FD4-369DF462D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6208982872590228E-2"/>
          <c:y val="0.61645690563643374"/>
          <c:w val="0.9464472037149203"/>
          <c:h val="0.369612666574031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7114</Words>
  <Characters>40556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2022-07-06T12:25:00Z</cp:lastPrinted>
  <dcterms:created xsi:type="dcterms:W3CDTF">2022-08-04T09:04:00Z</dcterms:created>
  <dcterms:modified xsi:type="dcterms:W3CDTF">2022-08-09T06:20:00Z</dcterms:modified>
</cp:coreProperties>
</file>