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346C5" w:rsidRDefault="002346C5" w:rsidP="005F6D36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C67007" w:rsidP="00120330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2033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17.04.2025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120330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6700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2033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678</w:t>
            </w:r>
          </w:p>
        </w:tc>
      </w:tr>
    </w:tbl>
    <w:p w:rsidR="005B2800" w:rsidRPr="008032B4" w:rsidRDefault="005B2800">
      <w:pPr>
        <w:rPr>
          <w:rFonts w:ascii="PT Astra Serif" w:hAnsi="PT Astra Serif" w:cs="PT Astra Serif"/>
          <w:sz w:val="28"/>
          <w:szCs w:val="28"/>
        </w:rPr>
      </w:pPr>
    </w:p>
    <w:p w:rsidR="00636FB6" w:rsidRDefault="00BE278F" w:rsidP="00636FB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61586">
        <w:rPr>
          <w:rFonts w:ascii="PT Astra Serif" w:hAnsi="PT Astra Serif"/>
          <w:b/>
          <w:sz w:val="28"/>
          <w:szCs w:val="28"/>
        </w:rPr>
        <w:t>О</w:t>
      </w:r>
      <w:r w:rsidR="00197511">
        <w:rPr>
          <w:rFonts w:ascii="PT Astra Serif" w:hAnsi="PT Astra Serif"/>
          <w:b/>
          <w:sz w:val="28"/>
          <w:szCs w:val="28"/>
        </w:rPr>
        <w:t>б</w:t>
      </w:r>
      <w:r w:rsidRPr="00A6158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утверждении </w:t>
      </w:r>
      <w:r w:rsidR="00297A84">
        <w:rPr>
          <w:rFonts w:ascii="PT Astra Serif" w:hAnsi="PT Astra Serif"/>
          <w:b/>
          <w:sz w:val="28"/>
          <w:szCs w:val="28"/>
        </w:rPr>
        <w:t xml:space="preserve">проекта планировки (проект межевания) </w:t>
      </w:r>
    </w:p>
    <w:p w:rsidR="00636FB6" w:rsidRDefault="00636FB6" w:rsidP="00636FB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E5B95">
        <w:rPr>
          <w:rFonts w:ascii="PT Astra Serif" w:hAnsi="PT Astra Serif"/>
          <w:b/>
          <w:sz w:val="28"/>
          <w:szCs w:val="28"/>
        </w:rPr>
        <w:t xml:space="preserve">территории по адресу: Тульская область, Щекинский район, муниципальное образование </w:t>
      </w:r>
      <w:proofErr w:type="spellStart"/>
      <w:r w:rsidRPr="007E5B95">
        <w:rPr>
          <w:rFonts w:ascii="PT Astra Serif" w:hAnsi="PT Astra Serif"/>
          <w:b/>
          <w:sz w:val="28"/>
          <w:szCs w:val="28"/>
        </w:rPr>
        <w:t>Крапивенское</w:t>
      </w:r>
      <w:proofErr w:type="spellEnd"/>
      <w:r w:rsidRPr="007E5B9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7E5B95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7E5B95">
        <w:rPr>
          <w:rFonts w:ascii="PT Astra Serif" w:hAnsi="PT Astra Serif"/>
          <w:b/>
          <w:sz w:val="28"/>
          <w:szCs w:val="28"/>
        </w:rPr>
        <w:t xml:space="preserve"> района, </w:t>
      </w:r>
    </w:p>
    <w:p w:rsidR="00D43D65" w:rsidRDefault="00636FB6" w:rsidP="00636FB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E5B95">
        <w:rPr>
          <w:rFonts w:ascii="PT Astra Serif" w:hAnsi="PT Astra Serif"/>
          <w:b/>
          <w:sz w:val="28"/>
          <w:szCs w:val="28"/>
        </w:rPr>
        <w:t>д. Орлово, южнее земельного участка с кадастровым номером 71:22:010204:117</w:t>
      </w:r>
    </w:p>
    <w:p w:rsidR="00297A84" w:rsidRPr="008032B4" w:rsidRDefault="00297A84" w:rsidP="00297A8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D43D65" w:rsidRPr="008032B4" w:rsidRDefault="003D041C" w:rsidP="003D041C">
      <w:pPr>
        <w:suppressAutoHyphens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3264E">
        <w:rPr>
          <w:rFonts w:ascii="PT Astra Serif" w:hAnsi="PT Astra Serif"/>
          <w:color w:val="000000"/>
          <w:sz w:val="28"/>
          <w:szCs w:val="28"/>
        </w:rPr>
        <w:t>В соответствии с</w:t>
      </w:r>
      <w:r w:rsidR="00636FB6" w:rsidRPr="0033264E">
        <w:rPr>
          <w:rFonts w:ascii="PT Astra Serif" w:hAnsi="PT Astra Serif"/>
          <w:color w:val="000000"/>
          <w:sz w:val="28"/>
          <w:szCs w:val="28"/>
        </w:rPr>
        <w:t>о</w:t>
      </w:r>
      <w:r w:rsidRPr="0033264E">
        <w:rPr>
          <w:rFonts w:ascii="PT Astra Serif" w:hAnsi="PT Astra Serif"/>
          <w:color w:val="000000"/>
          <w:sz w:val="28"/>
          <w:szCs w:val="28"/>
        </w:rPr>
        <w:t xml:space="preserve"> </w:t>
      </w:r>
      <w:bookmarkStart w:id="0" w:name="_GoBack"/>
      <w:bookmarkEnd w:id="0"/>
      <w:r w:rsidR="00D43D65" w:rsidRPr="0033264E">
        <w:rPr>
          <w:rFonts w:ascii="PT Astra Serif" w:eastAsia="Calibri" w:hAnsi="PT Astra Serif"/>
          <w:sz w:val="28"/>
          <w:szCs w:val="28"/>
          <w:lang w:eastAsia="en-US"/>
        </w:rPr>
        <w:t xml:space="preserve">статьей </w:t>
      </w:r>
      <w:hyperlink r:id="rId10" w:history="1">
        <w:r w:rsidR="00D43D65" w:rsidRPr="0033264E">
          <w:rPr>
            <w:rFonts w:ascii="PT Astra Serif" w:eastAsia="Calibri" w:hAnsi="PT Astra Serif"/>
            <w:color w:val="000000"/>
            <w:sz w:val="28"/>
            <w:szCs w:val="28"/>
            <w:lang w:eastAsia="en-US"/>
          </w:rPr>
          <w:t>46</w:t>
        </w:r>
      </w:hyperlink>
      <w:r w:rsidR="00D43D65" w:rsidRPr="0033264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D43D65" w:rsidRPr="0033264E">
        <w:rPr>
          <w:rFonts w:ascii="PT Astra Serif" w:eastAsia="Calibri" w:hAnsi="PT Astra Serif"/>
          <w:sz w:val="28"/>
          <w:szCs w:val="28"/>
          <w:lang w:eastAsia="en-US"/>
        </w:rPr>
        <w:t>Градостроительного кодекса</w:t>
      </w:r>
      <w:r w:rsidR="00D43D65" w:rsidRPr="008032B4">
        <w:rPr>
          <w:rFonts w:ascii="PT Astra Serif" w:eastAsia="Calibri" w:hAnsi="PT Astra Serif"/>
          <w:sz w:val="28"/>
          <w:szCs w:val="28"/>
          <w:lang w:eastAsia="en-US"/>
        </w:rPr>
        <w:t xml:space="preserve"> Российской Федерации, Федеральным закон</w:t>
      </w:r>
      <w:hyperlink r:id="rId11" w:history="1">
        <w:r w:rsidR="00D43D65" w:rsidRPr="008032B4">
          <w:rPr>
            <w:rFonts w:ascii="PT Astra Serif" w:eastAsia="Calibri" w:hAnsi="PT Astra Serif"/>
            <w:color w:val="000000"/>
            <w:sz w:val="28"/>
            <w:szCs w:val="28"/>
            <w:lang w:eastAsia="en-US"/>
          </w:rPr>
          <w:t>ом</w:t>
        </w:r>
      </w:hyperlink>
      <w:r w:rsidR="00D43D65" w:rsidRPr="008032B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D43D65" w:rsidRPr="008032B4">
        <w:rPr>
          <w:rFonts w:ascii="PT Astra Serif" w:eastAsia="Calibri" w:hAnsi="PT Astra Serif"/>
          <w:sz w:val="28"/>
          <w:szCs w:val="28"/>
          <w:lang w:eastAsia="en-US"/>
        </w:rPr>
        <w:t>от 06.10.2003 № 131-ФЗ «Об общих принципах организации местного самоуправления в Российской Федерации»,</w:t>
      </w:r>
      <w:r w:rsidR="00D43D65" w:rsidRPr="008032B4">
        <w:rPr>
          <w:rFonts w:ascii="PT Astra Serif" w:eastAsia="Calibri" w:hAnsi="PT Astra Serif"/>
          <w:color w:val="FF0000"/>
          <w:sz w:val="28"/>
          <w:szCs w:val="28"/>
          <w:lang w:eastAsia="en-US"/>
        </w:rPr>
        <w:t xml:space="preserve"> </w:t>
      </w:r>
      <w:r w:rsidR="00D43D65" w:rsidRPr="008032B4">
        <w:rPr>
          <w:rFonts w:ascii="PT Astra Serif" w:eastAsia="Calibri" w:hAnsi="PT Astra Serif"/>
          <w:sz w:val="28"/>
          <w:szCs w:val="28"/>
          <w:lang w:eastAsia="en-US"/>
        </w:rPr>
        <w:t>заключением о результатах публичных слушаний от</w:t>
      </w:r>
      <w:r w:rsidR="00636FB6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16.04.2025</w:t>
      </w:r>
      <w:r w:rsidR="00D43D65" w:rsidRPr="008032B4">
        <w:rPr>
          <w:rFonts w:ascii="PT Astra Serif" w:eastAsia="Calibri" w:hAnsi="PT Astra Serif"/>
          <w:sz w:val="28"/>
          <w:szCs w:val="28"/>
          <w:lang w:eastAsia="en-US"/>
        </w:rPr>
        <w:t xml:space="preserve">, на основании Устава </w:t>
      </w:r>
      <w:proofErr w:type="spellStart"/>
      <w:r w:rsidR="00297A84" w:rsidRPr="00297A84">
        <w:rPr>
          <w:rFonts w:ascii="PT Astra Serif" w:hAnsi="PT Astra Serif" w:cs="Tahoma"/>
          <w:bCs/>
          <w:sz w:val="28"/>
          <w:szCs w:val="28"/>
          <w:lang w:eastAsia="ru-RU"/>
        </w:rPr>
        <w:t>Щекинского</w:t>
      </w:r>
      <w:proofErr w:type="spellEnd"/>
      <w:r w:rsidR="00297A84" w:rsidRPr="00297A84">
        <w:rPr>
          <w:rFonts w:ascii="PT Astra Serif" w:hAnsi="PT Astra Serif" w:cs="Tahoma"/>
          <w:bCs/>
          <w:sz w:val="28"/>
          <w:szCs w:val="28"/>
          <w:lang w:eastAsia="ru-RU"/>
        </w:rPr>
        <w:t xml:space="preserve"> муниципального района Тульской области</w:t>
      </w:r>
      <w:r w:rsidR="00297A84" w:rsidRPr="008032B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D43D65" w:rsidRPr="008032B4">
        <w:rPr>
          <w:rFonts w:ascii="PT Astra Serif" w:eastAsia="Calibri" w:hAnsi="PT Astra Serif"/>
          <w:sz w:val="28"/>
          <w:szCs w:val="28"/>
          <w:lang w:eastAsia="en-US"/>
        </w:rPr>
        <w:t xml:space="preserve">ПОСТАНОВЛЯЕТ: </w:t>
      </w:r>
    </w:p>
    <w:p w:rsidR="00D43D65" w:rsidRPr="008032B4" w:rsidRDefault="00965F26" w:rsidP="003D041C">
      <w:pPr>
        <w:suppressAutoHyphens w:val="0"/>
        <w:spacing w:line="32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1. </w:t>
      </w:r>
      <w:r w:rsidR="00D43D65" w:rsidRPr="008032B4">
        <w:rPr>
          <w:rFonts w:ascii="PT Astra Serif" w:hAnsi="PT Astra Serif"/>
          <w:sz w:val="28"/>
          <w:szCs w:val="28"/>
          <w:lang w:eastAsia="ru-RU"/>
        </w:rPr>
        <w:t xml:space="preserve">Утвердить </w:t>
      </w:r>
      <w:r w:rsidR="00BE278F">
        <w:rPr>
          <w:rFonts w:ascii="PT Astra Serif" w:hAnsi="PT Astra Serif"/>
          <w:sz w:val="28"/>
          <w:szCs w:val="28"/>
        </w:rPr>
        <w:t>проект</w:t>
      </w:r>
      <w:r w:rsidR="00BE278F" w:rsidRPr="00066816">
        <w:rPr>
          <w:rFonts w:ascii="PT Astra Serif" w:hAnsi="PT Astra Serif"/>
          <w:sz w:val="28"/>
          <w:szCs w:val="28"/>
        </w:rPr>
        <w:t xml:space="preserve"> </w:t>
      </w:r>
      <w:r w:rsidR="00297A84" w:rsidRPr="00F03C1E">
        <w:rPr>
          <w:rFonts w:ascii="PT Astra Serif" w:hAnsi="PT Astra Serif"/>
          <w:sz w:val="28"/>
          <w:szCs w:val="28"/>
        </w:rPr>
        <w:t xml:space="preserve">планировки (проект межевания) территории по адресу: </w:t>
      </w:r>
      <w:r w:rsidR="00636FB6" w:rsidRPr="006F60E3">
        <w:rPr>
          <w:rFonts w:ascii="PT Astra Serif" w:hAnsi="PT Astra Serif"/>
          <w:sz w:val="28"/>
          <w:szCs w:val="28"/>
        </w:rPr>
        <w:t xml:space="preserve">Тульская область, Щекинский район, муниципальное образование </w:t>
      </w:r>
      <w:proofErr w:type="spellStart"/>
      <w:r w:rsidR="00636FB6" w:rsidRPr="006F60E3">
        <w:rPr>
          <w:rFonts w:ascii="PT Astra Serif" w:hAnsi="PT Astra Serif"/>
          <w:sz w:val="28"/>
          <w:szCs w:val="28"/>
        </w:rPr>
        <w:t>Крапиве</w:t>
      </w:r>
      <w:r w:rsidR="00636FB6">
        <w:rPr>
          <w:rFonts w:ascii="PT Astra Serif" w:hAnsi="PT Astra Serif"/>
          <w:sz w:val="28"/>
          <w:szCs w:val="28"/>
        </w:rPr>
        <w:t>нское</w:t>
      </w:r>
      <w:proofErr w:type="spellEnd"/>
      <w:r w:rsidR="00636FB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36FB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36FB6">
        <w:rPr>
          <w:rFonts w:ascii="PT Astra Serif" w:hAnsi="PT Astra Serif"/>
          <w:sz w:val="28"/>
          <w:szCs w:val="28"/>
        </w:rPr>
        <w:t xml:space="preserve"> </w:t>
      </w:r>
      <w:r w:rsidR="00636FB6" w:rsidRPr="006F60E3">
        <w:rPr>
          <w:rFonts w:ascii="PT Astra Serif" w:hAnsi="PT Astra Serif"/>
          <w:sz w:val="28"/>
          <w:szCs w:val="28"/>
        </w:rPr>
        <w:t>района, д.</w:t>
      </w:r>
      <w:r w:rsidR="00636FB6">
        <w:rPr>
          <w:rFonts w:ascii="PT Astra Serif" w:hAnsi="PT Astra Serif"/>
          <w:sz w:val="28"/>
          <w:szCs w:val="28"/>
        </w:rPr>
        <w:t xml:space="preserve"> </w:t>
      </w:r>
      <w:r w:rsidR="00636FB6" w:rsidRPr="006F60E3">
        <w:rPr>
          <w:rFonts w:ascii="PT Astra Serif" w:hAnsi="PT Astra Serif"/>
          <w:sz w:val="28"/>
          <w:szCs w:val="28"/>
        </w:rPr>
        <w:t>Орлово,</w:t>
      </w:r>
      <w:r w:rsidR="00636FB6">
        <w:rPr>
          <w:rFonts w:ascii="PT Astra Serif" w:hAnsi="PT Astra Serif"/>
          <w:sz w:val="28"/>
          <w:szCs w:val="28"/>
        </w:rPr>
        <w:t xml:space="preserve"> </w:t>
      </w:r>
      <w:r w:rsidR="00636FB6" w:rsidRPr="006F60E3">
        <w:rPr>
          <w:rFonts w:ascii="PT Astra Serif" w:hAnsi="PT Astra Serif"/>
          <w:sz w:val="28"/>
          <w:szCs w:val="28"/>
        </w:rPr>
        <w:t>южнее земельного у</w:t>
      </w:r>
      <w:r w:rsidR="00636FB6">
        <w:rPr>
          <w:rFonts w:ascii="PT Astra Serif" w:hAnsi="PT Astra Serif"/>
          <w:sz w:val="28"/>
          <w:szCs w:val="28"/>
        </w:rPr>
        <w:t>частка с кадастровым номером 71:</w:t>
      </w:r>
      <w:r w:rsidR="00636FB6" w:rsidRPr="006F60E3">
        <w:rPr>
          <w:rFonts w:ascii="PT Astra Serif" w:hAnsi="PT Astra Serif"/>
          <w:sz w:val="28"/>
          <w:szCs w:val="28"/>
        </w:rPr>
        <w:t>22:010204:117</w:t>
      </w:r>
      <w:r w:rsidR="00BE278F" w:rsidRPr="00066816">
        <w:rPr>
          <w:rFonts w:ascii="PT Astra Serif" w:hAnsi="PT Astra Serif"/>
          <w:sz w:val="28"/>
          <w:szCs w:val="28"/>
        </w:rPr>
        <w:t>.</w:t>
      </w:r>
    </w:p>
    <w:p w:rsidR="004F28D0" w:rsidRPr="008032B4" w:rsidRDefault="00D42F7B" w:rsidP="003D041C">
      <w:pPr>
        <w:pStyle w:val="ConsPlusNormal"/>
        <w:spacing w:line="320" w:lineRule="exact"/>
        <w:ind w:firstLine="709"/>
        <w:jc w:val="both"/>
        <w:rPr>
          <w:rFonts w:ascii="PT Astra Serif" w:eastAsia="Calibri" w:hAnsi="PT Astra Serif"/>
          <w:color w:val="000000"/>
          <w:spacing w:val="-8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2. Постановление</w:t>
      </w:r>
      <w:r w:rsidR="00E74BF5">
        <w:rPr>
          <w:rFonts w:ascii="PT Astra Serif" w:hAnsi="PT Astra Serif"/>
          <w:sz w:val="28"/>
          <w:szCs w:val="28"/>
        </w:rPr>
        <w:t>,</w:t>
      </w:r>
      <w:r w:rsidR="004F28D0" w:rsidRPr="004F28D0">
        <w:rPr>
          <w:rFonts w:ascii="PT Astra Serif" w:hAnsi="PT Astra Serif"/>
          <w:sz w:val="28"/>
          <w:szCs w:val="28"/>
        </w:rPr>
        <w:t xml:space="preserve"> </w:t>
      </w:r>
      <w:r w:rsidR="00BE278F">
        <w:rPr>
          <w:rFonts w:ascii="PT Astra Serif" w:hAnsi="PT Astra Serif"/>
          <w:sz w:val="28"/>
          <w:szCs w:val="28"/>
        </w:rPr>
        <w:t>проект</w:t>
      </w:r>
      <w:r w:rsidR="00BE278F" w:rsidRPr="00066816">
        <w:rPr>
          <w:rFonts w:ascii="PT Astra Serif" w:hAnsi="PT Astra Serif"/>
          <w:sz w:val="28"/>
          <w:szCs w:val="28"/>
        </w:rPr>
        <w:t xml:space="preserve"> планировки (проекта межевания) </w:t>
      </w:r>
      <w:r w:rsidR="00636FB6" w:rsidRPr="00F03C1E">
        <w:rPr>
          <w:rFonts w:ascii="PT Astra Serif" w:hAnsi="PT Astra Serif"/>
          <w:sz w:val="28"/>
          <w:szCs w:val="28"/>
        </w:rPr>
        <w:t xml:space="preserve">территории по адресу: </w:t>
      </w:r>
      <w:r w:rsidR="00636FB6" w:rsidRPr="006F60E3">
        <w:rPr>
          <w:rFonts w:ascii="PT Astra Serif" w:hAnsi="PT Astra Serif"/>
          <w:sz w:val="28"/>
          <w:szCs w:val="28"/>
        </w:rPr>
        <w:t xml:space="preserve">Тульская область, Щекинский район, муниципальное образование </w:t>
      </w:r>
      <w:proofErr w:type="spellStart"/>
      <w:r w:rsidR="00636FB6" w:rsidRPr="006F60E3">
        <w:rPr>
          <w:rFonts w:ascii="PT Astra Serif" w:hAnsi="PT Astra Serif"/>
          <w:sz w:val="28"/>
          <w:szCs w:val="28"/>
        </w:rPr>
        <w:t>Крапиве</w:t>
      </w:r>
      <w:r w:rsidR="00636FB6">
        <w:rPr>
          <w:rFonts w:ascii="PT Astra Serif" w:hAnsi="PT Astra Serif"/>
          <w:sz w:val="28"/>
          <w:szCs w:val="28"/>
        </w:rPr>
        <w:t>нское</w:t>
      </w:r>
      <w:proofErr w:type="spellEnd"/>
      <w:r w:rsidR="00636FB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36FB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36FB6">
        <w:rPr>
          <w:rFonts w:ascii="PT Astra Serif" w:hAnsi="PT Astra Serif"/>
          <w:sz w:val="28"/>
          <w:szCs w:val="28"/>
        </w:rPr>
        <w:t xml:space="preserve"> </w:t>
      </w:r>
      <w:r w:rsidR="00636FB6" w:rsidRPr="006F60E3">
        <w:rPr>
          <w:rFonts w:ascii="PT Astra Serif" w:hAnsi="PT Astra Serif"/>
          <w:sz w:val="28"/>
          <w:szCs w:val="28"/>
        </w:rPr>
        <w:t>района, д.</w:t>
      </w:r>
      <w:r w:rsidR="00636FB6">
        <w:rPr>
          <w:rFonts w:ascii="PT Astra Serif" w:hAnsi="PT Astra Serif"/>
          <w:sz w:val="28"/>
          <w:szCs w:val="28"/>
        </w:rPr>
        <w:t xml:space="preserve"> </w:t>
      </w:r>
      <w:r w:rsidR="00636FB6" w:rsidRPr="006F60E3">
        <w:rPr>
          <w:rFonts w:ascii="PT Astra Serif" w:hAnsi="PT Astra Serif"/>
          <w:sz w:val="28"/>
          <w:szCs w:val="28"/>
        </w:rPr>
        <w:t>Орлово,</w:t>
      </w:r>
      <w:r w:rsidR="00636FB6">
        <w:rPr>
          <w:rFonts w:ascii="PT Astra Serif" w:hAnsi="PT Astra Serif"/>
          <w:sz w:val="28"/>
          <w:szCs w:val="28"/>
        </w:rPr>
        <w:t xml:space="preserve"> </w:t>
      </w:r>
      <w:r w:rsidR="00636FB6" w:rsidRPr="006F60E3">
        <w:rPr>
          <w:rFonts w:ascii="PT Astra Serif" w:hAnsi="PT Astra Serif"/>
          <w:sz w:val="28"/>
          <w:szCs w:val="28"/>
        </w:rPr>
        <w:t>южнее земельного у</w:t>
      </w:r>
      <w:r w:rsidR="00636FB6">
        <w:rPr>
          <w:rFonts w:ascii="PT Astra Serif" w:hAnsi="PT Astra Serif"/>
          <w:sz w:val="28"/>
          <w:szCs w:val="28"/>
        </w:rPr>
        <w:t>частка с кадастровым номером 71:</w:t>
      </w:r>
      <w:r w:rsidR="00636FB6" w:rsidRPr="006F60E3">
        <w:rPr>
          <w:rFonts w:ascii="PT Astra Serif" w:hAnsi="PT Astra Serif"/>
          <w:sz w:val="28"/>
          <w:szCs w:val="28"/>
        </w:rPr>
        <w:t>22:010204:117</w:t>
      </w:r>
      <w:r w:rsidR="00E74BF5" w:rsidRPr="008032B4">
        <w:rPr>
          <w:rFonts w:ascii="PT Astra Serif" w:hAnsi="PT Astra Serif"/>
          <w:sz w:val="28"/>
          <w:szCs w:val="28"/>
        </w:rPr>
        <w:t>,</w:t>
      </w:r>
      <w:r w:rsidR="00E74BF5" w:rsidRPr="008032B4">
        <w:rPr>
          <w:rFonts w:ascii="PT Astra Serif" w:hAnsi="PT Astra Serif"/>
          <w:bCs/>
          <w:sz w:val="28"/>
          <w:szCs w:val="28"/>
        </w:rPr>
        <w:t xml:space="preserve"> </w:t>
      </w:r>
      <w:r w:rsidR="00E74BF5" w:rsidRPr="004E75A8">
        <w:rPr>
          <w:rFonts w:ascii="PT Astra Serif" w:hAnsi="PT Astra Serif"/>
          <w:sz w:val="28"/>
          <w:szCs w:val="28"/>
        </w:rPr>
        <w:t>обнародовать путем опубликования, разместив его полный текст в сетевом издании «Щекинский муниципальный вестник</w:t>
      </w:r>
      <w:r w:rsidR="00E74BF5">
        <w:rPr>
          <w:rFonts w:ascii="PT Astra Serif" w:hAnsi="PT Astra Serif"/>
          <w:sz w:val="28"/>
          <w:szCs w:val="28"/>
        </w:rPr>
        <w:t>»</w:t>
      </w:r>
      <w:r w:rsidR="00E74BF5" w:rsidRPr="004E75A8">
        <w:rPr>
          <w:rFonts w:ascii="PT Astra Serif" w:hAnsi="PT Astra Serif"/>
          <w:sz w:val="28"/>
          <w:szCs w:val="28"/>
        </w:rPr>
        <w:t xml:space="preserve"> (http://npa-schekino.ru, регистрация в качестве сетевого издания:</w:t>
      </w:r>
      <w:r w:rsidR="00E74BF5">
        <w:rPr>
          <w:rFonts w:ascii="PT Astra Serif" w:hAnsi="PT Astra Serif"/>
          <w:sz w:val="28"/>
          <w:szCs w:val="28"/>
        </w:rPr>
        <w:t xml:space="preserve"> </w:t>
      </w:r>
      <w:r w:rsidR="00E74BF5" w:rsidRPr="004E75A8">
        <w:rPr>
          <w:rFonts w:ascii="PT Astra Serif" w:hAnsi="PT Astra Serif"/>
          <w:sz w:val="28"/>
          <w:szCs w:val="28"/>
        </w:rPr>
        <w:t>Эл № ФС 77-74320 от 19.11.2018)</w:t>
      </w:r>
      <w:r w:rsidR="00E74BF5">
        <w:rPr>
          <w:rFonts w:ascii="PT Astra Serif" w:hAnsi="PT Astra Serif"/>
          <w:sz w:val="28"/>
          <w:szCs w:val="28"/>
        </w:rPr>
        <w:t>,</w:t>
      </w:r>
      <w:r w:rsidR="00E74BF5" w:rsidRPr="004E75A8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E74BF5">
        <w:rPr>
          <w:rFonts w:ascii="PT Astra Serif" w:hAnsi="PT Astra Serif"/>
          <w:sz w:val="28"/>
          <w:szCs w:val="28"/>
        </w:rPr>
        <w:t>сайте</w:t>
      </w:r>
      <w:r w:rsidR="00E74BF5" w:rsidRPr="004E75A8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</w:t>
      </w:r>
      <w:r w:rsidR="00E74BF5" w:rsidRPr="008032B4">
        <w:rPr>
          <w:rFonts w:ascii="PT Astra Serif" w:eastAsia="Calibri" w:hAnsi="PT Astra Serif"/>
          <w:spacing w:val="-8"/>
          <w:sz w:val="28"/>
          <w:szCs w:val="28"/>
          <w:lang w:eastAsia="en-US"/>
        </w:rPr>
        <w:t>.</w:t>
      </w:r>
    </w:p>
    <w:p w:rsidR="00D43D65" w:rsidRPr="008032B4" w:rsidRDefault="00D43D65" w:rsidP="003D041C">
      <w:pPr>
        <w:suppressAutoHyphens w:val="0"/>
        <w:spacing w:line="32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32B4">
        <w:rPr>
          <w:rFonts w:ascii="PT Astra Serif" w:hAnsi="PT Astra Serif"/>
          <w:sz w:val="28"/>
          <w:szCs w:val="28"/>
          <w:lang w:eastAsia="ru-RU"/>
        </w:rPr>
        <w:t>3. Постановление вступает в силу со дня подписания.</w:t>
      </w:r>
    </w:p>
    <w:p w:rsidR="008032B4" w:rsidRDefault="008032B4" w:rsidP="00BE278F">
      <w:pPr>
        <w:spacing w:line="340" w:lineRule="exact"/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117" w:type="pct"/>
        <w:tblInd w:w="-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2505"/>
        <w:gridCol w:w="3022"/>
      </w:tblGrid>
      <w:tr w:rsidR="00685FF8" w:rsidRPr="00276E92" w:rsidTr="00685FF8">
        <w:trPr>
          <w:trHeight w:val="229"/>
        </w:trPr>
        <w:tc>
          <w:tcPr>
            <w:tcW w:w="2178" w:type="pct"/>
          </w:tcPr>
          <w:p w:rsidR="00685FF8" w:rsidRPr="000D05A0" w:rsidRDefault="00685FF8" w:rsidP="008C0AD8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9" w:type="pct"/>
            <w:vAlign w:val="center"/>
          </w:tcPr>
          <w:p w:rsidR="00685FF8" w:rsidRPr="00276E92" w:rsidRDefault="00685FF8" w:rsidP="008C0AD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685FF8" w:rsidRPr="00276E92" w:rsidRDefault="00685FF8" w:rsidP="008C0AD8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0B291F" w:rsidRPr="008032B4" w:rsidRDefault="000B291F">
      <w:pPr>
        <w:rPr>
          <w:rFonts w:ascii="PT Astra Serif" w:hAnsi="PT Astra Serif" w:cs="PT Astra Serif"/>
          <w:sz w:val="2"/>
          <w:szCs w:val="2"/>
        </w:rPr>
      </w:pPr>
    </w:p>
    <w:sectPr w:rsidR="000B291F" w:rsidRPr="008032B4" w:rsidSect="00D25471">
      <w:headerReference w:type="first" r:id="rId12"/>
      <w:pgSz w:w="11906" w:h="16838"/>
      <w:pgMar w:top="955" w:right="851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5B" w:rsidRDefault="00D46C5B">
      <w:r>
        <w:separator/>
      </w:r>
    </w:p>
  </w:endnote>
  <w:endnote w:type="continuationSeparator" w:id="0">
    <w:p w:rsidR="00D46C5B" w:rsidRDefault="00D4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5B" w:rsidRDefault="00D46C5B">
      <w:r>
        <w:separator/>
      </w:r>
    </w:p>
  </w:footnote>
  <w:footnote w:type="continuationSeparator" w:id="0">
    <w:p w:rsidR="00D46C5B" w:rsidRDefault="00D46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DB1501"/>
    <w:multiLevelType w:val="hybridMultilevel"/>
    <w:tmpl w:val="76C4C0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1AA7"/>
    <w:rsid w:val="0004561B"/>
    <w:rsid w:val="00080224"/>
    <w:rsid w:val="00083B38"/>
    <w:rsid w:val="00091A05"/>
    <w:rsid w:val="00097D31"/>
    <w:rsid w:val="000B291F"/>
    <w:rsid w:val="000D05A0"/>
    <w:rsid w:val="000E6231"/>
    <w:rsid w:val="000F03B2"/>
    <w:rsid w:val="000F1693"/>
    <w:rsid w:val="00115CE3"/>
    <w:rsid w:val="0011670F"/>
    <w:rsid w:val="00120330"/>
    <w:rsid w:val="00122B5F"/>
    <w:rsid w:val="00135996"/>
    <w:rsid w:val="00140632"/>
    <w:rsid w:val="001531D9"/>
    <w:rsid w:val="0016136D"/>
    <w:rsid w:val="00174B1C"/>
    <w:rsid w:val="00174BF8"/>
    <w:rsid w:val="00197511"/>
    <w:rsid w:val="001A5FBD"/>
    <w:rsid w:val="001C32A8"/>
    <w:rsid w:val="001C7CE2"/>
    <w:rsid w:val="001E53E5"/>
    <w:rsid w:val="001F1EBE"/>
    <w:rsid w:val="002013D6"/>
    <w:rsid w:val="0021252B"/>
    <w:rsid w:val="00213819"/>
    <w:rsid w:val="0021412F"/>
    <w:rsid w:val="002147F8"/>
    <w:rsid w:val="002346C5"/>
    <w:rsid w:val="00236560"/>
    <w:rsid w:val="00260B37"/>
    <w:rsid w:val="00262FC6"/>
    <w:rsid w:val="00270C3B"/>
    <w:rsid w:val="0029794D"/>
    <w:rsid w:val="00297A84"/>
    <w:rsid w:val="002A16C1"/>
    <w:rsid w:val="002B4FD2"/>
    <w:rsid w:val="002C1D16"/>
    <w:rsid w:val="002D20A6"/>
    <w:rsid w:val="002D6AC6"/>
    <w:rsid w:val="002E54BE"/>
    <w:rsid w:val="00322635"/>
    <w:rsid w:val="0033264E"/>
    <w:rsid w:val="003A2384"/>
    <w:rsid w:val="003C3A0B"/>
    <w:rsid w:val="003D041C"/>
    <w:rsid w:val="003D216B"/>
    <w:rsid w:val="0040104A"/>
    <w:rsid w:val="0048387B"/>
    <w:rsid w:val="004964FF"/>
    <w:rsid w:val="004A3E4D"/>
    <w:rsid w:val="004A4F18"/>
    <w:rsid w:val="004A5E94"/>
    <w:rsid w:val="004C4FB5"/>
    <w:rsid w:val="004C74A2"/>
    <w:rsid w:val="004F28D0"/>
    <w:rsid w:val="00527B97"/>
    <w:rsid w:val="00587B1C"/>
    <w:rsid w:val="005B2800"/>
    <w:rsid w:val="005B3753"/>
    <w:rsid w:val="005C6B9A"/>
    <w:rsid w:val="005D042C"/>
    <w:rsid w:val="005F085B"/>
    <w:rsid w:val="005F6D36"/>
    <w:rsid w:val="005F7562"/>
    <w:rsid w:val="005F7DEF"/>
    <w:rsid w:val="00631C5C"/>
    <w:rsid w:val="00633B5F"/>
    <w:rsid w:val="00636FB6"/>
    <w:rsid w:val="00685FF8"/>
    <w:rsid w:val="006F2075"/>
    <w:rsid w:val="006F5D6C"/>
    <w:rsid w:val="007112E3"/>
    <w:rsid w:val="007143EE"/>
    <w:rsid w:val="00724E8F"/>
    <w:rsid w:val="00735804"/>
    <w:rsid w:val="00740FF7"/>
    <w:rsid w:val="00750ABC"/>
    <w:rsid w:val="00751008"/>
    <w:rsid w:val="00782742"/>
    <w:rsid w:val="00796661"/>
    <w:rsid w:val="007F12CE"/>
    <w:rsid w:val="007F3786"/>
    <w:rsid w:val="007F4F01"/>
    <w:rsid w:val="008032B4"/>
    <w:rsid w:val="00826211"/>
    <w:rsid w:val="0083223B"/>
    <w:rsid w:val="0083409D"/>
    <w:rsid w:val="00853BD9"/>
    <w:rsid w:val="00886A38"/>
    <w:rsid w:val="008A457D"/>
    <w:rsid w:val="008E6A5D"/>
    <w:rsid w:val="008F2E0C"/>
    <w:rsid w:val="008F525F"/>
    <w:rsid w:val="009110D2"/>
    <w:rsid w:val="00965F26"/>
    <w:rsid w:val="00966309"/>
    <w:rsid w:val="00992C69"/>
    <w:rsid w:val="009A7968"/>
    <w:rsid w:val="009C7150"/>
    <w:rsid w:val="00A15EA2"/>
    <w:rsid w:val="00A24EB9"/>
    <w:rsid w:val="00A25698"/>
    <w:rsid w:val="00A27AFA"/>
    <w:rsid w:val="00A333F8"/>
    <w:rsid w:val="00A70D8C"/>
    <w:rsid w:val="00AC1434"/>
    <w:rsid w:val="00AD5771"/>
    <w:rsid w:val="00B00492"/>
    <w:rsid w:val="00B0593F"/>
    <w:rsid w:val="00B23463"/>
    <w:rsid w:val="00B562C1"/>
    <w:rsid w:val="00B63641"/>
    <w:rsid w:val="00BA4658"/>
    <w:rsid w:val="00BC157E"/>
    <w:rsid w:val="00BD2261"/>
    <w:rsid w:val="00BD4EFE"/>
    <w:rsid w:val="00BE278F"/>
    <w:rsid w:val="00C67007"/>
    <w:rsid w:val="00CA13E9"/>
    <w:rsid w:val="00CC4111"/>
    <w:rsid w:val="00CF25B5"/>
    <w:rsid w:val="00CF3559"/>
    <w:rsid w:val="00D25471"/>
    <w:rsid w:val="00D42F7B"/>
    <w:rsid w:val="00D43D65"/>
    <w:rsid w:val="00D46C5B"/>
    <w:rsid w:val="00D6360D"/>
    <w:rsid w:val="00D74163"/>
    <w:rsid w:val="00D94443"/>
    <w:rsid w:val="00D97A18"/>
    <w:rsid w:val="00E03E77"/>
    <w:rsid w:val="00E06FAE"/>
    <w:rsid w:val="00E11B07"/>
    <w:rsid w:val="00E15ADA"/>
    <w:rsid w:val="00E41E47"/>
    <w:rsid w:val="00E6244C"/>
    <w:rsid w:val="00E727C9"/>
    <w:rsid w:val="00E74BF5"/>
    <w:rsid w:val="00F33DB6"/>
    <w:rsid w:val="00F63BDF"/>
    <w:rsid w:val="00F737E5"/>
    <w:rsid w:val="00F805BB"/>
    <w:rsid w:val="00F825D0"/>
    <w:rsid w:val="00F9175D"/>
    <w:rsid w:val="00F96022"/>
    <w:rsid w:val="00FA67AF"/>
    <w:rsid w:val="00FC5178"/>
    <w:rsid w:val="00FD642B"/>
    <w:rsid w:val="00FE04D2"/>
    <w:rsid w:val="00FE081E"/>
    <w:rsid w:val="00FE1215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2346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46C5"/>
    <w:rPr>
      <w:sz w:val="24"/>
      <w:szCs w:val="24"/>
      <w:lang w:eastAsia="zh-CN"/>
    </w:rPr>
  </w:style>
  <w:style w:type="paragraph" w:customStyle="1" w:styleId="caaieiaie2">
    <w:name w:val="caaieiaie 2"/>
    <w:basedOn w:val="a"/>
    <w:next w:val="a"/>
    <w:rsid w:val="00122B5F"/>
    <w:pPr>
      <w:keepNext/>
      <w:keepLines/>
      <w:widowControl w:val="0"/>
      <w:suppressAutoHyphens w:val="0"/>
      <w:spacing w:before="240" w:after="60"/>
      <w:jc w:val="center"/>
    </w:pPr>
    <w:rPr>
      <w:rFonts w:ascii="Peterburg" w:hAnsi="Peterburg"/>
      <w:b/>
      <w:szCs w:val="20"/>
      <w:lang w:eastAsia="ru-RU"/>
    </w:rPr>
  </w:style>
  <w:style w:type="paragraph" w:customStyle="1" w:styleId="afd">
    <w:name w:val="Текст таблицы"/>
    <w:basedOn w:val="a"/>
    <w:rsid w:val="00587B1C"/>
    <w:pPr>
      <w:suppressAutoHyphens w:val="0"/>
    </w:pPr>
    <w:rPr>
      <w:snapToGrid w:val="0"/>
      <w:sz w:val="22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43D65"/>
    <w:pPr>
      <w:widowControl w:val="0"/>
      <w:snapToGri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rsid w:val="004F28D0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2346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346C5"/>
    <w:rPr>
      <w:sz w:val="24"/>
      <w:szCs w:val="24"/>
      <w:lang w:eastAsia="zh-CN"/>
    </w:rPr>
  </w:style>
  <w:style w:type="paragraph" w:customStyle="1" w:styleId="caaieiaie2">
    <w:name w:val="caaieiaie 2"/>
    <w:basedOn w:val="a"/>
    <w:next w:val="a"/>
    <w:rsid w:val="00122B5F"/>
    <w:pPr>
      <w:keepNext/>
      <w:keepLines/>
      <w:widowControl w:val="0"/>
      <w:suppressAutoHyphens w:val="0"/>
      <w:spacing w:before="240" w:after="60"/>
      <w:jc w:val="center"/>
    </w:pPr>
    <w:rPr>
      <w:rFonts w:ascii="Peterburg" w:hAnsi="Peterburg"/>
      <w:b/>
      <w:szCs w:val="20"/>
      <w:lang w:eastAsia="ru-RU"/>
    </w:rPr>
  </w:style>
  <w:style w:type="paragraph" w:customStyle="1" w:styleId="afd">
    <w:name w:val="Текст таблицы"/>
    <w:basedOn w:val="a"/>
    <w:rsid w:val="00587B1C"/>
    <w:pPr>
      <w:suppressAutoHyphens w:val="0"/>
    </w:pPr>
    <w:rPr>
      <w:snapToGrid w:val="0"/>
      <w:sz w:val="22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43D65"/>
    <w:pPr>
      <w:widowControl w:val="0"/>
      <w:snapToGri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rsid w:val="004F28D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1790181A859DFD13ABE89DDE7B571E6CB57BAEBC167FB7DDEE4A7D0A4V6ZA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1790181A859DFD13ABE89DDE7B571E6CB56BDE9C16FFB7DDEE4A7D0A46A466AFDF15EE7064083CEVBZ1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4280-B9A7-42D3-B0FE-0779483D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2025-04-17T15:01:00Z</cp:lastPrinted>
  <dcterms:created xsi:type="dcterms:W3CDTF">2025-04-17T15:02:00Z</dcterms:created>
  <dcterms:modified xsi:type="dcterms:W3CDTF">2025-04-17T15:03:00Z</dcterms:modified>
</cp:coreProperties>
</file>