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17D8" w:rsidRPr="00E967C4" w:rsidRDefault="00FE2663" w:rsidP="00B217D8">
      <w:pPr>
        <w:rPr>
          <w:rFonts w:ascii="PT Astra Serif" w:eastAsia="Times New Roman" w:hAnsi="PT Astra Serif" w:cs="Times New Roman"/>
          <w:b/>
          <w:sz w:val="20"/>
          <w:szCs w:val="24"/>
          <w:lang w:eastAsia="ru-RU"/>
        </w:rPr>
      </w:pPr>
      <w:r>
        <w:rPr>
          <w:rFonts w:ascii="PT Astra Serif" w:eastAsia="Times New Roman" w:hAnsi="PT Astra Serif" w:cs="Times New Roman"/>
          <w:sz w:val="28"/>
          <w:szCs w:val="28"/>
          <w:lang w:eastAsia="ru-RU"/>
        </w:rPr>
        <w:t xml:space="preserve"> </w:t>
      </w:r>
      <w:r w:rsidR="00B217D8" w:rsidRPr="00B217D8">
        <w:rPr>
          <w:rFonts w:ascii="Times New Roman" w:eastAsia="Times New Roman" w:hAnsi="Times New Roman" w:cs="Times New Roman"/>
          <w:sz w:val="28"/>
          <w:szCs w:val="28"/>
          <w:lang w:eastAsia="ru-RU"/>
        </w:rPr>
        <w:t xml:space="preserve">                                                            </w:t>
      </w:r>
      <w:r w:rsidR="00B217D8">
        <w:rPr>
          <w:rFonts w:ascii="Times New Roman" w:eastAsia="Times New Roman" w:hAnsi="Times New Roman" w:cs="Times New Roman"/>
          <w:noProof/>
          <w:sz w:val="20"/>
          <w:szCs w:val="20"/>
          <w:lang w:eastAsia="ru-RU"/>
        </w:rPr>
        <w:drawing>
          <wp:anchor distT="0" distB="0" distL="114300" distR="114300" simplePos="0" relativeHeight="251657728" behindDoc="0" locked="0" layoutInCell="1" allowOverlap="1" wp14:anchorId="0A114493" wp14:editId="53807B04">
            <wp:simplePos x="0" y="0"/>
            <wp:positionH relativeFrom="column">
              <wp:posOffset>2552700</wp:posOffset>
            </wp:positionH>
            <wp:positionV relativeFrom="paragraph">
              <wp:posOffset>0</wp:posOffset>
            </wp:positionV>
            <wp:extent cx="889000" cy="1003300"/>
            <wp:effectExtent l="0" t="0" r="6350" b="6350"/>
            <wp:wrapSquare wrapText="left"/>
            <wp:docPr id="1" name="Рисунок 1" descr="Щекино%20b&amp;w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Щекино%20b&amp;w_1"/>
                    <pic:cNvPicPr>
                      <a:picLocks noChangeAspect="1"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9000" cy="1003300"/>
                    </a:xfrm>
                    <a:prstGeom prst="rect">
                      <a:avLst/>
                    </a:prstGeom>
                    <a:noFill/>
                  </pic:spPr>
                </pic:pic>
              </a:graphicData>
            </a:graphic>
            <wp14:sizeRelH relativeFrom="page">
              <wp14:pctWidth>0</wp14:pctWidth>
            </wp14:sizeRelH>
            <wp14:sizeRelV relativeFrom="page">
              <wp14:pctHeight>0</wp14:pctHeight>
            </wp14:sizeRelV>
          </wp:anchor>
        </w:drawing>
      </w:r>
      <w:r w:rsidR="00B217D8" w:rsidRPr="00B217D8">
        <w:rPr>
          <w:rFonts w:ascii="Times New Roman" w:eastAsia="Times New Roman" w:hAnsi="Times New Roman" w:cs="Times New Roman"/>
          <w:b/>
          <w:sz w:val="20"/>
          <w:szCs w:val="24"/>
          <w:lang w:eastAsia="ru-RU"/>
        </w:rPr>
        <w:br w:type="textWrapping" w:clear="all"/>
      </w:r>
    </w:p>
    <w:p w:rsidR="00B217D8" w:rsidRPr="00E967C4" w:rsidRDefault="00B217D8" w:rsidP="00B217D8">
      <w:pPr>
        <w:spacing w:after="0" w:line="240" w:lineRule="auto"/>
        <w:jc w:val="center"/>
        <w:rPr>
          <w:rFonts w:ascii="PT Astra Serif" w:eastAsia="Times New Roman" w:hAnsi="PT Astra Serif" w:cs="Times New Roman"/>
          <w:b/>
          <w:sz w:val="20"/>
          <w:szCs w:val="24"/>
          <w:lang w:eastAsia="ru-RU"/>
        </w:rPr>
      </w:pPr>
      <w:r w:rsidRPr="00E967C4">
        <w:rPr>
          <w:rFonts w:ascii="PT Astra Serif" w:eastAsia="Times New Roman" w:hAnsi="PT Astra Serif" w:cs="Times New Roman"/>
          <w:b/>
          <w:sz w:val="20"/>
          <w:szCs w:val="24"/>
          <w:lang w:eastAsia="ru-RU"/>
        </w:rPr>
        <w:t>Тульская область</w:t>
      </w:r>
    </w:p>
    <w:p w:rsidR="00B217D8" w:rsidRPr="00E967C4" w:rsidRDefault="00B217D8" w:rsidP="00B217D8">
      <w:pPr>
        <w:spacing w:after="0" w:line="240" w:lineRule="auto"/>
        <w:jc w:val="center"/>
        <w:rPr>
          <w:rFonts w:ascii="PT Astra Serif" w:eastAsia="Times New Roman" w:hAnsi="PT Astra Serif" w:cs="Times New Roman"/>
          <w:b/>
          <w:sz w:val="20"/>
          <w:szCs w:val="24"/>
          <w:lang w:eastAsia="ru-RU"/>
        </w:rPr>
      </w:pPr>
      <w:r w:rsidRPr="00E967C4">
        <w:rPr>
          <w:rFonts w:ascii="PT Astra Serif" w:eastAsia="Times New Roman" w:hAnsi="PT Astra Serif" w:cs="Times New Roman"/>
          <w:b/>
          <w:sz w:val="20"/>
          <w:szCs w:val="24"/>
          <w:lang w:eastAsia="ru-RU"/>
        </w:rPr>
        <w:t xml:space="preserve">Муниципальное образование </w:t>
      </w:r>
    </w:p>
    <w:p w:rsidR="00B217D8" w:rsidRPr="00E967C4" w:rsidRDefault="00B217D8" w:rsidP="00B217D8">
      <w:pPr>
        <w:spacing w:after="0" w:line="240" w:lineRule="auto"/>
        <w:jc w:val="center"/>
        <w:rPr>
          <w:rFonts w:ascii="PT Astra Serif" w:eastAsia="Times New Roman" w:hAnsi="PT Astra Serif" w:cs="Times New Roman"/>
          <w:b/>
          <w:spacing w:val="43"/>
          <w:sz w:val="20"/>
          <w:szCs w:val="24"/>
          <w:lang w:eastAsia="ru-RU"/>
        </w:rPr>
      </w:pPr>
      <w:r w:rsidRPr="00E967C4">
        <w:rPr>
          <w:rFonts w:ascii="PT Astra Serif" w:eastAsia="Times New Roman" w:hAnsi="PT Astra Serif" w:cs="Times New Roman"/>
          <w:b/>
          <w:spacing w:val="43"/>
          <w:sz w:val="20"/>
          <w:szCs w:val="24"/>
          <w:lang w:eastAsia="ru-RU"/>
        </w:rPr>
        <w:t>ЩЁКИНСКИЙ РАЙОН</w:t>
      </w:r>
    </w:p>
    <w:p w:rsidR="00B217D8" w:rsidRPr="00E967C4" w:rsidRDefault="00B217D8" w:rsidP="00B217D8">
      <w:pPr>
        <w:spacing w:after="0" w:line="120" w:lineRule="exact"/>
        <w:jc w:val="center"/>
        <w:rPr>
          <w:rFonts w:ascii="PT Astra Serif" w:eastAsia="Times New Roman" w:hAnsi="PT Astra Serif" w:cs="Times New Roman"/>
          <w:b/>
          <w:sz w:val="20"/>
          <w:szCs w:val="24"/>
          <w:lang w:eastAsia="ru-RU"/>
        </w:rPr>
      </w:pPr>
    </w:p>
    <w:p w:rsidR="00B217D8" w:rsidRPr="00E967C4" w:rsidRDefault="00B217D8" w:rsidP="00B217D8">
      <w:pPr>
        <w:spacing w:after="0" w:line="240" w:lineRule="auto"/>
        <w:jc w:val="center"/>
        <w:rPr>
          <w:rFonts w:ascii="PT Astra Serif" w:eastAsia="Times New Roman" w:hAnsi="PT Astra Serif" w:cs="Times New Roman"/>
          <w:b/>
          <w:sz w:val="20"/>
          <w:szCs w:val="24"/>
          <w:lang w:eastAsia="ru-RU"/>
        </w:rPr>
      </w:pPr>
      <w:r w:rsidRPr="00E967C4">
        <w:rPr>
          <w:rFonts w:ascii="PT Astra Serif" w:eastAsia="Times New Roman" w:hAnsi="PT Astra Serif" w:cs="Times New Roman"/>
          <w:b/>
          <w:sz w:val="20"/>
          <w:szCs w:val="24"/>
          <w:lang w:eastAsia="ru-RU"/>
        </w:rPr>
        <w:t>АДМИНИСТРАЦИЯ ЩЁКИНСКОГО РАЙОНА</w:t>
      </w:r>
    </w:p>
    <w:p w:rsidR="00B217D8" w:rsidRPr="00E967C4" w:rsidRDefault="00B217D8" w:rsidP="00B217D8">
      <w:pPr>
        <w:spacing w:after="0" w:line="120" w:lineRule="exact"/>
        <w:jc w:val="center"/>
        <w:rPr>
          <w:rFonts w:ascii="PT Astra Serif" w:eastAsia="Times New Roman" w:hAnsi="PT Astra Serif" w:cs="Times New Roman"/>
          <w:sz w:val="20"/>
          <w:szCs w:val="24"/>
          <w:lang w:eastAsia="ru-RU"/>
        </w:rPr>
      </w:pPr>
    </w:p>
    <w:p w:rsidR="00B217D8" w:rsidRPr="008908C3" w:rsidRDefault="008908C3" w:rsidP="008908C3">
      <w:pPr>
        <w:tabs>
          <w:tab w:val="left" w:pos="567"/>
          <w:tab w:val="left" w:pos="5387"/>
        </w:tabs>
        <w:spacing w:after="0" w:line="240" w:lineRule="auto"/>
        <w:jc w:val="center"/>
        <w:rPr>
          <w:rFonts w:ascii="Arial" w:eastAsia="Times New Roman" w:hAnsi="Arial" w:cs="Times New Roman"/>
          <w:sz w:val="32"/>
          <w:szCs w:val="32"/>
          <w:lang w:eastAsia="ru-RU"/>
        </w:rPr>
      </w:pPr>
      <w:r>
        <w:rPr>
          <w:rFonts w:ascii="PT Astra Serif" w:eastAsia="Times New Roman" w:hAnsi="PT Astra Serif" w:cs="Tahoma"/>
          <w:b/>
          <w:spacing w:val="30"/>
          <w:sz w:val="32"/>
          <w:szCs w:val="32"/>
          <w:lang w:eastAsia="ru-RU"/>
        </w:rPr>
        <w:t xml:space="preserve">   </w:t>
      </w:r>
      <w:proofErr w:type="gramStart"/>
      <w:r w:rsidR="00B217D8" w:rsidRPr="008908C3">
        <w:rPr>
          <w:rFonts w:ascii="PT Astra Serif" w:eastAsia="Times New Roman" w:hAnsi="PT Astra Serif" w:cs="Tahoma"/>
          <w:b/>
          <w:spacing w:val="30"/>
          <w:sz w:val="32"/>
          <w:szCs w:val="32"/>
          <w:lang w:eastAsia="ru-RU"/>
        </w:rPr>
        <w:t>П</w:t>
      </w:r>
      <w:proofErr w:type="gramEnd"/>
      <w:r w:rsidR="00B217D8" w:rsidRPr="008908C3">
        <w:rPr>
          <w:rFonts w:ascii="PT Astra Serif" w:eastAsia="Times New Roman" w:hAnsi="PT Astra Serif" w:cs="Tahoma"/>
          <w:b/>
          <w:spacing w:val="30"/>
          <w:sz w:val="32"/>
          <w:szCs w:val="32"/>
          <w:lang w:eastAsia="ru-RU"/>
        </w:rPr>
        <w:t xml:space="preserve"> О С Т А Н О В Л Е Н И Е</w:t>
      </w:r>
      <w:r w:rsidR="00B217D8" w:rsidRPr="008908C3">
        <w:rPr>
          <w:rFonts w:ascii="Arial" w:eastAsia="Times New Roman" w:hAnsi="Arial" w:cs="Times New Roman"/>
          <w:sz w:val="32"/>
          <w:szCs w:val="32"/>
          <w:lang w:eastAsia="ru-RU"/>
        </w:rPr>
        <w:tab/>
      </w:r>
    </w:p>
    <w:p w:rsidR="00B217D8" w:rsidRPr="008908C3" w:rsidRDefault="00B217D8" w:rsidP="00B217D8">
      <w:pPr>
        <w:spacing w:after="0" w:line="240" w:lineRule="auto"/>
        <w:ind w:firstLine="142"/>
        <w:jc w:val="both"/>
        <w:rPr>
          <w:rFonts w:ascii="Arial" w:eastAsia="Times New Roman" w:hAnsi="Arial" w:cs="Times New Roman"/>
          <w:sz w:val="32"/>
          <w:szCs w:val="32"/>
          <w:lang w:eastAsia="ru-RU"/>
        </w:rPr>
      </w:pPr>
      <w:r w:rsidRPr="008908C3">
        <w:rPr>
          <w:rFonts w:ascii="Times New Roman" w:eastAsia="Times New Roman" w:hAnsi="Times New Roman" w:cs="Times New Roman"/>
          <w:noProof/>
          <w:sz w:val="32"/>
          <w:szCs w:val="32"/>
          <w:lang w:eastAsia="ru-RU"/>
        </w:rPr>
        <mc:AlternateContent>
          <mc:Choice Requires="wps">
            <w:drawing>
              <wp:anchor distT="0" distB="0" distL="114300" distR="114300" simplePos="0" relativeHeight="251656704" behindDoc="0" locked="0" layoutInCell="1" allowOverlap="1" wp14:anchorId="230BE9A9" wp14:editId="1B0FBAC9">
                <wp:simplePos x="0" y="0"/>
                <wp:positionH relativeFrom="column">
                  <wp:posOffset>54610</wp:posOffset>
                </wp:positionH>
                <wp:positionV relativeFrom="paragraph">
                  <wp:posOffset>121285</wp:posOffset>
                </wp:positionV>
                <wp:extent cx="3810000" cy="259080"/>
                <wp:effectExtent l="0" t="0" r="0" b="762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164B0" w:rsidRPr="00864DA3" w:rsidRDefault="00C87796" w:rsidP="009C35B4">
                            <w:pPr>
                              <w:rPr>
                                <w:rFonts w:ascii="Arial" w:hAnsi="Arial"/>
                                <w:b/>
                                <w:sz w:val="28"/>
                                <w:szCs w:val="28"/>
                                <w:lang w:val="en-US"/>
                              </w:rPr>
                            </w:pPr>
                            <w:r w:rsidRPr="00864DA3">
                              <w:rPr>
                                <w:rFonts w:ascii="PT Astra Serif" w:hAnsi="PT Astra Serif"/>
                                <w:b/>
                                <w:sz w:val="28"/>
                                <w:szCs w:val="28"/>
                              </w:rPr>
                              <w:t>о</w:t>
                            </w:r>
                            <w:r w:rsidR="000164B0" w:rsidRPr="00864DA3">
                              <w:rPr>
                                <w:rFonts w:ascii="PT Astra Serif" w:hAnsi="PT Astra Serif"/>
                                <w:b/>
                                <w:sz w:val="28"/>
                                <w:szCs w:val="28"/>
                              </w:rPr>
                              <w:t>т</w:t>
                            </w:r>
                            <w:r w:rsidRPr="00864DA3">
                              <w:rPr>
                                <w:rFonts w:ascii="PT Astra Serif" w:hAnsi="PT Astra Serif"/>
                                <w:b/>
                                <w:sz w:val="28"/>
                                <w:szCs w:val="28"/>
                              </w:rPr>
                              <w:t xml:space="preserve"> 26.12.2019</w:t>
                            </w:r>
                            <w:r w:rsidR="000164B0" w:rsidRPr="00864DA3">
                              <w:rPr>
                                <w:rFonts w:ascii="Arial" w:hAnsi="Arial"/>
                                <w:b/>
                                <w:sz w:val="28"/>
                                <w:szCs w:val="28"/>
                              </w:rPr>
                              <w:t xml:space="preserve">    </w:t>
                            </w:r>
                            <w:r w:rsidRPr="00864DA3">
                              <w:rPr>
                                <w:rFonts w:ascii="PT Astra Serif" w:hAnsi="PT Astra Serif"/>
                                <w:b/>
                                <w:sz w:val="28"/>
                                <w:szCs w:val="28"/>
                              </w:rPr>
                              <w:t>№ 12-1707</w:t>
                            </w:r>
                          </w:p>
                          <w:p w:rsidR="000164B0" w:rsidRDefault="000164B0" w:rsidP="00B217D8">
                            <w:pPr>
                              <w:rPr>
                                <w:rFonts w:ascii="Arial" w:hAnsi="Arial"/>
                                <w:sz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4.3pt;margin-top:9.55pt;width:300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WSwQIAALA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A4w4aYGi/bf9z/2P/XcUmO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zKsmo2Y16J8AAVLAQIDLcLYA6MW8jNGPYyQFKtPWyIpRs0rDq/AzJvJkJOxngzCC7ia&#10;Yo3RaC71OJe2nWSbGpDHd8bFDbyUilkRn7I4vC8YC7aWwwgzc+f833qdBu3iFwAAAP//AwBQSwME&#10;FAAGAAgAAAAhAKauiKTbAAAABwEAAA8AAABkcnMvZG93bnJldi54bWxMjs1OwzAQhO9IfQdrK3Gj&#10;dpGImhCnqhCckBBpeuDoxNskarwOsduGt2d7guP8aObLt7MbxAWn0HvSsF4pEEiNtz21Gg7V28MG&#10;RIiGrBk8oYYfDLAtFne5yay/UomXfWwFj1DIjIYuxjGTMjQdOhNWfkTi7OgnZyLLqZV2Mlced4N8&#10;VCqRzvTED50Z8aXD5rQ/Ow27Lypf+++P+rM8ln1VpYrek5PW98t59wwi4hz/ynDDZ3QomKn2Z7JB&#10;DBo2CRfZTtcgOE7Uzag1PKUpyCKX//mLXwAAAP//AwBQSwECLQAUAAYACAAAACEAtoM4kv4AAADh&#10;AQAAEwAAAAAAAAAAAAAAAAAAAAAAW0NvbnRlbnRfVHlwZXNdLnhtbFBLAQItABQABgAIAAAAIQA4&#10;/SH/1gAAAJQBAAALAAAAAAAAAAAAAAAAAC8BAABfcmVscy8ucmVsc1BLAQItABQABgAIAAAAIQAS&#10;eqWSwQIAALAFAAAOAAAAAAAAAAAAAAAAAC4CAABkcnMvZTJvRG9jLnhtbFBLAQItABQABgAIAAAA&#10;IQCmroik2wAAAAcBAAAPAAAAAAAAAAAAAAAAABsFAABkcnMvZG93bnJldi54bWxQSwUGAAAAAAQA&#10;BADzAAAAIwYAAAAA&#10;" filled="f" stroked="f">
                <v:textbox inset="0,0,0,0">
                  <w:txbxContent>
                    <w:p w:rsidR="000164B0" w:rsidRPr="00864DA3" w:rsidRDefault="00C87796" w:rsidP="009C35B4">
                      <w:pPr>
                        <w:rPr>
                          <w:rFonts w:ascii="Arial" w:hAnsi="Arial"/>
                          <w:b/>
                          <w:sz w:val="28"/>
                          <w:szCs w:val="28"/>
                          <w:lang w:val="en-US"/>
                        </w:rPr>
                      </w:pPr>
                      <w:r w:rsidRPr="00864DA3">
                        <w:rPr>
                          <w:rFonts w:ascii="PT Astra Serif" w:hAnsi="PT Astra Serif"/>
                          <w:b/>
                          <w:sz w:val="28"/>
                          <w:szCs w:val="28"/>
                        </w:rPr>
                        <w:t>о</w:t>
                      </w:r>
                      <w:r w:rsidR="000164B0" w:rsidRPr="00864DA3">
                        <w:rPr>
                          <w:rFonts w:ascii="PT Astra Serif" w:hAnsi="PT Astra Serif"/>
                          <w:b/>
                          <w:sz w:val="28"/>
                          <w:szCs w:val="28"/>
                        </w:rPr>
                        <w:t>т</w:t>
                      </w:r>
                      <w:r w:rsidRPr="00864DA3">
                        <w:rPr>
                          <w:rFonts w:ascii="PT Astra Serif" w:hAnsi="PT Astra Serif"/>
                          <w:b/>
                          <w:sz w:val="28"/>
                          <w:szCs w:val="28"/>
                        </w:rPr>
                        <w:t xml:space="preserve"> 26.12.2019</w:t>
                      </w:r>
                      <w:r w:rsidR="000164B0" w:rsidRPr="00864DA3">
                        <w:rPr>
                          <w:rFonts w:ascii="Arial" w:hAnsi="Arial"/>
                          <w:b/>
                          <w:sz w:val="28"/>
                          <w:szCs w:val="28"/>
                        </w:rPr>
                        <w:t xml:space="preserve">    </w:t>
                      </w:r>
                      <w:r w:rsidRPr="00864DA3">
                        <w:rPr>
                          <w:rFonts w:ascii="PT Astra Serif" w:hAnsi="PT Astra Serif"/>
                          <w:b/>
                          <w:sz w:val="28"/>
                          <w:szCs w:val="28"/>
                        </w:rPr>
                        <w:t>№ 12-1707</w:t>
                      </w:r>
                    </w:p>
                    <w:p w:rsidR="000164B0" w:rsidRDefault="000164B0" w:rsidP="00B217D8">
                      <w:pPr>
                        <w:rPr>
                          <w:rFonts w:ascii="Arial" w:hAnsi="Arial"/>
                          <w:sz w:val="24"/>
                          <w:lang w:val="en-US"/>
                        </w:rPr>
                      </w:pPr>
                    </w:p>
                  </w:txbxContent>
                </v:textbox>
              </v:shape>
            </w:pict>
          </mc:Fallback>
        </mc:AlternateContent>
      </w:r>
    </w:p>
    <w:p w:rsidR="00B217D8" w:rsidRPr="008908C3" w:rsidRDefault="00F076FA" w:rsidP="00B217D8">
      <w:pPr>
        <w:spacing w:after="0" w:line="240" w:lineRule="auto"/>
        <w:ind w:firstLine="142"/>
        <w:jc w:val="both"/>
        <w:rPr>
          <w:rFonts w:ascii="Arial" w:eastAsia="Times New Roman" w:hAnsi="Arial" w:cs="Times New Roman"/>
          <w:sz w:val="32"/>
          <w:szCs w:val="32"/>
          <w:lang w:eastAsia="ru-RU"/>
        </w:rPr>
      </w:pPr>
      <w:r w:rsidRPr="008908C3">
        <w:rPr>
          <w:rFonts w:ascii="Arial" w:eastAsia="Times New Roman" w:hAnsi="Arial" w:cs="Times New Roman"/>
          <w:sz w:val="32"/>
          <w:szCs w:val="32"/>
          <w:lang w:eastAsia="ru-RU"/>
        </w:rPr>
        <w:t xml:space="preserve">   </w:t>
      </w:r>
    </w:p>
    <w:p w:rsidR="00B217D8" w:rsidRPr="00B217D8" w:rsidRDefault="00B217D8" w:rsidP="00B217D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B217D8" w:rsidRPr="00B217D8" w:rsidRDefault="00B217D8" w:rsidP="00B217D8">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 внесении изменений в постановление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администрации </w:t>
      </w:r>
      <w:proofErr w:type="spellStart"/>
      <w:r w:rsidRPr="00E967C4">
        <w:rPr>
          <w:rFonts w:ascii="PT Astra Serif" w:eastAsia="Times New Roman" w:hAnsi="PT Astra Serif" w:cs="Times New Roman"/>
          <w:b/>
          <w:bCs/>
          <w:sz w:val="28"/>
          <w:szCs w:val="28"/>
          <w:lang w:eastAsia="ru-RU"/>
        </w:rPr>
        <w:t>Щекинского</w:t>
      </w:r>
      <w:proofErr w:type="spellEnd"/>
      <w:r w:rsidRPr="00E967C4">
        <w:rPr>
          <w:rFonts w:ascii="PT Astra Serif" w:eastAsia="Times New Roman" w:hAnsi="PT Astra Serif" w:cs="Times New Roman"/>
          <w:b/>
          <w:bCs/>
          <w:sz w:val="28"/>
          <w:szCs w:val="28"/>
          <w:lang w:eastAsia="ru-RU"/>
        </w:rPr>
        <w:t xml:space="preserve"> района от 21.09.2018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 9-1240 «Об утверждении муниципальной программы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муниципального образования </w:t>
      </w:r>
      <w:proofErr w:type="spellStart"/>
      <w:r w:rsidRPr="00E967C4">
        <w:rPr>
          <w:rFonts w:ascii="PT Astra Serif" w:eastAsia="Times New Roman" w:hAnsi="PT Astra Serif" w:cs="Times New Roman"/>
          <w:b/>
          <w:bCs/>
          <w:sz w:val="28"/>
          <w:szCs w:val="28"/>
          <w:lang w:eastAsia="ru-RU"/>
        </w:rPr>
        <w:t>Щекинский</w:t>
      </w:r>
      <w:proofErr w:type="spellEnd"/>
      <w:r w:rsidRPr="00E967C4">
        <w:rPr>
          <w:rFonts w:ascii="PT Astra Serif" w:eastAsia="Times New Roman" w:hAnsi="PT Astra Serif" w:cs="Times New Roman"/>
          <w:b/>
          <w:bCs/>
          <w:sz w:val="28"/>
          <w:szCs w:val="28"/>
          <w:lang w:eastAsia="ru-RU"/>
        </w:rPr>
        <w:t xml:space="preserve"> район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«Управление муниципальными финансами </w:t>
      </w:r>
    </w:p>
    <w:p w:rsidR="00B217D8" w:rsidRPr="00E967C4" w:rsidRDefault="00B217D8" w:rsidP="00B217D8">
      <w:pPr>
        <w:widowControl w:val="0"/>
        <w:tabs>
          <w:tab w:val="center" w:pos="4677"/>
        </w:tabs>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муниципального образования </w:t>
      </w:r>
      <w:proofErr w:type="spellStart"/>
      <w:r w:rsidRPr="00E967C4">
        <w:rPr>
          <w:rFonts w:ascii="PT Astra Serif" w:eastAsia="Times New Roman" w:hAnsi="PT Astra Serif" w:cs="Times New Roman"/>
          <w:b/>
          <w:bCs/>
          <w:sz w:val="28"/>
          <w:szCs w:val="28"/>
          <w:lang w:eastAsia="ru-RU"/>
        </w:rPr>
        <w:t>Щекинский</w:t>
      </w:r>
      <w:proofErr w:type="spellEnd"/>
      <w:r w:rsidRPr="00E967C4">
        <w:rPr>
          <w:rFonts w:ascii="PT Astra Serif" w:eastAsia="Times New Roman" w:hAnsi="PT Astra Serif" w:cs="Times New Roman"/>
          <w:b/>
          <w:bCs/>
          <w:sz w:val="28"/>
          <w:szCs w:val="28"/>
          <w:lang w:eastAsia="ru-RU"/>
        </w:rPr>
        <w:t xml:space="preserve"> район»</w:t>
      </w:r>
    </w:p>
    <w:p w:rsidR="00B217D8" w:rsidRPr="00B217D8" w:rsidRDefault="00B217D8" w:rsidP="00B217D8">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B217D8" w:rsidRPr="00B217D8" w:rsidRDefault="00B217D8" w:rsidP="00B217D8">
      <w:pPr>
        <w:widowControl w:val="0"/>
        <w:tabs>
          <w:tab w:val="center" w:pos="4677"/>
          <w:tab w:val="left" w:pos="5490"/>
        </w:tabs>
        <w:autoSpaceDE w:val="0"/>
        <w:autoSpaceDN w:val="0"/>
        <w:adjustRightInd w:val="0"/>
        <w:spacing w:after="0" w:line="240" w:lineRule="auto"/>
        <w:ind w:firstLine="709"/>
        <w:rPr>
          <w:rFonts w:ascii="Times New Roman" w:eastAsia="Times New Roman" w:hAnsi="Times New Roman" w:cs="Times New Roman"/>
          <w:bCs/>
          <w:sz w:val="28"/>
          <w:szCs w:val="28"/>
          <w:lang w:eastAsia="ru-RU"/>
        </w:rPr>
      </w:pPr>
    </w:p>
    <w:p w:rsidR="00B217D8" w:rsidRPr="00E967C4" w:rsidRDefault="00B217D8" w:rsidP="00B217D8">
      <w:pPr>
        <w:widowControl w:val="0"/>
        <w:tabs>
          <w:tab w:val="center" w:pos="0"/>
        </w:tabs>
        <w:autoSpaceDE w:val="0"/>
        <w:autoSpaceDN w:val="0"/>
        <w:adjustRightInd w:val="0"/>
        <w:spacing w:after="0" w:line="360" w:lineRule="auto"/>
        <w:jc w:val="both"/>
        <w:rPr>
          <w:rFonts w:ascii="PT Astra Serif" w:eastAsia="Times New Roman" w:hAnsi="PT Astra Serif" w:cs="Times New Roman"/>
          <w:bCs/>
          <w:sz w:val="28"/>
          <w:szCs w:val="28"/>
          <w:lang w:eastAsia="ru-RU"/>
        </w:rPr>
      </w:pPr>
      <w:r w:rsidRPr="00B217D8">
        <w:rPr>
          <w:rFonts w:ascii="Times New Roman" w:eastAsia="Times New Roman" w:hAnsi="Times New Roman" w:cs="Times New Roman"/>
          <w:bCs/>
          <w:sz w:val="28"/>
          <w:szCs w:val="28"/>
          <w:lang w:eastAsia="ru-RU"/>
        </w:rPr>
        <w:tab/>
      </w:r>
      <w:proofErr w:type="gramStart"/>
      <w:r w:rsidRPr="00E967C4">
        <w:rPr>
          <w:rFonts w:ascii="PT Astra Serif" w:eastAsia="Times New Roman" w:hAnsi="PT Astra Serif" w:cs="Times New Roman"/>
          <w:bCs/>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решением Собрания представителей </w:t>
      </w:r>
      <w:proofErr w:type="spellStart"/>
      <w:r w:rsidRPr="00E967C4">
        <w:rPr>
          <w:rFonts w:ascii="PT Astra Serif" w:eastAsia="Times New Roman" w:hAnsi="PT Astra Serif" w:cs="Times New Roman"/>
          <w:bCs/>
          <w:sz w:val="28"/>
          <w:szCs w:val="28"/>
          <w:lang w:eastAsia="ru-RU"/>
        </w:rPr>
        <w:t>Щекинского</w:t>
      </w:r>
      <w:proofErr w:type="spellEnd"/>
      <w:r w:rsidRPr="00E967C4">
        <w:rPr>
          <w:rFonts w:ascii="PT Astra Serif" w:eastAsia="Times New Roman" w:hAnsi="PT Astra Serif" w:cs="Times New Roman"/>
          <w:bCs/>
          <w:sz w:val="28"/>
          <w:szCs w:val="28"/>
          <w:lang w:eastAsia="ru-RU"/>
        </w:rPr>
        <w:t xml:space="preserve"> района от </w:t>
      </w:r>
      <w:r w:rsidR="00922F91" w:rsidRPr="00922F91">
        <w:rPr>
          <w:rFonts w:ascii="PT Astra Serif" w:eastAsia="Times New Roman" w:hAnsi="PT Astra Serif" w:cs="Times New Roman"/>
          <w:bCs/>
          <w:sz w:val="28"/>
          <w:szCs w:val="28"/>
          <w:lang w:eastAsia="ru-RU"/>
        </w:rPr>
        <w:t>06.12</w:t>
      </w:r>
      <w:r w:rsidRPr="00922F91">
        <w:rPr>
          <w:rFonts w:ascii="PT Astra Serif" w:eastAsia="Times New Roman" w:hAnsi="PT Astra Serif" w:cs="Times New Roman"/>
          <w:bCs/>
          <w:sz w:val="28"/>
          <w:szCs w:val="28"/>
          <w:lang w:eastAsia="ru-RU"/>
        </w:rPr>
        <w:t xml:space="preserve">.2019 № </w:t>
      </w:r>
      <w:r w:rsidR="00922F91" w:rsidRPr="00922F91">
        <w:rPr>
          <w:rFonts w:ascii="PT Astra Serif" w:eastAsia="Times New Roman" w:hAnsi="PT Astra Serif" w:cs="Times New Roman"/>
          <w:bCs/>
          <w:sz w:val="28"/>
          <w:szCs w:val="28"/>
          <w:lang w:eastAsia="ru-RU"/>
        </w:rPr>
        <w:t>27/175</w:t>
      </w:r>
      <w:r w:rsidRPr="00E967C4">
        <w:rPr>
          <w:rFonts w:ascii="PT Astra Serif" w:eastAsia="Times New Roman" w:hAnsi="PT Astra Serif" w:cs="Times New Roman"/>
          <w:bCs/>
          <w:sz w:val="28"/>
          <w:szCs w:val="28"/>
          <w:lang w:eastAsia="ru-RU"/>
        </w:rPr>
        <w:t xml:space="preserve"> «О внесении изменений в решение Собрания представителей </w:t>
      </w:r>
      <w:proofErr w:type="spellStart"/>
      <w:r w:rsidRPr="00E967C4">
        <w:rPr>
          <w:rFonts w:ascii="PT Astra Serif" w:eastAsia="Times New Roman" w:hAnsi="PT Astra Serif" w:cs="Times New Roman"/>
          <w:bCs/>
          <w:sz w:val="28"/>
          <w:szCs w:val="28"/>
          <w:lang w:eastAsia="ru-RU"/>
        </w:rPr>
        <w:t>Щекинского</w:t>
      </w:r>
      <w:proofErr w:type="spellEnd"/>
      <w:r w:rsidRPr="00E967C4">
        <w:rPr>
          <w:rFonts w:ascii="PT Astra Serif" w:eastAsia="Times New Roman" w:hAnsi="PT Astra Serif" w:cs="Times New Roman"/>
          <w:bCs/>
          <w:sz w:val="28"/>
          <w:szCs w:val="28"/>
          <w:lang w:eastAsia="ru-RU"/>
        </w:rPr>
        <w:t xml:space="preserve"> района от 18.12.2018 №5/54 «О бюджете муниципального образования </w:t>
      </w:r>
      <w:proofErr w:type="spellStart"/>
      <w:r w:rsidRPr="00E967C4">
        <w:rPr>
          <w:rFonts w:ascii="PT Astra Serif" w:eastAsia="Times New Roman" w:hAnsi="PT Astra Serif" w:cs="Times New Roman"/>
          <w:bCs/>
          <w:sz w:val="28"/>
          <w:szCs w:val="28"/>
          <w:lang w:eastAsia="ru-RU"/>
        </w:rPr>
        <w:t>Щекинский</w:t>
      </w:r>
      <w:proofErr w:type="spellEnd"/>
      <w:r w:rsidRPr="00E967C4">
        <w:rPr>
          <w:rFonts w:ascii="PT Astra Serif" w:eastAsia="Times New Roman" w:hAnsi="PT Astra Serif" w:cs="Times New Roman"/>
          <w:bCs/>
          <w:sz w:val="28"/>
          <w:szCs w:val="28"/>
          <w:lang w:eastAsia="ru-RU"/>
        </w:rPr>
        <w:t xml:space="preserve"> район на 2019 год и на плановый период 2020 и 2021 годов», постановлением администрации </w:t>
      </w:r>
      <w:proofErr w:type="spellStart"/>
      <w:r w:rsidRPr="00E967C4">
        <w:rPr>
          <w:rFonts w:ascii="PT Astra Serif" w:eastAsia="Times New Roman" w:hAnsi="PT Astra Serif" w:cs="Times New Roman"/>
          <w:bCs/>
          <w:sz w:val="28"/>
          <w:szCs w:val="28"/>
          <w:lang w:eastAsia="ru-RU"/>
        </w:rPr>
        <w:t>Щекинского</w:t>
      </w:r>
      <w:proofErr w:type="spellEnd"/>
      <w:r w:rsidRPr="00E967C4">
        <w:rPr>
          <w:rFonts w:ascii="PT Astra Serif" w:eastAsia="Times New Roman" w:hAnsi="PT Astra Serif" w:cs="Times New Roman"/>
          <w:bCs/>
          <w:sz w:val="28"/>
          <w:szCs w:val="28"/>
          <w:lang w:eastAsia="ru-RU"/>
        </w:rPr>
        <w:t xml:space="preserve"> района</w:t>
      </w:r>
      <w:proofErr w:type="gramEnd"/>
      <w:r w:rsidRPr="00E967C4">
        <w:rPr>
          <w:rFonts w:ascii="PT Astra Serif" w:eastAsia="Times New Roman" w:hAnsi="PT Astra Serif" w:cs="Times New Roman"/>
          <w:bCs/>
          <w:sz w:val="28"/>
          <w:szCs w:val="28"/>
          <w:lang w:eastAsia="ru-RU"/>
        </w:rPr>
        <w:t xml:space="preserve"> от 20.07.2015 № 7-1117 «О Порядке разработки, реализации и оценки эффективности муниципальных программ муниципального образования </w:t>
      </w:r>
      <w:proofErr w:type="spellStart"/>
      <w:r w:rsidRPr="00E967C4">
        <w:rPr>
          <w:rFonts w:ascii="PT Astra Serif" w:eastAsia="Times New Roman" w:hAnsi="PT Astra Serif" w:cs="Times New Roman"/>
          <w:bCs/>
          <w:sz w:val="28"/>
          <w:szCs w:val="28"/>
          <w:lang w:eastAsia="ru-RU"/>
        </w:rPr>
        <w:t>Щекинский</w:t>
      </w:r>
      <w:proofErr w:type="spellEnd"/>
      <w:r w:rsidRPr="00E967C4">
        <w:rPr>
          <w:rFonts w:ascii="PT Astra Serif" w:eastAsia="Times New Roman" w:hAnsi="PT Astra Serif" w:cs="Times New Roman"/>
          <w:bCs/>
          <w:sz w:val="28"/>
          <w:szCs w:val="28"/>
          <w:lang w:eastAsia="ru-RU"/>
        </w:rPr>
        <w:t xml:space="preserve"> район», на основании Устава муниципального образования </w:t>
      </w:r>
      <w:proofErr w:type="spellStart"/>
      <w:r w:rsidRPr="00E967C4">
        <w:rPr>
          <w:rFonts w:ascii="PT Astra Serif" w:eastAsia="Times New Roman" w:hAnsi="PT Astra Serif" w:cs="Times New Roman"/>
          <w:bCs/>
          <w:sz w:val="28"/>
          <w:szCs w:val="28"/>
          <w:lang w:eastAsia="ru-RU"/>
        </w:rPr>
        <w:t>Щекинский</w:t>
      </w:r>
      <w:proofErr w:type="spellEnd"/>
      <w:r w:rsidRPr="00E967C4">
        <w:rPr>
          <w:rFonts w:ascii="PT Astra Serif" w:eastAsia="Times New Roman" w:hAnsi="PT Astra Serif" w:cs="Times New Roman"/>
          <w:bCs/>
          <w:sz w:val="28"/>
          <w:szCs w:val="28"/>
          <w:lang w:eastAsia="ru-RU"/>
        </w:rPr>
        <w:t xml:space="preserve"> район администрация муниципального образования </w:t>
      </w:r>
      <w:proofErr w:type="spellStart"/>
      <w:r w:rsidRPr="00E967C4">
        <w:rPr>
          <w:rFonts w:ascii="PT Astra Serif" w:eastAsia="Times New Roman" w:hAnsi="PT Astra Serif" w:cs="Times New Roman"/>
          <w:bCs/>
          <w:sz w:val="28"/>
          <w:szCs w:val="28"/>
          <w:lang w:eastAsia="ru-RU"/>
        </w:rPr>
        <w:t>Щекинский</w:t>
      </w:r>
      <w:proofErr w:type="spellEnd"/>
      <w:r w:rsidRPr="00E967C4">
        <w:rPr>
          <w:rFonts w:ascii="PT Astra Serif" w:eastAsia="Times New Roman" w:hAnsi="PT Astra Serif" w:cs="Times New Roman"/>
          <w:bCs/>
          <w:sz w:val="28"/>
          <w:szCs w:val="28"/>
          <w:lang w:eastAsia="ru-RU"/>
        </w:rPr>
        <w:t xml:space="preserve"> район ПОСТАНОВЛЯЕТ:</w:t>
      </w:r>
    </w:p>
    <w:p w:rsidR="00B217D8" w:rsidRPr="00E967C4" w:rsidRDefault="003C3E2B" w:rsidP="00B217D8">
      <w:pPr>
        <w:widowControl w:val="0"/>
        <w:spacing w:after="0" w:line="36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0"/>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406.8pt;margin-top:783.6pt;width:56.7pt;height:36.9pt;z-index:-251657728;mso-position-vertical-relative:page">
            <v:imagedata r:id="rId10" o:title=""/>
            <w10:wrap anchory="page"/>
          </v:shape>
          <o:OLEObject Type="Embed" ProgID="Word.Picture.8" ShapeID="_x0000_s1028" DrawAspect="Content" ObjectID="_1641807268" r:id="rId11"/>
        </w:pict>
      </w:r>
      <w:r w:rsidR="00B217D8" w:rsidRPr="00E967C4">
        <w:rPr>
          <w:rFonts w:ascii="PT Astra Serif" w:eastAsia="Times New Roman" w:hAnsi="PT Astra Serif" w:cs="Times New Roman"/>
          <w:sz w:val="28"/>
          <w:szCs w:val="28"/>
          <w:lang w:eastAsia="ru-RU"/>
        </w:rPr>
        <w:t xml:space="preserve">         1. Внести изменение в постановление администрации </w:t>
      </w:r>
      <w:proofErr w:type="spellStart"/>
      <w:r w:rsidR="00B217D8" w:rsidRPr="00E967C4">
        <w:rPr>
          <w:rFonts w:ascii="PT Astra Serif" w:eastAsia="Times New Roman" w:hAnsi="PT Astra Serif" w:cs="Times New Roman"/>
          <w:sz w:val="28"/>
          <w:szCs w:val="28"/>
          <w:lang w:eastAsia="ru-RU"/>
        </w:rPr>
        <w:t>Щекинского</w:t>
      </w:r>
      <w:proofErr w:type="spellEnd"/>
      <w:r w:rsidR="00B217D8" w:rsidRPr="00E967C4">
        <w:rPr>
          <w:rFonts w:ascii="PT Astra Serif" w:eastAsia="Times New Roman" w:hAnsi="PT Astra Serif" w:cs="Times New Roman"/>
          <w:sz w:val="28"/>
          <w:szCs w:val="28"/>
          <w:lang w:eastAsia="ru-RU"/>
        </w:rPr>
        <w:t xml:space="preserve"> района  от 21.09.2018 № 9-1240 «Об утверждении муниципальной программы муниципального образования </w:t>
      </w:r>
      <w:proofErr w:type="spellStart"/>
      <w:r w:rsidR="00B217D8" w:rsidRPr="00E967C4">
        <w:rPr>
          <w:rFonts w:ascii="PT Astra Serif" w:eastAsia="Times New Roman" w:hAnsi="PT Astra Serif" w:cs="Times New Roman"/>
          <w:sz w:val="28"/>
          <w:szCs w:val="28"/>
          <w:lang w:eastAsia="ru-RU"/>
        </w:rPr>
        <w:t>Щекинский</w:t>
      </w:r>
      <w:proofErr w:type="spellEnd"/>
      <w:r w:rsidR="00B217D8" w:rsidRPr="00E967C4">
        <w:rPr>
          <w:rFonts w:ascii="PT Astra Serif" w:eastAsia="Times New Roman" w:hAnsi="PT Astra Serif" w:cs="Times New Roman"/>
          <w:sz w:val="28"/>
          <w:szCs w:val="28"/>
          <w:lang w:eastAsia="ru-RU"/>
        </w:rPr>
        <w:t xml:space="preserve"> район «Управление </w:t>
      </w:r>
      <w:r w:rsidR="00B217D8" w:rsidRPr="00E967C4">
        <w:rPr>
          <w:rFonts w:ascii="PT Astra Serif" w:eastAsia="Times New Roman" w:hAnsi="PT Astra Serif" w:cs="Times New Roman"/>
          <w:sz w:val="28"/>
          <w:szCs w:val="28"/>
          <w:lang w:eastAsia="ru-RU"/>
        </w:rPr>
        <w:lastRenderedPageBreak/>
        <w:t xml:space="preserve">муниципальными финансами муниципального образования </w:t>
      </w:r>
      <w:proofErr w:type="spellStart"/>
      <w:r w:rsidR="00B217D8" w:rsidRPr="00E967C4">
        <w:rPr>
          <w:rFonts w:ascii="PT Astra Serif" w:eastAsia="Times New Roman" w:hAnsi="PT Astra Serif" w:cs="Times New Roman"/>
          <w:sz w:val="28"/>
          <w:szCs w:val="28"/>
          <w:lang w:eastAsia="ru-RU"/>
        </w:rPr>
        <w:t>Щекинский</w:t>
      </w:r>
      <w:proofErr w:type="spellEnd"/>
      <w:r w:rsidR="00B217D8" w:rsidRPr="00E967C4">
        <w:rPr>
          <w:rFonts w:ascii="PT Astra Serif" w:eastAsia="Times New Roman" w:hAnsi="PT Astra Serif" w:cs="Times New Roman"/>
          <w:sz w:val="28"/>
          <w:szCs w:val="28"/>
          <w:lang w:eastAsia="ru-RU"/>
        </w:rPr>
        <w:t xml:space="preserve"> район», изложив приложение в новой редакции (приложение).</w:t>
      </w:r>
    </w:p>
    <w:p w:rsidR="00B217D8" w:rsidRPr="00E967C4" w:rsidRDefault="00B217D8" w:rsidP="00B217D8">
      <w:pPr>
        <w:spacing w:after="0" w:line="36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2. Настоящее постановление обнародовать путем размещения на официальном Портале муниципального образования </w:t>
      </w:r>
      <w:proofErr w:type="spellStart"/>
      <w:r w:rsidRPr="00E967C4">
        <w:rPr>
          <w:rFonts w:ascii="PT Astra Serif" w:eastAsia="Times New Roman" w:hAnsi="PT Astra Serif" w:cs="Times New Roman"/>
          <w:sz w:val="28"/>
          <w:szCs w:val="28"/>
          <w:lang w:eastAsia="ru-RU"/>
        </w:rPr>
        <w:t>Щекинский</w:t>
      </w:r>
      <w:proofErr w:type="spellEnd"/>
      <w:r w:rsidRPr="00E967C4">
        <w:rPr>
          <w:rFonts w:ascii="PT Astra Serif" w:eastAsia="Times New Roman" w:hAnsi="PT Astra Serif" w:cs="Times New Roman"/>
          <w:sz w:val="28"/>
          <w:szCs w:val="28"/>
          <w:lang w:eastAsia="ru-RU"/>
        </w:rPr>
        <w:t xml:space="preserve"> район и на информационном стенде администрации </w:t>
      </w:r>
      <w:proofErr w:type="spellStart"/>
      <w:r w:rsidRPr="00E967C4">
        <w:rPr>
          <w:rFonts w:ascii="PT Astra Serif" w:eastAsia="Times New Roman" w:hAnsi="PT Astra Serif" w:cs="Times New Roman"/>
          <w:sz w:val="28"/>
          <w:szCs w:val="28"/>
          <w:lang w:eastAsia="ru-RU"/>
        </w:rPr>
        <w:t>Щекинского</w:t>
      </w:r>
      <w:proofErr w:type="spellEnd"/>
      <w:r w:rsidRPr="00E967C4">
        <w:rPr>
          <w:rFonts w:ascii="PT Astra Serif" w:eastAsia="Times New Roman" w:hAnsi="PT Astra Serif" w:cs="Times New Roman"/>
          <w:sz w:val="28"/>
          <w:szCs w:val="28"/>
          <w:lang w:eastAsia="ru-RU"/>
        </w:rPr>
        <w:t xml:space="preserve"> района по адресу: Тульская область, г. Щекино, пл. Ленина, д. 1.</w:t>
      </w:r>
    </w:p>
    <w:p w:rsidR="00B217D8" w:rsidRPr="00E967C4" w:rsidRDefault="00B217D8" w:rsidP="00B217D8">
      <w:pPr>
        <w:spacing w:after="0" w:line="36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3. Настоящее постановление вступает в силу со дня официального обнародования.        </w:t>
      </w:r>
    </w:p>
    <w:p w:rsidR="00B217D8" w:rsidRPr="00E967C4" w:rsidRDefault="00B217D8" w:rsidP="00B217D8">
      <w:pPr>
        <w:spacing w:after="0" w:line="240"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240" w:lineRule="auto"/>
        <w:jc w:val="both"/>
        <w:rPr>
          <w:rFonts w:ascii="PT Astra Serif" w:eastAsia="Times New Roman" w:hAnsi="PT Astra Serif" w:cs="Times New Roman"/>
          <w:sz w:val="28"/>
          <w:szCs w:val="28"/>
          <w:lang w:eastAsia="ru-RU"/>
        </w:rPr>
      </w:pPr>
    </w:p>
    <w:p w:rsidR="000164B0" w:rsidRDefault="00B217D8" w:rsidP="00B217D8">
      <w:pPr>
        <w:spacing w:after="0" w:line="240" w:lineRule="auto"/>
        <w:jc w:val="both"/>
        <w:rPr>
          <w:rFonts w:ascii="PT Astra Serif" w:eastAsia="Times New Roman" w:hAnsi="PT Astra Serif" w:cs="Times New Roman"/>
          <w:b/>
          <w:sz w:val="28"/>
          <w:szCs w:val="28"/>
          <w:lang w:eastAsia="ru-RU"/>
        </w:rPr>
      </w:pPr>
      <w:r w:rsidRPr="00E967C4">
        <w:rPr>
          <w:rFonts w:ascii="PT Astra Serif" w:eastAsia="Times New Roman" w:hAnsi="PT Astra Serif" w:cs="Times New Roman"/>
          <w:b/>
          <w:sz w:val="28"/>
          <w:szCs w:val="28"/>
          <w:lang w:eastAsia="ru-RU"/>
        </w:rPr>
        <w:t xml:space="preserve">     </w:t>
      </w:r>
      <w:r w:rsidR="000164B0">
        <w:rPr>
          <w:rFonts w:ascii="PT Astra Serif" w:eastAsia="Times New Roman" w:hAnsi="PT Astra Serif" w:cs="Times New Roman"/>
          <w:b/>
          <w:sz w:val="28"/>
          <w:szCs w:val="28"/>
          <w:lang w:eastAsia="ru-RU"/>
        </w:rPr>
        <w:t>Первый заместитель главы</w:t>
      </w:r>
    </w:p>
    <w:p w:rsidR="000164B0" w:rsidRDefault="00B217D8" w:rsidP="00B217D8">
      <w:pPr>
        <w:spacing w:after="0" w:line="240" w:lineRule="auto"/>
        <w:jc w:val="both"/>
        <w:rPr>
          <w:rFonts w:ascii="PT Astra Serif" w:eastAsia="Times New Roman" w:hAnsi="PT Astra Serif" w:cs="Times New Roman"/>
          <w:b/>
          <w:sz w:val="28"/>
          <w:szCs w:val="28"/>
          <w:lang w:eastAsia="ru-RU"/>
        </w:rPr>
      </w:pPr>
      <w:r w:rsidRPr="00E967C4">
        <w:rPr>
          <w:rFonts w:ascii="PT Astra Serif" w:eastAsia="Times New Roman" w:hAnsi="PT Astra Serif" w:cs="Times New Roman"/>
          <w:b/>
          <w:sz w:val="28"/>
          <w:szCs w:val="28"/>
          <w:lang w:eastAsia="ru-RU"/>
        </w:rPr>
        <w:t xml:space="preserve"> администрации </w:t>
      </w:r>
      <w:proofErr w:type="gramStart"/>
      <w:r w:rsidRPr="00E967C4">
        <w:rPr>
          <w:rFonts w:ascii="PT Astra Serif" w:eastAsia="Times New Roman" w:hAnsi="PT Astra Serif" w:cs="Times New Roman"/>
          <w:b/>
          <w:sz w:val="28"/>
          <w:szCs w:val="28"/>
          <w:lang w:eastAsia="ru-RU"/>
        </w:rPr>
        <w:t>муниципального</w:t>
      </w:r>
      <w:proofErr w:type="gramEnd"/>
      <w:r w:rsidRPr="00E967C4">
        <w:rPr>
          <w:rFonts w:ascii="PT Astra Serif" w:eastAsia="Times New Roman" w:hAnsi="PT Astra Serif" w:cs="Times New Roman"/>
          <w:b/>
          <w:sz w:val="28"/>
          <w:szCs w:val="28"/>
          <w:lang w:eastAsia="ru-RU"/>
        </w:rPr>
        <w:t xml:space="preserve"> </w:t>
      </w:r>
    </w:p>
    <w:p w:rsidR="00B217D8" w:rsidRPr="00E967C4" w:rsidRDefault="000164B0" w:rsidP="00B217D8">
      <w:pPr>
        <w:spacing w:after="0" w:line="240" w:lineRule="auto"/>
        <w:jc w:val="both"/>
        <w:rPr>
          <w:rFonts w:ascii="PT Astra Serif" w:eastAsia="Times New Roman" w:hAnsi="PT Astra Serif" w:cs="Times New Roman"/>
          <w:b/>
          <w:sz w:val="28"/>
          <w:szCs w:val="28"/>
          <w:lang w:eastAsia="ru-RU"/>
        </w:rPr>
      </w:pPr>
      <w:r>
        <w:rPr>
          <w:rFonts w:ascii="PT Astra Serif" w:eastAsia="Times New Roman" w:hAnsi="PT Astra Serif" w:cs="Times New Roman"/>
          <w:b/>
          <w:sz w:val="28"/>
          <w:szCs w:val="28"/>
          <w:lang w:eastAsia="ru-RU"/>
        </w:rPr>
        <w:t xml:space="preserve">   </w:t>
      </w:r>
      <w:r w:rsidR="00B217D8" w:rsidRPr="00E967C4">
        <w:rPr>
          <w:rFonts w:ascii="PT Astra Serif" w:eastAsia="Times New Roman" w:hAnsi="PT Astra Serif" w:cs="Times New Roman"/>
          <w:b/>
          <w:sz w:val="28"/>
          <w:szCs w:val="28"/>
          <w:lang w:eastAsia="ru-RU"/>
        </w:rPr>
        <w:t xml:space="preserve">образования </w:t>
      </w:r>
      <w:proofErr w:type="spellStart"/>
      <w:r w:rsidR="00B217D8" w:rsidRPr="00E967C4">
        <w:rPr>
          <w:rFonts w:ascii="PT Astra Serif" w:eastAsia="Times New Roman" w:hAnsi="PT Astra Serif" w:cs="Times New Roman"/>
          <w:b/>
          <w:sz w:val="28"/>
          <w:szCs w:val="28"/>
          <w:lang w:eastAsia="ru-RU"/>
        </w:rPr>
        <w:t>Щекинский</w:t>
      </w:r>
      <w:proofErr w:type="spellEnd"/>
      <w:r w:rsidR="00B217D8" w:rsidRPr="00E967C4">
        <w:rPr>
          <w:rFonts w:ascii="PT Astra Serif" w:eastAsia="Times New Roman" w:hAnsi="PT Astra Serif" w:cs="Times New Roman"/>
          <w:b/>
          <w:sz w:val="28"/>
          <w:szCs w:val="28"/>
          <w:lang w:eastAsia="ru-RU"/>
        </w:rPr>
        <w:t xml:space="preserve"> район                          </w:t>
      </w:r>
      <w:r>
        <w:rPr>
          <w:rFonts w:ascii="PT Astra Serif" w:eastAsia="Times New Roman" w:hAnsi="PT Astra Serif" w:cs="Times New Roman"/>
          <w:b/>
          <w:sz w:val="28"/>
          <w:szCs w:val="28"/>
          <w:lang w:eastAsia="ru-RU"/>
        </w:rPr>
        <w:t xml:space="preserve">                 </w:t>
      </w:r>
      <w:r w:rsidR="00B217D8" w:rsidRPr="00E967C4">
        <w:rPr>
          <w:rFonts w:ascii="PT Astra Serif" w:eastAsia="Times New Roman" w:hAnsi="PT Astra Serif" w:cs="Times New Roman"/>
          <w:b/>
          <w:sz w:val="28"/>
          <w:szCs w:val="28"/>
          <w:lang w:eastAsia="ru-RU"/>
        </w:rPr>
        <w:t xml:space="preserve">   </w:t>
      </w:r>
      <w:r>
        <w:rPr>
          <w:rFonts w:ascii="PT Astra Serif" w:eastAsia="Times New Roman" w:hAnsi="PT Astra Serif" w:cs="Times New Roman"/>
          <w:b/>
          <w:sz w:val="28"/>
          <w:szCs w:val="28"/>
          <w:lang w:eastAsia="ru-RU"/>
        </w:rPr>
        <w:t xml:space="preserve">Е.Е. </w:t>
      </w:r>
      <w:proofErr w:type="spellStart"/>
      <w:r>
        <w:rPr>
          <w:rFonts w:ascii="PT Astra Serif" w:eastAsia="Times New Roman" w:hAnsi="PT Astra Serif" w:cs="Times New Roman"/>
          <w:b/>
          <w:sz w:val="28"/>
          <w:szCs w:val="28"/>
          <w:lang w:eastAsia="ru-RU"/>
        </w:rPr>
        <w:t>Абрамина</w:t>
      </w:r>
      <w:proofErr w:type="spellEnd"/>
    </w:p>
    <w:p w:rsidR="00B217D8" w:rsidRPr="00E967C4" w:rsidRDefault="00B217D8" w:rsidP="00B217D8">
      <w:pPr>
        <w:spacing w:after="0" w:line="240" w:lineRule="auto"/>
        <w:jc w:val="both"/>
        <w:rPr>
          <w:rFonts w:ascii="PT Astra Serif" w:eastAsia="Times New Roman" w:hAnsi="PT Astra Serif" w:cs="Times New Roman"/>
          <w:b/>
          <w:sz w:val="28"/>
          <w:szCs w:val="28"/>
          <w:lang w:eastAsia="ru-RU"/>
        </w:rPr>
      </w:pPr>
      <w:r w:rsidRPr="00E967C4">
        <w:rPr>
          <w:rFonts w:ascii="PT Astra Serif" w:eastAsia="Times New Roman" w:hAnsi="PT Astra Serif" w:cs="Times New Roman"/>
          <w:b/>
          <w:sz w:val="28"/>
          <w:szCs w:val="28"/>
          <w:lang w:eastAsia="ru-RU"/>
        </w:rPr>
        <w:t xml:space="preserve">                                                              </w:t>
      </w: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pacing w:after="0" w:line="384" w:lineRule="auto"/>
        <w:jc w:val="both"/>
        <w:rPr>
          <w:rFonts w:ascii="PT Astra Serif" w:eastAsia="Times New Roman" w:hAnsi="PT Astra Serif" w:cs="Times New Roman"/>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ind w:left="7230"/>
        <w:contextualSpacing/>
        <w:jc w:val="right"/>
        <w:rPr>
          <w:rFonts w:ascii="PT Astra Serif" w:eastAsia="Times New Roman" w:hAnsi="PT Astra Serif" w:cs="Times New Roman"/>
          <w:color w:val="FFFFFF"/>
          <w:sz w:val="28"/>
          <w:szCs w:val="28"/>
          <w:lang w:eastAsia="ru-RU"/>
        </w:rPr>
      </w:pPr>
      <w:bookmarkStart w:id="0" w:name="_GoBack"/>
      <w:bookmarkEnd w:id="0"/>
    </w:p>
    <w:p w:rsidR="00B217D8" w:rsidRPr="00E967C4" w:rsidRDefault="00B217D8" w:rsidP="00B217D8">
      <w:pPr>
        <w:shd w:val="clear" w:color="auto" w:fill="FFFFFF"/>
        <w:spacing w:after="0" w:line="360" w:lineRule="auto"/>
        <w:contextualSpacing/>
        <w:jc w:val="both"/>
        <w:rPr>
          <w:rFonts w:ascii="PT Astra Serif" w:eastAsia="Times New Roman" w:hAnsi="PT Astra Serif" w:cs="Times New Roman"/>
          <w:color w:val="FFFFFF"/>
          <w:sz w:val="28"/>
          <w:szCs w:val="28"/>
          <w:lang w:eastAsia="ru-RU"/>
        </w:rPr>
      </w:pPr>
    </w:p>
    <w:p w:rsidR="00B217D8" w:rsidRPr="00E967C4" w:rsidRDefault="00B217D8" w:rsidP="00B217D8">
      <w:pPr>
        <w:shd w:val="clear" w:color="auto" w:fill="FFFFFF"/>
        <w:spacing w:after="0" w:line="360" w:lineRule="auto"/>
        <w:contextualSpacing/>
        <w:jc w:val="both"/>
        <w:rPr>
          <w:rFonts w:ascii="PT Astra Serif" w:eastAsia="Times New Roman" w:hAnsi="PT Astra Serif" w:cs="Times New Roman"/>
          <w:color w:val="FFFFFF"/>
          <w:sz w:val="28"/>
          <w:szCs w:val="28"/>
          <w:lang w:eastAsia="ru-RU"/>
        </w:rPr>
      </w:pPr>
    </w:p>
    <w:p w:rsidR="00B217D8" w:rsidRPr="00B217D8" w:rsidRDefault="00F21E99" w:rsidP="00B217D8">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316879">
        <w:rPr>
          <w:rFonts w:ascii="Times New Roman" w:eastAsia="Times New Roman" w:hAnsi="Times New Roman" w:cs="Times New Roman"/>
          <w:sz w:val="24"/>
          <w:szCs w:val="24"/>
          <w:lang w:eastAsia="ru-RU"/>
        </w:rPr>
        <w:t>сп. Кирюхина Галина Викторовна</w:t>
      </w:r>
    </w:p>
    <w:p w:rsidR="00B217D8" w:rsidRPr="002712C3" w:rsidRDefault="00B217D8" w:rsidP="00B217D8">
      <w:pPr>
        <w:spacing w:after="0" w:line="240" w:lineRule="auto"/>
        <w:jc w:val="both"/>
        <w:rPr>
          <w:rFonts w:ascii="Times New Roman" w:eastAsia="Times New Roman" w:hAnsi="Times New Roman" w:cs="Times New Roman"/>
          <w:sz w:val="24"/>
          <w:szCs w:val="24"/>
          <w:lang w:eastAsia="ru-RU"/>
        </w:rPr>
      </w:pPr>
      <w:r w:rsidRPr="00B217D8">
        <w:rPr>
          <w:rFonts w:ascii="Times New Roman" w:eastAsia="Times New Roman" w:hAnsi="Times New Roman" w:cs="Times New Roman"/>
          <w:sz w:val="24"/>
          <w:szCs w:val="24"/>
          <w:lang w:eastAsia="ru-RU"/>
        </w:rPr>
        <w:t>тел.: 8(48751) 5-</w:t>
      </w:r>
      <w:r w:rsidR="00316879">
        <w:rPr>
          <w:rFonts w:ascii="Times New Roman" w:eastAsia="Times New Roman" w:hAnsi="Times New Roman" w:cs="Times New Roman"/>
          <w:sz w:val="24"/>
          <w:szCs w:val="24"/>
          <w:lang w:eastAsia="ru-RU"/>
        </w:rPr>
        <w:t>24-50</w:t>
      </w:r>
    </w:p>
    <w:p w:rsidR="00BE1C39" w:rsidRDefault="00B217D8" w:rsidP="00BE1C39">
      <w:pPr>
        <w:widowControl w:val="0"/>
        <w:tabs>
          <w:tab w:val="center" w:pos="4677"/>
        </w:tabs>
        <w:autoSpaceDE w:val="0"/>
        <w:autoSpaceDN w:val="0"/>
        <w:adjustRightInd w:val="0"/>
        <w:spacing w:after="0" w:line="240" w:lineRule="auto"/>
        <w:jc w:val="both"/>
        <w:rPr>
          <w:rFonts w:ascii="PT Astra Serif" w:eastAsia="Times New Roman" w:hAnsi="PT Astra Serif" w:cs="Times New Roman"/>
          <w:bCs/>
          <w:sz w:val="24"/>
          <w:szCs w:val="24"/>
          <w:lang w:eastAsia="ru-RU"/>
        </w:rPr>
      </w:pPr>
      <w:r w:rsidRPr="00B217D8">
        <w:rPr>
          <w:rFonts w:ascii="Times New Roman" w:eastAsia="Times New Roman" w:hAnsi="Times New Roman" w:cs="Times New Roman"/>
          <w:bCs/>
          <w:sz w:val="24"/>
          <w:szCs w:val="24"/>
          <w:lang w:eastAsia="ru-RU"/>
        </w:rPr>
        <w:t xml:space="preserve">О внесении изменений в постановление администрации </w:t>
      </w:r>
      <w:proofErr w:type="spellStart"/>
      <w:r w:rsidRPr="00B217D8">
        <w:rPr>
          <w:rFonts w:ascii="Times New Roman" w:eastAsia="Times New Roman" w:hAnsi="Times New Roman" w:cs="Times New Roman"/>
          <w:bCs/>
          <w:sz w:val="24"/>
          <w:szCs w:val="24"/>
          <w:lang w:eastAsia="ru-RU"/>
        </w:rPr>
        <w:t>Щекинского</w:t>
      </w:r>
      <w:proofErr w:type="spellEnd"/>
      <w:r w:rsidRPr="00B217D8">
        <w:rPr>
          <w:rFonts w:ascii="Times New Roman" w:eastAsia="Times New Roman" w:hAnsi="Times New Roman" w:cs="Times New Roman"/>
          <w:bCs/>
          <w:sz w:val="24"/>
          <w:szCs w:val="24"/>
          <w:lang w:eastAsia="ru-RU"/>
        </w:rPr>
        <w:t xml:space="preserve"> района от 21.09.2018  № 9-1240  «Об утверждении муниципальной программы муниципального образования </w:t>
      </w:r>
      <w:proofErr w:type="spellStart"/>
      <w:r w:rsidRPr="00E967C4">
        <w:rPr>
          <w:rFonts w:ascii="PT Astra Serif" w:eastAsia="Times New Roman" w:hAnsi="PT Astra Serif" w:cs="Times New Roman"/>
          <w:bCs/>
          <w:sz w:val="24"/>
          <w:szCs w:val="24"/>
          <w:lang w:eastAsia="ru-RU"/>
        </w:rPr>
        <w:t>Щекинский</w:t>
      </w:r>
      <w:proofErr w:type="spellEnd"/>
      <w:r w:rsidRPr="00E967C4">
        <w:rPr>
          <w:rFonts w:ascii="PT Astra Serif" w:eastAsia="Times New Roman" w:hAnsi="PT Astra Serif" w:cs="Times New Roman"/>
          <w:bCs/>
          <w:sz w:val="24"/>
          <w:szCs w:val="24"/>
          <w:lang w:eastAsia="ru-RU"/>
        </w:rPr>
        <w:t xml:space="preserve"> район «Управление муниципальными финан</w:t>
      </w:r>
      <w:r w:rsidR="00BE1C39">
        <w:rPr>
          <w:rFonts w:ascii="PT Astra Serif" w:eastAsia="Times New Roman" w:hAnsi="PT Astra Serif" w:cs="Times New Roman"/>
          <w:bCs/>
          <w:sz w:val="24"/>
          <w:szCs w:val="24"/>
          <w:lang w:eastAsia="ru-RU"/>
        </w:rPr>
        <w:t xml:space="preserve">сами муниципального образования </w:t>
      </w:r>
      <w:proofErr w:type="spellStart"/>
      <w:r w:rsidR="00BE1C39">
        <w:rPr>
          <w:rFonts w:ascii="PT Astra Serif" w:eastAsia="Times New Roman" w:hAnsi="PT Astra Serif" w:cs="Times New Roman"/>
          <w:bCs/>
          <w:sz w:val="24"/>
          <w:szCs w:val="24"/>
          <w:lang w:eastAsia="ru-RU"/>
        </w:rPr>
        <w:t>Щекинский</w:t>
      </w:r>
      <w:proofErr w:type="spellEnd"/>
      <w:r w:rsidR="00BE1C39">
        <w:rPr>
          <w:rFonts w:ascii="PT Astra Serif" w:eastAsia="Times New Roman" w:hAnsi="PT Astra Serif" w:cs="Times New Roman"/>
          <w:bCs/>
          <w:sz w:val="24"/>
          <w:szCs w:val="24"/>
          <w:lang w:eastAsia="ru-RU"/>
        </w:rPr>
        <w:t xml:space="preserve"> район»</w:t>
      </w:r>
    </w:p>
    <w:p w:rsidR="00BE1C39" w:rsidRDefault="00BE1C39" w:rsidP="006B48FE">
      <w:pPr>
        <w:spacing w:after="0" w:line="240" w:lineRule="auto"/>
        <w:jc w:val="center"/>
        <w:rPr>
          <w:rFonts w:ascii="PT Astra Serif" w:eastAsia="Times New Roman" w:hAnsi="PT Astra Serif" w:cs="Times New Roman"/>
          <w:sz w:val="28"/>
          <w:szCs w:val="28"/>
          <w:lang w:eastAsia="ru-RU"/>
        </w:rPr>
        <w:sectPr w:rsidR="00BE1C39" w:rsidSect="0074326F">
          <w:headerReference w:type="default" r:id="rId12"/>
          <w:pgSz w:w="11906" w:h="16838" w:code="9"/>
          <w:pgMar w:top="1134" w:right="851" w:bottom="1134" w:left="1701" w:header="709" w:footer="709" w:gutter="0"/>
          <w:pgNumType w:start="1"/>
          <w:cols w:space="708"/>
          <w:titlePg/>
          <w:docGrid w:linePitch="360"/>
        </w:sectPr>
      </w:pPr>
    </w:p>
    <w:p w:rsidR="006B48FE" w:rsidRPr="00E967C4" w:rsidRDefault="00FE2663" w:rsidP="006B48FE">
      <w:pPr>
        <w:spacing w:after="0" w:line="240" w:lineRule="auto"/>
        <w:jc w:val="center"/>
        <w:rPr>
          <w:rFonts w:ascii="PT Astra Serif" w:eastAsia="Times New Roman" w:hAnsi="PT Astra Serif" w:cs="Times New Roman"/>
          <w:color w:val="FFFFFF"/>
          <w:sz w:val="28"/>
          <w:szCs w:val="28"/>
          <w:lang w:eastAsia="ru-RU"/>
        </w:rPr>
      </w:pPr>
      <w:r w:rsidRPr="00E967C4">
        <w:rPr>
          <w:rFonts w:ascii="PT Astra Serif" w:eastAsia="Times New Roman" w:hAnsi="PT Astra Serif" w:cs="Times New Roman"/>
          <w:sz w:val="28"/>
          <w:szCs w:val="28"/>
          <w:lang w:eastAsia="ru-RU"/>
        </w:rPr>
        <w:lastRenderedPageBreak/>
        <w:t xml:space="preserve">                </w:t>
      </w:r>
      <w:r w:rsidR="00770770"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AB58FD">
        <w:rPr>
          <w:rFonts w:ascii="PT Astra Serif" w:eastAsia="Times New Roman" w:hAnsi="PT Astra Serif" w:cs="Times New Roman"/>
          <w:sz w:val="28"/>
          <w:szCs w:val="28"/>
          <w:lang w:eastAsia="ru-RU"/>
        </w:rPr>
        <w:t>П</w:t>
      </w:r>
      <w:r w:rsidR="006B48FE" w:rsidRPr="00E967C4">
        <w:rPr>
          <w:rFonts w:ascii="PT Astra Serif" w:eastAsia="Times New Roman" w:hAnsi="PT Astra Serif" w:cs="Times New Roman"/>
          <w:sz w:val="28"/>
          <w:szCs w:val="28"/>
          <w:lang w:eastAsia="ru-RU"/>
        </w:rPr>
        <w:t>риложение</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6B48FE" w:rsidRPr="00E967C4" w:rsidRDefault="006B48FE" w:rsidP="006B48FE">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BE1C39">
        <w:rPr>
          <w:rFonts w:ascii="PT Astra Serif" w:eastAsia="Times New Roman" w:hAnsi="PT Astra Serif" w:cs="Times New Roman"/>
          <w:sz w:val="28"/>
          <w:szCs w:val="28"/>
          <w:lang w:eastAsia="ru-RU"/>
        </w:rPr>
        <w:t xml:space="preserve">               </w:t>
      </w:r>
      <w:r w:rsidR="00F076FA" w:rsidRPr="00E967C4">
        <w:rPr>
          <w:rFonts w:ascii="PT Astra Serif" w:eastAsia="Times New Roman" w:hAnsi="PT Astra Serif" w:cs="Times New Roman"/>
          <w:sz w:val="28"/>
          <w:szCs w:val="28"/>
          <w:lang w:eastAsia="ru-RU"/>
        </w:rPr>
        <w:t xml:space="preserve"> </w:t>
      </w:r>
      <w:r w:rsidR="00C87796">
        <w:rPr>
          <w:rFonts w:ascii="PT Astra Serif" w:eastAsia="Times New Roman" w:hAnsi="PT Astra Serif" w:cs="Times New Roman"/>
          <w:sz w:val="28"/>
          <w:szCs w:val="28"/>
          <w:lang w:eastAsia="ru-RU"/>
        </w:rPr>
        <w:t>от 26.12.2019г. № 12-1707</w:t>
      </w:r>
      <w:r w:rsidRPr="00E967C4">
        <w:rPr>
          <w:rFonts w:ascii="PT Astra Serif" w:eastAsia="Times New Roman" w:hAnsi="PT Astra Serif" w:cs="Times New Roman"/>
          <w:color w:val="FFFFFF"/>
          <w:sz w:val="28"/>
          <w:szCs w:val="28"/>
          <w:lang w:eastAsia="ru-RU"/>
        </w:rPr>
        <w:t>613</w:t>
      </w:r>
    </w:p>
    <w:p w:rsidR="00C94F24" w:rsidRPr="00E967C4" w:rsidRDefault="00C94F24" w:rsidP="00C94F24">
      <w:pPr>
        <w:spacing w:after="0" w:line="240" w:lineRule="auto"/>
        <w:jc w:val="center"/>
        <w:rPr>
          <w:rFonts w:ascii="PT Astra Serif" w:eastAsia="Times New Roman" w:hAnsi="PT Astra Serif" w:cs="Times New Roman"/>
          <w:color w:val="FFFFFF"/>
          <w:sz w:val="28"/>
          <w:szCs w:val="28"/>
          <w:lang w:eastAsia="ru-RU"/>
        </w:rPr>
      </w:pPr>
      <w:bookmarkStart w:id="1" w:name="Par31"/>
      <w:bookmarkEnd w:id="1"/>
      <w:r w:rsidRPr="00E967C4">
        <w:rPr>
          <w:rFonts w:ascii="PT Astra Serif" w:eastAsia="Times New Roman" w:hAnsi="PT Astra Serif" w:cs="Times New Roman"/>
          <w:b/>
          <w:bCs/>
          <w:sz w:val="28"/>
          <w:szCs w:val="28"/>
          <w:lang w:eastAsia="ru-RU"/>
        </w:rPr>
        <w:t xml:space="preserve">                                                                       </w:t>
      </w:r>
      <w:r w:rsidR="006B48FE" w:rsidRPr="00E967C4">
        <w:rPr>
          <w:rFonts w:ascii="PT Astra Serif" w:eastAsia="Times New Roman" w:hAnsi="PT Astra Serif" w:cs="Times New Roman"/>
          <w:b/>
          <w:bCs/>
          <w:sz w:val="28"/>
          <w:szCs w:val="28"/>
          <w:lang w:eastAsia="ru-RU"/>
        </w:rPr>
        <w:t xml:space="preserve"> </w:t>
      </w:r>
      <w:r w:rsidRPr="00E967C4">
        <w:rPr>
          <w:rFonts w:ascii="PT Astra Serif" w:eastAsia="Times New Roman" w:hAnsi="PT Astra Serif" w:cs="Times New Roman"/>
          <w:sz w:val="28"/>
          <w:szCs w:val="28"/>
          <w:lang w:eastAsia="ru-RU"/>
        </w:rPr>
        <w:t>Приложение</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к постановлению администрации</w:t>
      </w:r>
    </w:p>
    <w:p w:rsidR="00C94F24" w:rsidRPr="00E967C4" w:rsidRDefault="00C94F24" w:rsidP="00C94F24">
      <w:pPr>
        <w:shd w:val="clear" w:color="auto" w:fill="FFFFFF"/>
        <w:tabs>
          <w:tab w:val="left" w:pos="6245"/>
        </w:tabs>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муниципального образования</w:t>
      </w:r>
    </w:p>
    <w:p w:rsidR="00C94F24" w:rsidRPr="00E967C4" w:rsidRDefault="00C94F24" w:rsidP="00C94F24">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Щекинский район</w:t>
      </w:r>
    </w:p>
    <w:p w:rsidR="006B48FE" w:rsidRPr="00E967C4" w:rsidRDefault="00C94F24" w:rsidP="00C94F24">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sz w:val="28"/>
          <w:szCs w:val="28"/>
          <w:lang w:eastAsia="ru-RU"/>
        </w:rPr>
        <w:t xml:space="preserve">                                                                                    от 21.09.2018 № 9-1240</w:t>
      </w:r>
    </w:p>
    <w:p w:rsidR="00C94F24" w:rsidRPr="00E967C4" w:rsidRDefault="00C94F24"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МУНИЦИПАЛЬНАЯ ПРОГРАММА </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муниципального образования Щекинский район «Управление муниципальными финансами муниципального образования Щекинский район»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ПАСПОРТ</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муниципальной программы </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муниципального образования Щекинский район»</w:t>
      </w:r>
    </w:p>
    <w:p w:rsidR="006B48FE" w:rsidRPr="00E967C4"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6768"/>
      </w:tblGrid>
      <w:tr w:rsidR="006B48FE" w:rsidRPr="00E967C4" w:rsidTr="00DD1941">
        <w:tc>
          <w:tcPr>
            <w:tcW w:w="2802"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исполнитель</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r>
      <w:tr w:rsidR="00AB58FD" w:rsidRPr="00E967C4" w:rsidTr="00DD1941">
        <w:tc>
          <w:tcPr>
            <w:tcW w:w="2802"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Участники программы</w:t>
            </w:r>
          </w:p>
        </w:tc>
        <w:tc>
          <w:tcPr>
            <w:tcW w:w="6768" w:type="dxa"/>
          </w:tcPr>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казенное учреждение «Централизованная бухгалтерия </w:t>
            </w:r>
            <w:proofErr w:type="spellStart"/>
            <w:r w:rsidRPr="00E967C4">
              <w:rPr>
                <w:rFonts w:ascii="PT Astra Serif" w:eastAsia="Times New Roman" w:hAnsi="PT Astra Serif" w:cs="Times New Roman"/>
                <w:sz w:val="28"/>
                <w:szCs w:val="28"/>
                <w:lang w:eastAsia="ru-RU"/>
              </w:rPr>
              <w:t>Щекинского</w:t>
            </w:r>
            <w:proofErr w:type="spellEnd"/>
            <w:r w:rsidRPr="00E967C4">
              <w:rPr>
                <w:rFonts w:ascii="PT Astra Serif" w:eastAsia="Times New Roman" w:hAnsi="PT Astra Serif" w:cs="Times New Roman"/>
                <w:sz w:val="28"/>
                <w:szCs w:val="28"/>
                <w:lang w:eastAsia="ru-RU"/>
              </w:rPr>
              <w:t xml:space="preserve"> района»</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Цели (цели)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Обеспечение долгосрочной финансовой  устойчивости бюджетной системы муниципального образования Щекинский район, повышение качества управления муниципальными финансами.</w:t>
            </w:r>
          </w:p>
        </w:tc>
      </w:tr>
      <w:tr w:rsidR="006B48FE" w:rsidRPr="00E967C4" w:rsidTr="00DD1941">
        <w:trPr>
          <w:trHeight w:val="982"/>
        </w:trPr>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Задачи программы</w:t>
            </w:r>
          </w:p>
        </w:tc>
        <w:tc>
          <w:tcPr>
            <w:tcW w:w="6768" w:type="dxa"/>
          </w:tcPr>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равных условий для устойчивого исполнения расходных обязательств муниципальных образований поселений Щекинского района.</w:t>
            </w:r>
          </w:p>
          <w:p w:rsidR="00AB58FD"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Эффективное управление муниципальным долгом  муниципального образования </w:t>
            </w:r>
            <w:proofErr w:type="spellStart"/>
            <w:r w:rsidRPr="00E967C4">
              <w:rPr>
                <w:rFonts w:ascii="PT Astra Serif" w:eastAsia="Times New Roman" w:hAnsi="PT Astra Serif" w:cs="Times New Roman"/>
                <w:sz w:val="28"/>
                <w:szCs w:val="28"/>
                <w:lang w:eastAsia="ru-RU"/>
              </w:rPr>
              <w:t>Щекинский</w:t>
            </w:r>
            <w:proofErr w:type="spellEnd"/>
            <w:r w:rsidRPr="00E967C4">
              <w:rPr>
                <w:rFonts w:ascii="PT Astra Serif" w:eastAsia="Times New Roman" w:hAnsi="PT Astra Serif" w:cs="Times New Roman"/>
                <w:sz w:val="28"/>
                <w:szCs w:val="28"/>
                <w:lang w:eastAsia="ru-RU"/>
              </w:rPr>
              <w:t xml:space="preserve"> район и его</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оптимизация.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5. Создание условий для повышения эффективности деятельности финансового органа и создание системы централизованного учета.</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Целевые показатели (индикаторы) программы</w:t>
            </w:r>
          </w:p>
        </w:tc>
        <w:tc>
          <w:tcPr>
            <w:tcW w:w="6768" w:type="dxa"/>
          </w:tcPr>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Процент дефицита бюджета муниципального образования Щекинский район.</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rPr>
            </w:pPr>
            <w:r w:rsidRPr="00E967C4">
              <w:rPr>
                <w:rFonts w:ascii="PT Astra Serif" w:eastAsia="Times New Roman" w:hAnsi="PT Astra Serif" w:cs="Times New Roman"/>
                <w:sz w:val="28"/>
                <w:szCs w:val="28"/>
                <w:lang w:eastAsia="ru-RU"/>
              </w:rPr>
              <w:t>3.</w:t>
            </w:r>
            <w:r w:rsidRPr="00E967C4">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rPr>
              <w:t>4.</w:t>
            </w:r>
            <w:r w:rsidRPr="00E967C4">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Индекс открытости бюджета.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9.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10.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11. Количество муниципальных образований  поселений, в которых расчетная доля межбюджетных трансфертов из бюджета муниципального </w:t>
            </w:r>
            <w:r w:rsidRPr="00E967C4">
              <w:rPr>
                <w:rFonts w:ascii="PT Astra Serif" w:eastAsia="Times New Roman" w:hAnsi="PT Astra Serif" w:cs="Times New Roman"/>
                <w:sz w:val="28"/>
                <w:szCs w:val="28"/>
                <w:lang w:eastAsia="ru-RU"/>
              </w:rPr>
              <w:lastRenderedPageBreak/>
              <w:t>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12.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13.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p w:rsidR="006B48FE" w:rsidRPr="00E967C4"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14. 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15. 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16. Доля учреждений муниципального образования Щекинский район, охваченных централизованным бюджетным учетом.  </w:t>
            </w:r>
          </w:p>
        </w:tc>
      </w:tr>
      <w:tr w:rsidR="006B48FE" w:rsidRPr="00E967C4" w:rsidTr="00DD1941">
        <w:tc>
          <w:tcPr>
            <w:tcW w:w="2802"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Программн</w:t>
            </w:r>
            <w:proofErr w:type="gramStart"/>
            <w:r w:rsidRPr="00E967C4">
              <w:rPr>
                <w:rFonts w:ascii="PT Astra Serif" w:eastAsia="Times New Roman" w:hAnsi="PT Astra Serif" w:cs="Times New Roman"/>
                <w:sz w:val="28"/>
                <w:szCs w:val="28"/>
                <w:lang w:eastAsia="ru-RU"/>
              </w:rPr>
              <w:t>о-</w:t>
            </w:r>
            <w:proofErr w:type="gramEnd"/>
            <w:r w:rsidRPr="00E967C4">
              <w:rPr>
                <w:rFonts w:ascii="PT Astra Serif" w:eastAsia="Times New Roman" w:hAnsi="PT Astra Serif" w:cs="Times New Roman"/>
                <w:sz w:val="28"/>
                <w:szCs w:val="28"/>
                <w:lang w:eastAsia="ru-RU"/>
              </w:rPr>
              <w:t xml:space="preserve"> целевые инструменты программы: перечень подпрограмм муниципальной программы, ведомственных целевых программ, основных мероприятий</w:t>
            </w:r>
          </w:p>
        </w:tc>
        <w:tc>
          <w:tcPr>
            <w:tcW w:w="6768" w:type="dxa"/>
          </w:tcPr>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Подпрограмма 1. Совершенствование управления муниципальными финансами муниципального образования Щекинский район. </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1. Управление муниципальным долгом.</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rPr>
                <w:rFonts w:ascii="PT Astra Serif" w:eastAsia="Times New Roman" w:hAnsi="PT Astra Serif" w:cs="Times New Roman"/>
                <w:sz w:val="28"/>
                <w:szCs w:val="28"/>
                <w:lang w:eastAsia="ru-RU"/>
              </w:rPr>
            </w:pP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Сроки реализации программы</w:t>
            </w: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2019 - 2025 годы</w:t>
            </w:r>
          </w:p>
        </w:tc>
      </w:tr>
      <w:tr w:rsidR="006B48FE" w:rsidRPr="00E967C4" w:rsidTr="00DD1941">
        <w:trPr>
          <w:trHeight w:val="735"/>
        </w:trPr>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Объемы финансирования</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программы</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Всего по муниципальной программе – </w:t>
            </w:r>
            <w:r w:rsidR="00166E7C">
              <w:rPr>
                <w:rFonts w:ascii="PT Astra Serif" w:eastAsia="Times New Roman" w:hAnsi="PT Astra Serif" w:cs="Times New Roman"/>
                <w:sz w:val="28"/>
                <w:szCs w:val="28"/>
                <w:lang w:eastAsia="ru-RU"/>
              </w:rPr>
              <w:t>498 341,</w:t>
            </w:r>
            <w:r w:rsidR="004001CB">
              <w:rPr>
                <w:rFonts w:ascii="PT Astra Serif" w:eastAsia="Times New Roman" w:hAnsi="PT Astra Serif" w:cs="Times New Roman"/>
                <w:sz w:val="28"/>
                <w:szCs w:val="28"/>
                <w:lang w:eastAsia="ru-RU"/>
              </w:rPr>
              <w:t>9</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2019 год                   6</w:t>
            </w:r>
            <w:r w:rsidR="00D90680">
              <w:rPr>
                <w:rFonts w:ascii="PT Astra Serif" w:eastAsia="Times New Roman" w:hAnsi="PT Astra Serif" w:cs="Times New Roman"/>
                <w:sz w:val="28"/>
                <w:szCs w:val="28"/>
                <w:lang w:eastAsia="ru-RU"/>
              </w:rPr>
              <w:t>7 922,1</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D90680">
              <w:rPr>
                <w:rFonts w:ascii="PT Astra Serif" w:eastAsia="Times New Roman" w:hAnsi="PT Astra Serif" w:cs="Times New Roman"/>
                <w:sz w:val="28"/>
                <w:szCs w:val="28"/>
                <w:lang w:eastAsia="ru-RU"/>
              </w:rPr>
              <w:t>71 023,1</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2021 год                   73 801,0</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69 451,7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w:t>
            </w:r>
            <w:r w:rsidR="00166E7C">
              <w:rPr>
                <w:rFonts w:ascii="PT Astra Serif" w:eastAsia="Times New Roman" w:hAnsi="PT Astra Serif" w:cs="Times New Roman"/>
                <w:sz w:val="28"/>
                <w:szCs w:val="28"/>
                <w:lang w:eastAsia="ru-RU"/>
              </w:rPr>
              <w:t>023 год                   70</w:t>
            </w:r>
            <w:r w:rsidR="004001CB">
              <w:rPr>
                <w:rFonts w:ascii="PT Astra Serif" w:eastAsia="Times New Roman" w:hAnsi="PT Astra Serif" w:cs="Times New Roman"/>
                <w:sz w:val="28"/>
                <w:szCs w:val="28"/>
                <w:lang w:eastAsia="ru-RU"/>
              </w:rPr>
              <w:t> </w:t>
            </w:r>
            <w:r w:rsidR="00166E7C">
              <w:rPr>
                <w:rFonts w:ascii="PT Astra Serif" w:eastAsia="Times New Roman" w:hAnsi="PT Astra Serif" w:cs="Times New Roman"/>
                <w:sz w:val="28"/>
                <w:szCs w:val="28"/>
                <w:lang w:eastAsia="ru-RU"/>
              </w:rPr>
              <w:t>7</w:t>
            </w:r>
            <w:r w:rsidR="004001CB">
              <w:rPr>
                <w:rFonts w:ascii="PT Astra Serif" w:eastAsia="Times New Roman" w:hAnsi="PT Astra Serif" w:cs="Times New Roman"/>
                <w:sz w:val="28"/>
                <w:szCs w:val="28"/>
                <w:lang w:eastAsia="ru-RU"/>
              </w:rPr>
              <w:t>20,0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72 032,7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73 391,3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w:t>
            </w:r>
            <w:r w:rsidR="00D90680">
              <w:rPr>
                <w:rFonts w:ascii="PT Astra Serif" w:eastAsia="Times New Roman" w:hAnsi="PT Astra Serif" w:cs="Times New Roman"/>
                <w:sz w:val="28"/>
                <w:szCs w:val="28"/>
                <w:lang w:eastAsia="ru-RU"/>
              </w:rPr>
              <w:t>а Тульской области  –  189 436,6</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w:t>
            </w:r>
            <w:r w:rsidR="00D90680">
              <w:rPr>
                <w:rFonts w:ascii="PT Astra Serif" w:eastAsia="Times New Roman" w:hAnsi="PT Astra Serif" w:cs="Times New Roman"/>
                <w:sz w:val="28"/>
                <w:szCs w:val="28"/>
                <w:lang w:eastAsia="ru-RU"/>
              </w:rPr>
              <w:t>9 год                   25 763,7</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w:t>
            </w:r>
            <w:r w:rsidR="00D90680">
              <w:rPr>
                <w:rFonts w:ascii="PT Astra Serif" w:eastAsia="Times New Roman" w:hAnsi="PT Astra Serif" w:cs="Times New Roman"/>
                <w:sz w:val="28"/>
                <w:szCs w:val="28"/>
                <w:lang w:eastAsia="ru-RU"/>
              </w:rPr>
              <w:t xml:space="preserve"> год                   25 143,5</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26 077,7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26 769,1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27 644,4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28 550,3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29 487,9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w:t>
            </w:r>
            <w:r w:rsidR="00D90680">
              <w:rPr>
                <w:rFonts w:ascii="PT Astra Serif" w:eastAsia="Times New Roman" w:hAnsi="PT Astra Serif" w:cs="Times New Roman"/>
                <w:sz w:val="28"/>
                <w:szCs w:val="28"/>
                <w:lang w:eastAsia="ru-RU"/>
              </w:rPr>
              <w:t xml:space="preserve">бюджета МО </w:t>
            </w:r>
            <w:proofErr w:type="spellStart"/>
            <w:r w:rsidR="00D90680">
              <w:rPr>
                <w:rFonts w:ascii="PT Astra Serif" w:eastAsia="Times New Roman" w:hAnsi="PT Astra Serif" w:cs="Times New Roman"/>
                <w:sz w:val="28"/>
                <w:szCs w:val="28"/>
                <w:lang w:eastAsia="ru-RU"/>
              </w:rPr>
              <w:t>Щекинский</w:t>
            </w:r>
            <w:proofErr w:type="spellEnd"/>
            <w:r w:rsidR="00D90680">
              <w:rPr>
                <w:rFonts w:ascii="PT Astra Serif" w:eastAsia="Times New Roman" w:hAnsi="PT Astra Serif" w:cs="Times New Roman"/>
                <w:sz w:val="28"/>
                <w:szCs w:val="28"/>
                <w:lang w:eastAsia="ru-RU"/>
              </w:rPr>
              <w:t xml:space="preserve"> район –  308 905,3</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42 158,4</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D90680">
              <w:rPr>
                <w:rFonts w:ascii="PT Astra Serif" w:eastAsia="Times New Roman" w:hAnsi="PT Astra Serif" w:cs="Times New Roman"/>
                <w:sz w:val="28"/>
                <w:szCs w:val="28"/>
                <w:lang w:eastAsia="ru-RU"/>
              </w:rPr>
              <w:t>45 879,6</w:t>
            </w:r>
            <w:r w:rsidRPr="00E967C4">
              <w:rPr>
                <w:rFonts w:ascii="PT Astra Serif" w:eastAsia="Times New Roman" w:hAnsi="PT Astra Serif" w:cs="Times New Roman"/>
                <w:sz w:val="28"/>
                <w:szCs w:val="28"/>
                <w:lang w:eastAsia="ru-RU"/>
              </w:rPr>
              <w:t xml:space="preserve">  тыс. руб.</w:t>
            </w:r>
          </w:p>
          <w:p w:rsidR="006B48FE" w:rsidRPr="00E967C4" w:rsidRDefault="00D90680"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2021 год                   47 723,3</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42 682,6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43 075,6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43 482,4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43 903,4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0,0  тыс. руб. </w:t>
            </w:r>
          </w:p>
          <w:p w:rsidR="006B48FE"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том числе:</w:t>
            </w:r>
          </w:p>
          <w:p w:rsidR="00AB58FD" w:rsidRPr="00E967C4" w:rsidRDefault="00AB58FD"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1 Совершенствование управления муниципальными финансами муниципального образования Щекинский район</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подпрограмме – 12 421,9 тыс. руб., в том числе по годам:</w:t>
            </w:r>
          </w:p>
          <w:p w:rsidR="006B48FE" w:rsidRPr="00E967C4"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1 868,7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1 775,8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2021 год                     1 775,8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бюджета Тульской области  –  12</w:t>
            </w:r>
            <w:r w:rsidR="00592A1F" w:rsidRPr="00E967C4">
              <w:rPr>
                <w:rFonts w:ascii="PT Astra Serif" w:eastAsia="Times New Roman" w:hAnsi="PT Astra Serif" w:cs="Times New Roman"/>
                <w:sz w:val="28"/>
                <w:szCs w:val="28"/>
                <w:lang w:eastAsia="ru-RU"/>
              </w:rPr>
              <w:t> 421,9</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1 868,7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1 775,8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1 775,8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1 750,4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1 750,4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keepNext/>
              <w:keepLines/>
              <w:spacing w:after="0" w:line="240" w:lineRule="auto"/>
              <w:jc w:val="both"/>
              <w:outlineLvl w:val="3"/>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Подпрограмма 2. Развитие механизмов регулирования межбюджетных отношений.</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подпрограмме – 213 773,3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32 278,4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33 206,5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31 161,7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27 788,4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28 761,0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29 767,7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30 809,6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Тульской области  –  175 553,2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22 501,3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23 356,4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24 290,6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25 007,4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25 882,7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26 788,6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27 726,2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бюджета МО Щекинский район –  38 220,1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9 777,1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9850,1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6871,1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2 781,0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2 878,3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2024 год                    2 979,1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3 083,4  тыс. руб. </w:t>
            </w: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Основное мероприятие 1. Управление муниципальным долгом.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Всего по основному мероприятию – </w:t>
            </w:r>
            <w:r w:rsidR="003034F7">
              <w:rPr>
                <w:rFonts w:ascii="PT Astra Serif" w:eastAsia="Times New Roman" w:hAnsi="PT Astra Serif" w:cs="Times New Roman"/>
                <w:sz w:val="28"/>
                <w:szCs w:val="28"/>
                <w:lang w:eastAsia="ru-RU"/>
              </w:rPr>
              <w:t>47 294,5</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D90680">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3034F7">
              <w:rPr>
                <w:rFonts w:ascii="PT Astra Serif" w:eastAsia="Times New Roman" w:hAnsi="PT Astra Serif" w:cs="Times New Roman"/>
                <w:sz w:val="28"/>
                <w:szCs w:val="28"/>
                <w:lang w:eastAsia="ru-RU"/>
              </w:rPr>
              <w:t>3 535,6</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8 151,9</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8 447,8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средства бюджета МО </w:t>
            </w:r>
            <w:proofErr w:type="spellStart"/>
            <w:r w:rsidRPr="00E967C4">
              <w:rPr>
                <w:rFonts w:ascii="PT Astra Serif" w:eastAsia="Times New Roman" w:hAnsi="PT Astra Serif" w:cs="Times New Roman"/>
                <w:sz w:val="28"/>
                <w:szCs w:val="28"/>
                <w:lang w:eastAsia="ru-RU"/>
              </w:rPr>
              <w:t>Щекинский</w:t>
            </w:r>
            <w:proofErr w:type="spellEnd"/>
            <w:r w:rsidRPr="00E967C4">
              <w:rPr>
                <w:rFonts w:ascii="PT Astra Serif" w:eastAsia="Times New Roman" w:hAnsi="PT Astra Serif" w:cs="Times New Roman"/>
                <w:sz w:val="28"/>
                <w:szCs w:val="28"/>
                <w:lang w:eastAsia="ru-RU"/>
              </w:rPr>
              <w:t xml:space="preserve"> район –  </w:t>
            </w:r>
            <w:r w:rsidR="003034F7">
              <w:rPr>
                <w:rFonts w:ascii="PT Astra Serif" w:eastAsia="Times New Roman" w:hAnsi="PT Astra Serif" w:cs="Times New Roman"/>
                <w:sz w:val="28"/>
                <w:szCs w:val="28"/>
                <w:lang w:eastAsia="ru-RU"/>
              </w:rPr>
              <w:t>47 294,5</w:t>
            </w:r>
            <w:r w:rsidR="009547E5"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003034F7">
              <w:rPr>
                <w:rFonts w:ascii="PT Astra Serif" w:eastAsia="Times New Roman" w:hAnsi="PT Astra Serif" w:cs="Times New Roman"/>
                <w:sz w:val="28"/>
                <w:szCs w:val="28"/>
                <w:lang w:eastAsia="ru-RU"/>
              </w:rPr>
              <w:t xml:space="preserve">       0,0</w:t>
            </w:r>
            <w:r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2020 год                    </w:t>
            </w:r>
            <w:r w:rsidR="003034F7">
              <w:rPr>
                <w:rFonts w:ascii="PT Astra Serif" w:eastAsia="Times New Roman" w:hAnsi="PT Astra Serif" w:cs="Times New Roman"/>
                <w:sz w:val="28"/>
                <w:szCs w:val="28"/>
                <w:lang w:eastAsia="ru-RU"/>
              </w:rPr>
              <w:t>3 535,6</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2021 год                 </w:t>
            </w:r>
            <w:r w:rsidR="003034F7">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 xml:space="preserve"> </w:t>
            </w:r>
            <w:r w:rsidR="003034F7">
              <w:rPr>
                <w:rFonts w:ascii="PT Astra Serif" w:eastAsia="Times New Roman" w:hAnsi="PT Astra Serif" w:cs="Times New Roman"/>
                <w:sz w:val="28"/>
                <w:szCs w:val="28"/>
                <w:lang w:eastAsia="ru-RU"/>
              </w:rPr>
              <w:t>8 151,9</w:t>
            </w:r>
            <w:r w:rsidR="00D04EAF" w:rsidRPr="00E967C4">
              <w:rPr>
                <w:rFonts w:ascii="PT Astra Serif" w:eastAsia="Times New Roman" w:hAnsi="PT Astra Serif" w:cs="Times New Roman"/>
                <w:sz w:val="28"/>
                <w:szCs w:val="28"/>
                <w:lang w:eastAsia="ru-RU"/>
              </w:rPr>
              <w:t xml:space="preserve">  </w:t>
            </w:r>
            <w:r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8 447,8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8 743,5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9 049,5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2025 год                    9 366,2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both"/>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Основное мероприятие 2.  Обеспечение реализации муниципальной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Всего по ос</w:t>
            </w:r>
            <w:r w:rsidR="003034F7">
              <w:rPr>
                <w:rFonts w:ascii="PT Astra Serif" w:eastAsia="Times New Roman" w:hAnsi="PT Astra Serif" w:cs="Times New Roman"/>
                <w:sz w:val="28"/>
                <w:szCs w:val="28"/>
                <w:lang w:eastAsia="ru-RU"/>
              </w:rPr>
              <w:t>новному мероприятию – 224 852,2</w:t>
            </w:r>
            <w:r w:rsidRPr="00E967C4">
              <w:rPr>
                <w:rFonts w:ascii="PT Astra Serif" w:eastAsia="Times New Roman" w:hAnsi="PT Astra Serif" w:cs="Times New Roman"/>
                <w:sz w:val="28"/>
                <w:szCs w:val="28"/>
                <w:lang w:eastAsia="ru-RU"/>
              </w:rPr>
              <w:t xml:space="preserve">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тыс. руб., в том числе по годам:</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2019 год                   </w:t>
            </w:r>
            <w:r w:rsidRPr="006E73E2">
              <w:rPr>
                <w:rFonts w:ascii="PT Astra Serif" w:eastAsia="Times New Roman" w:hAnsi="PT Astra Serif" w:cs="Times New Roman"/>
                <w:sz w:val="28"/>
                <w:szCs w:val="28"/>
                <w:lang w:eastAsia="ru-RU"/>
              </w:rPr>
              <w:t>33</w:t>
            </w:r>
            <w:r w:rsidR="003034F7" w:rsidRPr="006E73E2">
              <w:rPr>
                <w:rFonts w:ascii="PT Astra Serif" w:eastAsia="Times New Roman" w:hAnsi="PT Astra Serif" w:cs="Times New Roman"/>
                <w:sz w:val="28"/>
                <w:szCs w:val="28"/>
                <w:lang w:eastAsia="ru-RU"/>
              </w:rPr>
              <w:t> 775,0</w:t>
            </w:r>
            <w:r w:rsidRPr="006E73E2">
              <w:rPr>
                <w:rFonts w:ascii="PT Astra Serif" w:eastAsia="Times New Roman" w:hAnsi="PT Astra Serif" w:cs="Times New Roman"/>
                <w:sz w:val="28"/>
                <w:szCs w:val="28"/>
                <w:lang w:eastAsia="ru-RU"/>
              </w:rPr>
              <w:t xml:space="preserve">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2020 год                   32 505,2  тыс. руб.</w:t>
            </w:r>
          </w:p>
          <w:p w:rsidR="006B48FE" w:rsidRPr="006E73E2"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2021 год                   32 711,6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6E73E2">
              <w:rPr>
                <w:rFonts w:ascii="PT Astra Serif" w:eastAsia="Times New Roman" w:hAnsi="PT Astra Serif" w:cs="Times New Roman"/>
                <w:sz w:val="28"/>
                <w:szCs w:val="28"/>
                <w:lang w:eastAsia="ru-RU"/>
              </w:rPr>
              <w:t>2022 год                   31 465,1  тыс</w:t>
            </w:r>
            <w:r w:rsidRPr="00E967C4">
              <w:rPr>
                <w:rFonts w:ascii="PT Astra Serif" w:eastAsia="Times New Roman" w:hAnsi="PT Astra Serif" w:cs="Times New Roman"/>
                <w:sz w:val="28"/>
                <w:szCs w:val="28"/>
                <w:lang w:eastAsia="ru-RU"/>
              </w:rPr>
              <w:t>.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31 465,1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31 465,1  тыс. руб.   из них:</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w:t>
            </w:r>
            <w:r w:rsidR="006E73E2">
              <w:rPr>
                <w:rFonts w:ascii="PT Astra Serif" w:eastAsia="Times New Roman" w:hAnsi="PT Astra Serif" w:cs="Times New Roman"/>
                <w:sz w:val="28"/>
                <w:szCs w:val="28"/>
                <w:lang w:eastAsia="ru-RU"/>
              </w:rPr>
              <w:t>юджета Тульской области  –  1 461,5</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 xml:space="preserve">2019 год                     1 393,7  </w:t>
            </w:r>
            <w:r w:rsidR="006B48FE" w:rsidRPr="00E967C4">
              <w:rPr>
                <w:rFonts w:ascii="PT Astra Serif" w:eastAsia="Times New Roman" w:hAnsi="PT Astra Serif" w:cs="Times New Roman"/>
                <w:sz w:val="28"/>
                <w:szCs w:val="28"/>
                <w:lang w:eastAsia="ru-RU"/>
              </w:rPr>
              <w:t>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11,3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 xml:space="preserve">2025 год                          11,3  тыс. руб. </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w:t>
            </w:r>
            <w:r w:rsidR="006E73E2">
              <w:rPr>
                <w:rFonts w:ascii="PT Astra Serif" w:eastAsia="Times New Roman" w:hAnsi="PT Astra Serif" w:cs="Times New Roman"/>
                <w:sz w:val="28"/>
                <w:szCs w:val="28"/>
                <w:lang w:eastAsia="ru-RU"/>
              </w:rPr>
              <w:t xml:space="preserve">джета МО </w:t>
            </w:r>
            <w:proofErr w:type="spellStart"/>
            <w:r w:rsidR="006E73E2">
              <w:rPr>
                <w:rFonts w:ascii="PT Astra Serif" w:eastAsia="Times New Roman" w:hAnsi="PT Astra Serif" w:cs="Times New Roman"/>
                <w:sz w:val="28"/>
                <w:szCs w:val="28"/>
                <w:lang w:eastAsia="ru-RU"/>
              </w:rPr>
              <w:t>Щекинский</w:t>
            </w:r>
            <w:proofErr w:type="spellEnd"/>
            <w:r w:rsidR="006E73E2">
              <w:rPr>
                <w:rFonts w:ascii="PT Astra Serif" w:eastAsia="Times New Roman" w:hAnsi="PT Astra Serif" w:cs="Times New Roman"/>
                <w:sz w:val="28"/>
                <w:szCs w:val="28"/>
                <w:lang w:eastAsia="ru-RU"/>
              </w:rPr>
              <w:t xml:space="preserve"> район –  223 390,7</w:t>
            </w:r>
            <w:r w:rsidRPr="00E967C4">
              <w:rPr>
                <w:rFonts w:ascii="PT Astra Serif" w:eastAsia="Times New Roman" w:hAnsi="PT Astra Serif" w:cs="Times New Roman"/>
                <w:sz w:val="28"/>
                <w:szCs w:val="28"/>
                <w:lang w:eastAsia="ru-RU"/>
              </w:rPr>
              <w:t xml:space="preserve"> тыс. руб., в том числе по годам:</w:t>
            </w:r>
          </w:p>
          <w:p w:rsidR="006B48FE" w:rsidRPr="00E967C4" w:rsidRDefault="006E73E2" w:rsidP="006B48FE">
            <w:pPr>
              <w:spacing w:after="0" w:line="240" w:lineRule="auto"/>
              <w:jc w:val="both"/>
              <w:rPr>
                <w:rFonts w:ascii="PT Astra Serif" w:eastAsia="Times New Roman" w:hAnsi="PT Astra Serif" w:cs="Times New Roman"/>
                <w:sz w:val="28"/>
                <w:szCs w:val="28"/>
                <w:lang w:eastAsia="ru-RU"/>
              </w:rPr>
            </w:pPr>
            <w:r>
              <w:rPr>
                <w:rFonts w:ascii="PT Astra Serif" w:eastAsia="Times New Roman" w:hAnsi="PT Astra Serif" w:cs="Times New Roman"/>
                <w:sz w:val="28"/>
                <w:szCs w:val="28"/>
                <w:lang w:eastAsia="ru-RU"/>
              </w:rPr>
              <w:t>2019 год                   32 381,3</w:t>
            </w:r>
            <w:r w:rsidR="006B48FE" w:rsidRPr="00E967C4">
              <w:rPr>
                <w:rFonts w:ascii="PT Astra Serif" w:eastAsia="Times New Roman" w:hAnsi="PT Astra Serif" w:cs="Times New Roman"/>
                <w:sz w:val="28"/>
                <w:szCs w:val="28"/>
                <w:lang w:eastAsia="ru-RU"/>
              </w:rPr>
              <w:t xml:space="preserve">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32 493,9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32 700,3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31 453,8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2019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2020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2021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2022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2023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2024 год                            0,0  тыс. руб.</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2025 год                            0,0  тыс. руб.</w:t>
            </w:r>
          </w:p>
        </w:tc>
      </w:tr>
      <w:tr w:rsidR="006B48FE" w:rsidRPr="00E967C4" w:rsidTr="00DD1941">
        <w:tc>
          <w:tcPr>
            <w:tcW w:w="2802" w:type="dxa"/>
          </w:tcPr>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Ожидаемые результаты реализации программы</w:t>
            </w:r>
          </w:p>
          <w:p w:rsidR="006B48FE" w:rsidRPr="00E967C4" w:rsidRDefault="006B48FE" w:rsidP="006B48FE">
            <w:pPr>
              <w:spacing w:after="0" w:line="240" w:lineRule="auto"/>
              <w:jc w:val="both"/>
              <w:rPr>
                <w:rFonts w:ascii="PT Astra Serif" w:eastAsia="Times New Roman" w:hAnsi="PT Astra Serif" w:cs="Times New Roman"/>
                <w:sz w:val="28"/>
                <w:szCs w:val="28"/>
                <w:lang w:eastAsia="ru-RU"/>
              </w:rPr>
            </w:pPr>
          </w:p>
        </w:tc>
        <w:tc>
          <w:tcPr>
            <w:tcW w:w="6768" w:type="dxa"/>
          </w:tcPr>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образования.</w:t>
            </w:r>
          </w:p>
          <w:p w:rsidR="006B48FE" w:rsidRPr="00E967C4"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Обеспечение исполнения расходных обязательств муниципального образования. Сохранение стабильности и устойчивости выполнения социальных обязательств.</w:t>
            </w:r>
          </w:p>
          <w:p w:rsidR="006B48FE" w:rsidRPr="00E967C4"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4. Своевременное и качественное формирование бюджетной отчетности об исполнении бюджета муниципального образования, в том числе  путем централизации бухгалтерского учета.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5.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6. Открытость и доступность информации о деятельности финансового управления по осуществлению бюджетного процесса на всех его стадиях.</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7. Отсутствие  просроченной кредиторской задолженности в муниципальном образовании Щекинский район и в муниципальных образованиях поселений.</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8. Обеспечение устойчивости бюджета муниципального образования Щекинский район за счет соблюдения бюджетного законодательства в части использования заемных ресурсов.</w:t>
            </w:r>
          </w:p>
          <w:p w:rsidR="006B48FE" w:rsidRPr="00E967C4"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9. Минимизация затрат на обслуживание муниципального долга.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10.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 </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11. Сокращение разрыва уровня среднедушевого дохода в муниципальных образованиях поселений Щекинского района.</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12. Создание </w:t>
            </w:r>
            <w:proofErr w:type="gramStart"/>
            <w:r w:rsidRPr="00E967C4">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E967C4">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1. Общая характеристика сферы реализации муниципальной программы</w:t>
      </w:r>
    </w:p>
    <w:p w:rsidR="006B48FE" w:rsidRPr="00E967C4"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Управление муниципальными финансами представляет собой важную часть бюджетной политики и определяется состоянием бюджетного процесса, порядком планирования, утверждения и исполнения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Современное состояние местных финансов характеризуется проведением ответственной бюджетной политики, исполнением принятых бюджетных обязательств.</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Устойчивость муниципального бюджета, выполнение расходных обязательств, эффективное управление муниципальным долгом и соблюдение бюджетного законодательства являются основными показателями качества состояния и перспектив развития бюджетной системы.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Необходимыми условиями устойчивости и устойчивости бюджетной системы являются соответствие расходных обязательств полномочиям и функциям органов местного самоуправления, оптимальное распределение бюджетных ресурсов для финансирования этих функций.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Муниципальное образование Щекинский район (далее - муниципальное образование) является территорией с ограниченным </w:t>
      </w:r>
      <w:r w:rsidRPr="00E967C4">
        <w:rPr>
          <w:rFonts w:ascii="PT Astra Serif" w:eastAsia="Times New Roman" w:hAnsi="PT Astra Serif" w:cs="Times New Roman"/>
          <w:sz w:val="28"/>
          <w:szCs w:val="28"/>
          <w:lang w:eastAsia="ru-RU"/>
        </w:rPr>
        <w:lastRenderedPageBreak/>
        <w:t xml:space="preserve">налоговым потенциалом, поэтому для долгосрочной устойчивости и устойчивости бюджета муниципального образования необходимо учитывать объективно обусловленные ограничения бюджетного дефицита и уровня муниципального долга. При формировании бюджета муниципального образования и принятии новых расходных обязательств необходимо учитывать долгосрочный прогноз основных параметров бюджетной системы.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E967C4">
        <w:rPr>
          <w:rFonts w:ascii="PT Astra Serif" w:eastAsia="Times New Roman" w:hAnsi="PT Astra Serif" w:cs="Times New Roman"/>
          <w:sz w:val="28"/>
          <w:szCs w:val="28"/>
          <w:lang w:eastAsia="ru-RU"/>
        </w:rPr>
        <w:t>Современная система управления муниципальными финансами и муниципальным долгом муниципального образования Щекинский район  сложилась в результате серьёзной работы по совершенствованию бюджетного процесса, обеспечению прозрачности бюджетно-финансовой системы, внедрению новых технологий в формирование и исполнение бюджета в ходе реализации основных направлений бюджетной и налоговой политики района, которые разрабатываются в соответствии с Бюджетным кодексом Российской Федерации и   Положением о бюджетном процессе в муниципальном образовании</w:t>
      </w:r>
      <w:proofErr w:type="gramEnd"/>
      <w:r w:rsidRPr="00E967C4">
        <w:rPr>
          <w:rFonts w:ascii="PT Astra Serif" w:eastAsia="Times New Roman" w:hAnsi="PT Astra Serif" w:cs="Times New Roman"/>
          <w:sz w:val="28"/>
          <w:szCs w:val="28"/>
          <w:lang w:eastAsia="ru-RU"/>
        </w:rPr>
        <w:t xml:space="preserve"> Щекинский район, утверждённым решением Собрания представителей Щекинского района от 09.09.2008 № 44/464.</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последние годы в Щекинском районе осуществлен целый ряд мероприятий, направленных на повышение качества управления общественными финансами района и повышение эффективности бюджетных расходов, а именно обеспечено:</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совершенствование бюджетного процесса в части составления, рассмотрения, утверждения и исполнения бюджетов;</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поэтапный переход на программно-целевой метод планирования бюджета;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централизация бухгалтерского учета;</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внедрен механизм формирования и финансового обеспечения выполнения муниципального задания на оказание муниципальных услуг;</w:t>
      </w:r>
    </w:p>
    <w:p w:rsidR="006B48FE" w:rsidRPr="00E967C4" w:rsidRDefault="006B48FE" w:rsidP="006B48FE">
      <w:pPr>
        <w:widowControl w:val="0"/>
        <w:numPr>
          <w:ilvl w:val="0"/>
          <w:numId w:val="26"/>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реализован проект «Бюджет для граждан»;</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0"/>
          <w:szCs w:val="20"/>
          <w:lang w:eastAsia="ru-RU"/>
        </w:rPr>
        <w:t xml:space="preserve"> </w:t>
      </w:r>
      <w:r w:rsidRPr="00E967C4">
        <w:rPr>
          <w:rFonts w:ascii="PT Astra Serif" w:eastAsia="Times New Roman" w:hAnsi="PT Astra Serif" w:cs="Times New Roman"/>
          <w:sz w:val="28"/>
          <w:szCs w:val="28"/>
          <w:lang w:eastAsia="ru-RU"/>
        </w:rPr>
        <w:t>созданы надлежащие условия для мотивации органов местного самоуправления, а также муниципальных учреждений к повышению эффективности бюджетных расходов и деятельности в целом.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 настоящее время в процессе реализации единой политики на территории Щекинского района и нормативно - правового регулирования в финансово-бюджетной сфере достигнуты следующие результаты:</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1.</w:t>
      </w:r>
      <w:r w:rsidRPr="00E967C4">
        <w:rPr>
          <w:rFonts w:ascii="PT Astra Serif" w:eastAsia="Times New Roman" w:hAnsi="PT Astra Serif" w:cs="Times New Roman"/>
          <w:sz w:val="28"/>
          <w:szCs w:val="28"/>
          <w:lang w:eastAsia="ru-RU"/>
        </w:rPr>
        <w:tab/>
        <w:t xml:space="preserve">По результатам ежегодного мониторинга качества управления муниципальными финансами и платежеспособности муниципальных районов и городских округов Тульской области (по итогам 2015-2018 </w:t>
      </w:r>
      <w:proofErr w:type="spellStart"/>
      <w:r w:rsidRPr="00E967C4">
        <w:rPr>
          <w:rFonts w:ascii="PT Astra Serif" w:eastAsia="Times New Roman" w:hAnsi="PT Astra Serif" w:cs="Times New Roman"/>
          <w:sz w:val="28"/>
          <w:szCs w:val="28"/>
          <w:lang w:eastAsia="ru-RU"/>
        </w:rPr>
        <w:t>г.г</w:t>
      </w:r>
      <w:proofErr w:type="spellEnd"/>
      <w:r w:rsidRPr="00E967C4">
        <w:rPr>
          <w:rFonts w:ascii="PT Astra Serif" w:eastAsia="Times New Roman" w:hAnsi="PT Astra Serif" w:cs="Times New Roman"/>
          <w:sz w:val="28"/>
          <w:szCs w:val="28"/>
          <w:lang w:eastAsia="ru-RU"/>
        </w:rPr>
        <w:t xml:space="preserve">.) муниципальное образование Щекинский район стабильно входит в десятку лучших. </w:t>
      </w: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По итогам исполнения бюджета района за 2016 год  муниципальное образование Щекинский район  победило в конкурсе «Лучшее муниципальное образования России в сфере управления общественными </w:t>
      </w:r>
      <w:r w:rsidRPr="00E967C4">
        <w:rPr>
          <w:rFonts w:ascii="PT Astra Serif" w:eastAsia="Times New Roman" w:hAnsi="PT Astra Serif" w:cs="Times New Roman"/>
          <w:sz w:val="28"/>
          <w:szCs w:val="28"/>
          <w:lang w:eastAsia="ru-RU"/>
        </w:rPr>
        <w:lastRenderedPageBreak/>
        <w:t xml:space="preserve">финансами» в номинации «Высокое качество планирования и исполнения бюджета».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E967C4">
        <w:rPr>
          <w:rFonts w:ascii="PT Astra Serif" w:eastAsia="Times New Roman" w:hAnsi="PT Astra Serif" w:cs="Times New Roman"/>
          <w:sz w:val="28"/>
          <w:szCs w:val="28"/>
          <w:lang w:eastAsia="ru-RU"/>
        </w:rPr>
        <w:t>2.</w:t>
      </w:r>
      <w:r w:rsidRPr="00E967C4">
        <w:rPr>
          <w:rFonts w:ascii="PT Astra Serif" w:eastAsia="Times New Roman" w:hAnsi="PT Astra Serif" w:cs="Times New Roman"/>
          <w:sz w:val="28"/>
          <w:szCs w:val="28"/>
          <w:lang w:eastAsia="ru-RU"/>
        </w:rPr>
        <w:tab/>
        <w:t xml:space="preserve">В целях совершенствования бюджетного учета осуществлена централизация отдельных функций по ведению бюджетного учета муниципальных учреждений.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3. В последние годы удавалось сохранять стабильность исполнения расходных обязатель</w:t>
      </w:r>
      <w:proofErr w:type="gramStart"/>
      <w:r w:rsidRPr="00E967C4">
        <w:rPr>
          <w:rFonts w:ascii="PT Astra Serif" w:eastAsia="Times New Roman" w:hAnsi="PT Astra Serif" w:cs="Times New Roman"/>
          <w:sz w:val="28"/>
          <w:szCs w:val="28"/>
          <w:lang w:eastAsia="ru-RU"/>
        </w:rPr>
        <w:t>ств пр</w:t>
      </w:r>
      <w:proofErr w:type="gramEnd"/>
      <w:r w:rsidRPr="00E967C4">
        <w:rPr>
          <w:rFonts w:ascii="PT Astra Serif" w:eastAsia="Times New Roman" w:hAnsi="PT Astra Serif" w:cs="Times New Roman"/>
          <w:sz w:val="28"/>
          <w:szCs w:val="28"/>
          <w:lang w:eastAsia="ru-RU"/>
        </w:rPr>
        <w:t>и сокращении объема муниципального долга и  отсутствии кредиторской задолженности, значительной доле программных расходов и   высокой степени прозрачности бюджета.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4. Финансовая зависимость бюджета муниципального образования Щекинский район от вышестоящих бюджетов отсутствует. Доходная база по собственным доходам имеет тенденцию к росту.</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Результатом проведенной работы стало формирование целостной системы управления муниципальными финансами Щекинского района, характеризующейся следующими показателями:</w:t>
      </w:r>
    </w:p>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tbl>
      <w:tblPr>
        <w:tblW w:w="8768"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25"/>
        <w:gridCol w:w="1417"/>
        <w:gridCol w:w="1567"/>
        <w:gridCol w:w="1559"/>
      </w:tblGrid>
      <w:tr w:rsidR="006B48FE" w:rsidRPr="00E967C4" w:rsidTr="00DD1941">
        <w:trPr>
          <w:trHeight w:val="540"/>
          <w:tblHeader/>
        </w:trPr>
        <w:tc>
          <w:tcPr>
            <w:tcW w:w="4225" w:type="dxa"/>
            <w:vAlign w:val="bottom"/>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Наименование (описание) </w:t>
            </w:r>
            <w:r w:rsidRPr="00E967C4">
              <w:rPr>
                <w:rFonts w:ascii="PT Astra Serif" w:eastAsia="Times New Roman" w:hAnsi="PT Astra Serif" w:cs="Times New Roman"/>
                <w:sz w:val="24"/>
                <w:szCs w:val="24"/>
                <w:lang w:eastAsia="ru-RU"/>
              </w:rPr>
              <w:br/>
              <w:t xml:space="preserve">       показателей       </w:t>
            </w:r>
            <w:r w:rsidRPr="00E967C4">
              <w:rPr>
                <w:rFonts w:ascii="PT Astra Serif" w:eastAsia="Times New Roman" w:hAnsi="PT Astra Serif" w:cs="Times New Roman"/>
                <w:sz w:val="24"/>
                <w:szCs w:val="24"/>
                <w:lang w:eastAsia="ru-RU"/>
              </w:rPr>
              <w:br/>
              <w:t xml:space="preserve">      (результатов)</w:t>
            </w:r>
          </w:p>
        </w:tc>
        <w:tc>
          <w:tcPr>
            <w:tcW w:w="141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2016 год</w:t>
            </w: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6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2017 год</w:t>
            </w: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факт</w:t>
            </w:r>
          </w:p>
        </w:tc>
        <w:tc>
          <w:tcPr>
            <w:tcW w:w="1559"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2018 год </w:t>
            </w: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0"/>
                <w:szCs w:val="20"/>
                <w:lang w:eastAsia="ru-RU"/>
              </w:rPr>
              <w:t>ожидаемая оценка</w:t>
            </w:r>
          </w:p>
        </w:tc>
      </w:tr>
      <w:tr w:rsidR="006B48FE" w:rsidRPr="00E967C4" w:rsidTr="00DD1941">
        <w:trPr>
          <w:trHeight w:val="1080"/>
        </w:trPr>
        <w:tc>
          <w:tcPr>
            <w:tcW w:w="4225" w:type="dxa"/>
            <w:vAlign w:val="bottom"/>
          </w:tcPr>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Объем муниципального  внутреннего долга  Щекинского района по      </w:t>
            </w:r>
            <w:r w:rsidRPr="00E967C4">
              <w:rPr>
                <w:rFonts w:ascii="PT Astra Serif" w:eastAsia="Times New Roman" w:hAnsi="PT Astra Serif" w:cs="Times New Roman"/>
                <w:sz w:val="24"/>
                <w:szCs w:val="24"/>
                <w:lang w:eastAsia="ru-RU"/>
              </w:rPr>
              <w:br/>
              <w:t>состоянию на конец  отчетного периода, тыс. рублей</w:t>
            </w:r>
          </w:p>
        </w:tc>
        <w:tc>
          <w:tcPr>
            <w:tcW w:w="1417" w:type="dxa"/>
          </w:tcPr>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6700,0</w:t>
            </w:r>
          </w:p>
        </w:tc>
        <w:tc>
          <w:tcPr>
            <w:tcW w:w="1567" w:type="dxa"/>
          </w:tcPr>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3400,0</w:t>
            </w:r>
          </w:p>
        </w:tc>
        <w:tc>
          <w:tcPr>
            <w:tcW w:w="1559" w:type="dxa"/>
          </w:tcPr>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6B48FE" w:rsidRPr="00E967C4" w:rsidTr="00DD1941">
        <w:trPr>
          <w:trHeight w:val="1023"/>
        </w:trPr>
        <w:tc>
          <w:tcPr>
            <w:tcW w:w="4225" w:type="dxa"/>
            <w:vAlign w:val="bottom"/>
          </w:tcPr>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Доля просроченной   кредиторской             </w:t>
            </w:r>
            <w:r w:rsidRPr="00E967C4">
              <w:rPr>
                <w:rFonts w:ascii="PT Astra Serif" w:eastAsia="Times New Roman" w:hAnsi="PT Astra Serif" w:cs="Times New Roman"/>
                <w:sz w:val="24"/>
                <w:szCs w:val="24"/>
                <w:lang w:eastAsia="ru-RU"/>
              </w:rPr>
              <w:br/>
              <w:t xml:space="preserve">задолженности по  состоянию на конец       </w:t>
            </w:r>
            <w:r w:rsidRPr="00E967C4">
              <w:rPr>
                <w:rFonts w:ascii="PT Astra Serif" w:eastAsia="Times New Roman" w:hAnsi="PT Astra Serif" w:cs="Times New Roman"/>
                <w:sz w:val="24"/>
                <w:szCs w:val="24"/>
                <w:lang w:eastAsia="ru-RU"/>
              </w:rPr>
              <w:br/>
              <w:t>отчетного периода в общем объеме расходов  районного бюджета, %</w:t>
            </w:r>
          </w:p>
        </w:tc>
        <w:tc>
          <w:tcPr>
            <w:tcW w:w="141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0,00</w:t>
            </w:r>
          </w:p>
        </w:tc>
        <w:tc>
          <w:tcPr>
            <w:tcW w:w="1567" w:type="dxa"/>
          </w:tcPr>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c>
          <w:tcPr>
            <w:tcW w:w="1559" w:type="dxa"/>
          </w:tcPr>
          <w:p w:rsidR="006B48FE" w:rsidRPr="00E967C4" w:rsidRDefault="006B48FE" w:rsidP="006B48FE">
            <w:pPr>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center"/>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4"/>
                <w:szCs w:val="24"/>
                <w:lang w:eastAsia="ru-RU"/>
              </w:rPr>
              <w:t>0,00</w:t>
            </w:r>
          </w:p>
        </w:tc>
      </w:tr>
      <w:tr w:rsidR="006B48FE" w:rsidRPr="00E967C4" w:rsidTr="00DD1941">
        <w:trPr>
          <w:trHeight w:val="900"/>
        </w:trPr>
        <w:tc>
          <w:tcPr>
            <w:tcW w:w="4225" w:type="dxa"/>
            <w:vAlign w:val="bottom"/>
          </w:tcPr>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Отклонение фактического  объема налоговых и  неналоговых доходов за   </w:t>
            </w:r>
            <w:r w:rsidRPr="00E967C4">
              <w:rPr>
                <w:rFonts w:ascii="PT Astra Serif" w:eastAsia="Times New Roman" w:hAnsi="PT Astra Serif" w:cs="Times New Roman"/>
                <w:sz w:val="24"/>
                <w:szCs w:val="24"/>
                <w:lang w:eastAsia="ru-RU"/>
              </w:rPr>
              <w:br/>
              <w:t>отчетный период от  первоначального плана, %</w:t>
            </w:r>
          </w:p>
        </w:tc>
        <w:tc>
          <w:tcPr>
            <w:tcW w:w="141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13,6</w:t>
            </w:r>
          </w:p>
        </w:tc>
        <w:tc>
          <w:tcPr>
            <w:tcW w:w="156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5,3</w:t>
            </w:r>
          </w:p>
        </w:tc>
        <w:tc>
          <w:tcPr>
            <w:tcW w:w="1559" w:type="dxa"/>
          </w:tcPr>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r>
      <w:tr w:rsidR="006B48FE" w:rsidRPr="00E967C4" w:rsidTr="00DD1941">
        <w:trPr>
          <w:trHeight w:val="720"/>
        </w:trPr>
        <w:tc>
          <w:tcPr>
            <w:tcW w:w="4225" w:type="dxa"/>
            <w:vAlign w:val="bottom"/>
          </w:tcPr>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Доля расходов бюджета муниципального образования, формируемых в  рамках целевых программ, %</w:t>
            </w:r>
          </w:p>
        </w:tc>
        <w:tc>
          <w:tcPr>
            <w:tcW w:w="141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92,5</w:t>
            </w:r>
          </w:p>
        </w:tc>
        <w:tc>
          <w:tcPr>
            <w:tcW w:w="1567" w:type="dxa"/>
          </w:tcPr>
          <w:p w:rsidR="006B48FE" w:rsidRPr="00E967C4"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94,8</w:t>
            </w:r>
          </w:p>
        </w:tc>
        <w:tc>
          <w:tcPr>
            <w:tcW w:w="1559"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94,4</w:t>
            </w:r>
          </w:p>
        </w:tc>
      </w:tr>
      <w:tr w:rsidR="006B48FE" w:rsidRPr="00E967C4" w:rsidTr="00DD1941">
        <w:trPr>
          <w:trHeight w:val="1080"/>
        </w:trPr>
        <w:tc>
          <w:tcPr>
            <w:tcW w:w="4225" w:type="dxa"/>
            <w:vAlign w:val="bottom"/>
          </w:tcPr>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 xml:space="preserve">Обеспечение публикации в сети Интернет информации о системе управления муниципальными         </w:t>
            </w:r>
            <w:r w:rsidRPr="00E967C4">
              <w:rPr>
                <w:rFonts w:ascii="PT Astra Serif" w:eastAsia="Times New Roman" w:hAnsi="PT Astra Serif" w:cs="Times New Roman"/>
                <w:sz w:val="24"/>
                <w:szCs w:val="24"/>
                <w:lang w:eastAsia="ru-RU"/>
              </w:rPr>
              <w:br/>
              <w:t>финансами МО Щекинского района</w:t>
            </w:r>
          </w:p>
        </w:tc>
        <w:tc>
          <w:tcPr>
            <w:tcW w:w="141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67"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c>
          <w:tcPr>
            <w:tcW w:w="1559" w:type="dxa"/>
          </w:tcPr>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E967C4">
              <w:rPr>
                <w:rFonts w:ascii="PT Astra Serif" w:eastAsia="Times New Roman" w:hAnsi="PT Astra Serif" w:cs="Times New Roman"/>
                <w:sz w:val="24"/>
                <w:szCs w:val="24"/>
                <w:lang w:eastAsia="ru-RU"/>
              </w:rPr>
              <w:t>100%</w:t>
            </w:r>
          </w:p>
        </w:tc>
      </w:tr>
    </w:tbl>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Реализация указанных мероприятий позволила повысить качество управления муниципальными финансами, систематизировать и оптимизировать многие процессы, повысить прозрачность финансовой системы, сделать ее более понятной и доступной не только для непосредственных участников бюджетного процесса, но и для населения Щекинского района.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Несмотря на проведенную работу, сохранился ряд существенных недостатков и нерешенных проблем:</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не все инструменты, влияющие на качественное улучшение управления </w:t>
      </w:r>
      <w:r w:rsidRPr="00E967C4">
        <w:rPr>
          <w:rFonts w:ascii="PT Astra Serif" w:eastAsia="Times New Roman" w:hAnsi="PT Astra Serif" w:cs="Times New Roman"/>
          <w:sz w:val="28"/>
          <w:szCs w:val="28"/>
          <w:lang w:eastAsia="ru-RU"/>
        </w:rPr>
        <w:lastRenderedPageBreak/>
        <w:t xml:space="preserve">муниципальными финансами, работают в полную силу, формальными остаются подходы к расчетам потребностей в бюджетных ассигнованиях  на выполнение муниципальных заданий и др.;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сохраняются условия и стимулы для неоправданного увеличения бюджетных расходов, в то же время  динамика налоговых доходов  муниципалитета  не демонстрирует существенный рост;</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отсутствие оценки экономических последствий принимаемых решений, и, соответственно, низкая ответственность за них;</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ограниченность </w:t>
      </w:r>
      <w:proofErr w:type="gramStart"/>
      <w:r w:rsidRPr="00E967C4">
        <w:rPr>
          <w:rFonts w:ascii="PT Astra Serif" w:eastAsia="Times New Roman" w:hAnsi="PT Astra Serif" w:cs="Times New Roman"/>
          <w:sz w:val="28"/>
          <w:szCs w:val="28"/>
          <w:lang w:eastAsia="ru-RU"/>
        </w:rPr>
        <w:t>применения оценки эффективности использования бюджетных средств</w:t>
      </w:r>
      <w:proofErr w:type="gramEnd"/>
      <w:r w:rsidRPr="00E967C4">
        <w:rPr>
          <w:rFonts w:ascii="PT Astra Serif" w:eastAsia="Times New Roman" w:hAnsi="PT Astra Serif" w:cs="Times New Roman"/>
          <w:sz w:val="28"/>
          <w:szCs w:val="28"/>
          <w:lang w:eastAsia="ru-RU"/>
        </w:rPr>
        <w:t xml:space="preserve"> и качества финансового менеджмента в секторе государственного управления.</w:t>
      </w:r>
    </w:p>
    <w:p w:rsidR="006B48FE" w:rsidRPr="00E967C4" w:rsidRDefault="006B48FE" w:rsidP="006B48FE">
      <w:pPr>
        <w:widowControl w:val="0"/>
        <w:autoSpaceDE w:val="0"/>
        <w:autoSpaceDN w:val="0"/>
        <w:adjustRightInd w:val="0"/>
        <w:spacing w:after="0" w:line="240" w:lineRule="auto"/>
        <w:ind w:right="-2"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Муниципальная программа ориентирована через развитие правового регулирования и методического обеспечения на создание общих для всех участников бюджетного процесса условий и механизмов их реализации. Качество управления муниципальными финансами, в том числе эффективность расходов бюджета муниципального образования Щекинский район  зависит от действий всех участников бюджетного процесса.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Муниципальная программа разработана с учетом следующих нормативных правовых актов: 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w:t>
      </w:r>
      <w:hyperlink r:id="rId13" w:history="1">
        <w:proofErr w:type="gramStart"/>
        <w:r w:rsidRPr="00E967C4">
          <w:rPr>
            <w:rFonts w:ascii="PT Astra Serif" w:eastAsia="Times New Roman" w:hAnsi="PT Astra Serif" w:cs="Times New Roman"/>
            <w:sz w:val="28"/>
            <w:szCs w:val="28"/>
            <w:lang w:eastAsia="ru-RU"/>
          </w:rPr>
          <w:t>Закон</w:t>
        </w:r>
        <w:proofErr w:type="gramEnd"/>
      </w:hyperlink>
      <w:r w:rsidRPr="00E967C4">
        <w:rPr>
          <w:rFonts w:ascii="PT Astra Serif" w:eastAsia="Times New Roman" w:hAnsi="PT Astra Serif" w:cs="Times New Roman"/>
          <w:sz w:val="28"/>
          <w:szCs w:val="28"/>
          <w:lang w:eastAsia="ru-RU"/>
        </w:rPr>
        <w:t xml:space="preserve">а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Решения Собрания представителей Щекинского района от 09.09.2008 г.       № 44/464 «Об утверждении Положения «О </w:t>
      </w:r>
      <w:proofErr w:type="gramStart"/>
      <w:r w:rsidRPr="00E967C4">
        <w:rPr>
          <w:rFonts w:ascii="PT Astra Serif" w:eastAsia="Times New Roman" w:hAnsi="PT Astra Serif" w:cs="Times New Roman"/>
          <w:sz w:val="28"/>
          <w:szCs w:val="28"/>
          <w:lang w:eastAsia="ru-RU"/>
        </w:rPr>
        <w:t>бюджетном процессе в муниципальном образовании Щекинский район», Решения Собрания представителей Щекинского района от 30.12.2008  №50/542 «Об утверждении Положения «О финансовом управлении администрации муниципального образования Щекинский район», Решения Собрания представителей Щекинского района от 30.11.2012  №44/496 «Об утверждении Положения «О межбюджетных отношениях в муниципальном образовании Щекинский район».</w:t>
      </w:r>
      <w:proofErr w:type="gramEnd"/>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2. Цели и задачи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hd w:val="clear" w:color="auto" w:fill="FFFFFF"/>
        <w:spacing w:after="0" w:line="240" w:lineRule="auto"/>
        <w:ind w:firstLine="72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Стратегическая цель реализации муниципальной политики в сфере управления муниципальными финансами состоит в эффективном использовании бюджетных ресурсов для обеспечения динамичного развития экономики, повышения уровня жизни населения и формирования благоприятных условий жизнедеятельности в Щекинском районе.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Целью муниципальной программы является обеспечение долгосрочной устойчивости и финансовой устойчивости бюджетной системы муниципального образования Щекинский район, повышение качества </w:t>
      </w:r>
      <w:r w:rsidRPr="00E967C4">
        <w:rPr>
          <w:rFonts w:ascii="PT Astra Serif" w:eastAsia="Times New Roman" w:hAnsi="PT Astra Serif" w:cs="Times New Roman"/>
          <w:sz w:val="28"/>
          <w:szCs w:val="28"/>
          <w:lang w:eastAsia="ru-RU"/>
        </w:rPr>
        <w:lastRenderedPageBreak/>
        <w:t>управления муниципальными финансами.</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Для достижения указанной цели необходимо создание механизмов, направленных на решение следующих основных задач:</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1. Повышение качества управления муниципальными финансами, эффективности  использования бюджетных сре</w:t>
      </w:r>
      <w:proofErr w:type="gramStart"/>
      <w:r w:rsidRPr="00E967C4">
        <w:rPr>
          <w:rFonts w:ascii="PT Astra Serif" w:eastAsia="Times New Roman" w:hAnsi="PT Astra Serif" w:cs="Times New Roman"/>
          <w:sz w:val="28"/>
          <w:szCs w:val="28"/>
          <w:lang w:eastAsia="ru-RU"/>
        </w:rPr>
        <w:t>дств пр</w:t>
      </w:r>
      <w:proofErr w:type="gramEnd"/>
      <w:r w:rsidRPr="00E967C4">
        <w:rPr>
          <w:rFonts w:ascii="PT Astra Serif" w:eastAsia="Times New Roman" w:hAnsi="PT Astra Serif" w:cs="Times New Roman"/>
          <w:sz w:val="28"/>
          <w:szCs w:val="28"/>
          <w:lang w:eastAsia="ru-RU"/>
        </w:rPr>
        <w:t>и реализации приоритетов и целей социально-экономического развития муниципального образования Щекинский район.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2. Повышение открытости и прозрачности управления муниципальными финансами, в том числе путем внедрения «бюджета для граждан».</w:t>
      </w:r>
    </w:p>
    <w:p w:rsidR="006B48FE" w:rsidRPr="00E967C4"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ab/>
        <w:t>3. Обеспечение равных условий для устойчивого исполнения расходных обязательств муниципальных образований поселений Щекинского района.</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      4. Эффективное управление муниципальным долгом  муниципального образования Щекинский район и его оптимизация.</w:t>
      </w:r>
    </w:p>
    <w:p w:rsidR="006B48FE" w:rsidRPr="00E967C4" w:rsidRDefault="006B48FE" w:rsidP="006B48FE">
      <w:pPr>
        <w:spacing w:after="0" w:line="240" w:lineRule="auto"/>
        <w:jc w:val="both"/>
        <w:rPr>
          <w:rFonts w:ascii="PT Astra Serif" w:eastAsia="Times New Roman" w:hAnsi="PT Astra Serif" w:cs="Times New Roman"/>
          <w:sz w:val="20"/>
          <w:szCs w:val="20"/>
          <w:lang w:eastAsia="ru-RU"/>
        </w:rPr>
      </w:pPr>
      <w:r w:rsidRPr="00E967C4">
        <w:rPr>
          <w:rFonts w:ascii="PT Astra Serif" w:eastAsia="Times New Roman" w:hAnsi="PT Astra Serif" w:cs="Times New Roman"/>
          <w:sz w:val="28"/>
          <w:szCs w:val="28"/>
          <w:lang w:eastAsia="ru-RU"/>
        </w:rPr>
        <w:t xml:space="preserve">       5. Создание условий для повышения эффективности деятельности финансового органа и создание системы централизованного учета.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Комплексный подход к выполнению задач в рамках муниципальной программы позволит обеспечить эффективное решение актуальных вопросов развития бюджетной системы Щекинского района.</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3. Перечень подпрограмм, основных мероприятий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На основании приведенных в разделе 2 целей и задач сформирован состав подпрограмм, основных мероприятий.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Решение задач муниципальной программы реализуется посредством выполнения:  </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подпрограммы 2 «Развитие механизмов регулирования межбюджетных отношений»;</w:t>
      </w:r>
    </w:p>
    <w:p w:rsidR="006B48FE" w:rsidRPr="00E967C4" w:rsidRDefault="006B48FE" w:rsidP="006B48FE">
      <w:pPr>
        <w:numPr>
          <w:ilvl w:val="0"/>
          <w:numId w:val="27"/>
        </w:numPr>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1 « Управление муниципальным долгом»;</w:t>
      </w:r>
    </w:p>
    <w:p w:rsidR="006B48FE" w:rsidRPr="00E967C4" w:rsidRDefault="006B48FE" w:rsidP="006B48FE">
      <w:pPr>
        <w:widowControl w:val="0"/>
        <w:numPr>
          <w:ilvl w:val="0"/>
          <w:numId w:val="27"/>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основного мероприятия 2 «Обеспечение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spacing w:after="0" w:line="240" w:lineRule="auto"/>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муниципальной программы </w:t>
      </w:r>
    </w:p>
    <w:p w:rsidR="006B48FE" w:rsidRPr="00E967C4"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муниципальной программе.</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 xml:space="preserve">5. Ресурсное обеспечение муниципальной программы </w:t>
      </w: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E967C4"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Финансовое обеспечение реализации  муниципальной программы осуществляется из бюджета муниципального образования Щекинский район за счет собственных доходов бюджета муниципального образования и межбюджетных трансфертов из других бюджетов бюджетной системы.</w:t>
      </w:r>
    </w:p>
    <w:p w:rsidR="006B48FE" w:rsidRPr="00E967C4"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Распределение бюджетных ассигнований на реализацию муниципальной 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E967C4"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Объемы финансирования муниципальной программы ежегодно уточняются в установленном порядке. </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Общая потребность в ресурсах муниципальной программы приведена в приложении 3 к муниципальной программе.</w:t>
      </w:r>
    </w:p>
    <w:p w:rsidR="006B48FE" w:rsidRPr="00E967C4" w:rsidRDefault="006B48FE" w:rsidP="006B48FE">
      <w:pPr>
        <w:widowControl w:val="0"/>
        <w:autoSpaceDE w:val="0"/>
        <w:autoSpaceDN w:val="0"/>
        <w:adjustRightInd w:val="0"/>
        <w:spacing w:after="0" w:line="240" w:lineRule="auto"/>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6. Механизм реализации муниципальной программы</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Ответственным исполнителем программы является финансовое управление администрации Щекинского района.</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Финансовое управление Щекинского района: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обеспечивает разработку муниципальной программы и ее согласование в установленном порядке;</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организует реализацию муниципальной программы, координирует деятельность соисполнителя по реализации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рассматривает предложения соисполнителя о корректировке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вносит предложения о внесении изменений в программу и несет ответственность за достижение показателей программы, а также конечных результатов ее реализации;</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запрашивает у соисполнителя муниципальной программы: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сведения, необходимые для подготовки информации о ходе реализации муниципальной программы, в том числе на поступившие запросы;</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информацию, необходимую для проведения оценки эффективности реализации муниципальной программы и подготовки годового отчета;</w:t>
      </w:r>
    </w:p>
    <w:p w:rsidR="006B48FE" w:rsidRPr="00E967C4" w:rsidRDefault="006B48FE" w:rsidP="006B48FE">
      <w:pPr>
        <w:widowControl w:val="0"/>
        <w:numPr>
          <w:ilvl w:val="0"/>
          <w:numId w:val="28"/>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проводит мониторинг реализации программы в соответствии с установленным порядком.</w:t>
      </w:r>
    </w:p>
    <w:p w:rsidR="006B48FE" w:rsidRPr="00E967C4"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Соисполнитель - МКУ «Централизованная бухгалтерия Щекинского района»:</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участвует в разработке и осуществляет реализацию основного мероприятия муниципальной программы, в отношении которого он является соисполнителем;</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lastRenderedPageBreak/>
        <w:t>представляет в части своей компетенции предложения ответственному исполнителю по корректировке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представляет ответственному исполнителю необходимую информацию для подготовки ответов на запросы комитета экономического развития о ходе реализации муниципальной программы;</w:t>
      </w:r>
    </w:p>
    <w:p w:rsidR="006B48FE" w:rsidRPr="00E967C4" w:rsidRDefault="006B48FE" w:rsidP="006B48FE">
      <w:pPr>
        <w:widowControl w:val="0"/>
        <w:numPr>
          <w:ilvl w:val="0"/>
          <w:numId w:val="29"/>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 xml:space="preserve">представляет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  для подготовки сводного годового отчета по муниципальной программе. </w:t>
      </w: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E967C4">
        <w:rPr>
          <w:rFonts w:ascii="PT Astra Serif" w:eastAsia="Times New Roman" w:hAnsi="PT Astra Serif" w:cs="Times New Roman"/>
          <w:b/>
          <w:bCs/>
          <w:sz w:val="28"/>
          <w:szCs w:val="28"/>
          <w:lang w:eastAsia="ru-RU"/>
        </w:rPr>
        <w:t>7. Характеристика показателей результативности</w:t>
      </w:r>
    </w:p>
    <w:p w:rsidR="006B48FE" w:rsidRPr="00E967C4"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E967C4"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E967C4">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муниципальной программе.</w:t>
      </w: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E967C4" w:rsidRDefault="006B48FE" w:rsidP="006B48FE">
      <w:pPr>
        <w:spacing w:after="0" w:line="240" w:lineRule="auto"/>
        <w:jc w:val="both"/>
        <w:rPr>
          <w:rFonts w:ascii="PT Astra Serif" w:eastAsia="Times New Roman" w:hAnsi="PT Astra Serif" w:cs="Times New Roman"/>
          <w:sz w:val="24"/>
          <w:szCs w:val="24"/>
          <w:lang w:eastAsia="ru-RU"/>
        </w:rPr>
        <w:sectPr w:rsidR="006B48FE" w:rsidRPr="00E967C4" w:rsidSect="0074326F">
          <w:pgSz w:w="11906" w:h="16838" w:code="9"/>
          <w:pgMar w:top="1134" w:right="851" w:bottom="1134" w:left="1701" w:header="709" w:footer="709" w:gutter="0"/>
          <w:pgNumType w:start="1"/>
          <w:cols w:space="708"/>
          <w:titlePg/>
          <w:docGrid w:linePitch="360"/>
        </w:sectPr>
      </w:pP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1</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к муниципальной программе</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муниципального образования</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Щекинский район </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4772" w:type="dxa"/>
        <w:jc w:val="center"/>
        <w:tblLayout w:type="fixed"/>
        <w:tblLook w:val="00A0" w:firstRow="1" w:lastRow="0" w:firstColumn="1" w:lastColumn="0" w:noHBand="0" w:noVBand="0"/>
      </w:tblPr>
      <w:tblGrid>
        <w:gridCol w:w="2511"/>
        <w:gridCol w:w="2693"/>
        <w:gridCol w:w="1418"/>
        <w:gridCol w:w="1277"/>
        <w:gridCol w:w="779"/>
        <w:gridCol w:w="779"/>
        <w:gridCol w:w="779"/>
        <w:gridCol w:w="779"/>
        <w:gridCol w:w="779"/>
        <w:gridCol w:w="779"/>
        <w:gridCol w:w="779"/>
        <w:gridCol w:w="1420"/>
      </w:tblGrid>
      <w:tr w:rsidR="006B48FE" w:rsidRPr="006B48FE" w:rsidTr="00DD1941">
        <w:trPr>
          <w:trHeight w:val="20"/>
          <w:tblHeader/>
          <w:jc w:val="center"/>
        </w:trPr>
        <w:tc>
          <w:tcPr>
            <w:tcW w:w="251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69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1224"/>
          <w:tblHeader/>
          <w:jc w:val="center"/>
        </w:trPr>
        <w:tc>
          <w:tcPr>
            <w:tcW w:w="251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511"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693"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511"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693"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693"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1171"/>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t>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511"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объема просроченной кредиторской задолженности </w:t>
            </w:r>
            <w:r w:rsidRPr="006B48FE">
              <w:rPr>
                <w:rFonts w:ascii="PT Astra Serif" w:eastAsia="Times New Roman" w:hAnsi="PT Astra Serif" w:cs="Times New Roman"/>
                <w:sz w:val="18"/>
                <w:szCs w:val="18"/>
                <w:lang w:eastAsia="ru-RU"/>
              </w:rPr>
              <w:lastRenderedPageBreak/>
              <w:t>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511"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951"/>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3.</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Средняя оценка качества финансового менеджмента главных распорядителей бюджетных средств</w:t>
            </w:r>
            <w:proofErr w:type="gramStart"/>
            <w:r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r w:rsidR="006B48FE" w:rsidRPr="006B48FE" w:rsidTr="00DD1941">
        <w:trPr>
          <w:trHeight w:val="230"/>
          <w:jc w:val="center"/>
        </w:trPr>
        <w:tc>
          <w:tcPr>
            <w:tcW w:w="251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 xml:space="preserve">«Развитие механизмов регулирования </w:t>
            </w:r>
            <w:r w:rsidRPr="006B48FE">
              <w:rPr>
                <w:rFonts w:ascii="PT Astra Serif" w:eastAsia="Times New Roman" w:hAnsi="PT Astra Serif" w:cs="Times New Roman"/>
                <w:b/>
                <w:bCs/>
                <w:sz w:val="18"/>
                <w:szCs w:val="18"/>
                <w:lang w:eastAsia="ru-RU"/>
              </w:rPr>
              <w:lastRenderedPageBreak/>
              <w:t>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511"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lastRenderedPageBreak/>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511"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693"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r w:rsidR="006B48FE" w:rsidRPr="006B48FE" w:rsidTr="00DD1941">
        <w:trPr>
          <w:trHeight w:val="20"/>
          <w:jc w:val="center"/>
        </w:trPr>
        <w:tc>
          <w:tcPr>
            <w:tcW w:w="2511"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16,7</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r>
      <w:tr w:rsidR="006B48FE" w:rsidRPr="006B48FE" w:rsidTr="00DD1941">
        <w:trPr>
          <w:trHeight w:val="20"/>
          <w:jc w:val="center"/>
        </w:trPr>
        <w:tc>
          <w:tcPr>
            <w:tcW w:w="2511"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693"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w:t>
            </w:r>
            <w:r w:rsidRPr="006B48FE">
              <w:rPr>
                <w:rFonts w:ascii="PT Astra Serif" w:eastAsia="Times New Roman" w:hAnsi="PT Astra Serif" w:cs="Times New Roman"/>
                <w:sz w:val="18"/>
                <w:szCs w:val="18"/>
                <w:lang w:eastAsia="ru-RU"/>
              </w:rPr>
              <w:lastRenderedPageBreak/>
              <w:t>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r>
      <w:tr w:rsidR="006B48FE" w:rsidRPr="006B48FE" w:rsidTr="00DD1941">
        <w:trPr>
          <w:trHeight w:val="20"/>
          <w:jc w:val="center"/>
        </w:trPr>
        <w:tc>
          <w:tcPr>
            <w:tcW w:w="251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269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86</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86</w:t>
            </w:r>
          </w:p>
        </w:tc>
      </w:tr>
    </w:tbl>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left="720"/>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r w:rsidRPr="006B48FE">
        <w:rPr>
          <w:rFonts w:ascii="PT Astra Serif" w:eastAsia="Times New Roman" w:hAnsi="PT Astra Serif" w:cs="Times New Roman"/>
          <w:sz w:val="24"/>
          <w:szCs w:val="24"/>
          <w:lang w:eastAsia="ru-RU"/>
        </w:rPr>
        <w:tab/>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4"/>
          <w:szCs w:val="24"/>
          <w:lang w:eastAsia="ru-RU"/>
        </w:rPr>
        <w:sectPr w:rsidR="006B48FE" w:rsidRPr="006B48FE" w:rsidSect="00DD1941">
          <w:headerReference w:type="default" r:id="rId14"/>
          <w:headerReference w:type="first" r:id="rId15"/>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w:t>
      </w: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показателей результативности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2"/>
        <w:gridCol w:w="1131"/>
        <w:gridCol w:w="2268"/>
        <w:gridCol w:w="9042"/>
      </w:tblGrid>
      <w:tr w:rsidR="006B48FE" w:rsidRPr="006B48FE" w:rsidTr="006B48FE">
        <w:tc>
          <w:tcPr>
            <w:tcW w:w="241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Процент дефицита бюджета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16" w:history="1">
              <w:r w:rsidRPr="006B48FE">
                <w:rPr>
                  <w:rFonts w:ascii="PT Astra Serif" w:eastAsia="Times New Roman" w:hAnsi="PT Astra Serif" w:cs="Times New Roman"/>
                  <w:sz w:val="20"/>
                  <w:szCs w:val="20"/>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w:t>
            </w:r>
            <w:r w:rsidRPr="006B48FE">
              <w:rPr>
                <w:rFonts w:ascii="PT Astra Serif" w:eastAsia="Times New Roman" w:hAnsi="PT Astra Serif" w:cs="Times New Roman"/>
                <w:sz w:val="20"/>
                <w:szCs w:val="20"/>
                <w:lang w:eastAsia="ru-RU"/>
              </w:rPr>
              <w:lastRenderedPageBreak/>
              <w:t>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Сведения о просроченной кредиторской задолженности на отчетную дату,  </w:t>
            </w:r>
            <w:r w:rsidRPr="006B48FE">
              <w:rPr>
                <w:rFonts w:ascii="PT Astra Serif" w:eastAsia="Times New Roman" w:hAnsi="PT Astra Serif" w:cs="Times New Roman"/>
                <w:sz w:val="20"/>
                <w:szCs w:val="20"/>
                <w:lang w:eastAsia="ru-RU"/>
              </w:rPr>
              <w:lastRenderedPageBreak/>
              <w:t>отчетные данные по ф.0503387 «Справочная таблица к отчету об исполнении консолидированного бюджета субъекта РФ».</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2) "Доля просроченной кредиторской задолженности по оплате труда (включая начисления на оплату </w:t>
            </w:r>
            <w:r w:rsidRPr="006B48FE">
              <w:rPr>
                <w:rFonts w:ascii="PT Astra Serif" w:eastAsia="Times New Roman" w:hAnsi="PT Astra Serif" w:cs="Times New Roman"/>
                <w:sz w:val="20"/>
                <w:szCs w:val="20"/>
                <w:lang w:eastAsia="ru-RU"/>
              </w:rPr>
              <w:lastRenderedPageBreak/>
              <w:t>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6B48FE">
        <w:trPr>
          <w:trHeight w:val="1124"/>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Средняя оценка качества финансового менеджмента главных распорядителей бюджетных средств</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подпрограммы "Средняя оценка качества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n,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n - количество главных распорядителей средств бюджета, участвующих в оценке качества финансового менеджмента,  ед.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Индекс открытости бюджета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 xml:space="preserve">Сведения о публикации материалов о бюджете, текущих отчетных данных, результатов внутреннего </w:t>
            </w:r>
            <w:r w:rsidRPr="006B48FE">
              <w:rPr>
                <w:rFonts w:ascii="PT Astra Serif" w:eastAsia="Times New Roman" w:hAnsi="PT Astra Serif" w:cs="Times New Roman"/>
                <w:sz w:val="20"/>
                <w:szCs w:val="20"/>
                <w:lang w:eastAsia="ru-RU"/>
              </w:rPr>
              <w:lastRenderedPageBreak/>
              <w:t>финансового контроля и аудита, нормативной и методической документации.</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bl>
            <w:tblPr>
              <w:tblW w:w="7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муниципального образования,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12- максимальное количество баллов</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lastRenderedPageBreak/>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firstLine="851"/>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   =  __________________ * 100,0%,</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t xml:space="preserve"> QUOTE </w:t>
            </w:r>
            <w:r w:rsidRPr="006B48FE">
              <w:rPr>
                <w:rFonts w:ascii="PT Astra Serif" w:eastAsia="Times New Roman" w:hAnsi="PT Astra Serif" w:cs="Cambria Math"/>
                <w:sz w:val="24"/>
                <w:szCs w:val="24"/>
                <w:lang w:eastAsia="ru-RU"/>
              </w:rPr>
              <w:t>И=</w:t>
            </w:r>
            <w:r>
              <w:rPr>
                <w:rFonts w:ascii="PT Astra Serif" w:eastAsia="Times New Roman" w:hAnsi="PT Astra Serif" w:cs="Times New Roman"/>
                <w:noProof/>
                <w:sz w:val="20"/>
                <w:szCs w:val="20"/>
                <w:lang w:eastAsia="ru-RU"/>
              </w:rPr>
              <w:drawing>
                <wp:inline distT="0" distB="0" distL="0" distR="0" wp14:anchorId="3AA81D54" wp14:editId="5E7A0019">
                  <wp:extent cx="36830" cy="1854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6830" cy="185420"/>
                          </a:xfrm>
                          <a:prstGeom prst="rect">
                            <a:avLst/>
                          </a:prstGeom>
                          <a:noFill/>
                          <a:ln>
                            <a:noFill/>
                          </a:ln>
                        </pic:spPr>
                      </pic:pic>
                    </a:graphicData>
                  </a:graphic>
                </wp:inline>
              </w:drawing>
            </w:r>
            <w:r w:rsidRPr="006B48FE">
              <w:rPr>
                <w:rFonts w:ascii="PT Astra Serif" w:eastAsia="Times New Roman" w:hAnsi="PT Astra Serif" w:cs="Times New Roman"/>
                <w:sz w:val="24"/>
                <w:szCs w:val="24"/>
                <w:lang w:eastAsia="ru-RU"/>
              </w:rPr>
              <w:t>МБТ</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ИФ</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МБП</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ДП</w:t>
            </w:r>
            <w:proofErr w:type="gramStart"/>
            <w:r w:rsidRPr="006B48FE">
              <w:rPr>
                <w:rFonts w:ascii="PT Astra Serif" w:eastAsia="Times New Roman" w:hAnsi="PT Astra Serif" w:cs="Cambria Math"/>
                <w:sz w:val="24"/>
                <w:szCs w:val="24"/>
                <w:lang w:eastAsia="ru-RU"/>
              </w:rPr>
              <w:t>)(</w:t>
            </w:r>
            <w:proofErr w:type="gramEnd"/>
            <w:r w:rsidRPr="006B48FE">
              <w:rPr>
                <w:rFonts w:ascii="PT Astra Serif" w:eastAsia="Times New Roman" w:hAnsi="PT Astra Serif" w:cs="Times New Roman"/>
                <w:sz w:val="24"/>
                <w:szCs w:val="24"/>
                <w:lang w:eastAsia="ru-RU"/>
              </w:rPr>
              <w:t>Д</w:t>
            </w:r>
            <w:r w:rsidRPr="006B48FE">
              <w:rPr>
                <w:rFonts w:ascii="PT Astra Serif" w:eastAsia="Times New Roman" w:hAnsi="PT Astra Serif" w:cs="Cambria Math"/>
                <w:sz w:val="24"/>
                <w:szCs w:val="24"/>
                <w:lang w:eastAsia="ru-RU"/>
              </w:rPr>
              <w:t>-</w:t>
            </w:r>
            <w:r w:rsidRPr="006B48FE">
              <w:rPr>
                <w:rFonts w:ascii="PT Astra Serif" w:eastAsia="Times New Roman" w:hAnsi="PT Astra Serif" w:cs="Times New Roman"/>
                <w:sz w:val="24"/>
                <w:szCs w:val="24"/>
                <w:lang w:eastAsia="ru-RU"/>
              </w:rPr>
              <w:t>С</w:t>
            </w:r>
            <w:r w:rsidRPr="006B48FE">
              <w:rPr>
                <w:rFonts w:ascii="PT Astra Serif" w:eastAsia="Times New Roman" w:hAnsi="PT Astra Serif" w:cs="Cambria Math"/>
                <w:sz w:val="24"/>
                <w:szCs w:val="24"/>
                <w:lang w:eastAsia="ru-RU"/>
              </w:rPr>
              <w:t>)</w:t>
            </w:r>
            <w:r>
              <w:rPr>
                <w:rFonts w:ascii="PT Astra Serif" w:eastAsia="Times New Roman" w:hAnsi="PT Astra Serif" w:cs="Times New Roman"/>
                <w:noProof/>
                <w:sz w:val="20"/>
                <w:szCs w:val="20"/>
                <w:lang w:eastAsia="ru-RU"/>
              </w:rPr>
              <w:drawing>
                <wp:inline distT="0" distB="0" distL="0" distR="0" wp14:anchorId="09629E18" wp14:editId="2757BE7C">
                  <wp:extent cx="148590" cy="185420"/>
                  <wp:effectExtent l="0" t="0" r="381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48590" cy="185420"/>
                          </a:xfrm>
                          <a:prstGeom prst="rect">
                            <a:avLst/>
                          </a:prstGeom>
                          <a:noFill/>
                          <a:ln>
                            <a:noFill/>
                          </a:ln>
                        </pic:spPr>
                      </pic:pic>
                    </a:graphicData>
                  </a:graphic>
                </wp:inline>
              </w:drawing>
            </w:r>
            <w:r w:rsidRPr="006B48FE">
              <w:rPr>
                <w:rFonts w:ascii="PT Astra Serif" w:eastAsia="Times New Roman" w:hAnsi="PT Astra Serif" w:cs="Cambria Math"/>
                <w:sz w:val="24"/>
                <w:szCs w:val="24"/>
                <w:lang w:eastAsia="ru-RU"/>
              </w:rPr>
              <w:t>*100%</w:t>
            </w:r>
            <w:r w:rsidRPr="006B48FE">
              <w:rPr>
                <w:rFonts w:ascii="PT Astra Serif" w:eastAsia="Times New Roman" w:hAnsi="PT Astra Serif" w:cs="Times New Roman"/>
                <w:sz w:val="20"/>
                <w:szCs w:val="20"/>
                <w:lang w:eastAsia="ru-RU"/>
              </w:rPr>
              <w:t xml:space="preserve"> </w:t>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C3364A0" wp14:editId="0AA83634">
                  <wp:extent cx="432435" cy="185420"/>
                  <wp:effectExtent l="0" t="0" r="5715" b="508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723427E7" wp14:editId="55EBBFE7">
                  <wp:extent cx="185420" cy="19748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6B48FE">
        <w:trPr>
          <w:trHeight w:val="1602"/>
        </w:trPr>
        <w:tc>
          <w:tcPr>
            <w:tcW w:w="2412"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tc>
      </w:tr>
      <w:tr w:rsidR="006B48FE" w:rsidRPr="006B48FE" w:rsidTr="006B48FE">
        <w:trPr>
          <w:trHeight w:val="1602"/>
        </w:trPr>
        <w:tc>
          <w:tcPr>
            <w:tcW w:w="2412"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131"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8" w:type="dxa"/>
            <w:vAlign w:val="center"/>
          </w:tcPr>
          <w:p w:rsidR="006B48FE" w:rsidRPr="006B48FE" w:rsidRDefault="006B48FE" w:rsidP="006B48FE">
            <w:pPr>
              <w:spacing w:before="100" w:beforeAutospacing="1" w:after="100" w:afterAutospacing="1" w:line="240" w:lineRule="auto"/>
              <w:jc w:val="center"/>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751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муниципальной программе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16"/>
          <w:szCs w:val="16"/>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муниципальной программы</w:t>
      </w:r>
    </w:p>
    <w:p w:rsid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«Управление муниципальными финансами муниципального образования Щекинский район»</w:t>
      </w:r>
      <w:r w:rsidRPr="006B48FE">
        <w:rPr>
          <w:rFonts w:ascii="PT Astra Serif" w:eastAsia="Times New Roman" w:hAnsi="PT Astra Serif" w:cs="Times New Roman"/>
          <w:sz w:val="24"/>
          <w:szCs w:val="24"/>
          <w:lang w:eastAsia="ru-RU"/>
        </w:rPr>
        <w:t xml:space="preserve"> </w:t>
      </w:r>
    </w:p>
    <w:p w:rsidR="006B48FE" w:rsidRDefault="006B48FE" w:rsidP="006B48FE">
      <w:pPr>
        <w:spacing w:after="0" w:line="240" w:lineRule="auto"/>
        <w:rPr>
          <w:rFonts w:ascii="PT Astra Serif" w:eastAsia="Times New Roman" w:hAnsi="PT Astra Serif" w:cs="Times New Roman"/>
          <w:sz w:val="24"/>
          <w:szCs w:val="24"/>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16"/>
          <w:szCs w:val="16"/>
          <w:lang w:eastAsia="ru-RU"/>
        </w:rPr>
      </w:pPr>
    </w:p>
    <w:tbl>
      <w:tblPr>
        <w:tblW w:w="14917" w:type="dxa"/>
        <w:jc w:val="center"/>
        <w:tblLook w:val="00A0" w:firstRow="1" w:lastRow="0" w:firstColumn="1" w:lastColumn="0" w:noHBand="0" w:noVBand="0"/>
      </w:tblPr>
      <w:tblGrid>
        <w:gridCol w:w="1873"/>
        <w:gridCol w:w="2404"/>
        <w:gridCol w:w="2072"/>
        <w:gridCol w:w="1176"/>
        <w:gridCol w:w="1056"/>
        <w:gridCol w:w="1056"/>
        <w:gridCol w:w="1056"/>
        <w:gridCol w:w="1056"/>
        <w:gridCol w:w="1056"/>
        <w:gridCol w:w="1056"/>
        <w:gridCol w:w="1056"/>
      </w:tblGrid>
      <w:tr w:rsidR="006B48FE" w:rsidRPr="006B48FE" w:rsidTr="00DD1941">
        <w:trPr>
          <w:tblHeader/>
          <w:jc w:val="center"/>
        </w:trPr>
        <w:tc>
          <w:tcPr>
            <w:tcW w:w="187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24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07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56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val="restart"/>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392"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blHeader/>
          <w:jc w:val="center"/>
        </w:trPr>
        <w:tc>
          <w:tcPr>
            <w:tcW w:w="187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4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07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176" w:type="dxa"/>
            <w:vMerge/>
            <w:tcBorders>
              <w:top w:val="nil"/>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tblHeader/>
          <w:jc w:val="center"/>
        </w:trPr>
        <w:tc>
          <w:tcPr>
            <w:tcW w:w="1873"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404" w:type="dxa"/>
            <w:tcBorders>
              <w:top w:val="nil"/>
              <w:left w:val="single" w:sz="4" w:space="0" w:color="auto"/>
              <w:bottom w:val="single" w:sz="4" w:space="0" w:color="000000"/>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1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712C3">
        <w:trPr>
          <w:jc w:val="center"/>
        </w:trPr>
        <w:tc>
          <w:tcPr>
            <w:tcW w:w="1873"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Муниципальная программа </w:t>
            </w:r>
          </w:p>
        </w:tc>
        <w:tc>
          <w:tcPr>
            <w:tcW w:w="2404" w:type="dxa"/>
            <w:vMerge w:val="restart"/>
            <w:tcBorders>
              <w:top w:val="nil"/>
              <w:left w:val="single" w:sz="4" w:space="0" w:color="auto"/>
              <w:bottom w:val="single" w:sz="4" w:space="0" w:color="000000"/>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«Управление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4001C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498 341,9</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67 922,1</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71 023,1</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73 801,0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69 451,7</w:t>
            </w:r>
          </w:p>
        </w:tc>
        <w:tc>
          <w:tcPr>
            <w:tcW w:w="1056" w:type="dxa"/>
            <w:tcBorders>
              <w:top w:val="nil"/>
              <w:left w:val="nil"/>
              <w:bottom w:val="single" w:sz="4" w:space="0" w:color="auto"/>
              <w:right w:val="single" w:sz="4" w:space="0" w:color="auto"/>
            </w:tcBorders>
            <w:vAlign w:val="bottom"/>
          </w:tcPr>
          <w:p w:rsidR="002712C3" w:rsidRPr="008C2E7C" w:rsidRDefault="004001CB"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70 720,0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72 032,7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73 391,3</w:t>
            </w:r>
          </w:p>
        </w:tc>
      </w:tr>
      <w:tr w:rsidR="002712C3" w:rsidRPr="006B48FE" w:rsidTr="00DD1941">
        <w:trPr>
          <w:trHeight w:val="386"/>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F03F33" w:rsidRPr="00F03F33" w:rsidTr="002C405D">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bottom"/>
          </w:tcPr>
          <w:p w:rsidR="00F03F33" w:rsidRPr="008C2E7C" w:rsidRDefault="00791DF6"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189 436,6</w:t>
            </w:r>
          </w:p>
        </w:tc>
        <w:tc>
          <w:tcPr>
            <w:tcW w:w="1056" w:type="dxa"/>
            <w:tcBorders>
              <w:top w:val="nil"/>
              <w:left w:val="nil"/>
              <w:bottom w:val="single" w:sz="4" w:space="0" w:color="auto"/>
              <w:right w:val="single" w:sz="4" w:space="0" w:color="auto"/>
            </w:tcBorders>
            <w:vAlign w:val="bottom"/>
          </w:tcPr>
          <w:p w:rsidR="00F03F33" w:rsidRPr="008C2E7C" w:rsidRDefault="00791DF6"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25 763,7</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25 143,5</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26 077,7</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26 769,1</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27 644,4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28 550,3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29 487,9</w:t>
            </w:r>
          </w:p>
        </w:tc>
      </w:tr>
      <w:tr w:rsidR="00F03F33" w:rsidRPr="006B48FE" w:rsidTr="002C405D">
        <w:trPr>
          <w:jc w:val="center"/>
        </w:trPr>
        <w:tc>
          <w:tcPr>
            <w:tcW w:w="1873"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F03F33" w:rsidRPr="006B48FE" w:rsidRDefault="00F03F3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bottom"/>
          </w:tcPr>
          <w:p w:rsidR="00F03F33" w:rsidRPr="008C2E7C" w:rsidRDefault="00791DF6"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308 905,1</w:t>
            </w:r>
          </w:p>
        </w:tc>
        <w:tc>
          <w:tcPr>
            <w:tcW w:w="1056" w:type="dxa"/>
            <w:tcBorders>
              <w:top w:val="nil"/>
              <w:left w:val="nil"/>
              <w:bottom w:val="single" w:sz="4" w:space="0" w:color="auto"/>
              <w:right w:val="single" w:sz="4" w:space="0" w:color="auto"/>
            </w:tcBorders>
            <w:vAlign w:val="bottom"/>
          </w:tcPr>
          <w:p w:rsidR="00F03F33" w:rsidRPr="008C2E7C" w:rsidRDefault="00791DF6"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42 158,4</w:t>
            </w:r>
          </w:p>
        </w:tc>
        <w:tc>
          <w:tcPr>
            <w:tcW w:w="1056" w:type="dxa"/>
            <w:tcBorders>
              <w:top w:val="nil"/>
              <w:left w:val="nil"/>
              <w:bottom w:val="single" w:sz="4" w:space="0" w:color="auto"/>
              <w:right w:val="single" w:sz="4" w:space="0" w:color="auto"/>
            </w:tcBorders>
            <w:vAlign w:val="bottom"/>
          </w:tcPr>
          <w:p w:rsidR="00F03F33" w:rsidRPr="008C2E7C" w:rsidRDefault="00791DF6"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45 879,6</w:t>
            </w:r>
          </w:p>
        </w:tc>
        <w:tc>
          <w:tcPr>
            <w:tcW w:w="1056" w:type="dxa"/>
            <w:tcBorders>
              <w:top w:val="nil"/>
              <w:left w:val="nil"/>
              <w:bottom w:val="single" w:sz="4" w:space="0" w:color="auto"/>
              <w:right w:val="single" w:sz="4" w:space="0" w:color="auto"/>
            </w:tcBorders>
            <w:vAlign w:val="bottom"/>
          </w:tcPr>
          <w:p w:rsidR="00F03F33" w:rsidRPr="008C2E7C" w:rsidRDefault="00791DF6" w:rsidP="00F03F3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47 723,3</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42 682,6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43 075,6</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43 482,4</w:t>
            </w:r>
          </w:p>
        </w:tc>
        <w:tc>
          <w:tcPr>
            <w:tcW w:w="1056" w:type="dxa"/>
            <w:tcBorders>
              <w:top w:val="nil"/>
              <w:left w:val="nil"/>
              <w:bottom w:val="single" w:sz="4" w:space="0" w:color="auto"/>
              <w:right w:val="single" w:sz="4" w:space="0" w:color="auto"/>
            </w:tcBorders>
            <w:vAlign w:val="bottom"/>
          </w:tcPr>
          <w:p w:rsidR="00F03F33" w:rsidRPr="008C2E7C" w:rsidRDefault="00F03F33" w:rsidP="00F03F3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43 903,4</w:t>
            </w:r>
          </w:p>
        </w:tc>
      </w:tr>
      <w:tr w:rsidR="002712C3" w:rsidRPr="006B48FE" w:rsidTr="00DD1941">
        <w:trPr>
          <w:trHeight w:val="835"/>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000000"/>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p>
        </w:tc>
      </w:tr>
      <w:tr w:rsidR="002712C3" w:rsidRPr="006B48FE" w:rsidTr="002712C3">
        <w:trPr>
          <w:jc w:val="center"/>
        </w:trPr>
        <w:tc>
          <w:tcPr>
            <w:tcW w:w="1873"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r w:rsidRPr="006B48FE">
              <w:rPr>
                <w:rFonts w:ascii="PT Astra Serif" w:eastAsia="Times New Roman" w:hAnsi="PT Astra Serif" w:cs="Times New Roman"/>
                <w:sz w:val="24"/>
                <w:szCs w:val="24"/>
                <w:lang w:eastAsia="ru-RU"/>
              </w:rPr>
              <w:lastRenderedPageBreak/>
              <w:t>1</w:t>
            </w:r>
          </w:p>
        </w:tc>
        <w:tc>
          <w:tcPr>
            <w:tcW w:w="2404" w:type="dxa"/>
            <w:vMerge w:val="restart"/>
            <w:tcBorders>
              <w:top w:val="nil"/>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«Совершенствование </w:t>
            </w:r>
            <w:r w:rsidRPr="006B48FE">
              <w:rPr>
                <w:rFonts w:ascii="PT Astra Serif" w:eastAsia="Times New Roman" w:hAnsi="PT Astra Serif" w:cs="Times New Roman"/>
                <w:sz w:val="24"/>
                <w:szCs w:val="24"/>
                <w:lang w:eastAsia="ru-RU"/>
              </w:rPr>
              <w:lastRenderedPageBreak/>
              <w:t>управления муниципальными финансами муниципального образования Щекинский район»</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1 868,7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1 750,4</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trHeight w:val="725"/>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12 421,9</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1 868,7</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1 775,8</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1 750,4</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trHeight w:val="537"/>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712C3">
        <w:trPr>
          <w:jc w:val="center"/>
        </w:trPr>
        <w:tc>
          <w:tcPr>
            <w:tcW w:w="1873"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Подпрограмма 2</w:t>
            </w:r>
          </w:p>
        </w:tc>
        <w:tc>
          <w:tcPr>
            <w:tcW w:w="2404" w:type="dxa"/>
            <w:vMerge w:val="restart"/>
            <w:tcBorders>
              <w:top w:val="nil"/>
              <w:left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213 773,3</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32 278,4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33 206,5</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31 161,7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27 788,4</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28 761,0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29 767,7</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30 809,6</w:t>
            </w:r>
          </w:p>
        </w:tc>
      </w:tr>
      <w:tr w:rsidR="002712C3" w:rsidRPr="008C2E7C" w:rsidTr="00DD1941">
        <w:trPr>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2712C3" w:rsidRPr="008C2E7C" w:rsidTr="00DD1941">
        <w:trPr>
          <w:trHeight w:val="529"/>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175 553,2</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22 501,3</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23 356,4</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24 290,6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25 007,4</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25 882,7</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26 788,6</w:t>
            </w:r>
          </w:p>
        </w:tc>
        <w:tc>
          <w:tcPr>
            <w:tcW w:w="1056" w:type="dxa"/>
            <w:tcBorders>
              <w:top w:val="nil"/>
              <w:left w:val="nil"/>
              <w:bottom w:val="single" w:sz="4" w:space="0" w:color="auto"/>
              <w:right w:val="single" w:sz="4" w:space="0" w:color="auto"/>
            </w:tcBorders>
            <w:vAlign w:val="center"/>
          </w:tcPr>
          <w:p w:rsidR="002712C3" w:rsidRPr="008C2E7C" w:rsidRDefault="002712C3"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27 726,2</w:t>
            </w:r>
          </w:p>
        </w:tc>
      </w:tr>
      <w:tr w:rsidR="002712C3" w:rsidRPr="006B48FE" w:rsidTr="00DD1941">
        <w:trPr>
          <w:trHeight w:val="551"/>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38 220,1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9 850,1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6 871,1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2 781,0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2712C3" w:rsidRPr="006B48FE" w:rsidTr="00DD1941">
        <w:trPr>
          <w:trHeight w:val="665"/>
          <w:jc w:val="center"/>
        </w:trPr>
        <w:tc>
          <w:tcPr>
            <w:tcW w:w="1873"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2712C3">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Основное </w:t>
            </w:r>
            <w:r w:rsidRPr="006B48FE">
              <w:rPr>
                <w:rFonts w:ascii="PT Astra Serif" w:eastAsia="Times New Roman" w:hAnsi="PT Astra Serif" w:cs="Times New Roman"/>
                <w:sz w:val="24"/>
                <w:szCs w:val="24"/>
                <w:lang w:eastAsia="ru-RU"/>
              </w:rPr>
              <w:lastRenderedPageBreak/>
              <w:t>мероприятие 1</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 xml:space="preserve">«Управление </w:t>
            </w:r>
            <w:r w:rsidRPr="006B48FE">
              <w:rPr>
                <w:rFonts w:ascii="PT Astra Serif" w:eastAsia="Times New Roman" w:hAnsi="PT Astra Serif" w:cs="Times New Roman"/>
                <w:sz w:val="24"/>
                <w:szCs w:val="24"/>
                <w:lang w:eastAsia="ru-RU"/>
              </w:rPr>
              <w:lastRenderedPageBreak/>
              <w:t>муниципальным долгом»</w:t>
            </w:r>
          </w:p>
        </w:tc>
        <w:tc>
          <w:tcPr>
            <w:tcW w:w="2072" w:type="dxa"/>
            <w:tcBorders>
              <w:top w:val="single" w:sz="4" w:space="0" w:color="auto"/>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Всего</w:t>
            </w:r>
          </w:p>
        </w:tc>
        <w:tc>
          <w:tcPr>
            <w:tcW w:w="117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47 294,5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3 535,6</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791DF6" w:rsidP="002712C3">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8 151,9</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8 447,8</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8 743,5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9 049,5</w:t>
            </w:r>
          </w:p>
        </w:tc>
        <w:tc>
          <w:tcPr>
            <w:tcW w:w="1056" w:type="dxa"/>
            <w:tcBorders>
              <w:top w:val="single" w:sz="4" w:space="0" w:color="auto"/>
              <w:left w:val="nil"/>
              <w:bottom w:val="single" w:sz="4" w:space="0" w:color="auto"/>
              <w:right w:val="single" w:sz="4" w:space="0" w:color="auto"/>
            </w:tcBorders>
            <w:vAlign w:val="bottom"/>
          </w:tcPr>
          <w:p w:rsidR="002712C3" w:rsidRPr="002712C3" w:rsidRDefault="002712C3" w:rsidP="002712C3">
            <w:pPr>
              <w:spacing w:after="0" w:line="240" w:lineRule="auto"/>
              <w:jc w:val="center"/>
              <w:rPr>
                <w:rFonts w:ascii="PT Astra Serif" w:eastAsia="Times New Roman" w:hAnsi="PT Astra Serif" w:cs="Times New Roman"/>
                <w:sz w:val="24"/>
                <w:szCs w:val="24"/>
                <w:lang w:eastAsia="ru-RU"/>
              </w:rPr>
            </w:pPr>
            <w:r w:rsidRPr="002712C3">
              <w:rPr>
                <w:rFonts w:ascii="PT Astra Serif" w:eastAsia="Times New Roman" w:hAnsi="PT Astra Serif" w:cs="Times New Roman"/>
                <w:sz w:val="24"/>
                <w:szCs w:val="24"/>
                <w:lang w:eastAsia="ru-RU"/>
              </w:rPr>
              <w:t>9 366,2</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DD1941">
        <w:trPr>
          <w:trHeight w:val="908"/>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176" w:type="dxa"/>
            <w:tcBorders>
              <w:top w:val="nil"/>
              <w:left w:val="nil"/>
              <w:bottom w:val="single" w:sz="4" w:space="0" w:color="auto"/>
              <w:right w:val="single" w:sz="4" w:space="0" w:color="auto"/>
            </w:tcBorders>
            <w:vAlign w:val="center"/>
          </w:tcPr>
          <w:p w:rsidR="002712C3" w:rsidRPr="006B48FE" w:rsidRDefault="00791DF6" w:rsidP="006B48FE">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47 294,5</w:t>
            </w:r>
          </w:p>
        </w:tc>
        <w:tc>
          <w:tcPr>
            <w:tcW w:w="1056" w:type="dxa"/>
            <w:tcBorders>
              <w:top w:val="nil"/>
              <w:left w:val="nil"/>
              <w:bottom w:val="single" w:sz="4" w:space="0" w:color="auto"/>
              <w:right w:val="single" w:sz="4" w:space="0" w:color="auto"/>
            </w:tcBorders>
            <w:vAlign w:val="center"/>
          </w:tcPr>
          <w:p w:rsidR="002712C3" w:rsidRPr="006B48FE" w:rsidRDefault="00791DF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791DF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3 535,6</w:t>
            </w:r>
          </w:p>
        </w:tc>
        <w:tc>
          <w:tcPr>
            <w:tcW w:w="1056" w:type="dxa"/>
            <w:tcBorders>
              <w:top w:val="nil"/>
              <w:left w:val="nil"/>
              <w:bottom w:val="single" w:sz="4" w:space="0" w:color="auto"/>
              <w:right w:val="single" w:sz="4" w:space="0" w:color="auto"/>
            </w:tcBorders>
            <w:vAlign w:val="center"/>
          </w:tcPr>
          <w:p w:rsidR="002712C3" w:rsidRPr="006B48FE" w:rsidRDefault="00791DF6" w:rsidP="006B48FE">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8 151,9</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8 447,8</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8 743,5</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9 049,5</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9 366,2</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top w:val="nil"/>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8C2E7C" w:rsidTr="002712C3">
        <w:trPr>
          <w:jc w:val="center"/>
        </w:trPr>
        <w:tc>
          <w:tcPr>
            <w:tcW w:w="1873"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Основное мероприятие 2</w:t>
            </w:r>
          </w:p>
        </w:tc>
        <w:tc>
          <w:tcPr>
            <w:tcW w:w="2404" w:type="dxa"/>
            <w:vMerge w:val="restart"/>
            <w:tcBorders>
              <w:top w:val="single" w:sz="4" w:space="0" w:color="auto"/>
              <w:left w:val="single" w:sz="4" w:space="0" w:color="auto"/>
              <w:bottom w:val="single" w:sz="4" w:space="0" w:color="auto"/>
              <w:right w:val="single" w:sz="4" w:space="0" w:color="auto"/>
            </w:tcBorders>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«Обеспечение реализации муниципальной программы»</w:t>
            </w: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17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224 852,2</w:t>
            </w:r>
          </w:p>
        </w:tc>
        <w:tc>
          <w:tcPr>
            <w:tcW w:w="1056" w:type="dxa"/>
            <w:tcBorders>
              <w:top w:val="nil"/>
              <w:left w:val="nil"/>
              <w:bottom w:val="single" w:sz="4" w:space="0" w:color="auto"/>
              <w:right w:val="single" w:sz="4" w:space="0" w:color="auto"/>
            </w:tcBorders>
            <w:vAlign w:val="bottom"/>
          </w:tcPr>
          <w:p w:rsidR="002712C3" w:rsidRPr="008C2E7C" w:rsidRDefault="00791DF6" w:rsidP="002712C3">
            <w:pPr>
              <w:spacing w:after="0" w:line="240" w:lineRule="auto"/>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33 775,0</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32 505,2</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32 711,6</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c>
          <w:tcPr>
            <w:tcW w:w="1056" w:type="dxa"/>
            <w:tcBorders>
              <w:top w:val="nil"/>
              <w:left w:val="nil"/>
              <w:bottom w:val="single" w:sz="4" w:space="0" w:color="auto"/>
              <w:right w:val="single" w:sz="4" w:space="0" w:color="auto"/>
            </w:tcBorders>
            <w:vAlign w:val="bottom"/>
          </w:tcPr>
          <w:p w:rsidR="002712C3" w:rsidRPr="008C2E7C" w:rsidRDefault="002712C3" w:rsidP="002712C3">
            <w:pPr>
              <w:spacing w:after="0" w:line="240" w:lineRule="auto"/>
              <w:jc w:val="both"/>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31 465,1</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176" w:type="dxa"/>
            <w:tcBorders>
              <w:top w:val="nil"/>
              <w:left w:val="nil"/>
              <w:bottom w:val="single" w:sz="4" w:space="0" w:color="auto"/>
              <w:right w:val="single" w:sz="4" w:space="0" w:color="auto"/>
            </w:tcBorders>
            <w:vAlign w:val="center"/>
          </w:tcPr>
          <w:p w:rsidR="002712C3" w:rsidRPr="006B48FE" w:rsidRDefault="00791DF6"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    1 461,5</w:t>
            </w:r>
          </w:p>
        </w:tc>
        <w:tc>
          <w:tcPr>
            <w:tcW w:w="1056" w:type="dxa"/>
            <w:tcBorders>
              <w:top w:val="nil"/>
              <w:left w:val="nil"/>
              <w:bottom w:val="single" w:sz="4" w:space="0" w:color="auto"/>
              <w:right w:val="single" w:sz="4" w:space="0" w:color="auto"/>
            </w:tcBorders>
            <w:vAlign w:val="center"/>
          </w:tcPr>
          <w:p w:rsidR="002712C3" w:rsidRPr="006B48FE" w:rsidRDefault="00791DF6" w:rsidP="00791DF6">
            <w:pPr>
              <w:spacing w:after="0" w:line="240" w:lineRule="auto"/>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1 393,7</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11,3</w:t>
            </w:r>
          </w:p>
        </w:tc>
      </w:tr>
      <w:tr w:rsidR="00EE3312" w:rsidRPr="006B48FE" w:rsidTr="002C405D">
        <w:trPr>
          <w:jc w:val="center"/>
        </w:trPr>
        <w:tc>
          <w:tcPr>
            <w:tcW w:w="1873"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EE3312" w:rsidRPr="006B48FE" w:rsidRDefault="00EE3312"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Щекинский район                             </w:t>
            </w:r>
          </w:p>
        </w:tc>
        <w:tc>
          <w:tcPr>
            <w:tcW w:w="1176" w:type="dxa"/>
            <w:tcBorders>
              <w:top w:val="nil"/>
              <w:left w:val="nil"/>
              <w:bottom w:val="single" w:sz="4" w:space="0" w:color="auto"/>
              <w:right w:val="single" w:sz="4" w:space="0" w:color="auto"/>
            </w:tcBorders>
            <w:vAlign w:val="bottom"/>
          </w:tcPr>
          <w:p w:rsidR="00EE3312" w:rsidRPr="00EE3312" w:rsidRDefault="00791DF6"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223 390,7</w:t>
            </w:r>
          </w:p>
        </w:tc>
        <w:tc>
          <w:tcPr>
            <w:tcW w:w="1056" w:type="dxa"/>
            <w:tcBorders>
              <w:top w:val="nil"/>
              <w:left w:val="nil"/>
              <w:bottom w:val="single" w:sz="4" w:space="0" w:color="auto"/>
              <w:right w:val="single" w:sz="4" w:space="0" w:color="auto"/>
            </w:tcBorders>
            <w:vAlign w:val="bottom"/>
          </w:tcPr>
          <w:p w:rsidR="00EE3312" w:rsidRPr="00EE3312" w:rsidRDefault="00791DF6" w:rsidP="00EE3312">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32 381,3</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32 493,9</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32 700,3</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c>
          <w:tcPr>
            <w:tcW w:w="1056" w:type="dxa"/>
            <w:tcBorders>
              <w:top w:val="nil"/>
              <w:left w:val="nil"/>
              <w:bottom w:val="single" w:sz="4" w:space="0" w:color="auto"/>
              <w:right w:val="single" w:sz="4" w:space="0" w:color="auto"/>
            </w:tcBorders>
            <w:vAlign w:val="bottom"/>
          </w:tcPr>
          <w:p w:rsidR="00EE3312" w:rsidRPr="00EE3312" w:rsidRDefault="00EE3312" w:rsidP="00EE3312">
            <w:pPr>
              <w:spacing w:after="0" w:line="240" w:lineRule="auto"/>
              <w:jc w:val="center"/>
              <w:rPr>
                <w:rFonts w:ascii="PT Astra Serif" w:eastAsia="Times New Roman" w:hAnsi="PT Astra Serif" w:cs="Times New Roman"/>
                <w:sz w:val="24"/>
                <w:szCs w:val="24"/>
                <w:lang w:eastAsia="ru-RU"/>
              </w:rPr>
            </w:pPr>
            <w:r w:rsidRPr="00EE3312">
              <w:rPr>
                <w:rFonts w:ascii="PT Astra Serif" w:eastAsia="Times New Roman" w:hAnsi="PT Astra Serif" w:cs="Times New Roman"/>
                <w:sz w:val="24"/>
                <w:szCs w:val="24"/>
                <w:lang w:eastAsia="ru-RU"/>
              </w:rPr>
              <w:t>31 453,8</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2712C3" w:rsidRPr="006B48FE" w:rsidTr="00DD1941">
        <w:trPr>
          <w:jc w:val="center"/>
        </w:trPr>
        <w:tc>
          <w:tcPr>
            <w:tcW w:w="1873"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404" w:type="dxa"/>
            <w:vMerge/>
            <w:tcBorders>
              <w:left w:val="single" w:sz="4" w:space="0" w:color="auto"/>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p>
        </w:tc>
        <w:tc>
          <w:tcPr>
            <w:tcW w:w="2072"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17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056" w:type="dxa"/>
            <w:tcBorders>
              <w:top w:val="nil"/>
              <w:left w:val="nil"/>
              <w:bottom w:val="single" w:sz="4" w:space="0" w:color="auto"/>
              <w:right w:val="single" w:sz="4" w:space="0" w:color="auto"/>
            </w:tcBorders>
            <w:vAlign w:val="center"/>
          </w:tcPr>
          <w:p w:rsidR="002712C3" w:rsidRPr="006B48FE" w:rsidRDefault="002712C3"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sectPr w:rsidR="006B48FE" w:rsidRPr="006B48FE" w:rsidSect="00DD1941">
          <w:pgSz w:w="16838" w:h="11906" w:orient="landscape"/>
          <w:pgMar w:top="1258"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1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r w:rsidRPr="006B48FE">
        <w:rPr>
          <w:rFonts w:ascii="PT Astra Serif" w:eastAsia="Times New Roman" w:hAnsi="PT Astra Serif" w:cs="Times New Roman"/>
          <w:b/>
          <w:bCs/>
          <w:sz w:val="28"/>
          <w:szCs w:val="28"/>
          <w:lang w:eastAsia="ru-RU"/>
        </w:rPr>
        <w:t>»</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9605"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76"/>
        <w:gridCol w:w="7229"/>
      </w:tblGrid>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Повышение открытости и прозрачности управления муниципальными финансами.</w:t>
            </w:r>
          </w:p>
        </w:tc>
      </w:tr>
      <w:tr w:rsidR="006B48FE" w:rsidRPr="006B48FE" w:rsidTr="00DD1941">
        <w:trPr>
          <w:trHeight w:val="2400"/>
        </w:trPr>
        <w:tc>
          <w:tcPr>
            <w:tcW w:w="2376"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Повышение открытости и прозрачности управления муниципальными финансами, в том числе путем внедрения «бюджета для граждан».</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1. Процент дефицита бюджета муниципального образования Щекинский район.</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3.</w:t>
            </w:r>
            <w:r w:rsidRPr="006B48FE">
              <w:rPr>
                <w:rFonts w:ascii="PT Astra Serif" w:eastAsia="Times New Roman" w:hAnsi="PT Astra Serif" w:cs="Times New Roman"/>
                <w:sz w:val="28"/>
                <w:szCs w:val="28"/>
              </w:rPr>
              <w:t xml:space="preserve">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rPr>
              <w:lastRenderedPageBreak/>
              <w:t>4.</w:t>
            </w:r>
            <w:r w:rsidRPr="006B48FE">
              <w:rPr>
                <w:rFonts w:ascii="PT Astra Serif" w:eastAsia="Times New Roman" w:hAnsi="PT Astra Serif" w:cs="Times New Roman"/>
                <w:sz w:val="28"/>
                <w:szCs w:val="28"/>
                <w:lang w:eastAsia="ru-RU"/>
              </w:rPr>
              <w:t xml:space="preserve"> Уровень исполнения расходных обязательств муниципального образования Щекинский район.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6.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7. Средняя оценка качества финансового менеджмента  главных распорядителей бюджетных средств.</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8.Индекс открытости бюджета.</w:t>
            </w:r>
          </w:p>
          <w:p w:rsidR="006B48FE" w:rsidRPr="006B48FE" w:rsidRDefault="006B48FE" w:rsidP="006B48FE">
            <w:pPr>
              <w:tabs>
                <w:tab w:val="left" w:pos="560"/>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9. Реалистичность планирования бюджета.</w:t>
            </w: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Сроки реализации подпрограммы</w:t>
            </w:r>
          </w:p>
        </w:tc>
        <w:tc>
          <w:tcPr>
            <w:tcW w:w="7229" w:type="dxa"/>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2019 - 2025 годы</w:t>
            </w:r>
          </w:p>
        </w:tc>
      </w:tr>
      <w:tr w:rsidR="006B48FE" w:rsidRPr="006B48FE" w:rsidTr="00DD1941">
        <w:trPr>
          <w:trHeight w:val="130"/>
        </w:trPr>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подпрограммы</w:t>
            </w:r>
          </w:p>
        </w:tc>
        <w:tc>
          <w:tcPr>
            <w:tcW w:w="7229" w:type="dxa"/>
            <w:tcBorders>
              <w:bottom w:val="nil"/>
            </w:tcBorders>
          </w:tcPr>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Всего по подпрограмме – 12 421,9 тыс. руб., в том числе по годам:</w:t>
            </w:r>
          </w:p>
          <w:p w:rsidR="006B48FE" w:rsidRPr="008C2E7C" w:rsidRDefault="006B48FE" w:rsidP="006B48FE">
            <w:pPr>
              <w:tabs>
                <w:tab w:val="left" w:pos="3577"/>
              </w:tabs>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год                     1 868,7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 год                     1 775,8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 год                     1 775,8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из них:</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средства бюджета Тульской области  –  12 421,9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2019 год                     1 868,7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 год                     1 775,8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 год                     1 775,8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2023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2024 год                     1 750,4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 xml:space="preserve">2025 год                     1 750,4   тыс. руб. </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376"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Повышение качества управления муниципальными финансами. Совершенствование мониторинга качества финансового менеджмента, осуществляемого главными распорядителями средств бюджета муниципального </w:t>
            </w:r>
            <w:r w:rsidRPr="006B48FE">
              <w:rPr>
                <w:rFonts w:ascii="PT Astra Serif" w:eastAsia="Times New Roman" w:hAnsi="PT Astra Serif" w:cs="Times New Roman"/>
                <w:sz w:val="28"/>
                <w:szCs w:val="28"/>
                <w:lang w:eastAsia="ru-RU"/>
              </w:rPr>
              <w:lastRenderedPageBreak/>
              <w:t>образования.</w:t>
            </w:r>
          </w:p>
          <w:p w:rsidR="006B48FE" w:rsidRPr="006B48FE" w:rsidRDefault="006B48FE" w:rsidP="006B48FE">
            <w:pPr>
              <w:widowControl w:val="0"/>
              <w:tabs>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Обеспечение устойчивости бюджета муниципального образования Щекинский район.                               </w:t>
            </w:r>
          </w:p>
          <w:p w:rsidR="006B48FE" w:rsidRPr="006B48FE" w:rsidRDefault="006B48FE" w:rsidP="006B48FE">
            <w:pPr>
              <w:widowControl w:val="0"/>
              <w:tabs>
                <w:tab w:val="left" w:pos="313"/>
                <w:tab w:val="left" w:pos="350"/>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Своевременная разработка и направление в администрацию в установленные сроки и в соответствии с требованиями бюджетного </w:t>
            </w:r>
            <w:proofErr w:type="gramStart"/>
            <w:r w:rsidRPr="006B48FE">
              <w:rPr>
                <w:rFonts w:ascii="PT Astra Serif" w:eastAsia="Times New Roman" w:hAnsi="PT Astra Serif" w:cs="Times New Roman"/>
                <w:sz w:val="28"/>
                <w:szCs w:val="28"/>
                <w:lang w:eastAsia="ru-RU"/>
              </w:rPr>
              <w:t>законодательства проекта решения Собрания представителей</w:t>
            </w:r>
            <w:proofErr w:type="gramEnd"/>
            <w:r w:rsidRPr="006B48FE">
              <w:rPr>
                <w:rFonts w:ascii="PT Astra Serif" w:eastAsia="Times New Roman" w:hAnsi="PT Astra Serif" w:cs="Times New Roman"/>
                <w:sz w:val="28"/>
                <w:szCs w:val="28"/>
                <w:lang w:eastAsia="ru-RU"/>
              </w:rPr>
              <w:t xml:space="preserve"> Щекинского района по вопросам планирования и исполнения бюджета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Обеспечение исполнения расходных обязательств муниципального образования.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5. Своевременное и качественное формирование бюджетной отчетности об исполнении бюджета муниципального образования.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6. Формирование бюджета района на основании муниципальных программ, определяющих цели, задачи и средства для достижения этих целей Увеличение расходов бюджета муниципального образования, реализуемых на основании методов программно-целевого планирования.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7. Открытость и доступность информации о деятельности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финансового управления по осуществлению бюджетного    </w:t>
            </w:r>
          </w:p>
          <w:p w:rsidR="006B48FE" w:rsidRPr="006B48FE" w:rsidRDefault="006B48FE" w:rsidP="006B48FE">
            <w:pPr>
              <w:widowControl w:val="0"/>
              <w:tabs>
                <w:tab w:val="left" w:pos="313"/>
                <w:tab w:val="left" w:pos="350"/>
                <w:tab w:val="left" w:pos="420"/>
                <w:tab w:val="left" w:pos="465"/>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процесса на всех его стадиях. </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8. Отсутствие  просроченной кредиторской задолженности в муниципальном образовании Щекинский район и в муниципальных образованиях поселений.</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«Совершенствование управления общественными финансами муниципального образования Щекинский район» ориентирована через развитие правового регулирования и методического обеспечения на создание общих условий для всех участников бюджетного процесса.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Обеспечение долгосрочной устойчивости бюджетной системы Щекинского района, реалистичности бюджета, повышение эффективности распределения бюджетных средств необходимо для устойчивого экономического роста, роста уровня и качества жизни населения, для тесной увязки стратегических приоритетов развития отраслей с бюджетными ассигнованиями.</w:t>
      </w: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данной задачи предполагает поиск возможностей для повышения качества и объективности планирования бюджетных ассигнований, доходов бюджета.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lastRenderedPageBreak/>
        <w:t>При формировании основных параметров бюджета муниципального образования на очередной финансовый год и плановый период определяются приоритеты и основные направления бюджетной и налоговой политики.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Реалистичность доходов и расходов бюджета обеспечивается в результате планирования их на основе прогноза социально- экономического развития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Одним из основных условий достижения стратегических целей социально-экономического развития района является проведение устойчивости финансовой и бюджетной политики Щекинского района. Определяющую роль в управлении муниципальными финансами сыграла реализация следующих мероприятий:</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сформирована система учета расходных обязательств Щекинского района;</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поэтапный переход к программно-целевому планированию;</w:t>
      </w:r>
    </w:p>
    <w:p w:rsidR="006B48FE" w:rsidRPr="006B48FE" w:rsidRDefault="006B48FE" w:rsidP="006B48FE">
      <w:pPr>
        <w:numPr>
          <w:ilvl w:val="0"/>
          <w:numId w:val="34"/>
        </w:numPr>
        <w:shd w:val="clear" w:color="auto" w:fill="FFFFFF"/>
        <w:spacing w:after="0" w:line="240" w:lineRule="auto"/>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планирование и расходование бюджетных ассигнований на выполнение муниципальных заданий осуществляется строго  в соответствие с утвержденными нормативами затрат.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Основные параметры бюджета муниципального образования Щекинский район представлены в </w:t>
      </w:r>
      <w:hyperlink w:anchor="Par767" w:history="1">
        <w:r w:rsidRPr="006B48FE">
          <w:rPr>
            <w:rFonts w:ascii="PT Astra Serif" w:eastAsia="Times New Roman" w:hAnsi="PT Astra Serif" w:cs="Times New Roman"/>
            <w:sz w:val="28"/>
            <w:szCs w:val="28"/>
            <w:lang w:eastAsia="ru-RU"/>
          </w:rPr>
          <w:t>таблице 1</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bookmarkStart w:id="2" w:name="Par767"/>
      <w:bookmarkEnd w:id="2"/>
      <w:r w:rsidRPr="006B48FE">
        <w:rPr>
          <w:rFonts w:ascii="PT Astra Serif" w:eastAsia="Times New Roman" w:hAnsi="PT Astra Serif" w:cs="Times New Roman"/>
          <w:sz w:val="28"/>
          <w:szCs w:val="28"/>
          <w:lang w:eastAsia="ru-RU"/>
        </w:rPr>
        <w:t xml:space="preserve">Таблица 1. Основные параметры </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tbl>
      <w:tblPr>
        <w:tblW w:w="9075" w:type="dxa"/>
        <w:tblInd w:w="90" w:type="dxa"/>
        <w:tblLook w:val="00A0" w:firstRow="1" w:lastRow="0" w:firstColumn="1" w:lastColumn="0" w:noHBand="0" w:noVBand="0"/>
      </w:tblPr>
      <w:tblGrid>
        <w:gridCol w:w="4835"/>
        <w:gridCol w:w="1360"/>
        <w:gridCol w:w="1360"/>
        <w:gridCol w:w="1520"/>
      </w:tblGrid>
      <w:tr w:rsidR="006B48FE" w:rsidRPr="006B48FE" w:rsidTr="00DD1941">
        <w:trPr>
          <w:trHeight w:val="300"/>
          <w:tblHeader/>
        </w:trPr>
        <w:tc>
          <w:tcPr>
            <w:tcW w:w="4835"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Наименование показателя       </w:t>
            </w:r>
          </w:p>
        </w:tc>
        <w:tc>
          <w:tcPr>
            <w:tcW w:w="1360" w:type="dxa"/>
            <w:tcBorders>
              <w:top w:val="single" w:sz="4" w:space="0" w:color="auto"/>
              <w:left w:val="nil"/>
              <w:bottom w:val="single" w:sz="4" w:space="0" w:color="auto"/>
              <w:right w:val="single" w:sz="4" w:space="0" w:color="auto"/>
            </w:tcBorders>
            <w:vAlign w:val="center"/>
          </w:tcPr>
          <w:p w:rsidR="006B48FE" w:rsidRPr="002C405D" w:rsidRDefault="006B48F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2016 год</w:t>
            </w:r>
          </w:p>
        </w:tc>
        <w:tc>
          <w:tcPr>
            <w:tcW w:w="1360" w:type="dxa"/>
            <w:tcBorders>
              <w:top w:val="single" w:sz="4" w:space="0" w:color="auto"/>
              <w:left w:val="nil"/>
              <w:bottom w:val="single" w:sz="4" w:space="0" w:color="auto"/>
              <w:right w:val="single" w:sz="4" w:space="0" w:color="auto"/>
            </w:tcBorders>
            <w:vAlign w:val="center"/>
          </w:tcPr>
          <w:p w:rsidR="006B48FE" w:rsidRPr="002C405D" w:rsidRDefault="006B48F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2017 год</w:t>
            </w:r>
          </w:p>
        </w:tc>
        <w:tc>
          <w:tcPr>
            <w:tcW w:w="1520" w:type="dxa"/>
            <w:tcBorders>
              <w:top w:val="single" w:sz="4" w:space="0" w:color="auto"/>
              <w:left w:val="nil"/>
              <w:bottom w:val="single" w:sz="4" w:space="0" w:color="auto"/>
              <w:right w:val="single" w:sz="4" w:space="0" w:color="auto"/>
            </w:tcBorders>
            <w:vAlign w:val="center"/>
          </w:tcPr>
          <w:p w:rsidR="006B48FE" w:rsidRPr="002C405D" w:rsidRDefault="006B48FE" w:rsidP="006B48FE">
            <w:pPr>
              <w:spacing w:after="0" w:line="240" w:lineRule="auto"/>
              <w:jc w:val="center"/>
              <w:rPr>
                <w:rFonts w:ascii="PT Astra Serif" w:eastAsia="Times New Roman" w:hAnsi="PT Astra Serif" w:cs="Times New Roman"/>
                <w:lang w:eastAsia="ru-RU"/>
              </w:rPr>
            </w:pPr>
            <w:r w:rsidRPr="002C405D">
              <w:rPr>
                <w:rFonts w:ascii="PT Astra Serif" w:eastAsia="Times New Roman" w:hAnsi="PT Astra Serif" w:cs="Times New Roman"/>
                <w:lang w:eastAsia="ru-RU"/>
              </w:rPr>
              <w:t>2018 год</w:t>
            </w:r>
          </w:p>
        </w:tc>
      </w:tr>
      <w:tr w:rsidR="006B48FE" w:rsidRPr="006B48FE" w:rsidTr="00DD1941">
        <w:trPr>
          <w:trHeight w:val="600"/>
          <w:tblHeader/>
        </w:trPr>
        <w:tc>
          <w:tcPr>
            <w:tcW w:w="4835"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lang w:eastAsia="ru-RU"/>
              </w:rPr>
            </w:pP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 отчет  </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lang w:eastAsia="ru-RU"/>
              </w:rPr>
            </w:pPr>
            <w:r w:rsidRPr="006B48FE">
              <w:rPr>
                <w:rFonts w:ascii="PT Astra Serif" w:eastAsia="Times New Roman" w:hAnsi="PT Astra Serif" w:cs="Times New Roman"/>
                <w:lang w:eastAsia="ru-RU"/>
              </w:rPr>
              <w:t>ожидаемое исполнение</w:t>
            </w:r>
          </w:p>
        </w:tc>
      </w:tr>
      <w:tr w:rsidR="006B48FE" w:rsidRPr="006B48FE" w:rsidTr="00DD1941">
        <w:trPr>
          <w:trHeight w:val="300"/>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Доходы, 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1 607 922,9</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1 610 824,1</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1 888 084,0</w:t>
            </w:r>
          </w:p>
        </w:tc>
      </w:tr>
      <w:tr w:rsidR="006B48FE" w:rsidRPr="006B48FE" w:rsidTr="00DD1941">
        <w:trPr>
          <w:trHeight w:val="309"/>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доходов к уровню прошлого года,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9,6</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0,2</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17,2</w:t>
            </w:r>
          </w:p>
        </w:tc>
      </w:tr>
      <w:tr w:rsidR="006B48FE" w:rsidRPr="006B48FE" w:rsidTr="00DD1941">
        <w:trPr>
          <w:trHeight w:val="462"/>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Налоговые и неналоговые доходы, тыс. руб.</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591 354,9</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569 383,7</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587 277,5</w:t>
            </w:r>
          </w:p>
        </w:tc>
      </w:tr>
      <w:tr w:rsidR="006B48FE" w:rsidRPr="006B48FE" w:rsidTr="00DD1941">
        <w:trPr>
          <w:trHeight w:val="642"/>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Доля налоговых и неналоговых доходов в общем объеме доходов бюджета,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36,8</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35,3</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31,1</w:t>
            </w:r>
          </w:p>
        </w:tc>
      </w:tr>
      <w:tr w:rsidR="006B48FE" w:rsidRPr="006B48FE" w:rsidTr="00DD1941">
        <w:trPr>
          <w:trHeight w:val="600"/>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Безвозмездные поступления,</w:t>
            </w:r>
          </w:p>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1016568,0</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1041440,4</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1 300 806,5</w:t>
            </w:r>
          </w:p>
        </w:tc>
      </w:tr>
      <w:tr w:rsidR="006B48FE" w:rsidRPr="006B48FE" w:rsidTr="00DD1941">
        <w:trPr>
          <w:trHeight w:val="300"/>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Расходы, 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1562985,1</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1593147,6</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1999769,1</w:t>
            </w:r>
          </w:p>
        </w:tc>
      </w:tr>
      <w:tr w:rsidR="006B48FE" w:rsidRPr="006B48FE" w:rsidTr="00DD1941">
        <w:trPr>
          <w:trHeight w:val="513"/>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Темп роста расходов к уровню прошлого года,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6,2</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1,9</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25,5</w:t>
            </w:r>
          </w:p>
        </w:tc>
      </w:tr>
      <w:tr w:rsidR="006B48FE" w:rsidRPr="006B48FE" w:rsidTr="00DD1941">
        <w:trPr>
          <w:trHeight w:val="342"/>
        </w:trPr>
        <w:tc>
          <w:tcPr>
            <w:tcW w:w="4835"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lang w:eastAsia="ru-RU"/>
              </w:rPr>
            </w:pPr>
            <w:r w:rsidRPr="006B48FE">
              <w:rPr>
                <w:rFonts w:ascii="PT Astra Serif" w:eastAsia="Times New Roman" w:hAnsi="PT Astra Serif" w:cs="Times New Roman"/>
                <w:lang w:eastAsia="ru-RU"/>
              </w:rPr>
              <w:t xml:space="preserve">Дефицит (профицит), тыс. руб.        </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44937,8</w:t>
            </w:r>
          </w:p>
        </w:tc>
        <w:tc>
          <w:tcPr>
            <w:tcW w:w="136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17676,5</w:t>
            </w:r>
          </w:p>
        </w:tc>
        <w:tc>
          <w:tcPr>
            <w:tcW w:w="152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right"/>
              <w:rPr>
                <w:rFonts w:ascii="PT Astra Serif" w:eastAsia="Times New Roman" w:hAnsi="PT Astra Serif" w:cs="Times New Roman"/>
                <w:lang w:eastAsia="ru-RU"/>
              </w:rPr>
            </w:pPr>
            <w:r w:rsidRPr="006B48FE">
              <w:rPr>
                <w:rFonts w:ascii="PT Astra Serif" w:eastAsia="Times New Roman" w:hAnsi="PT Astra Serif" w:cs="Times New Roman"/>
                <w:lang w:eastAsia="ru-RU"/>
              </w:rPr>
              <w:t>-111685,1</w:t>
            </w:r>
          </w:p>
        </w:tc>
      </w:tr>
    </w:tbl>
    <w:p w:rsidR="006B48FE" w:rsidRPr="006B48FE" w:rsidRDefault="006B48FE" w:rsidP="006B48FE">
      <w:pPr>
        <w:widowControl w:val="0"/>
        <w:autoSpaceDE w:val="0"/>
        <w:autoSpaceDN w:val="0"/>
        <w:adjustRightInd w:val="0"/>
        <w:spacing w:after="0" w:line="240" w:lineRule="auto"/>
        <w:jc w:val="center"/>
        <w:outlineLvl w:val="3"/>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Наполнение бюджета муниципального образования напрямую зависит от состояния экономики, а также от проводимой на федеральном и региональном уровнях налоговой и бюджетной политики.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Экономическая ситуация в муниципальном образовании Щекинский район 2016-2018 годов характеризуется положительными тенденциями: наблюдается стабильность показателей объема промышленной продукции, объема розничного товарооборота, инвестиций в основной капитал. Эти положительные изменения явились предпосылками для укрепления доходной части бюджета муниципального образования Щекинский район за счет налоговых и неналоговых доходов и безвозмездных поступлений</w:t>
      </w:r>
      <w:r w:rsidRPr="006B48FE">
        <w:rPr>
          <w:rFonts w:ascii="PT Astra Serif" w:eastAsia="Times New Roman" w:hAnsi="PT Astra Serif" w:cs="Times New Roman"/>
          <w:b/>
          <w:bCs/>
          <w:sz w:val="28"/>
          <w:szCs w:val="28"/>
          <w:lang w:eastAsia="ru-RU"/>
        </w:rPr>
        <w:t xml:space="preserve"> </w:t>
      </w:r>
      <w:r w:rsidRPr="006B48FE">
        <w:rPr>
          <w:rFonts w:ascii="PT Astra Serif" w:eastAsia="Times New Roman" w:hAnsi="PT Astra Serif" w:cs="Times New Roman"/>
          <w:sz w:val="28"/>
          <w:szCs w:val="28"/>
          <w:lang w:eastAsia="ru-RU"/>
        </w:rPr>
        <w:t>из бюджетов разных уровней в бюджет Щекинского района.</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trike/>
          <w:sz w:val="28"/>
          <w:szCs w:val="28"/>
          <w:lang w:eastAsia="ru-RU"/>
        </w:rPr>
      </w:pPr>
      <w:r w:rsidRPr="006B48FE">
        <w:rPr>
          <w:rFonts w:ascii="PT Astra Serif" w:eastAsia="Times New Roman" w:hAnsi="PT Astra Serif" w:cs="Times New Roman"/>
          <w:sz w:val="28"/>
          <w:szCs w:val="28"/>
          <w:lang w:eastAsia="ru-RU"/>
        </w:rPr>
        <w:t>В 2017 году отмечалось снижение уровня собственных доходов, однако, 2018 г. имеется тенденция к росту налоговых поступлений.  Ожидаемое исполнение объема собственных доходов на 2018 год больше параметров  2017 года на 17893,8 тыс. рублей, или на 3,1% и на 259366,1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 xml:space="preserve">уб. (25%) за счет увеличения объема безвозмездных поступлений.                                                                                                                                                                                                                                                                                                                                                   </w:t>
      </w:r>
      <w:r w:rsidRPr="006B48FE">
        <w:rPr>
          <w:rFonts w:ascii="PT Astra Serif" w:eastAsia="Times New Roman" w:hAnsi="PT Astra Serif" w:cs="Times New Roman"/>
          <w:strike/>
          <w:sz w:val="28"/>
          <w:szCs w:val="28"/>
          <w:lang w:eastAsia="ru-RU"/>
        </w:rPr>
        <w:t xml:space="preserve">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Реализация бюджетной политики на уровне муниципального образования Щекинский район привела к определенным положительным результатам: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1. Ежегодно обеспечивается устойчивость и устойчивость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Соблюдаются ограничения, установленные Бюджетным кодексом Российской Федерации, в отношении параметров дефицита бюджета, объема муниципального долга. Отсутствует просроченная кредиторская задолженность бюджета муниципального образования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2. В полном объеме внедрены программно-целевые принципы организации деятельности отраслевых (функциональных) органов администрации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Осуществлен переход к программному формату бюджета муниципального образования Щекинский район, начиная с бюджета на 2014 год и плановый период 2015 и 2016 годов. Особое внимание при этом было уделено обоснованности механизмов реализации и ресурсного обеспечения муниципальных программ.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 xml:space="preserve">Муниципальные программы являются инструментом выработки и реализации муниципальной </w:t>
      </w:r>
      <w:proofErr w:type="gramStart"/>
      <w:r w:rsidRPr="006B48FE">
        <w:rPr>
          <w:rFonts w:ascii="PT Astra Serif" w:eastAsia="Times New Roman" w:hAnsi="PT Astra Serif" w:cs="Times New Roman"/>
          <w:spacing w:val="1"/>
          <w:sz w:val="28"/>
          <w:szCs w:val="28"/>
          <w:lang w:eastAsia="ru-RU"/>
        </w:rPr>
        <w:t>политики на</w:t>
      </w:r>
      <w:proofErr w:type="gramEnd"/>
      <w:r w:rsidRPr="006B48FE">
        <w:rPr>
          <w:rFonts w:ascii="PT Astra Serif" w:eastAsia="Times New Roman" w:hAnsi="PT Astra Serif" w:cs="Times New Roman"/>
          <w:spacing w:val="1"/>
          <w:sz w:val="28"/>
          <w:szCs w:val="28"/>
          <w:lang w:eastAsia="ru-RU"/>
        </w:rPr>
        <w:t xml:space="preserve"> долгосрочную перспективу, позволяют увязать стратегическое и бюджетное планирование.</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2019 году планируется реализовывать 19  муниципальных  программ, объем расходов проекта бюджета муниципального образования Щекинский район, сформированный программно-целевым методом, составит в общем объеме расходов бюджета муниципального образования Щекинский район  порядка 95%.</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3. На протяжении ряда лет функционирует механизм </w:t>
      </w:r>
      <w:proofErr w:type="gramStart"/>
      <w:r w:rsidRPr="006B48FE">
        <w:rPr>
          <w:rFonts w:ascii="PT Astra Serif" w:eastAsia="Times New Roman" w:hAnsi="PT Astra Serif" w:cs="Times New Roman"/>
          <w:sz w:val="28"/>
          <w:szCs w:val="28"/>
          <w:lang w:eastAsia="ru-RU"/>
        </w:rPr>
        <w:t>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sz w:val="28"/>
          <w:szCs w:val="28"/>
          <w:lang w:eastAsia="ru-RU"/>
        </w:rPr>
        <w:t xml:space="preserve">. Оценка качества финансового менеджмента ГРБС проводится с целью анализа и оценки совокупности процессов и процедур, обеспечивающих эффективность и результативность использования бюджетных средств, и охватывает все элементы бюджетного процесса (составление проекта </w:t>
      </w:r>
      <w:r w:rsidRPr="006B48FE">
        <w:rPr>
          <w:rFonts w:ascii="PT Astra Serif" w:eastAsia="Times New Roman" w:hAnsi="PT Astra Serif" w:cs="Times New Roman"/>
          <w:sz w:val="28"/>
          <w:szCs w:val="28"/>
          <w:lang w:eastAsia="ru-RU"/>
        </w:rPr>
        <w:lastRenderedPageBreak/>
        <w:t>бюджета, исполнение бюджета, учет и отчетность, контроль). Средний индекс качества финансового менеджмента ГРБС Щекинского района за</w:t>
      </w:r>
      <w:proofErr w:type="gramStart"/>
      <w:r w:rsidRPr="006B48FE">
        <w:rPr>
          <w:rFonts w:ascii="PT Astra Serif" w:eastAsia="Times New Roman" w:hAnsi="PT Astra Serif" w:cs="Times New Roman"/>
          <w:sz w:val="28"/>
          <w:szCs w:val="28"/>
          <w:lang w:eastAsia="ru-RU"/>
        </w:rPr>
        <w:t>1</w:t>
      </w:r>
      <w:proofErr w:type="gramEnd"/>
      <w:r w:rsidRPr="006B48FE">
        <w:rPr>
          <w:rFonts w:ascii="PT Astra Serif" w:eastAsia="Times New Roman" w:hAnsi="PT Astra Serif" w:cs="Times New Roman"/>
          <w:sz w:val="28"/>
          <w:szCs w:val="28"/>
          <w:lang w:eastAsia="ru-RU"/>
        </w:rPr>
        <w:t xml:space="preserve"> квартал 2017 года составил 92,2 %, за 1 полугодие 2017 года – 97,7%, за 9 месяцев 2017 года – 97,5%, за 2017 год- 96,8%, 1 квартал 2018 года – 98,1 %, 2 квартал 2018 года – 99%, что свидетельствует о высоком уровне качества финансового менеджмента ГРБС.</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Повышается публичность (открытость) информации об управлении муниципальными финансами.</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рамках обеспечения открытости бюджетного процесса используются средства массовой информации и электронная сеть интернет, где размещается информация о проектах нормативных правовых актов. Экспертный совет по проведению публичной независимой экспертизы решений Собрания представителей Щекинского района в области бюджетного и налогового законодательства  осуществляет  экспертизу нормативно - правовых актов в сфере налоговой и бюджетной политики.</w:t>
      </w:r>
    </w:p>
    <w:p w:rsidR="006B48FE" w:rsidRPr="006B48FE" w:rsidRDefault="006B48FE" w:rsidP="006B48FE">
      <w:pPr>
        <w:spacing w:after="0" w:line="240" w:lineRule="auto"/>
        <w:ind w:firstLine="72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Предполагается расширить перечень и объем публикуемой информации о состоянии бюджета МО Щекинский район,  предоставлении муниципальных  услуг, нормативных правовых актов по вопросам бюджетного процесса.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В соответствии с Приказом Министерства финансов Российской Федерации, Министерства регионального развития Российской Федерации и Министерства экономического развития Российской Федерации от 22.08.2013 NN 86н, 357, 468 «Об утверждении Методических рекомендаций по предоставлению бюджетов субъектов Российской Федерации и местных бюджетов и отчетов об их исполнении в доступной для граждан форме», финансовым управлением администрации МО Щекинский район предоставляется информация об исполнении бюджета в</w:t>
      </w:r>
      <w:proofErr w:type="gramEnd"/>
      <w:r w:rsidRPr="006B48FE">
        <w:rPr>
          <w:rFonts w:ascii="PT Astra Serif" w:eastAsia="Times New Roman" w:hAnsi="PT Astra Serif" w:cs="Times New Roman"/>
          <w:sz w:val="28"/>
          <w:szCs w:val="28"/>
          <w:lang w:eastAsia="ru-RU"/>
        </w:rPr>
        <w:t xml:space="preserve"> форме «Бюджета для граждан» для размещения ее на официальном Портале муниципального образования Щекинский район в информационно-телекоммуникационной сети «Интернет».</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официальном Портале размещается актуальная информация по вопросам осуществления бюджетного процесса, проект бюджета муниципального образования Щекинский район, нормативные правовые акты муниципального образования Щекинский район, регулирующие</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8"/>
          <w:szCs w:val="28"/>
          <w:lang w:eastAsia="ru-RU"/>
        </w:rPr>
        <w:t>бюджетный процесс, иная информация.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В настоящее время сложился определенный уровень автоматизации различных функций и процессов в сфере управления муниципальными финансами муниципального образования Щекинский район. С использованием автоматизированных систем в муниципальном образовании реализуются следующие функции: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обработка операций в процессе исполнения бюджета по расходам, предварительный </w:t>
      </w:r>
      <w:proofErr w:type="gramStart"/>
      <w:r w:rsidRPr="006B48FE">
        <w:rPr>
          <w:rFonts w:ascii="PT Astra Serif" w:eastAsia="Times New Roman" w:hAnsi="PT Astra Serif" w:cs="Times New Roman"/>
          <w:sz w:val="28"/>
          <w:szCs w:val="28"/>
          <w:lang w:eastAsia="ru-RU"/>
        </w:rPr>
        <w:t>контроль за</w:t>
      </w:r>
      <w:proofErr w:type="gramEnd"/>
      <w:r w:rsidRPr="006B48FE">
        <w:rPr>
          <w:rFonts w:ascii="PT Astra Serif" w:eastAsia="Times New Roman" w:hAnsi="PT Astra Serif" w:cs="Times New Roman"/>
          <w:sz w:val="28"/>
          <w:szCs w:val="28"/>
          <w:lang w:eastAsia="ru-RU"/>
        </w:rPr>
        <w:t xml:space="preserve"> соблюдением бюджетных ограничений в ходе оплаты расходных обязательств;</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ведение бухгалтерского учета организаций сектора государственного </w:t>
      </w:r>
      <w:r w:rsidRPr="006B48FE">
        <w:rPr>
          <w:rFonts w:ascii="PT Astra Serif" w:eastAsia="Times New Roman" w:hAnsi="PT Astra Serif" w:cs="Times New Roman"/>
          <w:sz w:val="28"/>
          <w:szCs w:val="28"/>
          <w:lang w:eastAsia="ru-RU"/>
        </w:rPr>
        <w:lastRenderedPageBreak/>
        <w:t>управления;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отчета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электронный  документооборот с Управлением Федерального казначейства по Тульской области, главными распорядителями и прямыми получателями средств бюджета в процессе исполнения бюджета, составления отчетности;</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формирование архива электронных документов по исполнению бюджета, отчетов об исполнении бюджета;</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внедрение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p w:rsidR="006B48FE" w:rsidRPr="006B48FE" w:rsidRDefault="006B48FE" w:rsidP="006B48FE">
      <w:pPr>
        <w:widowControl w:val="0"/>
        <w:numPr>
          <w:ilvl w:val="0"/>
          <w:numId w:val="30"/>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осуществление внутреннего финансового контроля по п.5 ст.99 Федерального Закона </w:t>
      </w:r>
      <w:hyperlink r:id="rId21" w:history="1">
        <w:r w:rsidRPr="006B48FE">
          <w:rPr>
            <w:rFonts w:ascii="PT Astra Serif" w:eastAsia="Times New Roman" w:hAnsi="PT Astra Serif" w:cs="Times New Roman"/>
            <w:sz w:val="28"/>
            <w:szCs w:val="28"/>
            <w:lang w:eastAsia="ru-RU"/>
          </w:rPr>
          <w:t xml:space="preserve">от 5 апреля 2013 г. N 44-ФЗ «О контрактной системе в сфере закупок товаров, работ, услуг для обеспечения государственных и муниципальных нужд». </w:t>
        </w:r>
      </w:hyperlink>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Вместе с тем совершенствование процедур и методов муниципального управления предъявляет новые требования к механизмам и инструментам организации информационных потоков в сфере управления общественными финансами. Требуется развитие информационных технологий, перевод их на качественно новый уровень сбора и обработки информации.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Вместе с тем в сфере управления муниципальными финансами сохраняется ряд вопросов, которые планируется решить в рамках подпрограммы, а именно:</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низкое качество представляемых главными распорядителями бюджетных средств материалов для формирования реестра расходных обязательств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повысить качество финансового менеджмента, осуществляемого главными распорядителями средств бюджета муниципального образования, совершенствовать систему показателей оценки качества финансово менеджмента;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rPr>
        <w:t>отсутствие комплексной системы автоматизированного управления бюджетным процессом на этапе внедрения программно-целевых принципов формирования бюджета.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настоящее время особенно взвешенного подхода требует решение задачи по обеспечению долгосрочной устойчивости и устойчивости бюджета муниципального образования Щекинский район, основанное на долгосрочном финансовом планировании.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Политика в области расходов формируется в условиях бюджетных ограничений на принятие новых расходных обязательств.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связи с этим ключевой задачей бюджетной политики является повышение эффективности бюджетных расходов в целях обеспечения потребностей граждан в качественных и доступных муниципальных услугах, в том числе за счет:</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участия исходя из возможностей бюджета муниципального образования Щекинский район в реализации программ и мероприятий, </w:t>
      </w:r>
      <w:proofErr w:type="spellStart"/>
      <w:r w:rsidRPr="006B48FE">
        <w:rPr>
          <w:rFonts w:ascii="PT Astra Serif" w:eastAsia="Times New Roman" w:hAnsi="PT Astra Serif" w:cs="Times New Roman"/>
          <w:sz w:val="28"/>
          <w:szCs w:val="28"/>
          <w:lang w:eastAsia="ru-RU"/>
        </w:rPr>
        <w:t>софинансируемых</w:t>
      </w:r>
      <w:proofErr w:type="spellEnd"/>
      <w:r w:rsidRPr="006B48FE">
        <w:rPr>
          <w:rFonts w:ascii="PT Astra Serif" w:eastAsia="Times New Roman" w:hAnsi="PT Astra Serif" w:cs="Times New Roman"/>
          <w:sz w:val="28"/>
          <w:szCs w:val="28"/>
          <w:lang w:eastAsia="ru-RU"/>
        </w:rPr>
        <w:t xml:space="preserve">  из бюджета Тульской области;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повышения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усиления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эффективным использованием бюджетных средств.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Планируется дальнейшее проведение структурных реформ в социальной сфере, повышение эффективности бюджетных расходов в целом, в том числе за счет оптимизации  закупок, бюджетной сети и численности муниципальных служащих.</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целях решения задачи по обеспечению долгосрочной устойчивости и устойчивости бюджета муниципального образования Щекинский район планируется разработка бюджетного прогноза на долгосрочный период.</w:t>
      </w:r>
    </w:p>
    <w:p w:rsidR="006B48FE" w:rsidRPr="006B48FE" w:rsidRDefault="006B48FE" w:rsidP="006B48FE">
      <w:pPr>
        <w:widowControl w:val="0"/>
        <w:autoSpaceDE w:val="0"/>
        <w:autoSpaceDN w:val="0"/>
        <w:adjustRightInd w:val="0"/>
        <w:spacing w:after="0" w:line="240" w:lineRule="auto"/>
        <w:ind w:right="34" w:firstLine="722"/>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сфере образования, культуры  будет продолжена реализация мероприятий отраслевых «дорожных карт», направленных на повышение эффективности и качества услуг.</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Для соблюдения требований бюджетного законодательства необходим постоянный контроль уровня дефицита бюджета муниципального образования.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Своевременное и качественное составление сводной бюджетной росписи бюджета муниципального образования на очередной финансовый год и своевременное доведение показателей сводной бюджетной росписи и лимитов бюджетных обязательств до получателей средств районного бюджета является неотъемлемой частью работы финансового управления администрации по обеспечению исполнения расходных обязательств Щекинского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Эффективное управление единым счетом бюджета необходимо для обеспечения своевременного поступления доходов в бюджет муниципального образования, осуществления кассовых выплат в установленные сроки.</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rPr>
      </w:pPr>
      <w:r w:rsidRPr="006B48FE">
        <w:rPr>
          <w:rFonts w:ascii="PT Astra Serif" w:eastAsia="Times New Roman" w:hAnsi="PT Astra Serif" w:cs="Times New Roman"/>
          <w:sz w:val="28"/>
          <w:szCs w:val="28"/>
          <w:lang w:eastAsia="ru-RU"/>
        </w:rPr>
        <w:t>Наличие доступной, достоверной и полной информации о состоянии муниципальных финансов является необходимым условием для обеспечения прозрачности деятельности органов местного самоуправления Щекинского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Подпрограмма разработана с учетом следующих нормативных правовых актов: </w:t>
      </w:r>
      <w:proofErr w:type="gramStart"/>
      <w:r w:rsidRPr="006B48FE">
        <w:rPr>
          <w:rFonts w:ascii="PT Astra Serif" w:eastAsia="Times New Roman" w:hAnsi="PT Astra Serif" w:cs="Times New Roman"/>
          <w:sz w:val="28"/>
          <w:szCs w:val="28"/>
          <w:lang w:eastAsia="ru-RU"/>
        </w:rPr>
        <w:t xml:space="preserve">Бюджетного Кодекса Российской Федерации,  Федерального закона от 06.10.2003 г. N 131-ФЗ «Об общих принципах организации местного самоуправления в Российской Федерации», Решения Собрания представителей Щекинского района от 09.09.2008 № 44/464 «Об </w:t>
      </w:r>
      <w:r w:rsidRPr="006B48FE">
        <w:rPr>
          <w:rFonts w:ascii="PT Astra Serif" w:eastAsia="Times New Roman" w:hAnsi="PT Astra Serif" w:cs="Times New Roman"/>
          <w:sz w:val="28"/>
          <w:szCs w:val="28"/>
          <w:lang w:eastAsia="ru-RU"/>
        </w:rPr>
        <w:lastRenderedPageBreak/>
        <w:t>утверждении Положения «О бюджетном процессе в муниципальном образовании Щекинский район»,  Постановления администрации Щекинского района от 23.07.2010 №7-729 «Об утверждении Порядка и Методики балльной оценки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8"/>
          <w:szCs w:val="28"/>
          <w:lang w:eastAsia="ru-RU"/>
        </w:rPr>
        <w:t xml:space="preserve"> средств в муниципальном образовании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Целями подпрограммы являются:</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28"/>
          <w:szCs w:val="28"/>
          <w:lang w:eastAsia="ru-RU"/>
        </w:rPr>
        <w:t>дств пр</w:t>
      </w:r>
      <w:proofErr w:type="gramEnd"/>
      <w:r w:rsidRPr="006B48FE">
        <w:rPr>
          <w:rFonts w:ascii="PT Astra Serif" w:eastAsia="Times New Roman" w:hAnsi="PT Astra Serif" w:cs="Times New Roman"/>
          <w:sz w:val="28"/>
          <w:szCs w:val="28"/>
          <w:lang w:eastAsia="ru-RU"/>
        </w:rPr>
        <w:t xml:space="preserve">и реализации приоритетов и целей социально-экономического развития муниципального образования Щекинский район.                                                              </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2. Повышение открытости и прозрачности управления муниципальными финансами, в том числе путем внедрения «бюджета для граждан». Достижение указанной цели подразумевает организацию исполнения бюджета муниципального образования Щекинский район в соответствии с требованиями бюджетного законодательства, повышение эффективности планирования и расходования средств бюджета муниципального образования, организацию муниципального финансового контроля, совершенствование нормативной правовой базы бюджетного процесса.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Достижение указанных целей обеспечивается за счет решения следующих задач подпрограммы:</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1. Развитие долгосрочного бюджетирования с использованием программно-целевых принципов управления бюджетными расходами.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 xml:space="preserve">2. Создание механизмов стимулирования участников бюджетного процесса к повышению эффективности бюджетных расходов, проведению структурных реформ и повышению качества управления муниципальными финансами.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3. 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4. Повышение открытости и прозрачности управления муниципальными финансами, в том числе путем внедрения «бюджета для граждан».</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rPr>
        <w:t>Мероприятия подпрограммы</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1).</w:t>
      </w:r>
    </w:p>
    <w:p w:rsidR="006B48FE" w:rsidRPr="006B48FE" w:rsidRDefault="006B48FE" w:rsidP="006B48FE">
      <w:pPr>
        <w:widowControl w:val="0"/>
        <w:autoSpaceDE w:val="0"/>
        <w:autoSpaceDN w:val="0"/>
        <w:adjustRightInd w:val="0"/>
        <w:spacing w:after="0" w:line="240" w:lineRule="auto"/>
        <w:ind w:left="709"/>
        <w:jc w:val="both"/>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DD1941" w:rsidRPr="006B48FE" w:rsidRDefault="00DD1941" w:rsidP="006B48FE">
      <w:pPr>
        <w:widowControl w:val="0"/>
        <w:autoSpaceDE w:val="0"/>
        <w:autoSpaceDN w:val="0"/>
        <w:adjustRightInd w:val="0"/>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widowControl w:val="0"/>
        <w:numPr>
          <w:ilvl w:val="0"/>
          <w:numId w:val="22"/>
        </w:num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Перечень показателей результативности и эффективности подпрограммы </w:t>
      </w:r>
    </w:p>
    <w:p w:rsidR="006B48FE" w:rsidRPr="006B48FE" w:rsidRDefault="006B48FE" w:rsidP="006B48FE">
      <w:pPr>
        <w:widowControl w:val="0"/>
        <w:autoSpaceDE w:val="0"/>
        <w:autoSpaceDN w:val="0"/>
        <w:adjustRightInd w:val="0"/>
        <w:spacing w:after="0" w:line="240" w:lineRule="auto"/>
        <w:ind w:left="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приведен  в приложении 2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rPr>
      </w:pPr>
      <w:r w:rsidRPr="006B48FE">
        <w:rPr>
          <w:rFonts w:ascii="PT Astra Serif" w:eastAsia="Times New Roman" w:hAnsi="PT Astra Serif" w:cs="Times New Roman"/>
          <w:b/>
          <w:bCs/>
          <w:sz w:val="28"/>
          <w:szCs w:val="28"/>
        </w:rPr>
        <w:t>5. Ресурсное обеспечение подпрограммы</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1).</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Calibri"/>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bookmarkStart w:id="3" w:name="Par1004"/>
      <w:bookmarkEnd w:id="3"/>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организует реализацию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проводит мониторинг реализации подпрограммы в соответствии с установленным порядком.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Arial"/>
          <w:b/>
          <w:bCs/>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sectPr w:rsidR="006B48FE" w:rsidRPr="006B48FE" w:rsidSect="00DD1941">
          <w:headerReference w:type="first" r:id="rId22"/>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Совершенствование управления муниципальными финансами муниципального</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10"/>
        <w:gridCol w:w="1398"/>
        <w:gridCol w:w="1257"/>
        <w:gridCol w:w="1594"/>
        <w:gridCol w:w="1176"/>
        <w:gridCol w:w="1414"/>
        <w:gridCol w:w="1480"/>
        <w:gridCol w:w="1751"/>
        <w:gridCol w:w="1854"/>
      </w:tblGrid>
      <w:tr w:rsidR="006B48FE" w:rsidRPr="006B48FE" w:rsidTr="00DD1941">
        <w:trPr>
          <w:trHeight w:val="300"/>
          <w:tblHeader/>
        </w:trPr>
        <w:tc>
          <w:tcPr>
            <w:tcW w:w="271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672"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415"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170"/>
          <w:tblHeader/>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25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widowControl w:val="0"/>
              <w:tabs>
                <w:tab w:val="left" w:pos="420"/>
              </w:tabs>
              <w:autoSpaceDE w:val="0"/>
              <w:autoSpaceDN w:val="0"/>
              <w:adjustRightInd w:val="0"/>
              <w:spacing w:after="0" w:line="240" w:lineRule="auto"/>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организации бюджетного процесса в муниципальном образовании Щекинский район и его нормативно-методическое обеспечение.</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3"/>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5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1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7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lastRenderedPageBreak/>
              <w:t xml:space="preserve">1.1. </w:t>
            </w:r>
            <w:r w:rsidRPr="006B48FE">
              <w:rPr>
                <w:rFonts w:ascii="PT Astra Serif" w:eastAsia="Times New Roman" w:hAnsi="PT Astra Serif" w:cs="Times New Roman"/>
                <w:lang w:eastAsia="ru-RU"/>
              </w:rPr>
              <w:t>Совершенствование нормативно-правовой базы, своевременное приведение ее в соответствии с законодательством.</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1.2</w:t>
            </w:r>
            <w:r w:rsidRPr="006B48FE">
              <w:rPr>
                <w:rFonts w:ascii="PT Astra Serif" w:eastAsia="Times New Roman" w:hAnsi="PT Astra Serif" w:cs="Times New Roman"/>
                <w:sz w:val="24"/>
                <w:szCs w:val="24"/>
                <w:lang w:eastAsia="ru-RU"/>
              </w:rPr>
              <w:t xml:space="preserve"> Анализ практики и внедрение </w:t>
            </w:r>
            <w:proofErr w:type="gramStart"/>
            <w:r w:rsidRPr="006B48FE">
              <w:rPr>
                <w:rFonts w:ascii="PT Astra Serif" w:eastAsia="Times New Roman" w:hAnsi="PT Astra Serif" w:cs="Times New Roman"/>
                <w:sz w:val="24"/>
                <w:szCs w:val="24"/>
                <w:lang w:eastAsia="ru-RU"/>
              </w:rPr>
              <w:t>инициативного</w:t>
            </w:r>
            <w:proofErr w:type="gramEnd"/>
            <w:r w:rsidRPr="006B48FE">
              <w:rPr>
                <w:rFonts w:ascii="PT Astra Serif" w:eastAsia="Times New Roman" w:hAnsi="PT Astra Serif" w:cs="Times New Roman"/>
                <w:sz w:val="24"/>
                <w:szCs w:val="24"/>
                <w:lang w:eastAsia="ru-RU"/>
              </w:rPr>
              <w:t xml:space="preserve"> бюджетирования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r w:rsidRPr="006B48FE">
              <w:rPr>
                <w:rFonts w:ascii="PT Astra Serif" w:eastAsia="Times New Roman" w:hAnsi="PT Astra Serif" w:cs="Times New Roman"/>
                <w:sz w:val="24"/>
                <w:szCs w:val="24"/>
                <w:lang w:eastAsia="ru-RU"/>
              </w:rPr>
              <w:t xml:space="preserve"> Эффективное применение </w:t>
            </w:r>
            <w:r w:rsidRPr="006B48FE">
              <w:rPr>
                <w:rFonts w:ascii="PT Astra Serif" w:eastAsia="Times New Roman" w:hAnsi="PT Astra Serif" w:cs="Times New Roman"/>
                <w:sz w:val="24"/>
                <w:szCs w:val="24"/>
                <w:lang w:eastAsia="ru-RU"/>
              </w:rPr>
              <w:lastRenderedPageBreak/>
              <w:t>программно-целевых методов в бюджетном процессе муниципального образования Щекинский район.</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2.1. </w:t>
            </w:r>
            <w:r w:rsidRPr="006B48FE">
              <w:rPr>
                <w:rFonts w:ascii="PT Astra Serif" w:eastAsia="Times New Roman" w:hAnsi="PT Astra Serif" w:cs="Times New Roman"/>
                <w:sz w:val="24"/>
                <w:szCs w:val="24"/>
                <w:lang w:eastAsia="ru-RU"/>
              </w:rPr>
              <w:t>Повышение объективности и качества бюджетного планирования на основе муниципальных заданий и нормативов затрат на оказание муниципальных услуг;</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2.2. </w:t>
            </w:r>
            <w:r w:rsidRPr="006B48FE">
              <w:rPr>
                <w:rFonts w:ascii="PT Astra Serif" w:eastAsia="Times New Roman" w:hAnsi="PT Astra Serif" w:cs="Times New Roman"/>
                <w:sz w:val="24"/>
                <w:szCs w:val="24"/>
                <w:lang w:eastAsia="ru-RU"/>
              </w:rPr>
              <w:t>Увеличение</w:t>
            </w:r>
            <w:r w:rsidRPr="006B48FE">
              <w:rPr>
                <w:rFonts w:ascii="PT Astra Serif" w:eastAsia="Times New Roman" w:hAnsi="PT Astra Serif" w:cs="Times New Roman"/>
                <w:b/>
                <w:bCs/>
                <w:sz w:val="24"/>
                <w:szCs w:val="24"/>
                <w:lang w:eastAsia="ru-RU"/>
              </w:rPr>
              <w:t xml:space="preserve"> у</w:t>
            </w:r>
            <w:r w:rsidRPr="006B48FE">
              <w:rPr>
                <w:rFonts w:ascii="PT Astra Serif" w:eastAsia="Times New Roman" w:hAnsi="PT Astra Serif" w:cs="Times New Roman"/>
                <w:sz w:val="24"/>
                <w:szCs w:val="24"/>
                <w:lang w:eastAsia="ru-RU"/>
              </w:rPr>
              <w:t xml:space="preserve">дельного веса расходов бюджета муниципального образования Щекинский район в рамках муниципальных программ в общем </w:t>
            </w:r>
            <w:r w:rsidRPr="006B48FE">
              <w:rPr>
                <w:rFonts w:ascii="PT Astra Serif" w:eastAsia="Times New Roman" w:hAnsi="PT Astra Serif" w:cs="Times New Roman"/>
                <w:sz w:val="24"/>
                <w:szCs w:val="24"/>
                <w:lang w:eastAsia="ru-RU"/>
              </w:rPr>
              <w:lastRenderedPageBreak/>
              <w:t>объеме расходов бюджета муниципального образования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459"/>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lastRenderedPageBreak/>
              <w:t xml:space="preserve">Мероприятие 3 </w:t>
            </w:r>
            <w:r w:rsidRPr="006B48FE">
              <w:rPr>
                <w:rFonts w:ascii="PT Astra Serif" w:eastAsia="Times New Roman" w:hAnsi="PT Astra Serif" w:cs="Times New Roman"/>
                <w:sz w:val="24"/>
                <w:szCs w:val="24"/>
                <w:lang w:eastAsia="ru-RU"/>
              </w:rPr>
              <w:t xml:space="preserve"> </w:t>
            </w:r>
            <w:r w:rsidRPr="006B48FE">
              <w:rPr>
                <w:rFonts w:ascii="PT Astra Serif" w:eastAsia="Times New Roman" w:hAnsi="PT Astra Serif" w:cs="Times New Roman"/>
                <w:sz w:val="24"/>
                <w:szCs w:val="24"/>
              </w:rPr>
              <w:t>Повышение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4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96"/>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15"/>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21"/>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Совершенствование </w:t>
            </w:r>
            <w:proofErr w:type="gramStart"/>
            <w:r w:rsidRPr="006B48FE">
              <w:rPr>
                <w:rFonts w:ascii="PT Astra Serif" w:eastAsia="Times New Roman" w:hAnsi="PT Astra Serif" w:cs="Times New Roman"/>
                <w:sz w:val="24"/>
                <w:szCs w:val="24"/>
                <w:lang w:eastAsia="ru-RU"/>
              </w:rPr>
              <w:t>перечня показателей оценки качества финансового менеджмента главных распорядителей бюджетных средств</w:t>
            </w:r>
            <w:proofErr w:type="gramEnd"/>
            <w:r w:rsidRPr="006B48FE">
              <w:rPr>
                <w:rFonts w:ascii="PT Astra Serif" w:eastAsia="Times New Roman" w:hAnsi="PT Astra Serif" w:cs="Times New Roman"/>
                <w:b/>
                <w:bCs/>
                <w:sz w:val="24"/>
                <w:szCs w:val="24"/>
                <w:lang w:eastAsia="ru-RU"/>
              </w:rPr>
              <w:t xml:space="preserve">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Разработка методов материального стимулирования главных распорядителей бюджетных средств, получивших лучшую оценку по показателям качества финансового менеджмента главных распорядителей бюджетных средств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tabs>
                <w:tab w:val="left" w:pos="420"/>
                <w:tab w:val="left" w:pos="1276"/>
              </w:tabs>
              <w:spacing w:after="0" w:line="240" w:lineRule="auto"/>
              <w:ind w:firstLine="49"/>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Мероприятие 4 </w:t>
            </w:r>
            <w:r w:rsidRPr="006B48FE">
              <w:rPr>
                <w:rFonts w:ascii="PT Astra Serif" w:eastAsia="Times New Roman" w:hAnsi="PT Astra Serif" w:cs="Times New Roman"/>
                <w:sz w:val="24"/>
                <w:szCs w:val="24"/>
                <w:lang w:eastAsia="ru-RU"/>
              </w:rPr>
              <w:t xml:space="preserve"> Обеспечение прозрачности и открытости бюджетного процесса муниципального образования Щекинский район</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603"/>
        </w:trPr>
        <w:tc>
          <w:tcPr>
            <w:tcW w:w="2710"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4.1. </w:t>
            </w:r>
            <w:r w:rsidRPr="006B48FE">
              <w:rPr>
                <w:rFonts w:ascii="PT Astra Serif" w:eastAsia="Times New Roman" w:hAnsi="PT Astra Serif" w:cs="Times New Roman"/>
                <w:sz w:val="24"/>
                <w:szCs w:val="24"/>
                <w:lang w:eastAsia="ru-RU"/>
              </w:rPr>
              <w:tab/>
              <w:t xml:space="preserve">Своевременное размещение в </w:t>
            </w:r>
            <w:r w:rsidRPr="006B48FE">
              <w:rPr>
                <w:rFonts w:ascii="PT Astra Serif" w:eastAsia="Times New Roman" w:hAnsi="PT Astra Serif" w:cs="Times New Roman"/>
                <w:sz w:val="24"/>
                <w:szCs w:val="24"/>
                <w:lang w:eastAsia="ru-RU"/>
              </w:rPr>
              <w:lastRenderedPageBreak/>
              <w:t xml:space="preserve">информационных ресурсах материалов о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w:t>
            </w:r>
            <w:r w:rsidRPr="006B48FE">
              <w:rPr>
                <w:rFonts w:ascii="PT Astra Serif" w:eastAsia="Times New Roman" w:hAnsi="PT Astra Serif" w:cs="Times New Roman"/>
                <w:sz w:val="24"/>
                <w:szCs w:val="24"/>
                <w:lang w:eastAsia="ru-RU"/>
              </w:rPr>
              <w:lastRenderedPageBreak/>
              <w:t>администрации Щекинского района</w:t>
            </w: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lastRenderedPageBreak/>
              <w:t>отчетных данных,</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результатов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47"/>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внутреннего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финансового контроля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и аудита, </w:t>
            </w:r>
            <w:proofErr w:type="gramStart"/>
            <w:r w:rsidRPr="006B48FE">
              <w:rPr>
                <w:rFonts w:ascii="PT Astra Serif" w:eastAsia="Times New Roman" w:hAnsi="PT Astra Serif" w:cs="Times New Roman"/>
                <w:sz w:val="24"/>
                <w:szCs w:val="24"/>
                <w:lang w:eastAsia="ru-RU"/>
              </w:rPr>
              <w:t>нормативной</w:t>
            </w:r>
            <w:proofErr w:type="gramEnd"/>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и методической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документации и др.</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5 </w:t>
            </w:r>
            <w:r w:rsidRPr="006B48FE">
              <w:rPr>
                <w:rFonts w:ascii="PT Astra Serif" w:eastAsia="Times New Roman" w:hAnsi="PT Astra Serif" w:cs="Times New Roman"/>
                <w:sz w:val="24"/>
                <w:szCs w:val="24"/>
                <w:lang w:eastAsia="ru-RU"/>
              </w:rPr>
              <w:t xml:space="preserve"> Формирование единого информационного пространства, применение информационных и телекоммуникационных  технологий в сфере управления муниципальными финансами,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1868,7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1868,7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bCs/>
                <w:sz w:val="24"/>
                <w:szCs w:val="24"/>
                <w:lang w:eastAsia="ru-RU"/>
              </w:rPr>
              <w:lastRenderedPageBreak/>
              <w:t xml:space="preserve">5.1. </w:t>
            </w:r>
            <w:r w:rsidRPr="006B48FE">
              <w:rPr>
                <w:rFonts w:ascii="PT Astra Serif" w:eastAsia="Times New Roman" w:hAnsi="PT Astra Serif" w:cs="Times New Roman"/>
                <w:b/>
                <w:sz w:val="24"/>
                <w:szCs w:val="24"/>
                <w:lang w:eastAsia="ru-RU"/>
              </w:rPr>
              <w:t>Применение информационных технологий</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1868,7</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1868,7</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5.2. </w:t>
            </w:r>
            <w:r w:rsidRPr="006B48FE">
              <w:rPr>
                <w:rFonts w:ascii="PT Astra Serif" w:eastAsia="Times New Roman" w:hAnsi="PT Astra Serif" w:cs="Times New Roman"/>
                <w:sz w:val="24"/>
                <w:szCs w:val="24"/>
                <w:lang w:eastAsia="ru-RU"/>
              </w:rPr>
              <w:t>Обеспечение электронного документооборота с использованием электронной цифровой подписи в общем документообороте с получателями средств местного бюджета в части его исполнения</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257"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59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176"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14" w:type="dxa"/>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5.3. </w:t>
            </w:r>
            <w:r w:rsidRPr="006B48FE">
              <w:rPr>
                <w:rFonts w:ascii="PT Astra Serif" w:eastAsia="Times New Roman" w:hAnsi="PT Astra Serif" w:cs="Times New Roman"/>
                <w:sz w:val="24"/>
                <w:szCs w:val="24"/>
                <w:lang w:eastAsia="ru-RU"/>
              </w:rPr>
              <w:t xml:space="preserve">Интеграция информационной системы муниципального образования Щекинский район с </w:t>
            </w:r>
            <w:r w:rsidRPr="006B48FE">
              <w:rPr>
                <w:rFonts w:ascii="PT Astra Serif" w:eastAsia="Times New Roman" w:hAnsi="PT Astra Serif" w:cs="Times New Roman"/>
                <w:sz w:val="24"/>
                <w:szCs w:val="24"/>
                <w:lang w:eastAsia="ru-RU"/>
              </w:rPr>
              <w:lastRenderedPageBreak/>
              <w:t>системой «Электронный бюджет» и другими информационными системами, в том числе путем внедрения цифровой экономики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tcBorders>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bottom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tcBorders>
              <w:top w:val="nil"/>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12 421,9</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12 421,9</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1868,7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1868,7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257"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257"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1775,8</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30"/>
        </w:trPr>
        <w:tc>
          <w:tcPr>
            <w:tcW w:w="2710"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c>
          <w:tcPr>
            <w:tcW w:w="125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1750,4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480"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sectPr w:rsidR="006B48FE" w:rsidRPr="006B48FE" w:rsidSect="00DD1941">
          <w:headerReference w:type="default" r:id="rId23"/>
          <w:type w:val="continuous"/>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2" w:type="dxa"/>
        <w:jc w:val="center"/>
        <w:tblLayout w:type="fixed"/>
        <w:tblLook w:val="00A0" w:firstRow="1" w:lastRow="0" w:firstColumn="1" w:lastColumn="0" w:noHBand="0" w:noVBand="0"/>
      </w:tblPr>
      <w:tblGrid>
        <w:gridCol w:w="2982"/>
        <w:gridCol w:w="2551"/>
        <w:gridCol w:w="1418"/>
        <w:gridCol w:w="1275"/>
        <w:gridCol w:w="709"/>
        <w:gridCol w:w="612"/>
        <w:gridCol w:w="779"/>
        <w:gridCol w:w="779"/>
        <w:gridCol w:w="779"/>
        <w:gridCol w:w="779"/>
        <w:gridCol w:w="779"/>
        <w:gridCol w:w="1420"/>
      </w:tblGrid>
      <w:tr w:rsidR="006B48FE" w:rsidRPr="006B48FE" w:rsidTr="00DD1941">
        <w:trPr>
          <w:trHeight w:val="20"/>
          <w:tblHeader/>
          <w:jc w:val="center"/>
        </w:trPr>
        <w:tc>
          <w:tcPr>
            <w:tcW w:w="2982"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21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98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0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61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tblHeader/>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0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612"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r>
      <w:tr w:rsidR="006B48FE" w:rsidRPr="006B48FE" w:rsidTr="00DD1941">
        <w:trPr>
          <w:trHeight w:val="20"/>
          <w:jc w:val="center"/>
        </w:trPr>
        <w:tc>
          <w:tcPr>
            <w:tcW w:w="2982" w:type="dxa"/>
            <w:tcBorders>
              <w:top w:val="single" w:sz="4" w:space="0" w:color="auto"/>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Подпрограмма 1</w:t>
            </w:r>
          </w:p>
        </w:tc>
        <w:tc>
          <w:tcPr>
            <w:tcW w:w="2551"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1418"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0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61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779"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20"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w:t>
            </w:r>
          </w:p>
        </w:tc>
      </w:tr>
      <w:tr w:rsidR="006B48FE" w:rsidRPr="006B48FE" w:rsidTr="00DD1941">
        <w:trPr>
          <w:trHeight w:val="253"/>
          <w:jc w:val="center"/>
        </w:trPr>
        <w:tc>
          <w:tcPr>
            <w:tcW w:w="2982" w:type="dxa"/>
            <w:vMerge w:val="restart"/>
            <w:tcBorders>
              <w:top w:val="nil"/>
              <w:left w:val="single" w:sz="4" w:space="0" w:color="auto"/>
              <w:bottom w:val="nil"/>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 xml:space="preserve"> «Совершенствование управления муниципальными финансами муниципального образования Щекинский район»</w:t>
            </w:r>
          </w:p>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Цель:</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муниципальными финансами, эффективности  использования бюджетных сре</w:t>
            </w:r>
            <w:proofErr w:type="gramStart"/>
            <w:r w:rsidRPr="006B48FE">
              <w:rPr>
                <w:rFonts w:ascii="PT Astra Serif" w:eastAsia="Times New Roman" w:hAnsi="PT Astra Serif" w:cs="Times New Roman"/>
                <w:sz w:val="18"/>
                <w:szCs w:val="18"/>
                <w:lang w:eastAsia="ru-RU"/>
              </w:rPr>
              <w:t>дств пр</w:t>
            </w:r>
            <w:proofErr w:type="gramEnd"/>
            <w:r w:rsidRPr="006B48FE">
              <w:rPr>
                <w:rFonts w:ascii="PT Astra Serif" w:eastAsia="Times New Roman" w:hAnsi="PT Astra Serif" w:cs="Times New Roman"/>
                <w:sz w:val="18"/>
                <w:szCs w:val="18"/>
                <w:lang w:eastAsia="ru-RU"/>
              </w:rPr>
              <w:t>и реализации приоритетов и целей социально-экономического развития муниципального образования Щекинский район,                                                         повышение открытости и прозрачности управления муниципальными финансами.</w:t>
            </w:r>
          </w:p>
        </w:tc>
        <w:tc>
          <w:tcPr>
            <w:tcW w:w="2551"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nil"/>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vMerge/>
            <w:tcBorders>
              <w:left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312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2551"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18"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275"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0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61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966"/>
          <w:jc w:val="center"/>
        </w:trPr>
        <w:tc>
          <w:tcPr>
            <w:tcW w:w="2982"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Развитие </w:t>
            </w:r>
            <w:proofErr w:type="gramStart"/>
            <w:r w:rsidRPr="006B48FE">
              <w:rPr>
                <w:rFonts w:ascii="PT Astra Serif" w:eastAsia="Times New Roman" w:hAnsi="PT Astra Serif" w:cs="Times New Roman"/>
                <w:sz w:val="20"/>
                <w:szCs w:val="20"/>
                <w:lang w:eastAsia="ru-RU"/>
              </w:rPr>
              <w:t>долгосрочного</w:t>
            </w:r>
            <w:proofErr w:type="gramEnd"/>
            <w:r w:rsidRPr="006B48FE">
              <w:rPr>
                <w:rFonts w:ascii="PT Astra Serif" w:eastAsia="Times New Roman" w:hAnsi="PT Astra Serif" w:cs="Times New Roman"/>
                <w:sz w:val="20"/>
                <w:szCs w:val="20"/>
                <w:lang w:eastAsia="ru-RU"/>
              </w:rPr>
              <w:t xml:space="preserve"> бюджетирования с использованием программно-</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20"/>
                <w:szCs w:val="20"/>
                <w:lang w:eastAsia="ru-RU"/>
              </w:rPr>
              <w:lastRenderedPageBreak/>
              <w:t>целевых принципов управления бюджетными расходами</w:t>
            </w: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lastRenderedPageBreak/>
              <w:t>Процент дефицита бюджета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trike/>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w:t>
            </w:r>
          </w:p>
        </w:tc>
      </w:tr>
      <w:tr w:rsidR="006B48FE" w:rsidRPr="006B48FE" w:rsidTr="00DD1941">
        <w:trPr>
          <w:trHeight w:val="1171"/>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roofErr w:type="gramStart"/>
            <w:r w:rsidRPr="006B48FE">
              <w:rPr>
                <w:rFonts w:ascii="PT Astra Serif" w:eastAsia="Times New Roman" w:hAnsi="PT Astra Serif" w:cs="Times New Roman"/>
                <w:sz w:val="18"/>
                <w:szCs w:val="18"/>
              </w:rPr>
              <w:t xml:space="preserve"> ,</w:t>
            </w:r>
            <w:proofErr w:type="gramEnd"/>
            <w:r w:rsidRPr="006B48FE">
              <w:rPr>
                <w:rFonts w:ascii="PT Astra Serif" w:eastAsia="Times New Roman" w:hAnsi="PT Astra Serif"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94,4</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94,5</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94,6</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r>
      <w:tr w:rsidR="006B48FE" w:rsidRPr="006B48FE" w:rsidTr="00DD1941">
        <w:trPr>
          <w:trHeight w:val="1694"/>
          <w:jc w:val="center"/>
        </w:trPr>
        <w:tc>
          <w:tcPr>
            <w:tcW w:w="2982" w:type="dxa"/>
            <w:vMerge/>
            <w:tcBorders>
              <w:left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60,5</w:t>
            </w:r>
          </w:p>
        </w:tc>
        <w:tc>
          <w:tcPr>
            <w:tcW w:w="70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60,6</w:t>
            </w:r>
          </w:p>
        </w:tc>
        <w:tc>
          <w:tcPr>
            <w:tcW w:w="61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60,7</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60,8</w:t>
            </w:r>
          </w:p>
        </w:tc>
        <w:tc>
          <w:tcPr>
            <w:tcW w:w="779"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60,9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61,2</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61,3</w:t>
            </w:r>
          </w:p>
        </w:tc>
      </w:tr>
      <w:tr w:rsidR="006B48FE" w:rsidRPr="006B48FE" w:rsidTr="00DD1941">
        <w:trPr>
          <w:trHeight w:val="312"/>
          <w:jc w:val="center"/>
        </w:trPr>
        <w:tc>
          <w:tcPr>
            <w:tcW w:w="2982" w:type="dxa"/>
            <w:vMerge w:val="restart"/>
            <w:tcBorders>
              <w:top w:val="single" w:sz="4" w:space="0" w:color="auto"/>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Задача 2 </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18"/>
                <w:szCs w:val="18"/>
                <w:lang w:eastAsia="ru-RU"/>
              </w:rPr>
              <w:t>Создание механизмов стимулирования участников бюджетного процесса к повышению</w:t>
            </w:r>
            <w:r w:rsidRPr="006B48FE">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18"/>
                <w:szCs w:val="18"/>
                <w:lang w:eastAsia="ru-RU"/>
              </w:rPr>
              <w:t>эффективности бюджетных расходов, проведению структурных реформ и повышению качества управления муниципальными финансами.</w:t>
            </w: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Уровень исполнения расходных обязательств муниципального образования Щекинский район</w:t>
            </w:r>
            <w:proofErr w:type="gramStart"/>
            <w:r w:rsidRPr="006B48FE">
              <w:rPr>
                <w:rFonts w:ascii="PT Astra Serif" w:eastAsia="Times New Roman" w:hAnsi="PT Astra Serif" w:cs="Times New Roman"/>
                <w:sz w:val="18"/>
                <w:szCs w:val="18"/>
                <w:lang w:eastAsia="ru-RU"/>
              </w:rPr>
              <w:t xml:space="preserve">. (%)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95,6</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95,8</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96,4</w:t>
            </w:r>
          </w:p>
        </w:tc>
      </w:tr>
      <w:tr w:rsidR="006B48FE" w:rsidRPr="006B48FE" w:rsidTr="00DD1941">
        <w:trPr>
          <w:trHeight w:val="312"/>
          <w:jc w:val="center"/>
        </w:trPr>
        <w:tc>
          <w:tcPr>
            <w:tcW w:w="2982" w:type="dxa"/>
            <w:vMerge/>
            <w:tcBorders>
              <w:left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Доля просроченной кредиторской задолженности  по оплате труда (включая </w:t>
            </w:r>
            <w:r w:rsidRPr="006B48FE">
              <w:rPr>
                <w:rFonts w:ascii="PT Astra Serif" w:eastAsia="Times New Roman" w:hAnsi="PT Astra Serif" w:cs="Times New Roman"/>
                <w:sz w:val="18"/>
                <w:szCs w:val="18"/>
                <w:lang w:eastAsia="ru-RU"/>
              </w:rPr>
              <w:lastRenderedPageBreak/>
              <w:t>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roofErr w:type="gramStart"/>
            <w:r w:rsidRPr="006B48FE">
              <w:rPr>
                <w:rFonts w:ascii="PT Astra Serif" w:eastAsia="Times New Roman" w:hAnsi="PT Astra Serif" w:cs="Times New Roman"/>
                <w:sz w:val="18"/>
                <w:szCs w:val="18"/>
                <w:lang w:eastAsia="ru-RU"/>
              </w:rPr>
              <w:t>), (%)</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312"/>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3.</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Повышение качества управления финансами в муниципальном образовании, в том числе путем использования финансового менеджмента главных распорядителей бюджетных средств.</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Средняя оценка качества финансового менеджмента главных распорядителей бюджетных средств</w:t>
            </w:r>
            <w:proofErr w:type="gramStart"/>
            <w:r w:rsidRPr="006B48FE">
              <w:rPr>
                <w:rFonts w:ascii="PT Astra Serif" w:eastAsia="Times New Roman" w:hAnsi="PT Astra Serif" w:cs="Times New Roman"/>
                <w:sz w:val="18"/>
                <w:szCs w:val="18"/>
                <w:lang w:eastAsia="ru-RU"/>
              </w:rPr>
              <w:t>, (%)</w:t>
            </w:r>
            <w:proofErr w:type="gramEnd"/>
          </w:p>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98,1</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 </w:t>
            </w: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98,2</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98,5</w:t>
            </w:r>
          </w:p>
        </w:tc>
      </w:tr>
      <w:tr w:rsidR="006B48FE" w:rsidRPr="006B48FE" w:rsidTr="00DD1941">
        <w:trPr>
          <w:trHeight w:val="20"/>
          <w:jc w:val="center"/>
        </w:trPr>
        <w:tc>
          <w:tcPr>
            <w:tcW w:w="298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u w:val="single"/>
                <w:lang w:eastAsia="ru-RU"/>
              </w:rPr>
            </w:pPr>
            <w:r w:rsidRPr="006B48FE">
              <w:rPr>
                <w:rFonts w:ascii="PT Astra Serif" w:eastAsia="Times New Roman" w:hAnsi="PT Astra Serif" w:cs="Times New Roman"/>
                <w:b/>
                <w:bCs/>
                <w:sz w:val="18"/>
                <w:szCs w:val="18"/>
                <w:u w:val="single"/>
                <w:lang w:eastAsia="ru-RU"/>
              </w:rPr>
              <w:t>Задача 4</w:t>
            </w:r>
            <w:r w:rsidRPr="006B48FE">
              <w:rPr>
                <w:rFonts w:ascii="PT Astra Serif" w:eastAsia="Times New Roman" w:hAnsi="PT Astra Serif" w:cs="Times New Roman"/>
                <w:sz w:val="18"/>
                <w:szCs w:val="18"/>
                <w:u w:val="single"/>
                <w:lang w:eastAsia="ru-RU"/>
              </w:rPr>
              <w:t xml:space="preserve"> </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20"/>
                <w:szCs w:val="20"/>
                <w:lang w:eastAsia="ru-RU"/>
              </w:rPr>
              <w:t>Повышение открытости и прозрачности управления муниципальными финансами, в том числе путем внедрения «бюджета для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Индекс открытости бюджета,(%)</w:t>
            </w:r>
          </w:p>
        </w:tc>
        <w:tc>
          <w:tcPr>
            <w:tcW w:w="1418"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5"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0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61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100</w:t>
            </w:r>
          </w:p>
        </w:tc>
      </w:tr>
    </w:tbl>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6663"/>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397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79"/>
        <w:gridCol w:w="1167"/>
        <w:gridCol w:w="2265"/>
        <w:gridCol w:w="8163"/>
      </w:tblGrid>
      <w:tr w:rsidR="006B48FE" w:rsidRPr="006B48FE" w:rsidTr="00DD1941">
        <w:tc>
          <w:tcPr>
            <w:tcW w:w="2379"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DD1941">
        <w:trPr>
          <w:trHeight w:val="1124"/>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trike/>
                <w:sz w:val="20"/>
                <w:szCs w:val="20"/>
                <w:lang w:eastAsia="ru-RU"/>
              </w:rPr>
            </w:pPr>
            <w:r w:rsidRPr="006B48FE">
              <w:rPr>
                <w:rFonts w:ascii="PT Astra Serif" w:eastAsia="Times New Roman" w:hAnsi="PT Astra Serif" w:cs="Times New Roman"/>
                <w:sz w:val="20"/>
                <w:szCs w:val="20"/>
                <w:lang w:eastAsia="ru-RU"/>
              </w:rPr>
              <w:t xml:space="preserve">Процент дефицита бюджета муниципального образования Щекинский район </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«Расходы»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Организация планирования бюджета муниципального образования осуществляется путем своевременной и качественной подготовки проекта бюджета муниципального образования Щекинский район на очередной финансовый год и плановый период с учетом основных направлений налоговой и бюджетной политики Российской Федерации, Тульской области и муниципального образования Щекинский район на соответствующий период, законов и иных нормативных правовых актов Российской Федерации и Тульской области, соблюдения установленных бюджетным законодательством требований</w:t>
            </w:r>
            <w:proofErr w:type="gramEnd"/>
            <w:r w:rsidRPr="006B48FE">
              <w:rPr>
                <w:rFonts w:ascii="PT Astra Serif" w:eastAsia="Times New Roman" w:hAnsi="PT Astra Serif" w:cs="Times New Roman"/>
                <w:sz w:val="20"/>
                <w:szCs w:val="20"/>
              </w:rPr>
              <w:t xml:space="preserve"> к срокам </w:t>
            </w:r>
            <w:proofErr w:type="gramStart"/>
            <w:r w:rsidRPr="006B48FE">
              <w:rPr>
                <w:rFonts w:ascii="PT Astra Serif" w:eastAsia="Times New Roman" w:hAnsi="PT Astra Serif" w:cs="Times New Roman"/>
                <w:sz w:val="20"/>
                <w:szCs w:val="20"/>
              </w:rPr>
              <w:t>подготовки проекта решения Собрания представителей</w:t>
            </w:r>
            <w:proofErr w:type="gramEnd"/>
            <w:r w:rsidRPr="006B48FE">
              <w:rPr>
                <w:rFonts w:ascii="PT Astra Serif" w:eastAsia="Times New Roman" w:hAnsi="PT Astra Serif" w:cs="Times New Roman"/>
                <w:sz w:val="20"/>
                <w:szCs w:val="20"/>
              </w:rPr>
              <w:t xml:space="preserve"> Щекинского района  о бюджете муниципального образования Щекинский район и его содержанию, эффективного взаимодействия органов местного самоуправления муниципального образования Щекинский район, а также взаимодействия с органами государственной власти Тульской области по вопросам бюджетного планирования и исполнения бюджета.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"Процент дефицита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Дефицит бюджета муниципального образования Щекинский район должен соответствовать требованиям </w:t>
            </w:r>
            <w:hyperlink r:id="rId24" w:history="1">
              <w:r w:rsidRPr="006B48FE">
                <w:rPr>
                  <w:rFonts w:ascii="PT Astra Serif" w:eastAsia="Times New Roman" w:hAnsi="PT Astra Serif" w:cs="Times New Roman"/>
                  <w:color w:val="0000FF"/>
                  <w:sz w:val="20"/>
                  <w:szCs w:val="20"/>
                  <w:u w:val="single"/>
                </w:rPr>
                <w:t>пункта 3 статьи 92.1</w:t>
              </w:r>
            </w:hyperlink>
            <w:r w:rsidRPr="006B48FE">
              <w:rPr>
                <w:rFonts w:ascii="PT Astra Serif" w:eastAsia="Times New Roman" w:hAnsi="PT Astra Serif" w:cs="Times New Roman"/>
                <w:sz w:val="20"/>
                <w:szCs w:val="20"/>
              </w:rPr>
              <w:t xml:space="preserve"> Бюджетного кодекса Российской Федерации.</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А</w:t>
            </w:r>
            <w:r w:rsidRPr="006B48FE">
              <w:rPr>
                <w:rFonts w:ascii="PT Astra Serif" w:eastAsia="Times New Roman" w:hAnsi="PT Astra Serif" w:cs="Times New Roman"/>
                <w:sz w:val="20"/>
                <w:szCs w:val="20"/>
                <w:vertAlign w:val="subscript"/>
                <w:lang w:eastAsia="ru-RU"/>
              </w:rPr>
              <w:t>к1</w:t>
            </w:r>
            <w:r w:rsidRPr="006B48FE">
              <w:rPr>
                <w:rFonts w:ascii="PT Astra Serif" w:eastAsia="Times New Roman" w:hAnsi="PT Astra Serif" w:cs="Times New Roman"/>
                <w:sz w:val="20"/>
                <w:szCs w:val="20"/>
                <w:lang w:eastAsia="ru-RU"/>
              </w:rPr>
              <w:t>) / Д</w:t>
            </w:r>
            <w:r w:rsidRPr="006B48FE">
              <w:rPr>
                <w:rFonts w:ascii="PT Astra Serif" w:eastAsia="Times New Roman" w:hAnsi="PT Astra Serif" w:cs="Times New Roman"/>
                <w:sz w:val="20"/>
                <w:szCs w:val="20"/>
                <w:vertAlign w:val="subscript"/>
                <w:lang w:eastAsia="ru-RU"/>
              </w:rPr>
              <w:t>1</w:t>
            </w:r>
            <w:r w:rsidRPr="006B48FE">
              <w:rPr>
                <w:rFonts w:ascii="PT Astra Serif" w:eastAsia="Times New Roman" w:hAnsi="PT Astra Serif" w:cs="Times New Roman"/>
                <w:sz w:val="20"/>
                <w:szCs w:val="20"/>
                <w:lang w:eastAsia="ru-RU"/>
              </w:rPr>
              <w:t>, где: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доходы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w:t>
            </w:r>
            <w:r w:rsidRPr="006B48FE">
              <w:rPr>
                <w:rFonts w:ascii="PT Astra Serif" w:eastAsia="Times New Roman" w:hAnsi="PT Astra Serif" w:cs="Times New Roman"/>
                <w:sz w:val="20"/>
                <w:szCs w:val="20"/>
                <w:vertAlign w:val="subscript"/>
                <w:lang w:eastAsia="ru-RU"/>
              </w:rPr>
              <w:t>отч.1</w:t>
            </w:r>
            <w:r w:rsidRPr="006B48FE">
              <w:rPr>
                <w:rFonts w:ascii="PT Astra Serif" w:eastAsia="Times New Roman" w:hAnsi="PT Astra Serif" w:cs="Times New Roman"/>
                <w:sz w:val="20"/>
                <w:szCs w:val="20"/>
                <w:lang w:eastAsia="ru-RU"/>
              </w:rPr>
              <w:t xml:space="preserve"> - расходы бюджета за отчетный период;</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w:t>
            </w:r>
            <w:r w:rsidRPr="006B48FE">
              <w:rPr>
                <w:rFonts w:ascii="PT Astra Serif" w:eastAsia="Times New Roman" w:hAnsi="PT Astra Serif" w:cs="Times New Roman"/>
                <w:sz w:val="20"/>
                <w:szCs w:val="20"/>
                <w:vertAlign w:val="subscript"/>
                <w:lang w:eastAsia="ru-RU"/>
              </w:rPr>
              <w:t>ост.1</w:t>
            </w:r>
            <w:r w:rsidRPr="006B48FE">
              <w:rPr>
                <w:rFonts w:ascii="PT Astra Serif" w:eastAsia="Times New Roman" w:hAnsi="PT Astra Serif" w:cs="Times New Roman"/>
                <w:sz w:val="20"/>
                <w:szCs w:val="20"/>
                <w:lang w:eastAsia="ru-RU"/>
              </w:rPr>
              <w:t xml:space="preserve"> - изменение остатков средств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w:t>
            </w:r>
            <w:r w:rsidRPr="006B48FE">
              <w:rPr>
                <w:rFonts w:ascii="PT Astra Serif" w:eastAsia="Times New Roman" w:hAnsi="PT Astra Serif" w:cs="Times New Roman"/>
                <w:sz w:val="20"/>
                <w:szCs w:val="20"/>
                <w:vertAlign w:val="subscript"/>
                <w:lang w:eastAsia="ru-RU"/>
              </w:rPr>
              <w:t>кр.1</w:t>
            </w:r>
            <w:r w:rsidRPr="006B48FE">
              <w:rPr>
                <w:rFonts w:ascii="PT Astra Serif" w:eastAsia="Times New Roman" w:hAnsi="PT Astra Serif" w:cs="Times New Roman"/>
                <w:sz w:val="20"/>
                <w:szCs w:val="20"/>
                <w:lang w:eastAsia="ru-RU"/>
              </w:rPr>
              <w:t xml:space="preserve"> - бюджетные кредиты от других бюджетов бюджетной системы Российской Федерации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w:t>
            </w:r>
            <w:r w:rsidRPr="006B48FE">
              <w:rPr>
                <w:rFonts w:ascii="PT Astra Serif" w:eastAsia="Times New Roman" w:hAnsi="PT Astra Serif" w:cs="Times New Roman"/>
                <w:sz w:val="20"/>
                <w:szCs w:val="20"/>
                <w:vertAlign w:val="subscript"/>
                <w:lang w:eastAsia="ru-RU"/>
              </w:rPr>
              <w:t>к</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средства от продажи акций и иных форм участия в капитале, находящихся в муниципальной собственности, за отчетный период;</w:t>
            </w:r>
          </w:p>
          <w:p w:rsidR="006B48FE" w:rsidRPr="006B48FE" w:rsidRDefault="006B48FE" w:rsidP="006B48FE">
            <w:pPr>
              <w:widowControl w:val="0"/>
              <w:suppressAutoHyphens/>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w:t>
            </w:r>
            <w:proofErr w:type="gramStart"/>
            <w:r w:rsidRPr="006B48FE">
              <w:rPr>
                <w:rFonts w:ascii="PT Astra Serif" w:eastAsia="Times New Roman" w:hAnsi="PT Astra Serif" w:cs="Times New Roman"/>
                <w:sz w:val="20"/>
                <w:szCs w:val="20"/>
                <w:vertAlign w:val="subscript"/>
                <w:lang w:eastAsia="ru-RU"/>
              </w:rPr>
              <w:t>1</w:t>
            </w:r>
            <w:proofErr w:type="gramEnd"/>
            <w:r w:rsidRPr="006B48FE">
              <w:rPr>
                <w:rFonts w:ascii="PT Astra Serif" w:eastAsia="Times New Roman" w:hAnsi="PT Astra Serif" w:cs="Times New Roman"/>
                <w:sz w:val="20"/>
                <w:szCs w:val="20"/>
                <w:lang w:eastAsia="ru-RU"/>
              </w:rPr>
              <w:t xml:space="preserve"> - доходы бюджета за отчетный период без учета безвозмездных поступлений и (или) поступлений налоговых доходов по дополнительным нор</w:t>
            </w:r>
            <w:r w:rsidRPr="006B48FE">
              <w:rPr>
                <w:rFonts w:ascii="PT Astra Serif" w:eastAsia="Times New Roman" w:hAnsi="PT Astra Serif" w:cs="Times New Roman"/>
                <w:sz w:val="20"/>
                <w:szCs w:val="20"/>
                <w:lang w:eastAsia="ru-RU"/>
              </w:rPr>
              <w:softHyphen/>
              <w:t>мативам отчислений</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roofErr w:type="gramEnd"/>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ф.0503317 «Отчет об исполнении консолидированного бюджета РФ и бюджета ТГВФ» по разделу «Доходы» на отчетную дату.</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A – объем налоговых и неналоговых доходов местного бюджета </w:t>
            </w:r>
            <w:r w:rsidRPr="006B48FE">
              <w:rPr>
                <w:rFonts w:ascii="PT Astra Serif" w:eastAsia="Times New Roman" w:hAnsi="PT Astra Serif" w:cs="Times New Roman"/>
                <w:sz w:val="20"/>
                <w:szCs w:val="20"/>
                <w:lang w:eastAsia="ru-RU"/>
              </w:rPr>
              <w:t>(за исключением поступлений налоговых доходов по дополнительным нормативам отчислений)</w:t>
            </w:r>
            <w:r w:rsidRPr="006B48FE">
              <w:rPr>
                <w:rFonts w:ascii="PT Astra Serif" w:eastAsia="Times New Roman" w:hAnsi="PT Astra Serif" w:cs="Times New Roman"/>
                <w:sz w:val="20"/>
                <w:szCs w:val="20"/>
              </w:rPr>
              <w:t>, тыс. руб.;</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w:t>
            </w:r>
            <w:proofErr w:type="gramStart"/>
            <w:r w:rsidRPr="006B48FE">
              <w:rPr>
                <w:rFonts w:ascii="PT Astra Serif" w:eastAsia="Times New Roman" w:hAnsi="PT Astra Serif" w:cs="Times New Roman"/>
                <w:sz w:val="20"/>
                <w:szCs w:val="20"/>
              </w:rPr>
              <w:t>B - общий объем собственных доходов бюджета муниципального образования (без учета субвенций)), тыс. руб.</w:t>
            </w:r>
            <w:proofErr w:type="gramEnd"/>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Перевод бюджета муниципального образования Щекинский район на программную структуру предъявляет более жесткие требования к организации бюджетного планирования, включая детализацию и соблюдение уже предусмотренных бюджетным законодательством Российской Федерации принципов и процедур.</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Муниципальные программы будут являться инструментом выработки и реализации муниципальной </w:t>
            </w:r>
            <w:proofErr w:type="gramStart"/>
            <w:r w:rsidRPr="006B48FE">
              <w:rPr>
                <w:rFonts w:ascii="PT Astra Serif" w:eastAsia="Times New Roman" w:hAnsi="PT Astra Serif" w:cs="Times New Roman"/>
                <w:sz w:val="20"/>
                <w:szCs w:val="20"/>
              </w:rPr>
              <w:t>политики на</w:t>
            </w:r>
            <w:proofErr w:type="gramEnd"/>
            <w:r w:rsidRPr="006B48FE">
              <w:rPr>
                <w:rFonts w:ascii="PT Astra Serif" w:eastAsia="Times New Roman" w:hAnsi="PT Astra Serif" w:cs="Times New Roman"/>
                <w:sz w:val="20"/>
                <w:szCs w:val="20"/>
              </w:rPr>
              <w:t xml:space="preserve"> долгосрочную перспективу, позволят увязать стратегическое и бюджетное планирование.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муниципальной программы "Удельный вес расходов бюджета муниципального образования Щекинский район в рамках муниципальных программ в общем объеме расходов бюджета 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B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A - объем расходов бюджета муниципального образования в рамках муниципальных программ,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B - объем расходов бюджета муниципального образования, тыс. руб.</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Уровень исполнения расходных обязательств муниципального образования Щекинский район.</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А - кассовое исполнение расходов бюджета муниципального образования Щекинский район,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утвержденный объем бюджетных ассигнований, руб.</w:t>
            </w:r>
          </w:p>
        </w:tc>
      </w:tr>
      <w:tr w:rsidR="006B48FE" w:rsidRPr="006B48FE" w:rsidTr="00DD1941">
        <w:trPr>
          <w:trHeight w:val="289"/>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просроченной кредиторской задолженности муниципального образования Щекинский район и муниципальных учреждений к расходам бюджета муниципального образования, за исключением субвенций из бюджета Тульской области</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ф.0503317 0503317 «Отчет об исполнении консолидированного бюджета РФ и бюджета ТГВФ».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Организация исполнения бюджета муниципального образования Щекинский район осуществляется в соответствии с действующим законодательством Российской Федерации, Тульской области, правовыми актами муниципального образования Щекинский район в целях ответственного управления муниципальными финансами, формирования эффективной системы исполнения бюджета, прозрачности и подконтрольности исполнения бюджета и, соответственно, снижению уровня нецелевого использования бюджетных средств. </w:t>
            </w:r>
          </w:p>
          <w:p w:rsidR="006B48FE" w:rsidRPr="006B48FE" w:rsidRDefault="006B48FE" w:rsidP="006B48FE">
            <w:pPr>
              <w:widowControl w:val="0"/>
              <w:autoSpaceDE w:val="0"/>
              <w:autoSpaceDN w:val="0"/>
              <w:adjustRightInd w:val="0"/>
              <w:spacing w:after="0" w:line="240" w:lineRule="auto"/>
              <w:ind w:right="-2" w:firstLine="72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Реализация указанного мероприятия будет оцениваться двумя показателями: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 "Отношение объема просроченной кредиторской задолженности муниципального образования Щекинский район и муниципальных учреждений муниципального образования Щекинский район к расходам бюджета муниципального образования, за исключением субвенций из бюджета Тульской области".</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1124"/>
        </w:trPr>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просроченной кредиторской задолженности на отчетную дату,  отчетные данные по ф.0503387 «Справочная таблица к отчету об исполнении консолидированного бюджета субъекта РФ».</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2) "Доля просроченной кредиторской задолженности по оплате труда (включая начисления на оплату труда) муниципальных учреждений в общем объеме расходов муниципального образования на оплату труда (включая начисления на оплату труда)".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widowControl w:val="0"/>
              <w:autoSpaceDE w:val="0"/>
              <w:autoSpaceDN w:val="0"/>
              <w:adjustRightInd w:val="0"/>
              <w:spacing w:after="0" w:line="240" w:lineRule="auto"/>
              <w:ind w:right="-2" w:firstLine="720"/>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A - просроченная кредиторская задолженность муниципальных казенных учреждений муниципального образования на конец отчетного периода (за исключением кредиторской задолженности, образовавшейся в связи с не перечислением субсидий и субвенций, иных межбюджетных трансфертов из бюджета Тульской области, субсидий из бюджетов муниципальных образований поселений Щекинского района, на решение вопросов местного значения межмуниципального характера,  иных межбюджетных трансфертов из бюджетов муниципальных образований поселений), тыс. руб.;</w:t>
            </w:r>
            <w:proofErr w:type="gramEnd"/>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B - объем расходов бюджета муниципального образования Щекинский район, за исключением субвенций из бюджета Тульской области, тыс. руб.</w:t>
            </w:r>
          </w:p>
        </w:tc>
      </w:tr>
      <w:tr w:rsidR="006B48FE" w:rsidRPr="006B48FE" w:rsidTr="00DD1941">
        <w:trPr>
          <w:trHeight w:val="289"/>
        </w:trPr>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Средняя оценка качества финансового менеджмента главных распорядителей бюджетных средств</w:t>
            </w:r>
          </w:p>
        </w:tc>
        <w:tc>
          <w:tcPr>
            <w:tcW w:w="1167"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Форма сведений о показателях оценки качества финансового менеджмента, представляемых ГРБС.</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сведения о показателях оценки качества финансового менеджмента, представляемые ГРБС</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С целью повышения качества финансового менеджмента необходимо продолжить развитие </w:t>
            </w:r>
            <w:proofErr w:type="gramStart"/>
            <w:r w:rsidRPr="006B48FE">
              <w:rPr>
                <w:rFonts w:ascii="PT Astra Serif" w:eastAsia="Times New Roman" w:hAnsi="PT Astra Serif" w:cs="Times New Roman"/>
                <w:sz w:val="20"/>
                <w:szCs w:val="20"/>
              </w:rPr>
              <w:t>системы мониторинга качества финансового менеджмента главных распорядителей  бюджетных</w:t>
            </w:r>
            <w:proofErr w:type="gramEnd"/>
            <w:r w:rsidRPr="006B48FE">
              <w:rPr>
                <w:rFonts w:ascii="PT Astra Serif" w:eastAsia="Times New Roman" w:hAnsi="PT Astra Serif" w:cs="Times New Roman"/>
                <w:sz w:val="20"/>
                <w:szCs w:val="20"/>
              </w:rPr>
              <w:t xml:space="preserve"> средств, осуществляемого финансовым управлением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Совершенствование системы мониторинга качества финансового менеджмента будет направлено не только на дополнение и уточнение системы количественных показателей, характеризующих степень отлаженности бюджетных процедур, механизмов внутреннего финансового контроля, состояние бюджетной дисциплины, но и на введение показателей, характеризующих результативность бюджетных расходов в отчетном периоде.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Реализация указанного мероприятия будет оцениваться показателем подпрограммы "Средняя оценка качества финансового менеджмента главных распорядителей бюджетных средств".</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Целевой показатель измеряется в процентах и рассчитывается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Р = 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n,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SUM</w:t>
            </w:r>
            <w:proofErr w:type="gramStart"/>
            <w:r w:rsidRPr="006B48FE">
              <w:rPr>
                <w:rFonts w:ascii="PT Astra Serif" w:eastAsia="Times New Roman" w:hAnsi="PT Astra Serif" w:cs="Times New Roman"/>
                <w:sz w:val="20"/>
                <w:szCs w:val="20"/>
              </w:rPr>
              <w:t xml:space="preserve"> А</w:t>
            </w:r>
            <w:proofErr w:type="gramEnd"/>
            <w:r w:rsidRPr="006B48FE">
              <w:rPr>
                <w:rFonts w:ascii="PT Astra Serif" w:eastAsia="Times New Roman" w:hAnsi="PT Astra Serif" w:cs="Times New Roman"/>
                <w:sz w:val="20"/>
                <w:szCs w:val="20"/>
              </w:rPr>
              <w:t xml:space="preserve"> - уровень качества финансового менеджмента по совокупности оценок, полученных главными распорядителями средств бюджета муниципального образования Щекинский по применимым показателям по итогам года;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n - количество главных распорядителей средств бюджета, участвующих в оценке </w:t>
            </w:r>
            <w:r w:rsidRPr="006B48FE">
              <w:rPr>
                <w:rFonts w:ascii="PT Astra Serif" w:eastAsia="Times New Roman" w:hAnsi="PT Astra Serif" w:cs="Times New Roman"/>
                <w:sz w:val="20"/>
                <w:szCs w:val="20"/>
              </w:rPr>
              <w:lastRenderedPageBreak/>
              <w:t>качества финансового менеджмента,  ед.</w:t>
            </w:r>
          </w:p>
        </w:tc>
      </w:tr>
      <w:tr w:rsidR="006B48FE" w:rsidRPr="006B48FE" w:rsidTr="00DD1941">
        <w:tc>
          <w:tcPr>
            <w:tcW w:w="2379"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Индекс открытости бюджета</w:t>
            </w:r>
          </w:p>
        </w:tc>
        <w:tc>
          <w:tcPr>
            <w:tcW w:w="116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p>
        </w:tc>
        <w:tc>
          <w:tcPr>
            <w:tcW w:w="2265"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 публикации материалов о бюджете, текущих отчетных данных, результатов внутреннего финансового контроля и аудита, нормативной и методической документации.</w:t>
            </w:r>
          </w:p>
        </w:tc>
        <w:tc>
          <w:tcPr>
            <w:tcW w:w="816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Показатель используется для того, чтобы определить, делает ли администрация Щекинского района доступным для  общественности ключевые бюджетные документы и являются ли данные этих документов всеобъемлющими и полезными. </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Расчет индекса открытости осуществляется в соответствие с показателями оценки, представленными в таблице: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50"/>
              <w:gridCol w:w="1080"/>
              <w:gridCol w:w="1440"/>
              <w:gridCol w:w="726"/>
            </w:tblGrid>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Наименование размещенных документов</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Размещен в срок, в полном объеме</w:t>
                  </w:r>
                  <w:proofErr w:type="gramEnd"/>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Размещен</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 нарушением</w:t>
                  </w: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срока</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Не размещен</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1</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2</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3</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b/>
                      <w:bCs/>
                      <w:sz w:val="20"/>
                      <w:szCs w:val="20"/>
                      <w:lang w:eastAsia="ru-RU"/>
                    </w:rPr>
                    <w:t>4</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методические и иные указания в сфере регулирования бюджетных правоотношений на территории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Нормативно-правовые акты по организации составления бюджета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Проект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Утвержденный бюджет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Бюджет для граждан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Текущая отчетность</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Квартальный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Годовой отчет об исполнении бюджета муниципального образования Щекинский район</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Результаты распределения дотации на выравнивание бюджетной обеспеченности поселений</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Сведения об оценке качества финансового менеджмента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деятельности финансового управления администрации Щекинского района</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r w:rsidR="006B48FE" w:rsidRPr="006B48FE" w:rsidTr="00DD1941">
              <w:tc>
                <w:tcPr>
                  <w:tcW w:w="44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 об исполнении муниципальных программ</w:t>
                  </w:r>
                </w:p>
              </w:tc>
              <w:tc>
                <w:tcPr>
                  <w:tcW w:w="108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1</w:t>
                  </w:r>
                </w:p>
              </w:tc>
              <w:tc>
                <w:tcPr>
                  <w:tcW w:w="144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0,5</w:t>
                  </w:r>
                </w:p>
              </w:tc>
              <w:tc>
                <w:tcPr>
                  <w:tcW w:w="72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0</w:t>
                  </w:r>
                </w:p>
              </w:tc>
            </w:tr>
          </w:tbl>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lastRenderedPageBreak/>
              <w:t>Формула расчета значения показателя:</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A / 12 x 100%, где:</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       А – сумма набранных баллов по графам 2-4 таблицы,</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 xml:space="preserve">       12- максимальное количество баллов</w:t>
            </w:r>
          </w:p>
        </w:tc>
      </w:tr>
      <w:tr w:rsidR="006B48FE" w:rsidRPr="006B48FE" w:rsidTr="00DD1941">
        <w:tc>
          <w:tcPr>
            <w:tcW w:w="2379"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Реалистичность планирования бюджета.</w:t>
            </w:r>
          </w:p>
        </w:tc>
        <w:tc>
          <w:tcPr>
            <w:tcW w:w="116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p>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65"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«Доходы».</w:t>
            </w:r>
          </w:p>
        </w:tc>
        <w:tc>
          <w:tcPr>
            <w:tcW w:w="8163"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первоначально утвержденный в бюджете объем доходов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фактически полученный объем доходов муниципального образования Щекинский район за отчетный период, тыс. руб.</w:t>
            </w:r>
          </w:p>
        </w:tc>
      </w:tr>
    </w:tbl>
    <w:p w:rsidR="006B48FE" w:rsidRPr="006B48FE" w:rsidRDefault="006B48FE" w:rsidP="006B48FE">
      <w:pPr>
        <w:spacing w:after="0" w:line="240" w:lineRule="auto"/>
        <w:ind w:firstLine="426"/>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w:t>
      </w:r>
      <w:r w:rsidRPr="006B48FE">
        <w:rPr>
          <w:rFonts w:ascii="PT Astra Serif" w:eastAsia="Times New Roman" w:hAnsi="PT Astra Serif" w:cs="Times New Roman"/>
          <w:b/>
          <w:bCs/>
          <w:sz w:val="28"/>
          <w:szCs w:val="28"/>
          <w:lang w:eastAsia="ru-RU"/>
        </w:rPr>
        <w:t>Афанасьева</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1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spacing w:after="0" w:line="240" w:lineRule="auto"/>
        <w:jc w:val="both"/>
        <w:rPr>
          <w:rFonts w:ascii="PT Astra Serif" w:eastAsia="Times New Roman" w:hAnsi="PT Astra Serif" w:cs="Times New Roman"/>
          <w:sz w:val="24"/>
          <w:szCs w:val="24"/>
          <w:lang w:eastAsia="ru-RU"/>
        </w:rPr>
      </w:pPr>
    </w:p>
    <w:tbl>
      <w:tblPr>
        <w:tblW w:w="0" w:type="auto"/>
        <w:jc w:val="center"/>
        <w:tblLook w:val="00A0" w:firstRow="1" w:lastRow="0" w:firstColumn="1" w:lastColumn="0" w:noHBand="0" w:noVBand="0"/>
      </w:tblPr>
      <w:tblGrid>
        <w:gridCol w:w="1754"/>
        <w:gridCol w:w="3256"/>
        <w:gridCol w:w="2305"/>
        <w:gridCol w:w="1056"/>
        <w:gridCol w:w="876"/>
        <w:gridCol w:w="876"/>
        <w:gridCol w:w="876"/>
        <w:gridCol w:w="876"/>
        <w:gridCol w:w="876"/>
        <w:gridCol w:w="876"/>
        <w:gridCol w:w="876"/>
      </w:tblGrid>
      <w:tr w:rsidR="006B48FE" w:rsidRPr="006B48FE" w:rsidTr="00DD1941">
        <w:trPr>
          <w:trHeight w:val="349"/>
          <w:jc w:val="center"/>
        </w:trPr>
        <w:tc>
          <w:tcPr>
            <w:tcW w:w="175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325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30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7188"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269"/>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6132"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277"/>
          <w:jc w:val="center"/>
        </w:trPr>
        <w:tc>
          <w:tcPr>
            <w:tcW w:w="175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325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30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0"/>
                <w:szCs w:val="20"/>
                <w:lang w:eastAsia="ru-RU"/>
              </w:rPr>
            </w:pP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876"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8C2E7C" w:rsidTr="00DD1941">
        <w:trPr>
          <w:trHeight w:val="20"/>
          <w:jc w:val="center"/>
        </w:trPr>
        <w:tc>
          <w:tcPr>
            <w:tcW w:w="1754"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Подпрограмма </w:t>
            </w:r>
          </w:p>
        </w:tc>
        <w:tc>
          <w:tcPr>
            <w:tcW w:w="3256"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«Совершенствование управления муниципальными финансами муниципального образования Щекинский район»</w:t>
            </w: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05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1868,7</w:t>
            </w:r>
          </w:p>
        </w:tc>
        <w:tc>
          <w:tcPr>
            <w:tcW w:w="876" w:type="dxa"/>
            <w:tcBorders>
              <w:top w:val="nil"/>
              <w:left w:val="nil"/>
              <w:bottom w:val="single" w:sz="4" w:space="0" w:color="auto"/>
              <w:right w:val="single" w:sz="4" w:space="0" w:color="auto"/>
            </w:tcBorders>
          </w:tcPr>
          <w:p w:rsidR="006B48FE" w:rsidRPr="008C2E7C" w:rsidRDefault="006B48FE" w:rsidP="006B48FE">
            <w:pPr>
              <w:spacing w:after="0" w:line="240" w:lineRule="auto"/>
              <w:jc w:val="both"/>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tcPr>
          <w:p w:rsidR="006B48FE" w:rsidRPr="008C2E7C" w:rsidRDefault="006B48FE" w:rsidP="006B48FE">
            <w:pPr>
              <w:spacing w:after="0" w:line="240" w:lineRule="auto"/>
              <w:jc w:val="both"/>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05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0,0</w:t>
            </w:r>
          </w:p>
        </w:tc>
      </w:tr>
      <w:tr w:rsidR="006B48FE" w:rsidRPr="008C2E7C"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056" w:type="dxa"/>
            <w:tcBorders>
              <w:top w:val="nil"/>
              <w:left w:val="nil"/>
              <w:bottom w:val="single" w:sz="4" w:space="0" w:color="auto"/>
              <w:right w:val="single" w:sz="4" w:space="0" w:color="auto"/>
            </w:tcBorders>
            <w:vAlign w:val="center"/>
          </w:tcPr>
          <w:p w:rsidR="006B48FE" w:rsidRPr="008C2E7C" w:rsidRDefault="006B48FE" w:rsidP="006B48FE">
            <w:pPr>
              <w:spacing w:after="0" w:line="336"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12 421,9</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1868,7</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0"/>
                <w:szCs w:val="20"/>
                <w:lang w:eastAsia="ru-RU"/>
              </w:rPr>
            </w:pPr>
            <w:r w:rsidRPr="008C2E7C">
              <w:rPr>
                <w:rFonts w:ascii="PT Astra Serif" w:eastAsia="Times New Roman" w:hAnsi="PT Astra Serif" w:cs="Times New Roman"/>
                <w:sz w:val="24"/>
                <w:szCs w:val="24"/>
                <w:lang w:eastAsia="ru-RU"/>
              </w:rPr>
              <w:t>1775,8</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c>
          <w:tcPr>
            <w:tcW w:w="876" w:type="dxa"/>
            <w:tcBorders>
              <w:top w:val="nil"/>
              <w:left w:val="nil"/>
              <w:bottom w:val="single" w:sz="4" w:space="0" w:color="auto"/>
              <w:right w:val="single" w:sz="4" w:space="0" w:color="auto"/>
            </w:tcBorders>
            <w:vAlign w:val="center"/>
          </w:tcPr>
          <w:p w:rsidR="006B48FE" w:rsidRPr="008C2E7C" w:rsidRDefault="006B48FE" w:rsidP="006B48FE">
            <w:pPr>
              <w:spacing w:after="0" w:line="240" w:lineRule="auto"/>
              <w:jc w:val="center"/>
              <w:rPr>
                <w:rFonts w:ascii="PT Astra Serif" w:eastAsia="Times New Roman" w:hAnsi="PT Astra Serif" w:cs="Times New Roman"/>
                <w:sz w:val="24"/>
                <w:szCs w:val="24"/>
                <w:lang w:eastAsia="ru-RU"/>
              </w:rPr>
            </w:pPr>
            <w:r w:rsidRPr="008C2E7C">
              <w:rPr>
                <w:rFonts w:ascii="PT Astra Serif" w:eastAsia="Times New Roman" w:hAnsi="PT Astra Serif" w:cs="Times New Roman"/>
                <w:sz w:val="24"/>
                <w:szCs w:val="24"/>
                <w:lang w:eastAsia="ru-RU"/>
              </w:rPr>
              <w:t>1750,4</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r w:rsidR="006B48FE" w:rsidRPr="006B48FE" w:rsidTr="00DD1941">
        <w:trPr>
          <w:trHeight w:val="20"/>
          <w:jc w:val="center"/>
        </w:trPr>
        <w:tc>
          <w:tcPr>
            <w:tcW w:w="1754"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3256"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305"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056" w:type="dxa"/>
            <w:tcBorders>
              <w:top w:val="nil"/>
              <w:left w:val="nil"/>
              <w:bottom w:val="single" w:sz="4" w:space="0" w:color="auto"/>
              <w:right w:val="single" w:sz="4" w:space="0" w:color="auto"/>
            </w:tcBorders>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876"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426"/>
        <w:jc w:val="both"/>
        <w:rPr>
          <w:rFonts w:ascii="PT Astra Serif" w:eastAsia="Times New Roman" w:hAnsi="PT Astra Serif" w:cs="Times New Roman"/>
          <w:sz w:val="28"/>
          <w:szCs w:val="28"/>
          <w:lang w:eastAsia="ru-RU"/>
        </w:rPr>
        <w:sectPr w:rsidR="006B48FE" w:rsidRPr="006B48FE" w:rsidSect="00DD1941">
          <w:pgSz w:w="16838" w:h="11906" w:orient="landscape"/>
          <w:pgMar w:top="1134" w:right="850" w:bottom="1134" w:left="1701" w:header="709" w:footer="709" w:gutter="0"/>
          <w:pgNumType w:start="1"/>
          <w:cols w:space="708"/>
          <w:titlePg/>
          <w:docGrid w:linePitch="360"/>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Подпрограмма 2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ПАСПОРТ</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подпрограммы «Развитие механизмов регулирования межбюджетных отношений»</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муниципальной программы «Управление муниципальными финансами муниципального образования Щекинский район»</w:t>
      </w:r>
    </w:p>
    <w:p w:rsidR="006B48FE" w:rsidRPr="006B48FE" w:rsidRDefault="006B48FE" w:rsidP="006B48FE">
      <w:pPr>
        <w:spacing w:after="0" w:line="240" w:lineRule="auto"/>
        <w:jc w:val="center"/>
        <w:rPr>
          <w:rFonts w:ascii="PT Astra Serif" w:eastAsia="Times New Roman" w:hAnsi="PT Astra Serif" w:cs="Times New Roman"/>
          <w:sz w:val="28"/>
          <w:szCs w:val="28"/>
          <w:lang w:eastAsia="ru-RU"/>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35"/>
        <w:gridCol w:w="7229"/>
      </w:tblGrid>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Исполнитель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администрации Щекинского района</w:t>
            </w:r>
          </w:p>
        </w:tc>
      </w:tr>
      <w:tr w:rsidR="006B48FE" w:rsidRPr="006B48FE" w:rsidTr="00DD1941">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Цели (цели) 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равных условий для устойчивого исполнения расходных обязательств муниципальных образований поселений Щекинского района.</w:t>
            </w:r>
          </w:p>
        </w:tc>
      </w:tr>
      <w:tr w:rsidR="006B48FE" w:rsidRPr="006B48FE" w:rsidTr="00DD1941">
        <w:trPr>
          <w:trHeight w:val="757"/>
        </w:trPr>
        <w:tc>
          <w:tcPr>
            <w:tcW w:w="2235"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Задачи подпрограммы</w:t>
            </w:r>
          </w:p>
        </w:tc>
        <w:tc>
          <w:tcPr>
            <w:tcW w:w="7229"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Целевые показатели (индикаторы) подпрограммы                     </w:t>
            </w:r>
          </w:p>
        </w:tc>
        <w:tc>
          <w:tcPr>
            <w:tcW w:w="7229" w:type="dxa"/>
          </w:tcPr>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1. 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 Количество муниципальных образований поселений, в которых расчетная доля дотаций из бюджета муниципального образования Щекинский район превышает 50 %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заключенными соглашениями) превышает 70% объема собственных доходов поселений.</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4. Доля просроченной кредиторской задолженности в консолидированных расходах бюджетов муниципальных образований поселений Щекинского района.</w:t>
            </w:r>
          </w:p>
          <w:p w:rsidR="006B48FE" w:rsidRPr="006B48FE" w:rsidRDefault="006B48FE" w:rsidP="006B48FE">
            <w:pPr>
              <w:tabs>
                <w:tab w:val="left" w:pos="654"/>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5. 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Сроки реализации подпрограммы</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2019 -2025 годы</w:t>
            </w:r>
          </w:p>
        </w:tc>
      </w:tr>
      <w:tr w:rsidR="006B48FE" w:rsidRPr="006B48FE" w:rsidTr="00DD1941">
        <w:trPr>
          <w:trHeight w:val="8985"/>
        </w:trPr>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Объемы финансирования подпрограммы  </w:t>
            </w:r>
          </w:p>
        </w:tc>
        <w:tc>
          <w:tcPr>
            <w:tcW w:w="7229" w:type="dxa"/>
          </w:tcPr>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Всего по подпрограмме – 213 773,3 тыс. руб., в том числе по годам:</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w:t>
            </w:r>
            <w:r w:rsidRPr="008C2E7C">
              <w:rPr>
                <w:rFonts w:ascii="PT Astra Serif" w:eastAsia="Times New Roman" w:hAnsi="PT Astra Serif" w:cs="Times New Roman"/>
                <w:sz w:val="28"/>
                <w:szCs w:val="28"/>
                <w:lang w:eastAsia="ru-RU"/>
              </w:rPr>
              <w:t>год                   32 278,4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2020 год                   33 206,5  тыс. руб.</w:t>
            </w:r>
          </w:p>
          <w:p w:rsidR="006B48FE" w:rsidRPr="008C2E7C"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2021 год                   31 161,7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8C2E7C">
              <w:rPr>
                <w:rFonts w:ascii="PT Astra Serif" w:eastAsia="Times New Roman" w:hAnsi="PT Astra Serif" w:cs="Times New Roman"/>
                <w:sz w:val="28"/>
                <w:szCs w:val="28"/>
                <w:lang w:eastAsia="ru-RU"/>
              </w:rPr>
              <w:t>2022 год                   27 788,4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28 761,0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29 767,7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30 809,6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Тульской области  –175 553,2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22 501,3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23 356,4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24 290,6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25 007,4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25 882,7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26 788,6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27 726,2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бюджета МО Щекинский район – 38 220,1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9 777,1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9 850,1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6 871,1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2 781,0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2 878,3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2 979,1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3 083,4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p>
        </w:tc>
      </w:tr>
      <w:tr w:rsidR="006B48FE" w:rsidRPr="006B48FE" w:rsidTr="00DD1941">
        <w:tc>
          <w:tcPr>
            <w:tcW w:w="2235" w:type="dxa"/>
          </w:tcPr>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Ожидаемые результаты реализации подпрограммы</w:t>
            </w:r>
          </w:p>
        </w:tc>
        <w:tc>
          <w:tcPr>
            <w:tcW w:w="7229" w:type="dxa"/>
          </w:tcPr>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Отсутствие кредиторской задолженности муниципальных образований поселений.</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 Соответствие </w:t>
            </w:r>
            <w:proofErr w:type="gramStart"/>
            <w:r w:rsidRPr="006B48FE">
              <w:rPr>
                <w:rFonts w:ascii="PT Astra Serif" w:eastAsia="Times New Roman" w:hAnsi="PT Astra Serif" w:cs="Times New Roman"/>
                <w:sz w:val="28"/>
                <w:szCs w:val="28"/>
                <w:lang w:eastAsia="ru-RU"/>
              </w:rPr>
              <w:t>размера дефицита бюджета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Бюджетному Кодексу России.</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3. Сокращение дифференциации муниципальных образований поселений Щекинского район по уровню их бюджетной обеспеченности. Содействие сбалансированности местных бюджетов.</w:t>
            </w:r>
          </w:p>
          <w:p w:rsidR="006B48FE" w:rsidRPr="006B48FE" w:rsidRDefault="006B48FE" w:rsidP="006B48FE">
            <w:pPr>
              <w:tabs>
                <w:tab w:val="left" w:pos="296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4. Создание </w:t>
            </w:r>
            <w:proofErr w:type="gramStart"/>
            <w:r w:rsidRPr="006B48FE">
              <w:rPr>
                <w:rFonts w:ascii="PT Astra Serif" w:eastAsia="Times New Roman" w:hAnsi="PT Astra Serif" w:cs="Times New Roman"/>
                <w:sz w:val="28"/>
                <w:szCs w:val="28"/>
                <w:lang w:eastAsia="ru-RU"/>
              </w:rPr>
              <w:t>механизма усиления  заинтересованности муниципальных образований поселений</w:t>
            </w:r>
            <w:proofErr w:type="gramEnd"/>
            <w:r w:rsidRPr="006B48FE">
              <w:rPr>
                <w:rFonts w:ascii="PT Astra Serif" w:eastAsia="Times New Roman" w:hAnsi="PT Astra Serif" w:cs="Times New Roman"/>
                <w:sz w:val="28"/>
                <w:szCs w:val="28"/>
                <w:lang w:eastAsia="ru-RU"/>
              </w:rPr>
              <w:t xml:space="preserve"> Щекинского района в улучшении качества управления муниципальными финансами и повышении платежеспособности.</w:t>
            </w:r>
          </w:p>
        </w:tc>
      </w:tr>
    </w:tbl>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                  1. Характеристика сферы реализации подпрограммы</w:t>
      </w: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pacing w:val="1"/>
          <w:sz w:val="28"/>
          <w:szCs w:val="28"/>
          <w:lang w:eastAsia="ru-RU"/>
        </w:rPr>
      </w:pPr>
      <w:r w:rsidRPr="006B48FE">
        <w:rPr>
          <w:rFonts w:ascii="PT Astra Serif" w:eastAsia="Times New Roman" w:hAnsi="PT Astra Serif" w:cs="Times New Roman"/>
          <w:spacing w:val="1"/>
          <w:sz w:val="28"/>
          <w:szCs w:val="28"/>
          <w:lang w:eastAsia="ru-RU"/>
        </w:rPr>
        <w:t>Подпрограмма «Развитие механизмов регулирования межбюджетных отношений» предусматривает реализацию мер финансовой поддержки бюджетов поселений в целях повышения уровня их бюджетной обеспеченности и устойчивости и, как следствие, выравнивание доступа граждан к качественным муниципальным услугам, повышение эффективности бюджетных расходов и качества управления муниципальными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В сфере межбюджетных отношений с органами местного самоуправления поселений до сих пор не удалось решить ряд проблем, не позволяющих району добиться более высоких показателей качества управления общественными финансами:</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 xml:space="preserve">недостаточная заинтересованность поселений района в наращивании собственной доходной базы в условиях высокой степени зависимости от финансовой помощи из районного бюджета; </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фактов распределения отдельных межбюджетных трансфертов, предоставляемых из районного бюджета в виде иных межбюджетных трансфертов, без должного учета конечных результатов, достигаемых поселениями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дифференциация муниципальных образований поселений Щекинского район по уровню их бюджетной обеспеченности;</w:t>
      </w:r>
    </w:p>
    <w:p w:rsidR="006B48FE" w:rsidRPr="006B48FE" w:rsidRDefault="006B48FE" w:rsidP="006B48FE">
      <w:pPr>
        <w:tabs>
          <w:tab w:val="left" w:pos="420"/>
          <w:tab w:val="left" w:pos="1276"/>
        </w:tabs>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ab/>
        <w:t>существенный разрыв уровня  среднедушевого дохода в муниципальных образованиях поселениях Щекинского района.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наличие неучтенных и бесхозяйных объектов недвижимости и инженерной инфраструктуры;</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недостаточное использование информационно – коммуникационных технологий при осуществлении бюджетного процесса;</w:t>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pacing w:val="3"/>
          <w:sz w:val="28"/>
          <w:szCs w:val="28"/>
          <w:lang w:eastAsia="ar-SA"/>
        </w:rPr>
      </w:pPr>
      <w:r w:rsidRPr="006B48FE">
        <w:rPr>
          <w:rFonts w:ascii="PT Astra Serif" w:eastAsia="Times New Roman" w:hAnsi="PT Astra Serif" w:cs="Times New Roman"/>
          <w:spacing w:val="3"/>
          <w:sz w:val="28"/>
          <w:szCs w:val="28"/>
          <w:lang w:eastAsia="ar-SA"/>
        </w:rPr>
        <w:t>невысокий уровень качества управления муниципальными финансами поселений.</w:t>
      </w:r>
      <w:r w:rsidRPr="006B48FE">
        <w:rPr>
          <w:rFonts w:ascii="PT Astra Serif" w:eastAsia="Times New Roman" w:hAnsi="PT Astra Serif" w:cs="Times New Roman"/>
          <w:spacing w:val="3"/>
          <w:sz w:val="28"/>
          <w:szCs w:val="28"/>
          <w:lang w:eastAsia="ar-SA"/>
        </w:rPr>
        <w:tab/>
      </w:r>
    </w:p>
    <w:p w:rsidR="006B48FE" w:rsidRPr="006B48FE" w:rsidRDefault="006B48FE" w:rsidP="006B48FE">
      <w:pPr>
        <w:widowControl w:val="0"/>
        <w:shd w:val="clear" w:color="auto" w:fill="FFFFFF"/>
        <w:suppressAutoHyphens/>
        <w:autoSpaceDE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pacing w:val="3"/>
          <w:sz w:val="28"/>
          <w:szCs w:val="28"/>
          <w:lang w:eastAsia="ar-SA"/>
        </w:rPr>
        <w:t>Реализация комплекса намеченных мероприятий позволит обеспечить стабильность консолидированного бюджета района.</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 xml:space="preserve">Основные положения, регулирующие правоотношения по выравниванию бюджетной обеспеченности поселений, установлены </w:t>
      </w:r>
      <w:hyperlink r:id="rId25" w:anchor="block_60" w:history="1">
        <w:r w:rsidRPr="006B48FE">
          <w:rPr>
            <w:rFonts w:ascii="PT Astra Serif" w:eastAsia="Times New Roman" w:hAnsi="PT Astra Serif" w:cs="Times New Roman"/>
            <w:sz w:val="28"/>
            <w:szCs w:val="28"/>
            <w:lang w:eastAsia="ru-RU"/>
          </w:rPr>
          <w:t>статьей 60</w:t>
        </w:r>
      </w:hyperlink>
      <w:r w:rsidRPr="006B48FE">
        <w:rPr>
          <w:rFonts w:ascii="PT Astra Serif" w:eastAsia="Times New Roman" w:hAnsi="PT Astra Serif" w:cs="Times New Roman"/>
          <w:sz w:val="28"/>
          <w:szCs w:val="28"/>
          <w:lang w:eastAsia="ru-RU"/>
        </w:rPr>
        <w:t xml:space="preserve"> Федерального закона от 06.10.2003 г. N 131-ФЗ «Об общих принципах организации местного самоуправления в Российской Федерации», </w:t>
      </w:r>
      <w:hyperlink r:id="rId26" w:anchor="block_142001" w:history="1">
        <w:r w:rsidRPr="006B48FE">
          <w:rPr>
            <w:rFonts w:ascii="PT Astra Serif" w:eastAsia="Times New Roman" w:hAnsi="PT Astra Serif" w:cs="Times New Roman"/>
            <w:sz w:val="28"/>
            <w:szCs w:val="28"/>
            <w:lang w:eastAsia="ru-RU"/>
          </w:rPr>
          <w:t>статьей 142.1</w:t>
        </w:r>
      </w:hyperlink>
      <w:r w:rsidRPr="006B48FE">
        <w:rPr>
          <w:rFonts w:ascii="PT Astra Serif" w:eastAsia="Times New Roman" w:hAnsi="PT Astra Serif" w:cs="Times New Roman"/>
          <w:sz w:val="28"/>
          <w:szCs w:val="28"/>
          <w:lang w:eastAsia="ru-RU"/>
        </w:rPr>
        <w:t xml:space="preserve"> Бюджетного кодекса Российской Федерации, </w:t>
      </w:r>
      <w:hyperlink r:id="rId27" w:history="1">
        <w:r w:rsidRPr="006B48FE">
          <w:rPr>
            <w:rFonts w:ascii="PT Astra Serif" w:eastAsia="Times New Roman" w:hAnsi="PT Astra Serif" w:cs="Times New Roman"/>
            <w:sz w:val="28"/>
            <w:szCs w:val="28"/>
            <w:lang w:eastAsia="ru-RU"/>
          </w:rPr>
          <w:t>Законом</w:t>
        </w:r>
      </w:hyperlink>
      <w:r w:rsidRPr="006B48FE">
        <w:rPr>
          <w:rFonts w:ascii="PT Astra Serif" w:eastAsia="Times New Roman" w:hAnsi="PT Astra Serif" w:cs="Times New Roman"/>
          <w:sz w:val="28"/>
          <w:szCs w:val="28"/>
          <w:lang w:eastAsia="ru-RU"/>
        </w:rPr>
        <w:t xml:space="preserve"> Тульской области от 11.11.2002 г. N 639-ЗТО «О межбюджетных отношениях между органами государственной власти Тульской области и органами местного самоуправления муниципальных образований Тульской области» и</w:t>
      </w:r>
      <w:proofErr w:type="gramEnd"/>
      <w:r w:rsidRPr="006B48FE">
        <w:rPr>
          <w:rFonts w:ascii="PT Astra Serif" w:eastAsia="Times New Roman" w:hAnsi="PT Astra Serif" w:cs="Times New Roman"/>
          <w:sz w:val="28"/>
          <w:szCs w:val="28"/>
          <w:lang w:eastAsia="ru-RU"/>
        </w:rPr>
        <w:t xml:space="preserve"> Решением Собрания представителей Щекинского района от 27.08.2008 г.     № 43/452 «Об утверждении Положения «О выравнивании уровня бюджетной обеспеченности поселений, входящих в состав Щекинского района, за счет средств бюджета муниципального района», решением Собрания </w:t>
      </w:r>
      <w:r w:rsidRPr="006B48FE">
        <w:rPr>
          <w:rFonts w:ascii="PT Astra Serif" w:eastAsia="Times New Roman" w:hAnsi="PT Astra Serif" w:cs="Times New Roman"/>
          <w:sz w:val="28"/>
          <w:szCs w:val="28"/>
          <w:lang w:eastAsia="ru-RU"/>
        </w:rPr>
        <w:lastRenderedPageBreak/>
        <w:t>представителей Щекинского района от 30.11.2012  №44/496 «Об утверждении Положения «О межбюджетных отношениях в муниципальном образовании Щекинский район».</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Межбюджетные трансферты предоставляются в форме дотаций на выравнивание бюджетной обеспеченности поселений, на поддержку мер по обеспечению устойчивости бюджетов поселений, на стимулирование муниципальных образований поселений по улучшению качества управления муниципальными финансами и иных межбюджетных трансфертов.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среднем по муниципальным образованиям Щекинского района удельный вес межбюджетных трансфертов, предоставляемых местным бюджетам в форме дотаций, составляет 4,7 % в объеме запланированных собственных доходов.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Одним из показателей, характеризующих состояние экономики территории и уровень жизни населения, являются средние доходы в расчете на одного жителя.</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 среднедушевые доходы в расчете на одного жителя Щекинского района, исходя из ожидаемого исполнения налоговых и неналоговых доходов бюджетов муниципальных образований поселений за 2018 год, составят 2,91 тыс. рублей, что выше аналогичного показателя за 2017 год на 0,02            тыс. рублей. Среднедушевые доходы в расчете на одного жителя Щекинского района в 2019 году прогнозируются на уровне 2018 года и составят 2,91 тыс. рублей.</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roofErr w:type="gramStart"/>
      <w:r w:rsidRPr="006B48FE">
        <w:rPr>
          <w:rFonts w:ascii="PT Astra Serif" w:eastAsia="Times New Roman" w:hAnsi="PT Astra Serif" w:cs="Times New Roman"/>
          <w:sz w:val="28"/>
          <w:szCs w:val="28"/>
          <w:lang w:eastAsia="ru-RU"/>
        </w:rPr>
        <w:t>С учетом финансовой помощи из бюджета района в форме дотаций на выравнивание бюджетной обеспеченности поселений среднедушевые доходы в расчете</w:t>
      </w:r>
      <w:proofErr w:type="gramEnd"/>
      <w:r w:rsidRPr="006B48FE">
        <w:rPr>
          <w:rFonts w:ascii="PT Astra Serif" w:eastAsia="Times New Roman" w:hAnsi="PT Astra Serif" w:cs="Times New Roman"/>
          <w:sz w:val="28"/>
          <w:szCs w:val="28"/>
          <w:lang w:eastAsia="ru-RU"/>
        </w:rPr>
        <w:t xml:space="preserve"> на одного жителя Щекинского района, исходя из ожидаемого исполнения бюджетов муниципальных образований поселений за 2018 год, составят 5,07 тыс. рублей, что выше аналогичного показателя за 2017 год на 0,8 тыс. рублей.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Среднедушевые доходы в расчете на одного жителя Щекинского района в 2019 году прогнозируются на уровне 2018 года и составят 5,07    тыс. рублей.</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Разрыв между наиболее и наименее обеспеченными муниципальными образованиями без учета финансовой помощи из бюджета района в 2017 году – 8,1 раза, в 2018 году – 8,4 раз, прогноз 2019 года – 8,4 раза.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 учетом финансовой помощи разрыв в обеспеченности среднедушевыми доходами сократился в 1,3раза в 2017 году, 1,4 раза в 2018 году, в 1,4 раза – в 2019 году.</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 данным об исполнении местных бюджетов за 2017 год консолидированный бюджет муниципального образования Щекинский район был исполнен с профицитом в 21686,0 тыс. рублей.  В 2017 году 6 муниципальных образований  исполнили бюджет с профицитом, 2 с дефицитом.</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По оценке ожидаемого исполнения местных бюджетов за 2018 год все муниципальные образования  исполнят бюджет с дефицитом, в пределах, установленных Бюджетным Кодексом Российской Федерации.</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Муниципальным образованиям поселений Щекинского района из бюджета района в 2017 году направлена дотация  на поддержку мер по обеспечению устойчивости бюджетов поселений в объеме 4000,0               тыс. рублей, в 2018 и 2019 году запланировано 2619,2 тыс. рублей и 1746,0 тыс. рублей соответственно.</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Таким образом, общими проблемами являются наличие дефицита, разрыва бюджетной обеспеченности, неустойчивость местных бюджетов. </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 сложившихся экономических условиях развитие межбюджетных отношений должно быть направлено на дальнейшее повышение стимулов к увеличению доходной базы бюджетов муниципальных образований поселений, усиление роли собственных средств в обеспечении деятельности муниципалитетов и усиление </w:t>
      </w:r>
      <w:proofErr w:type="gramStart"/>
      <w:r w:rsidRPr="006B48FE">
        <w:rPr>
          <w:rFonts w:ascii="PT Astra Serif" w:eastAsia="Times New Roman" w:hAnsi="PT Astra Serif" w:cs="Times New Roman"/>
          <w:sz w:val="28"/>
          <w:szCs w:val="28"/>
          <w:lang w:eastAsia="ru-RU"/>
        </w:rPr>
        <w:t>контроля за</w:t>
      </w:r>
      <w:proofErr w:type="gramEnd"/>
      <w:r w:rsidRPr="006B48FE">
        <w:rPr>
          <w:rFonts w:ascii="PT Astra Serif" w:eastAsia="Times New Roman" w:hAnsi="PT Astra Serif" w:cs="Times New Roman"/>
          <w:sz w:val="28"/>
          <w:szCs w:val="28"/>
          <w:lang w:eastAsia="ru-RU"/>
        </w:rPr>
        <w:t xml:space="preserve"> эффективностью и целевым использованием бюджетных средств.</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 2016 года муниципальным образованием Щекинский район проводится мониторинг качества управления муниципальными  финансами и платежеспособности муниципальных образований (поселений) Щекинского района, по итогам которого победителям направляется дотация на стимулирование муниципальных образований поселений Щекинского района по улучшению качества управления муниципальными финансами. В 2017 году на данные цели направлено 250,0 тыс. рублей, в 2018 и 2019 годах  бюджетные ассигнования запланированы в том же объеме.</w:t>
      </w: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2. Цели и задачи подпрограммы</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Целью подпрограммы является обеспечение равных условий для устойчивого исполнения расходных обязательств муниципальных образований поселений Щекинского района.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Для реализации указанной цели является решение следующих задач:</w:t>
      </w:r>
    </w:p>
    <w:p w:rsidR="006B48FE" w:rsidRPr="006B48FE" w:rsidRDefault="006B48FE" w:rsidP="006B48FE">
      <w:pPr>
        <w:widowControl w:val="0"/>
        <w:autoSpaceDE w:val="0"/>
        <w:autoSpaceDN w:val="0"/>
        <w:adjustRightInd w:val="0"/>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1. Совершенствование механизма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2.Создание стимулов для муниципальных образований поселений к улучшению качества управления муниципальными финансами.</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3. Мероприятия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На основании приведенных в разделе 2 целей и задач сформирован Перечень мероприятий по реализации подпрограммы (приложение 1 к подпрограмме 2).</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4. Перечень показателей результативности и эффективности подпрограммы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Ожидаемыми результатами подпрограммы являются: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совершенствование подходов к предоставлению межбюджетных трансфертов из бюджета района бюджетам поселений с целью повышения эффективности их предоставления и использования; </w:t>
      </w:r>
    </w:p>
    <w:p w:rsidR="006B48FE" w:rsidRPr="006B48FE" w:rsidRDefault="006B48FE" w:rsidP="006B48FE">
      <w:pPr>
        <w:widowControl w:val="0"/>
        <w:numPr>
          <w:ilvl w:val="0"/>
          <w:numId w:val="33"/>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создание стабильных финансовых условий для устойчивого экономического роста муниципальных образований района.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 течение срока реализации подпрограммы предполагается проведение ежегодного анализа и оценки устойчивости местных бюджетов, подготовка предложений по совершенствованию предоставления межбюджетных трансфертов из бюджета района бюджетам поселений.</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5. Ресурсное обеспечение подпрограммы </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Финансовое обеспечение реализации  Подпрограммы осуществляется из бюджета муниципального образования Щекинский район за счет субвенций на обеспечение </w:t>
      </w:r>
      <w:proofErr w:type="gramStart"/>
      <w:r w:rsidRPr="006B48FE">
        <w:rPr>
          <w:rFonts w:ascii="PT Astra Serif" w:eastAsia="Times New Roman" w:hAnsi="PT Astra Serif" w:cs="Times New Roman"/>
          <w:sz w:val="28"/>
          <w:szCs w:val="28"/>
          <w:lang w:eastAsia="ru-RU"/>
        </w:rPr>
        <w:t>реализации отдельных государственных полномочий органов государственной власти Тульской области</w:t>
      </w:r>
      <w:proofErr w:type="gramEnd"/>
      <w:r w:rsidRPr="006B48FE">
        <w:rPr>
          <w:rFonts w:ascii="PT Astra Serif" w:eastAsia="Times New Roman" w:hAnsi="PT Astra Serif" w:cs="Times New Roman"/>
          <w:sz w:val="28"/>
          <w:szCs w:val="28"/>
          <w:lang w:eastAsia="ru-RU"/>
        </w:rPr>
        <w:t xml:space="preserve"> по расчету и предоставлению дотаций бюджетам поселений и собственных доходов бюджета муниципального образования.</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Распределение бюджетных ассигнований на реализацию Подпрограммы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Объемы финансирования мероприятий  Подпрограммы ежегодно уточняются в установленном порядке. </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Общая потребность в ресурсах Подпрограммы (приложение 4 к подпрограмме 2).</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6. Механизм реализации подпрограммы.</w:t>
      </w: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Ответственным исполнителем Подпрограммы является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Финансовое управление Щекинского района:</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организует реализацию подпрограммы;</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вносит предложения о внесении изменений в подпрограмму и несет ответственность за достижение показателей подпрограммы, а также конечных результатов ее реализации;</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после утверждения  Программы постановлением администрации  Щекинского района осуществляет финансирование в пределах средств, предусмотренных бюджетом муниципального образования на соответствующий год;</w:t>
      </w:r>
    </w:p>
    <w:p w:rsidR="006B48FE" w:rsidRPr="006B48FE" w:rsidRDefault="006B48FE" w:rsidP="006B48FE">
      <w:pPr>
        <w:widowControl w:val="0"/>
        <w:numPr>
          <w:ilvl w:val="0"/>
          <w:numId w:val="32"/>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проводит мониторинг реализации подпрограммы в соответствии с установленным порядком.</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7. Характеристика показателей результативности подпрограммы</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Подпрограммы (приложение 3 к подпрограмме 1).</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4"/>
          <w:szCs w:val="24"/>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 мероприятий по реализации подпрограммы</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4"/>
          <w:szCs w:val="24"/>
          <w:lang w:eastAsia="ru-RU"/>
        </w:rPr>
        <w:t>«</w:t>
      </w:r>
      <w:r w:rsidRPr="006B48FE">
        <w:rPr>
          <w:rFonts w:ascii="PT Astra Serif" w:eastAsia="Times New Roman" w:hAnsi="PT Astra Serif" w:cs="Times New Roman"/>
          <w:b/>
          <w:bCs/>
          <w:sz w:val="28"/>
          <w:szCs w:val="28"/>
          <w:lang w:eastAsia="ru-RU"/>
        </w:rPr>
        <w:t>Развитие механизмов регулирования межбюджетных отношений»</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муниципальной программы «Управление муниципальными финансами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муниципального образования Щекинский район»</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b/>
          <w:bCs/>
          <w:sz w:val="28"/>
          <w:szCs w:val="28"/>
          <w:lang w:eastAsia="ru-RU"/>
        </w:rPr>
      </w:pPr>
    </w:p>
    <w:tbl>
      <w:tblPr>
        <w:tblW w:w="14634"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1398"/>
        <w:gridCol w:w="1327"/>
        <w:gridCol w:w="1594"/>
        <w:gridCol w:w="1176"/>
        <w:gridCol w:w="1414"/>
        <w:gridCol w:w="1617"/>
        <w:gridCol w:w="1751"/>
        <w:gridCol w:w="1854"/>
      </w:tblGrid>
      <w:tr w:rsidR="006B48FE" w:rsidRPr="006B48FE" w:rsidTr="00DD1941">
        <w:trPr>
          <w:trHeight w:val="300"/>
          <w:tblHeader/>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Наименование мероприятия</w:t>
            </w:r>
          </w:p>
        </w:tc>
        <w:tc>
          <w:tcPr>
            <w:tcW w:w="1398"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Срок исполнения по годам реализации программы</w:t>
            </w:r>
          </w:p>
        </w:tc>
        <w:tc>
          <w:tcPr>
            <w:tcW w:w="8879" w:type="dxa"/>
            <w:gridSpan w:val="6"/>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Объем финансирования (тыс. рублей)</w:t>
            </w:r>
          </w:p>
        </w:tc>
        <w:tc>
          <w:tcPr>
            <w:tcW w:w="1854"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Исполнитель (соисполнитель)</w:t>
            </w:r>
          </w:p>
        </w:tc>
      </w:tr>
      <w:tr w:rsidR="006B48FE" w:rsidRPr="006B48FE" w:rsidTr="00DD1941">
        <w:trPr>
          <w:trHeight w:val="300"/>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 xml:space="preserve">Всего </w:t>
            </w:r>
          </w:p>
        </w:tc>
        <w:tc>
          <w:tcPr>
            <w:tcW w:w="7552" w:type="dxa"/>
            <w:gridSpan w:val="5"/>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 том числе за счет средств</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1366"/>
          <w:tblHeader/>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98"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327"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федерального бюджета</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Тульской области</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Щекинский район</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бюджета МО поселений Щекинского района</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lang w:eastAsia="ru-RU"/>
              </w:rPr>
            </w:pPr>
            <w:r w:rsidRPr="006B48FE">
              <w:rPr>
                <w:rFonts w:ascii="PT Astra Serif" w:eastAsia="Times New Roman" w:hAnsi="PT Astra Serif" w:cs="Times New Roman"/>
                <w:b/>
                <w:bCs/>
                <w:lang w:eastAsia="ru-RU"/>
              </w:rPr>
              <w:t>Внебюджетных</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lang w:eastAsia="ru-RU"/>
              </w:rPr>
            </w:pPr>
          </w:p>
        </w:tc>
      </w:tr>
      <w:tr w:rsidR="006B48FE" w:rsidRPr="006B48FE" w:rsidTr="00DD1941">
        <w:trPr>
          <w:trHeight w:val="330"/>
          <w:tblHeader/>
        </w:trPr>
        <w:tc>
          <w:tcPr>
            <w:tcW w:w="2503" w:type="dxa"/>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p>
        </w:tc>
        <w:tc>
          <w:tcPr>
            <w:tcW w:w="1854" w:type="dxa"/>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1 </w:t>
            </w:r>
          </w:p>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Совершенствование механизма регулирования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8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tcBorders>
              <w:bottom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1.1. </w:t>
            </w:r>
            <w:r w:rsidRPr="006B48FE">
              <w:rPr>
                <w:rFonts w:ascii="PT Astra Serif" w:eastAsia="Times New Roman" w:hAnsi="PT Astra Serif" w:cs="Times New Roman"/>
                <w:sz w:val="24"/>
                <w:szCs w:val="24"/>
                <w:lang w:eastAsia="ru-RU"/>
              </w:rPr>
              <w:t xml:space="preserve">Обеспечение нормативного правового </w:t>
            </w:r>
            <w:r w:rsidRPr="006B48FE">
              <w:rPr>
                <w:rFonts w:ascii="PT Astra Serif" w:eastAsia="Times New Roman" w:hAnsi="PT Astra Serif" w:cs="Times New Roman"/>
                <w:sz w:val="24"/>
                <w:szCs w:val="24"/>
                <w:lang w:eastAsia="ru-RU"/>
              </w:rPr>
              <w:lastRenderedPageBreak/>
              <w:t>регулирования в сфере межбюджетных отношений</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Финансовое управление администрации </w:t>
            </w:r>
            <w:r w:rsidRPr="006B48FE">
              <w:rPr>
                <w:rFonts w:ascii="PT Astra Serif" w:eastAsia="Times New Roman" w:hAnsi="PT Astra Serif" w:cs="Times New Roman"/>
                <w:sz w:val="24"/>
                <w:szCs w:val="24"/>
                <w:lang w:eastAsia="ru-RU"/>
              </w:rPr>
              <w:lastRenderedPageBreak/>
              <w:t>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2 </w:t>
            </w:r>
          </w:p>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Повышение качества управления муниципальными финансами и платежеспособности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b/>
                <w:sz w:val="24"/>
                <w:szCs w:val="24"/>
                <w:lang w:eastAsia="ru-RU"/>
              </w:rPr>
            </w:pPr>
            <w:r w:rsidRPr="00F03F33">
              <w:rPr>
                <w:rFonts w:ascii="PT Astra Serif" w:eastAsia="Times New Roman" w:hAnsi="PT Astra Serif" w:cs="Times New Roman"/>
                <w:b/>
                <w:sz w:val="24"/>
                <w:szCs w:val="24"/>
                <w:lang w:eastAsia="ru-RU"/>
              </w:rPr>
              <w:t>1700,0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1700,0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2.1</w:t>
            </w:r>
            <w:r w:rsidRPr="006B48FE">
              <w:rPr>
                <w:rFonts w:ascii="PT Astra Serif" w:eastAsia="Times New Roman" w:hAnsi="PT Astra Serif" w:cs="Times New Roman"/>
                <w:sz w:val="24"/>
                <w:szCs w:val="24"/>
                <w:lang w:eastAsia="ru-RU"/>
              </w:rPr>
              <w:t xml:space="preserve"> Организация проведения мониторинга качества управления муниципальными финансами и платежеспособности среди муниципальных образований Щекинского района</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F03F33" w:rsidRDefault="006B48FE" w:rsidP="006B48FE">
            <w:pPr>
              <w:spacing w:after="0" w:line="240" w:lineRule="auto"/>
              <w:jc w:val="center"/>
              <w:rPr>
                <w:rFonts w:ascii="PT Astra Serif" w:eastAsia="Times New Roman" w:hAnsi="PT Astra Serif" w:cs="Times New Roman"/>
                <w:sz w:val="24"/>
                <w:szCs w:val="24"/>
                <w:lang w:eastAsia="ru-RU"/>
              </w:rPr>
            </w:pPr>
            <w:r w:rsidRPr="00F03F33">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19"/>
        </w:trPr>
        <w:tc>
          <w:tcPr>
            <w:tcW w:w="25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85"/>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lastRenderedPageBreak/>
              <w:t xml:space="preserve">2.2. </w:t>
            </w:r>
            <w:r w:rsidRPr="006B48FE">
              <w:rPr>
                <w:rFonts w:ascii="PT Astra Serif" w:eastAsia="Times New Roman" w:hAnsi="PT Astra Serif" w:cs="Times New Roman"/>
                <w:sz w:val="24"/>
                <w:szCs w:val="24"/>
                <w:lang w:eastAsia="ru-RU"/>
              </w:rPr>
              <w:t>Предоставление</w:t>
            </w:r>
            <w:r w:rsidRPr="006B48FE">
              <w:rPr>
                <w:rFonts w:ascii="PT Astra Serif" w:eastAsia="Times New Roman" w:hAnsi="PT Astra Serif" w:cs="Times New Roman"/>
                <w:b/>
                <w:bCs/>
                <w:sz w:val="24"/>
                <w:szCs w:val="24"/>
                <w:lang w:eastAsia="ru-RU"/>
              </w:rPr>
              <w:t xml:space="preserve"> </w:t>
            </w:r>
            <w:r w:rsidRPr="006B48FE">
              <w:rPr>
                <w:rFonts w:ascii="PT Astra Serif" w:eastAsia="Times New Roman" w:hAnsi="PT Astra Serif" w:cs="Times New Roman"/>
                <w:sz w:val="24"/>
                <w:szCs w:val="24"/>
                <w:lang w:eastAsia="ru-RU"/>
              </w:rPr>
              <w:t>дотации на стимулирование муниципальных образований поселений по улучшению качества управления муниципальными финансами</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76"/>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53"/>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8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11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4"/>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69"/>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6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Мероприятие 3 </w:t>
            </w:r>
            <w:r w:rsidRPr="006B48FE">
              <w:rPr>
                <w:rFonts w:ascii="PT Astra Serif" w:eastAsia="Times New Roman" w:hAnsi="PT Astra Serif" w:cs="Times New Roman"/>
                <w:sz w:val="24"/>
                <w:szCs w:val="24"/>
                <w:lang w:eastAsia="ru-RU"/>
              </w:rPr>
              <w:t xml:space="preserve"> Сокращение дифференциации муниципальных образований в уровне их бюджетной обеспеченности, обеспечение устойчивости местных бюджетов</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2137</w:t>
            </w:r>
            <w:r w:rsidR="006B48FE" w:rsidRPr="006B48FE">
              <w:rPr>
                <w:rFonts w:ascii="PT Astra Serif" w:eastAsia="Times New Roman" w:hAnsi="PT Astra Serif" w:cs="Times New Roman"/>
                <w:b/>
                <w:sz w:val="24"/>
                <w:szCs w:val="24"/>
                <w:lang w:eastAsia="ru-RU"/>
              </w:rPr>
              <w:t>73,3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175 553,2</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38220,1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32278,4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33206,5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23 356,4</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9850</w:t>
            </w:r>
            <w:r w:rsidR="006B48FE" w:rsidRPr="006B48FE">
              <w:rPr>
                <w:rFonts w:ascii="PT Astra Serif" w:eastAsia="Times New Roman" w:hAnsi="PT Astra Serif" w:cs="Times New Roman"/>
                <w:sz w:val="24"/>
                <w:szCs w:val="24"/>
                <w:lang w:eastAsia="ru-RU"/>
              </w:rPr>
              <w:t>,1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31161,7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24 290,6</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6871</w:t>
            </w:r>
            <w:r w:rsidR="006B48FE" w:rsidRPr="006B48FE">
              <w:rPr>
                <w:rFonts w:ascii="PT Astra Serif" w:eastAsia="Times New Roman" w:hAnsi="PT Astra Serif" w:cs="Times New Roman"/>
                <w:sz w:val="24"/>
                <w:szCs w:val="24"/>
                <w:lang w:eastAsia="ru-RU"/>
              </w:rPr>
              <w:t>,1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27788,4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25 007,4</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2781,0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28761,0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2878,3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24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EE3312" w:rsidP="006B48FE">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3083</w:t>
            </w:r>
            <w:r w:rsidR="006B48FE" w:rsidRPr="006B48FE">
              <w:rPr>
                <w:rFonts w:ascii="PT Astra Serif" w:eastAsia="Times New Roman" w:hAnsi="PT Astra Serif" w:cs="Times New Roman"/>
                <w:sz w:val="24"/>
                <w:szCs w:val="24"/>
                <w:lang w:eastAsia="ru-RU"/>
              </w:rPr>
              <w:t>,4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04"/>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xml:space="preserve">3.1. </w:t>
            </w:r>
            <w:r w:rsidRPr="006B48FE">
              <w:rPr>
                <w:rFonts w:ascii="PT Astra Serif" w:eastAsia="Times New Roman" w:hAnsi="PT Astra Serif" w:cs="Times New Roman"/>
                <w:sz w:val="24"/>
                <w:szCs w:val="24"/>
                <w:lang w:eastAsia="ru-RU"/>
              </w:rPr>
              <w:t xml:space="preserve">Предоставление межбюджетных трансфертов в форме дотаций на выравнивание бюджетной </w:t>
            </w:r>
            <w:r w:rsidRPr="006B48FE">
              <w:rPr>
                <w:rFonts w:ascii="PT Astra Serif" w:eastAsia="Times New Roman" w:hAnsi="PT Astra Serif" w:cs="Times New Roman"/>
                <w:sz w:val="24"/>
                <w:szCs w:val="24"/>
                <w:lang w:eastAsia="ru-RU"/>
              </w:rPr>
              <w:lastRenderedPageBreak/>
              <w:t xml:space="preserve">обеспеченности поселений </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lastRenderedPageBreak/>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175 553,2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175 553,2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23 356,4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23 356,4</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24 290,6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24 290,6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25007,4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25007,4</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33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25882,7</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3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26788,6</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40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27726,2</w:t>
            </w:r>
          </w:p>
        </w:tc>
        <w:tc>
          <w:tcPr>
            <w:tcW w:w="1414" w:type="dxa"/>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578"/>
        </w:trPr>
        <w:tc>
          <w:tcPr>
            <w:tcW w:w="2503"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4"/>
                <w:szCs w:val="24"/>
                <w:lang w:eastAsia="ru-RU"/>
              </w:rPr>
              <w:t xml:space="preserve">3.2. </w:t>
            </w:r>
            <w:r w:rsidRPr="006B48FE">
              <w:rPr>
                <w:rFonts w:ascii="PT Astra Serif" w:eastAsia="Times New Roman" w:hAnsi="PT Astra Serif" w:cs="Times New Roman"/>
                <w:sz w:val="24"/>
                <w:szCs w:val="24"/>
                <w:lang w:eastAsia="ru-RU"/>
              </w:rPr>
              <w:t>Предоставление межбюджетных трансфертов в форме дотаций бюджетам муниципальных образований поселений на поддержку мер по обеспечению сбалансированности</w:t>
            </w:r>
          </w:p>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sz w:val="24"/>
                <w:szCs w:val="24"/>
                <w:lang w:eastAsia="ru-RU"/>
              </w:rPr>
              <w:t xml:space="preserve">бюджетов </w:t>
            </w: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38220,1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b/>
                <w:sz w:val="20"/>
                <w:szCs w:val="20"/>
                <w:lang w:eastAsia="ru-RU"/>
              </w:rPr>
            </w:pPr>
            <w:r>
              <w:rPr>
                <w:rFonts w:ascii="PT Astra Serif" w:eastAsia="Times New Roman" w:hAnsi="PT Astra Serif" w:cs="Times New Roman"/>
                <w:b/>
                <w:sz w:val="24"/>
                <w:szCs w:val="24"/>
                <w:lang w:eastAsia="ru-RU"/>
              </w:rPr>
              <w:t>38220,1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restart"/>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Финансовое управление администрации Щекинского района</w:t>
            </w:r>
          </w:p>
        </w:tc>
      </w:tr>
      <w:tr w:rsidR="005678B9" w:rsidRPr="006B48FE" w:rsidTr="00DD1941">
        <w:trPr>
          <w:trHeight w:val="38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9777,1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9777,1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04"/>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9850</w:t>
            </w:r>
            <w:r w:rsidRPr="006B48FE">
              <w:rPr>
                <w:rFonts w:ascii="PT Astra Serif" w:eastAsia="Times New Roman" w:hAnsi="PT Astra Serif" w:cs="Times New Roman"/>
                <w:sz w:val="24"/>
                <w:szCs w:val="24"/>
                <w:lang w:eastAsia="ru-RU"/>
              </w:rPr>
              <w:t>,1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9850</w:t>
            </w:r>
            <w:r w:rsidRPr="006B48FE">
              <w:rPr>
                <w:rFonts w:ascii="PT Astra Serif" w:eastAsia="Times New Roman" w:hAnsi="PT Astra Serif" w:cs="Times New Roman"/>
                <w:sz w:val="24"/>
                <w:szCs w:val="24"/>
                <w:lang w:eastAsia="ru-RU"/>
              </w:rPr>
              <w:t>,1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0"/>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6871</w:t>
            </w:r>
            <w:r w:rsidRPr="006B48FE">
              <w:rPr>
                <w:rFonts w:ascii="PT Astra Serif" w:eastAsia="Times New Roman" w:hAnsi="PT Astra Serif" w:cs="Times New Roman"/>
                <w:sz w:val="24"/>
                <w:szCs w:val="24"/>
                <w:lang w:eastAsia="ru-RU"/>
              </w:rPr>
              <w:t>,1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6871</w:t>
            </w:r>
            <w:r w:rsidRPr="006B48FE">
              <w:rPr>
                <w:rFonts w:ascii="PT Astra Serif" w:eastAsia="Times New Roman" w:hAnsi="PT Astra Serif" w:cs="Times New Roman"/>
                <w:sz w:val="24"/>
                <w:szCs w:val="24"/>
                <w:lang w:eastAsia="ru-RU"/>
              </w:rPr>
              <w:t>,1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17"/>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2781,0</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2781,0</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448"/>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2878,3</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2878,3</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72"/>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2979,1</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2979,1</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5678B9" w:rsidRPr="006B48FE" w:rsidTr="00DD1941">
        <w:trPr>
          <w:trHeight w:val="365"/>
        </w:trPr>
        <w:tc>
          <w:tcPr>
            <w:tcW w:w="2503" w:type="dxa"/>
            <w:vMerge/>
            <w:vAlign w:val="center"/>
          </w:tcPr>
          <w:p w:rsidR="005678B9" w:rsidRPr="006B48FE" w:rsidRDefault="005678B9"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3083</w:t>
            </w:r>
            <w:r w:rsidRPr="006B48FE">
              <w:rPr>
                <w:rFonts w:ascii="PT Astra Serif" w:eastAsia="Times New Roman" w:hAnsi="PT Astra Serif" w:cs="Times New Roman"/>
                <w:sz w:val="24"/>
                <w:szCs w:val="24"/>
                <w:lang w:eastAsia="ru-RU"/>
              </w:rPr>
              <w:t>,4</w:t>
            </w:r>
          </w:p>
        </w:tc>
        <w:tc>
          <w:tcPr>
            <w:tcW w:w="1594"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414" w:type="dxa"/>
            <w:vAlign w:val="center"/>
          </w:tcPr>
          <w:p w:rsidR="005678B9" w:rsidRPr="006B48FE" w:rsidRDefault="005678B9" w:rsidP="002C405D">
            <w:pPr>
              <w:spacing w:after="0" w:line="240" w:lineRule="auto"/>
              <w:jc w:val="center"/>
              <w:rPr>
                <w:rFonts w:ascii="PT Astra Serif" w:eastAsia="Times New Roman" w:hAnsi="PT Astra Serif" w:cs="Times New Roman"/>
                <w:sz w:val="20"/>
                <w:szCs w:val="20"/>
                <w:lang w:eastAsia="ru-RU"/>
              </w:rPr>
            </w:pPr>
            <w:r>
              <w:rPr>
                <w:rFonts w:ascii="PT Astra Serif" w:eastAsia="Times New Roman" w:hAnsi="PT Astra Serif" w:cs="Times New Roman"/>
                <w:sz w:val="24"/>
                <w:szCs w:val="24"/>
                <w:lang w:eastAsia="ru-RU"/>
              </w:rPr>
              <w:t>3083</w:t>
            </w:r>
            <w:r w:rsidRPr="006B48FE">
              <w:rPr>
                <w:rFonts w:ascii="PT Astra Serif" w:eastAsia="Times New Roman" w:hAnsi="PT Astra Serif" w:cs="Times New Roman"/>
                <w:sz w:val="24"/>
                <w:szCs w:val="24"/>
                <w:lang w:eastAsia="ru-RU"/>
              </w:rPr>
              <w:t>,4</w:t>
            </w:r>
          </w:p>
        </w:tc>
        <w:tc>
          <w:tcPr>
            <w:tcW w:w="1617"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751" w:type="dxa"/>
            <w:vAlign w:val="center"/>
          </w:tcPr>
          <w:p w:rsidR="005678B9" w:rsidRPr="006B48FE" w:rsidRDefault="005678B9"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0,0</w:t>
            </w:r>
          </w:p>
        </w:tc>
        <w:tc>
          <w:tcPr>
            <w:tcW w:w="1854" w:type="dxa"/>
            <w:vMerge/>
            <w:vAlign w:val="center"/>
          </w:tcPr>
          <w:p w:rsidR="005678B9" w:rsidRPr="006B48FE" w:rsidRDefault="005678B9" w:rsidP="006B48FE">
            <w:pPr>
              <w:spacing w:after="0" w:line="240" w:lineRule="auto"/>
              <w:rPr>
                <w:rFonts w:ascii="PT Astra Serif" w:eastAsia="Times New Roman" w:hAnsi="PT Astra Serif" w:cs="Times New Roman"/>
                <w:sz w:val="24"/>
                <w:szCs w:val="24"/>
                <w:lang w:eastAsia="ru-RU"/>
              </w:rPr>
            </w:pPr>
          </w:p>
        </w:tc>
      </w:tr>
      <w:tr w:rsidR="006B48FE" w:rsidRPr="006B48FE" w:rsidTr="00DD1941">
        <w:trPr>
          <w:trHeight w:val="511"/>
        </w:trPr>
        <w:tc>
          <w:tcPr>
            <w:tcW w:w="2503"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Итого по подпрограмме</w:t>
            </w: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b/>
                <w:sz w:val="24"/>
                <w:szCs w:val="24"/>
                <w:lang w:eastAsia="ru-RU"/>
              </w:rPr>
            </w:pPr>
            <w:r w:rsidRPr="006B48FE">
              <w:rPr>
                <w:rFonts w:ascii="PT Astra Serif" w:eastAsia="Times New Roman" w:hAnsi="PT Astra Serif" w:cs="Times New Roman"/>
                <w:b/>
                <w:sz w:val="24"/>
                <w:szCs w:val="24"/>
                <w:lang w:eastAsia="ru-RU"/>
              </w:rPr>
              <w:t>2019-2025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213 773,3</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175 553,2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b/>
                <w:sz w:val="20"/>
                <w:szCs w:val="20"/>
                <w:lang w:eastAsia="ru-RU"/>
              </w:rPr>
            </w:pPr>
            <w:r w:rsidRPr="006B48FE">
              <w:rPr>
                <w:rFonts w:ascii="PT Astra Serif" w:eastAsia="Times New Roman" w:hAnsi="PT Astra Serif" w:cs="Times New Roman"/>
                <w:b/>
                <w:sz w:val="24"/>
                <w:szCs w:val="24"/>
                <w:lang w:eastAsia="ru-RU"/>
              </w:rPr>
              <w:t>38 220,1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restart"/>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 </w:t>
            </w:r>
          </w:p>
        </w:tc>
      </w:tr>
      <w:tr w:rsidR="006B48FE" w:rsidRPr="006B48FE" w:rsidTr="00DD1941">
        <w:trPr>
          <w:trHeight w:val="35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2019</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32 278,4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22 501,3</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9 777,1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5"/>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2020</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33 206,5</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23 356,4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9 850,1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418"/>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2021</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31 161,7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24 290,6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6 871,1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62"/>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2022</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27 788,4</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25 007,4</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2 781,0</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97"/>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2023</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28 761,0</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25 882,7</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2 878,3</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350"/>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2024</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29 767,7</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26 788,6</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2 979,1</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r w:rsidR="006B48FE" w:rsidRPr="006B48FE" w:rsidTr="00DD1941">
        <w:trPr>
          <w:trHeight w:val="221"/>
        </w:trPr>
        <w:tc>
          <w:tcPr>
            <w:tcW w:w="2503"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398" w:type="dxa"/>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2025</w:t>
            </w:r>
          </w:p>
        </w:tc>
        <w:tc>
          <w:tcPr>
            <w:tcW w:w="1327"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30 809,6</w:t>
            </w:r>
          </w:p>
        </w:tc>
        <w:tc>
          <w:tcPr>
            <w:tcW w:w="159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0,0</w:t>
            </w:r>
          </w:p>
        </w:tc>
        <w:tc>
          <w:tcPr>
            <w:tcW w:w="1176"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27 726,2</w:t>
            </w:r>
          </w:p>
        </w:tc>
        <w:tc>
          <w:tcPr>
            <w:tcW w:w="1414" w:type="dxa"/>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3 083,4</w:t>
            </w:r>
          </w:p>
        </w:tc>
        <w:tc>
          <w:tcPr>
            <w:tcW w:w="1617"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751" w:type="dxa"/>
            <w:vAlign w:val="center"/>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0,0</w:t>
            </w:r>
          </w:p>
        </w:tc>
        <w:tc>
          <w:tcPr>
            <w:tcW w:w="1854" w:type="dxa"/>
            <w:vMerge/>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r>
    </w:tbl>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b/>
          <w:bCs/>
          <w:sz w:val="24"/>
          <w:szCs w:val="24"/>
          <w:lang w:eastAsia="ru-RU"/>
        </w:rPr>
      </w:pPr>
    </w:p>
    <w:p w:rsidR="006B48FE" w:rsidRPr="006B48FE" w:rsidRDefault="006B48FE" w:rsidP="006B48FE">
      <w:pPr>
        <w:spacing w:after="0" w:line="240" w:lineRule="auto"/>
        <w:jc w:val="right"/>
        <w:rPr>
          <w:rFonts w:ascii="PT Astra Serif" w:eastAsia="Times New Roman" w:hAnsi="PT Astra Serif" w:cs="Times New Roman"/>
          <w:sz w:val="24"/>
          <w:szCs w:val="24"/>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09"/>
        <w:jc w:val="right"/>
        <w:rPr>
          <w:rFonts w:ascii="PT Astra Serif" w:eastAsia="Times New Roman" w:hAnsi="PT Astra Serif" w:cs="Times New Roman"/>
          <w:sz w:val="28"/>
          <w:szCs w:val="28"/>
          <w:lang w:eastAsia="ru-RU"/>
        </w:rPr>
        <w:sectPr w:rsidR="006B48FE" w:rsidSect="00DD1941">
          <w:headerReference w:type="default" r:id="rId28"/>
          <w:type w:val="continuous"/>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w:t>
      </w:r>
      <w:r>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09"/>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подпрограммы муниципальной программы</w:t>
      </w:r>
    </w:p>
    <w:p w:rsidR="006B48FE" w:rsidRPr="006B48FE" w:rsidRDefault="006B48FE" w:rsidP="006B48FE">
      <w:pPr>
        <w:autoSpaceDE w:val="0"/>
        <w:autoSpaceDN w:val="0"/>
        <w:adjustRightInd w:val="0"/>
        <w:spacing w:after="0" w:line="240" w:lineRule="auto"/>
        <w:jc w:val="center"/>
        <w:rPr>
          <w:rFonts w:ascii="PT Astra Serif" w:eastAsia="Times New Roman" w:hAnsi="PT Astra Serif" w:cs="Times New Roman"/>
          <w:b/>
          <w:bCs/>
          <w:sz w:val="28"/>
          <w:szCs w:val="28"/>
          <w:lang w:eastAsia="ru-RU"/>
        </w:rPr>
      </w:pPr>
    </w:p>
    <w:tbl>
      <w:tblPr>
        <w:tblW w:w="14865" w:type="dxa"/>
        <w:jc w:val="center"/>
        <w:tblLayout w:type="fixed"/>
        <w:tblLook w:val="00A0" w:firstRow="1" w:lastRow="0" w:firstColumn="1" w:lastColumn="0" w:noHBand="0" w:noVBand="0"/>
      </w:tblPr>
      <w:tblGrid>
        <w:gridCol w:w="2477"/>
        <w:gridCol w:w="2310"/>
        <w:gridCol w:w="1701"/>
        <w:gridCol w:w="1504"/>
        <w:gridCol w:w="779"/>
        <w:gridCol w:w="779"/>
        <w:gridCol w:w="779"/>
        <w:gridCol w:w="779"/>
        <w:gridCol w:w="779"/>
        <w:gridCol w:w="779"/>
        <w:gridCol w:w="779"/>
        <w:gridCol w:w="1420"/>
      </w:tblGrid>
      <w:tr w:rsidR="006B48FE" w:rsidRPr="006B48FE" w:rsidTr="00DD1941">
        <w:trPr>
          <w:trHeight w:val="20"/>
          <w:tblHeader/>
          <w:jc w:val="center"/>
        </w:trPr>
        <w:tc>
          <w:tcPr>
            <w:tcW w:w="2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231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70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50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453"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2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50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2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1020"/>
          <w:jc w:val="center"/>
        </w:trPr>
        <w:tc>
          <w:tcPr>
            <w:tcW w:w="2477"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Подпрограмма 2</w:t>
            </w:r>
            <w:r w:rsidRPr="006B48FE">
              <w:rPr>
                <w:rFonts w:ascii="PT Astra Serif" w:eastAsia="Times New Roman" w:hAnsi="PT Astra Serif" w:cs="Times New Roman"/>
                <w:b/>
                <w:bCs/>
                <w:sz w:val="18"/>
                <w:szCs w:val="18"/>
                <w:lang w:eastAsia="ru-RU"/>
              </w:rPr>
              <w:br/>
              <w:t>«Развитие механизмов регулирования межбюджетных отношений»</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b/>
                <w:bCs/>
                <w:sz w:val="18"/>
                <w:szCs w:val="18"/>
                <w:u w:val="single"/>
                <w:lang w:eastAsia="ru-RU"/>
              </w:rPr>
              <w:t>Цель:</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 xml:space="preserve">Обеспечение равных условий для устойчивого исполнения расходных обязательств муниципальных образований поселений Щекинского района. </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701"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c>
          <w:tcPr>
            <w:tcW w:w="1420" w:type="dxa"/>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p>
        </w:tc>
      </w:tr>
      <w:tr w:rsidR="006B48FE" w:rsidRPr="006B48FE" w:rsidTr="00DD1941">
        <w:trPr>
          <w:trHeight w:val="632"/>
          <w:jc w:val="center"/>
        </w:trPr>
        <w:tc>
          <w:tcPr>
            <w:tcW w:w="2477" w:type="dxa"/>
            <w:vMerge w:val="restart"/>
            <w:tcBorders>
              <w:top w:val="nil"/>
              <w:left w:val="single" w:sz="4" w:space="0" w:color="auto"/>
              <w:right w:val="single" w:sz="4" w:space="0" w:color="auto"/>
            </w:tcBorders>
          </w:tcPr>
          <w:p w:rsidR="006B48FE" w:rsidRPr="006B48FE" w:rsidRDefault="006B48FE" w:rsidP="006B48FE">
            <w:pPr>
              <w:tabs>
                <w:tab w:val="left" w:pos="420"/>
                <w:tab w:val="left" w:pos="1276"/>
              </w:tabs>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Задача 1</w:t>
            </w:r>
            <w:r w:rsidRPr="006B48FE">
              <w:rPr>
                <w:rFonts w:ascii="PT Astra Serif" w:eastAsia="Times New Roman" w:hAnsi="PT Astra Serif" w:cs="Times New Roman"/>
                <w:sz w:val="18"/>
                <w:szCs w:val="18"/>
                <w:lang w:eastAsia="ru-RU"/>
              </w:rPr>
              <w:t xml:space="preserve"> </w:t>
            </w:r>
            <w:r w:rsidRPr="006B48FE">
              <w:rPr>
                <w:rFonts w:ascii="PT Astra Serif" w:eastAsia="Times New Roman" w:hAnsi="PT Astra Serif" w:cs="Times New Roman"/>
                <w:sz w:val="18"/>
                <w:szCs w:val="18"/>
                <w:lang w:eastAsia="ru-RU"/>
              </w:rPr>
              <w:br/>
              <w:t>Совершенствование механизма регулирования межбюджетных отношений</w:t>
            </w: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proofErr w:type="gramStart"/>
            <w:r w:rsidRPr="006B48FE">
              <w:rPr>
                <w:rFonts w:ascii="PT Astra Serif" w:eastAsia="Times New Roman" w:hAnsi="PT Astra Serif" w:cs="Times New Roman"/>
                <w:sz w:val="18"/>
                <w:szCs w:val="18"/>
                <w:lang w:eastAsia="ru-RU"/>
              </w:rPr>
              <w:t xml:space="preserve">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 </w:t>
            </w:r>
            <w:proofErr w:type="gramEnd"/>
          </w:p>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заключенными соглашениями) превышает 70% объема собственных доходов поселений.</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top w:val="nil"/>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2310" w:type="dxa"/>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r>
      <w:tr w:rsidR="006B48FE" w:rsidRPr="006B48FE" w:rsidTr="00DD1941">
        <w:trPr>
          <w:trHeight w:val="1020"/>
          <w:jc w:val="center"/>
        </w:trPr>
        <w:tc>
          <w:tcPr>
            <w:tcW w:w="2477" w:type="dxa"/>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lastRenderedPageBreak/>
              <w:t>Задача 2</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Создание стимулов для муниципальных образований поселений к улучшению качества управления муниципальными финансами</w:t>
            </w:r>
          </w:p>
        </w:tc>
        <w:tc>
          <w:tcPr>
            <w:tcW w:w="2310" w:type="dxa"/>
            <w:tcBorders>
              <w:top w:val="single" w:sz="4" w:space="0" w:color="auto"/>
              <w:left w:val="nil"/>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                        </w:t>
            </w:r>
          </w:p>
        </w:tc>
        <w:tc>
          <w:tcPr>
            <w:tcW w:w="1701"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50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c>
          <w:tcPr>
            <w:tcW w:w="142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4</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firstLine="720"/>
        <w:outlineLvl w:val="1"/>
        <w:rPr>
          <w:rFonts w:ascii="PT Astra Serif" w:eastAsia="Times New Roman" w:hAnsi="PT Astra Serif" w:cs="Times New Roman"/>
          <w:b/>
          <w:bCs/>
          <w:sz w:val="28"/>
          <w:szCs w:val="28"/>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3</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Default="006B48FE" w:rsidP="006B48FE">
      <w:pPr>
        <w:widowControl w:val="0"/>
        <w:autoSpaceDE w:val="0"/>
        <w:autoSpaceDN w:val="0"/>
        <w:adjustRightInd w:val="0"/>
        <w:spacing w:after="0" w:line="240" w:lineRule="auto"/>
        <w:ind w:firstLine="720"/>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Характеристика показателей результативности подпрограммы </w:t>
      </w: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p w:rsid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p>
    <w:tbl>
      <w:tblPr>
        <w:tblW w:w="14853"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14"/>
        <w:gridCol w:w="720"/>
        <w:gridCol w:w="2277"/>
        <w:gridCol w:w="9042"/>
      </w:tblGrid>
      <w:tr w:rsidR="006B48FE" w:rsidRPr="006B48FE" w:rsidTr="006B48FE">
        <w:tc>
          <w:tcPr>
            <w:tcW w:w="2814"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720" w:type="dxa"/>
            <w:vAlign w:val="center"/>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firstLine="34"/>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Количество муниципальных образований, значение показателя качества управления муниципальными финансами и платежеспособности которых превышает среднее значение по району за отчетный год.</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Итоги мониторинга качества управления муниципальными финансами и платежеспособности муниципальных образований за отчетный год</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полугодие</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Количество муниципальных образований  поселений, в которых расчетная доля дотаций из бюджета муниципального образования Щекинский район превышает 50%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w:t>
            </w:r>
            <w:r w:rsidRPr="006B48FE">
              <w:rPr>
                <w:rFonts w:ascii="PT Astra Serif" w:eastAsia="Times New Roman" w:hAnsi="PT Astra Serif" w:cs="Times New Roman"/>
                <w:sz w:val="20"/>
                <w:szCs w:val="20"/>
                <w:lang w:eastAsia="ru-RU"/>
              </w:rPr>
              <w:lastRenderedPageBreak/>
              <w:t>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расчетная доля межбюджетных трансфертов из бюджета муниципального образования Щекинский район (за исключением субвенций и межбюджетных трансфертов на осуществление части полномочий по решению вопросов местного значения в соответствии с</w:t>
            </w:r>
            <w:proofErr w:type="gramEnd"/>
          </w:p>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заключенными соглашениями) превышает 70% объема собственных доходов поселений.</w:t>
            </w:r>
          </w:p>
        </w:tc>
        <w:tc>
          <w:tcPr>
            <w:tcW w:w="72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Данные по ф.0503117 «Отчет об исполнении консолидированного бюджета РФ и бюджета ТГВФ» по муниципальным образованиям поселений по разделу «Доходы» на отчетную дату.</w:t>
            </w:r>
          </w:p>
        </w:tc>
        <w:tc>
          <w:tcPr>
            <w:tcW w:w="9042"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widowControl w:val="0"/>
              <w:autoSpaceDE w:val="0"/>
              <w:autoSpaceDN w:val="0"/>
              <w:adjustRightInd w:val="0"/>
              <w:spacing w:after="0" w:line="240" w:lineRule="auto"/>
              <w:ind w:firstLine="709"/>
              <w:jc w:val="both"/>
              <w:outlineLvl w:val="0"/>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Показатель формируется на основании статей 142, 142.1., 142.4 БК РФ, Решения Собрания представителей Щекинского района от 30.11.2012 №44/496 «Об утверждении Положения «</w:t>
            </w:r>
            <w:proofErr w:type="gramStart"/>
            <w:r w:rsidRPr="006B48FE">
              <w:rPr>
                <w:rFonts w:ascii="PT Astra Serif" w:eastAsia="Times New Roman" w:hAnsi="PT Astra Serif" w:cs="Times New Roman"/>
                <w:sz w:val="20"/>
                <w:szCs w:val="20"/>
                <w:lang w:eastAsia="ru-RU"/>
              </w:rPr>
              <w:t>О</w:t>
            </w:r>
            <w:proofErr w:type="gramEnd"/>
            <w:r w:rsidRPr="006B48FE">
              <w:rPr>
                <w:rFonts w:ascii="PT Astra Serif" w:eastAsia="Times New Roman" w:hAnsi="PT Astra Serif" w:cs="Times New Roman"/>
                <w:sz w:val="20"/>
                <w:szCs w:val="20"/>
                <w:lang w:eastAsia="ru-RU"/>
              </w:rPr>
              <w:t xml:space="preserve"> </w:t>
            </w:r>
            <w:proofErr w:type="gramStart"/>
            <w:r w:rsidRPr="006B48FE">
              <w:rPr>
                <w:rFonts w:ascii="PT Astra Serif" w:eastAsia="Times New Roman" w:hAnsi="PT Astra Serif" w:cs="Times New Roman"/>
                <w:sz w:val="20"/>
                <w:szCs w:val="20"/>
                <w:lang w:eastAsia="ru-RU"/>
              </w:rPr>
              <w:t>межбюджетных</w:t>
            </w:r>
            <w:proofErr w:type="gramEnd"/>
            <w:r w:rsidRPr="006B48FE">
              <w:rPr>
                <w:rFonts w:ascii="PT Astra Serif" w:eastAsia="Times New Roman" w:hAnsi="PT Astra Serif" w:cs="Times New Roman"/>
                <w:sz w:val="20"/>
                <w:szCs w:val="20"/>
                <w:lang w:eastAsia="ru-RU"/>
              </w:rPr>
              <w:t xml:space="preserve"> отношений в муниципальном образовании Щекинский район» и определяется по формуле: </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МБТ – С – </w:t>
            </w: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И   =  ______________    * 100,0%, </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                        (Д – С)</w:t>
            </w:r>
          </w:p>
          <w:p w:rsidR="006B48FE" w:rsidRPr="006B48FE" w:rsidRDefault="006B48FE" w:rsidP="006B48FE">
            <w:pPr>
              <w:spacing w:after="0" w:line="240" w:lineRule="auto"/>
              <w:ind w:firstLine="709"/>
              <w:jc w:val="both"/>
              <w:rPr>
                <w:rFonts w:ascii="PT Astra Serif" w:eastAsia="Times New Roman" w:hAnsi="PT Astra Serif" w:cs="Times New Roman"/>
                <w:b/>
                <w:bCs/>
                <w:sz w:val="20"/>
                <w:szCs w:val="20"/>
                <w:lang w:eastAsia="ru-RU"/>
              </w:rPr>
            </w:pPr>
            <w:r w:rsidRPr="006B48FE">
              <w:rPr>
                <w:rFonts w:ascii="PT Astra Serif" w:eastAsia="Times New Roman" w:hAnsi="PT Astra Serif" w:cs="Times New Roman"/>
                <w:sz w:val="20"/>
                <w:szCs w:val="20"/>
                <w:lang w:eastAsia="ru-RU"/>
              </w:rPr>
              <w:fldChar w:fldCharType="begin"/>
            </w:r>
            <w:r w:rsidRPr="006B48FE">
              <w:rPr>
                <w:rFonts w:ascii="PT Astra Serif" w:eastAsia="Times New Roman" w:hAnsi="PT Astra Serif" w:cs="Times New Roman"/>
                <w:sz w:val="20"/>
                <w:szCs w:val="20"/>
                <w:lang w:eastAsia="ru-RU"/>
              </w:rPr>
              <w:instrText xml:space="preserve"> QUOTE </w:instrText>
            </w:r>
            <w:r>
              <w:rPr>
                <w:rFonts w:ascii="PT Astra Serif" w:eastAsia="Times New Roman" w:hAnsi="PT Astra Serif" w:cs="Times New Roman"/>
                <w:noProof/>
                <w:position w:val="-17"/>
                <w:sz w:val="20"/>
                <w:szCs w:val="20"/>
                <w:lang w:eastAsia="ru-RU"/>
              </w:rPr>
              <w:drawing>
                <wp:inline distT="0" distB="0" distL="0" distR="0" wp14:anchorId="44F117A9" wp14:editId="70257BF1">
                  <wp:extent cx="2100580" cy="284480"/>
                  <wp:effectExtent l="0" t="0" r="0" b="127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100580" cy="28448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instrText xml:space="preserve"> </w:instrText>
            </w:r>
            <w:r w:rsidRPr="006B48FE">
              <w:rPr>
                <w:rFonts w:ascii="PT Astra Serif" w:eastAsia="Times New Roman" w:hAnsi="PT Astra Serif" w:cs="Times New Roman"/>
                <w:sz w:val="20"/>
                <w:szCs w:val="20"/>
                <w:lang w:eastAsia="ru-RU"/>
              </w:rPr>
              <w:fldChar w:fldCharType="end"/>
            </w:r>
          </w:p>
          <w:p w:rsidR="006B48FE" w:rsidRPr="006B48FE" w:rsidRDefault="006B48FE" w:rsidP="006B48FE">
            <w:pPr>
              <w:tabs>
                <w:tab w:val="center" w:pos="5173"/>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где </w:t>
            </w:r>
            <w:r>
              <w:rPr>
                <w:rFonts w:ascii="PT Astra Serif" w:eastAsia="Times New Roman" w:hAnsi="PT Astra Serif" w:cs="Times New Roman"/>
                <w:noProof/>
                <w:position w:val="-4"/>
                <w:sz w:val="20"/>
                <w:szCs w:val="20"/>
                <w:lang w:eastAsia="ru-RU"/>
              </w:rPr>
              <w:drawing>
                <wp:inline distT="0" distB="0" distL="0" distR="0" wp14:anchorId="6910CCAD" wp14:editId="4488F9EA">
                  <wp:extent cx="432435" cy="185420"/>
                  <wp:effectExtent l="0" t="0" r="5715" b="508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2435" cy="185420"/>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объем межбюджетных трансфертов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val="en-US" w:eastAsia="ru-RU"/>
              </w:rPr>
              <w:t>C</w:t>
            </w:r>
            <w:r w:rsidRPr="006B48FE">
              <w:rPr>
                <w:rFonts w:ascii="PT Astra Serif" w:eastAsia="Times New Roman" w:hAnsi="PT Astra Serif" w:cs="Times New Roman"/>
                <w:sz w:val="20"/>
                <w:szCs w:val="20"/>
                <w:lang w:eastAsia="ru-RU"/>
              </w:rPr>
              <w:t> – </w:t>
            </w:r>
            <w:proofErr w:type="gramStart"/>
            <w:r w:rsidRPr="006B48FE">
              <w:rPr>
                <w:rFonts w:ascii="PT Astra Serif" w:eastAsia="Times New Roman" w:hAnsi="PT Astra Serif" w:cs="Times New Roman"/>
                <w:sz w:val="20"/>
                <w:szCs w:val="20"/>
                <w:lang w:eastAsia="ru-RU"/>
              </w:rPr>
              <w:t>объем</w:t>
            </w:r>
            <w:proofErr w:type="gramEnd"/>
            <w:r w:rsidRPr="006B48FE">
              <w:rPr>
                <w:rFonts w:ascii="PT Astra Serif" w:eastAsia="Times New Roman" w:hAnsi="PT Astra Serif" w:cs="Times New Roman"/>
                <w:sz w:val="20"/>
                <w:szCs w:val="20"/>
                <w:lang w:eastAsia="ru-RU"/>
              </w:rPr>
              <w:t xml:space="preserve"> субвенций из бюджета района бюджету муниципального образования поселения, тыс. руб.;</w:t>
            </w:r>
          </w:p>
          <w:p w:rsidR="006B48FE" w:rsidRPr="006B48FE" w:rsidRDefault="006B48FE" w:rsidP="006B48FE">
            <w:pPr>
              <w:tabs>
                <w:tab w:val="left" w:pos="9758"/>
              </w:tabs>
              <w:spacing w:after="0" w:line="240" w:lineRule="auto"/>
              <w:ind w:firstLine="709"/>
              <w:jc w:val="both"/>
              <w:rPr>
                <w:rFonts w:ascii="PT Astra Serif" w:eastAsia="Times New Roman" w:hAnsi="PT Astra Serif" w:cs="Times New Roman"/>
                <w:sz w:val="20"/>
                <w:szCs w:val="20"/>
                <w:lang w:eastAsia="ru-RU"/>
              </w:rPr>
            </w:pPr>
            <w:proofErr w:type="spellStart"/>
            <w:r w:rsidRPr="006B48FE">
              <w:rPr>
                <w:rFonts w:ascii="PT Astra Serif" w:eastAsia="Times New Roman" w:hAnsi="PT Astra Serif" w:cs="Times New Roman"/>
                <w:sz w:val="20"/>
                <w:szCs w:val="20"/>
                <w:lang w:eastAsia="ru-RU"/>
              </w:rPr>
              <w:t>МБПсогл</w:t>
            </w:r>
            <w:proofErr w:type="spellEnd"/>
            <w:r w:rsidRPr="006B48FE">
              <w:rPr>
                <w:rFonts w:ascii="PT Astra Serif" w:eastAsia="Times New Roman" w:hAnsi="PT Astra Serif" w:cs="Times New Roman"/>
                <w:sz w:val="20"/>
                <w:szCs w:val="20"/>
                <w:lang w:eastAsia="ru-RU"/>
              </w:rPr>
              <w:t xml:space="preserve">  – объем межбюджетных трансфертов на осуществление части полномочий по решению вопросов местного значения в соответствии с заключенными соглашениями, тыс. руб.;</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0"/>
                <w:szCs w:val="20"/>
                <w:lang w:eastAsia="ru-RU"/>
              </w:rPr>
            </w:pPr>
            <w:r>
              <w:rPr>
                <w:rFonts w:ascii="PT Astra Serif" w:eastAsia="Times New Roman" w:hAnsi="PT Astra Serif" w:cs="Times New Roman"/>
                <w:noProof/>
                <w:position w:val="-10"/>
                <w:sz w:val="20"/>
                <w:szCs w:val="20"/>
                <w:lang w:eastAsia="ru-RU"/>
              </w:rPr>
              <w:drawing>
                <wp:inline distT="0" distB="0" distL="0" distR="0" wp14:anchorId="55E86384" wp14:editId="4F3EB32B">
                  <wp:extent cx="185420" cy="19748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5420" cy="197485"/>
                          </a:xfrm>
                          <a:prstGeom prst="rect">
                            <a:avLst/>
                          </a:prstGeom>
                          <a:noFill/>
                          <a:ln>
                            <a:noFill/>
                          </a:ln>
                        </pic:spPr>
                      </pic:pic>
                    </a:graphicData>
                  </a:graphic>
                </wp:inline>
              </w:drawing>
            </w:r>
            <w:r w:rsidRPr="006B48FE">
              <w:rPr>
                <w:rFonts w:ascii="PT Astra Serif" w:eastAsia="Times New Roman" w:hAnsi="PT Astra Serif" w:cs="Times New Roman"/>
                <w:sz w:val="20"/>
                <w:szCs w:val="20"/>
                <w:lang w:eastAsia="ru-RU"/>
              </w:rPr>
              <w:t xml:space="preserve"> – объем доходов бюджета муниципального образования поселения, тыс. руб.</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просроченной кредиторской задолженности в консолидированных расходах бюджетов муниципальных образований поселений Щекинского района.</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Информация о просроченной кредиторской задолженности муниципальных образований поселений Щекинского района на отчетную дату.</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 xml:space="preserve">Источник получения данных для мониторинга – отчетные данные администраций муниципальных образований за отчетный год </w:t>
            </w:r>
          </w:p>
        </w:tc>
      </w:tr>
      <w:tr w:rsidR="006B48FE" w:rsidRPr="006B48FE" w:rsidTr="006B48FE">
        <w:trPr>
          <w:trHeight w:val="1602"/>
        </w:trPr>
        <w:tc>
          <w:tcPr>
            <w:tcW w:w="2814"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Количество муниципальных образований поселений, в которых дефицит бюджета и предельный объем муниципального долга превышает уровень, установленный бюджетным законодательством.</w:t>
            </w:r>
          </w:p>
        </w:tc>
        <w:tc>
          <w:tcPr>
            <w:tcW w:w="720"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шт.</w:t>
            </w:r>
          </w:p>
        </w:tc>
        <w:tc>
          <w:tcPr>
            <w:tcW w:w="2277" w:type="dxa"/>
            <w:vAlign w:val="center"/>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9042" w:type="dxa"/>
            <w:vAlign w:val="center"/>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1 раз в год</w:t>
            </w:r>
          </w:p>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 администраций муниципальных образований за отчетный год</w:t>
            </w:r>
          </w:p>
        </w:tc>
      </w:tr>
    </w:tbl>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Default="006B48FE" w:rsidP="006B48FE">
      <w:pPr>
        <w:spacing w:after="0" w:line="240" w:lineRule="auto"/>
        <w:jc w:val="both"/>
        <w:rPr>
          <w:rFonts w:ascii="PT Astra Serif" w:eastAsia="Times New Roman" w:hAnsi="PT Astra Serif" w:cs="Times New Roman"/>
          <w:sz w:val="24"/>
          <w:szCs w:val="24"/>
          <w:lang w:eastAsia="ru-RU"/>
        </w:rPr>
        <w:sectPr w:rsid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jc w:val="both"/>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4</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подпрограмме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jc w:val="both"/>
        <w:rPr>
          <w:rFonts w:ascii="PT Astra Serif" w:eastAsia="Times New Roman" w:hAnsi="PT Astra Serif" w:cs="Times New Roman"/>
          <w:sz w:val="20"/>
          <w:szCs w:val="20"/>
          <w:lang w:eastAsia="ru-RU"/>
        </w:rPr>
      </w:pP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Общая потребность в ресурсах подпрограммы муниципальной программы</w:t>
      </w:r>
    </w:p>
    <w:p w:rsidR="006B48FE" w:rsidRPr="006B48FE" w:rsidRDefault="006B48FE" w:rsidP="006B48FE">
      <w:pPr>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4758" w:type="dxa"/>
        <w:tblInd w:w="90" w:type="dxa"/>
        <w:tblLayout w:type="fixed"/>
        <w:tblLook w:val="00A0" w:firstRow="1" w:lastRow="0" w:firstColumn="1" w:lastColumn="0" w:noHBand="0" w:noVBand="0"/>
      </w:tblPr>
      <w:tblGrid>
        <w:gridCol w:w="1575"/>
        <w:gridCol w:w="1843"/>
        <w:gridCol w:w="2551"/>
        <w:gridCol w:w="1200"/>
        <w:gridCol w:w="1060"/>
        <w:gridCol w:w="1060"/>
        <w:gridCol w:w="1060"/>
        <w:gridCol w:w="1060"/>
        <w:gridCol w:w="1081"/>
        <w:gridCol w:w="1134"/>
        <w:gridCol w:w="1134"/>
      </w:tblGrid>
      <w:tr w:rsidR="006B48FE" w:rsidRPr="006B48FE" w:rsidTr="00DD1941">
        <w:trPr>
          <w:cantSplit/>
          <w:trHeight w:val="315"/>
        </w:trPr>
        <w:tc>
          <w:tcPr>
            <w:tcW w:w="1575"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Статус</w:t>
            </w:r>
          </w:p>
        </w:tc>
        <w:tc>
          <w:tcPr>
            <w:tcW w:w="184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ind w:left="-108"/>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Источник финансирования</w:t>
            </w:r>
          </w:p>
        </w:tc>
        <w:tc>
          <w:tcPr>
            <w:tcW w:w="8789" w:type="dxa"/>
            <w:gridSpan w:val="8"/>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Объем расходов (тыс. руб.)</w:t>
            </w:r>
          </w:p>
        </w:tc>
      </w:tr>
      <w:tr w:rsidR="006B48FE" w:rsidRPr="006B48FE" w:rsidTr="00DD1941">
        <w:trPr>
          <w:trHeight w:val="31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Всего</w:t>
            </w:r>
          </w:p>
        </w:tc>
        <w:tc>
          <w:tcPr>
            <w:tcW w:w="7589" w:type="dxa"/>
            <w:gridSpan w:val="7"/>
            <w:tcBorders>
              <w:top w:val="single" w:sz="4" w:space="0" w:color="auto"/>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в том числе  по годам</w:t>
            </w:r>
          </w:p>
        </w:tc>
      </w:tr>
      <w:tr w:rsidR="006B48FE" w:rsidRPr="006B48FE" w:rsidTr="00DD1941">
        <w:trPr>
          <w:trHeight w:val="305"/>
        </w:trPr>
        <w:tc>
          <w:tcPr>
            <w:tcW w:w="1575"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20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24"/>
                <w:szCs w:val="24"/>
                <w:lang w:eastAsia="ru-RU"/>
              </w:rPr>
            </w:pP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2019</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2020</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2021</w:t>
            </w:r>
          </w:p>
        </w:tc>
        <w:tc>
          <w:tcPr>
            <w:tcW w:w="1060"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2022</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2023</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2024</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24"/>
                <w:szCs w:val="24"/>
                <w:lang w:eastAsia="ru-RU"/>
              </w:rPr>
            </w:pPr>
            <w:r w:rsidRPr="006B48FE">
              <w:rPr>
                <w:rFonts w:ascii="PT Astra Serif" w:eastAsia="Times New Roman" w:hAnsi="PT Astra Serif" w:cs="Times New Roman"/>
                <w:b/>
                <w:bCs/>
                <w:sz w:val="24"/>
                <w:szCs w:val="24"/>
                <w:lang w:eastAsia="ru-RU"/>
              </w:rPr>
              <w:t>2025</w:t>
            </w:r>
          </w:p>
        </w:tc>
      </w:tr>
      <w:tr w:rsidR="006B48FE" w:rsidRPr="006B48FE" w:rsidTr="00DD1941">
        <w:trPr>
          <w:cantSplit/>
          <w:trHeight w:val="315"/>
        </w:trPr>
        <w:tc>
          <w:tcPr>
            <w:tcW w:w="1575"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Под</w:t>
            </w:r>
          </w:p>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программа </w:t>
            </w:r>
          </w:p>
        </w:tc>
        <w:tc>
          <w:tcPr>
            <w:tcW w:w="1843" w:type="dxa"/>
            <w:vMerge w:val="restart"/>
            <w:tcBorders>
              <w:top w:val="nil"/>
              <w:left w:val="single" w:sz="4" w:space="0" w:color="auto"/>
              <w:bottom w:val="single" w:sz="4" w:space="0" w:color="auto"/>
              <w:right w:val="single" w:sz="4" w:space="0" w:color="auto"/>
            </w:tcBorders>
          </w:tcPr>
          <w:p w:rsidR="006B48FE" w:rsidRPr="006B48FE" w:rsidRDefault="006B48FE" w:rsidP="006B48FE">
            <w:pPr>
              <w:spacing w:after="0" w:line="240" w:lineRule="auto"/>
              <w:ind w:right="-108"/>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«Развитие механизмов регулирования межбюджетных отношений»</w:t>
            </w: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Всего</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213 773,3</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32 278,4</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33 206,5</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31 161,7</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27 788,4</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28 761,0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29 767,7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30 809,6</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федеральный бюджет</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tcPr>
          <w:p w:rsidR="006B48FE" w:rsidRPr="006B48FE" w:rsidRDefault="006B48FE" w:rsidP="006B48FE">
            <w:pPr>
              <w:spacing w:after="0" w:line="240" w:lineRule="auto"/>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Тульской области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175 553,2</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22 501,3</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23 356,4</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24 290,6</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25 007,4</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25 882,7</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26 788,6</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27 726,2</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бюджет МО Щекинский район</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38 220,1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9 777,1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9 850,1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6 871,1</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2 781,0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2 878,3</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2 979,1</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3 083,4</w:t>
            </w:r>
          </w:p>
        </w:tc>
      </w:tr>
      <w:tr w:rsidR="006B48FE" w:rsidRPr="006B48FE" w:rsidTr="00DD1941">
        <w:trPr>
          <w:trHeight w:val="630"/>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 МО поселений Щекинского района </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315"/>
        </w:trPr>
        <w:tc>
          <w:tcPr>
            <w:tcW w:w="1575"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184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p>
        </w:tc>
        <w:tc>
          <w:tcPr>
            <w:tcW w:w="25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внебюджетные источники</w:t>
            </w:r>
          </w:p>
        </w:tc>
        <w:tc>
          <w:tcPr>
            <w:tcW w:w="120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60" w:type="dxa"/>
            <w:tcBorders>
              <w:top w:val="nil"/>
              <w:left w:val="nil"/>
              <w:bottom w:val="single" w:sz="4" w:space="0" w:color="auto"/>
              <w:right w:val="single" w:sz="4" w:space="0" w:color="auto"/>
            </w:tcBorders>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08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c>
          <w:tcPr>
            <w:tcW w:w="1134"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sectPr w:rsidR="006B48FE" w:rsidRPr="006B48FE" w:rsidSect="006B48FE">
          <w:pgSz w:w="16838" w:h="11906" w:orient="landscape" w:code="9"/>
          <w:pgMar w:top="1135"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1.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«Управление муниципальным долгом»</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Основное мероприятие направлено на эффективное управление муниципальным долгом Щекинского района. </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1 является эффективное управление муниципальным долгом  муниципального образования Щекинский район и его оптимизация.</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Управление муниципальным долгом является одним из важнейших компонентов управления муниципальными финансами. Качественное, эффективное управление долгом означает не только отсутствие просроченных долговых обязательств, но и создание прозрачной системы управления с использованием четких процедур и механизмов, публичного раскрытия информации о долговой политике муниципального образования.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Основной целью управления долгом является обеспечение исполнения расходных обязательств в полном объеме по более низкой стоимости на среднесрочную и долгосрочную перспективу.</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Управление долгом является составной частью бюджетной политики муниципального образования и непосредственно связано с бюджетным процессом.</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Основными задачами управления долгом являются:</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повышение эффективности муниципальных заимствований;</w:t>
      </w:r>
    </w:p>
    <w:p w:rsidR="006B48FE" w:rsidRPr="006B48FE" w:rsidRDefault="006B48FE" w:rsidP="006B48FE">
      <w:pPr>
        <w:widowControl w:val="0"/>
        <w:numPr>
          <w:ilvl w:val="0"/>
          <w:numId w:val="31"/>
        </w:numPr>
        <w:tabs>
          <w:tab w:val="left" w:pos="851"/>
        </w:tabs>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оптимизация структуры долга с целью минимизации его обслуживания;</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сокращение рисков, связанных с осуществлением заимствований;</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тесной взаимосвязи принятия решения о заимствованиях с реальными потребностями бюджета муниципального образования в привлечении заемных средств и оптимизацией использования средств бюджета;</w:t>
      </w:r>
    </w:p>
    <w:p w:rsidR="006B48FE" w:rsidRPr="006B48FE" w:rsidRDefault="006B48FE" w:rsidP="006B48FE">
      <w:pPr>
        <w:widowControl w:val="0"/>
        <w:numPr>
          <w:ilvl w:val="0"/>
          <w:numId w:val="31"/>
        </w:numPr>
        <w:autoSpaceDE w:val="0"/>
        <w:autoSpaceDN w:val="0"/>
        <w:adjustRightInd w:val="0"/>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обеспечение раскрытия информации о долге.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Муниципальный долг за последние три года составлял: по состоянию на 01.01.2016 г. – 10000,0 тыс</w:t>
      </w:r>
      <w:proofErr w:type="gramStart"/>
      <w:r w:rsidRPr="006B48FE">
        <w:rPr>
          <w:rFonts w:ascii="PT Astra Serif" w:eastAsia="Times New Roman" w:hAnsi="PT Astra Serif" w:cs="Times New Roman"/>
          <w:sz w:val="28"/>
          <w:szCs w:val="28"/>
          <w:lang w:eastAsia="ru-RU"/>
        </w:rPr>
        <w:t>.р</w:t>
      </w:r>
      <w:proofErr w:type="gramEnd"/>
      <w:r w:rsidRPr="006B48FE">
        <w:rPr>
          <w:rFonts w:ascii="PT Astra Serif" w:eastAsia="Times New Roman" w:hAnsi="PT Astra Serif" w:cs="Times New Roman"/>
          <w:sz w:val="28"/>
          <w:szCs w:val="28"/>
          <w:lang w:eastAsia="ru-RU"/>
        </w:rPr>
        <w:t xml:space="preserve">уб., на 01.01.2017 – 6700,0 тыс. рублей; на 01.01.2018 – задолженность отсутствовала. </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Расходы на обслуживание муниципальных долговых обязательств составили: за 2016 год – 1431,0 тыс. рублей или 0,08% от общего объема кассовых расходов бюджета муниципального образования; за 2017 год – 478,0 тыс. рублей или 0,03%. По состоянию на последнюю отчетную дату 2018 г. муниципальный долг отсутствует. Минимизация расходов на обслуживание муниципальных долговых обязательств достигнута за счет досрочного погашения бюджетных кредитов.</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Таким образом, прослеживается продуманная и взвешенная долговая политика, которая ориентирована на минимизацию долговых обязательств муниципального бюджета и обслуживания долга.</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Структура муниципального внутреннего долга МО Щекинский район  за последние три года и ожидаемое исполнение за 2018 год приведены в </w:t>
      </w:r>
      <w:hyperlink w:anchor="Par263" w:history="1">
        <w:r w:rsidRPr="006B48FE">
          <w:rPr>
            <w:rFonts w:ascii="PT Astra Serif" w:eastAsia="Times New Roman" w:hAnsi="PT Astra Serif" w:cs="Times New Roman"/>
            <w:sz w:val="28"/>
            <w:szCs w:val="28"/>
            <w:lang w:eastAsia="ru-RU"/>
          </w:rPr>
          <w:t xml:space="preserve">таблице </w:t>
        </w:r>
      </w:hyperlink>
      <w:r w:rsidRPr="006B48FE">
        <w:rPr>
          <w:rFonts w:ascii="PT Astra Serif" w:eastAsia="Times New Roman" w:hAnsi="PT Astra Serif" w:cs="Times New Roman"/>
          <w:sz w:val="28"/>
          <w:szCs w:val="28"/>
          <w:lang w:eastAsia="ru-RU"/>
        </w:rPr>
        <w:t>.</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bookmarkStart w:id="4" w:name="Par263"/>
      <w:bookmarkEnd w:id="4"/>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Структура муниципального внутреннего долга </w:t>
      </w:r>
    </w:p>
    <w:p w:rsidR="006B48FE" w:rsidRPr="006B48FE" w:rsidRDefault="006B48FE" w:rsidP="006B48FE">
      <w:pPr>
        <w:widowControl w:val="0"/>
        <w:autoSpaceDE w:val="0"/>
        <w:autoSpaceDN w:val="0"/>
        <w:adjustRightInd w:val="0"/>
        <w:spacing w:after="0" w:line="240" w:lineRule="auto"/>
        <w:jc w:val="right"/>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Тыс. руб.</w:t>
      </w:r>
    </w:p>
    <w:tbl>
      <w:tblPr>
        <w:tblW w:w="9356" w:type="dxa"/>
        <w:tblCellSpacing w:w="5" w:type="nil"/>
        <w:tblInd w:w="2" w:type="dxa"/>
        <w:tblLayout w:type="fixed"/>
        <w:tblCellMar>
          <w:left w:w="0" w:type="dxa"/>
          <w:right w:w="0" w:type="dxa"/>
        </w:tblCellMar>
        <w:tblLook w:val="0000" w:firstRow="0" w:lastRow="0" w:firstColumn="0" w:lastColumn="0" w:noHBand="0" w:noVBand="0"/>
      </w:tblPr>
      <w:tblGrid>
        <w:gridCol w:w="3831"/>
        <w:gridCol w:w="1275"/>
        <w:gridCol w:w="1276"/>
        <w:gridCol w:w="1418"/>
        <w:gridCol w:w="1556"/>
      </w:tblGrid>
      <w:tr w:rsidR="006B48FE" w:rsidRPr="006B48FE" w:rsidTr="00DD1941">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Статьи  </w:t>
            </w:r>
            <w:proofErr w:type="gramStart"/>
            <w:r w:rsidRPr="006B48FE">
              <w:rPr>
                <w:rFonts w:ascii="PT Astra Serif" w:eastAsia="Times New Roman" w:hAnsi="PT Astra Serif" w:cs="Times New Roman"/>
                <w:sz w:val="24"/>
                <w:szCs w:val="24"/>
                <w:lang w:eastAsia="ru-RU"/>
              </w:rPr>
              <w:t>муниципального</w:t>
            </w:r>
            <w:proofErr w:type="gramEnd"/>
            <w:r w:rsidRPr="006B48FE">
              <w:rPr>
                <w:rFonts w:ascii="PT Astra Serif" w:eastAsia="Times New Roman" w:hAnsi="PT Astra Serif" w:cs="Times New Roman"/>
                <w:sz w:val="24"/>
                <w:szCs w:val="24"/>
                <w:lang w:eastAsia="ru-RU"/>
              </w:rPr>
              <w:t xml:space="preserve">    </w:t>
            </w:r>
          </w:p>
          <w:p w:rsidR="006B48FE" w:rsidRPr="006B48FE" w:rsidRDefault="006B48FE" w:rsidP="006B48FE">
            <w:pPr>
              <w:widowControl w:val="0"/>
              <w:autoSpaceDE w:val="0"/>
              <w:autoSpaceDN w:val="0"/>
              <w:adjustRightInd w:val="0"/>
              <w:spacing w:after="0" w:line="240" w:lineRule="auto"/>
              <w:ind w:left="-567"/>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 внутреннего долга</w:t>
            </w:r>
          </w:p>
        </w:tc>
        <w:tc>
          <w:tcPr>
            <w:tcW w:w="1275"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2015 год</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2016 год</w:t>
            </w:r>
          </w:p>
        </w:tc>
        <w:tc>
          <w:tcPr>
            <w:tcW w:w="1418"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2017 год</w:t>
            </w:r>
          </w:p>
        </w:tc>
        <w:tc>
          <w:tcPr>
            <w:tcW w:w="155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2018 год (ожидаемое исполнение)</w:t>
            </w:r>
          </w:p>
        </w:tc>
      </w:tr>
      <w:tr w:rsidR="006B48FE" w:rsidRPr="006B48FE" w:rsidTr="00DD1941">
        <w:trPr>
          <w:trHeight w:val="600"/>
          <w:tblCellSpacing w:w="5" w:type="nil"/>
        </w:trPr>
        <w:tc>
          <w:tcPr>
            <w:tcW w:w="383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Бюджетные кредиты, </w:t>
            </w:r>
          </w:p>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тыс. рублей,  на начало года             </w:t>
            </w:r>
          </w:p>
        </w:tc>
        <w:tc>
          <w:tcPr>
            <w:tcW w:w="1275"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c>
          <w:tcPr>
            <w:tcW w:w="127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10000,0</w:t>
            </w:r>
          </w:p>
        </w:tc>
        <w:tc>
          <w:tcPr>
            <w:tcW w:w="1418"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6700,0</w:t>
            </w:r>
          </w:p>
        </w:tc>
        <w:tc>
          <w:tcPr>
            <w:tcW w:w="155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r w:rsidR="006B48FE" w:rsidRPr="006B48FE" w:rsidTr="00DD1941">
        <w:trPr>
          <w:trHeight w:val="749"/>
          <w:tblCellSpacing w:w="5" w:type="nil"/>
        </w:trPr>
        <w:tc>
          <w:tcPr>
            <w:tcW w:w="3831"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 xml:space="preserve">Расходы на обслуживание  муниципального внутреннего долга,    </w:t>
            </w:r>
            <w:r w:rsidRPr="006B48FE">
              <w:rPr>
                <w:rFonts w:ascii="PT Astra Serif" w:eastAsia="Times New Roman" w:hAnsi="PT Astra Serif" w:cs="Times New Roman"/>
                <w:sz w:val="24"/>
                <w:szCs w:val="24"/>
                <w:lang w:eastAsia="ru-RU"/>
              </w:rPr>
              <w:br/>
              <w:t xml:space="preserve">тыс. рублей           </w:t>
            </w:r>
          </w:p>
        </w:tc>
        <w:tc>
          <w:tcPr>
            <w:tcW w:w="1275"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1085,5</w:t>
            </w:r>
          </w:p>
        </w:tc>
        <w:tc>
          <w:tcPr>
            <w:tcW w:w="127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1431,0</w:t>
            </w:r>
          </w:p>
        </w:tc>
        <w:tc>
          <w:tcPr>
            <w:tcW w:w="1418"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13"/>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478,0</w:t>
            </w:r>
          </w:p>
        </w:tc>
        <w:tc>
          <w:tcPr>
            <w:tcW w:w="1556"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widowControl w:val="0"/>
              <w:autoSpaceDE w:val="0"/>
              <w:autoSpaceDN w:val="0"/>
              <w:adjustRightInd w:val="0"/>
              <w:spacing w:after="0" w:line="240" w:lineRule="auto"/>
              <w:ind w:right="176"/>
              <w:jc w:val="center"/>
              <w:rPr>
                <w:rFonts w:ascii="PT Astra Serif" w:eastAsia="Times New Roman" w:hAnsi="PT Astra Serif" w:cs="Times New Roman"/>
                <w:sz w:val="24"/>
                <w:szCs w:val="24"/>
                <w:lang w:eastAsia="ru-RU"/>
              </w:rPr>
            </w:pPr>
            <w:r w:rsidRPr="006B48FE">
              <w:rPr>
                <w:rFonts w:ascii="PT Astra Serif" w:eastAsia="Times New Roman" w:hAnsi="PT Astra Serif" w:cs="Times New Roman"/>
                <w:sz w:val="24"/>
                <w:szCs w:val="24"/>
                <w:lang w:eastAsia="ru-RU"/>
              </w:rPr>
              <w:t>0</w:t>
            </w:r>
          </w:p>
        </w:tc>
      </w:tr>
    </w:tbl>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основному мероприятию – 47 294,5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8F3732">
        <w:rPr>
          <w:rFonts w:ascii="PT Astra Serif" w:eastAsia="Times New Roman" w:hAnsi="PT Astra Serif" w:cs="Times New Roman"/>
          <w:sz w:val="28"/>
          <w:szCs w:val="28"/>
          <w:lang w:eastAsia="ru-RU"/>
        </w:rPr>
        <w:t>3 535,6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8 151,9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8 447,8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w:t>
      </w:r>
      <w:r w:rsidR="0067467A">
        <w:rPr>
          <w:rFonts w:ascii="PT Astra Serif" w:eastAsia="Times New Roman" w:hAnsi="PT Astra Serif" w:cs="Times New Roman"/>
          <w:sz w:val="28"/>
          <w:szCs w:val="28"/>
          <w:lang w:eastAsia="ru-RU"/>
        </w:rPr>
        <w:t xml:space="preserve">ета МО </w:t>
      </w:r>
      <w:proofErr w:type="spellStart"/>
      <w:r w:rsidR="0067467A">
        <w:rPr>
          <w:rFonts w:ascii="PT Astra Serif" w:eastAsia="Times New Roman" w:hAnsi="PT Astra Serif" w:cs="Times New Roman"/>
          <w:sz w:val="28"/>
          <w:szCs w:val="28"/>
          <w:lang w:eastAsia="ru-RU"/>
        </w:rPr>
        <w:t>Щекинский</w:t>
      </w:r>
      <w:proofErr w:type="spellEnd"/>
      <w:r w:rsidR="0067467A">
        <w:rPr>
          <w:rFonts w:ascii="PT Astra Serif" w:eastAsia="Times New Roman" w:hAnsi="PT Astra Serif" w:cs="Times New Roman"/>
          <w:sz w:val="28"/>
          <w:szCs w:val="28"/>
          <w:lang w:eastAsia="ru-RU"/>
        </w:rPr>
        <w:t xml:space="preserve"> район –  60 766,7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 xml:space="preserve">    </w:t>
      </w:r>
      <w:r w:rsidR="005678B9">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0,0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2020 год                    </w:t>
      </w:r>
      <w:r w:rsidR="008F3732">
        <w:rPr>
          <w:rFonts w:ascii="PT Astra Serif" w:eastAsia="Times New Roman" w:hAnsi="PT Astra Serif" w:cs="Times New Roman"/>
          <w:sz w:val="28"/>
          <w:szCs w:val="28"/>
          <w:lang w:eastAsia="ru-RU"/>
        </w:rPr>
        <w:t>3 535</w:t>
      </w:r>
      <w:r w:rsidR="005678B9">
        <w:rPr>
          <w:rFonts w:ascii="PT Astra Serif" w:eastAsia="Times New Roman" w:hAnsi="PT Astra Serif" w:cs="Times New Roman"/>
          <w:sz w:val="28"/>
          <w:szCs w:val="28"/>
          <w:lang w:eastAsia="ru-RU"/>
        </w:rPr>
        <w:t>,6</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2021 год                  </w:t>
      </w:r>
      <w:r w:rsidR="008F3732">
        <w:rPr>
          <w:rFonts w:ascii="PT Astra Serif" w:eastAsia="Times New Roman" w:hAnsi="PT Astra Serif" w:cs="Times New Roman"/>
          <w:sz w:val="28"/>
          <w:szCs w:val="28"/>
          <w:lang w:eastAsia="ru-RU"/>
        </w:rPr>
        <w:t xml:space="preserve">  8 151,9</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8 447,8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8 743,5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9 049,5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9 366,2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1.</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1.</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tbl>
      <w:tblPr>
        <w:tblW w:w="15256" w:type="dxa"/>
        <w:jc w:val="center"/>
        <w:tblLayout w:type="fixed"/>
        <w:tblLook w:val="00A0" w:firstRow="1" w:lastRow="0" w:firstColumn="1" w:lastColumn="0" w:noHBand="0" w:noVBand="0"/>
      </w:tblPr>
      <w:tblGrid>
        <w:gridCol w:w="1477"/>
        <w:gridCol w:w="3969"/>
        <w:gridCol w:w="1418"/>
        <w:gridCol w:w="1276"/>
        <w:gridCol w:w="628"/>
        <w:gridCol w:w="779"/>
        <w:gridCol w:w="779"/>
        <w:gridCol w:w="779"/>
        <w:gridCol w:w="779"/>
        <w:gridCol w:w="779"/>
        <w:gridCol w:w="779"/>
        <w:gridCol w:w="1814"/>
      </w:tblGrid>
      <w:tr w:rsidR="006B48FE" w:rsidRPr="006B48FE" w:rsidTr="00DD1941">
        <w:trPr>
          <w:trHeight w:val="20"/>
          <w:tblHeader/>
          <w:jc w:val="center"/>
        </w:trPr>
        <w:tc>
          <w:tcPr>
            <w:tcW w:w="1477"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969"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418"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2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302"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814"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1477"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418"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814" w:type="dxa"/>
            <w:vMerge/>
            <w:tcBorders>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1477"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u w:val="single"/>
                <w:lang w:eastAsia="ru-RU"/>
              </w:rPr>
              <w:t>Основное мероприятие 1</w:t>
            </w:r>
            <w:r w:rsidRPr="006B48FE">
              <w:rPr>
                <w:rFonts w:ascii="PT Astra Serif" w:eastAsia="Times New Roman" w:hAnsi="PT Astra Serif" w:cs="Times New Roman"/>
                <w:b/>
                <w:bCs/>
                <w:sz w:val="18"/>
                <w:szCs w:val="18"/>
                <w:lang w:eastAsia="ru-RU"/>
              </w:rPr>
              <w:br/>
            </w:r>
            <w:r w:rsidRPr="006B48FE">
              <w:rPr>
                <w:rFonts w:ascii="PT Astra Serif" w:eastAsia="Times New Roman" w:hAnsi="PT Astra Serif" w:cs="Times New Roman"/>
                <w:sz w:val="18"/>
                <w:szCs w:val="18"/>
                <w:lang w:eastAsia="ru-RU"/>
              </w:rPr>
              <w:t>Управление муниципальным долгом</w:t>
            </w:r>
          </w:p>
          <w:p w:rsidR="006B48FE" w:rsidRPr="006B48FE" w:rsidRDefault="006B48FE" w:rsidP="006B48FE">
            <w:pPr>
              <w:spacing w:after="0" w:line="240" w:lineRule="auto"/>
              <w:jc w:val="both"/>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w:t>
            </w:r>
          </w:p>
        </w:tc>
        <w:tc>
          <w:tcPr>
            <w:tcW w:w="396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0,10</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16,7</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16,2</w:t>
            </w:r>
          </w:p>
        </w:tc>
      </w:tr>
      <w:tr w:rsidR="006B48FE" w:rsidRPr="006B48FE" w:rsidTr="00DD1941">
        <w:trPr>
          <w:trHeight w:val="20"/>
          <w:jc w:val="center"/>
        </w:trPr>
        <w:tc>
          <w:tcPr>
            <w:tcW w:w="1477"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969"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141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2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0,07</w:t>
            </w:r>
          </w:p>
        </w:tc>
        <w:tc>
          <w:tcPr>
            <w:tcW w:w="628"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0,8</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c>
          <w:tcPr>
            <w:tcW w:w="18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w:t>
            </w:r>
          </w:p>
        </w:tc>
      </w:tr>
    </w:tbl>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D86B31" w:rsidRDefault="00D86B31" w:rsidP="006B48FE">
      <w:pPr>
        <w:spacing w:after="0" w:line="240" w:lineRule="auto"/>
        <w:ind w:firstLine="426"/>
        <w:jc w:val="both"/>
        <w:rPr>
          <w:rFonts w:ascii="PT Astra Serif" w:eastAsia="Times New Roman" w:hAnsi="PT Astra Serif" w:cs="Times New Roman"/>
          <w:sz w:val="24"/>
          <w:szCs w:val="24"/>
          <w:lang w:eastAsia="ru-RU"/>
        </w:rPr>
        <w:sectPr w:rsidR="00D86B31" w:rsidSect="00DD1941">
          <w:type w:val="continuous"/>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ab/>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1</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1</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541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48"/>
        <w:gridCol w:w="900"/>
        <w:gridCol w:w="3780"/>
        <w:gridCol w:w="6489"/>
      </w:tblGrid>
      <w:tr w:rsidR="006B48FE" w:rsidRPr="006B48FE" w:rsidTr="00DD1941">
        <w:tc>
          <w:tcPr>
            <w:tcW w:w="4248"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900"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3780"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6489"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420"/>
        </w:trPr>
        <w:tc>
          <w:tcPr>
            <w:tcW w:w="4248" w:type="dxa"/>
            <w:vAlign w:val="center"/>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Отношение объема муниципального долга муниципального образования Щекинский район  к доходам бюджета муниципального образования без учета объема безвозмездных поступлений и (или) поступлений  налоговых доходов по дополнительным нормативам отчислений</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разделам «Доходы» и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A / B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A - объем долга муниципального образования,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B - всего доходов бюджета муниципального образования без учета безвозмездных перечислений из бюджетов других уровней и (или) поступлений налоговых доходов по дополнительным нормативам отчислений, тыс. руб.</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соответствии со статьей 107 Бюджетного кодекса Российской Федерации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tc>
      </w:tr>
      <w:tr w:rsidR="006B48FE" w:rsidRPr="006B48FE" w:rsidTr="00DD1941">
        <w:trPr>
          <w:trHeight w:val="6105"/>
        </w:trPr>
        <w:tc>
          <w:tcPr>
            <w:tcW w:w="4248" w:type="dxa"/>
          </w:tcPr>
          <w:p w:rsidR="006B48FE" w:rsidRPr="006B48FE" w:rsidRDefault="006B48FE" w:rsidP="006B48FE">
            <w:pPr>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lastRenderedPageBreak/>
              <w:t>Отношение расходов на обслуживание муниципального долга муниципального образования Щекинский район  к объему расходов бюджета муниципального образования, за исключением объема расходов за счет субвенций из бюджета вышестоящего уровня.</w:t>
            </w:r>
          </w:p>
        </w:tc>
        <w:tc>
          <w:tcPr>
            <w:tcW w:w="900"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3780"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Отчетные данные по ф.0503317 «Отчет об исполнении консолидированного бюджета РФ и бюджета ТГВФ» по разделу «Расходы».</w:t>
            </w:r>
          </w:p>
        </w:tc>
        <w:tc>
          <w:tcPr>
            <w:tcW w:w="6489"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официальный портал администрации Щекинского района</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Формула расчета значения показателя:</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Р</w:t>
            </w:r>
            <w:proofErr w:type="gramEnd"/>
            <w:r w:rsidRPr="006B48FE">
              <w:rPr>
                <w:rFonts w:ascii="PT Astra Serif" w:eastAsia="Times New Roman" w:hAnsi="PT Astra Serif" w:cs="Times New Roman"/>
                <w:sz w:val="20"/>
                <w:szCs w:val="20"/>
                <w:lang w:eastAsia="ru-RU"/>
              </w:rPr>
              <w:t xml:space="preserve"> = А / В x 100%, где:</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 - объем расходов на обслуживание муниципального долга муниципального образования Щекинский район за отчетный период,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В - объем расходов бюджета муниципального образования Щекинский район, за исключением объема расходов за счет субвенций из бюджета вышестоящего уровня, тыс. руб.</w:t>
            </w:r>
          </w:p>
          <w:p w:rsidR="006B48FE" w:rsidRPr="006B48FE" w:rsidRDefault="006B48FE" w:rsidP="006B48FE">
            <w:pPr>
              <w:spacing w:after="0" w:line="240" w:lineRule="auto"/>
              <w:ind w:firstLine="709"/>
              <w:jc w:val="both"/>
              <w:rPr>
                <w:rFonts w:ascii="PT Astra Serif" w:eastAsia="Times New Roman" w:hAnsi="PT Astra Serif" w:cs="Times New Roman"/>
                <w:sz w:val="20"/>
                <w:szCs w:val="20"/>
                <w:lang w:eastAsia="ru-RU"/>
              </w:rPr>
            </w:pPr>
            <w:proofErr w:type="gramStart"/>
            <w:r w:rsidRPr="006B48FE">
              <w:rPr>
                <w:rFonts w:ascii="PT Astra Serif" w:eastAsia="Times New Roman" w:hAnsi="PT Astra Serif" w:cs="Times New Roman"/>
                <w:sz w:val="20"/>
                <w:szCs w:val="20"/>
                <w:lang w:eastAsia="ru-RU"/>
              </w:rPr>
              <w:t>В соответствии со статьей 111 Бюджетного кодекса Российской Федерации предельный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w:t>
            </w:r>
            <w:proofErr w:type="gramEnd"/>
            <w:r w:rsidRPr="006B48FE">
              <w:rPr>
                <w:rFonts w:ascii="PT Astra Serif" w:eastAsia="Times New Roman" w:hAnsi="PT Astra Serif" w:cs="Times New Roman"/>
                <w:sz w:val="20"/>
                <w:szCs w:val="20"/>
                <w:lang w:eastAsia="ru-RU"/>
              </w:rPr>
              <w:t xml:space="preserve"> субвенций, предоставляемых из бюджетов бюджетной системы Российской Федерации.</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p>
        </w:tc>
      </w:tr>
    </w:tbl>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sectPr w:rsidR="006B48FE" w:rsidRPr="006B48FE" w:rsidSect="00D86B31">
          <w:pgSz w:w="16838" w:h="11906" w:orient="landscape"/>
          <w:pgMar w:top="1134" w:right="1134" w:bottom="851" w:left="1134" w:header="720" w:footer="720" w:gutter="0"/>
          <w:pgNumType w:start="1"/>
          <w:cols w:space="720"/>
          <w:noEndnote/>
          <w:titlePg/>
          <w:docGrid w:linePitch="272"/>
        </w:sectPr>
      </w:pP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lastRenderedPageBreak/>
        <w:t xml:space="preserve">Основное мероприятие 2. </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«Обеспечение реализации муниципальной программы»</w:t>
      </w:r>
    </w:p>
    <w:p w:rsidR="006B48FE" w:rsidRPr="006B48FE" w:rsidRDefault="006B48FE" w:rsidP="006B48FE">
      <w:pPr>
        <w:spacing w:after="0" w:line="240" w:lineRule="auto"/>
        <w:jc w:val="center"/>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направлено на обеспечение реализации мероприятий муниципальной программы в соответствии с установленными сроками и задачами.</w:t>
      </w:r>
    </w:p>
    <w:p w:rsidR="006B48FE" w:rsidRPr="006B48FE" w:rsidRDefault="006B48FE" w:rsidP="006B48FE">
      <w:pPr>
        <w:spacing w:after="0" w:line="240" w:lineRule="auto"/>
        <w:ind w:firstLine="708"/>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Целью основного мероприятия 2 является создание условий для повышения эффективности деятельности финансового органа и создание системы централизованного учета.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Реализация основного мероприятия обеспечивает выполнения цели, задач и показателей муниципальной программы в целом, в разрезе подпрограмм и основных мероприятий.</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Всего </w:t>
      </w:r>
      <w:r w:rsidR="008F3732">
        <w:rPr>
          <w:rFonts w:ascii="PT Astra Serif" w:eastAsia="Times New Roman" w:hAnsi="PT Astra Serif" w:cs="Times New Roman"/>
          <w:sz w:val="28"/>
          <w:szCs w:val="28"/>
          <w:lang w:eastAsia="ru-RU"/>
        </w:rPr>
        <w:t>по основному мероприятию – 224 852,2</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33 775,0</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32 505,2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32 711,6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31 465,1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31 465,1  тыс. руб.</w:t>
      </w:r>
    </w:p>
    <w:p w:rsidR="00A231DB"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31 465,1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из них:</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w:t>
      </w:r>
      <w:r w:rsidR="008F3732">
        <w:rPr>
          <w:rFonts w:ascii="PT Astra Serif" w:eastAsia="Times New Roman" w:hAnsi="PT Astra Serif" w:cs="Times New Roman"/>
          <w:sz w:val="28"/>
          <w:szCs w:val="28"/>
          <w:lang w:eastAsia="ru-RU"/>
        </w:rPr>
        <w:t>юджета Тульской области  –  1 461,5</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w:t>
      </w:r>
      <w:r w:rsidR="008F3732">
        <w:rPr>
          <w:rFonts w:ascii="PT Astra Serif" w:eastAsia="Times New Roman" w:hAnsi="PT Astra Serif" w:cs="Times New Roman"/>
          <w:sz w:val="28"/>
          <w:szCs w:val="28"/>
          <w:lang w:eastAsia="ru-RU"/>
        </w:rPr>
        <w:t xml:space="preserve">                   </w:t>
      </w:r>
      <w:r w:rsidRPr="006B48FE">
        <w:rPr>
          <w:rFonts w:ascii="PT Astra Serif" w:eastAsia="Times New Roman" w:hAnsi="PT Astra Serif" w:cs="Times New Roman"/>
          <w:sz w:val="28"/>
          <w:szCs w:val="28"/>
          <w:lang w:eastAsia="ru-RU"/>
        </w:rPr>
        <w:t xml:space="preserve">  </w:t>
      </w:r>
      <w:r w:rsidR="008F3732">
        <w:rPr>
          <w:rFonts w:ascii="PT Astra Serif" w:eastAsia="Times New Roman" w:hAnsi="PT Astra Serif" w:cs="Times New Roman"/>
          <w:sz w:val="28"/>
          <w:szCs w:val="28"/>
          <w:lang w:eastAsia="ru-RU"/>
        </w:rPr>
        <w:t>1 393,7</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11,3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2025 год                          11,3  тыс. руб. </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w:t>
      </w:r>
      <w:r w:rsidR="008F3732">
        <w:rPr>
          <w:rFonts w:ascii="PT Astra Serif" w:eastAsia="Times New Roman" w:hAnsi="PT Astra Serif" w:cs="Times New Roman"/>
          <w:sz w:val="28"/>
          <w:szCs w:val="28"/>
          <w:lang w:eastAsia="ru-RU"/>
        </w:rPr>
        <w:t xml:space="preserve">жета МО </w:t>
      </w:r>
      <w:proofErr w:type="spellStart"/>
      <w:r w:rsidR="008F3732">
        <w:rPr>
          <w:rFonts w:ascii="PT Astra Serif" w:eastAsia="Times New Roman" w:hAnsi="PT Astra Serif" w:cs="Times New Roman"/>
          <w:sz w:val="28"/>
          <w:szCs w:val="28"/>
          <w:lang w:eastAsia="ru-RU"/>
        </w:rPr>
        <w:t>Щекинский</w:t>
      </w:r>
      <w:proofErr w:type="spellEnd"/>
      <w:r w:rsidR="008F3732">
        <w:rPr>
          <w:rFonts w:ascii="PT Astra Serif" w:eastAsia="Times New Roman" w:hAnsi="PT Astra Serif" w:cs="Times New Roman"/>
          <w:sz w:val="28"/>
          <w:szCs w:val="28"/>
          <w:lang w:eastAsia="ru-RU"/>
        </w:rPr>
        <w:t xml:space="preserve"> район –  223 390,7</w:t>
      </w:r>
      <w:r w:rsidRPr="006B48FE">
        <w:rPr>
          <w:rFonts w:ascii="PT Astra Serif" w:eastAsia="Times New Roman" w:hAnsi="PT Astra Serif" w:cs="Times New Roman"/>
          <w:sz w:val="28"/>
          <w:szCs w:val="28"/>
          <w:lang w:eastAsia="ru-RU"/>
        </w:rPr>
        <w:t xml:space="preserve">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2019 год                   </w:t>
      </w:r>
      <w:r w:rsidR="008F3732">
        <w:rPr>
          <w:rFonts w:ascii="PT Astra Serif" w:eastAsia="Times New Roman" w:hAnsi="PT Astra Serif" w:cs="Times New Roman"/>
          <w:sz w:val="28"/>
          <w:szCs w:val="28"/>
          <w:lang w:eastAsia="ru-RU"/>
        </w:rPr>
        <w:t>32 381,3</w:t>
      </w:r>
      <w:r w:rsidRPr="006B48FE">
        <w:rPr>
          <w:rFonts w:ascii="PT Astra Serif" w:eastAsia="Times New Roman" w:hAnsi="PT Astra Serif" w:cs="Times New Roman"/>
          <w:sz w:val="28"/>
          <w:szCs w:val="28"/>
          <w:lang w:eastAsia="ru-RU"/>
        </w:rPr>
        <w:t xml:space="preserve">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32 493,9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32 700,3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2022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31 453,8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средства бюджетов поселений Щекинского района – 0,0 тыс. руб., в том числе по годам:</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2019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2020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2021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2022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2023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2024 год                            0,0  тыс. руб.</w:t>
      </w: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2025 год                            0,0  тыс. руб.</w:t>
      </w: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spacing w:after="0" w:line="240" w:lineRule="auto"/>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Финансовое обеспечение реализации  основного мероприятия  осуществляется из бюджета муниципального образования Щекинский район за счет средств бюджета Тульской области, собственных доходов бюджета муниципального образования Щекинский район и межбюджетных трансфертов из бюджетов поселений.</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w:t>
      </w:r>
    </w:p>
    <w:p w:rsidR="006B48FE" w:rsidRPr="006B48FE" w:rsidRDefault="006B48FE" w:rsidP="006B48FE">
      <w:pPr>
        <w:autoSpaceDE w:val="0"/>
        <w:autoSpaceDN w:val="0"/>
        <w:adjustRightInd w:val="0"/>
        <w:spacing w:after="0" w:line="240" w:lineRule="auto"/>
        <w:ind w:firstLine="540"/>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Общие затраты на реализацию основного мероприятия составят:</w:t>
      </w:r>
    </w:p>
    <w:tbl>
      <w:tblPr>
        <w:tblpPr w:leftFromText="180" w:rightFromText="180" w:vertAnchor="text" w:horzAnchor="margin" w:tblpXSpec="center" w:tblpY="30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03"/>
        <w:gridCol w:w="636"/>
        <w:gridCol w:w="936"/>
        <w:gridCol w:w="846"/>
        <w:gridCol w:w="846"/>
        <w:gridCol w:w="846"/>
        <w:gridCol w:w="846"/>
        <w:gridCol w:w="887"/>
        <w:gridCol w:w="851"/>
        <w:gridCol w:w="850"/>
      </w:tblGrid>
      <w:tr w:rsidR="006B48FE" w:rsidRPr="006B48FE" w:rsidTr="00DC7EC8">
        <w:trPr>
          <w:trHeight w:val="20"/>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Наименование ресурсов</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Ед. изм.</w:t>
            </w:r>
          </w:p>
        </w:tc>
        <w:tc>
          <w:tcPr>
            <w:tcW w:w="936" w:type="dxa"/>
            <w:vMerge w:val="restart"/>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5972" w:type="dxa"/>
            <w:gridSpan w:val="7"/>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C7EC8">
        <w:trPr>
          <w:trHeight w:val="20"/>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36" w:type="dxa"/>
            <w:vMerge/>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846"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87"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1"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0" w:type="dxa"/>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C7EC8">
        <w:trPr>
          <w:trHeight w:val="20"/>
        </w:trPr>
        <w:tc>
          <w:tcPr>
            <w:tcW w:w="2203"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Тульской области</w:t>
            </w:r>
          </w:p>
        </w:tc>
        <w:tc>
          <w:tcPr>
            <w:tcW w:w="636" w:type="dxa"/>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noWrap/>
            <w:vAlign w:val="center"/>
          </w:tcPr>
          <w:p w:rsidR="006B48FE" w:rsidRPr="006B48FE" w:rsidRDefault="008F3732"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1 461,5</w:t>
            </w:r>
          </w:p>
        </w:tc>
        <w:tc>
          <w:tcPr>
            <w:tcW w:w="846" w:type="dxa"/>
            <w:noWrap/>
            <w:vAlign w:val="center"/>
          </w:tcPr>
          <w:p w:rsidR="006B48FE" w:rsidRPr="006B48FE" w:rsidRDefault="008F3732"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1 393,7</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46" w:type="dxa"/>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87"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1" w:type="dxa"/>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c>
          <w:tcPr>
            <w:tcW w:w="850" w:type="dxa"/>
            <w:vAlign w:val="center"/>
          </w:tcPr>
          <w:p w:rsidR="006B48FE" w:rsidRPr="006B48FE" w:rsidRDefault="006B48FE" w:rsidP="006B48FE">
            <w:pPr>
              <w:spacing w:after="0" w:line="336" w:lineRule="auto"/>
              <w:ind w:right="-108"/>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11,3</w:t>
            </w: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бюджета муниципального образования Щекинский район</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8F3732"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223 390,7</w:t>
            </w:r>
          </w:p>
        </w:tc>
        <w:tc>
          <w:tcPr>
            <w:tcW w:w="846" w:type="dxa"/>
            <w:vMerge w:val="restart"/>
            <w:noWrap/>
            <w:vAlign w:val="center"/>
          </w:tcPr>
          <w:p w:rsidR="006B48FE" w:rsidRPr="00DC7EC8" w:rsidRDefault="00DC7EC8" w:rsidP="006B48FE">
            <w:pPr>
              <w:spacing w:after="0" w:line="336" w:lineRule="auto"/>
              <w:jc w:val="center"/>
              <w:rPr>
                <w:rFonts w:ascii="PT Astra Serif" w:eastAsia="Times New Roman" w:hAnsi="PT Astra Serif" w:cs="Times New Roman"/>
                <w:sz w:val="18"/>
                <w:szCs w:val="18"/>
                <w:lang w:val="en-US" w:eastAsia="ru-RU"/>
              </w:rPr>
            </w:pPr>
            <w:r>
              <w:rPr>
                <w:rFonts w:ascii="PT Astra Serif" w:eastAsia="Times New Roman" w:hAnsi="PT Astra Serif" w:cs="Times New Roman"/>
                <w:sz w:val="18"/>
                <w:szCs w:val="18"/>
                <w:lang w:eastAsia="ru-RU"/>
              </w:rPr>
              <w:t>3</w:t>
            </w:r>
            <w:r>
              <w:rPr>
                <w:rFonts w:ascii="PT Astra Serif" w:eastAsia="Times New Roman" w:hAnsi="PT Astra Serif" w:cs="Times New Roman"/>
                <w:sz w:val="18"/>
                <w:szCs w:val="18"/>
                <w:lang w:val="en-US" w:eastAsia="ru-RU"/>
              </w:rPr>
              <w:t>2 381.3</w:t>
            </w:r>
          </w:p>
        </w:tc>
        <w:tc>
          <w:tcPr>
            <w:tcW w:w="846" w:type="dxa"/>
            <w:vMerge w:val="restart"/>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32 493,9</w:t>
            </w:r>
          </w:p>
        </w:tc>
        <w:tc>
          <w:tcPr>
            <w:tcW w:w="846" w:type="dxa"/>
            <w:vMerge w:val="restart"/>
            <w:noWrap/>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32 700,3</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31</w:t>
            </w:r>
            <w:r w:rsidR="00DC7EC8">
              <w:rPr>
                <w:rFonts w:ascii="PT Astra Serif" w:eastAsia="Times New Roman" w:hAnsi="PT Astra Serif" w:cs="Times New Roman"/>
                <w:sz w:val="18"/>
                <w:szCs w:val="18"/>
                <w:lang w:val="en-US" w:eastAsia="ru-RU"/>
              </w:rPr>
              <w:t xml:space="preserve"> </w:t>
            </w:r>
            <w:r w:rsidRPr="006B48FE">
              <w:rPr>
                <w:rFonts w:ascii="PT Astra Serif" w:eastAsia="Times New Roman" w:hAnsi="PT Astra Serif" w:cs="Times New Roman"/>
                <w:sz w:val="18"/>
                <w:szCs w:val="18"/>
                <w:lang w:eastAsia="ru-RU"/>
              </w:rPr>
              <w:t>453,8</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Средства бюджетов поселений</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тыс. руб.</w:t>
            </w:r>
          </w:p>
        </w:tc>
        <w:tc>
          <w:tcPr>
            <w:tcW w:w="93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46" w:type="dxa"/>
            <w:vMerge w:val="restart"/>
            <w:noWrap/>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87"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636" w:type="dxa"/>
            <w:vMerge/>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18"/>
                <w:szCs w:val="18"/>
                <w:lang w:eastAsia="ru-RU"/>
              </w:rPr>
            </w:pPr>
          </w:p>
        </w:tc>
      </w:tr>
      <w:tr w:rsidR="006B48FE" w:rsidRPr="006B48FE" w:rsidTr="00DC7EC8">
        <w:trPr>
          <w:trHeight w:val="207"/>
        </w:trPr>
        <w:tc>
          <w:tcPr>
            <w:tcW w:w="2203"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ИТОГО</w:t>
            </w:r>
          </w:p>
        </w:tc>
        <w:tc>
          <w:tcPr>
            <w:tcW w:w="636" w:type="dxa"/>
            <w:vMerge w:val="restart"/>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тыс. руб.</w:t>
            </w:r>
          </w:p>
        </w:tc>
        <w:tc>
          <w:tcPr>
            <w:tcW w:w="936" w:type="dxa"/>
            <w:vMerge w:val="restart"/>
            <w:noWrap/>
            <w:vAlign w:val="center"/>
          </w:tcPr>
          <w:p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224 </w:t>
            </w:r>
            <w:r>
              <w:rPr>
                <w:rFonts w:ascii="PT Astra Serif" w:eastAsia="Times New Roman" w:hAnsi="PT Astra Serif" w:cs="Times New Roman"/>
                <w:b/>
                <w:bCs/>
                <w:sz w:val="18"/>
                <w:szCs w:val="18"/>
                <w:lang w:val="en-US" w:eastAsia="ru-RU"/>
              </w:rPr>
              <w:t>852.2</w:t>
            </w:r>
          </w:p>
        </w:tc>
        <w:tc>
          <w:tcPr>
            <w:tcW w:w="846" w:type="dxa"/>
            <w:vMerge w:val="restart"/>
            <w:noWrap/>
            <w:vAlign w:val="center"/>
          </w:tcPr>
          <w:p w:rsidR="006B48FE" w:rsidRPr="00DC7EC8" w:rsidRDefault="00DC7EC8" w:rsidP="006B48FE">
            <w:pPr>
              <w:spacing w:after="0" w:line="312" w:lineRule="auto"/>
              <w:jc w:val="center"/>
              <w:rPr>
                <w:rFonts w:ascii="PT Astra Serif" w:eastAsia="Times New Roman" w:hAnsi="PT Astra Serif" w:cs="Times New Roman"/>
                <w:b/>
                <w:bCs/>
                <w:sz w:val="18"/>
                <w:szCs w:val="18"/>
                <w:lang w:val="en-US" w:eastAsia="ru-RU"/>
              </w:rPr>
            </w:pPr>
            <w:r>
              <w:rPr>
                <w:rFonts w:ascii="PT Astra Serif" w:eastAsia="Times New Roman" w:hAnsi="PT Astra Serif" w:cs="Times New Roman"/>
                <w:b/>
                <w:bCs/>
                <w:sz w:val="18"/>
                <w:szCs w:val="18"/>
                <w:lang w:eastAsia="ru-RU"/>
              </w:rPr>
              <w:t>33 </w:t>
            </w:r>
            <w:r>
              <w:rPr>
                <w:rFonts w:ascii="PT Astra Serif" w:eastAsia="Times New Roman" w:hAnsi="PT Astra Serif" w:cs="Times New Roman"/>
                <w:b/>
                <w:bCs/>
                <w:sz w:val="18"/>
                <w:szCs w:val="18"/>
                <w:lang w:val="en-US" w:eastAsia="ru-RU"/>
              </w:rPr>
              <w:t>775.0</w:t>
            </w:r>
          </w:p>
        </w:tc>
        <w:tc>
          <w:tcPr>
            <w:tcW w:w="846" w:type="dxa"/>
            <w:vMerge w:val="restart"/>
            <w:noWrap/>
            <w:vAlign w:val="center"/>
          </w:tcPr>
          <w:p w:rsidR="006B48FE" w:rsidRPr="006B48FE" w:rsidRDefault="008B75A1" w:rsidP="006B48FE">
            <w:pPr>
              <w:spacing w:after="0" w:line="312" w:lineRule="auto"/>
              <w:jc w:val="center"/>
              <w:rPr>
                <w:rFonts w:ascii="PT Astra Serif" w:eastAsia="Times New Roman" w:hAnsi="PT Astra Serif" w:cs="Times New Roman"/>
                <w:b/>
                <w:bCs/>
                <w:sz w:val="18"/>
                <w:szCs w:val="18"/>
                <w:lang w:eastAsia="ru-RU"/>
              </w:rPr>
            </w:pPr>
            <w:r>
              <w:rPr>
                <w:rFonts w:ascii="PT Astra Serif" w:eastAsia="Times New Roman" w:hAnsi="PT Astra Serif" w:cs="Times New Roman"/>
                <w:b/>
                <w:bCs/>
                <w:sz w:val="18"/>
                <w:szCs w:val="18"/>
                <w:lang w:eastAsia="ru-RU"/>
              </w:rPr>
              <w:t>32 505,2</w:t>
            </w:r>
          </w:p>
        </w:tc>
        <w:tc>
          <w:tcPr>
            <w:tcW w:w="84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32 711,6</w:t>
            </w:r>
          </w:p>
        </w:tc>
        <w:tc>
          <w:tcPr>
            <w:tcW w:w="846"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87"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1"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c>
          <w:tcPr>
            <w:tcW w:w="850" w:type="dxa"/>
            <w:vMerge w:val="restart"/>
            <w:noWrap/>
            <w:vAlign w:val="center"/>
          </w:tcPr>
          <w:p w:rsidR="006B48FE" w:rsidRPr="006B48FE" w:rsidRDefault="006B48FE" w:rsidP="006B48FE">
            <w:pPr>
              <w:spacing w:after="0" w:line="312"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31</w:t>
            </w:r>
            <w:r w:rsidR="00DC7EC8">
              <w:rPr>
                <w:rFonts w:ascii="PT Astra Serif" w:eastAsia="Times New Roman" w:hAnsi="PT Astra Serif" w:cs="Times New Roman"/>
                <w:b/>
                <w:bCs/>
                <w:sz w:val="18"/>
                <w:szCs w:val="18"/>
                <w:lang w:val="en-US" w:eastAsia="ru-RU"/>
              </w:rPr>
              <w:t xml:space="preserve"> </w:t>
            </w:r>
            <w:r w:rsidRPr="006B48FE">
              <w:rPr>
                <w:rFonts w:ascii="PT Astra Serif" w:eastAsia="Times New Roman" w:hAnsi="PT Astra Serif" w:cs="Times New Roman"/>
                <w:b/>
                <w:bCs/>
                <w:sz w:val="18"/>
                <w:szCs w:val="18"/>
                <w:lang w:eastAsia="ru-RU"/>
              </w:rPr>
              <w:t>465,1</w:t>
            </w:r>
          </w:p>
        </w:tc>
      </w:tr>
      <w:tr w:rsidR="006B48FE" w:rsidRPr="006B48FE" w:rsidTr="00DC7EC8">
        <w:trPr>
          <w:trHeight w:val="329"/>
        </w:trPr>
        <w:tc>
          <w:tcPr>
            <w:tcW w:w="2203" w:type="dxa"/>
            <w:vMerge/>
            <w:vAlign w:val="center"/>
          </w:tcPr>
          <w:p w:rsidR="006B48FE" w:rsidRPr="006B48FE" w:rsidRDefault="006B48FE" w:rsidP="006B48FE">
            <w:pPr>
              <w:spacing w:after="0" w:line="312" w:lineRule="auto"/>
              <w:jc w:val="center"/>
              <w:rPr>
                <w:rFonts w:ascii="PT Astra Serif" w:eastAsia="Times New Roman" w:hAnsi="PT Astra Serif" w:cs="Times New Roman"/>
                <w:lang w:eastAsia="ru-RU"/>
              </w:rPr>
            </w:pPr>
          </w:p>
        </w:tc>
        <w:tc>
          <w:tcPr>
            <w:tcW w:w="6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93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46"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87"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1"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c>
          <w:tcPr>
            <w:tcW w:w="850" w:type="dxa"/>
            <w:vMerge/>
            <w:vAlign w:val="center"/>
          </w:tcPr>
          <w:p w:rsidR="006B48FE" w:rsidRPr="006B48FE" w:rsidRDefault="006B48FE" w:rsidP="006B48FE">
            <w:pPr>
              <w:spacing w:after="0" w:line="312" w:lineRule="auto"/>
              <w:jc w:val="center"/>
              <w:rPr>
                <w:rFonts w:ascii="PT Astra Serif" w:eastAsia="Times New Roman" w:hAnsi="PT Astra Serif" w:cs="Times New Roman"/>
                <w:sz w:val="24"/>
                <w:szCs w:val="24"/>
                <w:lang w:eastAsia="ru-RU"/>
              </w:rPr>
            </w:pPr>
          </w:p>
        </w:tc>
      </w:tr>
    </w:tbl>
    <w:p w:rsidR="006B48FE" w:rsidRPr="006B48FE" w:rsidRDefault="006B48FE" w:rsidP="006B48FE">
      <w:pPr>
        <w:autoSpaceDE w:val="0"/>
        <w:autoSpaceDN w:val="0"/>
        <w:adjustRightInd w:val="0"/>
        <w:spacing w:after="0" w:line="240" w:lineRule="auto"/>
        <w:ind w:firstLine="540"/>
        <w:jc w:val="center"/>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Основное мероприятие включает расходы на обеспечение деятельности финансового управления администрации Щекинского района и муниципального казенного учреждения «Централизованная бухгалтерия Щекинского района».</w:t>
      </w:r>
    </w:p>
    <w:p w:rsidR="006B48FE" w:rsidRPr="006B48FE" w:rsidRDefault="006B48FE" w:rsidP="006B48FE">
      <w:pPr>
        <w:shd w:val="clear" w:color="auto" w:fill="FFFFFF"/>
        <w:spacing w:after="0" w:line="240" w:lineRule="auto"/>
        <w:ind w:firstLine="709"/>
        <w:jc w:val="center"/>
        <w:rPr>
          <w:rFonts w:ascii="PT Astra Serif" w:eastAsia="Times New Roman" w:hAnsi="PT Astra Serif" w:cs="Times New Roman"/>
          <w:sz w:val="28"/>
          <w:szCs w:val="28"/>
          <w:lang w:eastAsia="ru-RU"/>
        </w:rPr>
      </w:pPr>
    </w:p>
    <w:tbl>
      <w:tblPr>
        <w:tblW w:w="10491" w:type="dxa"/>
        <w:tblInd w:w="-746" w:type="dxa"/>
        <w:tblLayout w:type="fixed"/>
        <w:tblLook w:val="00A0" w:firstRow="1" w:lastRow="0" w:firstColumn="1" w:lastColumn="0" w:noHBand="0" w:noVBand="0"/>
      </w:tblPr>
      <w:tblGrid>
        <w:gridCol w:w="1560"/>
        <w:gridCol w:w="1842"/>
        <w:gridCol w:w="993"/>
        <w:gridCol w:w="850"/>
        <w:gridCol w:w="851"/>
        <w:gridCol w:w="850"/>
        <w:gridCol w:w="992"/>
        <w:gridCol w:w="851"/>
        <w:gridCol w:w="850"/>
        <w:gridCol w:w="852"/>
      </w:tblGrid>
      <w:tr w:rsidR="006B48FE" w:rsidRPr="006B48FE" w:rsidTr="00DD1941">
        <w:trPr>
          <w:tblHeader/>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Исполнитель (соисполнитель)</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Источник финансирования</w:t>
            </w:r>
          </w:p>
        </w:tc>
        <w:tc>
          <w:tcPr>
            <w:tcW w:w="7089" w:type="dxa"/>
            <w:gridSpan w:val="8"/>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Объем расходов (тыс</w:t>
            </w:r>
            <w:proofErr w:type="gramStart"/>
            <w:r w:rsidRPr="006B48FE">
              <w:rPr>
                <w:rFonts w:ascii="PT Astra Serif" w:eastAsia="Times New Roman" w:hAnsi="PT Astra Serif" w:cs="Times New Roman"/>
                <w:b/>
                <w:bCs/>
                <w:sz w:val="18"/>
                <w:szCs w:val="18"/>
                <w:lang w:eastAsia="ru-RU"/>
              </w:rPr>
              <w:t>.р</w:t>
            </w:r>
            <w:proofErr w:type="gramEnd"/>
            <w:r w:rsidRPr="006B48FE">
              <w:rPr>
                <w:rFonts w:ascii="PT Astra Serif" w:eastAsia="Times New Roman" w:hAnsi="PT Astra Serif" w:cs="Times New Roman"/>
                <w:b/>
                <w:bCs/>
                <w:sz w:val="18"/>
                <w:szCs w:val="18"/>
                <w:lang w:eastAsia="ru-RU"/>
              </w:rPr>
              <w:t>уб.)</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Всего</w:t>
            </w:r>
          </w:p>
        </w:tc>
        <w:tc>
          <w:tcPr>
            <w:tcW w:w="6096" w:type="dxa"/>
            <w:gridSpan w:val="7"/>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 том числе  по годам</w:t>
            </w:r>
          </w:p>
        </w:tc>
      </w:tr>
      <w:tr w:rsidR="006B48FE" w:rsidRPr="006B48FE" w:rsidTr="00DD1941">
        <w:trPr>
          <w:tblHeader/>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Calibri"/>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992"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851"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850" w:type="dxa"/>
            <w:tcBorders>
              <w:top w:val="nil"/>
              <w:left w:val="nil"/>
              <w:bottom w:val="single" w:sz="4" w:space="0" w:color="auto"/>
              <w:right w:val="single" w:sz="4" w:space="0" w:color="auto"/>
            </w:tcBorders>
            <w:vAlign w:val="bottom"/>
          </w:tcPr>
          <w:p w:rsidR="006B48FE" w:rsidRPr="006B48FE" w:rsidRDefault="006B48FE" w:rsidP="006B48FE">
            <w:pPr>
              <w:spacing w:after="0" w:line="336"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52" w:type="dxa"/>
            <w:tcBorders>
              <w:top w:val="nil"/>
              <w:left w:val="nil"/>
              <w:bottom w:val="single" w:sz="4" w:space="0" w:color="auto"/>
              <w:right w:val="single" w:sz="4" w:space="0" w:color="auto"/>
            </w:tcBorders>
            <w:vAlign w:val="bottom"/>
          </w:tcPr>
          <w:p w:rsidR="006B48FE" w:rsidRPr="006B48FE" w:rsidRDefault="006B48FE" w:rsidP="006B48FE">
            <w:pPr>
              <w:tabs>
                <w:tab w:val="left" w:pos="741"/>
              </w:tabs>
              <w:spacing w:after="0" w:line="336" w:lineRule="auto"/>
              <w:ind w:right="34"/>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Финансовое управление администрации Щекинского района</w:t>
            </w: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Всего</w:t>
            </w:r>
          </w:p>
        </w:tc>
        <w:tc>
          <w:tcPr>
            <w:tcW w:w="993"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2E7254"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9</w:t>
            </w:r>
            <w:r w:rsidR="00A231DB">
              <w:rPr>
                <w:rFonts w:ascii="PT Astra Serif" w:eastAsia="Times New Roman" w:hAnsi="PT Astra Serif" w:cs="Times New Roman"/>
                <w:sz w:val="18"/>
                <w:szCs w:val="18"/>
                <w:lang w:eastAsia="ru-RU"/>
              </w:rPr>
              <w:t>5 229,8</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13 972,1</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13 460,7</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6B48FE" w:rsidRPr="006B48FE" w:rsidRDefault="00A231DB" w:rsidP="006B48FE">
            <w:pPr>
              <w:spacing w:after="0" w:line="336" w:lineRule="auto"/>
              <w:jc w:val="center"/>
              <w:rPr>
                <w:rFonts w:ascii="PT Astra Serif" w:eastAsia="Times New Roman" w:hAnsi="PT Astra Serif" w:cs="Times New Roman"/>
                <w:sz w:val="18"/>
                <w:szCs w:val="18"/>
                <w:lang w:eastAsia="ru-RU"/>
              </w:rPr>
            </w:pPr>
            <w:r>
              <w:rPr>
                <w:rFonts w:ascii="PT Astra Serif" w:eastAsia="Times New Roman" w:hAnsi="PT Astra Serif" w:cs="Times New Roman"/>
                <w:sz w:val="18"/>
                <w:szCs w:val="18"/>
                <w:lang w:eastAsia="ru-RU"/>
              </w:rPr>
              <w:t>13 484,2</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13578,2</w:t>
            </w:r>
          </w:p>
        </w:tc>
        <w:tc>
          <w:tcPr>
            <w:tcW w:w="851"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0"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c>
          <w:tcPr>
            <w:tcW w:w="852" w:type="dxa"/>
            <w:vMerge w:val="restart"/>
            <w:tcBorders>
              <w:top w:val="single" w:sz="4" w:space="0" w:color="auto"/>
              <w:left w:val="single" w:sz="4" w:space="0" w:color="auto"/>
              <w:bottom w:val="single" w:sz="4" w:space="0" w:color="auto"/>
              <w:right w:val="single" w:sz="4" w:space="0" w:color="auto"/>
            </w:tcBorders>
          </w:tcPr>
          <w:p w:rsidR="002E7254" w:rsidRDefault="002E7254" w:rsidP="006B48FE">
            <w:pPr>
              <w:spacing w:after="0" w:line="240" w:lineRule="auto"/>
              <w:jc w:val="center"/>
              <w:rPr>
                <w:rFonts w:ascii="PT Astra Serif" w:eastAsia="Times New Roman" w:hAnsi="PT Astra Serif" w:cs="Times New Roman"/>
                <w:sz w:val="18"/>
                <w:szCs w:val="18"/>
                <w:lang w:eastAsia="ru-RU"/>
              </w:rPr>
            </w:pPr>
          </w:p>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13578,2</w:t>
            </w:r>
          </w:p>
        </w:tc>
      </w:tr>
      <w:tr w:rsidR="006B48FE" w:rsidRPr="006B48FE" w:rsidTr="00DD1941">
        <w:trPr>
          <w:trHeight w:val="207"/>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696"/>
        </w:trPr>
        <w:tc>
          <w:tcPr>
            <w:tcW w:w="156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single" w:sz="4" w:space="0" w:color="auto"/>
              <w:left w:val="nil"/>
              <w:bottom w:val="single" w:sz="4" w:space="0" w:color="auto"/>
              <w:right w:val="single" w:sz="4" w:space="0" w:color="auto"/>
            </w:tcBorders>
            <w:vAlign w:val="center"/>
          </w:tcPr>
          <w:p w:rsidR="006B48FE" w:rsidRPr="00A231DB" w:rsidRDefault="008437DF"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1 461,5</w:t>
            </w:r>
          </w:p>
        </w:tc>
        <w:tc>
          <w:tcPr>
            <w:tcW w:w="850" w:type="dxa"/>
            <w:tcBorders>
              <w:top w:val="single" w:sz="4" w:space="0" w:color="auto"/>
              <w:left w:val="nil"/>
              <w:bottom w:val="single" w:sz="4" w:space="0" w:color="auto"/>
              <w:right w:val="single" w:sz="4" w:space="0" w:color="auto"/>
            </w:tcBorders>
            <w:vAlign w:val="center"/>
          </w:tcPr>
          <w:p w:rsidR="006B48FE" w:rsidRPr="00A231DB" w:rsidRDefault="008437DF"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1 393,7</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99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1"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0"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c>
          <w:tcPr>
            <w:tcW w:w="852" w:type="dxa"/>
            <w:tcBorders>
              <w:top w:val="single" w:sz="4" w:space="0" w:color="auto"/>
              <w:left w:val="nil"/>
              <w:bottom w:val="single" w:sz="4" w:space="0" w:color="auto"/>
              <w:right w:val="single" w:sz="4" w:space="0" w:color="auto"/>
            </w:tcBorders>
            <w:vAlign w:val="center"/>
          </w:tcPr>
          <w:p w:rsidR="006B48FE" w:rsidRPr="00A231DB" w:rsidRDefault="006B48FE"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11,3</w:t>
            </w:r>
          </w:p>
        </w:tc>
      </w:tr>
      <w:tr w:rsidR="006B48FE" w:rsidRPr="006B48FE" w:rsidTr="00DD1941">
        <w:trPr>
          <w:trHeight w:val="386"/>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A231DB" w:rsidRDefault="00A231DB"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93 768,3</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A231DB"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12 578,4</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A231DB" w:rsidP="006B48FE">
            <w:pPr>
              <w:spacing w:after="0" w:line="336" w:lineRule="auto"/>
              <w:jc w:val="center"/>
              <w:rPr>
                <w:rFonts w:ascii="PT Astra Serif" w:eastAsia="Times New Roman" w:hAnsi="PT Astra Serif" w:cs="Times New Roman"/>
                <w:sz w:val="18"/>
                <w:szCs w:val="18"/>
                <w:lang w:eastAsia="ru-RU"/>
              </w:rPr>
            </w:pPr>
            <w:r w:rsidRPr="00A231DB">
              <w:rPr>
                <w:rFonts w:ascii="PT Astra Serif" w:eastAsia="Times New Roman" w:hAnsi="PT Astra Serif" w:cs="Times New Roman"/>
                <w:sz w:val="18"/>
                <w:szCs w:val="18"/>
                <w:lang w:eastAsia="ru-RU"/>
              </w:rPr>
              <w:t>13 449,4</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A231DB"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13 472,9</w:t>
            </w:r>
          </w:p>
        </w:tc>
        <w:tc>
          <w:tcPr>
            <w:tcW w:w="992"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1"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0"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c>
          <w:tcPr>
            <w:tcW w:w="852" w:type="dxa"/>
            <w:vMerge w:val="restart"/>
            <w:tcBorders>
              <w:top w:val="nil"/>
              <w:left w:val="single" w:sz="4" w:space="0" w:color="auto"/>
              <w:bottom w:val="single" w:sz="4" w:space="0" w:color="auto"/>
              <w:right w:val="single" w:sz="4" w:space="0" w:color="auto"/>
            </w:tcBorders>
            <w:vAlign w:val="center"/>
          </w:tcPr>
          <w:p w:rsidR="006B48FE" w:rsidRPr="00A231DB" w:rsidRDefault="006B48FE" w:rsidP="006B48FE">
            <w:pPr>
              <w:spacing w:after="0" w:line="240" w:lineRule="auto"/>
              <w:jc w:val="center"/>
              <w:rPr>
                <w:rFonts w:ascii="PT Astra Serif" w:eastAsia="Times New Roman" w:hAnsi="PT Astra Serif" w:cs="Times New Roman"/>
                <w:sz w:val="20"/>
                <w:szCs w:val="20"/>
                <w:lang w:eastAsia="ru-RU"/>
              </w:rPr>
            </w:pPr>
            <w:r w:rsidRPr="00A231DB">
              <w:rPr>
                <w:rFonts w:ascii="PT Astra Serif" w:eastAsia="Times New Roman" w:hAnsi="PT Astra Serif" w:cs="Times New Roman"/>
                <w:sz w:val="18"/>
                <w:szCs w:val="18"/>
                <w:lang w:eastAsia="ru-RU"/>
              </w:rPr>
              <w:t>13</w:t>
            </w:r>
            <w:r w:rsidR="00A231DB" w:rsidRPr="00A231DB">
              <w:rPr>
                <w:rFonts w:ascii="PT Astra Serif" w:eastAsia="Times New Roman" w:hAnsi="PT Astra Serif" w:cs="Times New Roman"/>
                <w:sz w:val="18"/>
                <w:szCs w:val="18"/>
                <w:lang w:eastAsia="ru-RU"/>
              </w:rPr>
              <w:t xml:space="preserve"> </w:t>
            </w:r>
            <w:r w:rsidRPr="00A231DB">
              <w:rPr>
                <w:rFonts w:ascii="PT Astra Serif" w:eastAsia="Times New Roman" w:hAnsi="PT Astra Serif" w:cs="Times New Roman"/>
                <w:sz w:val="18"/>
                <w:szCs w:val="18"/>
                <w:lang w:eastAsia="ru-RU"/>
              </w:rPr>
              <w:t>566,9</w:t>
            </w:r>
          </w:p>
        </w:tc>
      </w:tr>
      <w:tr w:rsidR="006B48FE" w:rsidRPr="006B48FE" w:rsidTr="00DD1941">
        <w:trPr>
          <w:trHeight w:val="584"/>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rPr>
          <w:trHeight w:val="848"/>
        </w:trPr>
        <w:tc>
          <w:tcPr>
            <w:tcW w:w="156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val="restart"/>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 xml:space="preserve">Муниципальное казенное учреждение </w:t>
            </w:r>
            <w:r w:rsidRPr="006B48FE">
              <w:rPr>
                <w:rFonts w:ascii="PT Astra Serif" w:eastAsia="Times New Roman" w:hAnsi="PT Astra Serif" w:cs="Times New Roman"/>
                <w:sz w:val="18"/>
                <w:szCs w:val="18"/>
                <w:lang w:eastAsia="ru-RU"/>
              </w:rPr>
              <w:lastRenderedPageBreak/>
              <w:t>"Централизованная бухгалтерия Щекинского района"</w:t>
            </w: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lastRenderedPageBreak/>
              <w:t>Всего</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129 622,4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19 044,5</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19 227,4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Тульской области</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val="restart"/>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Щекинский район</w:t>
            </w:r>
          </w:p>
        </w:tc>
        <w:tc>
          <w:tcPr>
            <w:tcW w:w="993"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129 622,4</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19 802,9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19 044,5</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19 227,4</w:t>
            </w:r>
          </w:p>
        </w:tc>
        <w:tc>
          <w:tcPr>
            <w:tcW w:w="99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1"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0"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c>
          <w:tcPr>
            <w:tcW w:w="852" w:type="dxa"/>
            <w:vMerge w:val="restart"/>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17886,9</w:t>
            </w:r>
          </w:p>
        </w:tc>
      </w:tr>
      <w:tr w:rsidR="006B48FE" w:rsidRPr="006B48FE" w:rsidTr="00DD1941">
        <w:trPr>
          <w:trHeight w:val="386"/>
        </w:trPr>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vMerge/>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993"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99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1"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0"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c>
          <w:tcPr>
            <w:tcW w:w="852" w:type="dxa"/>
            <w:vMerge/>
            <w:tcBorders>
              <w:top w:val="nil"/>
              <w:left w:val="single" w:sz="4" w:space="0" w:color="auto"/>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p>
        </w:tc>
      </w:tr>
      <w:tr w:rsidR="006B48FE" w:rsidRPr="006B48FE" w:rsidTr="00DD1941">
        <w:tc>
          <w:tcPr>
            <w:tcW w:w="1560" w:type="dxa"/>
            <w:vMerge/>
            <w:tcBorders>
              <w:top w:val="single" w:sz="4" w:space="0" w:color="auto"/>
              <w:left w:val="single" w:sz="4" w:space="0" w:color="auto"/>
              <w:bottom w:val="single" w:sz="4" w:space="0" w:color="000000"/>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p>
        </w:tc>
        <w:tc>
          <w:tcPr>
            <w:tcW w:w="1842" w:type="dxa"/>
            <w:tcBorders>
              <w:top w:val="nil"/>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бюджет муниципального образования поселений Щекинского района</w:t>
            </w:r>
          </w:p>
        </w:tc>
        <w:tc>
          <w:tcPr>
            <w:tcW w:w="993"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99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1"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0"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c>
          <w:tcPr>
            <w:tcW w:w="852" w:type="dxa"/>
            <w:tcBorders>
              <w:top w:val="nil"/>
              <w:left w:val="nil"/>
              <w:bottom w:val="single" w:sz="4" w:space="0" w:color="auto"/>
              <w:right w:val="single" w:sz="4" w:space="0" w:color="auto"/>
            </w:tcBorders>
            <w:vAlign w:val="center"/>
          </w:tcPr>
          <w:p w:rsidR="006B48FE" w:rsidRPr="006B48FE" w:rsidRDefault="006B48FE" w:rsidP="006B48FE">
            <w:pPr>
              <w:spacing w:after="0" w:line="336"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w:t>
            </w:r>
          </w:p>
        </w:tc>
      </w:tr>
    </w:tbl>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Распределение бюджетных ассигнований на реализацию основного мероприятия  утверждается решением Собрания представителей Щекинского района о бюджете муниципального образования на очередной финансовый год и на плановый период.</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Объемы финансирования основного мероприятий  уточняются в установленном порядке.</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Перечень показателей результативности и эффективности муниципальной программы приведен в приложении 1 к основному мероприятию 2.</w:t>
      </w:r>
    </w:p>
    <w:p w:rsidR="006B48FE" w:rsidRPr="006B48FE" w:rsidRDefault="006B48FE" w:rsidP="006B48FE">
      <w:pPr>
        <w:widowControl w:val="0"/>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Характеристика показателей результативности муниципальной программы приведена в приложении 2 к основному мероприятию 2.</w:t>
      </w:r>
    </w:p>
    <w:p w:rsidR="006B48FE" w:rsidRPr="006B48FE" w:rsidRDefault="006B48FE" w:rsidP="006B48FE">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pPr>
    </w:p>
    <w:p w:rsidR="006B48FE" w:rsidRPr="006B48FE" w:rsidRDefault="006B48FE" w:rsidP="006B48FE">
      <w:pPr>
        <w:autoSpaceDE w:val="0"/>
        <w:autoSpaceDN w:val="0"/>
        <w:adjustRightInd w:val="0"/>
        <w:spacing w:after="0" w:line="240" w:lineRule="auto"/>
        <w:jc w:val="both"/>
        <w:rPr>
          <w:rFonts w:ascii="PT Astra Serif" w:eastAsia="Times New Roman" w:hAnsi="PT Astra Serif" w:cs="Times New Roman"/>
          <w:sz w:val="28"/>
          <w:szCs w:val="28"/>
          <w:lang w:eastAsia="ru-RU"/>
        </w:rPr>
        <w:sectPr w:rsidR="006B48FE" w:rsidRPr="006B48FE" w:rsidSect="00DD1941">
          <w:type w:val="continuous"/>
          <w:pgSz w:w="11906" w:h="16838"/>
          <w:pgMar w:top="1134" w:right="851" w:bottom="1134" w:left="1701" w:header="720" w:footer="720" w:gutter="0"/>
          <w:pgNumType w:start="1"/>
          <w:cols w:space="720"/>
          <w:noEndnote/>
          <w:titlePg/>
          <w:docGrid w:linePitch="272"/>
        </w:sectPr>
      </w:pP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lastRenderedPageBreak/>
        <w:t xml:space="preserve">                                                                                                               Приложение 1</w:t>
      </w:r>
    </w:p>
    <w:p w:rsidR="006B48FE" w:rsidRPr="006B48FE" w:rsidRDefault="006B48FE" w:rsidP="006B48FE">
      <w:pPr>
        <w:widowControl w:val="0"/>
        <w:autoSpaceDE w:val="0"/>
        <w:autoSpaceDN w:val="0"/>
        <w:adjustRightInd w:val="0"/>
        <w:spacing w:after="0" w:line="240" w:lineRule="auto"/>
        <w:ind w:firstLine="720"/>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муниципальной  программы «Управление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муниципальными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firstLine="720"/>
        <w:jc w:val="right"/>
        <w:outlineLvl w:val="1"/>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b/>
          <w:bCs/>
          <w:sz w:val="28"/>
          <w:szCs w:val="28"/>
          <w:lang w:eastAsia="ru-RU"/>
        </w:rPr>
        <w:t>ПЕРЕЧЕНЬ</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показателей результативности и эффективности реализации муниципальной программы</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p>
    <w:tbl>
      <w:tblPr>
        <w:tblW w:w="15069" w:type="dxa"/>
        <w:jc w:val="center"/>
        <w:tblLayout w:type="fixed"/>
        <w:tblLook w:val="00A0" w:firstRow="1" w:lastRow="0" w:firstColumn="1" w:lastColumn="0" w:noHBand="0" w:noVBand="0"/>
      </w:tblPr>
      <w:tblGrid>
        <w:gridCol w:w="2050"/>
        <w:gridCol w:w="3676"/>
        <w:gridCol w:w="1260"/>
        <w:gridCol w:w="1003"/>
        <w:gridCol w:w="779"/>
        <w:gridCol w:w="779"/>
        <w:gridCol w:w="779"/>
        <w:gridCol w:w="779"/>
        <w:gridCol w:w="666"/>
        <w:gridCol w:w="1022"/>
        <w:gridCol w:w="862"/>
        <w:gridCol w:w="1414"/>
      </w:tblGrid>
      <w:tr w:rsidR="006B48FE" w:rsidRPr="006B48FE" w:rsidTr="00DD1941">
        <w:trPr>
          <w:trHeight w:val="20"/>
          <w:tblHeader/>
          <w:jc w:val="center"/>
        </w:trPr>
        <w:tc>
          <w:tcPr>
            <w:tcW w:w="2050"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Цели и задачи муниципальной программы (подпрограммы)</w:t>
            </w:r>
          </w:p>
        </w:tc>
        <w:tc>
          <w:tcPr>
            <w:tcW w:w="3676"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Перечень целевых показателей (индикаторов)</w:t>
            </w:r>
          </w:p>
        </w:tc>
        <w:tc>
          <w:tcPr>
            <w:tcW w:w="1260" w:type="dxa"/>
            <w:vMerge w:val="restart"/>
            <w:tcBorders>
              <w:top w:val="single" w:sz="4" w:space="0" w:color="auto"/>
              <w:left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Вес целевого показателя (индикатора)</w:t>
            </w:r>
          </w:p>
        </w:tc>
        <w:tc>
          <w:tcPr>
            <w:tcW w:w="1003"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Базовое значение показателя на начало реализации программы</w:t>
            </w:r>
          </w:p>
        </w:tc>
        <w:tc>
          <w:tcPr>
            <w:tcW w:w="5666" w:type="dxa"/>
            <w:gridSpan w:val="7"/>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Значение показателей по годам реализации муниципальной программы</w:t>
            </w:r>
          </w:p>
        </w:tc>
        <w:tc>
          <w:tcPr>
            <w:tcW w:w="1414" w:type="dxa"/>
            <w:vMerge w:val="restart"/>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Плановое значение показателя на дату окончания срока действия программы</w:t>
            </w:r>
          </w:p>
        </w:tc>
      </w:tr>
      <w:tr w:rsidR="006B48FE" w:rsidRPr="006B48FE" w:rsidTr="00DD1941">
        <w:trPr>
          <w:trHeight w:val="20"/>
          <w:tblHeader/>
          <w:jc w:val="center"/>
        </w:trPr>
        <w:tc>
          <w:tcPr>
            <w:tcW w:w="2050"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3676"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1260" w:type="dxa"/>
            <w:vMerge/>
            <w:tcBorders>
              <w:left w:val="single" w:sz="4" w:space="0" w:color="auto"/>
              <w:bottom w:val="single" w:sz="4" w:space="0" w:color="auto"/>
              <w:right w:val="single" w:sz="4" w:space="0" w:color="auto"/>
            </w:tcBorders>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p>
        </w:tc>
        <w:tc>
          <w:tcPr>
            <w:tcW w:w="1003"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2019</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2020</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2021</w:t>
            </w:r>
          </w:p>
        </w:tc>
        <w:tc>
          <w:tcPr>
            <w:tcW w:w="779"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2022</w:t>
            </w:r>
          </w:p>
        </w:tc>
        <w:tc>
          <w:tcPr>
            <w:tcW w:w="66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2023</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2024</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2025</w:t>
            </w:r>
          </w:p>
        </w:tc>
        <w:tc>
          <w:tcPr>
            <w:tcW w:w="1414" w:type="dxa"/>
            <w:vMerge/>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p>
        </w:tc>
      </w:tr>
      <w:tr w:rsidR="006B48FE" w:rsidRPr="006B48FE" w:rsidTr="00DD1941">
        <w:trPr>
          <w:trHeight w:val="20"/>
          <w:jc w:val="center"/>
        </w:trPr>
        <w:tc>
          <w:tcPr>
            <w:tcW w:w="2050" w:type="dxa"/>
            <w:tcBorders>
              <w:top w:val="single" w:sz="4" w:space="0" w:color="auto"/>
              <w:left w:val="single" w:sz="4" w:space="0" w:color="auto"/>
              <w:bottom w:val="single" w:sz="4" w:space="0" w:color="auto"/>
              <w:right w:val="single" w:sz="4" w:space="0" w:color="auto"/>
            </w:tcBorders>
          </w:tcPr>
          <w:p w:rsidR="006B48FE" w:rsidRPr="006B48FE" w:rsidRDefault="006B48FE" w:rsidP="006B48FE">
            <w:pPr>
              <w:spacing w:after="0" w:line="240" w:lineRule="auto"/>
              <w:rPr>
                <w:rFonts w:ascii="PT Astra Serif" w:eastAsia="Times New Roman" w:hAnsi="PT Astra Serif" w:cs="Times New Roman"/>
                <w:b/>
                <w:bCs/>
                <w:sz w:val="18"/>
                <w:szCs w:val="18"/>
                <w:u w:val="single"/>
                <w:lang w:eastAsia="ru-RU"/>
              </w:rPr>
            </w:pPr>
            <w:r w:rsidRPr="006B48FE">
              <w:rPr>
                <w:rFonts w:ascii="PT Astra Serif" w:eastAsia="Times New Roman" w:hAnsi="PT Astra Serif" w:cs="Times New Roman"/>
                <w:b/>
                <w:bCs/>
                <w:sz w:val="18"/>
                <w:szCs w:val="18"/>
                <w:u w:val="single"/>
                <w:lang w:eastAsia="ru-RU"/>
              </w:rPr>
              <w:t xml:space="preserve">Основное мероприятие 2 </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b/>
                <w:bCs/>
                <w:sz w:val="18"/>
                <w:szCs w:val="18"/>
                <w:lang w:eastAsia="ru-RU"/>
              </w:rPr>
              <w:t>Обеспечение реализации муниципальной программы.</w:t>
            </w:r>
          </w:p>
          <w:p w:rsidR="006B48FE" w:rsidRPr="006B48FE" w:rsidRDefault="006B48FE" w:rsidP="006B48FE">
            <w:pPr>
              <w:spacing w:after="0" w:line="240" w:lineRule="auto"/>
              <w:rPr>
                <w:rFonts w:ascii="PT Astra Serif" w:eastAsia="Times New Roman" w:hAnsi="PT Astra Serif" w:cs="Times New Roman"/>
                <w:b/>
                <w:bCs/>
                <w:sz w:val="18"/>
                <w:szCs w:val="18"/>
                <w:lang w:eastAsia="ru-RU"/>
              </w:rPr>
            </w:pPr>
            <w:r w:rsidRPr="006B48FE">
              <w:rPr>
                <w:rFonts w:ascii="PT Astra Serif" w:eastAsia="Times New Roman" w:hAnsi="PT Astra Serif" w:cs="Times New Roman"/>
                <w:sz w:val="18"/>
                <w:szCs w:val="18"/>
                <w:lang w:eastAsia="ru-RU"/>
              </w:rPr>
              <w:t xml:space="preserve"> </w:t>
            </w:r>
          </w:p>
        </w:tc>
        <w:tc>
          <w:tcPr>
            <w:tcW w:w="3676"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tabs>
                <w:tab w:val="left" w:pos="654"/>
              </w:tabs>
              <w:spacing w:after="0" w:line="240" w:lineRule="auto"/>
              <w:jc w:val="both"/>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Доля учреждений муниципального образования Щекинский район, охваченных централизованным бюджетным учетом</w:t>
            </w:r>
            <w:proofErr w:type="gramStart"/>
            <w:r w:rsidRPr="006B48FE">
              <w:rPr>
                <w:rFonts w:ascii="PT Astra Serif" w:eastAsia="Times New Roman" w:hAnsi="PT Astra Serif" w:cs="Times New Roman"/>
                <w:sz w:val="18"/>
                <w:szCs w:val="18"/>
                <w:lang w:eastAsia="ru-RU"/>
              </w:rPr>
              <w:t>. (%)</w:t>
            </w:r>
            <w:proofErr w:type="gramEnd"/>
          </w:p>
        </w:tc>
        <w:tc>
          <w:tcPr>
            <w:tcW w:w="1260"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0,05</w:t>
            </w:r>
          </w:p>
        </w:tc>
        <w:tc>
          <w:tcPr>
            <w:tcW w:w="1003"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79</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779"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80</w:t>
            </w:r>
          </w:p>
        </w:tc>
        <w:tc>
          <w:tcPr>
            <w:tcW w:w="666" w:type="dxa"/>
            <w:tcBorders>
              <w:top w:val="single" w:sz="4" w:space="0" w:color="auto"/>
              <w:left w:val="nil"/>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102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81</w:t>
            </w:r>
          </w:p>
        </w:tc>
        <w:tc>
          <w:tcPr>
            <w:tcW w:w="862"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c>
          <w:tcPr>
            <w:tcW w:w="1414" w:type="dxa"/>
            <w:tcBorders>
              <w:top w:val="single" w:sz="4" w:space="0" w:color="auto"/>
              <w:left w:val="single" w:sz="4" w:space="0" w:color="auto"/>
              <w:bottom w:val="single" w:sz="4" w:space="0" w:color="auto"/>
              <w:right w:val="single" w:sz="4" w:space="0" w:color="auto"/>
            </w:tcBorders>
            <w:vAlign w:val="center"/>
          </w:tcPr>
          <w:p w:rsidR="006B48FE" w:rsidRPr="006B48FE" w:rsidRDefault="006B48FE" w:rsidP="006B48FE">
            <w:pPr>
              <w:spacing w:after="0" w:line="240" w:lineRule="auto"/>
              <w:jc w:val="center"/>
              <w:rPr>
                <w:rFonts w:ascii="PT Astra Serif" w:eastAsia="Times New Roman" w:hAnsi="PT Astra Serif" w:cs="Times New Roman"/>
                <w:sz w:val="18"/>
                <w:szCs w:val="18"/>
                <w:lang w:eastAsia="ru-RU"/>
              </w:rPr>
            </w:pPr>
            <w:r w:rsidRPr="006B48FE">
              <w:rPr>
                <w:rFonts w:ascii="PT Astra Serif" w:eastAsia="Times New Roman" w:hAnsi="PT Astra Serif" w:cs="Times New Roman"/>
                <w:sz w:val="18"/>
                <w:szCs w:val="18"/>
                <w:lang w:eastAsia="ru-RU"/>
              </w:rPr>
              <w:t>82</w:t>
            </w:r>
          </w:p>
        </w:tc>
      </w:tr>
    </w:tbl>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sectPr w:rsidR="006B48FE" w:rsidSect="006B48FE">
          <w:headerReference w:type="default" r:id="rId30"/>
          <w:headerReference w:type="first" r:id="rId31"/>
          <w:pgSz w:w="16838" w:h="11906" w:orient="landscape" w:code="9"/>
          <w:pgMar w:top="1701" w:right="1134" w:bottom="851" w:left="1134" w:header="709" w:footer="709" w:gutter="0"/>
          <w:pgNumType w:start="1"/>
          <w:cols w:space="708"/>
          <w:titlePg/>
          <w:docGrid w:linePitch="360"/>
        </w:sect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w:t>
      </w:r>
      <w:r>
        <w:rPr>
          <w:rFonts w:ascii="PT Astra Serif" w:eastAsia="Times New Roman" w:hAnsi="PT Astra Serif" w:cs="Times New Roman"/>
          <w:b/>
          <w:bCs/>
          <w:sz w:val="28"/>
          <w:szCs w:val="28"/>
          <w:lang w:eastAsia="ru-RU"/>
        </w:rPr>
        <w:t xml:space="preserve">                 Е.Н. Афанасьева</w:t>
      </w:r>
    </w:p>
    <w:p w:rsidR="006B48FE" w:rsidRPr="006B48FE" w:rsidRDefault="006B48FE" w:rsidP="006B48FE">
      <w:pPr>
        <w:widowControl w:val="0"/>
        <w:tabs>
          <w:tab w:val="left" w:pos="2910"/>
          <w:tab w:val="right" w:pos="14286"/>
        </w:tabs>
        <w:autoSpaceDE w:val="0"/>
        <w:autoSpaceDN w:val="0"/>
        <w:adjustRightInd w:val="0"/>
        <w:spacing w:after="0" w:line="240" w:lineRule="auto"/>
        <w:outlineLvl w:val="1"/>
        <w:rPr>
          <w:rFonts w:ascii="PT Astra Serif" w:eastAsia="Times New Roman" w:hAnsi="PT Astra Serif" w:cs="Times New Roman"/>
          <w:sz w:val="28"/>
          <w:szCs w:val="28"/>
          <w:lang w:eastAsia="ru-RU"/>
        </w:rPr>
      </w:pPr>
    </w:p>
    <w:p w:rsidR="006B48FE" w:rsidRPr="006B48FE" w:rsidRDefault="006B48FE" w:rsidP="006B48FE">
      <w:pPr>
        <w:widowControl w:val="0"/>
        <w:tabs>
          <w:tab w:val="left" w:pos="2910"/>
          <w:tab w:val="right" w:pos="14286"/>
        </w:tabs>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Приложение 2</w:t>
      </w:r>
    </w:p>
    <w:p w:rsidR="006B48FE" w:rsidRPr="006B48FE" w:rsidRDefault="006B48FE" w:rsidP="006B48FE">
      <w:pPr>
        <w:widowControl w:val="0"/>
        <w:autoSpaceDE w:val="0"/>
        <w:autoSpaceDN w:val="0"/>
        <w:adjustRightInd w:val="0"/>
        <w:spacing w:after="0" w:line="240" w:lineRule="auto"/>
        <w:jc w:val="center"/>
        <w:outlineLvl w:val="1"/>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к основному мероприятию 2</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муниципальной программы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«Управление  </w:t>
      </w:r>
      <w:proofErr w:type="gramStart"/>
      <w:r w:rsidRPr="006B48FE">
        <w:rPr>
          <w:rFonts w:ascii="PT Astra Serif" w:eastAsia="Times New Roman" w:hAnsi="PT Astra Serif" w:cs="Times New Roman"/>
          <w:sz w:val="28"/>
          <w:szCs w:val="28"/>
          <w:lang w:eastAsia="ru-RU"/>
        </w:rPr>
        <w:t>муниципальными</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center"/>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финансами </w:t>
      </w:r>
      <w:proofErr w:type="gramStart"/>
      <w:r w:rsidRPr="006B48FE">
        <w:rPr>
          <w:rFonts w:ascii="PT Astra Serif" w:eastAsia="Times New Roman" w:hAnsi="PT Astra Serif" w:cs="Times New Roman"/>
          <w:sz w:val="28"/>
          <w:szCs w:val="28"/>
          <w:lang w:eastAsia="ru-RU"/>
        </w:rPr>
        <w:t>муниципального</w:t>
      </w:r>
      <w:proofErr w:type="gramEnd"/>
      <w:r w:rsidRPr="006B48FE">
        <w:rPr>
          <w:rFonts w:ascii="PT Astra Serif" w:eastAsia="Times New Roman" w:hAnsi="PT Astra Serif" w:cs="Times New Roman"/>
          <w:sz w:val="28"/>
          <w:szCs w:val="28"/>
          <w:lang w:eastAsia="ru-RU"/>
        </w:rPr>
        <w:t xml:space="preserve"> </w:t>
      </w:r>
    </w:p>
    <w:p w:rsidR="006B48FE" w:rsidRPr="006B48FE" w:rsidRDefault="006B48FE" w:rsidP="006B48FE">
      <w:pPr>
        <w:widowControl w:val="0"/>
        <w:autoSpaceDE w:val="0"/>
        <w:autoSpaceDN w:val="0"/>
        <w:adjustRightInd w:val="0"/>
        <w:spacing w:after="0" w:line="240" w:lineRule="auto"/>
        <w:ind w:firstLine="720"/>
        <w:jc w:val="right"/>
        <w:rPr>
          <w:rFonts w:ascii="PT Astra Serif" w:eastAsia="Times New Roman" w:hAnsi="PT Astra Serif" w:cs="Times New Roman"/>
          <w:sz w:val="28"/>
          <w:szCs w:val="28"/>
          <w:lang w:eastAsia="ru-RU"/>
        </w:rPr>
      </w:pPr>
      <w:r w:rsidRPr="006B48FE">
        <w:rPr>
          <w:rFonts w:ascii="PT Astra Serif" w:eastAsia="Times New Roman" w:hAnsi="PT Astra Serif" w:cs="Times New Roman"/>
          <w:sz w:val="28"/>
          <w:szCs w:val="28"/>
          <w:lang w:eastAsia="ru-RU"/>
        </w:rPr>
        <w:t xml:space="preserve">   образования Щекинский район»</w:t>
      </w:r>
    </w:p>
    <w:p w:rsidR="006B48FE" w:rsidRPr="006B48FE" w:rsidRDefault="006B48FE" w:rsidP="006B48FE">
      <w:pPr>
        <w:widowControl w:val="0"/>
        <w:autoSpaceDE w:val="0"/>
        <w:autoSpaceDN w:val="0"/>
        <w:adjustRightInd w:val="0"/>
        <w:spacing w:after="0" w:line="240" w:lineRule="auto"/>
        <w:ind w:right="-2" w:firstLine="851"/>
        <w:jc w:val="right"/>
        <w:rPr>
          <w:rFonts w:ascii="PT Astra Serif" w:eastAsia="Times New Roman" w:hAnsi="PT Astra Serif" w:cs="Times New Roman"/>
          <w:sz w:val="28"/>
          <w:szCs w:val="28"/>
          <w:lang w:eastAsia="ru-RU"/>
        </w:rPr>
      </w:pPr>
    </w:p>
    <w:p w:rsidR="006B48FE" w:rsidRPr="006B48FE" w:rsidRDefault="006B48FE" w:rsidP="006B48FE">
      <w:pPr>
        <w:widowControl w:val="0"/>
        <w:autoSpaceDE w:val="0"/>
        <w:autoSpaceDN w:val="0"/>
        <w:adjustRightInd w:val="0"/>
        <w:spacing w:after="0" w:line="240" w:lineRule="auto"/>
        <w:ind w:right="-2" w:firstLine="851"/>
        <w:jc w:val="center"/>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Характеристика показателей результативности  основного мероприятия 2</w:t>
      </w:r>
    </w:p>
    <w:p w:rsidR="006B48FE" w:rsidRPr="006B48FE" w:rsidRDefault="006B48FE" w:rsidP="006B48FE">
      <w:pPr>
        <w:widowControl w:val="0"/>
        <w:autoSpaceDE w:val="0"/>
        <w:autoSpaceDN w:val="0"/>
        <w:adjustRightInd w:val="0"/>
        <w:spacing w:after="0" w:line="240" w:lineRule="auto"/>
        <w:ind w:right="-2" w:firstLine="851"/>
        <w:rPr>
          <w:rFonts w:ascii="PT Astra Serif" w:eastAsia="Times New Roman" w:hAnsi="PT Astra Serif" w:cs="Times New Roman"/>
          <w:sz w:val="28"/>
          <w:szCs w:val="28"/>
          <w:lang w:eastAsia="ru-RU"/>
        </w:rPr>
      </w:pPr>
    </w:p>
    <w:tbl>
      <w:tblPr>
        <w:tblW w:w="1451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74"/>
        <w:gridCol w:w="1329"/>
        <w:gridCol w:w="4618"/>
        <w:gridCol w:w="5393"/>
      </w:tblGrid>
      <w:tr w:rsidR="006B48FE" w:rsidRPr="006B48FE" w:rsidTr="00DD1941">
        <w:tc>
          <w:tcPr>
            <w:tcW w:w="3174" w:type="dxa"/>
          </w:tcPr>
          <w:p w:rsidR="006B48FE" w:rsidRPr="006B48FE" w:rsidRDefault="006B48FE" w:rsidP="006B48FE">
            <w:pPr>
              <w:widowControl w:val="0"/>
              <w:autoSpaceDE w:val="0"/>
              <w:autoSpaceDN w:val="0"/>
              <w:adjustRightInd w:val="0"/>
              <w:spacing w:after="0" w:line="240" w:lineRule="auto"/>
              <w:ind w:right="-2"/>
              <w:rPr>
                <w:rFonts w:ascii="PT Astra Serif" w:eastAsia="Times New Roman" w:hAnsi="PT Astra Serif" w:cs="Times New Roman"/>
                <w:sz w:val="20"/>
                <w:szCs w:val="20"/>
                <w:lang w:eastAsia="ru-RU"/>
              </w:rPr>
            </w:pPr>
            <w:r w:rsidRPr="006B48FE">
              <w:rPr>
                <w:rFonts w:ascii="PT Astra Serif" w:eastAsia="Times New Roman" w:hAnsi="PT Astra Serif" w:cs="Times New Roman"/>
                <w:color w:val="000000"/>
                <w:sz w:val="20"/>
                <w:szCs w:val="20"/>
                <w:lang w:eastAsia="ru-RU"/>
              </w:rPr>
              <w:t>Наименование показателя</w:t>
            </w:r>
          </w:p>
        </w:tc>
        <w:tc>
          <w:tcPr>
            <w:tcW w:w="1329" w:type="dxa"/>
          </w:tcPr>
          <w:p w:rsidR="006B48FE" w:rsidRPr="006B48FE" w:rsidRDefault="006B48FE" w:rsidP="006B48FE">
            <w:pPr>
              <w:widowControl w:val="0"/>
              <w:autoSpaceDE w:val="0"/>
              <w:autoSpaceDN w:val="0"/>
              <w:adjustRightInd w:val="0"/>
              <w:spacing w:after="0" w:line="240" w:lineRule="auto"/>
              <w:ind w:right="-2" w:hanging="2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Единица измерения</w:t>
            </w:r>
          </w:p>
        </w:tc>
        <w:tc>
          <w:tcPr>
            <w:tcW w:w="4618" w:type="dxa"/>
          </w:tcPr>
          <w:p w:rsidR="006B48FE" w:rsidRPr="006B48FE" w:rsidRDefault="006B48FE" w:rsidP="006B48FE">
            <w:pPr>
              <w:widowControl w:val="0"/>
              <w:autoSpaceDE w:val="0"/>
              <w:autoSpaceDN w:val="0"/>
              <w:adjustRightInd w:val="0"/>
              <w:spacing w:after="0" w:line="240" w:lineRule="auto"/>
              <w:ind w:right="-2" w:firstLine="15"/>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Алгоритм формирования показателя</w:t>
            </w:r>
          </w:p>
        </w:tc>
        <w:tc>
          <w:tcPr>
            <w:tcW w:w="5393" w:type="dxa"/>
          </w:tcPr>
          <w:p w:rsidR="006B48FE" w:rsidRPr="006B48FE" w:rsidRDefault="006B48FE" w:rsidP="006B48FE">
            <w:pPr>
              <w:widowControl w:val="0"/>
              <w:autoSpaceDE w:val="0"/>
              <w:autoSpaceDN w:val="0"/>
              <w:adjustRightInd w:val="0"/>
              <w:spacing w:after="0" w:line="240" w:lineRule="auto"/>
              <w:ind w:right="-2" w:firstLine="34"/>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Описание системы мониторинга показателя</w:t>
            </w:r>
            <w:r w:rsidRPr="006B48FE">
              <w:rPr>
                <w:rFonts w:ascii="PT Astra Serif" w:eastAsia="Times New Roman" w:hAnsi="PT Astra Serif" w:cs="Times New Roman"/>
                <w:color w:val="000000"/>
                <w:sz w:val="20"/>
                <w:szCs w:val="20"/>
                <w:lang w:eastAsia="ru-RU"/>
              </w:rPr>
              <w:t xml:space="preserve"> *</w:t>
            </w:r>
          </w:p>
        </w:tc>
      </w:tr>
      <w:tr w:rsidR="006B48FE" w:rsidRPr="006B48FE" w:rsidTr="00DD1941">
        <w:trPr>
          <w:trHeight w:val="1795"/>
        </w:trPr>
        <w:tc>
          <w:tcPr>
            <w:tcW w:w="3174" w:type="dxa"/>
            <w:vAlign w:val="center"/>
          </w:tcPr>
          <w:p w:rsidR="006B48FE" w:rsidRPr="006B48FE" w:rsidRDefault="006B48FE" w:rsidP="006B48FE">
            <w:pPr>
              <w:tabs>
                <w:tab w:val="left" w:pos="654"/>
              </w:tabs>
              <w:spacing w:after="0" w:line="240" w:lineRule="auto"/>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Доля учреждений муниципального образования Щекинский район, охваченных централизованным бюджетным учетом</w:t>
            </w:r>
          </w:p>
        </w:tc>
        <w:tc>
          <w:tcPr>
            <w:tcW w:w="1329" w:type="dxa"/>
          </w:tcPr>
          <w:p w:rsidR="006B48FE" w:rsidRPr="006B48FE" w:rsidRDefault="006B48FE" w:rsidP="006B48FE">
            <w:pPr>
              <w:widowControl w:val="0"/>
              <w:autoSpaceDE w:val="0"/>
              <w:autoSpaceDN w:val="0"/>
              <w:adjustRightInd w:val="0"/>
              <w:spacing w:after="0" w:line="240" w:lineRule="auto"/>
              <w:ind w:right="-2"/>
              <w:jc w:val="center"/>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w:t>
            </w:r>
          </w:p>
        </w:tc>
        <w:tc>
          <w:tcPr>
            <w:tcW w:w="4618" w:type="dxa"/>
          </w:tcPr>
          <w:p w:rsidR="006B48FE" w:rsidRPr="006B48FE" w:rsidRDefault="006B48FE" w:rsidP="006B48FE">
            <w:pPr>
              <w:spacing w:before="100" w:beforeAutospacing="1" w:after="100" w:afterAutospacing="1" w:line="240" w:lineRule="auto"/>
              <w:outlineLvl w:val="1"/>
              <w:rPr>
                <w:rFonts w:ascii="PT Astra Serif" w:eastAsia="Times New Roman" w:hAnsi="PT Astra Serif" w:cs="Times New Roman"/>
                <w:b/>
                <w:bCs/>
                <w:sz w:val="36"/>
                <w:szCs w:val="36"/>
                <w:lang w:eastAsia="ru-RU"/>
              </w:rPr>
            </w:pPr>
            <w:r w:rsidRPr="006B48FE">
              <w:rPr>
                <w:rFonts w:ascii="PT Astra Serif" w:eastAsia="Times New Roman" w:hAnsi="PT Astra Serif" w:cs="Times New Roman"/>
                <w:sz w:val="20"/>
                <w:szCs w:val="20"/>
                <w:lang w:eastAsia="ru-RU"/>
              </w:rPr>
              <w:t>Отчетные данные по ф.0503161«Сведения о количестве подведомственных учреждений» на отчетную дату.</w:t>
            </w:r>
          </w:p>
        </w:tc>
        <w:tc>
          <w:tcPr>
            <w:tcW w:w="5393" w:type="dxa"/>
          </w:tcPr>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Отраслевой (функциональный) орган, ответственный за мониторинг показателя – финансовое управление администрации Щекинского района</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Периодичность проведения мониторинга – ежеквартально</w:t>
            </w:r>
          </w:p>
          <w:p w:rsidR="006B48FE" w:rsidRPr="006B48FE" w:rsidRDefault="006B48FE" w:rsidP="006B48FE">
            <w:pPr>
              <w:widowControl w:val="0"/>
              <w:autoSpaceDE w:val="0"/>
              <w:autoSpaceDN w:val="0"/>
              <w:adjustRightInd w:val="0"/>
              <w:spacing w:after="0" w:line="240" w:lineRule="auto"/>
              <w:ind w:right="-2"/>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lang w:eastAsia="ru-RU"/>
              </w:rPr>
              <w:t>Источник получения данных для мониторинга – отчетные данные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Показатель определяется по формуле:</w:t>
            </w:r>
          </w:p>
          <w:p w:rsidR="006B48FE" w:rsidRPr="006B48FE" w:rsidRDefault="006B48FE" w:rsidP="006B48FE">
            <w:pPr>
              <w:widowControl w:val="0"/>
              <w:autoSpaceDE w:val="0"/>
              <w:autoSpaceDN w:val="0"/>
              <w:adjustRightInd w:val="0"/>
              <w:spacing w:after="0" w:line="240" w:lineRule="auto"/>
              <w:jc w:val="center"/>
              <w:rPr>
                <w:rFonts w:ascii="PT Astra Serif" w:eastAsia="Times New Roman" w:hAnsi="PT Astra Serif" w:cs="Times New Roman"/>
                <w:sz w:val="20"/>
                <w:szCs w:val="20"/>
              </w:rPr>
            </w:pPr>
            <w:proofErr w:type="gramStart"/>
            <w:r w:rsidRPr="006B48FE">
              <w:rPr>
                <w:rFonts w:ascii="PT Astra Serif" w:eastAsia="Times New Roman" w:hAnsi="PT Astra Serif" w:cs="Times New Roman"/>
                <w:sz w:val="20"/>
                <w:szCs w:val="20"/>
              </w:rPr>
              <w:t>Р</w:t>
            </w:r>
            <w:proofErr w:type="gramEnd"/>
            <w:r w:rsidRPr="006B48FE">
              <w:rPr>
                <w:rFonts w:ascii="PT Astra Serif" w:eastAsia="Times New Roman" w:hAnsi="PT Astra Serif" w:cs="Times New Roman"/>
                <w:sz w:val="20"/>
                <w:szCs w:val="20"/>
              </w:rPr>
              <w:t xml:space="preserve"> = А / В x 100%, где</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rPr>
            </w:pPr>
            <w:r w:rsidRPr="006B48FE">
              <w:rPr>
                <w:rFonts w:ascii="PT Astra Serif" w:eastAsia="Times New Roman" w:hAnsi="PT Astra Serif" w:cs="Times New Roman"/>
                <w:sz w:val="20"/>
                <w:szCs w:val="20"/>
              </w:rPr>
              <w:t xml:space="preserve">А – </w:t>
            </w:r>
            <w:r w:rsidRPr="006B48FE">
              <w:rPr>
                <w:rFonts w:ascii="PT Astra Serif" w:eastAsia="Times New Roman" w:hAnsi="PT Astra Serif" w:cs="Times New Roman"/>
                <w:sz w:val="20"/>
                <w:szCs w:val="20"/>
                <w:lang w:eastAsia="ru-RU"/>
              </w:rPr>
              <w:t>количество учреждений, охваченных централизованным учетом муниципального образования</w:t>
            </w:r>
            <w:r w:rsidRPr="006B48FE">
              <w:rPr>
                <w:rFonts w:ascii="PT Astra Serif" w:eastAsia="Times New Roman" w:hAnsi="PT Astra Serif" w:cs="Times New Roman"/>
                <w:sz w:val="20"/>
                <w:szCs w:val="20"/>
              </w:rPr>
              <w:t>, ед.;</w:t>
            </w:r>
          </w:p>
          <w:p w:rsidR="006B48FE" w:rsidRPr="006B48FE" w:rsidRDefault="006B48FE" w:rsidP="006B48FE">
            <w:pPr>
              <w:widowControl w:val="0"/>
              <w:autoSpaceDE w:val="0"/>
              <w:autoSpaceDN w:val="0"/>
              <w:adjustRightInd w:val="0"/>
              <w:spacing w:after="0" w:line="240" w:lineRule="auto"/>
              <w:ind w:firstLine="540"/>
              <w:jc w:val="both"/>
              <w:rPr>
                <w:rFonts w:ascii="PT Astra Serif" w:eastAsia="Times New Roman" w:hAnsi="PT Astra Serif" w:cs="Times New Roman"/>
                <w:sz w:val="20"/>
                <w:szCs w:val="20"/>
                <w:lang w:eastAsia="ru-RU"/>
              </w:rPr>
            </w:pPr>
            <w:r w:rsidRPr="006B48FE">
              <w:rPr>
                <w:rFonts w:ascii="PT Astra Serif" w:eastAsia="Times New Roman" w:hAnsi="PT Astra Serif" w:cs="Times New Roman"/>
                <w:sz w:val="20"/>
                <w:szCs w:val="20"/>
              </w:rPr>
              <w:t>В – количество учреждений в муниципальном образовании по данным государственного статистического учета,  ед.</w:t>
            </w:r>
          </w:p>
        </w:tc>
      </w:tr>
    </w:tbl>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709"/>
        <w:jc w:val="both"/>
        <w:rPr>
          <w:rFonts w:ascii="PT Astra Serif" w:eastAsia="Times New Roman" w:hAnsi="PT Astra Serif" w:cs="Times New Roman"/>
          <w:b/>
          <w:bCs/>
          <w:sz w:val="28"/>
          <w:szCs w:val="28"/>
          <w:lang w:eastAsia="ru-RU"/>
        </w:rPr>
      </w:pP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Начальник  финансового управления</w:t>
      </w:r>
    </w:p>
    <w:p w:rsidR="006B48FE" w:rsidRPr="006B48FE" w:rsidRDefault="006B48FE" w:rsidP="006B48FE">
      <w:pPr>
        <w:spacing w:after="0" w:line="240" w:lineRule="auto"/>
        <w:ind w:firstLine="426"/>
        <w:jc w:val="both"/>
        <w:rPr>
          <w:rFonts w:ascii="PT Astra Serif" w:eastAsia="Times New Roman" w:hAnsi="PT Astra Serif" w:cs="Times New Roman"/>
          <w:b/>
          <w:bCs/>
          <w:sz w:val="28"/>
          <w:szCs w:val="28"/>
          <w:lang w:eastAsia="ru-RU"/>
        </w:rPr>
      </w:pPr>
      <w:r w:rsidRPr="006B48FE">
        <w:rPr>
          <w:rFonts w:ascii="PT Astra Serif" w:eastAsia="Times New Roman" w:hAnsi="PT Astra Serif" w:cs="Times New Roman"/>
          <w:b/>
          <w:bCs/>
          <w:sz w:val="28"/>
          <w:szCs w:val="28"/>
          <w:lang w:eastAsia="ru-RU"/>
        </w:rPr>
        <w:t xml:space="preserve">     администрации </w:t>
      </w:r>
      <w:proofErr w:type="gramStart"/>
      <w:r w:rsidRPr="006B48FE">
        <w:rPr>
          <w:rFonts w:ascii="PT Astra Serif" w:eastAsia="Times New Roman" w:hAnsi="PT Astra Serif" w:cs="Times New Roman"/>
          <w:b/>
          <w:bCs/>
          <w:sz w:val="28"/>
          <w:szCs w:val="28"/>
          <w:lang w:eastAsia="ru-RU"/>
        </w:rPr>
        <w:t>муниципального</w:t>
      </w:r>
      <w:proofErr w:type="gramEnd"/>
    </w:p>
    <w:p w:rsidR="006B48FE" w:rsidRPr="006B48FE" w:rsidRDefault="006B48FE" w:rsidP="006B48FE">
      <w:pPr>
        <w:spacing w:after="0" w:line="240" w:lineRule="auto"/>
        <w:ind w:firstLine="426"/>
        <w:jc w:val="both"/>
        <w:rPr>
          <w:rFonts w:ascii="PT Astra Serif" w:eastAsia="Times New Roman" w:hAnsi="PT Astra Serif" w:cs="Times New Roman"/>
          <w:sz w:val="24"/>
          <w:szCs w:val="24"/>
          <w:lang w:eastAsia="ru-RU"/>
        </w:rPr>
      </w:pPr>
      <w:r w:rsidRPr="006B48FE">
        <w:rPr>
          <w:rFonts w:ascii="PT Astra Serif" w:eastAsia="Times New Roman" w:hAnsi="PT Astra Serif" w:cs="Times New Roman"/>
          <w:b/>
          <w:bCs/>
          <w:sz w:val="28"/>
          <w:szCs w:val="28"/>
          <w:lang w:eastAsia="ru-RU"/>
        </w:rPr>
        <w:t xml:space="preserve">      образования Щекинский район</w:t>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r>
      <w:r w:rsidRPr="006B48FE">
        <w:rPr>
          <w:rFonts w:ascii="PT Astra Serif" w:eastAsia="Times New Roman" w:hAnsi="PT Astra Serif" w:cs="Times New Roman"/>
          <w:b/>
          <w:bCs/>
          <w:sz w:val="28"/>
          <w:szCs w:val="28"/>
          <w:lang w:eastAsia="ru-RU"/>
        </w:rPr>
        <w:tab/>
        <w:t xml:space="preserve">                </w:t>
      </w:r>
      <w:r w:rsidRPr="006B48FE">
        <w:rPr>
          <w:rFonts w:ascii="PT Astra Serif" w:eastAsia="Times New Roman" w:hAnsi="PT Astra Serif" w:cs="Times New Roman"/>
          <w:b/>
          <w:bCs/>
          <w:sz w:val="28"/>
          <w:szCs w:val="28"/>
          <w:lang w:eastAsia="ru-RU"/>
        </w:rPr>
        <w:tab/>
        <w:t xml:space="preserve">                    Е.Н. Афанасьева</w:t>
      </w:r>
    </w:p>
    <w:p w:rsidR="006B48FE" w:rsidRPr="006B48FE" w:rsidRDefault="006B48FE" w:rsidP="006B48FE">
      <w:pPr>
        <w:spacing w:after="0" w:line="240" w:lineRule="auto"/>
        <w:ind w:firstLine="709"/>
        <w:jc w:val="both"/>
        <w:rPr>
          <w:rFonts w:ascii="PT Astra Serif" w:eastAsia="Times New Roman" w:hAnsi="PT Astra Serif" w:cs="Times New Roman"/>
          <w:sz w:val="28"/>
          <w:szCs w:val="28"/>
          <w:lang w:eastAsia="ru-RU"/>
        </w:rPr>
      </w:pPr>
    </w:p>
    <w:p w:rsidR="009227EB" w:rsidRPr="00481182" w:rsidRDefault="009227EB">
      <w:pPr>
        <w:rPr>
          <w:rFonts w:ascii="PT Astra Serif" w:hAnsi="PT Astra Serif"/>
        </w:rPr>
      </w:pPr>
    </w:p>
    <w:sectPr w:rsidR="009227EB" w:rsidRPr="00481182" w:rsidSect="006B48FE">
      <w:pgSz w:w="16838" w:h="11906" w:orient="landscape" w:code="9"/>
      <w:pgMar w:top="1701"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E2B" w:rsidRDefault="003C3E2B" w:rsidP="00D334DB">
      <w:pPr>
        <w:spacing w:after="0" w:line="240" w:lineRule="auto"/>
      </w:pPr>
      <w:r>
        <w:separator/>
      </w:r>
    </w:p>
  </w:endnote>
  <w:endnote w:type="continuationSeparator" w:id="0">
    <w:p w:rsidR="003C3E2B" w:rsidRDefault="003C3E2B" w:rsidP="00D33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E2B" w:rsidRDefault="003C3E2B" w:rsidP="00D334DB">
      <w:pPr>
        <w:spacing w:after="0" w:line="240" w:lineRule="auto"/>
      </w:pPr>
      <w:r>
        <w:separator/>
      </w:r>
    </w:p>
  </w:footnote>
  <w:footnote w:type="continuationSeparator" w:id="0">
    <w:p w:rsidR="003C3E2B" w:rsidRDefault="003C3E2B" w:rsidP="00D334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9239845"/>
      <w:docPartObj>
        <w:docPartGallery w:val="Page Numbers (Top of Page)"/>
        <w:docPartUnique/>
      </w:docPartObj>
    </w:sdtPr>
    <w:sdtEndPr/>
    <w:sdtContent>
      <w:p w:rsidR="000164B0" w:rsidRDefault="000164B0">
        <w:pPr>
          <w:pStyle w:val="a6"/>
          <w:jc w:val="center"/>
        </w:pPr>
        <w:r>
          <w:fldChar w:fldCharType="begin"/>
        </w:r>
        <w:r>
          <w:instrText>PAGE   \* MERGEFORMAT</w:instrText>
        </w:r>
        <w:r>
          <w:fldChar w:fldCharType="separate"/>
        </w:r>
        <w:r w:rsidR="00B72830">
          <w:rPr>
            <w:noProof/>
          </w:rPr>
          <w:t>2</w:t>
        </w:r>
        <w:r>
          <w:fldChar w:fldCharType="end"/>
        </w:r>
      </w:p>
    </w:sdtContent>
  </w:sdt>
  <w:p w:rsidR="000164B0" w:rsidRDefault="000164B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B0" w:rsidRDefault="000164B0">
    <w:pPr>
      <w:pStyle w:val="a6"/>
      <w:jc w:val="center"/>
    </w:pPr>
    <w:r>
      <w:fldChar w:fldCharType="begin"/>
    </w:r>
    <w:r>
      <w:instrText>PAGE   \* MERGEFORMAT</w:instrText>
    </w:r>
    <w:r>
      <w:fldChar w:fldCharType="separate"/>
    </w:r>
    <w:r w:rsidR="00B72830">
      <w:rPr>
        <w:noProof/>
      </w:rPr>
      <w:t>10</w:t>
    </w:r>
    <w:r>
      <w:fldChar w:fldCharType="end"/>
    </w:r>
  </w:p>
  <w:p w:rsidR="000164B0" w:rsidRDefault="000164B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B0" w:rsidRDefault="000164B0">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B0" w:rsidRDefault="000164B0">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B0" w:rsidRDefault="000164B0">
    <w:pPr>
      <w:pStyle w:val="a6"/>
      <w:jc w:val="center"/>
    </w:pPr>
    <w:r>
      <w:fldChar w:fldCharType="begin"/>
    </w:r>
    <w:r>
      <w:instrText>PAGE   \* MERGEFORMAT</w:instrText>
    </w:r>
    <w:r>
      <w:fldChar w:fldCharType="separate"/>
    </w:r>
    <w:r w:rsidR="00B72830">
      <w:rPr>
        <w:noProof/>
      </w:rPr>
      <w:t>7</w:t>
    </w:r>
    <w:r>
      <w:fldChar w:fldCharType="end"/>
    </w:r>
  </w:p>
  <w:p w:rsidR="000164B0" w:rsidRDefault="000164B0" w:rsidP="00DD1941">
    <w:pPr>
      <w:pStyle w:val="a6"/>
      <w:tabs>
        <w:tab w:val="left" w:pos="7140"/>
        <w:tab w:val="center" w:pos="7285"/>
      </w:tab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B0" w:rsidRDefault="000164B0">
    <w:pPr>
      <w:pStyle w:val="a6"/>
      <w:jc w:val="center"/>
    </w:pPr>
    <w:r>
      <w:fldChar w:fldCharType="begin"/>
    </w:r>
    <w:r>
      <w:instrText>PAGE   \* MERGEFORMAT</w:instrText>
    </w:r>
    <w:r>
      <w:fldChar w:fldCharType="separate"/>
    </w:r>
    <w:r w:rsidR="00B72830">
      <w:rPr>
        <w:noProof/>
      </w:rPr>
      <w:t>3</w:t>
    </w:r>
    <w:r>
      <w:fldChar w:fldCharType="end"/>
    </w:r>
  </w:p>
  <w:p w:rsidR="000164B0" w:rsidRDefault="000164B0" w:rsidP="00DD1941">
    <w:pPr>
      <w:pStyle w:val="a6"/>
      <w:tabs>
        <w:tab w:val="left" w:pos="7140"/>
        <w:tab w:val="center" w:pos="7285"/>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0214919"/>
      <w:docPartObj>
        <w:docPartGallery w:val="Page Numbers (Top of Page)"/>
        <w:docPartUnique/>
      </w:docPartObj>
    </w:sdtPr>
    <w:sdtEndPr/>
    <w:sdtContent>
      <w:p w:rsidR="000164B0" w:rsidRDefault="000164B0">
        <w:pPr>
          <w:pStyle w:val="a6"/>
          <w:jc w:val="center"/>
        </w:pPr>
        <w:r>
          <w:fldChar w:fldCharType="begin"/>
        </w:r>
        <w:r>
          <w:instrText>PAGE   \* MERGEFORMAT</w:instrText>
        </w:r>
        <w:r>
          <w:fldChar w:fldCharType="separate"/>
        </w:r>
        <w:r>
          <w:rPr>
            <w:noProof/>
          </w:rPr>
          <w:t>2</w:t>
        </w:r>
        <w:r>
          <w:fldChar w:fldCharType="end"/>
        </w:r>
      </w:p>
    </w:sdtContent>
  </w:sdt>
  <w:p w:rsidR="000164B0" w:rsidRPr="00D334DB" w:rsidRDefault="000164B0" w:rsidP="00D334DB">
    <w:pPr>
      <w:pStyle w:val="a6"/>
      <w:jc w:val="center"/>
      <w:rPr>
        <w:sz w:val="24"/>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64B0" w:rsidRDefault="000164B0">
    <w:pPr>
      <w:pStyle w:val="a6"/>
      <w:jc w:val="center"/>
    </w:pPr>
  </w:p>
  <w:p w:rsidR="000164B0" w:rsidRDefault="000164B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5"/>
    <w:multiLevelType w:val="multilevel"/>
    <w:tmpl w:val="00000004"/>
    <w:lvl w:ilvl="0">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9"/>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4D221B7"/>
    <w:multiLevelType w:val="hybridMultilevel"/>
    <w:tmpl w:val="21564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164FCA"/>
    <w:multiLevelType w:val="hybridMultilevel"/>
    <w:tmpl w:val="29AE663A"/>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6B9730A"/>
    <w:multiLevelType w:val="hybridMultilevel"/>
    <w:tmpl w:val="8216F72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1E40368C"/>
    <w:multiLevelType w:val="hybridMultilevel"/>
    <w:tmpl w:val="9E30FE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3851B7"/>
    <w:multiLevelType w:val="hybridMultilevel"/>
    <w:tmpl w:val="5D8A0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DF6E27"/>
    <w:multiLevelType w:val="hybridMultilevel"/>
    <w:tmpl w:val="DC1A6530"/>
    <w:lvl w:ilvl="0" w:tplc="4F42FCAC">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10">
    <w:nsid w:val="3B004179"/>
    <w:multiLevelType w:val="hybridMultilevel"/>
    <w:tmpl w:val="DE62D7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153206"/>
    <w:multiLevelType w:val="hybridMultilevel"/>
    <w:tmpl w:val="E6F8801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1B17347"/>
    <w:multiLevelType w:val="hybridMultilevel"/>
    <w:tmpl w:val="5F326BF4"/>
    <w:lvl w:ilvl="0" w:tplc="1C44B280">
      <w:start w:val="1"/>
      <w:numFmt w:val="decimal"/>
      <w:lvlText w:val="%1."/>
      <w:lvlJc w:val="left"/>
      <w:pPr>
        <w:ind w:left="960" w:hanging="60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33D495A"/>
    <w:multiLevelType w:val="hybridMultilevel"/>
    <w:tmpl w:val="ABF8C6AE"/>
    <w:lvl w:ilvl="0" w:tplc="8DA47504">
      <w:start w:val="1"/>
      <w:numFmt w:val="decimal"/>
      <w:lvlText w:val="1%1"/>
      <w:lvlJc w:val="left"/>
      <w:pPr>
        <w:ind w:left="144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70C6A4B"/>
    <w:multiLevelType w:val="hybridMultilevel"/>
    <w:tmpl w:val="6024DC6E"/>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4AD87207"/>
    <w:multiLevelType w:val="hybridMultilevel"/>
    <w:tmpl w:val="2C0C18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C395BFE"/>
    <w:multiLevelType w:val="hybridMultilevel"/>
    <w:tmpl w:val="B4E08F1E"/>
    <w:lvl w:ilvl="0" w:tplc="0E7E416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4CFF07BE"/>
    <w:multiLevelType w:val="hybridMultilevel"/>
    <w:tmpl w:val="565695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6720A9"/>
    <w:multiLevelType w:val="hybridMultilevel"/>
    <w:tmpl w:val="ACE42946"/>
    <w:lvl w:ilvl="0" w:tplc="5CD4B718">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9">
    <w:nsid w:val="4DCE1DC3"/>
    <w:multiLevelType w:val="hybridMultilevel"/>
    <w:tmpl w:val="D8969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F92483C"/>
    <w:multiLevelType w:val="hybridMultilevel"/>
    <w:tmpl w:val="21C6299C"/>
    <w:lvl w:ilvl="0" w:tplc="04190001">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nsid w:val="51A32E5A"/>
    <w:multiLevelType w:val="hybridMultilevel"/>
    <w:tmpl w:val="D6D2E016"/>
    <w:lvl w:ilvl="0" w:tplc="9508F3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2">
    <w:nsid w:val="51BF49AC"/>
    <w:multiLevelType w:val="hybridMultilevel"/>
    <w:tmpl w:val="37ECB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A3B6150"/>
    <w:multiLevelType w:val="hybridMultilevel"/>
    <w:tmpl w:val="EDAEBA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C376E0F"/>
    <w:multiLevelType w:val="multilevel"/>
    <w:tmpl w:val="851A9CB4"/>
    <w:lvl w:ilvl="0">
      <w:start w:val="1"/>
      <w:numFmt w:val="decimal"/>
      <w:lvlText w:val="%1."/>
      <w:lvlJc w:val="left"/>
      <w:pPr>
        <w:ind w:left="1069" w:hanging="360"/>
      </w:pPr>
      <w:rPr>
        <w:rFonts w:eastAsia="Times New Roman" w:hint="default"/>
      </w:rPr>
    </w:lvl>
    <w:lvl w:ilvl="1">
      <w:start w:val="1"/>
      <w:numFmt w:val="decimal"/>
      <w:isLgl/>
      <w:lvlText w:val="%2."/>
      <w:lvlJc w:val="left"/>
      <w:pPr>
        <w:ind w:left="1357" w:hanging="1215"/>
      </w:pPr>
      <w:rPr>
        <w:rFonts w:ascii="Times New Roman" w:eastAsia="Times New Roman" w:hAnsi="Times New Roman"/>
      </w:rPr>
    </w:lvl>
    <w:lvl w:ilvl="2">
      <w:start w:val="1"/>
      <w:numFmt w:val="decimal"/>
      <w:isLgl/>
      <w:lvlText w:val="%1.%2.%3."/>
      <w:lvlJc w:val="left"/>
      <w:pPr>
        <w:ind w:left="1924" w:hanging="1215"/>
      </w:pPr>
      <w:rPr>
        <w:rFonts w:hint="default"/>
      </w:rPr>
    </w:lvl>
    <w:lvl w:ilvl="3">
      <w:start w:val="1"/>
      <w:numFmt w:val="decimal"/>
      <w:isLgl/>
      <w:lvlText w:val="%1.%2.%3.%4."/>
      <w:lvlJc w:val="left"/>
      <w:pPr>
        <w:ind w:left="1924" w:hanging="1215"/>
      </w:pPr>
      <w:rPr>
        <w:rFonts w:hint="default"/>
      </w:rPr>
    </w:lvl>
    <w:lvl w:ilvl="4">
      <w:start w:val="1"/>
      <w:numFmt w:val="decimal"/>
      <w:isLgl/>
      <w:lvlText w:val="%1.%2.%3.%4.%5."/>
      <w:lvlJc w:val="left"/>
      <w:pPr>
        <w:ind w:left="1924" w:hanging="1215"/>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60184E67"/>
    <w:multiLevelType w:val="hybridMultilevel"/>
    <w:tmpl w:val="99D066F6"/>
    <w:lvl w:ilvl="0" w:tplc="702CE0DA">
      <w:start w:val="1"/>
      <w:numFmt w:val="bullet"/>
      <w:lvlText w:val=""/>
      <w:lvlJc w:val="left"/>
      <w:pPr>
        <w:ind w:left="900" w:hanging="360"/>
      </w:pPr>
      <w:rPr>
        <w:rFonts w:ascii="Symbol" w:eastAsia="Times New Roman" w:hAnsi="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26">
    <w:nsid w:val="61472230"/>
    <w:multiLevelType w:val="hybridMultilevel"/>
    <w:tmpl w:val="7C6485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194236D"/>
    <w:multiLevelType w:val="hybridMultilevel"/>
    <w:tmpl w:val="93F0FFA0"/>
    <w:lvl w:ilvl="0" w:tplc="D4427AF6">
      <w:start w:val="1"/>
      <w:numFmt w:val="decimal"/>
      <w:lvlText w:val="1%1"/>
      <w:lvlJc w:val="center"/>
      <w:pPr>
        <w:ind w:left="288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67B73775"/>
    <w:multiLevelType w:val="hybridMultilevel"/>
    <w:tmpl w:val="9F3431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C6C5B"/>
    <w:multiLevelType w:val="hybridMultilevel"/>
    <w:tmpl w:val="5398674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FE45869"/>
    <w:multiLevelType w:val="hybridMultilevel"/>
    <w:tmpl w:val="138C4A80"/>
    <w:lvl w:ilvl="0" w:tplc="8B6AC82E">
      <w:numFmt w:val="bullet"/>
      <w:lvlText w:val=""/>
      <w:lvlJc w:val="left"/>
      <w:pPr>
        <w:ind w:left="1080" w:hanging="360"/>
      </w:pPr>
      <w:rPr>
        <w:rFonts w:ascii="Symbol" w:eastAsia="Times New Roman"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31">
    <w:nsid w:val="77CC1E51"/>
    <w:multiLevelType w:val="hybridMultilevel"/>
    <w:tmpl w:val="A5E24D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A782768"/>
    <w:multiLevelType w:val="hybridMultilevel"/>
    <w:tmpl w:val="EC94A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810C1C"/>
    <w:multiLevelType w:val="hybridMultilevel"/>
    <w:tmpl w:val="039CBD6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24"/>
  </w:num>
  <w:num w:numId="6">
    <w:abstractNumId w:val="26"/>
  </w:num>
  <w:num w:numId="7">
    <w:abstractNumId w:val="25"/>
  </w:num>
  <w:num w:numId="8">
    <w:abstractNumId w:val="9"/>
  </w:num>
  <w:num w:numId="9">
    <w:abstractNumId w:val="19"/>
  </w:num>
  <w:num w:numId="10">
    <w:abstractNumId w:val="16"/>
  </w:num>
  <w:num w:numId="11">
    <w:abstractNumId w:val="28"/>
  </w:num>
  <w:num w:numId="12">
    <w:abstractNumId w:val="13"/>
  </w:num>
  <w:num w:numId="13">
    <w:abstractNumId w:val="27"/>
  </w:num>
  <w:num w:numId="14">
    <w:abstractNumId w:val="29"/>
  </w:num>
  <w:num w:numId="15">
    <w:abstractNumId w:val="33"/>
  </w:num>
  <w:num w:numId="16">
    <w:abstractNumId w:val="11"/>
  </w:num>
  <w:num w:numId="17">
    <w:abstractNumId w:val="14"/>
  </w:num>
  <w:num w:numId="18">
    <w:abstractNumId w:val="20"/>
  </w:num>
  <w:num w:numId="19">
    <w:abstractNumId w:val="5"/>
  </w:num>
  <w:num w:numId="20">
    <w:abstractNumId w:val="30"/>
  </w:num>
  <w:num w:numId="21">
    <w:abstractNumId w:val="6"/>
  </w:num>
  <w:num w:numId="22">
    <w:abstractNumId w:val="21"/>
  </w:num>
  <w:num w:numId="23">
    <w:abstractNumId w:val="18"/>
  </w:num>
  <w:num w:numId="24">
    <w:abstractNumId w:val="15"/>
  </w:num>
  <w:num w:numId="25">
    <w:abstractNumId w:val="12"/>
  </w:num>
  <w:num w:numId="26">
    <w:abstractNumId w:val="7"/>
  </w:num>
  <w:num w:numId="27">
    <w:abstractNumId w:val="4"/>
  </w:num>
  <w:num w:numId="28">
    <w:abstractNumId w:val="17"/>
  </w:num>
  <w:num w:numId="29">
    <w:abstractNumId w:val="22"/>
  </w:num>
  <w:num w:numId="30">
    <w:abstractNumId w:val="31"/>
  </w:num>
  <w:num w:numId="31">
    <w:abstractNumId w:val="8"/>
  </w:num>
  <w:num w:numId="32">
    <w:abstractNumId w:val="32"/>
  </w:num>
  <w:num w:numId="33">
    <w:abstractNumId w:val="1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053"/>
    <w:rsid w:val="000164B0"/>
    <w:rsid w:val="00025B16"/>
    <w:rsid w:val="00053A9E"/>
    <w:rsid w:val="000556BE"/>
    <w:rsid w:val="00087053"/>
    <w:rsid w:val="000B00CD"/>
    <w:rsid w:val="00105BB1"/>
    <w:rsid w:val="001302C4"/>
    <w:rsid w:val="00141D15"/>
    <w:rsid w:val="00166E7C"/>
    <w:rsid w:val="00172C18"/>
    <w:rsid w:val="00194511"/>
    <w:rsid w:val="001D1C62"/>
    <w:rsid w:val="00210AAE"/>
    <w:rsid w:val="00247484"/>
    <w:rsid w:val="002712C3"/>
    <w:rsid w:val="00272BAC"/>
    <w:rsid w:val="0028543C"/>
    <w:rsid w:val="002C1A33"/>
    <w:rsid w:val="002C405D"/>
    <w:rsid w:val="002C5CBE"/>
    <w:rsid w:val="002E7254"/>
    <w:rsid w:val="003034F7"/>
    <w:rsid w:val="003115A1"/>
    <w:rsid w:val="00316879"/>
    <w:rsid w:val="003305A7"/>
    <w:rsid w:val="003309E1"/>
    <w:rsid w:val="00345F5F"/>
    <w:rsid w:val="00374518"/>
    <w:rsid w:val="0037672B"/>
    <w:rsid w:val="0039138F"/>
    <w:rsid w:val="00394B8C"/>
    <w:rsid w:val="003C3E2B"/>
    <w:rsid w:val="004001CB"/>
    <w:rsid w:val="00475E09"/>
    <w:rsid w:val="00481182"/>
    <w:rsid w:val="00491A6A"/>
    <w:rsid w:val="00506370"/>
    <w:rsid w:val="00537C5E"/>
    <w:rsid w:val="005678B9"/>
    <w:rsid w:val="00577DB2"/>
    <w:rsid w:val="00592574"/>
    <w:rsid w:val="00592A1F"/>
    <w:rsid w:val="005957A6"/>
    <w:rsid w:val="005C02E7"/>
    <w:rsid w:val="0061068B"/>
    <w:rsid w:val="00617F9C"/>
    <w:rsid w:val="00662AC3"/>
    <w:rsid w:val="0067467A"/>
    <w:rsid w:val="006A1AE7"/>
    <w:rsid w:val="006B48FE"/>
    <w:rsid w:val="006D6880"/>
    <w:rsid w:val="006E1C0D"/>
    <w:rsid w:val="006E73E2"/>
    <w:rsid w:val="00724523"/>
    <w:rsid w:val="0074326F"/>
    <w:rsid w:val="00770770"/>
    <w:rsid w:val="00791DF6"/>
    <w:rsid w:val="007A1073"/>
    <w:rsid w:val="007C611D"/>
    <w:rsid w:val="00803D76"/>
    <w:rsid w:val="008437DF"/>
    <w:rsid w:val="00864DA3"/>
    <w:rsid w:val="008728FF"/>
    <w:rsid w:val="00876030"/>
    <w:rsid w:val="008908C3"/>
    <w:rsid w:val="008B65EB"/>
    <w:rsid w:val="008B668D"/>
    <w:rsid w:val="008B75A1"/>
    <w:rsid w:val="008C2E7C"/>
    <w:rsid w:val="008F129C"/>
    <w:rsid w:val="008F3732"/>
    <w:rsid w:val="008F3AC2"/>
    <w:rsid w:val="009049FC"/>
    <w:rsid w:val="009227EB"/>
    <w:rsid w:val="00922F91"/>
    <w:rsid w:val="0093101A"/>
    <w:rsid w:val="009547E5"/>
    <w:rsid w:val="0098071D"/>
    <w:rsid w:val="009C2AFB"/>
    <w:rsid w:val="009C35B4"/>
    <w:rsid w:val="00A2015E"/>
    <w:rsid w:val="00A231DB"/>
    <w:rsid w:val="00A63A8B"/>
    <w:rsid w:val="00AB58FD"/>
    <w:rsid w:val="00AC013B"/>
    <w:rsid w:val="00AE341D"/>
    <w:rsid w:val="00AF3DC1"/>
    <w:rsid w:val="00B217D8"/>
    <w:rsid w:val="00B33967"/>
    <w:rsid w:val="00B72830"/>
    <w:rsid w:val="00B82587"/>
    <w:rsid w:val="00B937C7"/>
    <w:rsid w:val="00BB383E"/>
    <w:rsid w:val="00BE1C39"/>
    <w:rsid w:val="00BE436A"/>
    <w:rsid w:val="00BF2DA6"/>
    <w:rsid w:val="00C251A2"/>
    <w:rsid w:val="00C607EC"/>
    <w:rsid w:val="00C87796"/>
    <w:rsid w:val="00C94F24"/>
    <w:rsid w:val="00CA1D7F"/>
    <w:rsid w:val="00CE183B"/>
    <w:rsid w:val="00D04EAF"/>
    <w:rsid w:val="00D334DB"/>
    <w:rsid w:val="00D86B31"/>
    <w:rsid w:val="00D901A7"/>
    <w:rsid w:val="00D90680"/>
    <w:rsid w:val="00DC7EC8"/>
    <w:rsid w:val="00DD1941"/>
    <w:rsid w:val="00E25913"/>
    <w:rsid w:val="00E42375"/>
    <w:rsid w:val="00E443F9"/>
    <w:rsid w:val="00E53643"/>
    <w:rsid w:val="00E75994"/>
    <w:rsid w:val="00E90661"/>
    <w:rsid w:val="00E967C4"/>
    <w:rsid w:val="00EB24F7"/>
    <w:rsid w:val="00EC3A05"/>
    <w:rsid w:val="00EC7FEB"/>
    <w:rsid w:val="00EE3312"/>
    <w:rsid w:val="00F03F33"/>
    <w:rsid w:val="00F076FA"/>
    <w:rsid w:val="00F16C5F"/>
    <w:rsid w:val="00F21E99"/>
    <w:rsid w:val="00F34A9F"/>
    <w:rsid w:val="00F57C74"/>
    <w:rsid w:val="00F64576"/>
    <w:rsid w:val="00FB4789"/>
    <w:rsid w:val="00FE2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B48FE"/>
    <w:pPr>
      <w:keepNext/>
      <w:spacing w:before="240" w:after="60" w:line="240" w:lineRule="auto"/>
      <w:jc w:val="both"/>
      <w:outlineLvl w:val="0"/>
    </w:pPr>
    <w:rPr>
      <w:rFonts w:ascii="Calibri Light" w:eastAsia="Times New Roman" w:hAnsi="Calibri Light" w:cs="Calibri Light"/>
      <w:b/>
      <w:bCs/>
      <w:kern w:val="32"/>
      <w:sz w:val="32"/>
      <w:szCs w:val="32"/>
      <w:lang w:eastAsia="ru-RU"/>
    </w:rPr>
  </w:style>
  <w:style w:type="paragraph" w:styleId="2">
    <w:name w:val="heading 2"/>
    <w:basedOn w:val="a"/>
    <w:link w:val="20"/>
    <w:uiPriority w:val="99"/>
    <w:qFormat/>
    <w:rsid w:val="006B48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8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7A10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1073"/>
    <w:rPr>
      <w:rFonts w:ascii="Tahoma" w:hAnsi="Tahoma" w:cs="Tahoma"/>
      <w:sz w:val="16"/>
      <w:szCs w:val="16"/>
    </w:rPr>
  </w:style>
  <w:style w:type="paragraph" w:styleId="a6">
    <w:name w:val="header"/>
    <w:basedOn w:val="a"/>
    <w:link w:val="a7"/>
    <w:uiPriority w:val="99"/>
    <w:unhideWhenUsed/>
    <w:rsid w:val="00D334D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334DB"/>
  </w:style>
  <w:style w:type="paragraph" w:styleId="a8">
    <w:name w:val="footer"/>
    <w:basedOn w:val="a"/>
    <w:link w:val="a9"/>
    <w:uiPriority w:val="99"/>
    <w:unhideWhenUsed/>
    <w:rsid w:val="00D334D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334DB"/>
  </w:style>
  <w:style w:type="character" w:customStyle="1" w:styleId="10">
    <w:name w:val="Заголовок 1 Знак"/>
    <w:basedOn w:val="a0"/>
    <w:link w:val="1"/>
    <w:uiPriority w:val="99"/>
    <w:rsid w:val="006B48FE"/>
    <w:rPr>
      <w:rFonts w:ascii="Calibri Light" w:eastAsia="Times New Roman" w:hAnsi="Calibri Light" w:cs="Calibri Light"/>
      <w:b/>
      <w:bCs/>
      <w:kern w:val="32"/>
      <w:sz w:val="32"/>
      <w:szCs w:val="32"/>
      <w:lang w:eastAsia="ru-RU"/>
    </w:rPr>
  </w:style>
  <w:style w:type="character" w:customStyle="1" w:styleId="20">
    <w:name w:val="Заголовок 2 Знак"/>
    <w:basedOn w:val="a0"/>
    <w:link w:val="2"/>
    <w:uiPriority w:val="99"/>
    <w:rsid w:val="006B48FE"/>
    <w:rPr>
      <w:rFonts w:ascii="Times New Roman" w:eastAsia="Times New Roman" w:hAnsi="Times New Roman" w:cs="Times New Roman"/>
      <w:b/>
      <w:bCs/>
      <w:sz w:val="36"/>
      <w:szCs w:val="36"/>
      <w:lang w:eastAsia="ru-RU"/>
    </w:rPr>
  </w:style>
  <w:style w:type="numbering" w:customStyle="1" w:styleId="11">
    <w:name w:val="Нет списка1"/>
    <w:next w:val="a2"/>
    <w:uiPriority w:val="99"/>
    <w:semiHidden/>
    <w:unhideWhenUsed/>
    <w:rsid w:val="006B48FE"/>
  </w:style>
  <w:style w:type="paragraph" w:styleId="aa">
    <w:name w:val="No Spacing"/>
    <w:uiPriority w:val="99"/>
    <w:qFormat/>
    <w:rsid w:val="006B48FE"/>
    <w:pPr>
      <w:spacing w:after="0" w:line="240" w:lineRule="auto"/>
      <w:jc w:val="both"/>
    </w:pPr>
    <w:rPr>
      <w:rFonts w:ascii="Times New Roman" w:eastAsia="Times New Roman" w:hAnsi="Times New Roman" w:cs="Times New Roman"/>
      <w:sz w:val="24"/>
      <w:szCs w:val="24"/>
      <w:lang w:eastAsia="ru-RU"/>
    </w:rPr>
  </w:style>
  <w:style w:type="paragraph" w:customStyle="1" w:styleId="ConsPlusTitle">
    <w:name w:val="ConsPlusTitle"/>
    <w:uiPriority w:val="99"/>
    <w:rsid w:val="006B48FE"/>
    <w:pPr>
      <w:widowControl w:val="0"/>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customStyle="1" w:styleId="ConsPlusCell">
    <w:name w:val="ConsPlusCell"/>
    <w:uiPriority w:val="99"/>
    <w:rsid w:val="006B48F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uiPriority w:val="99"/>
    <w:rsid w:val="006B48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
    <w:name w:val="Колонтитул_"/>
    <w:link w:val="ac"/>
    <w:uiPriority w:val="99"/>
    <w:locked/>
    <w:rsid w:val="006B48FE"/>
    <w:rPr>
      <w:rFonts w:ascii="Times New Roman" w:hAnsi="Times New Roman" w:cs="Times New Roman"/>
      <w:sz w:val="20"/>
      <w:szCs w:val="20"/>
      <w:shd w:val="clear" w:color="auto" w:fill="FFFFFF"/>
    </w:rPr>
  </w:style>
  <w:style w:type="character" w:customStyle="1" w:styleId="13">
    <w:name w:val="Колонтитул + 13"/>
    <w:aliases w:val="5 pt"/>
    <w:uiPriority w:val="99"/>
    <w:rsid w:val="006B48FE"/>
    <w:rPr>
      <w:rFonts w:ascii="Times New Roman" w:hAnsi="Times New Roman" w:cs="Times New Roman"/>
      <w:noProof/>
      <w:spacing w:val="0"/>
      <w:sz w:val="27"/>
      <w:szCs w:val="27"/>
      <w:shd w:val="clear" w:color="auto" w:fill="FFFFFF"/>
    </w:rPr>
  </w:style>
  <w:style w:type="paragraph" w:customStyle="1" w:styleId="ac">
    <w:name w:val="Колонтитул"/>
    <w:basedOn w:val="a"/>
    <w:link w:val="ab"/>
    <w:uiPriority w:val="99"/>
    <w:rsid w:val="006B48FE"/>
    <w:pPr>
      <w:shd w:val="clear" w:color="auto" w:fill="FFFFFF"/>
      <w:spacing w:after="0" w:line="240" w:lineRule="auto"/>
    </w:pPr>
    <w:rPr>
      <w:rFonts w:ascii="Times New Roman" w:hAnsi="Times New Roman" w:cs="Times New Roman"/>
      <w:sz w:val="20"/>
      <w:szCs w:val="20"/>
    </w:rPr>
  </w:style>
  <w:style w:type="table" w:customStyle="1" w:styleId="12">
    <w:name w:val="Сетка таблицы1"/>
    <w:basedOn w:val="a1"/>
    <w:next w:val="a3"/>
    <w:uiPriority w:val="99"/>
    <w:rsid w:val="006B48FE"/>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Светлая заливка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15">
    <w:name w:val="Основной текст Знак1"/>
    <w:link w:val="ad"/>
    <w:uiPriority w:val="99"/>
    <w:locked/>
    <w:rsid w:val="006B48FE"/>
    <w:rPr>
      <w:rFonts w:ascii="Times New Roman" w:hAnsi="Times New Roman" w:cs="Times New Roman"/>
      <w:sz w:val="27"/>
      <w:szCs w:val="27"/>
      <w:shd w:val="clear" w:color="auto" w:fill="FFFFFF"/>
    </w:rPr>
  </w:style>
  <w:style w:type="paragraph" w:styleId="ad">
    <w:name w:val="Body Text"/>
    <w:basedOn w:val="a"/>
    <w:link w:val="15"/>
    <w:uiPriority w:val="99"/>
    <w:rsid w:val="006B48FE"/>
    <w:pPr>
      <w:shd w:val="clear" w:color="auto" w:fill="FFFFFF"/>
      <w:spacing w:before="300" w:after="0" w:line="355" w:lineRule="exact"/>
      <w:ind w:hanging="420"/>
      <w:jc w:val="both"/>
    </w:pPr>
    <w:rPr>
      <w:rFonts w:ascii="Times New Roman" w:hAnsi="Times New Roman" w:cs="Times New Roman"/>
      <w:sz w:val="27"/>
      <w:szCs w:val="27"/>
    </w:rPr>
  </w:style>
  <w:style w:type="character" w:customStyle="1" w:styleId="ae">
    <w:name w:val="Основной текст Знак"/>
    <w:basedOn w:val="a0"/>
    <w:uiPriority w:val="99"/>
    <w:semiHidden/>
    <w:rsid w:val="006B48FE"/>
  </w:style>
  <w:style w:type="character" w:customStyle="1" w:styleId="BodyTextChar1">
    <w:name w:val="Body Text Char1"/>
    <w:uiPriority w:val="99"/>
    <w:semiHidden/>
    <w:rsid w:val="006B48FE"/>
    <w:rPr>
      <w:rFonts w:ascii="Times New Roman" w:hAnsi="Times New Roman" w:cs="Times New Roman"/>
      <w:sz w:val="24"/>
      <w:szCs w:val="24"/>
    </w:rPr>
  </w:style>
  <w:style w:type="character" w:customStyle="1" w:styleId="21">
    <w:name w:val="Основной текст Знак2"/>
    <w:uiPriority w:val="99"/>
    <w:semiHidden/>
    <w:rsid w:val="006B48FE"/>
    <w:rPr>
      <w:rFonts w:ascii="Times New Roman" w:hAnsi="Times New Roman" w:cs="Times New Roman"/>
      <w:sz w:val="24"/>
      <w:szCs w:val="24"/>
      <w:lang w:val="x-none" w:eastAsia="ru-RU"/>
    </w:rPr>
  </w:style>
  <w:style w:type="character" w:customStyle="1" w:styleId="17">
    <w:name w:val="Основной текст (17)_"/>
    <w:link w:val="170"/>
    <w:uiPriority w:val="99"/>
    <w:locked/>
    <w:rsid w:val="006B48FE"/>
    <w:rPr>
      <w:rFonts w:ascii="Times New Roman" w:hAnsi="Times New Roman" w:cs="Times New Roman"/>
      <w:sz w:val="23"/>
      <w:szCs w:val="23"/>
      <w:shd w:val="clear" w:color="auto" w:fill="FFFFFF"/>
    </w:rPr>
  </w:style>
  <w:style w:type="paragraph" w:customStyle="1" w:styleId="170">
    <w:name w:val="Основной текст (17)"/>
    <w:basedOn w:val="a"/>
    <w:link w:val="17"/>
    <w:uiPriority w:val="99"/>
    <w:rsid w:val="006B48FE"/>
    <w:pPr>
      <w:shd w:val="clear" w:color="auto" w:fill="FFFFFF"/>
      <w:spacing w:after="0" w:line="240" w:lineRule="atLeast"/>
      <w:ind w:hanging="400"/>
    </w:pPr>
    <w:rPr>
      <w:rFonts w:ascii="Times New Roman" w:hAnsi="Times New Roman" w:cs="Times New Roman"/>
      <w:sz w:val="23"/>
      <w:szCs w:val="23"/>
    </w:rPr>
  </w:style>
  <w:style w:type="paragraph" w:customStyle="1" w:styleId="ConsPlusNormal">
    <w:name w:val="ConsPlusNormal"/>
    <w:uiPriority w:val="99"/>
    <w:rsid w:val="006B48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
    <w:name w:val="List Paragraph"/>
    <w:basedOn w:val="a"/>
    <w:uiPriority w:val="99"/>
    <w:qFormat/>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af0">
    <w:name w:val="Основной текст_"/>
    <w:link w:val="16"/>
    <w:uiPriority w:val="99"/>
    <w:locked/>
    <w:rsid w:val="006B48FE"/>
    <w:rPr>
      <w:spacing w:val="1"/>
      <w:sz w:val="25"/>
      <w:szCs w:val="25"/>
      <w:shd w:val="clear" w:color="auto" w:fill="FFFFFF"/>
    </w:rPr>
  </w:style>
  <w:style w:type="paragraph" w:customStyle="1" w:styleId="16">
    <w:name w:val="Основной текст1"/>
    <w:basedOn w:val="a"/>
    <w:link w:val="af0"/>
    <w:uiPriority w:val="99"/>
    <w:rsid w:val="006B48FE"/>
    <w:pPr>
      <w:shd w:val="clear" w:color="auto" w:fill="FFFFFF"/>
      <w:spacing w:after="0" w:line="240" w:lineRule="atLeast"/>
    </w:pPr>
    <w:rPr>
      <w:spacing w:val="1"/>
      <w:sz w:val="25"/>
      <w:szCs w:val="25"/>
    </w:rPr>
  </w:style>
  <w:style w:type="paragraph" w:customStyle="1" w:styleId="Style1">
    <w:name w:val="Style1"/>
    <w:basedOn w:val="a"/>
    <w:uiPriority w:val="99"/>
    <w:rsid w:val="006B48FE"/>
    <w:pPr>
      <w:widowControl w:val="0"/>
      <w:autoSpaceDE w:val="0"/>
      <w:autoSpaceDN w:val="0"/>
      <w:adjustRightInd w:val="0"/>
      <w:spacing w:after="0" w:line="325" w:lineRule="exact"/>
      <w:ind w:firstLine="722"/>
      <w:jc w:val="both"/>
    </w:pPr>
    <w:rPr>
      <w:rFonts w:ascii="Times New Roman" w:eastAsia="Times New Roman" w:hAnsi="Times New Roman" w:cs="Times New Roman"/>
      <w:sz w:val="24"/>
      <w:szCs w:val="24"/>
      <w:lang w:eastAsia="ru-RU"/>
    </w:rPr>
  </w:style>
  <w:style w:type="table" w:customStyle="1" w:styleId="110">
    <w:name w:val="Светлая заливка11"/>
    <w:uiPriority w:val="99"/>
    <w:rsid w:val="006B48FE"/>
    <w:pPr>
      <w:spacing w:after="0" w:line="240" w:lineRule="auto"/>
    </w:pPr>
    <w:rPr>
      <w:rFonts w:ascii="Calibri" w:eastAsia="Times New Roman" w:hAnsi="Calibri" w:cs="Calibri"/>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paragraph" w:customStyle="1" w:styleId="Style23">
    <w:name w:val="Style23"/>
    <w:basedOn w:val="a"/>
    <w:uiPriority w:val="99"/>
    <w:rsid w:val="006B48FE"/>
    <w:pPr>
      <w:widowControl w:val="0"/>
      <w:autoSpaceDE w:val="0"/>
      <w:autoSpaceDN w:val="0"/>
      <w:adjustRightInd w:val="0"/>
      <w:spacing w:after="0" w:line="276" w:lineRule="exact"/>
      <w:ind w:firstLine="710"/>
      <w:jc w:val="both"/>
    </w:pPr>
    <w:rPr>
      <w:rFonts w:ascii="Times New Roman" w:eastAsia="Times New Roman" w:hAnsi="Times New Roman" w:cs="Times New Roman"/>
      <w:sz w:val="24"/>
      <w:szCs w:val="24"/>
      <w:lang w:eastAsia="ru-RU"/>
    </w:rPr>
  </w:style>
  <w:style w:type="character" w:customStyle="1" w:styleId="FontStyle171">
    <w:name w:val="Font Style171"/>
    <w:uiPriority w:val="99"/>
    <w:rsid w:val="006B48FE"/>
    <w:rPr>
      <w:rFonts w:ascii="Times New Roman" w:hAnsi="Times New Roman" w:cs="Times New Roman"/>
      <w:sz w:val="22"/>
      <w:szCs w:val="22"/>
    </w:rPr>
  </w:style>
  <w:style w:type="table" w:customStyle="1" w:styleId="22">
    <w:name w:val="Сетка таблицы2"/>
    <w:uiPriority w:val="99"/>
    <w:rsid w:val="006B48FE"/>
    <w:pPr>
      <w:spacing w:after="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line number"/>
    <w:basedOn w:val="a0"/>
    <w:uiPriority w:val="99"/>
    <w:semiHidden/>
    <w:rsid w:val="006B48FE"/>
  </w:style>
  <w:style w:type="character" w:styleId="af2">
    <w:name w:val="page number"/>
    <w:basedOn w:val="a0"/>
    <w:uiPriority w:val="99"/>
    <w:rsid w:val="006B48FE"/>
  </w:style>
  <w:style w:type="character" w:styleId="af3">
    <w:name w:val="Hyperlink"/>
    <w:uiPriority w:val="99"/>
    <w:rsid w:val="006B48FE"/>
    <w:rPr>
      <w:color w:val="0000FF"/>
      <w:u w:val="single"/>
    </w:rPr>
  </w:style>
  <w:style w:type="character" w:styleId="af4">
    <w:name w:val="annotation reference"/>
    <w:uiPriority w:val="99"/>
    <w:semiHidden/>
    <w:rsid w:val="006B48FE"/>
    <w:rPr>
      <w:sz w:val="16"/>
      <w:szCs w:val="16"/>
    </w:rPr>
  </w:style>
  <w:style w:type="paragraph" w:styleId="af5">
    <w:name w:val="annotation text"/>
    <w:basedOn w:val="a"/>
    <w:link w:val="af6"/>
    <w:uiPriority w:val="99"/>
    <w:semiHidden/>
    <w:rsid w:val="006B48FE"/>
    <w:pPr>
      <w:spacing w:after="0" w:line="240" w:lineRule="auto"/>
      <w:jc w:val="both"/>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6B48FE"/>
    <w:rPr>
      <w:rFonts w:ascii="Times New Roman" w:eastAsia="Times New Roman" w:hAnsi="Times New Roman" w:cs="Times New Roman"/>
      <w:sz w:val="20"/>
      <w:szCs w:val="20"/>
      <w:lang w:eastAsia="ru-RU"/>
    </w:rPr>
  </w:style>
  <w:style w:type="paragraph" w:styleId="af7">
    <w:name w:val="annotation subject"/>
    <w:basedOn w:val="af5"/>
    <w:next w:val="af5"/>
    <w:link w:val="af8"/>
    <w:uiPriority w:val="99"/>
    <w:semiHidden/>
    <w:rsid w:val="006B48FE"/>
    <w:rPr>
      <w:b/>
      <w:bCs/>
    </w:rPr>
  </w:style>
  <w:style w:type="character" w:customStyle="1" w:styleId="af8">
    <w:name w:val="Тема примечания Знак"/>
    <w:basedOn w:val="af6"/>
    <w:link w:val="af7"/>
    <w:uiPriority w:val="99"/>
    <w:semiHidden/>
    <w:rsid w:val="006B48FE"/>
    <w:rPr>
      <w:rFonts w:ascii="Times New Roman" w:eastAsia="Times New Roman" w:hAnsi="Times New Roman" w:cs="Times New Roman"/>
      <w:b/>
      <w:bCs/>
      <w:sz w:val="20"/>
      <w:szCs w:val="20"/>
      <w:lang w:eastAsia="ru-RU"/>
    </w:rPr>
  </w:style>
  <w:style w:type="table" w:customStyle="1" w:styleId="18">
    <w:name w:val="Сетка таблицы светлая1"/>
    <w:uiPriority w:val="99"/>
    <w:rsid w:val="006B48FE"/>
    <w:pPr>
      <w:spacing w:after="0" w:line="240" w:lineRule="auto"/>
    </w:pPr>
    <w:rPr>
      <w:rFonts w:ascii="Calibri" w:eastAsia="Times New Roman" w:hAnsi="Calibri" w:cs="Calibri"/>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msolistparagraph0">
    <w:name w:val="msolistparagraph"/>
    <w:basedOn w:val="a"/>
    <w:uiPriority w:val="99"/>
    <w:rsid w:val="006B48FE"/>
    <w:pPr>
      <w:spacing w:after="0" w:line="240" w:lineRule="auto"/>
      <w:ind w:left="720" w:firstLine="709"/>
      <w:jc w:val="both"/>
    </w:pPr>
    <w:rPr>
      <w:rFonts w:ascii="Times New Roman" w:eastAsia="Times New Roman" w:hAnsi="Times New Roman" w:cs="Times New Roman"/>
      <w:sz w:val="28"/>
      <w:szCs w:val="28"/>
      <w:lang w:eastAsia="ru-RU"/>
    </w:rPr>
  </w:style>
  <w:style w:type="character" w:customStyle="1" w:styleId="210">
    <w:name w:val="Заголовок 2 Знак1"/>
    <w:uiPriority w:val="99"/>
    <w:locked/>
    <w:rsid w:val="006B48FE"/>
    <w:rPr>
      <w:b/>
      <w:bCs/>
      <w:sz w:val="36"/>
      <w:szCs w:val="36"/>
      <w:lang w:val="ru-RU" w:eastAsia="ru-RU"/>
    </w:rPr>
  </w:style>
  <w:style w:type="paragraph" w:customStyle="1" w:styleId="23">
    <w:name w:val="Знак Знак2"/>
    <w:basedOn w:val="a"/>
    <w:rsid w:val="00C94F24"/>
    <w:pPr>
      <w:spacing w:after="0" w:line="240" w:lineRule="auto"/>
    </w:pPr>
    <w:rPr>
      <w:rFonts w:ascii="Verdana" w:eastAsia="Times New Roman" w:hAnsi="Verdana" w:cs="Verdana"/>
      <w:sz w:val="20"/>
      <w:szCs w:val="20"/>
      <w:lang w:val="en-US"/>
    </w:rPr>
  </w:style>
  <w:style w:type="table" w:customStyle="1" w:styleId="3">
    <w:name w:val="Сетка таблицы3"/>
    <w:basedOn w:val="a1"/>
    <w:next w:val="a3"/>
    <w:uiPriority w:val="59"/>
    <w:rsid w:val="0077077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249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28117671/" TargetMode="External"/><Relationship Id="rId18" Type="http://schemas.openxmlformats.org/officeDocument/2006/relationships/image" Target="media/image4.png"/><Relationship Id="rId26" Type="http://schemas.openxmlformats.org/officeDocument/2006/relationships/hyperlink" Target="http://base.garant.ru/12112604/18/" TargetMode="External"/><Relationship Id="rId3" Type="http://schemas.openxmlformats.org/officeDocument/2006/relationships/styles" Target="styles.xml"/><Relationship Id="rId21" Type="http://schemas.openxmlformats.org/officeDocument/2006/relationships/hyperlink" Target="http://base.garant.ru/70353464/"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yperlink" Target="http://base.garant.ru/186367/8/"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C19BFB657E65AD6AEE9DD80304BB9AA09F05DBDE4E561F5A461D1433F67812F86B8DD55B2F6Bg4bFK" TargetMode="External"/><Relationship Id="rId20" Type="http://schemas.openxmlformats.org/officeDocument/2006/relationships/image" Target="media/image6.wmf"/><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consultantplus://offline/ref=C19BFB657E65AD6AEE9DD80304BB9AA09F05DBDE4E561F5A461D1433F67812F86B8DD55B2F6Bg4bFK"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header" Target="header6.xml"/><Relationship Id="rId10" Type="http://schemas.openxmlformats.org/officeDocument/2006/relationships/image" Target="media/image2.emf"/><Relationship Id="rId19" Type="http://schemas.openxmlformats.org/officeDocument/2006/relationships/image" Target="media/image5.wmf"/><Relationship Id="rId31"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yperlink" Target="http://base.garant.ru/28117671/" TargetMode="External"/><Relationship Id="rId30" Type="http://schemas.openxmlformats.org/officeDocument/2006/relationships/header" Target="header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B5A6E4-D42B-46E5-960A-512F6C82F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91</Pages>
  <Words>23593</Words>
  <Characters>134482</Characters>
  <Application>Microsoft Office Word</Application>
  <DocSecurity>0</DocSecurity>
  <Lines>1120</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Николаевна</dc:creator>
  <cp:keywords/>
  <dc:description/>
  <cp:lastModifiedBy>user</cp:lastModifiedBy>
  <cp:revision>85</cp:revision>
  <cp:lastPrinted>2019-12-17T13:54:00Z</cp:lastPrinted>
  <dcterms:created xsi:type="dcterms:W3CDTF">2019-05-07T11:48:00Z</dcterms:created>
  <dcterms:modified xsi:type="dcterms:W3CDTF">2020-01-29T09:48:00Z</dcterms:modified>
</cp:coreProperties>
</file>