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BB1" w:rsidRPr="00C55E67" w:rsidRDefault="00B84786" w:rsidP="00601AB0">
      <w:pPr>
        <w:spacing w:line="240" w:lineRule="auto"/>
        <w:ind w:firstLine="709"/>
        <w:jc w:val="center"/>
        <w:rPr>
          <w:rFonts w:ascii="Times New Roman" w:hAnsi="Times New Roman"/>
          <w:b/>
          <w:bCs/>
          <w:kern w:val="32"/>
          <w:sz w:val="26"/>
          <w:szCs w:val="26"/>
        </w:rPr>
      </w:pPr>
      <w:r w:rsidRPr="00C55E67">
        <w:rPr>
          <w:rFonts w:ascii="Times New Roman" w:hAnsi="Times New Roman" w:cs="Times New Roman"/>
          <w:sz w:val="26"/>
          <w:szCs w:val="26"/>
        </w:rPr>
        <w:t>ЗАКЛЮЧЕНИЕ</w:t>
      </w:r>
      <w:r w:rsidRPr="00C55E67">
        <w:rPr>
          <w:rFonts w:ascii="Times New Roman" w:hAnsi="Times New Roman" w:cs="Times New Roman"/>
          <w:sz w:val="26"/>
          <w:szCs w:val="26"/>
        </w:rPr>
        <w:br/>
        <w:t>по результатам проведения антикоррупционной экспертизы</w:t>
      </w:r>
      <w:r w:rsidR="00C55E67" w:rsidRPr="00C55E67">
        <w:rPr>
          <w:rFonts w:ascii="Times New Roman" w:hAnsi="Times New Roman" w:cs="Times New Roman"/>
          <w:sz w:val="26"/>
          <w:szCs w:val="26"/>
        </w:rPr>
        <w:t xml:space="preserve"> </w:t>
      </w:r>
      <w:r w:rsidR="001B355B" w:rsidRPr="00C55E67">
        <w:rPr>
          <w:rFonts w:ascii="Times New Roman" w:hAnsi="Times New Roman"/>
          <w:sz w:val="26"/>
          <w:szCs w:val="26"/>
        </w:rPr>
        <w:t>проекта н</w:t>
      </w:r>
      <w:r w:rsidRPr="00C55E67">
        <w:rPr>
          <w:rFonts w:ascii="Times New Roman" w:hAnsi="Times New Roman"/>
          <w:sz w:val="26"/>
          <w:szCs w:val="26"/>
        </w:rPr>
        <w:t xml:space="preserve">ормативного правового акта </w:t>
      </w:r>
      <w:r w:rsidR="00543BB1" w:rsidRPr="00C55E67">
        <w:rPr>
          <w:rFonts w:ascii="Times New Roman" w:hAnsi="Times New Roman"/>
          <w:sz w:val="26"/>
          <w:szCs w:val="26"/>
        </w:rPr>
        <w:t>«</w:t>
      </w:r>
      <w:r w:rsidR="00673E69">
        <w:rPr>
          <w:rFonts w:ascii="Times New Roman" w:hAnsi="Times New Roman"/>
          <w:sz w:val="26"/>
          <w:szCs w:val="26"/>
        </w:rPr>
        <w:t xml:space="preserve">О признании утратившим силу постановления администрации Щекинского района </w:t>
      </w:r>
      <w:r w:rsidR="005A69C6">
        <w:rPr>
          <w:rFonts w:ascii="Times New Roman" w:hAnsi="Times New Roman"/>
          <w:sz w:val="26"/>
          <w:szCs w:val="26"/>
        </w:rPr>
        <w:t xml:space="preserve">от </w:t>
      </w:r>
      <w:r w:rsidR="00673E69">
        <w:rPr>
          <w:rFonts w:ascii="Times New Roman" w:hAnsi="Times New Roman"/>
          <w:sz w:val="26"/>
          <w:szCs w:val="26"/>
        </w:rPr>
        <w:t>01</w:t>
      </w:r>
      <w:r w:rsidR="005A69C6">
        <w:rPr>
          <w:rFonts w:ascii="Times New Roman" w:hAnsi="Times New Roman"/>
          <w:sz w:val="26"/>
          <w:szCs w:val="26"/>
        </w:rPr>
        <w:t>.02.201</w:t>
      </w:r>
      <w:r w:rsidR="00673E69">
        <w:rPr>
          <w:rFonts w:ascii="Times New Roman" w:hAnsi="Times New Roman"/>
          <w:sz w:val="26"/>
          <w:szCs w:val="26"/>
        </w:rPr>
        <w:t>6</w:t>
      </w:r>
      <w:r w:rsidR="005A69C6">
        <w:rPr>
          <w:rFonts w:ascii="Times New Roman" w:hAnsi="Times New Roman"/>
          <w:sz w:val="26"/>
          <w:szCs w:val="26"/>
        </w:rPr>
        <w:t xml:space="preserve"> </w:t>
      </w:r>
      <w:r w:rsidR="00673E69">
        <w:rPr>
          <w:rFonts w:ascii="Times New Roman" w:hAnsi="Times New Roman"/>
          <w:sz w:val="26"/>
          <w:szCs w:val="26"/>
        </w:rPr>
        <w:t>№ 2-80</w:t>
      </w:r>
      <w:r w:rsidR="005A69C6">
        <w:rPr>
          <w:rFonts w:ascii="Times New Roman" w:hAnsi="Times New Roman"/>
          <w:sz w:val="26"/>
          <w:szCs w:val="26"/>
        </w:rPr>
        <w:t xml:space="preserve"> «Об утверждении </w:t>
      </w:r>
      <w:r w:rsidR="00673E69">
        <w:rPr>
          <w:rFonts w:ascii="Times New Roman" w:hAnsi="Times New Roman"/>
          <w:sz w:val="26"/>
          <w:szCs w:val="26"/>
        </w:rPr>
        <w:t xml:space="preserve">Положения «О проведении открытого конкурса на лучший дизайн-проект остановочных павильонов ожидания общественного транспорта для применения на территории муниципального образования город </w:t>
      </w:r>
      <w:bookmarkStart w:id="0" w:name="_GoBack"/>
      <w:bookmarkEnd w:id="0"/>
      <w:r w:rsidR="00673E69">
        <w:rPr>
          <w:rFonts w:ascii="Times New Roman" w:hAnsi="Times New Roman"/>
          <w:sz w:val="26"/>
          <w:szCs w:val="26"/>
        </w:rPr>
        <w:t>Щекино Щекинского района» и состава конкурсной комиссии»</w:t>
      </w:r>
    </w:p>
    <w:p w:rsidR="00B84786" w:rsidRPr="00C55E67" w:rsidRDefault="002B3207" w:rsidP="00601AB0">
      <w:pPr>
        <w:pStyle w:val="1"/>
        <w:tabs>
          <w:tab w:val="left" w:pos="8505"/>
        </w:tabs>
        <w:spacing w:before="0" w:after="0"/>
        <w:ind w:firstLine="709"/>
        <w:jc w:val="both"/>
        <w:rPr>
          <w:rFonts w:ascii="Times New Roman" w:eastAsiaTheme="majorEastAsia" w:hAnsi="Times New Roman"/>
          <w:b w:val="0"/>
          <w:bCs w:val="0"/>
          <w:color w:val="auto"/>
          <w:kern w:val="32"/>
          <w:sz w:val="26"/>
          <w:szCs w:val="26"/>
        </w:rPr>
      </w:pPr>
      <w:proofErr w:type="gramStart"/>
      <w:r w:rsidRPr="00C55E67">
        <w:rPr>
          <w:rFonts w:ascii="Times New Roman" w:hAnsi="Times New Roman"/>
          <w:b w:val="0"/>
          <w:color w:val="auto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раздел</w:t>
      </w:r>
      <w:r w:rsidR="00601AB0" w:rsidRPr="00C55E67">
        <w:rPr>
          <w:rFonts w:ascii="Times New Roman" w:hAnsi="Times New Roman"/>
          <w:b w:val="0"/>
          <w:color w:val="auto"/>
          <w:sz w:val="26"/>
          <w:szCs w:val="26"/>
        </w:rPr>
        <w:t>ом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4 Порядка проведения антикоррупционной экспертизы муниципальных нормативных правовых актов (их проектов</w:t>
      </w:r>
      <w:proofErr w:type="gramEnd"/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C55E67">
        <w:rPr>
          <w:rFonts w:ascii="Times New Roman" w:hAnsi="Times New Roman"/>
          <w:b w:val="0"/>
          <w:color w:val="auto"/>
          <w:sz w:val="26"/>
          <w:szCs w:val="26"/>
        </w:rPr>
        <w:t>утвержденных</w:t>
      </w:r>
      <w:proofErr w:type="gramEnd"/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Постановлением администрации Щекинского района от 12.03.2015 № 3-398, проведена антикоррупционная экспертиза проекта нормативного правового акта: </w:t>
      </w:r>
      <w:proofErr w:type="gramStart"/>
      <w:r w:rsidR="00673E69" w:rsidRPr="00673E69">
        <w:rPr>
          <w:rFonts w:ascii="Times New Roman" w:hAnsi="Times New Roman"/>
          <w:b w:val="0"/>
          <w:color w:val="auto"/>
          <w:sz w:val="26"/>
          <w:szCs w:val="26"/>
        </w:rPr>
        <w:t>«О признании утратившим силу постановления администрации Щекинского района от 01.02.2016 № 2-80 «Об утверждении Положения «О проведении открытого конкурса на лучший дизайн-проект остановочных павильонов ожидания общественного транспорта для применения на территории муниципального образования город Щекино Щекинского района» и состава конкурсной комиссии»</w:t>
      </w:r>
      <w:r w:rsidR="00601AB0" w:rsidRPr="00673E69">
        <w:rPr>
          <w:rFonts w:ascii="Times New Roman" w:hAnsi="Times New Roman"/>
          <w:b w:val="0"/>
          <w:bCs w:val="0"/>
          <w:color w:val="auto"/>
          <w:kern w:val="32"/>
          <w:sz w:val="26"/>
          <w:szCs w:val="26"/>
        </w:rPr>
        <w:t xml:space="preserve">, </w:t>
      </w:r>
      <w:r w:rsidR="00B84786" w:rsidRPr="00673E69">
        <w:rPr>
          <w:rFonts w:ascii="Times New Roman" w:hAnsi="Times New Roman"/>
          <w:b w:val="0"/>
          <w:color w:val="auto"/>
          <w:sz w:val="26"/>
          <w:szCs w:val="26"/>
        </w:rPr>
        <w:t>в</w:t>
      </w:r>
      <w:r w:rsidR="00B84786"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целях выявления в нем коррупциогенных факторов и их последующего устранения.</w:t>
      </w:r>
      <w:proofErr w:type="gramEnd"/>
    </w:p>
    <w:p w:rsidR="00B84786" w:rsidRPr="00C55E67" w:rsidRDefault="00B84786" w:rsidP="00601AB0">
      <w:pPr>
        <w:pStyle w:val="1"/>
        <w:tabs>
          <w:tab w:val="left" w:pos="8505"/>
        </w:tabs>
        <w:spacing w:before="0" w:after="0"/>
        <w:ind w:firstLine="709"/>
        <w:jc w:val="both"/>
        <w:rPr>
          <w:rFonts w:ascii="Times New Roman" w:eastAsiaTheme="majorEastAsia" w:hAnsi="Times New Roman"/>
          <w:b w:val="0"/>
          <w:bCs w:val="0"/>
          <w:color w:val="auto"/>
          <w:kern w:val="32"/>
          <w:sz w:val="26"/>
          <w:szCs w:val="26"/>
        </w:rPr>
      </w:pP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В представленном </w:t>
      </w:r>
      <w:r w:rsidR="001B355B"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проекте 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>нормативн</w:t>
      </w:r>
      <w:r w:rsidR="001B355B" w:rsidRPr="00C55E67">
        <w:rPr>
          <w:rFonts w:ascii="Times New Roman" w:hAnsi="Times New Roman"/>
          <w:b w:val="0"/>
          <w:color w:val="auto"/>
          <w:sz w:val="26"/>
          <w:szCs w:val="26"/>
        </w:rPr>
        <w:t>ого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правов</w:t>
      </w:r>
      <w:r w:rsidR="001B355B" w:rsidRPr="00C55E67">
        <w:rPr>
          <w:rFonts w:ascii="Times New Roman" w:hAnsi="Times New Roman"/>
          <w:b w:val="0"/>
          <w:color w:val="auto"/>
          <w:sz w:val="26"/>
          <w:szCs w:val="26"/>
        </w:rPr>
        <w:t>ого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акт</w:t>
      </w:r>
      <w:r w:rsidR="006B620C" w:rsidRPr="00C55E67">
        <w:rPr>
          <w:rFonts w:ascii="Times New Roman" w:hAnsi="Times New Roman"/>
          <w:b w:val="0"/>
          <w:color w:val="auto"/>
          <w:sz w:val="26"/>
          <w:szCs w:val="26"/>
        </w:rPr>
        <w:t>а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: </w:t>
      </w:r>
      <w:r w:rsidR="00673E69" w:rsidRPr="00673E69">
        <w:rPr>
          <w:rFonts w:ascii="Times New Roman" w:hAnsi="Times New Roman"/>
          <w:b w:val="0"/>
          <w:color w:val="auto"/>
          <w:sz w:val="26"/>
          <w:szCs w:val="26"/>
        </w:rPr>
        <w:t xml:space="preserve">«О признании </w:t>
      </w:r>
      <w:proofErr w:type="gramStart"/>
      <w:r w:rsidR="00673E69" w:rsidRPr="00673E69">
        <w:rPr>
          <w:rFonts w:ascii="Times New Roman" w:hAnsi="Times New Roman"/>
          <w:b w:val="0"/>
          <w:color w:val="auto"/>
          <w:sz w:val="26"/>
          <w:szCs w:val="26"/>
        </w:rPr>
        <w:t>утратившим</w:t>
      </w:r>
      <w:proofErr w:type="gramEnd"/>
      <w:r w:rsidR="00673E69" w:rsidRPr="00673E69">
        <w:rPr>
          <w:rFonts w:ascii="Times New Roman" w:hAnsi="Times New Roman"/>
          <w:b w:val="0"/>
          <w:color w:val="auto"/>
          <w:sz w:val="26"/>
          <w:szCs w:val="26"/>
        </w:rPr>
        <w:t xml:space="preserve"> силу постановления администрации Щекинского района от 01.02.2016 № 2-80 «Об утверждении Положения «О проведении открытого конкурса на лучший дизайн-проект остановочных павильонов ожидания общественного транспорта для применения на территории муниципального образования город Щекино Щекинского района» и состава конкурсной комиссии»</w:t>
      </w:r>
      <w:r w:rsidR="00601AB0" w:rsidRPr="00C55E67">
        <w:rPr>
          <w:rFonts w:ascii="Times New Roman" w:hAnsi="Times New Roman"/>
          <w:b w:val="0"/>
          <w:bCs w:val="0"/>
          <w:color w:val="auto"/>
          <w:kern w:val="32"/>
          <w:sz w:val="26"/>
          <w:szCs w:val="26"/>
        </w:rPr>
        <w:t xml:space="preserve">, </w:t>
      </w:r>
      <w:proofErr w:type="spellStart"/>
      <w:r w:rsidRPr="00C55E67">
        <w:rPr>
          <w:rFonts w:ascii="Times New Roman" w:hAnsi="Times New Roman"/>
          <w:b w:val="0"/>
          <w:color w:val="auto"/>
          <w:sz w:val="26"/>
          <w:szCs w:val="26"/>
        </w:rPr>
        <w:t>коррупциогенные</w:t>
      </w:r>
      <w:proofErr w:type="spellEnd"/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факторы не выявлены.</w:t>
      </w:r>
    </w:p>
    <w:p w:rsidR="00B84786" w:rsidRPr="00C55E67" w:rsidRDefault="00B84786" w:rsidP="00B8478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C55E67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601AB0" w:rsidP="00601AB0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7" w:type="dxa"/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4018CB" w:rsidP="004D51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А.О. Шахова</w:t>
            </w:r>
          </w:p>
        </w:tc>
      </w:tr>
      <w:tr w:rsidR="00B84786" w:rsidRPr="00C55E67" w:rsidTr="004D5125">
        <w:tc>
          <w:tcPr>
            <w:tcW w:w="3289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7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777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(инициалы, фамилия)</w:t>
            </w:r>
          </w:p>
        </w:tc>
      </w:tr>
    </w:tbl>
    <w:p w:rsidR="00B84786" w:rsidRPr="00C55E67" w:rsidRDefault="00B84786" w:rsidP="00B84786">
      <w:pPr>
        <w:rPr>
          <w:sz w:val="26"/>
          <w:szCs w:val="26"/>
        </w:rPr>
      </w:pPr>
    </w:p>
    <w:p w:rsidR="00B84786" w:rsidRPr="00685994" w:rsidRDefault="00B84786" w:rsidP="00B84786">
      <w:pPr>
        <w:rPr>
          <w:sz w:val="24"/>
          <w:szCs w:val="24"/>
        </w:rPr>
      </w:pPr>
    </w:p>
    <w:p w:rsidR="00B84786" w:rsidRDefault="00B84786" w:rsidP="00B84786">
      <w:pPr>
        <w:rPr>
          <w:sz w:val="24"/>
          <w:szCs w:val="24"/>
        </w:rPr>
      </w:pPr>
    </w:p>
    <w:p w:rsidR="00B84786" w:rsidRPr="00C33B51" w:rsidRDefault="005C1645" w:rsidP="00B84786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673E69">
        <w:rPr>
          <w:sz w:val="24"/>
          <w:szCs w:val="24"/>
        </w:rPr>
        <w:t>26</w:t>
      </w:r>
      <w:r w:rsidR="005A69C6">
        <w:rPr>
          <w:sz w:val="24"/>
          <w:szCs w:val="24"/>
        </w:rPr>
        <w:t>.0</w:t>
      </w:r>
      <w:r w:rsidR="00673E69">
        <w:rPr>
          <w:sz w:val="24"/>
          <w:szCs w:val="24"/>
        </w:rPr>
        <w:t>4</w:t>
      </w:r>
      <w:r w:rsidR="00B84786" w:rsidRPr="00C33B51">
        <w:rPr>
          <w:rFonts w:ascii="Times New Roman" w:hAnsi="Times New Roman" w:cs="Times New Roman"/>
          <w:sz w:val="24"/>
          <w:szCs w:val="24"/>
        </w:rPr>
        <w:t>.201</w:t>
      </w:r>
      <w:r w:rsidR="002B3207">
        <w:rPr>
          <w:rFonts w:ascii="Times New Roman" w:hAnsi="Times New Roman" w:cs="Times New Roman"/>
          <w:sz w:val="24"/>
          <w:szCs w:val="24"/>
        </w:rPr>
        <w:t>6</w:t>
      </w:r>
    </w:p>
    <w:p w:rsidR="00DC6E2F" w:rsidRDefault="00DC6E2F"/>
    <w:sectPr w:rsidR="00DC6E2F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86"/>
    <w:rsid w:val="000F092D"/>
    <w:rsid w:val="00104AE2"/>
    <w:rsid w:val="001B355B"/>
    <w:rsid w:val="002B3207"/>
    <w:rsid w:val="003F4AE4"/>
    <w:rsid w:val="004018CB"/>
    <w:rsid w:val="00496D05"/>
    <w:rsid w:val="004D5125"/>
    <w:rsid w:val="00543BB1"/>
    <w:rsid w:val="005A69C6"/>
    <w:rsid w:val="005C1645"/>
    <w:rsid w:val="00601AB0"/>
    <w:rsid w:val="00630FC0"/>
    <w:rsid w:val="00673E69"/>
    <w:rsid w:val="00694C9D"/>
    <w:rsid w:val="006B620C"/>
    <w:rsid w:val="006C7399"/>
    <w:rsid w:val="006F6364"/>
    <w:rsid w:val="008222A6"/>
    <w:rsid w:val="00AC5BF3"/>
    <w:rsid w:val="00B84786"/>
    <w:rsid w:val="00C33B51"/>
    <w:rsid w:val="00C55E67"/>
    <w:rsid w:val="00DC6E2F"/>
    <w:rsid w:val="00E628F8"/>
    <w:rsid w:val="00EE219E"/>
    <w:rsid w:val="00F139FE"/>
    <w:rsid w:val="00F927B2"/>
    <w:rsid w:val="00FA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2016-03-16T11:51:00Z</cp:lastPrinted>
  <dcterms:created xsi:type="dcterms:W3CDTF">2016-04-26T12:24:00Z</dcterms:created>
  <dcterms:modified xsi:type="dcterms:W3CDTF">2016-04-26T12:28:00Z</dcterms:modified>
</cp:coreProperties>
</file>