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271ACE" w:rsidRPr="00271ACE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C750F2">
        <w:rPr>
          <w:rFonts w:ascii="PT Astra Serif" w:hAnsi="PT Astra Serif" w:cs="Times New Roman"/>
          <w:sz w:val="24"/>
          <w:szCs w:val="24"/>
        </w:rPr>
        <w:t>й</w:t>
      </w:r>
      <w:r w:rsidR="00271ACE" w:rsidRPr="00271ACE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29.06.2015 № 6-1030 «О порядке использования бюджетных ассигнований резервного фонда администрации муниципального образования Щекинский район в рамках исполнения бюдж</w:t>
      </w:r>
      <w:r w:rsidR="00C750F2">
        <w:rPr>
          <w:rFonts w:ascii="PT Astra Serif" w:hAnsi="PT Astra Serif" w:cs="Times New Roman"/>
          <w:sz w:val="24"/>
          <w:szCs w:val="24"/>
        </w:rPr>
        <w:t xml:space="preserve">ета муниципального образования </w:t>
      </w:r>
      <w:r w:rsidR="00271ACE" w:rsidRPr="00271ACE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271ACE" w:rsidRPr="00271ACE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C750F2">
        <w:rPr>
          <w:rFonts w:ascii="PT Astra Serif" w:hAnsi="PT Astra Serif" w:cs="Times New Roman"/>
          <w:sz w:val="24"/>
          <w:szCs w:val="24"/>
        </w:rPr>
        <w:t>й</w:t>
      </w:r>
      <w:r w:rsidR="00271ACE" w:rsidRPr="00271ACE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29.06.2015 № 6-1030 «О порядке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образования 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271ACE" w:rsidRPr="00271ACE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C750F2">
        <w:rPr>
          <w:rFonts w:ascii="PT Astra Serif" w:hAnsi="PT Astra Serif" w:cs="Times New Roman"/>
          <w:sz w:val="24"/>
          <w:szCs w:val="24"/>
        </w:rPr>
        <w:t>й</w:t>
      </w:r>
      <w:r w:rsidR="00271ACE" w:rsidRPr="00271ACE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29.06.2015 № 6-1030 «О порядке испол</w:t>
      </w:r>
      <w:r w:rsidR="00C750F2">
        <w:rPr>
          <w:rFonts w:ascii="PT Astra Serif" w:hAnsi="PT Astra Serif" w:cs="Times New Roman"/>
          <w:sz w:val="24"/>
          <w:szCs w:val="24"/>
        </w:rPr>
        <w:t xml:space="preserve">ьзования бюджетных ассигнований </w:t>
      </w:r>
      <w:r w:rsidR="00271ACE" w:rsidRPr="00271ACE">
        <w:rPr>
          <w:rFonts w:ascii="PT Astra Serif" w:hAnsi="PT Astra Serif" w:cs="Times New Roman"/>
          <w:sz w:val="24"/>
          <w:szCs w:val="24"/>
        </w:rPr>
        <w:t>резервного фонда администрации муниципального образования Щекинский район в рамках исполнения бюджета муниципальног</w:t>
      </w:r>
      <w:r w:rsidR="00C750F2">
        <w:rPr>
          <w:rFonts w:ascii="PT Astra Serif" w:hAnsi="PT Astra Serif" w:cs="Times New Roman"/>
          <w:sz w:val="24"/>
          <w:szCs w:val="24"/>
        </w:rPr>
        <w:t xml:space="preserve">о образования </w:t>
      </w:r>
      <w:r w:rsidR="00271ACE" w:rsidRPr="00271ACE">
        <w:rPr>
          <w:rFonts w:ascii="PT Astra Serif" w:hAnsi="PT Astra Serif" w:cs="Times New Roman"/>
          <w:sz w:val="24"/>
          <w:szCs w:val="24"/>
        </w:rPr>
        <w:t>Щекинский район»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0A6398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0A6398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C750F2">
        <w:rPr>
          <w:rFonts w:ascii="PT Astra Serif" w:hAnsi="PT Astra Serif"/>
          <w:sz w:val="24"/>
          <w:szCs w:val="24"/>
        </w:rPr>
        <w:t>11.05.2022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40872" w:rsidRDefault="002408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C750F2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E94921" w:rsidRPr="00230A5D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C750F2">
        <w:rPr>
          <w:rFonts w:ascii="PT Astra Serif" w:hAnsi="PT Astra Serif" w:cs="Times New Roman"/>
          <w:sz w:val="20"/>
          <w:szCs w:val="20"/>
        </w:rPr>
        <w:t>10-49</w:t>
      </w:r>
      <w:bookmarkStart w:id="0" w:name="_GoBack"/>
      <w:bookmarkEnd w:id="0"/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1AC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750F2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DC1259"/>
    <w:rsid w:val="00E01795"/>
    <w:rsid w:val="00E04CCE"/>
    <w:rsid w:val="00E07779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AFD824-87E9-417E-A2AE-1A7C9A9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EEA2-C922-480C-AA7A-9106299B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2022-05-11T07:47:00Z</cp:lastPrinted>
  <dcterms:created xsi:type="dcterms:W3CDTF">2022-05-11T07:49:00Z</dcterms:created>
  <dcterms:modified xsi:type="dcterms:W3CDTF">2022-05-11T07:49:00Z</dcterms:modified>
</cp:coreProperties>
</file>