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90D" w:rsidRPr="00557C42" w:rsidRDefault="004C51FA">
      <w:pPr>
        <w:jc w:val="center"/>
        <w:rPr>
          <w:rFonts w:ascii="PT Astra Serif" w:hAnsi="PT Astra Serif"/>
          <w:color w:val="000000"/>
          <w:shd w:val="clear" w:color="auto" w:fill="FFFFFF"/>
        </w:rPr>
      </w:pPr>
      <w:r w:rsidRPr="00557C42">
        <w:rPr>
          <w:rFonts w:ascii="PT Astra Serif" w:hAnsi="PT Astra Serif"/>
          <w:noProof/>
          <w:color w:val="000000"/>
          <w:shd w:val="clear" w:color="auto" w:fill="FFFFFF"/>
          <w:lang w:eastAsia="ru-RU"/>
        </w:rPr>
        <w:drawing>
          <wp:inline distT="0" distB="0" distL="0" distR="0" wp14:anchorId="76DB06E8" wp14:editId="4BA4D6D6">
            <wp:extent cx="614680"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D:\МОИ\ШАБЛОНЫ БЛАНКОВ\МО_Бланки\Герб\Щекинский р-н.png"/>
                    <pic:cNvPicPr>
                      <a:picLocks noChangeAspect="1" noChangeArrowheads="1"/>
                    </pic:cNvPicPr>
                  </pic:nvPicPr>
                  <pic:blipFill>
                    <a:blip r:embed="rId8"/>
                    <a:stretch>
                      <a:fillRect/>
                    </a:stretch>
                  </pic:blipFill>
                  <pic:spPr bwMode="auto">
                    <a:xfrm>
                      <a:off x="0" y="0"/>
                      <a:ext cx="614680" cy="771525"/>
                    </a:xfrm>
                    <a:prstGeom prst="rect">
                      <a:avLst/>
                    </a:prstGeom>
                  </pic:spPr>
                </pic:pic>
              </a:graphicData>
            </a:graphic>
          </wp:inline>
        </w:drawing>
      </w:r>
    </w:p>
    <w:p w:rsidR="00B1590D" w:rsidRPr="00557C42" w:rsidRDefault="004C51FA">
      <w:pPr>
        <w:jc w:val="center"/>
        <w:rPr>
          <w:rFonts w:ascii="PT Astra Serif" w:hAnsi="PT Astra Serif"/>
          <w:color w:val="000000"/>
          <w:shd w:val="clear" w:color="auto" w:fill="FFFFFF"/>
        </w:rPr>
      </w:pPr>
      <w:r w:rsidRPr="00557C42">
        <w:rPr>
          <w:rFonts w:ascii="PT Astra Serif" w:hAnsi="PT Astra Serif"/>
          <w:b/>
          <w:color w:val="000000"/>
          <w:sz w:val="34"/>
          <w:shd w:val="clear" w:color="auto" w:fill="FFFFFF"/>
        </w:rPr>
        <w:t xml:space="preserve">АДМИНИСТРАЦИЯ </w:t>
      </w:r>
    </w:p>
    <w:p w:rsidR="00B1590D" w:rsidRPr="00557C42" w:rsidRDefault="004C51FA">
      <w:pPr>
        <w:jc w:val="center"/>
        <w:rPr>
          <w:rFonts w:ascii="PT Astra Serif" w:hAnsi="PT Astra Serif"/>
          <w:color w:val="000000"/>
          <w:shd w:val="clear" w:color="auto" w:fill="FFFFFF"/>
        </w:rPr>
      </w:pPr>
      <w:r w:rsidRPr="00557C42">
        <w:rPr>
          <w:rFonts w:ascii="PT Astra Serif" w:hAnsi="PT Astra Serif"/>
          <w:b/>
          <w:color w:val="000000"/>
          <w:sz w:val="34"/>
          <w:shd w:val="clear" w:color="auto" w:fill="FFFFFF"/>
        </w:rPr>
        <w:t xml:space="preserve">МУНИЦИПАЛЬНОГО ОБРАЗОВАНИЯ </w:t>
      </w:r>
    </w:p>
    <w:p w:rsidR="00B1590D" w:rsidRPr="00557C42" w:rsidRDefault="004C51FA">
      <w:pPr>
        <w:jc w:val="center"/>
        <w:rPr>
          <w:rFonts w:ascii="PT Astra Serif" w:hAnsi="PT Astra Serif"/>
          <w:color w:val="000000"/>
          <w:shd w:val="clear" w:color="auto" w:fill="FFFFFF"/>
        </w:rPr>
      </w:pPr>
      <w:r w:rsidRPr="00557C42">
        <w:rPr>
          <w:rFonts w:ascii="PT Astra Serif" w:hAnsi="PT Astra Serif"/>
          <w:b/>
          <w:color w:val="000000"/>
          <w:sz w:val="34"/>
          <w:shd w:val="clear" w:color="auto" w:fill="FFFFFF"/>
        </w:rPr>
        <w:t xml:space="preserve">ЩЁКИНСКИЙ РАЙОН </w:t>
      </w:r>
    </w:p>
    <w:p w:rsidR="00B1590D" w:rsidRPr="00557C42" w:rsidRDefault="00B1590D">
      <w:pPr>
        <w:spacing w:before="200" w:line="200" w:lineRule="exact"/>
        <w:jc w:val="center"/>
        <w:rPr>
          <w:rFonts w:ascii="PT Astra Serif" w:hAnsi="PT Astra Serif"/>
          <w:b/>
          <w:color w:val="000000"/>
          <w:sz w:val="33"/>
          <w:szCs w:val="33"/>
          <w:shd w:val="clear" w:color="auto" w:fill="FFFFFF"/>
        </w:rPr>
      </w:pPr>
    </w:p>
    <w:p w:rsidR="00B1590D" w:rsidRPr="00557C42" w:rsidRDefault="004C51FA">
      <w:pPr>
        <w:spacing w:before="200" w:line="200" w:lineRule="exact"/>
        <w:jc w:val="center"/>
        <w:rPr>
          <w:rFonts w:ascii="PT Astra Serif" w:hAnsi="PT Astra Serif"/>
          <w:color w:val="000000"/>
          <w:shd w:val="clear" w:color="auto" w:fill="FFFFFF"/>
        </w:rPr>
      </w:pPr>
      <w:r w:rsidRPr="00557C42">
        <w:rPr>
          <w:rFonts w:ascii="PT Astra Serif" w:hAnsi="PT Astra Serif"/>
          <w:b/>
          <w:color w:val="000000"/>
          <w:sz w:val="33"/>
          <w:szCs w:val="33"/>
          <w:shd w:val="clear" w:color="auto" w:fill="FFFFFF"/>
        </w:rPr>
        <w:t>ПОСТАНОВЛЕНИЕ</w:t>
      </w:r>
    </w:p>
    <w:p w:rsidR="00B1590D" w:rsidRPr="00557C42" w:rsidRDefault="00B1590D">
      <w:pPr>
        <w:spacing w:before="600" w:line="200" w:lineRule="exact"/>
        <w:jc w:val="center"/>
        <w:rPr>
          <w:rFonts w:ascii="PT Astra Serif" w:hAnsi="PT Astra Serif"/>
          <w:b/>
          <w:color w:val="000000"/>
          <w:sz w:val="32"/>
          <w:shd w:val="clear" w:color="auto" w:fill="FFFFFF"/>
        </w:rPr>
      </w:pPr>
    </w:p>
    <w:tbl>
      <w:tblPr>
        <w:tblW w:w="8255" w:type="dxa"/>
        <w:tblInd w:w="675" w:type="dxa"/>
        <w:tblLayout w:type="fixed"/>
        <w:tblLook w:val="04A0" w:firstRow="1" w:lastRow="0" w:firstColumn="1" w:lastColumn="0" w:noHBand="0" w:noVBand="1"/>
      </w:tblPr>
      <w:tblGrid>
        <w:gridCol w:w="5848"/>
        <w:gridCol w:w="2407"/>
      </w:tblGrid>
      <w:tr w:rsidR="00B1590D" w:rsidRPr="00557C42">
        <w:trPr>
          <w:trHeight w:val="146"/>
        </w:trPr>
        <w:tc>
          <w:tcPr>
            <w:tcW w:w="5847" w:type="dxa"/>
            <w:shd w:val="clear" w:color="auto" w:fill="auto"/>
          </w:tcPr>
          <w:p w:rsidR="00B1590D" w:rsidRPr="00557C42" w:rsidRDefault="004C51FA">
            <w:pPr>
              <w:pStyle w:val="afe"/>
              <w:rPr>
                <w:rFonts w:ascii="PT Astra Serif" w:hAnsi="PT Astra Serif"/>
                <w:color w:val="000000"/>
                <w:shd w:val="clear" w:color="auto" w:fill="FFFFFF"/>
              </w:rPr>
            </w:pPr>
            <w:r w:rsidRPr="00557C42">
              <w:rPr>
                <w:rFonts w:ascii="PT Astra Serif" w:eastAsia="Calibri" w:hAnsi="PT Astra Serif"/>
                <w:color w:val="000000"/>
                <w:sz w:val="28"/>
                <w:szCs w:val="28"/>
                <w:shd w:val="clear" w:color="auto" w:fill="FFFFFF"/>
                <w:lang w:eastAsia="en-US"/>
              </w:rPr>
              <w:t>от</w:t>
            </w:r>
            <w:r w:rsidR="00557C42">
              <w:rPr>
                <w:rFonts w:ascii="PT Astra Serif" w:eastAsia="Calibri" w:hAnsi="PT Astra Serif"/>
                <w:color w:val="000000"/>
                <w:sz w:val="28"/>
                <w:szCs w:val="28"/>
                <w:shd w:val="clear" w:color="auto" w:fill="FFFFFF"/>
                <w:lang w:eastAsia="en-US"/>
              </w:rPr>
              <w:t xml:space="preserve"> </w:t>
            </w:r>
            <w:r w:rsidR="00855257">
              <w:rPr>
                <w:rFonts w:ascii="PT Astra Serif" w:eastAsia="Calibri" w:hAnsi="PT Astra Serif"/>
                <w:color w:val="000000"/>
                <w:sz w:val="28"/>
                <w:szCs w:val="28"/>
                <w:shd w:val="clear" w:color="auto" w:fill="FFFFFF"/>
                <w:lang w:eastAsia="en-US"/>
              </w:rPr>
              <w:t>13.08.2026</w:t>
            </w:r>
          </w:p>
        </w:tc>
        <w:tc>
          <w:tcPr>
            <w:tcW w:w="2407" w:type="dxa"/>
            <w:shd w:val="clear" w:color="auto" w:fill="auto"/>
          </w:tcPr>
          <w:p w:rsidR="00B1590D" w:rsidRPr="00557C42" w:rsidRDefault="004C51FA">
            <w:pPr>
              <w:pStyle w:val="afe"/>
              <w:rPr>
                <w:rFonts w:ascii="PT Astra Serif" w:hAnsi="PT Astra Serif"/>
                <w:color w:val="000000"/>
                <w:shd w:val="clear" w:color="auto" w:fill="FFFFFF"/>
              </w:rPr>
            </w:pPr>
            <w:r w:rsidRPr="00557C42">
              <w:rPr>
                <w:rFonts w:ascii="PT Astra Serif" w:eastAsia="Calibri" w:hAnsi="PT Astra Serif"/>
                <w:color w:val="000000"/>
                <w:sz w:val="28"/>
                <w:szCs w:val="28"/>
                <w:shd w:val="clear" w:color="auto" w:fill="FFFFFF"/>
                <w:lang w:eastAsia="en-US"/>
              </w:rPr>
              <w:t>№</w:t>
            </w:r>
            <w:r w:rsidR="00557C42">
              <w:rPr>
                <w:rFonts w:ascii="PT Astra Serif" w:eastAsia="Calibri" w:hAnsi="PT Astra Serif"/>
                <w:color w:val="000000"/>
                <w:sz w:val="28"/>
                <w:szCs w:val="28"/>
                <w:shd w:val="clear" w:color="auto" w:fill="FFFFFF"/>
                <w:lang w:eastAsia="en-US"/>
              </w:rPr>
              <w:t xml:space="preserve"> </w:t>
            </w:r>
            <w:r w:rsidR="00855257">
              <w:rPr>
                <w:rFonts w:ascii="PT Astra Serif" w:eastAsia="Calibri" w:hAnsi="PT Astra Serif"/>
                <w:color w:val="000000"/>
                <w:sz w:val="28"/>
                <w:szCs w:val="28"/>
                <w:shd w:val="clear" w:color="auto" w:fill="FFFFFF"/>
                <w:lang w:eastAsia="en-US"/>
              </w:rPr>
              <w:t>8 – 1190</w:t>
            </w:r>
          </w:p>
        </w:tc>
      </w:tr>
    </w:tbl>
    <w:p w:rsidR="00B1590D" w:rsidRPr="00557C42" w:rsidRDefault="00B1590D">
      <w:pPr>
        <w:rPr>
          <w:rFonts w:ascii="PT Astra Serif" w:hAnsi="PT Astra Serif" w:cs="PT Astra Serif"/>
          <w:color w:val="000000"/>
          <w:sz w:val="28"/>
          <w:szCs w:val="28"/>
          <w:shd w:val="clear" w:color="auto" w:fill="FFFFFF"/>
        </w:rPr>
      </w:pPr>
    </w:p>
    <w:p w:rsidR="00B1590D" w:rsidRPr="00557C42" w:rsidRDefault="004C51FA">
      <w:pPr>
        <w:pStyle w:val="ConsPlusTitle"/>
        <w:jc w:val="center"/>
        <w:rPr>
          <w:rFonts w:ascii="PT Astra Serif" w:hAnsi="PT Astra Serif"/>
          <w:color w:val="000000"/>
          <w:shd w:val="clear" w:color="auto" w:fill="FFFFFF"/>
        </w:rPr>
      </w:pPr>
      <w:r w:rsidRPr="00557C42">
        <w:rPr>
          <w:rFonts w:ascii="PT Astra Serif" w:hAnsi="PT Astra Serif" w:cs="PT Astra Serif"/>
          <w:color w:val="000000"/>
          <w:shd w:val="clear" w:color="auto" w:fill="FFFFFF"/>
        </w:rPr>
        <w:t>О внесении изменения в постановление администрации</w:t>
      </w:r>
    </w:p>
    <w:p w:rsidR="001800DA" w:rsidRPr="00557C42" w:rsidRDefault="004C51FA">
      <w:pPr>
        <w:pStyle w:val="ConsPlusTitle"/>
        <w:jc w:val="center"/>
        <w:rPr>
          <w:rFonts w:ascii="PT Astra Serif" w:hAnsi="PT Astra Serif" w:cs="PT Astra Serif"/>
          <w:color w:val="000000"/>
          <w:shd w:val="clear" w:color="auto" w:fill="FFFFFF"/>
        </w:rPr>
      </w:pPr>
      <w:r w:rsidRPr="00557C42">
        <w:rPr>
          <w:rFonts w:ascii="PT Astra Serif" w:hAnsi="PT Astra Serif" w:cs="PT Astra Serif"/>
          <w:color w:val="000000"/>
          <w:shd w:val="clear" w:color="auto" w:fill="FFFFFF"/>
        </w:rPr>
        <w:t xml:space="preserve">муниципального образования </w:t>
      </w:r>
      <w:proofErr w:type="spellStart"/>
      <w:r w:rsidRPr="00557C42">
        <w:rPr>
          <w:rFonts w:ascii="PT Astra Serif" w:hAnsi="PT Astra Serif" w:cs="PT Astra Serif"/>
          <w:color w:val="000000"/>
          <w:shd w:val="clear" w:color="auto" w:fill="FFFFFF"/>
        </w:rPr>
        <w:t>Щекинского</w:t>
      </w:r>
      <w:proofErr w:type="spellEnd"/>
      <w:r w:rsidRPr="00557C42">
        <w:rPr>
          <w:rFonts w:ascii="PT Astra Serif" w:hAnsi="PT Astra Serif" w:cs="PT Astra Serif"/>
          <w:color w:val="000000"/>
          <w:shd w:val="clear" w:color="auto" w:fill="FFFFFF"/>
        </w:rPr>
        <w:t xml:space="preserve"> района от 08.10.2018 </w:t>
      </w:r>
    </w:p>
    <w:p w:rsidR="001800DA" w:rsidRPr="00557C42" w:rsidRDefault="004C51FA">
      <w:pPr>
        <w:pStyle w:val="ConsPlusTitle"/>
        <w:jc w:val="center"/>
        <w:rPr>
          <w:rFonts w:ascii="PT Astra Serif" w:hAnsi="PT Astra Serif" w:cs="PT Astra Serif"/>
          <w:color w:val="000000"/>
          <w:shd w:val="clear" w:color="auto" w:fill="FFFFFF"/>
        </w:rPr>
      </w:pPr>
      <w:r w:rsidRPr="00557C42">
        <w:rPr>
          <w:rFonts w:ascii="PT Astra Serif" w:hAnsi="PT Astra Serif" w:cs="PT Astra Serif"/>
          <w:color w:val="000000"/>
          <w:shd w:val="clear" w:color="auto" w:fill="FFFFFF"/>
        </w:rPr>
        <w:t xml:space="preserve">№ 10-1302 «О порядке формирования муниципального задания </w:t>
      </w:r>
    </w:p>
    <w:p w:rsidR="001800DA" w:rsidRPr="00557C42" w:rsidRDefault="004C51FA">
      <w:pPr>
        <w:pStyle w:val="ConsPlusTitle"/>
        <w:jc w:val="center"/>
        <w:rPr>
          <w:rFonts w:ascii="PT Astra Serif" w:hAnsi="PT Astra Serif" w:cs="PT Astra Serif"/>
          <w:color w:val="000000"/>
          <w:shd w:val="clear" w:color="auto" w:fill="FFFFFF"/>
        </w:rPr>
      </w:pPr>
      <w:r w:rsidRPr="00557C42">
        <w:rPr>
          <w:rFonts w:ascii="PT Astra Serif" w:hAnsi="PT Astra Serif" w:cs="PT Astra Serif"/>
          <w:color w:val="000000"/>
          <w:shd w:val="clear" w:color="auto" w:fill="FFFFFF"/>
        </w:rPr>
        <w:t xml:space="preserve">на оказание муниципальных услуг (выполнение работ) в отношении муниципальных учреждений муниципального образования </w:t>
      </w:r>
    </w:p>
    <w:p w:rsidR="001800DA" w:rsidRPr="00557C42" w:rsidRDefault="004C51FA">
      <w:pPr>
        <w:pStyle w:val="ConsPlusTitle"/>
        <w:jc w:val="center"/>
        <w:rPr>
          <w:rFonts w:ascii="PT Astra Serif" w:hAnsi="PT Astra Serif" w:cs="PT Astra Serif"/>
          <w:color w:val="000000"/>
          <w:shd w:val="clear" w:color="auto" w:fill="FFFFFF"/>
        </w:rPr>
      </w:pPr>
      <w:proofErr w:type="spellStart"/>
      <w:r w:rsidRPr="00557C42">
        <w:rPr>
          <w:rFonts w:ascii="PT Astra Serif" w:hAnsi="PT Astra Serif" w:cs="PT Astra Serif"/>
          <w:color w:val="000000"/>
          <w:shd w:val="clear" w:color="auto" w:fill="FFFFFF"/>
        </w:rPr>
        <w:t>Щекинский</w:t>
      </w:r>
      <w:proofErr w:type="spellEnd"/>
      <w:r w:rsidRPr="00557C42">
        <w:rPr>
          <w:rFonts w:ascii="PT Astra Serif" w:hAnsi="PT Astra Serif" w:cs="PT Astra Serif"/>
          <w:color w:val="000000"/>
          <w:shd w:val="clear" w:color="auto" w:fill="FFFFFF"/>
        </w:rPr>
        <w:t xml:space="preserve"> район и финансового обеспечения </w:t>
      </w:r>
    </w:p>
    <w:p w:rsidR="00B1590D" w:rsidRPr="00557C42" w:rsidRDefault="004C51FA">
      <w:pPr>
        <w:pStyle w:val="ConsPlusTitle"/>
        <w:jc w:val="center"/>
        <w:rPr>
          <w:rFonts w:ascii="PT Astra Serif" w:hAnsi="PT Astra Serif"/>
          <w:color w:val="000000"/>
          <w:shd w:val="clear" w:color="auto" w:fill="FFFFFF"/>
        </w:rPr>
      </w:pPr>
      <w:r w:rsidRPr="00557C42">
        <w:rPr>
          <w:rFonts w:ascii="PT Astra Serif" w:hAnsi="PT Astra Serif" w:cs="PT Astra Serif"/>
          <w:color w:val="000000"/>
          <w:shd w:val="clear" w:color="auto" w:fill="FFFFFF"/>
        </w:rPr>
        <w:t>выполнения муниципального задания»</w:t>
      </w:r>
    </w:p>
    <w:p w:rsidR="00B1590D" w:rsidRPr="00557C42" w:rsidRDefault="00B1590D">
      <w:pPr>
        <w:rPr>
          <w:rFonts w:ascii="PT Astra Serif" w:hAnsi="PT Astra Serif" w:cs="PT Astra Serif"/>
          <w:color w:val="000000"/>
          <w:sz w:val="28"/>
          <w:szCs w:val="28"/>
          <w:shd w:val="clear" w:color="auto" w:fill="FFFFFF"/>
        </w:rPr>
      </w:pPr>
    </w:p>
    <w:p w:rsidR="00B1590D" w:rsidRPr="00557C42" w:rsidRDefault="004C51FA">
      <w:pPr>
        <w:widowControl w:val="0"/>
        <w:spacing w:line="360" w:lineRule="exact"/>
        <w:ind w:firstLine="709"/>
        <w:jc w:val="both"/>
        <w:rPr>
          <w:rFonts w:ascii="PT Astra Serif" w:hAnsi="PT Astra Serif"/>
          <w:color w:val="000000"/>
          <w:shd w:val="clear" w:color="auto" w:fill="FFFFFF"/>
        </w:rPr>
      </w:pPr>
      <w:r w:rsidRPr="00557C42">
        <w:rPr>
          <w:rFonts w:ascii="PT Astra Serif" w:hAnsi="PT Astra Serif" w:cs="Calibri"/>
          <w:color w:val="000000"/>
          <w:sz w:val="28"/>
          <w:szCs w:val="28"/>
          <w:shd w:val="clear" w:color="auto" w:fill="FFFFFF"/>
          <w:lang w:eastAsia="en-US"/>
        </w:rPr>
        <w:t xml:space="preserve">В соответствии с пунктом 3 и 4 статьи 69.2 Бюджетного кодекса Российской Федерации, Федеральным законом от 06.10.2003 № 131-ФЗ </w:t>
      </w:r>
      <w:r w:rsidR="001800DA" w:rsidRPr="00557C42">
        <w:rPr>
          <w:rFonts w:ascii="PT Astra Serif" w:hAnsi="PT Astra Serif" w:cs="Calibri"/>
          <w:color w:val="000000"/>
          <w:sz w:val="28"/>
          <w:szCs w:val="28"/>
          <w:shd w:val="clear" w:color="auto" w:fill="FFFFFF"/>
          <w:lang w:eastAsia="en-US"/>
        </w:rPr>
        <w:t xml:space="preserve">                                          </w:t>
      </w:r>
      <w:r w:rsidRPr="00557C42">
        <w:rPr>
          <w:rFonts w:ascii="PT Astra Serif" w:hAnsi="PT Astra Serif" w:cs="Calibri"/>
          <w:color w:val="000000"/>
          <w:sz w:val="28"/>
          <w:szCs w:val="28"/>
          <w:shd w:val="clear" w:color="auto" w:fill="FFFFFF"/>
          <w:lang w:eastAsia="en-US"/>
        </w:rPr>
        <w:t xml:space="preserve">«Об общих принципах организации местного самоуправления в Российской Федерации», Федеральным законом от 20.03.2025 </w:t>
      </w:r>
      <w:r w:rsidR="001800DA" w:rsidRPr="00557C42">
        <w:rPr>
          <w:rFonts w:ascii="PT Astra Serif" w:hAnsi="PT Astra Serif" w:cs="Calibri"/>
          <w:color w:val="000000"/>
          <w:sz w:val="28"/>
          <w:szCs w:val="28"/>
          <w:shd w:val="clear" w:color="auto" w:fill="FFFFFF"/>
          <w:lang w:eastAsia="en-US"/>
        </w:rPr>
        <w:t>№ </w:t>
      </w:r>
      <w:r w:rsidRPr="00557C42">
        <w:rPr>
          <w:rFonts w:ascii="PT Astra Serif" w:hAnsi="PT Astra Serif" w:cs="Calibri"/>
          <w:color w:val="000000"/>
          <w:sz w:val="28"/>
          <w:szCs w:val="28"/>
          <w:shd w:val="clear" w:color="auto" w:fill="FFFFFF"/>
          <w:lang w:eastAsia="en-US"/>
        </w:rPr>
        <w:t xml:space="preserve">33-ФЗ </w:t>
      </w:r>
      <w:r w:rsidR="001800DA" w:rsidRPr="00557C42">
        <w:rPr>
          <w:rFonts w:ascii="PT Astra Serif" w:hAnsi="PT Astra Serif" w:cs="Calibri"/>
          <w:color w:val="000000"/>
          <w:sz w:val="28"/>
          <w:szCs w:val="28"/>
          <w:shd w:val="clear" w:color="auto" w:fill="FFFFFF"/>
          <w:lang w:eastAsia="en-US"/>
        </w:rPr>
        <w:t>«</w:t>
      </w:r>
      <w:r w:rsidRPr="00557C42">
        <w:rPr>
          <w:rFonts w:ascii="PT Astra Serif" w:hAnsi="PT Astra Serif" w:cs="Calibri"/>
          <w:color w:val="000000"/>
          <w:sz w:val="28"/>
          <w:szCs w:val="28"/>
          <w:shd w:val="clear" w:color="auto" w:fill="FFFFFF"/>
          <w:lang w:eastAsia="en-US"/>
        </w:rPr>
        <w:t xml:space="preserve">Об общих </w:t>
      </w:r>
      <w:r w:rsidRPr="00557C42">
        <w:rPr>
          <w:rFonts w:ascii="PT Astra Serif" w:hAnsi="PT Astra Serif" w:cs="Calibri"/>
          <w:color w:val="000000"/>
          <w:spacing w:val="-4"/>
          <w:sz w:val="28"/>
          <w:szCs w:val="28"/>
          <w:shd w:val="clear" w:color="auto" w:fill="FFFFFF"/>
          <w:lang w:eastAsia="en-US"/>
        </w:rPr>
        <w:t>принципах организации местного самоуправления в единой системе публичной</w:t>
      </w:r>
      <w:r w:rsidRPr="00557C42">
        <w:rPr>
          <w:rFonts w:ascii="PT Astra Serif" w:hAnsi="PT Astra Serif" w:cs="Calibri"/>
          <w:color w:val="000000"/>
          <w:sz w:val="28"/>
          <w:szCs w:val="28"/>
          <w:shd w:val="clear" w:color="auto" w:fill="FFFFFF"/>
          <w:lang w:eastAsia="en-US"/>
        </w:rPr>
        <w:t xml:space="preserve"> </w:t>
      </w:r>
      <w:r w:rsidRPr="00557C42">
        <w:rPr>
          <w:rFonts w:ascii="PT Astra Serif" w:hAnsi="PT Astra Serif" w:cs="Calibri"/>
          <w:color w:val="000000"/>
          <w:spacing w:val="-4"/>
          <w:sz w:val="28"/>
          <w:szCs w:val="28"/>
          <w:shd w:val="clear" w:color="auto" w:fill="FFFFFF"/>
          <w:lang w:eastAsia="en-US"/>
        </w:rPr>
        <w:t>власти</w:t>
      </w:r>
      <w:r w:rsidR="001800DA" w:rsidRPr="00557C42">
        <w:rPr>
          <w:rFonts w:ascii="PT Astra Serif" w:hAnsi="PT Astra Serif" w:cs="Calibri"/>
          <w:color w:val="000000"/>
          <w:spacing w:val="-4"/>
          <w:sz w:val="28"/>
          <w:szCs w:val="28"/>
          <w:shd w:val="clear" w:color="auto" w:fill="FFFFFF"/>
          <w:lang w:eastAsia="en-US"/>
        </w:rPr>
        <w:t>»</w:t>
      </w:r>
      <w:r w:rsidRPr="00557C42">
        <w:rPr>
          <w:rFonts w:ascii="PT Astra Serif" w:hAnsi="PT Astra Serif" w:cs="Calibri"/>
          <w:color w:val="000000"/>
          <w:spacing w:val="-4"/>
          <w:sz w:val="28"/>
          <w:szCs w:val="28"/>
          <w:shd w:val="clear" w:color="auto" w:fill="FFFFFF"/>
          <w:lang w:eastAsia="en-US"/>
        </w:rPr>
        <w:t>, подпунктом 3 пункта 7 статьи 9.2 Федерального закона от 12.01.1996</w:t>
      </w:r>
      <w:r w:rsidRPr="00557C42">
        <w:rPr>
          <w:rFonts w:ascii="PT Astra Serif" w:hAnsi="PT Astra Serif" w:cs="Calibri"/>
          <w:color w:val="000000"/>
          <w:sz w:val="28"/>
          <w:szCs w:val="28"/>
          <w:shd w:val="clear" w:color="auto" w:fill="FFFFFF"/>
          <w:lang w:eastAsia="en-US"/>
        </w:rPr>
        <w:t xml:space="preserve"> №</w:t>
      </w:r>
      <w:r w:rsidR="001800DA" w:rsidRPr="00557C42">
        <w:rPr>
          <w:rFonts w:ascii="PT Astra Serif" w:hAnsi="PT Astra Serif" w:cs="Calibri"/>
          <w:color w:val="000000"/>
          <w:sz w:val="28"/>
          <w:szCs w:val="28"/>
          <w:shd w:val="clear" w:color="auto" w:fill="FFFFFF"/>
          <w:lang w:eastAsia="en-US"/>
        </w:rPr>
        <w:t> </w:t>
      </w:r>
      <w:r w:rsidRPr="00557C42">
        <w:rPr>
          <w:rFonts w:ascii="PT Astra Serif" w:hAnsi="PT Astra Serif" w:cs="Calibri"/>
          <w:color w:val="000000"/>
          <w:sz w:val="28"/>
          <w:szCs w:val="28"/>
          <w:shd w:val="clear" w:color="auto" w:fill="FFFFFF"/>
          <w:lang w:eastAsia="en-US"/>
        </w:rPr>
        <w:t xml:space="preserve">7-ФЗ «О некоммерческих организациях», подпунктом 3 пункта 5 статьи 4 </w:t>
      </w:r>
      <w:r w:rsidRPr="00557C42">
        <w:rPr>
          <w:rFonts w:ascii="PT Astra Serif" w:hAnsi="PT Astra Serif" w:cs="Calibri"/>
          <w:color w:val="000000"/>
          <w:spacing w:val="-4"/>
          <w:sz w:val="28"/>
          <w:szCs w:val="28"/>
          <w:shd w:val="clear" w:color="auto" w:fill="FFFFFF"/>
          <w:lang w:eastAsia="en-US"/>
        </w:rPr>
        <w:t>Федерального закона от 03.11.2006 № 174-ФЗ «Об автономных учреждениях»,</w:t>
      </w:r>
      <w:r w:rsidRPr="00557C42">
        <w:rPr>
          <w:rFonts w:ascii="PT Astra Serif" w:hAnsi="PT Astra Serif" w:cs="Calibri"/>
          <w:color w:val="000000"/>
          <w:sz w:val="28"/>
          <w:szCs w:val="28"/>
          <w:shd w:val="clear" w:color="auto" w:fill="FFFFFF"/>
          <w:lang w:eastAsia="en-US"/>
        </w:rPr>
        <w:t xml:space="preserve"> на основании ст.42 Устава </w:t>
      </w:r>
      <w:proofErr w:type="spellStart"/>
      <w:r w:rsidRPr="00557C42">
        <w:rPr>
          <w:rFonts w:ascii="PT Astra Serif" w:hAnsi="PT Astra Serif" w:cs="Calibri"/>
          <w:color w:val="000000"/>
          <w:sz w:val="28"/>
          <w:szCs w:val="28"/>
          <w:shd w:val="clear" w:color="auto" w:fill="FFFFFF"/>
          <w:lang w:eastAsia="en-US"/>
        </w:rPr>
        <w:t>Щекинского</w:t>
      </w:r>
      <w:proofErr w:type="spellEnd"/>
      <w:r w:rsidRPr="00557C42">
        <w:rPr>
          <w:rFonts w:ascii="PT Astra Serif" w:hAnsi="PT Astra Serif" w:cs="Calibri"/>
          <w:color w:val="000000"/>
          <w:sz w:val="28"/>
          <w:szCs w:val="28"/>
          <w:shd w:val="clear" w:color="auto" w:fill="FFFFFF"/>
          <w:lang w:eastAsia="en-US"/>
        </w:rPr>
        <w:t xml:space="preserve"> муниципального района Тульской области </w:t>
      </w:r>
      <w:r w:rsidR="001800DA" w:rsidRPr="00557C42">
        <w:rPr>
          <w:rFonts w:ascii="PT Astra Serif" w:hAnsi="PT Astra Serif" w:cs="Calibri"/>
          <w:color w:val="000000"/>
          <w:sz w:val="28"/>
          <w:szCs w:val="28"/>
          <w:shd w:val="clear" w:color="auto" w:fill="FFFFFF"/>
          <w:lang w:eastAsia="en-US"/>
        </w:rPr>
        <w:t xml:space="preserve">администрация </w:t>
      </w:r>
      <w:proofErr w:type="spellStart"/>
      <w:r w:rsidR="001800DA" w:rsidRPr="00557C42">
        <w:rPr>
          <w:rFonts w:ascii="PT Astra Serif" w:hAnsi="PT Astra Serif" w:cs="Calibri"/>
          <w:color w:val="000000"/>
          <w:sz w:val="28"/>
          <w:szCs w:val="28"/>
          <w:shd w:val="clear" w:color="auto" w:fill="FFFFFF"/>
          <w:lang w:eastAsia="en-US"/>
        </w:rPr>
        <w:t>Щекинского</w:t>
      </w:r>
      <w:proofErr w:type="spellEnd"/>
      <w:r w:rsidR="001800DA" w:rsidRPr="00557C42">
        <w:rPr>
          <w:rFonts w:ascii="PT Astra Serif" w:hAnsi="PT Astra Serif" w:cs="Calibri"/>
          <w:color w:val="000000"/>
          <w:sz w:val="28"/>
          <w:szCs w:val="28"/>
          <w:shd w:val="clear" w:color="auto" w:fill="FFFFFF"/>
          <w:lang w:eastAsia="en-US"/>
        </w:rPr>
        <w:t xml:space="preserve"> района </w:t>
      </w:r>
      <w:r w:rsidRPr="00557C42">
        <w:rPr>
          <w:rFonts w:ascii="PT Astra Serif" w:hAnsi="PT Astra Serif" w:cs="Calibri"/>
          <w:color w:val="000000"/>
          <w:sz w:val="28"/>
          <w:szCs w:val="28"/>
          <w:shd w:val="clear" w:color="auto" w:fill="FFFFFF"/>
          <w:lang w:eastAsia="en-US"/>
        </w:rPr>
        <w:t>ПОСТАНОВЛЯЕТ:</w:t>
      </w:r>
    </w:p>
    <w:p w:rsidR="001800DA" w:rsidRPr="00557C42" w:rsidRDefault="004C51FA">
      <w:pPr>
        <w:widowControl w:val="0"/>
        <w:spacing w:line="360" w:lineRule="exact"/>
        <w:ind w:firstLine="709"/>
        <w:jc w:val="both"/>
        <w:rPr>
          <w:rFonts w:ascii="PT Astra Serif" w:hAnsi="PT Astra Serif" w:cs="Calibri"/>
          <w:color w:val="000000"/>
          <w:sz w:val="28"/>
          <w:szCs w:val="28"/>
          <w:shd w:val="clear" w:color="auto" w:fill="FFFFFF"/>
          <w:lang w:eastAsia="en-US"/>
        </w:rPr>
      </w:pPr>
      <w:r w:rsidRPr="00557C42">
        <w:rPr>
          <w:rFonts w:ascii="PT Astra Serif" w:hAnsi="PT Astra Serif" w:cs="Calibri"/>
          <w:color w:val="000000"/>
          <w:sz w:val="28"/>
          <w:szCs w:val="28"/>
          <w:shd w:val="clear" w:color="auto" w:fill="FFFFFF"/>
          <w:lang w:eastAsia="en-US"/>
        </w:rPr>
        <w:t>1.</w:t>
      </w:r>
      <w:r w:rsidR="001800DA" w:rsidRPr="00557C42">
        <w:rPr>
          <w:rFonts w:ascii="PT Astra Serif" w:hAnsi="PT Astra Serif" w:cs="Calibri"/>
          <w:color w:val="000000"/>
          <w:sz w:val="28"/>
          <w:szCs w:val="28"/>
          <w:shd w:val="clear" w:color="auto" w:fill="FFFFFF"/>
          <w:lang w:eastAsia="en-US"/>
        </w:rPr>
        <w:t> </w:t>
      </w:r>
      <w:r w:rsidRPr="00557C42">
        <w:rPr>
          <w:rFonts w:ascii="PT Astra Serif" w:hAnsi="PT Astra Serif" w:cs="Calibri"/>
          <w:color w:val="000000"/>
          <w:sz w:val="28"/>
          <w:szCs w:val="28"/>
          <w:shd w:val="clear" w:color="auto" w:fill="FFFFFF"/>
          <w:lang w:eastAsia="en-US"/>
        </w:rPr>
        <w:t xml:space="preserve">Внести в постановление администрации </w:t>
      </w:r>
      <w:proofErr w:type="spellStart"/>
      <w:r w:rsidRPr="00557C42">
        <w:rPr>
          <w:rFonts w:ascii="PT Astra Serif" w:hAnsi="PT Astra Serif" w:cs="Calibri"/>
          <w:color w:val="000000"/>
          <w:sz w:val="28"/>
          <w:szCs w:val="28"/>
          <w:shd w:val="clear" w:color="auto" w:fill="FFFFFF"/>
          <w:lang w:eastAsia="en-US"/>
        </w:rPr>
        <w:t>Щекинского</w:t>
      </w:r>
      <w:proofErr w:type="spellEnd"/>
      <w:r w:rsidRPr="00557C42">
        <w:rPr>
          <w:rFonts w:ascii="PT Astra Serif" w:hAnsi="PT Astra Serif" w:cs="Calibri"/>
          <w:color w:val="000000"/>
          <w:sz w:val="28"/>
          <w:szCs w:val="28"/>
          <w:shd w:val="clear" w:color="auto" w:fill="FFFFFF"/>
          <w:lang w:eastAsia="en-US"/>
        </w:rPr>
        <w:t xml:space="preserve"> района от 08.10.2018 № 10-1302 «О порядке формирования муниципального задания на оказание муниципальных услуг (выполнение работ) в отношении муниципальных учреждений муниципального образования </w:t>
      </w:r>
      <w:proofErr w:type="spellStart"/>
      <w:r w:rsidRPr="00557C42">
        <w:rPr>
          <w:rFonts w:ascii="PT Astra Serif" w:hAnsi="PT Astra Serif" w:cs="Calibri"/>
          <w:color w:val="000000"/>
          <w:sz w:val="28"/>
          <w:szCs w:val="28"/>
          <w:shd w:val="clear" w:color="auto" w:fill="FFFFFF"/>
          <w:lang w:eastAsia="en-US"/>
        </w:rPr>
        <w:t>Щекинский</w:t>
      </w:r>
      <w:proofErr w:type="spellEnd"/>
      <w:r w:rsidRPr="00557C42">
        <w:rPr>
          <w:rFonts w:ascii="PT Astra Serif" w:hAnsi="PT Astra Serif" w:cs="Calibri"/>
          <w:color w:val="000000"/>
          <w:sz w:val="28"/>
          <w:szCs w:val="28"/>
          <w:shd w:val="clear" w:color="auto" w:fill="FFFFFF"/>
          <w:lang w:eastAsia="en-US"/>
        </w:rPr>
        <w:t xml:space="preserve"> район и финансового обеспечения выполнения муниципального задания» изменение, изложив приложение в новой редакции (приложение).</w:t>
      </w:r>
    </w:p>
    <w:p w:rsidR="00B1590D" w:rsidRPr="00557C42" w:rsidRDefault="001800DA">
      <w:pPr>
        <w:widowControl w:val="0"/>
        <w:spacing w:line="360" w:lineRule="exact"/>
        <w:ind w:firstLine="709"/>
        <w:jc w:val="both"/>
        <w:rPr>
          <w:rFonts w:ascii="PT Astra Serif" w:hAnsi="PT Astra Serif"/>
          <w:color w:val="000000"/>
          <w:shd w:val="clear" w:color="auto" w:fill="FFFFFF"/>
        </w:rPr>
      </w:pPr>
      <w:r w:rsidRPr="00557C42">
        <w:rPr>
          <w:rFonts w:ascii="PT Astra Serif" w:hAnsi="PT Astra Serif" w:cs="Calibri"/>
          <w:color w:val="000000"/>
          <w:sz w:val="28"/>
          <w:szCs w:val="28"/>
          <w:shd w:val="clear" w:color="auto" w:fill="FFFFFF"/>
          <w:lang w:eastAsia="en-US"/>
        </w:rPr>
        <w:t xml:space="preserve">2. Установить, что Порядок в редакции настоящего постановления </w:t>
      </w:r>
      <w:r w:rsidRPr="00557C42">
        <w:rPr>
          <w:rFonts w:ascii="PT Astra Serif" w:hAnsi="PT Astra Serif" w:cs="Calibri"/>
          <w:color w:val="000000"/>
          <w:spacing w:val="-4"/>
          <w:sz w:val="28"/>
          <w:szCs w:val="28"/>
          <w:shd w:val="clear" w:color="auto" w:fill="FFFFFF"/>
          <w:lang w:eastAsia="en-US"/>
        </w:rPr>
        <w:t>применяется к правоотношениям, возникающим при составлении и исполнении</w:t>
      </w:r>
      <w:r w:rsidRPr="00557C42">
        <w:rPr>
          <w:rFonts w:ascii="PT Astra Serif" w:hAnsi="PT Astra Serif" w:cs="Calibri"/>
          <w:color w:val="000000"/>
          <w:sz w:val="28"/>
          <w:szCs w:val="28"/>
          <w:shd w:val="clear" w:color="auto" w:fill="FFFFFF"/>
          <w:lang w:eastAsia="en-US"/>
        </w:rPr>
        <w:t xml:space="preserve"> </w:t>
      </w:r>
      <w:r w:rsidRPr="00557C42">
        <w:rPr>
          <w:rFonts w:ascii="PT Astra Serif" w:hAnsi="PT Astra Serif" w:cs="Calibri"/>
          <w:color w:val="000000"/>
          <w:spacing w:val="-4"/>
          <w:sz w:val="28"/>
          <w:szCs w:val="28"/>
          <w:shd w:val="clear" w:color="auto" w:fill="FFFFFF"/>
          <w:lang w:eastAsia="en-US"/>
        </w:rPr>
        <w:t xml:space="preserve">бюджетов муниципального образования </w:t>
      </w:r>
      <w:proofErr w:type="spellStart"/>
      <w:r w:rsidRPr="00557C42">
        <w:rPr>
          <w:rFonts w:ascii="PT Astra Serif" w:hAnsi="PT Astra Serif" w:cs="Calibri"/>
          <w:color w:val="000000"/>
          <w:spacing w:val="-4"/>
          <w:sz w:val="28"/>
          <w:szCs w:val="28"/>
          <w:shd w:val="clear" w:color="auto" w:fill="FFFFFF"/>
          <w:lang w:eastAsia="en-US"/>
        </w:rPr>
        <w:t>Щекинский</w:t>
      </w:r>
      <w:proofErr w:type="spellEnd"/>
      <w:r w:rsidRPr="00557C42">
        <w:rPr>
          <w:rFonts w:ascii="PT Astra Serif" w:hAnsi="PT Astra Serif" w:cs="Calibri"/>
          <w:color w:val="000000"/>
          <w:spacing w:val="-4"/>
          <w:sz w:val="28"/>
          <w:szCs w:val="28"/>
          <w:shd w:val="clear" w:color="auto" w:fill="FFFFFF"/>
          <w:lang w:eastAsia="en-US"/>
        </w:rPr>
        <w:t xml:space="preserve"> район, начиная с бюджета</w:t>
      </w:r>
      <w:r w:rsidRPr="00557C42">
        <w:rPr>
          <w:rFonts w:ascii="PT Astra Serif" w:hAnsi="PT Astra Serif" w:cs="Calibri"/>
          <w:color w:val="000000"/>
          <w:sz w:val="28"/>
          <w:szCs w:val="28"/>
          <w:shd w:val="clear" w:color="auto" w:fill="FFFFFF"/>
          <w:lang w:eastAsia="en-US"/>
        </w:rPr>
        <w:t xml:space="preserve"> на 2027 год (на 2027 год и плановый период 2028 и 2029 годов).</w:t>
      </w:r>
    </w:p>
    <w:p w:rsidR="00B1590D" w:rsidRPr="00557C42" w:rsidRDefault="004C51FA">
      <w:pPr>
        <w:widowControl w:val="0"/>
        <w:spacing w:line="360" w:lineRule="exact"/>
        <w:ind w:firstLine="709"/>
        <w:jc w:val="both"/>
        <w:rPr>
          <w:rFonts w:ascii="PT Astra Serif" w:hAnsi="PT Astra Serif"/>
          <w:color w:val="000000"/>
          <w:shd w:val="clear" w:color="auto" w:fill="FFFFFF"/>
        </w:rPr>
      </w:pPr>
      <w:r w:rsidRPr="00557C42">
        <w:rPr>
          <w:rFonts w:ascii="PT Astra Serif" w:hAnsi="PT Astra Serif" w:cs="Calibri"/>
          <w:color w:val="000000"/>
          <w:sz w:val="28"/>
          <w:szCs w:val="28"/>
          <w:shd w:val="clear" w:color="auto" w:fill="FFFFFF"/>
          <w:lang w:eastAsia="en-US"/>
        </w:rPr>
        <w:lastRenderedPageBreak/>
        <w:t>3.</w:t>
      </w:r>
      <w:r w:rsidR="001800DA" w:rsidRPr="00557C42">
        <w:rPr>
          <w:rFonts w:ascii="PT Astra Serif" w:hAnsi="PT Astra Serif" w:cs="Calibri"/>
          <w:color w:val="000000"/>
          <w:sz w:val="28"/>
          <w:szCs w:val="28"/>
          <w:shd w:val="clear" w:color="auto" w:fill="FFFFFF"/>
          <w:lang w:eastAsia="en-US"/>
        </w:rPr>
        <w:t> </w:t>
      </w:r>
      <w:proofErr w:type="gramStart"/>
      <w:r w:rsidR="001800DA" w:rsidRPr="00557C42">
        <w:rPr>
          <w:rFonts w:ascii="PT Astra Serif" w:hAnsi="PT Astra Serif"/>
          <w:sz w:val="28"/>
          <w:szCs w:val="28"/>
        </w:rPr>
        <w:t>Настоящее постановление обнародовать путем опубликования, разместив его полный текст в сетевом издании «</w:t>
      </w:r>
      <w:proofErr w:type="spellStart"/>
      <w:r w:rsidR="001800DA" w:rsidRPr="00557C42">
        <w:rPr>
          <w:rFonts w:ascii="PT Astra Serif" w:hAnsi="PT Astra Serif"/>
          <w:sz w:val="28"/>
          <w:szCs w:val="28"/>
        </w:rPr>
        <w:t>Щекинский</w:t>
      </w:r>
      <w:proofErr w:type="spellEnd"/>
      <w:r w:rsidR="001800DA" w:rsidRPr="00557C42">
        <w:rPr>
          <w:rFonts w:ascii="PT Astra Serif" w:hAnsi="PT Astra Serif"/>
          <w:sz w:val="28"/>
          <w:szCs w:val="28"/>
        </w:rPr>
        <w:t xml:space="preserve"> муниципальный вестник» (http://npa-schekino.ru, регистрация в качестве сетевого издания:</w:t>
      </w:r>
      <w:proofErr w:type="gramEnd"/>
      <w:r w:rsidR="001800DA" w:rsidRPr="00557C42">
        <w:rPr>
          <w:rFonts w:ascii="PT Astra Serif" w:hAnsi="PT Astra Serif"/>
          <w:sz w:val="28"/>
          <w:szCs w:val="28"/>
        </w:rPr>
        <w:t xml:space="preserve"> </w:t>
      </w:r>
      <w:proofErr w:type="gramStart"/>
      <w:r w:rsidR="001800DA" w:rsidRPr="00557C42">
        <w:rPr>
          <w:rFonts w:ascii="PT Astra Serif" w:hAnsi="PT Astra Serif"/>
          <w:sz w:val="28"/>
          <w:szCs w:val="28"/>
        </w:rPr>
        <w:t xml:space="preserve">Эл № ФС 77-74320 от 19.11.2018), и разместить на официальном сайте муниципального образования </w:t>
      </w:r>
      <w:proofErr w:type="spellStart"/>
      <w:r w:rsidR="001800DA" w:rsidRPr="00557C42">
        <w:rPr>
          <w:rFonts w:ascii="PT Astra Serif" w:hAnsi="PT Astra Serif"/>
          <w:sz w:val="28"/>
          <w:szCs w:val="28"/>
        </w:rPr>
        <w:t>Щекинский</w:t>
      </w:r>
      <w:proofErr w:type="spellEnd"/>
      <w:r w:rsidR="001800DA" w:rsidRPr="00557C42">
        <w:rPr>
          <w:rFonts w:ascii="PT Astra Serif" w:hAnsi="PT Astra Serif"/>
          <w:sz w:val="28"/>
          <w:szCs w:val="28"/>
        </w:rPr>
        <w:t xml:space="preserve"> район</w:t>
      </w:r>
      <w:r w:rsidR="001800DA" w:rsidRPr="00557C42">
        <w:rPr>
          <w:rFonts w:ascii="PT Astra Serif" w:hAnsi="PT Astra Serif" w:cs="Calibri"/>
          <w:color w:val="000000"/>
          <w:sz w:val="28"/>
          <w:szCs w:val="28"/>
          <w:shd w:val="clear" w:color="auto" w:fill="FFFFFF"/>
          <w:lang w:eastAsia="en-US"/>
        </w:rPr>
        <w:t>.</w:t>
      </w:r>
      <w:proofErr w:type="gramEnd"/>
    </w:p>
    <w:p w:rsidR="00B1590D" w:rsidRPr="00557C42" w:rsidRDefault="001800DA">
      <w:pPr>
        <w:widowControl w:val="0"/>
        <w:spacing w:line="360" w:lineRule="exact"/>
        <w:ind w:firstLine="709"/>
        <w:jc w:val="both"/>
        <w:rPr>
          <w:rFonts w:ascii="PT Astra Serif" w:hAnsi="PT Astra Serif"/>
          <w:color w:val="000000"/>
          <w:shd w:val="clear" w:color="auto" w:fill="FFFFFF"/>
        </w:rPr>
      </w:pPr>
      <w:r w:rsidRPr="00557C42">
        <w:rPr>
          <w:rFonts w:ascii="PT Astra Serif" w:hAnsi="PT Astra Serif" w:cs="Calibri"/>
          <w:color w:val="000000"/>
          <w:sz w:val="28"/>
          <w:szCs w:val="28"/>
          <w:shd w:val="clear" w:color="auto" w:fill="FFFFFF"/>
          <w:lang w:eastAsia="en-US"/>
        </w:rPr>
        <w:t>4.</w:t>
      </w:r>
      <w:r w:rsidR="004C51FA" w:rsidRPr="00557C42">
        <w:rPr>
          <w:rFonts w:ascii="PT Astra Serif" w:hAnsi="PT Astra Serif" w:cs="Calibri"/>
          <w:color w:val="000000"/>
          <w:sz w:val="28"/>
          <w:szCs w:val="28"/>
          <w:shd w:val="clear" w:color="auto" w:fill="FFFFFF"/>
          <w:lang w:eastAsia="en-US"/>
        </w:rPr>
        <w:t xml:space="preserve"> Настоящее постановление вступает в силу со дня официального </w:t>
      </w:r>
      <w:proofErr w:type="gramStart"/>
      <w:r w:rsidR="004C51FA" w:rsidRPr="00557C42">
        <w:rPr>
          <w:rFonts w:ascii="PT Astra Serif" w:hAnsi="PT Astra Serif" w:cs="Calibri"/>
          <w:color w:val="000000"/>
          <w:sz w:val="28"/>
          <w:szCs w:val="28"/>
          <w:shd w:val="clear" w:color="auto" w:fill="FFFFFF"/>
          <w:lang w:eastAsia="en-US"/>
        </w:rPr>
        <w:t>обнародования</w:t>
      </w:r>
      <w:proofErr w:type="gramEnd"/>
      <w:r w:rsidR="004C51FA" w:rsidRPr="00557C42">
        <w:rPr>
          <w:rFonts w:ascii="PT Astra Serif" w:hAnsi="PT Astra Serif" w:cs="Calibri"/>
          <w:color w:val="000000"/>
          <w:sz w:val="28"/>
          <w:szCs w:val="28"/>
          <w:shd w:val="clear" w:color="auto" w:fill="FFFFFF"/>
          <w:lang w:eastAsia="en-US"/>
        </w:rPr>
        <w:t xml:space="preserve"> и распространяются на </w:t>
      </w:r>
      <w:r w:rsidRPr="00557C42">
        <w:rPr>
          <w:rFonts w:ascii="PT Astra Serif" w:hAnsi="PT Astra Serif" w:cs="Calibri"/>
          <w:color w:val="000000"/>
          <w:sz w:val="28"/>
          <w:szCs w:val="28"/>
          <w:shd w:val="clear" w:color="auto" w:fill="FFFFFF"/>
          <w:lang w:eastAsia="en-US"/>
        </w:rPr>
        <w:t>правоотношения,</w:t>
      </w:r>
      <w:r w:rsidR="004C51FA" w:rsidRPr="00557C42">
        <w:rPr>
          <w:rFonts w:ascii="PT Astra Serif" w:hAnsi="PT Astra Serif" w:cs="Calibri"/>
          <w:color w:val="000000"/>
          <w:sz w:val="28"/>
          <w:szCs w:val="28"/>
          <w:shd w:val="clear" w:color="auto" w:fill="FFFFFF"/>
          <w:lang w:eastAsia="en-US"/>
        </w:rPr>
        <w:t xml:space="preserve"> возникающие с</w:t>
      </w:r>
      <w:r w:rsidRPr="00557C42">
        <w:rPr>
          <w:rFonts w:ascii="PT Astra Serif" w:hAnsi="PT Astra Serif" w:cs="Calibri"/>
          <w:color w:val="000000"/>
          <w:sz w:val="28"/>
          <w:szCs w:val="28"/>
          <w:shd w:val="clear" w:color="auto" w:fill="FFFFFF"/>
          <w:lang w:eastAsia="en-US"/>
        </w:rPr>
        <w:t> </w:t>
      </w:r>
      <w:r w:rsidR="004C51FA" w:rsidRPr="00557C42">
        <w:rPr>
          <w:rFonts w:ascii="PT Astra Serif" w:hAnsi="PT Astra Serif" w:cs="Calibri"/>
          <w:color w:val="000000"/>
          <w:sz w:val="28"/>
          <w:szCs w:val="28"/>
          <w:shd w:val="clear" w:color="auto" w:fill="FFFFFF"/>
          <w:lang w:eastAsia="en-US"/>
        </w:rPr>
        <w:t>01.01.2027.</w:t>
      </w:r>
    </w:p>
    <w:p w:rsidR="00B1590D" w:rsidRPr="00557C42" w:rsidRDefault="00B1590D">
      <w:pPr>
        <w:shd w:val="clear" w:color="auto" w:fill="FFFFFF"/>
        <w:ind w:firstLine="709"/>
        <w:jc w:val="both"/>
        <w:rPr>
          <w:rFonts w:ascii="PT Astra Serif" w:hAnsi="PT Astra Serif"/>
          <w:color w:val="000000"/>
          <w:shd w:val="clear" w:color="auto" w:fill="FFFFFF"/>
        </w:rPr>
      </w:pPr>
    </w:p>
    <w:p w:rsidR="00B1590D" w:rsidRPr="00557C42" w:rsidRDefault="00B1590D">
      <w:pPr>
        <w:shd w:val="clear" w:color="auto" w:fill="FFFFFF"/>
        <w:ind w:firstLine="709"/>
        <w:jc w:val="both"/>
        <w:rPr>
          <w:rFonts w:ascii="PT Astra Serif" w:hAnsi="PT Astra Serif"/>
          <w:color w:val="000000"/>
          <w:shd w:val="clear" w:color="auto" w:fill="FFFFFF"/>
        </w:rPr>
      </w:pPr>
    </w:p>
    <w:p w:rsidR="00B1590D" w:rsidRPr="00557C42" w:rsidRDefault="00B1590D">
      <w:pPr>
        <w:shd w:val="clear" w:color="auto" w:fill="FFFFFF"/>
        <w:ind w:firstLine="709"/>
        <w:jc w:val="both"/>
        <w:rPr>
          <w:rFonts w:ascii="PT Astra Serif" w:hAnsi="PT Astra Serif"/>
          <w:color w:val="000000"/>
          <w:shd w:val="clear" w:color="auto" w:fill="FFFFFF"/>
        </w:rPr>
      </w:pPr>
    </w:p>
    <w:tbl>
      <w:tblPr>
        <w:tblStyle w:val="aff"/>
        <w:tblW w:w="5000" w:type="pct"/>
        <w:tblLayout w:type="fixed"/>
        <w:tblLook w:val="04A0" w:firstRow="1" w:lastRow="0" w:firstColumn="1" w:lastColumn="0" w:noHBand="0" w:noVBand="1"/>
      </w:tblPr>
      <w:tblGrid>
        <w:gridCol w:w="4169"/>
        <w:gridCol w:w="2446"/>
        <w:gridCol w:w="2956"/>
      </w:tblGrid>
      <w:tr w:rsidR="00B1590D" w:rsidRPr="00557C42">
        <w:trPr>
          <w:trHeight w:val="229"/>
        </w:trPr>
        <w:tc>
          <w:tcPr>
            <w:tcW w:w="4075" w:type="dxa"/>
            <w:tcBorders>
              <w:top w:val="nil"/>
              <w:left w:val="nil"/>
              <w:bottom w:val="nil"/>
              <w:right w:val="nil"/>
            </w:tcBorders>
          </w:tcPr>
          <w:p w:rsidR="00B1590D" w:rsidRPr="00557C42" w:rsidRDefault="004C51FA">
            <w:pPr>
              <w:pStyle w:val="afe"/>
              <w:ind w:right="-119"/>
              <w:jc w:val="center"/>
              <w:rPr>
                <w:rFonts w:ascii="PT Astra Serif" w:hAnsi="PT Astra Serif"/>
                <w:color w:val="000000"/>
                <w:shd w:val="clear" w:color="auto" w:fill="FFFFFF"/>
              </w:rPr>
            </w:pPr>
            <w:r w:rsidRPr="00557C42">
              <w:rPr>
                <w:rFonts w:ascii="PT Astra Serif" w:hAnsi="PT Astra Serif"/>
                <w:b/>
                <w:color w:val="000000"/>
                <w:sz w:val="28"/>
                <w:szCs w:val="28"/>
                <w:shd w:val="clear" w:color="auto" w:fill="FFFFFF"/>
              </w:rPr>
              <w:t xml:space="preserve">Глава администрации муниципального образования </w:t>
            </w:r>
            <w:proofErr w:type="spellStart"/>
            <w:r w:rsidRPr="00557C42">
              <w:rPr>
                <w:rFonts w:ascii="PT Astra Serif" w:hAnsi="PT Astra Serif"/>
                <w:b/>
                <w:color w:val="000000"/>
                <w:sz w:val="28"/>
                <w:szCs w:val="28"/>
                <w:shd w:val="clear" w:color="auto" w:fill="FFFFFF"/>
              </w:rPr>
              <w:t>Щёкинский</w:t>
            </w:r>
            <w:proofErr w:type="spellEnd"/>
            <w:r w:rsidRPr="00557C42">
              <w:rPr>
                <w:rFonts w:ascii="PT Astra Serif" w:hAnsi="PT Astra Serif"/>
                <w:b/>
                <w:color w:val="000000"/>
                <w:sz w:val="28"/>
                <w:szCs w:val="28"/>
                <w:shd w:val="clear" w:color="auto" w:fill="FFFFFF"/>
              </w:rPr>
              <w:t xml:space="preserve"> район</w:t>
            </w:r>
          </w:p>
        </w:tc>
        <w:tc>
          <w:tcPr>
            <w:tcW w:w="2391" w:type="dxa"/>
            <w:tcBorders>
              <w:top w:val="nil"/>
              <w:left w:val="nil"/>
              <w:bottom w:val="nil"/>
              <w:right w:val="nil"/>
            </w:tcBorders>
            <w:vAlign w:val="center"/>
          </w:tcPr>
          <w:p w:rsidR="00B1590D" w:rsidRPr="00557C42" w:rsidRDefault="00B1590D">
            <w:pPr>
              <w:jc w:val="center"/>
              <w:rPr>
                <w:rFonts w:ascii="PT Astra Serif" w:hAnsi="PT Astra Serif"/>
                <w:color w:val="000000"/>
                <w:shd w:val="clear" w:color="auto" w:fill="FFFFFF"/>
              </w:rPr>
            </w:pPr>
          </w:p>
        </w:tc>
        <w:tc>
          <w:tcPr>
            <w:tcW w:w="2889" w:type="dxa"/>
            <w:tcBorders>
              <w:top w:val="nil"/>
              <w:left w:val="nil"/>
              <w:bottom w:val="nil"/>
              <w:right w:val="nil"/>
            </w:tcBorders>
            <w:vAlign w:val="bottom"/>
          </w:tcPr>
          <w:p w:rsidR="00B1590D" w:rsidRPr="00557C42" w:rsidRDefault="004C51FA">
            <w:pPr>
              <w:jc w:val="right"/>
              <w:rPr>
                <w:rFonts w:ascii="PT Astra Serif" w:hAnsi="PT Astra Serif"/>
                <w:color w:val="000000"/>
                <w:shd w:val="clear" w:color="auto" w:fill="FFFFFF"/>
              </w:rPr>
            </w:pPr>
            <w:r w:rsidRPr="00557C42">
              <w:rPr>
                <w:rFonts w:ascii="PT Astra Serif" w:hAnsi="PT Astra Serif"/>
                <w:b/>
                <w:color w:val="000000"/>
                <w:sz w:val="28"/>
                <w:szCs w:val="28"/>
                <w:shd w:val="clear" w:color="auto" w:fill="FFFFFF"/>
                <w:lang w:eastAsia="en-US"/>
              </w:rPr>
              <w:t>А.С. Гамбург</w:t>
            </w:r>
          </w:p>
        </w:tc>
      </w:tr>
    </w:tbl>
    <w:p w:rsidR="00B1590D" w:rsidRPr="00557C42" w:rsidRDefault="00B1590D">
      <w:pPr>
        <w:rPr>
          <w:rFonts w:ascii="PT Astra Serif" w:hAnsi="PT Astra Serif"/>
        </w:rPr>
        <w:sectPr w:rsidR="00B1590D" w:rsidRPr="00557C42">
          <w:headerReference w:type="default" r:id="rId9"/>
          <w:pgSz w:w="11906" w:h="16838"/>
          <w:pgMar w:top="1134" w:right="850" w:bottom="1134" w:left="1701" w:header="567" w:footer="0" w:gutter="0"/>
          <w:cols w:space="720"/>
          <w:formProt w:val="0"/>
          <w:titlePg/>
          <w:docGrid w:linePitch="360"/>
        </w:sectPr>
      </w:pPr>
    </w:p>
    <w:tbl>
      <w:tblPr>
        <w:tblW w:w="4482" w:type="dxa"/>
        <w:tblInd w:w="5070" w:type="dxa"/>
        <w:tblLayout w:type="fixed"/>
        <w:tblLook w:val="0000" w:firstRow="0" w:lastRow="0" w:firstColumn="0" w:lastColumn="0" w:noHBand="0" w:noVBand="0"/>
      </w:tblPr>
      <w:tblGrid>
        <w:gridCol w:w="4482"/>
      </w:tblGrid>
      <w:tr w:rsidR="00B1590D" w:rsidRPr="00557C42">
        <w:trPr>
          <w:trHeight w:val="1846"/>
        </w:trPr>
        <w:tc>
          <w:tcPr>
            <w:tcW w:w="4482" w:type="dxa"/>
          </w:tcPr>
          <w:p w:rsidR="00B1590D" w:rsidRPr="00557C42" w:rsidRDefault="004C51FA">
            <w:pPr>
              <w:pStyle w:val="ConsPlusTitle"/>
              <w:jc w:val="center"/>
              <w:rPr>
                <w:rFonts w:ascii="PT Astra Serif" w:hAnsi="PT Astra Serif"/>
                <w:color w:val="000000"/>
                <w:shd w:val="clear" w:color="auto" w:fill="FFFFFF"/>
              </w:rPr>
            </w:pPr>
            <w:r w:rsidRPr="00557C42">
              <w:rPr>
                <w:rFonts w:ascii="PT Astra Serif" w:hAnsi="PT Astra Serif" w:cs="PT Astra Serif"/>
                <w:b w:val="0"/>
                <w:bCs w:val="0"/>
                <w:color w:val="000000"/>
                <w:shd w:val="clear" w:color="auto" w:fill="FFFFFF"/>
              </w:rPr>
              <w:lastRenderedPageBreak/>
              <w:t>Приложение</w:t>
            </w:r>
          </w:p>
          <w:p w:rsidR="00B1590D" w:rsidRPr="00557C42" w:rsidRDefault="004C51FA">
            <w:pPr>
              <w:pStyle w:val="ConsPlusTitle"/>
              <w:jc w:val="center"/>
              <w:rPr>
                <w:rFonts w:ascii="PT Astra Serif" w:hAnsi="PT Astra Serif"/>
                <w:color w:val="000000"/>
                <w:shd w:val="clear" w:color="auto" w:fill="FFFFFF"/>
              </w:rPr>
            </w:pPr>
            <w:r w:rsidRPr="00557C42">
              <w:rPr>
                <w:rFonts w:ascii="PT Astra Serif" w:hAnsi="PT Astra Serif" w:cs="PT Astra Serif"/>
                <w:b w:val="0"/>
                <w:bCs w:val="0"/>
                <w:color w:val="000000"/>
                <w:shd w:val="clear" w:color="auto" w:fill="FFFFFF"/>
              </w:rPr>
              <w:t>к постановлению администрации</w:t>
            </w:r>
          </w:p>
          <w:p w:rsidR="00B1590D" w:rsidRPr="00557C42" w:rsidRDefault="004C51FA">
            <w:pPr>
              <w:pStyle w:val="ConsPlusTitle"/>
              <w:jc w:val="center"/>
              <w:rPr>
                <w:rFonts w:ascii="PT Astra Serif" w:hAnsi="PT Astra Serif"/>
                <w:color w:val="000000"/>
                <w:shd w:val="clear" w:color="auto" w:fill="FFFFFF"/>
              </w:rPr>
            </w:pPr>
            <w:r w:rsidRPr="00557C42">
              <w:rPr>
                <w:rFonts w:ascii="PT Astra Serif" w:hAnsi="PT Astra Serif" w:cs="PT Astra Serif"/>
                <w:b w:val="0"/>
                <w:bCs w:val="0"/>
                <w:color w:val="000000"/>
                <w:shd w:val="clear" w:color="auto" w:fill="FFFFFF"/>
              </w:rPr>
              <w:t>муниципального образования</w:t>
            </w:r>
          </w:p>
          <w:p w:rsidR="00B1590D" w:rsidRPr="00557C42" w:rsidRDefault="004C51FA">
            <w:pPr>
              <w:pStyle w:val="ConsPlusTitle"/>
              <w:jc w:val="center"/>
              <w:rPr>
                <w:rFonts w:ascii="PT Astra Serif" w:hAnsi="PT Astra Serif"/>
                <w:color w:val="000000"/>
                <w:shd w:val="clear" w:color="auto" w:fill="FFFFFF"/>
              </w:rPr>
            </w:pPr>
            <w:proofErr w:type="spellStart"/>
            <w:r w:rsidRPr="00557C42">
              <w:rPr>
                <w:rFonts w:ascii="PT Astra Serif" w:hAnsi="PT Astra Serif" w:cs="PT Astra Serif"/>
                <w:b w:val="0"/>
                <w:bCs w:val="0"/>
                <w:color w:val="000000"/>
                <w:shd w:val="clear" w:color="auto" w:fill="FFFFFF"/>
              </w:rPr>
              <w:t>Щекинский</w:t>
            </w:r>
            <w:proofErr w:type="spellEnd"/>
            <w:r w:rsidRPr="00557C42">
              <w:rPr>
                <w:rFonts w:ascii="PT Astra Serif" w:hAnsi="PT Astra Serif" w:cs="PT Astra Serif"/>
                <w:b w:val="0"/>
                <w:bCs w:val="0"/>
                <w:color w:val="000000"/>
                <w:shd w:val="clear" w:color="auto" w:fill="FFFFFF"/>
              </w:rPr>
              <w:t xml:space="preserve"> район</w:t>
            </w:r>
          </w:p>
          <w:p w:rsidR="00B1590D" w:rsidRPr="00557C42" w:rsidRDefault="004C51FA" w:rsidP="00855257">
            <w:pPr>
              <w:pStyle w:val="ConsPlusTitle"/>
              <w:jc w:val="center"/>
              <w:rPr>
                <w:rFonts w:ascii="PT Astra Serif" w:hAnsi="PT Astra Serif"/>
                <w:color w:val="000000"/>
                <w:shd w:val="clear" w:color="auto" w:fill="FFFFFF"/>
              </w:rPr>
            </w:pPr>
            <w:r w:rsidRPr="00557C42">
              <w:rPr>
                <w:rFonts w:ascii="PT Astra Serif" w:hAnsi="PT Astra Serif" w:cs="PT Astra Serif"/>
                <w:b w:val="0"/>
                <w:bCs w:val="0"/>
                <w:color w:val="000000"/>
                <w:shd w:val="clear" w:color="auto" w:fill="FFFFFF"/>
              </w:rPr>
              <w:t>от</w:t>
            </w:r>
            <w:r w:rsidR="001800DA" w:rsidRPr="00557C42">
              <w:rPr>
                <w:rFonts w:ascii="PT Astra Serif" w:hAnsi="PT Astra Serif" w:cs="PT Astra Serif"/>
                <w:b w:val="0"/>
                <w:bCs w:val="0"/>
                <w:color w:val="000000"/>
                <w:shd w:val="clear" w:color="auto" w:fill="FFFFFF"/>
              </w:rPr>
              <w:t xml:space="preserve"> </w:t>
            </w:r>
            <w:r w:rsidR="00855257" w:rsidRPr="00855257">
              <w:rPr>
                <w:rFonts w:ascii="PT Astra Serif" w:hAnsi="PT Astra Serif" w:cs="PT Astra Serif"/>
                <w:b w:val="0"/>
                <w:bCs w:val="0"/>
                <w:color w:val="000000"/>
                <w:shd w:val="clear" w:color="auto" w:fill="FFFFFF"/>
              </w:rPr>
              <w:t>13.08.2026</w:t>
            </w:r>
            <w:r w:rsidRPr="00557C42">
              <w:rPr>
                <w:rFonts w:ascii="PT Astra Serif" w:hAnsi="PT Astra Serif" w:cs="PT Astra Serif"/>
                <w:b w:val="0"/>
                <w:bCs w:val="0"/>
                <w:color w:val="000000"/>
                <w:shd w:val="clear" w:color="auto" w:fill="FFFFFF"/>
              </w:rPr>
              <w:t xml:space="preserve"> № </w:t>
            </w:r>
            <w:r w:rsidR="00855257">
              <w:rPr>
                <w:rFonts w:ascii="PT Astra Serif" w:hAnsi="PT Astra Serif" w:cs="PT Astra Serif"/>
                <w:b w:val="0"/>
                <w:bCs w:val="0"/>
                <w:color w:val="000000"/>
                <w:shd w:val="clear" w:color="auto" w:fill="FFFFFF"/>
              </w:rPr>
              <w:t>8 – 1190</w:t>
            </w:r>
            <w:bookmarkStart w:id="0" w:name="_GoBack"/>
            <w:bookmarkEnd w:id="0"/>
          </w:p>
        </w:tc>
      </w:tr>
      <w:tr w:rsidR="001800DA" w:rsidRPr="00557C42" w:rsidTr="001800DA">
        <w:trPr>
          <w:trHeight w:val="138"/>
        </w:trPr>
        <w:tc>
          <w:tcPr>
            <w:tcW w:w="4482" w:type="dxa"/>
          </w:tcPr>
          <w:p w:rsidR="001800DA" w:rsidRPr="00557C42" w:rsidRDefault="001800DA">
            <w:pPr>
              <w:pStyle w:val="ConsPlusTitle"/>
              <w:jc w:val="center"/>
              <w:rPr>
                <w:rFonts w:ascii="PT Astra Serif" w:hAnsi="PT Astra Serif" w:cs="PT Astra Serif"/>
                <w:b w:val="0"/>
                <w:bCs w:val="0"/>
                <w:color w:val="000000"/>
                <w:shd w:val="clear" w:color="auto" w:fill="FFFFFF"/>
              </w:rPr>
            </w:pPr>
          </w:p>
        </w:tc>
      </w:tr>
      <w:tr w:rsidR="00B1590D" w:rsidRPr="00557C42">
        <w:trPr>
          <w:trHeight w:val="1846"/>
        </w:trPr>
        <w:tc>
          <w:tcPr>
            <w:tcW w:w="4482" w:type="dxa"/>
          </w:tcPr>
          <w:p w:rsidR="00B1590D" w:rsidRPr="00557C42" w:rsidRDefault="001800DA">
            <w:pPr>
              <w:pStyle w:val="ConsPlusTitle"/>
              <w:jc w:val="center"/>
              <w:rPr>
                <w:rFonts w:ascii="PT Astra Serif" w:hAnsi="PT Astra Serif"/>
                <w:color w:val="000000"/>
                <w:shd w:val="clear" w:color="auto" w:fill="FFFFFF"/>
              </w:rPr>
            </w:pPr>
            <w:r w:rsidRPr="00557C42">
              <w:rPr>
                <w:rFonts w:ascii="PT Astra Serif" w:hAnsi="PT Astra Serif" w:cs="PT Astra Serif"/>
                <w:b w:val="0"/>
                <w:bCs w:val="0"/>
                <w:color w:val="000000"/>
                <w:shd w:val="clear" w:color="auto" w:fill="FFFFFF"/>
              </w:rPr>
              <w:t>УТВЕРЖДЕН</w:t>
            </w:r>
          </w:p>
          <w:p w:rsidR="00B1590D" w:rsidRPr="00557C42" w:rsidRDefault="004C51FA">
            <w:pPr>
              <w:pStyle w:val="ConsPlusTitle"/>
              <w:jc w:val="center"/>
              <w:rPr>
                <w:rFonts w:ascii="PT Astra Serif" w:hAnsi="PT Astra Serif"/>
                <w:color w:val="000000"/>
                <w:shd w:val="clear" w:color="auto" w:fill="FFFFFF"/>
              </w:rPr>
            </w:pPr>
            <w:r w:rsidRPr="00557C42">
              <w:rPr>
                <w:rFonts w:ascii="PT Astra Serif" w:hAnsi="PT Astra Serif" w:cs="PT Astra Serif"/>
                <w:b w:val="0"/>
                <w:bCs w:val="0"/>
                <w:color w:val="000000"/>
                <w:shd w:val="clear" w:color="auto" w:fill="FFFFFF"/>
              </w:rPr>
              <w:t>постановлени</w:t>
            </w:r>
            <w:r w:rsidR="001800DA" w:rsidRPr="00557C42">
              <w:rPr>
                <w:rFonts w:ascii="PT Astra Serif" w:hAnsi="PT Astra Serif" w:cs="PT Astra Serif"/>
                <w:b w:val="0"/>
                <w:bCs w:val="0"/>
                <w:color w:val="000000"/>
                <w:shd w:val="clear" w:color="auto" w:fill="FFFFFF"/>
              </w:rPr>
              <w:t>ем</w:t>
            </w:r>
            <w:r w:rsidRPr="00557C42">
              <w:rPr>
                <w:rFonts w:ascii="PT Astra Serif" w:hAnsi="PT Astra Serif" w:cs="PT Astra Serif"/>
                <w:b w:val="0"/>
                <w:bCs w:val="0"/>
                <w:color w:val="000000"/>
                <w:shd w:val="clear" w:color="auto" w:fill="FFFFFF"/>
              </w:rPr>
              <w:t xml:space="preserve"> администрации</w:t>
            </w:r>
          </w:p>
          <w:p w:rsidR="00B1590D" w:rsidRPr="00557C42" w:rsidRDefault="004C51FA">
            <w:pPr>
              <w:pStyle w:val="ConsPlusTitle"/>
              <w:jc w:val="center"/>
              <w:rPr>
                <w:rFonts w:ascii="PT Astra Serif" w:hAnsi="PT Astra Serif"/>
                <w:color w:val="000000"/>
                <w:shd w:val="clear" w:color="auto" w:fill="FFFFFF"/>
              </w:rPr>
            </w:pPr>
            <w:r w:rsidRPr="00557C42">
              <w:rPr>
                <w:rFonts w:ascii="PT Astra Serif" w:hAnsi="PT Astra Serif" w:cs="PT Astra Serif"/>
                <w:b w:val="0"/>
                <w:bCs w:val="0"/>
                <w:color w:val="000000"/>
                <w:shd w:val="clear" w:color="auto" w:fill="FFFFFF"/>
              </w:rPr>
              <w:t>муниципального образования</w:t>
            </w:r>
          </w:p>
          <w:p w:rsidR="00B1590D" w:rsidRPr="00557C42" w:rsidRDefault="004C51FA">
            <w:pPr>
              <w:pStyle w:val="ConsPlusTitle"/>
              <w:jc w:val="center"/>
              <w:rPr>
                <w:rFonts w:ascii="PT Astra Serif" w:hAnsi="PT Astra Serif"/>
                <w:color w:val="000000"/>
                <w:shd w:val="clear" w:color="auto" w:fill="FFFFFF"/>
              </w:rPr>
            </w:pPr>
            <w:proofErr w:type="spellStart"/>
            <w:r w:rsidRPr="00557C42">
              <w:rPr>
                <w:rFonts w:ascii="PT Astra Serif" w:hAnsi="PT Astra Serif" w:cs="PT Astra Serif"/>
                <w:b w:val="0"/>
                <w:bCs w:val="0"/>
                <w:color w:val="000000"/>
                <w:shd w:val="clear" w:color="auto" w:fill="FFFFFF"/>
              </w:rPr>
              <w:t>Щекинский</w:t>
            </w:r>
            <w:proofErr w:type="spellEnd"/>
            <w:r w:rsidRPr="00557C42">
              <w:rPr>
                <w:rFonts w:ascii="PT Astra Serif" w:hAnsi="PT Astra Serif" w:cs="PT Astra Serif"/>
                <w:b w:val="0"/>
                <w:bCs w:val="0"/>
                <w:color w:val="000000"/>
                <w:shd w:val="clear" w:color="auto" w:fill="FFFFFF"/>
              </w:rPr>
              <w:t xml:space="preserve"> район</w:t>
            </w:r>
          </w:p>
          <w:p w:rsidR="00B1590D" w:rsidRPr="00557C42" w:rsidRDefault="004C51FA">
            <w:pPr>
              <w:pStyle w:val="ConsPlusTitle"/>
              <w:jc w:val="center"/>
              <w:rPr>
                <w:rFonts w:ascii="PT Astra Serif" w:hAnsi="PT Astra Serif"/>
                <w:color w:val="000000"/>
                <w:shd w:val="clear" w:color="auto" w:fill="FFFFFF"/>
              </w:rPr>
            </w:pPr>
            <w:r w:rsidRPr="00557C42">
              <w:rPr>
                <w:rFonts w:ascii="PT Astra Serif" w:hAnsi="PT Astra Serif" w:cs="PT Astra Serif"/>
                <w:b w:val="0"/>
                <w:bCs w:val="0"/>
                <w:color w:val="000000"/>
                <w:shd w:val="clear" w:color="auto" w:fill="FFFFFF"/>
              </w:rPr>
              <w:t>от 08.10.2018 № 10</w:t>
            </w:r>
            <w:r w:rsidR="001800DA" w:rsidRPr="00557C42">
              <w:rPr>
                <w:rFonts w:ascii="PT Astra Serif" w:hAnsi="PT Astra Serif" w:cs="PT Astra Serif"/>
                <w:b w:val="0"/>
                <w:bCs w:val="0"/>
                <w:color w:val="000000"/>
                <w:shd w:val="clear" w:color="auto" w:fill="FFFFFF"/>
              </w:rPr>
              <w:t xml:space="preserve"> – </w:t>
            </w:r>
            <w:r w:rsidRPr="00557C42">
              <w:rPr>
                <w:rFonts w:ascii="PT Astra Serif" w:hAnsi="PT Astra Serif" w:cs="PT Astra Serif"/>
                <w:b w:val="0"/>
                <w:bCs w:val="0"/>
                <w:color w:val="000000"/>
                <w:shd w:val="clear" w:color="auto" w:fill="FFFFFF"/>
              </w:rPr>
              <w:t>1302</w:t>
            </w:r>
          </w:p>
        </w:tc>
      </w:tr>
    </w:tbl>
    <w:p w:rsidR="00B1590D" w:rsidRPr="00557C42" w:rsidRDefault="00B1590D">
      <w:pPr>
        <w:widowControl w:val="0"/>
        <w:suppressAutoHyphens w:val="0"/>
        <w:jc w:val="center"/>
        <w:rPr>
          <w:rFonts w:ascii="PT Astra Serif" w:hAnsi="PT Astra Serif"/>
          <w:color w:val="000000"/>
          <w:sz w:val="28"/>
          <w:szCs w:val="28"/>
          <w:shd w:val="clear" w:color="auto" w:fill="FFFFFF"/>
          <w:lang w:eastAsia="ru-RU"/>
        </w:rPr>
      </w:pPr>
    </w:p>
    <w:p w:rsidR="00B1590D" w:rsidRPr="00557C42" w:rsidRDefault="00B1590D">
      <w:pPr>
        <w:rPr>
          <w:rFonts w:ascii="PT Astra Serif" w:hAnsi="PT Astra Serif" w:cs="PT Astra Serif"/>
          <w:color w:val="000000"/>
          <w:sz w:val="28"/>
          <w:szCs w:val="28"/>
          <w:shd w:val="clear" w:color="auto" w:fill="FFFFFF"/>
        </w:rPr>
      </w:pPr>
    </w:p>
    <w:p w:rsidR="001800DA" w:rsidRPr="00557C42" w:rsidRDefault="001800DA">
      <w:pPr>
        <w:rPr>
          <w:rFonts w:ascii="PT Astra Serif" w:hAnsi="PT Astra Serif" w:cs="PT Astra Serif"/>
          <w:color w:val="000000"/>
          <w:sz w:val="28"/>
          <w:szCs w:val="28"/>
          <w:shd w:val="clear" w:color="auto" w:fill="FFFFFF"/>
        </w:rPr>
      </w:pPr>
    </w:p>
    <w:p w:rsidR="00B1590D" w:rsidRPr="00557C42" w:rsidRDefault="004C51FA">
      <w:pPr>
        <w:pStyle w:val="ConsPlusTitle"/>
        <w:jc w:val="center"/>
        <w:rPr>
          <w:rFonts w:ascii="PT Astra Serif" w:hAnsi="PT Astra Serif"/>
          <w:color w:val="000000"/>
          <w:shd w:val="clear" w:color="auto" w:fill="FFFFFF"/>
        </w:rPr>
      </w:pPr>
      <w:r w:rsidRPr="00557C42">
        <w:rPr>
          <w:rFonts w:ascii="PT Astra Serif" w:hAnsi="PT Astra Serif" w:cs="PT Astra Serif"/>
          <w:color w:val="000000"/>
          <w:shd w:val="clear" w:color="auto" w:fill="FFFFFF"/>
        </w:rPr>
        <w:t>ПОРЯДОК</w:t>
      </w:r>
    </w:p>
    <w:p w:rsidR="001800DA" w:rsidRPr="00557C42" w:rsidRDefault="004C51FA">
      <w:pPr>
        <w:pStyle w:val="ConsPlusTitle"/>
        <w:jc w:val="center"/>
        <w:rPr>
          <w:rFonts w:ascii="PT Astra Serif" w:hAnsi="PT Astra Serif" w:cs="PT Astra Serif"/>
          <w:color w:val="000000"/>
          <w:shd w:val="clear" w:color="auto" w:fill="FFFFFF"/>
        </w:rPr>
      </w:pPr>
      <w:r w:rsidRPr="00557C42">
        <w:rPr>
          <w:rFonts w:ascii="PT Astra Serif" w:hAnsi="PT Astra Serif" w:cs="PT Astra Serif"/>
          <w:color w:val="000000"/>
          <w:shd w:val="clear" w:color="auto" w:fill="FFFFFF"/>
        </w:rPr>
        <w:t xml:space="preserve">формирования муниципального задания на оказание </w:t>
      </w:r>
    </w:p>
    <w:p w:rsidR="001800DA" w:rsidRPr="00557C42" w:rsidRDefault="004C51FA">
      <w:pPr>
        <w:pStyle w:val="ConsPlusTitle"/>
        <w:jc w:val="center"/>
        <w:rPr>
          <w:rFonts w:ascii="PT Astra Serif" w:hAnsi="PT Astra Serif" w:cs="PT Astra Serif"/>
          <w:color w:val="000000"/>
          <w:shd w:val="clear" w:color="auto" w:fill="FFFFFF"/>
        </w:rPr>
      </w:pPr>
      <w:r w:rsidRPr="00557C42">
        <w:rPr>
          <w:rFonts w:ascii="PT Astra Serif" w:hAnsi="PT Astra Serif" w:cs="PT Astra Serif"/>
          <w:color w:val="000000"/>
          <w:shd w:val="clear" w:color="auto" w:fill="FFFFFF"/>
        </w:rPr>
        <w:t xml:space="preserve">муниципальных услуг (выполнение работ) в отношении </w:t>
      </w:r>
    </w:p>
    <w:p w:rsidR="001800DA" w:rsidRPr="00557C42" w:rsidRDefault="004C51FA">
      <w:pPr>
        <w:pStyle w:val="ConsPlusTitle"/>
        <w:jc w:val="center"/>
        <w:rPr>
          <w:rFonts w:ascii="PT Astra Serif" w:hAnsi="PT Astra Serif" w:cs="PT Astra Serif"/>
          <w:color w:val="000000"/>
          <w:shd w:val="clear" w:color="auto" w:fill="FFFFFF"/>
        </w:rPr>
      </w:pPr>
      <w:r w:rsidRPr="00557C42">
        <w:rPr>
          <w:rFonts w:ascii="PT Astra Serif" w:hAnsi="PT Astra Serif" w:cs="PT Astra Serif"/>
          <w:color w:val="000000"/>
          <w:shd w:val="clear" w:color="auto" w:fill="FFFFFF"/>
        </w:rPr>
        <w:t xml:space="preserve">муниципальных учреждений муниципального образования </w:t>
      </w:r>
    </w:p>
    <w:p w:rsidR="00B1590D" w:rsidRPr="00557C42" w:rsidRDefault="004C51FA">
      <w:pPr>
        <w:pStyle w:val="ConsPlusTitle"/>
        <w:jc w:val="center"/>
        <w:rPr>
          <w:rFonts w:ascii="PT Astra Serif" w:hAnsi="PT Astra Serif"/>
          <w:color w:val="000000"/>
          <w:shd w:val="clear" w:color="auto" w:fill="FFFFFF"/>
        </w:rPr>
      </w:pPr>
      <w:proofErr w:type="spellStart"/>
      <w:r w:rsidRPr="00557C42">
        <w:rPr>
          <w:rFonts w:ascii="PT Astra Serif" w:hAnsi="PT Astra Serif" w:cs="PT Astra Serif"/>
          <w:color w:val="000000"/>
          <w:shd w:val="clear" w:color="auto" w:fill="FFFFFF"/>
        </w:rPr>
        <w:t>Щекинский</w:t>
      </w:r>
      <w:proofErr w:type="spellEnd"/>
      <w:r w:rsidRPr="00557C42">
        <w:rPr>
          <w:rFonts w:ascii="PT Astra Serif" w:hAnsi="PT Astra Serif" w:cs="PT Astra Serif"/>
          <w:color w:val="000000"/>
          <w:shd w:val="clear" w:color="auto" w:fill="FFFFFF"/>
        </w:rPr>
        <w:t xml:space="preserve"> район и финансовом </w:t>
      </w:r>
      <w:proofErr w:type="gramStart"/>
      <w:r w:rsidRPr="00557C42">
        <w:rPr>
          <w:rFonts w:ascii="PT Astra Serif" w:hAnsi="PT Astra Serif" w:cs="PT Astra Serif"/>
          <w:color w:val="000000"/>
          <w:shd w:val="clear" w:color="auto" w:fill="FFFFFF"/>
        </w:rPr>
        <w:t>обеспечении</w:t>
      </w:r>
      <w:proofErr w:type="gramEnd"/>
      <w:r w:rsidRPr="00557C42">
        <w:rPr>
          <w:rFonts w:ascii="PT Astra Serif" w:hAnsi="PT Astra Serif" w:cs="PT Astra Serif"/>
          <w:color w:val="000000"/>
          <w:shd w:val="clear" w:color="auto" w:fill="FFFFFF"/>
        </w:rPr>
        <w:t xml:space="preserve"> выполнения муниципального задания</w:t>
      </w:r>
    </w:p>
    <w:p w:rsidR="00B1590D" w:rsidRPr="00557C42" w:rsidRDefault="00B1590D">
      <w:pPr>
        <w:jc w:val="center"/>
        <w:rPr>
          <w:rFonts w:ascii="PT Astra Serif" w:hAnsi="PT Astra Serif" w:cs="PT Astra Serif"/>
          <w:color w:val="000000"/>
          <w:sz w:val="28"/>
          <w:szCs w:val="28"/>
          <w:shd w:val="clear" w:color="auto" w:fill="FFFFFF"/>
        </w:rPr>
      </w:pPr>
    </w:p>
    <w:p w:rsidR="001800DA" w:rsidRPr="00557C42" w:rsidRDefault="001800DA">
      <w:pPr>
        <w:jc w:val="center"/>
        <w:rPr>
          <w:rFonts w:ascii="PT Astra Serif" w:hAnsi="PT Astra Serif" w:cs="PT Astra Serif"/>
          <w:color w:val="000000"/>
          <w:sz w:val="28"/>
          <w:szCs w:val="28"/>
          <w:shd w:val="clear" w:color="auto" w:fill="FFFFFF"/>
        </w:rPr>
      </w:pPr>
    </w:p>
    <w:p w:rsidR="001800DA" w:rsidRPr="00557C42" w:rsidRDefault="001800DA">
      <w:pPr>
        <w:jc w:val="center"/>
        <w:rPr>
          <w:rFonts w:ascii="PT Astra Serif" w:hAnsi="PT Astra Serif" w:cs="PT Astra Serif"/>
          <w:color w:val="000000"/>
          <w:sz w:val="28"/>
          <w:szCs w:val="28"/>
          <w:shd w:val="clear" w:color="auto" w:fill="FFFFFF"/>
        </w:rPr>
      </w:pPr>
    </w:p>
    <w:p w:rsidR="001800DA" w:rsidRPr="00557C42" w:rsidRDefault="001800DA">
      <w:pPr>
        <w:jc w:val="center"/>
        <w:rPr>
          <w:rFonts w:ascii="PT Astra Serif" w:hAnsi="PT Astra Serif" w:cs="PT Astra Serif"/>
          <w:color w:val="000000"/>
          <w:sz w:val="28"/>
          <w:szCs w:val="28"/>
          <w:shd w:val="clear" w:color="auto" w:fill="FFFFFF"/>
        </w:rPr>
      </w:pPr>
    </w:p>
    <w:p w:rsidR="001800DA" w:rsidRPr="00557C42" w:rsidRDefault="001800DA">
      <w:pPr>
        <w:jc w:val="center"/>
        <w:rPr>
          <w:rFonts w:ascii="PT Astra Serif" w:hAnsi="PT Astra Serif" w:cs="PT Astra Serif"/>
          <w:color w:val="000000"/>
          <w:sz w:val="28"/>
          <w:szCs w:val="28"/>
          <w:shd w:val="clear" w:color="auto" w:fill="FFFFFF"/>
        </w:rPr>
      </w:pPr>
    </w:p>
    <w:p w:rsidR="001800DA" w:rsidRPr="00557C42" w:rsidRDefault="001800DA">
      <w:pPr>
        <w:jc w:val="center"/>
        <w:rPr>
          <w:rFonts w:ascii="PT Astra Serif" w:hAnsi="PT Astra Serif" w:cs="PT Astra Serif"/>
          <w:color w:val="000000"/>
          <w:sz w:val="28"/>
          <w:szCs w:val="28"/>
          <w:shd w:val="clear" w:color="auto" w:fill="FFFFFF"/>
        </w:rPr>
      </w:pPr>
    </w:p>
    <w:p w:rsidR="001800DA" w:rsidRPr="00557C42" w:rsidRDefault="001800DA">
      <w:pPr>
        <w:jc w:val="center"/>
        <w:rPr>
          <w:rFonts w:ascii="PT Astra Serif" w:hAnsi="PT Astra Serif" w:cs="PT Astra Serif"/>
          <w:color w:val="000000"/>
          <w:sz w:val="28"/>
          <w:szCs w:val="28"/>
          <w:shd w:val="clear" w:color="auto" w:fill="FFFFFF"/>
        </w:rPr>
      </w:pPr>
    </w:p>
    <w:p w:rsidR="001800DA" w:rsidRPr="00557C42" w:rsidRDefault="001800DA">
      <w:pPr>
        <w:jc w:val="center"/>
        <w:rPr>
          <w:rFonts w:ascii="PT Astra Serif" w:hAnsi="PT Astra Serif" w:cs="PT Astra Serif"/>
          <w:color w:val="000000"/>
          <w:sz w:val="28"/>
          <w:szCs w:val="28"/>
          <w:shd w:val="clear" w:color="auto" w:fill="FFFFFF"/>
        </w:rPr>
      </w:pPr>
    </w:p>
    <w:p w:rsidR="001800DA" w:rsidRPr="00557C42" w:rsidRDefault="001800DA">
      <w:pPr>
        <w:jc w:val="center"/>
        <w:rPr>
          <w:rFonts w:ascii="PT Astra Serif" w:hAnsi="PT Astra Serif" w:cs="PT Astra Serif"/>
          <w:color w:val="000000"/>
          <w:sz w:val="28"/>
          <w:szCs w:val="28"/>
          <w:shd w:val="clear" w:color="auto" w:fill="FFFFFF"/>
        </w:rPr>
      </w:pPr>
    </w:p>
    <w:p w:rsidR="001800DA" w:rsidRPr="00557C42" w:rsidRDefault="001800DA">
      <w:pPr>
        <w:jc w:val="center"/>
        <w:rPr>
          <w:rFonts w:ascii="PT Astra Serif" w:hAnsi="PT Astra Serif" w:cs="PT Astra Serif"/>
          <w:color w:val="000000"/>
          <w:sz w:val="28"/>
          <w:szCs w:val="28"/>
          <w:shd w:val="clear" w:color="auto" w:fill="FFFFFF"/>
        </w:rPr>
      </w:pPr>
    </w:p>
    <w:p w:rsidR="001800DA" w:rsidRPr="00557C42" w:rsidRDefault="001800DA">
      <w:pPr>
        <w:jc w:val="center"/>
        <w:rPr>
          <w:rFonts w:ascii="PT Astra Serif" w:hAnsi="PT Astra Serif" w:cs="PT Astra Serif"/>
          <w:color w:val="000000"/>
          <w:sz w:val="28"/>
          <w:szCs w:val="28"/>
          <w:shd w:val="clear" w:color="auto" w:fill="FFFFFF"/>
        </w:rPr>
      </w:pPr>
    </w:p>
    <w:p w:rsidR="001800DA" w:rsidRPr="00557C42" w:rsidRDefault="001800DA">
      <w:pPr>
        <w:jc w:val="center"/>
        <w:rPr>
          <w:rFonts w:ascii="PT Astra Serif" w:hAnsi="PT Astra Serif" w:cs="PT Astra Serif"/>
          <w:color w:val="000000"/>
          <w:sz w:val="28"/>
          <w:szCs w:val="28"/>
          <w:shd w:val="clear" w:color="auto" w:fill="FFFFFF"/>
        </w:rPr>
      </w:pPr>
    </w:p>
    <w:p w:rsidR="001800DA" w:rsidRPr="00557C42" w:rsidRDefault="001800DA">
      <w:pPr>
        <w:jc w:val="center"/>
        <w:rPr>
          <w:rFonts w:ascii="PT Astra Serif" w:hAnsi="PT Astra Serif" w:cs="PT Astra Serif"/>
          <w:color w:val="000000"/>
          <w:sz w:val="28"/>
          <w:szCs w:val="28"/>
          <w:shd w:val="clear" w:color="auto" w:fill="FFFFFF"/>
        </w:rPr>
      </w:pPr>
    </w:p>
    <w:p w:rsidR="001800DA" w:rsidRPr="00557C42" w:rsidRDefault="001800DA">
      <w:pPr>
        <w:jc w:val="center"/>
        <w:rPr>
          <w:rFonts w:ascii="PT Astra Serif" w:hAnsi="PT Astra Serif" w:cs="PT Astra Serif"/>
          <w:color w:val="000000"/>
          <w:sz w:val="28"/>
          <w:szCs w:val="28"/>
          <w:shd w:val="clear" w:color="auto" w:fill="FFFFFF"/>
        </w:rPr>
      </w:pPr>
    </w:p>
    <w:p w:rsidR="001800DA" w:rsidRPr="00557C42" w:rsidRDefault="001800DA">
      <w:pPr>
        <w:jc w:val="center"/>
        <w:rPr>
          <w:rFonts w:ascii="PT Astra Serif" w:hAnsi="PT Astra Serif" w:cs="PT Astra Serif"/>
          <w:color w:val="000000"/>
          <w:sz w:val="28"/>
          <w:szCs w:val="28"/>
          <w:shd w:val="clear" w:color="auto" w:fill="FFFFFF"/>
        </w:rPr>
      </w:pPr>
    </w:p>
    <w:p w:rsidR="001800DA" w:rsidRPr="00557C42" w:rsidRDefault="001800DA">
      <w:pPr>
        <w:jc w:val="center"/>
        <w:rPr>
          <w:rFonts w:ascii="PT Astra Serif" w:hAnsi="PT Astra Serif" w:cs="PT Astra Serif"/>
          <w:color w:val="000000"/>
          <w:sz w:val="28"/>
          <w:szCs w:val="28"/>
          <w:shd w:val="clear" w:color="auto" w:fill="FFFFFF"/>
        </w:rPr>
      </w:pPr>
    </w:p>
    <w:p w:rsidR="001800DA" w:rsidRPr="00557C42" w:rsidRDefault="001800DA">
      <w:pPr>
        <w:jc w:val="center"/>
        <w:rPr>
          <w:rFonts w:ascii="PT Astra Serif" w:hAnsi="PT Astra Serif" w:cs="PT Astra Serif"/>
          <w:color w:val="000000"/>
          <w:sz w:val="28"/>
          <w:szCs w:val="28"/>
          <w:shd w:val="clear" w:color="auto" w:fill="FFFFFF"/>
        </w:rPr>
      </w:pPr>
    </w:p>
    <w:p w:rsidR="001800DA" w:rsidRPr="00557C42" w:rsidRDefault="001800DA">
      <w:pPr>
        <w:jc w:val="center"/>
        <w:rPr>
          <w:rFonts w:ascii="PT Astra Serif" w:hAnsi="PT Astra Serif" w:cs="PT Astra Serif"/>
          <w:color w:val="000000"/>
          <w:sz w:val="28"/>
          <w:szCs w:val="28"/>
          <w:shd w:val="clear" w:color="auto" w:fill="FFFFFF"/>
        </w:rPr>
      </w:pPr>
    </w:p>
    <w:p w:rsidR="001800DA" w:rsidRPr="00557C42" w:rsidRDefault="001800DA">
      <w:pPr>
        <w:jc w:val="center"/>
        <w:rPr>
          <w:rFonts w:ascii="PT Astra Serif" w:hAnsi="PT Astra Serif" w:cs="PT Astra Serif"/>
          <w:color w:val="000000"/>
          <w:sz w:val="28"/>
          <w:szCs w:val="28"/>
          <w:shd w:val="clear" w:color="auto" w:fill="FFFFFF"/>
        </w:rPr>
      </w:pPr>
    </w:p>
    <w:p w:rsidR="001800DA" w:rsidRPr="00557C42" w:rsidRDefault="001800DA">
      <w:pPr>
        <w:jc w:val="center"/>
        <w:rPr>
          <w:rFonts w:ascii="PT Astra Serif" w:hAnsi="PT Astra Serif" w:cs="PT Astra Serif"/>
          <w:color w:val="000000"/>
          <w:sz w:val="28"/>
          <w:szCs w:val="28"/>
          <w:shd w:val="clear" w:color="auto" w:fill="FFFFFF"/>
        </w:rPr>
      </w:pPr>
    </w:p>
    <w:p w:rsidR="001800DA" w:rsidRPr="00557C42" w:rsidRDefault="001800DA">
      <w:pPr>
        <w:jc w:val="center"/>
        <w:rPr>
          <w:rFonts w:ascii="PT Astra Serif" w:hAnsi="PT Astra Serif" w:cs="PT Astra Serif"/>
          <w:color w:val="000000"/>
          <w:sz w:val="28"/>
          <w:szCs w:val="28"/>
          <w:shd w:val="clear" w:color="auto" w:fill="FFFFFF"/>
        </w:rPr>
      </w:pPr>
    </w:p>
    <w:p w:rsidR="001800DA" w:rsidRPr="00557C42" w:rsidRDefault="001800DA">
      <w:pPr>
        <w:jc w:val="center"/>
        <w:rPr>
          <w:rFonts w:ascii="PT Astra Serif" w:hAnsi="PT Astra Serif" w:cs="PT Astra Serif"/>
          <w:color w:val="000000"/>
          <w:sz w:val="28"/>
          <w:szCs w:val="28"/>
          <w:shd w:val="clear" w:color="auto" w:fill="FFFFFF"/>
        </w:rPr>
      </w:pPr>
    </w:p>
    <w:p w:rsidR="001800DA" w:rsidRPr="00557C42" w:rsidRDefault="001800DA">
      <w:pPr>
        <w:jc w:val="center"/>
        <w:rPr>
          <w:rFonts w:ascii="PT Astra Serif" w:hAnsi="PT Astra Serif" w:cs="PT Astra Serif"/>
          <w:color w:val="000000"/>
          <w:sz w:val="28"/>
          <w:szCs w:val="28"/>
          <w:shd w:val="clear" w:color="auto" w:fill="FFFFFF"/>
        </w:rPr>
      </w:pPr>
    </w:p>
    <w:p w:rsidR="00B1590D" w:rsidRPr="00557C42" w:rsidRDefault="004C51FA" w:rsidP="001800DA">
      <w:pPr>
        <w:pStyle w:val="ConsPlusTitle"/>
        <w:ind w:firstLine="709"/>
        <w:jc w:val="both"/>
        <w:rPr>
          <w:rFonts w:ascii="PT Astra Serif" w:hAnsi="PT Astra Serif"/>
          <w:color w:val="000000"/>
          <w:shd w:val="clear" w:color="auto" w:fill="FFFFFF"/>
        </w:rPr>
      </w:pPr>
      <w:proofErr w:type="gramStart"/>
      <w:r w:rsidRPr="00557C42">
        <w:rPr>
          <w:rFonts w:ascii="PT Astra Serif" w:hAnsi="PT Astra Serif" w:cs="PT Astra Serif"/>
          <w:b w:val="0"/>
          <w:bCs w:val="0"/>
          <w:color w:val="000000"/>
          <w:shd w:val="clear" w:color="auto" w:fill="FFFFFF"/>
        </w:rPr>
        <w:lastRenderedPageBreak/>
        <w:t xml:space="preserve">Настоящий Порядок формирования муниципального задания на оказание муниципальных услуг (выполнение работ) в отношении муниципальных учреждений муниципального образования </w:t>
      </w:r>
      <w:proofErr w:type="spellStart"/>
      <w:r w:rsidRPr="00557C42">
        <w:rPr>
          <w:rFonts w:ascii="PT Astra Serif" w:hAnsi="PT Astra Serif" w:cs="PT Astra Serif"/>
          <w:b w:val="0"/>
          <w:bCs w:val="0"/>
          <w:color w:val="000000"/>
          <w:shd w:val="clear" w:color="auto" w:fill="FFFFFF"/>
        </w:rPr>
        <w:t>Щекинский</w:t>
      </w:r>
      <w:proofErr w:type="spellEnd"/>
      <w:r w:rsidRPr="00557C42">
        <w:rPr>
          <w:rFonts w:ascii="PT Astra Serif" w:hAnsi="PT Astra Serif" w:cs="PT Astra Serif"/>
          <w:b w:val="0"/>
          <w:bCs w:val="0"/>
          <w:color w:val="000000"/>
          <w:shd w:val="clear" w:color="auto" w:fill="FFFFFF"/>
        </w:rPr>
        <w:t xml:space="preserve"> район и финансовом обеспечении выполнения муниципального задания (далее – Порядок) устанавливает процедуру формирования и финансового обеспечения выполнения муниципального задания на оказание муниципальных услуг (выполнение работ) (далее – муниципальное задание) муниципальными бюджетными и муниципальными автономными учреждениями, созданными на базе имущества, находящегося в собственности муниципального образования</w:t>
      </w:r>
      <w:proofErr w:type="gramEnd"/>
      <w:r w:rsidRPr="00557C42">
        <w:rPr>
          <w:rFonts w:ascii="PT Astra Serif" w:hAnsi="PT Astra Serif" w:cs="PT Astra Serif"/>
          <w:b w:val="0"/>
          <w:bCs w:val="0"/>
          <w:color w:val="000000"/>
          <w:shd w:val="clear" w:color="auto" w:fill="FFFFFF"/>
        </w:rPr>
        <w:t xml:space="preserve"> </w:t>
      </w:r>
      <w:proofErr w:type="spellStart"/>
      <w:r w:rsidRPr="00557C42">
        <w:rPr>
          <w:rFonts w:ascii="PT Astra Serif" w:hAnsi="PT Astra Serif" w:cs="PT Astra Serif"/>
          <w:b w:val="0"/>
          <w:bCs w:val="0"/>
          <w:color w:val="000000"/>
          <w:shd w:val="clear" w:color="auto" w:fill="FFFFFF"/>
        </w:rPr>
        <w:t>Щекинский</w:t>
      </w:r>
      <w:proofErr w:type="spellEnd"/>
      <w:r w:rsidRPr="00557C42">
        <w:rPr>
          <w:rFonts w:ascii="PT Astra Serif" w:hAnsi="PT Astra Serif" w:cs="PT Astra Serif"/>
          <w:b w:val="0"/>
          <w:bCs w:val="0"/>
          <w:color w:val="000000"/>
          <w:shd w:val="clear" w:color="auto" w:fill="FFFFFF"/>
        </w:rPr>
        <w:t xml:space="preserve"> район, а также муниципальными казенными учреждениями, определенными правовыми актами главных распорядителей средств бюджета муниципального образования </w:t>
      </w:r>
      <w:proofErr w:type="spellStart"/>
      <w:r w:rsidRPr="00557C42">
        <w:rPr>
          <w:rFonts w:ascii="PT Astra Serif" w:hAnsi="PT Astra Serif" w:cs="PT Astra Serif"/>
          <w:b w:val="0"/>
          <w:bCs w:val="0"/>
          <w:color w:val="000000"/>
          <w:shd w:val="clear" w:color="auto" w:fill="FFFFFF"/>
        </w:rPr>
        <w:t>Щекинский</w:t>
      </w:r>
      <w:proofErr w:type="spellEnd"/>
      <w:r w:rsidRPr="00557C42">
        <w:rPr>
          <w:rFonts w:ascii="PT Astra Serif" w:hAnsi="PT Astra Serif" w:cs="PT Astra Serif"/>
          <w:b w:val="0"/>
          <w:bCs w:val="0"/>
          <w:color w:val="000000"/>
          <w:shd w:val="clear" w:color="auto" w:fill="FFFFFF"/>
        </w:rPr>
        <w:t xml:space="preserve"> район, в ведении которых находятся муниципальные казенные учреждения.</w:t>
      </w:r>
    </w:p>
    <w:p w:rsidR="00B1590D" w:rsidRPr="00557C42" w:rsidRDefault="00B1590D">
      <w:pPr>
        <w:ind w:firstLine="709"/>
        <w:jc w:val="both"/>
        <w:rPr>
          <w:rFonts w:ascii="PT Astra Serif" w:hAnsi="PT Astra Serif" w:cs="PT Astra Serif"/>
          <w:color w:val="000000"/>
          <w:sz w:val="28"/>
          <w:szCs w:val="28"/>
          <w:shd w:val="clear" w:color="auto" w:fill="FFFFFF"/>
        </w:rPr>
      </w:pPr>
    </w:p>
    <w:p w:rsidR="00B1590D" w:rsidRPr="00557C42" w:rsidRDefault="004C51FA" w:rsidP="001800DA">
      <w:pPr>
        <w:jc w:val="center"/>
        <w:rPr>
          <w:rFonts w:ascii="PT Astra Serif" w:hAnsi="PT Astra Serif"/>
          <w:color w:val="000000"/>
          <w:shd w:val="clear" w:color="auto" w:fill="FFFFFF"/>
        </w:rPr>
      </w:pPr>
      <w:r w:rsidRPr="00557C42">
        <w:rPr>
          <w:rFonts w:ascii="PT Astra Serif" w:hAnsi="PT Astra Serif" w:cs="PT Astra Serif"/>
          <w:b/>
          <w:color w:val="000000"/>
          <w:sz w:val="28"/>
          <w:szCs w:val="28"/>
          <w:shd w:val="clear" w:color="auto" w:fill="FFFFFF"/>
        </w:rPr>
        <w:t>1. Формирование (изменение) муниципального задания</w:t>
      </w:r>
    </w:p>
    <w:p w:rsidR="00B1590D" w:rsidRPr="00557C42" w:rsidRDefault="00B1590D">
      <w:pPr>
        <w:ind w:left="1429"/>
        <w:rPr>
          <w:rFonts w:ascii="PT Astra Serif" w:hAnsi="PT Astra Serif" w:cs="PT Astra Serif"/>
          <w:color w:val="000000"/>
          <w:sz w:val="28"/>
          <w:szCs w:val="28"/>
          <w:shd w:val="clear" w:color="auto" w:fill="FFFFFF"/>
        </w:rPr>
      </w:pPr>
    </w:p>
    <w:p w:rsidR="00B1590D" w:rsidRPr="00557C42" w:rsidRDefault="004C51FA" w:rsidP="001800DA">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1.1. </w:t>
      </w:r>
      <w:proofErr w:type="gramStart"/>
      <w:r w:rsidRPr="00557C42">
        <w:rPr>
          <w:rFonts w:ascii="PT Astra Serif" w:hAnsi="PT Astra Serif" w:cs="PT Astra Serif"/>
          <w:color w:val="000000"/>
          <w:sz w:val="28"/>
          <w:szCs w:val="28"/>
          <w:shd w:val="clear" w:color="auto" w:fill="FFFFFF"/>
        </w:rPr>
        <w:t xml:space="preserve">Муниципальное задание формируется в соответствии с основными видами деятельности, предусмотренными учредительными документами муниципального учреждения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(далее – муниципальное учреждение), с учетом предложений муниципального учреждения, касающихся потребности в соответствующих услугах и работах, оцениваемых на основании прогнозируемой динамики количества потребителей услуг и работ, уровня удовлетворенности существующими объемом и качеством услуг и результатов работ и возможностей муниципального учреждения по оказанию услуг</w:t>
      </w:r>
      <w:proofErr w:type="gramEnd"/>
      <w:r w:rsidRPr="00557C42">
        <w:rPr>
          <w:rFonts w:ascii="PT Astra Serif" w:hAnsi="PT Astra Serif" w:cs="PT Astra Serif"/>
          <w:color w:val="000000"/>
          <w:sz w:val="28"/>
          <w:szCs w:val="28"/>
          <w:shd w:val="clear" w:color="auto" w:fill="FFFFFF"/>
        </w:rPr>
        <w:t xml:space="preserve"> и выполнению работ, а также показателей выполнения муниципальным учреждением муниципального задания в отчетном финансовом году.</w:t>
      </w:r>
    </w:p>
    <w:p w:rsidR="00B1590D" w:rsidRPr="00557C42" w:rsidRDefault="004C51FA" w:rsidP="001800DA">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 xml:space="preserve">1.2. </w:t>
      </w:r>
      <w:proofErr w:type="gramStart"/>
      <w:r w:rsidRPr="00557C42">
        <w:rPr>
          <w:rFonts w:ascii="PT Astra Serif" w:hAnsi="PT Astra Serif" w:cs="PT Astra Serif"/>
          <w:color w:val="000000"/>
          <w:sz w:val="28"/>
          <w:szCs w:val="28"/>
          <w:shd w:val="clear" w:color="auto" w:fill="FFFFFF"/>
        </w:rPr>
        <w:t>Муниципальное задание содержит показатели, характеризующие качество и (или) объем (содержание) муниципальной услуги (работы), определение категорий физических и (или) юридических лиц, являющихся потребителями соответствующих услуг, предельные цены (тарифы) на оплату соответствующих услуг физическими или юридическим лицами в случаях, если действующим законодательством предусмотрено их оказание на платной основе в рамках муниципального задания, либо порядок установления указанных цен (тарифов), либо порядок контроля за</w:t>
      </w:r>
      <w:proofErr w:type="gramEnd"/>
      <w:r w:rsidRPr="00557C42">
        <w:rPr>
          <w:rFonts w:ascii="PT Astra Serif" w:hAnsi="PT Astra Serif" w:cs="PT Astra Serif"/>
          <w:color w:val="000000"/>
          <w:sz w:val="28"/>
          <w:szCs w:val="28"/>
          <w:shd w:val="clear" w:color="auto" w:fill="FFFFFF"/>
        </w:rPr>
        <w:t xml:space="preserve"> исполнением муниципального задания и требования к отчетности о выполнении муниципального задания.</w:t>
      </w:r>
    </w:p>
    <w:p w:rsidR="00B1590D" w:rsidRPr="00557C42" w:rsidRDefault="004C51FA" w:rsidP="001800DA">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Муниципальное задание формируется по форме согласно приложению</w:t>
      </w:r>
      <w:r w:rsidR="001800DA" w:rsidRPr="00557C42">
        <w:rPr>
          <w:rFonts w:ascii="PT Astra Serif" w:hAnsi="PT Astra Serif" w:cs="PT Astra Serif"/>
          <w:color w:val="000000"/>
          <w:sz w:val="28"/>
          <w:szCs w:val="28"/>
          <w:shd w:val="clear" w:color="auto" w:fill="FFFFFF"/>
        </w:rPr>
        <w:t> </w:t>
      </w:r>
      <w:r w:rsidRPr="00557C42">
        <w:rPr>
          <w:rFonts w:ascii="PT Astra Serif" w:hAnsi="PT Astra Serif" w:cs="PT Astra Serif"/>
          <w:color w:val="000000"/>
          <w:sz w:val="28"/>
          <w:szCs w:val="28"/>
          <w:shd w:val="clear" w:color="auto" w:fill="FFFFFF"/>
        </w:rPr>
        <w:t>№ 1 к Порядку.</w:t>
      </w:r>
    </w:p>
    <w:p w:rsidR="00B1590D" w:rsidRPr="00557C42" w:rsidRDefault="004C51FA" w:rsidP="001800DA">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При установлении муниципальному учреждению муниципального задания на оказание нескольких муниципальных услуг (выполнение нескольких работ), муниципальное задание формируется из нескольких разделов, каждый из которых должен содержать требования к оказанию одной муниципальной услуги (выполнению одной работы).</w:t>
      </w:r>
    </w:p>
    <w:p w:rsidR="00B1590D" w:rsidRPr="00557C42" w:rsidRDefault="004C51FA" w:rsidP="001800DA">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lastRenderedPageBreak/>
        <w:t>При установлении муниципальному учреждению муниципального задания одновременно на оказание муниципальной услуги (услуг) и выполнение работы (работ) муниципальное задание формируется из двух частей, каждая из которых должна содержать отдельно требования к оказанию муниципальной услуги (услуг) и выполнению работы (работ). Информация, касающаяся муниципального задания в целом, включается в 3 часть муниципального задания.</w:t>
      </w:r>
    </w:p>
    <w:p w:rsidR="00B1590D" w:rsidRPr="00557C42" w:rsidRDefault="004C51FA" w:rsidP="001800DA">
      <w:pPr>
        <w:ind w:firstLine="709"/>
        <w:jc w:val="both"/>
        <w:rPr>
          <w:rFonts w:ascii="PT Astra Serif" w:hAnsi="PT Astra Serif"/>
          <w:color w:val="000000"/>
          <w:shd w:val="clear" w:color="auto" w:fill="FFFFFF"/>
        </w:rPr>
      </w:pPr>
      <w:proofErr w:type="gramStart"/>
      <w:r w:rsidRPr="00557C42">
        <w:rPr>
          <w:rFonts w:ascii="PT Astra Serif" w:hAnsi="PT Astra Serif" w:cs="PT Astra Serif"/>
          <w:color w:val="000000"/>
          <w:sz w:val="28"/>
          <w:szCs w:val="28"/>
          <w:shd w:val="clear" w:color="auto" w:fill="FFFFFF"/>
        </w:rPr>
        <w:t xml:space="preserve">В муниципальном задании органом, осуществляющим функции и полномочия учредителя в отношении бюджетных или автономных учреждений, главным распорядителем бюджетных средств бюджета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устанавливаются допустимые (возможные) отклонения в процентах (абсолютных величинах) от установленных показателей качества и (или) объема в отношении отдельной муниципальной услуги (работы) либо общее допустимое (возможное) отклонение - в отношении муниципального задания или его части.</w:t>
      </w:r>
      <w:proofErr w:type="gramEnd"/>
      <w:r w:rsidRPr="00557C42">
        <w:rPr>
          <w:rFonts w:ascii="PT Astra Serif" w:hAnsi="PT Astra Serif" w:cs="PT Astra Serif"/>
          <w:color w:val="000000"/>
          <w:sz w:val="28"/>
          <w:szCs w:val="28"/>
          <w:shd w:val="clear" w:color="auto" w:fill="FFFFFF"/>
        </w:rPr>
        <w:t xml:space="preserve"> Значения указанных показателей, устанавливаемые на текущий финансовый год, могут быть изменены только при формировании муниципального задания на очередной финансовый год и не </w:t>
      </w:r>
      <w:r w:rsidR="001800DA" w:rsidRPr="00557C42">
        <w:rPr>
          <w:rFonts w:ascii="PT Astra Serif" w:hAnsi="PT Astra Serif" w:cs="PT Astra Serif"/>
          <w:color w:val="000000"/>
          <w:sz w:val="28"/>
          <w:szCs w:val="28"/>
          <w:shd w:val="clear" w:color="auto" w:fill="FFFFFF"/>
        </w:rPr>
        <w:t>могут превышать 5 процентов.</w:t>
      </w:r>
    </w:p>
    <w:p w:rsidR="00B1590D" w:rsidRPr="00557C42" w:rsidRDefault="004C51FA" w:rsidP="001800DA">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1.3. </w:t>
      </w:r>
      <w:proofErr w:type="gramStart"/>
      <w:r w:rsidRPr="00557C42">
        <w:rPr>
          <w:rFonts w:ascii="PT Astra Serif" w:hAnsi="PT Astra Serif" w:cs="PT Astra Serif"/>
          <w:color w:val="000000"/>
          <w:sz w:val="28"/>
          <w:szCs w:val="28"/>
          <w:shd w:val="clear" w:color="auto" w:fill="FFFFFF"/>
        </w:rPr>
        <w:t xml:space="preserve">Муниципальное задание формируется в процессе формирования бюджета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на очередной финансовый год и плановый период и утверждается в срок не позднее                 15 рабочих дней со дня утверждения главным распорядителям  средств бюджета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лимитов бюджетных обязательств на предоставление субсидии на финансовое обеспечение выполнения муниципального задания (далее – субсидия) в отношении:</w:t>
      </w:r>
      <w:proofErr w:type="gramEnd"/>
    </w:p>
    <w:p w:rsidR="00B1590D" w:rsidRPr="00557C42" w:rsidRDefault="004C51FA" w:rsidP="001800DA">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 xml:space="preserve">а) муниципальных казенных учреждений – главными распорядителями средств бюджета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в ведении которых находятся муниципальные казенные учреждения;</w:t>
      </w:r>
    </w:p>
    <w:p w:rsidR="00B1590D" w:rsidRPr="00557C42" w:rsidRDefault="004C51FA" w:rsidP="001800DA">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 xml:space="preserve">б) муниципальных бюджетных и муниципальных автономных учреждений – администрацией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либо отраслевыми (функциональными) органами администрации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осуществляющими функции и полномочия учредителя в отношении муниципальных бюджетных или муниципальных автономных учреждений (далее – органы, осуществляющие функции и полномочия учредителя муниципальных бюджетных ил</w:t>
      </w:r>
      <w:r w:rsidR="001800DA" w:rsidRPr="00557C42">
        <w:rPr>
          <w:rFonts w:ascii="PT Astra Serif" w:hAnsi="PT Astra Serif" w:cs="PT Astra Serif"/>
          <w:color w:val="000000"/>
          <w:sz w:val="28"/>
          <w:szCs w:val="28"/>
          <w:shd w:val="clear" w:color="auto" w:fill="FFFFFF"/>
        </w:rPr>
        <w:t>и автономных учреждений).</w:t>
      </w:r>
    </w:p>
    <w:p w:rsidR="001800DA" w:rsidRPr="00557C42" w:rsidRDefault="004C51FA" w:rsidP="001800DA">
      <w:pPr>
        <w:ind w:firstLine="709"/>
        <w:jc w:val="both"/>
        <w:rPr>
          <w:rFonts w:ascii="PT Astra Serif" w:hAnsi="PT Astra Serif" w:cs="PT Astra Serif"/>
          <w:color w:val="000000"/>
          <w:sz w:val="28"/>
          <w:szCs w:val="28"/>
          <w:shd w:val="clear" w:color="auto" w:fill="FFFFFF"/>
        </w:rPr>
      </w:pPr>
      <w:r w:rsidRPr="00557C42">
        <w:rPr>
          <w:rFonts w:ascii="PT Astra Serif" w:hAnsi="PT Astra Serif" w:cs="PT Astra Serif"/>
          <w:color w:val="000000"/>
          <w:sz w:val="28"/>
          <w:szCs w:val="28"/>
          <w:shd w:val="clear" w:color="auto" w:fill="FFFFFF"/>
        </w:rPr>
        <w:t xml:space="preserve">1.4. Муниципальное задание утверждается на срок, соответствующий установленному бюджетным законодательством Российской </w:t>
      </w:r>
      <w:proofErr w:type="gramStart"/>
      <w:r w:rsidRPr="00557C42">
        <w:rPr>
          <w:rFonts w:ascii="PT Astra Serif" w:hAnsi="PT Astra Serif" w:cs="PT Astra Serif"/>
          <w:color w:val="000000"/>
          <w:sz w:val="28"/>
          <w:szCs w:val="28"/>
          <w:shd w:val="clear" w:color="auto" w:fill="FFFFFF"/>
        </w:rPr>
        <w:t>Федерации сроку формирования бюджета муниципального образования</w:t>
      </w:r>
      <w:proofErr w:type="gramEnd"/>
      <w:r w:rsidRPr="00557C42">
        <w:rPr>
          <w:rFonts w:ascii="PT Astra Serif" w:hAnsi="PT Astra Serif" w:cs="PT Astra Serif"/>
          <w:color w:val="000000"/>
          <w:sz w:val="28"/>
          <w:szCs w:val="28"/>
          <w:shd w:val="clear" w:color="auto" w:fill="FFFFFF"/>
        </w:rPr>
        <w:t xml:space="preserve">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В случае внесения изменений в показатели муниципального задания формируется новое  муниципальное задание (с учетом внесенных изменений) в соответствии с поло</w:t>
      </w:r>
      <w:r w:rsidR="001800DA" w:rsidRPr="00557C42">
        <w:rPr>
          <w:rFonts w:ascii="PT Astra Serif" w:hAnsi="PT Astra Serif" w:cs="PT Astra Serif"/>
          <w:color w:val="000000"/>
          <w:sz w:val="28"/>
          <w:szCs w:val="28"/>
          <w:shd w:val="clear" w:color="auto" w:fill="FFFFFF"/>
        </w:rPr>
        <w:t>жениями настоящего раздела.</w:t>
      </w:r>
    </w:p>
    <w:p w:rsidR="001800DA" w:rsidRPr="00557C42" w:rsidRDefault="004C51FA" w:rsidP="001800DA">
      <w:pPr>
        <w:ind w:firstLine="709"/>
        <w:jc w:val="both"/>
        <w:rPr>
          <w:rFonts w:ascii="PT Astra Serif" w:hAnsi="PT Astra Serif" w:cs="PT Astra Serif"/>
          <w:color w:val="000000"/>
          <w:sz w:val="28"/>
          <w:szCs w:val="28"/>
          <w:shd w:val="clear" w:color="auto" w:fill="FFFFFF"/>
        </w:rPr>
      </w:pPr>
      <w:proofErr w:type="gramStart"/>
      <w:r w:rsidRPr="00557C42">
        <w:rPr>
          <w:rFonts w:ascii="PT Astra Serif" w:hAnsi="PT Astra Serif" w:cs="PT Astra Serif"/>
          <w:color w:val="000000"/>
          <w:sz w:val="28"/>
          <w:szCs w:val="28"/>
          <w:shd w:val="clear" w:color="auto" w:fill="FFFFFF"/>
        </w:rPr>
        <w:lastRenderedPageBreak/>
        <w:t>При изменении подведомственности муниципального учреждения в муниципальном задании подлежит изменению информация, включенная в         3 часть муниципального задания, в том числе в части уточнения положений о периодичности и сроках представления отчетов о выполнении муниципального задания, сроков представления предварительного отчета о выполнении муниципального задания, а также порядка осуществления контроля за выполнен</w:t>
      </w:r>
      <w:r w:rsidR="001800DA" w:rsidRPr="00557C42">
        <w:rPr>
          <w:rFonts w:ascii="PT Astra Serif" w:hAnsi="PT Astra Serif" w:cs="PT Astra Serif"/>
          <w:color w:val="000000"/>
          <w:sz w:val="28"/>
          <w:szCs w:val="28"/>
          <w:shd w:val="clear" w:color="auto" w:fill="FFFFFF"/>
        </w:rPr>
        <w:t>ием муниципального задания.</w:t>
      </w:r>
      <w:proofErr w:type="gramEnd"/>
    </w:p>
    <w:p w:rsidR="001800DA" w:rsidRPr="00557C42" w:rsidRDefault="004C51FA" w:rsidP="001800DA">
      <w:pPr>
        <w:ind w:firstLine="709"/>
        <w:jc w:val="both"/>
        <w:rPr>
          <w:rFonts w:ascii="PT Astra Serif" w:hAnsi="PT Astra Serif" w:cs="PT Astra Serif"/>
          <w:color w:val="000000"/>
          <w:sz w:val="28"/>
          <w:szCs w:val="28"/>
          <w:shd w:val="clear" w:color="auto" w:fill="FFFFFF"/>
        </w:rPr>
      </w:pPr>
      <w:r w:rsidRPr="00557C42">
        <w:rPr>
          <w:rFonts w:ascii="PT Astra Serif" w:hAnsi="PT Astra Serif" w:cs="PT Astra Serif"/>
          <w:color w:val="000000"/>
          <w:sz w:val="28"/>
          <w:szCs w:val="28"/>
          <w:shd w:val="clear" w:color="auto" w:fill="FFFFFF"/>
        </w:rPr>
        <w:t>При реорганизации муниципального учреждения (слияние, присоединение, выделение, разделение) муниципальное задание подлежит изменению в части уточнения показ</w:t>
      </w:r>
      <w:r w:rsidR="001800DA" w:rsidRPr="00557C42">
        <w:rPr>
          <w:rFonts w:ascii="PT Astra Serif" w:hAnsi="PT Astra Serif" w:cs="PT Astra Serif"/>
          <w:color w:val="000000"/>
          <w:sz w:val="28"/>
          <w:szCs w:val="28"/>
          <w:shd w:val="clear" w:color="auto" w:fill="FFFFFF"/>
        </w:rPr>
        <w:t>ателей муниципального задания.</w:t>
      </w:r>
    </w:p>
    <w:p w:rsidR="001800DA" w:rsidRPr="00557C42" w:rsidRDefault="004C51FA" w:rsidP="001800DA">
      <w:pPr>
        <w:ind w:firstLine="709"/>
        <w:jc w:val="both"/>
        <w:rPr>
          <w:rFonts w:ascii="PT Astra Serif" w:hAnsi="PT Astra Serif" w:cs="PT Astra Serif"/>
          <w:color w:val="000000"/>
          <w:sz w:val="28"/>
          <w:szCs w:val="28"/>
          <w:shd w:val="clear" w:color="auto" w:fill="FFFFFF"/>
        </w:rPr>
      </w:pPr>
      <w:r w:rsidRPr="00557C42">
        <w:rPr>
          <w:rFonts w:ascii="PT Astra Serif" w:hAnsi="PT Astra Serif" w:cs="PT Astra Serif"/>
          <w:color w:val="000000"/>
          <w:sz w:val="28"/>
          <w:szCs w:val="28"/>
          <w:shd w:val="clear" w:color="auto" w:fill="FFFFFF"/>
        </w:rPr>
        <w:t>При реорганизации муниципального учреждения в форме слияния, присоединения показатели муниципального задания муниципальных учреждений-правопреемников формируются с учетом показателей муниципальных заданий реорганизуемых муниципальных учреждений, прекращающих свою деятельность, путем суммирования (построчного объединения) показателей муниципальных заданий реорганизованных учреждений.</w:t>
      </w:r>
    </w:p>
    <w:p w:rsidR="00B1590D" w:rsidRPr="00557C42" w:rsidRDefault="004C51FA" w:rsidP="001800DA">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При реорганизации муниципального учреждения в форме выделения показатели муниципального задания муниципального учреждения, реорганизованного путем выделения из него других муниципального учреждений, подлежат уменьшению на показатели муниципальных заданий вновь возникших юридических лиц.</w:t>
      </w:r>
    </w:p>
    <w:p w:rsidR="001800DA" w:rsidRPr="00557C42" w:rsidRDefault="004C51FA" w:rsidP="001800DA">
      <w:pPr>
        <w:ind w:firstLine="709"/>
        <w:jc w:val="both"/>
        <w:rPr>
          <w:rFonts w:ascii="PT Astra Serif" w:hAnsi="PT Astra Serif" w:cs="PT Astra Serif"/>
          <w:color w:val="000000"/>
          <w:sz w:val="28"/>
          <w:szCs w:val="28"/>
          <w:shd w:val="clear" w:color="auto" w:fill="FFFFFF"/>
        </w:rPr>
      </w:pPr>
      <w:r w:rsidRPr="00557C42">
        <w:rPr>
          <w:rFonts w:ascii="PT Astra Serif" w:hAnsi="PT Astra Serif" w:cs="PT Astra Serif"/>
          <w:color w:val="000000"/>
          <w:sz w:val="28"/>
          <w:szCs w:val="28"/>
          <w:shd w:val="clear" w:color="auto" w:fill="FFFFFF"/>
        </w:rPr>
        <w:t>При реорганизации муниципального учреждения в форме разделения показатели муниципального заданий вновь возникших юридических лиц формируются путем разделения соответствующих показателей муниципального задания реорганизованного муниципального учреждения, прекращающего свою деятельность.</w:t>
      </w:r>
    </w:p>
    <w:p w:rsidR="00B1590D" w:rsidRPr="00557C42" w:rsidRDefault="004C51FA" w:rsidP="001800DA">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Показатели муниципальных заданий реорганизованных муниципальных учреждений, за исключением муниципальных учреждений, прекращающих свою деятельность, после завершения реорганизации при суммировании соответствующих показателей должны соответствовать показателям муниципальных заданий указанных муниципальных учреждений до начала их реорганизации.</w:t>
      </w:r>
    </w:p>
    <w:p w:rsidR="00B1590D" w:rsidRPr="00557C42" w:rsidRDefault="004C51FA" w:rsidP="001800DA">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1.5. </w:t>
      </w:r>
      <w:proofErr w:type="gramStart"/>
      <w:r w:rsidRPr="00557C42">
        <w:rPr>
          <w:rFonts w:ascii="PT Astra Serif" w:hAnsi="PT Astra Serif" w:cs="PT Astra Serif"/>
          <w:color w:val="000000"/>
          <w:sz w:val="28"/>
          <w:szCs w:val="28"/>
          <w:shd w:val="clear" w:color="auto" w:fill="FFFFFF"/>
        </w:rPr>
        <w:t xml:space="preserve">Распределение показателей объема муниципальных услуг (работ), содержащихся в муниципальном задании, утвержденном муниципальному учреждению, между созданными им в установленном порядке обособленными подразделениями (при принятии муниципальным учреждением соответствующего решения) или внесение изменений в указанные показатели осуществляется в соответствии с положениями настоящего раздела не позднее 10 рабочих дней со дня утверждения муниципального задания муниципальному учреждению или внесения изменений в муниципальное задание. </w:t>
      </w:r>
      <w:proofErr w:type="gramEnd"/>
    </w:p>
    <w:p w:rsidR="001800DA" w:rsidRPr="00557C42" w:rsidRDefault="004C51FA" w:rsidP="001800DA">
      <w:pPr>
        <w:ind w:firstLine="709"/>
        <w:jc w:val="both"/>
        <w:rPr>
          <w:rFonts w:ascii="PT Astra Serif" w:hAnsi="PT Astra Serif" w:cs="PT Astra Serif"/>
          <w:color w:val="000000"/>
          <w:sz w:val="28"/>
          <w:szCs w:val="28"/>
          <w:shd w:val="clear" w:color="auto" w:fill="FFFFFF"/>
        </w:rPr>
      </w:pPr>
      <w:r w:rsidRPr="00557C42">
        <w:rPr>
          <w:rFonts w:ascii="PT Astra Serif" w:hAnsi="PT Astra Serif" w:cs="PT Astra Serif"/>
          <w:color w:val="000000"/>
          <w:sz w:val="28"/>
          <w:szCs w:val="28"/>
          <w:shd w:val="clear" w:color="auto" w:fill="FFFFFF"/>
        </w:rPr>
        <w:t xml:space="preserve">1.6. </w:t>
      </w:r>
      <w:proofErr w:type="gramStart"/>
      <w:r w:rsidRPr="00557C42">
        <w:rPr>
          <w:rFonts w:ascii="PT Astra Serif" w:hAnsi="PT Astra Serif" w:cs="PT Astra Serif"/>
          <w:color w:val="000000"/>
          <w:sz w:val="28"/>
          <w:szCs w:val="28"/>
          <w:shd w:val="clear" w:color="auto" w:fill="FFFFFF"/>
        </w:rPr>
        <w:t xml:space="preserve">Муниципальное задание формируется на оказание муниципальных услуг (выполнение работ), определенных в качестве основных видов деятельности муниципальных учреждений, содержащихся в общероссийских </w:t>
      </w:r>
      <w:r w:rsidRPr="00557C42">
        <w:rPr>
          <w:rFonts w:ascii="PT Astra Serif" w:hAnsi="PT Astra Serif" w:cs="PT Astra Serif"/>
          <w:color w:val="000000"/>
          <w:sz w:val="28"/>
          <w:szCs w:val="28"/>
          <w:shd w:val="clear" w:color="auto" w:fill="FFFFFF"/>
        </w:rPr>
        <w:lastRenderedPageBreak/>
        <w:t>базовых (отраслевых) перечнях (классификаторах) государственных и муниципальных услуг, оказываемых физическим лицам (далее - общероссийские базовые перечни), и региональном перечне (классификаторе) государственных и муниципальных услуг, не включенных в общероссийские базовые (отраслевые) перечни (классификаторы) государственных и муниципальных услуг, оказываемых физическим лицам, и работ</w:t>
      </w:r>
      <w:proofErr w:type="gramEnd"/>
      <w:r w:rsidRPr="00557C42">
        <w:rPr>
          <w:rFonts w:ascii="PT Astra Serif" w:hAnsi="PT Astra Serif" w:cs="PT Astra Serif"/>
          <w:color w:val="000000"/>
          <w:sz w:val="28"/>
          <w:szCs w:val="28"/>
          <w:shd w:val="clear" w:color="auto" w:fill="FFFFFF"/>
        </w:rPr>
        <w:t xml:space="preserve">, оказание и </w:t>
      </w:r>
      <w:proofErr w:type="gramStart"/>
      <w:r w:rsidRPr="00557C42">
        <w:rPr>
          <w:rFonts w:ascii="PT Astra Serif" w:hAnsi="PT Astra Serif" w:cs="PT Astra Serif"/>
          <w:color w:val="000000"/>
          <w:sz w:val="28"/>
          <w:szCs w:val="28"/>
          <w:shd w:val="clear" w:color="auto" w:fill="FFFFFF"/>
        </w:rPr>
        <w:t>выполнение</w:t>
      </w:r>
      <w:proofErr w:type="gramEnd"/>
      <w:r w:rsidRPr="00557C42">
        <w:rPr>
          <w:rFonts w:ascii="PT Astra Serif" w:hAnsi="PT Astra Serif" w:cs="PT Astra Serif"/>
          <w:color w:val="000000"/>
          <w:sz w:val="28"/>
          <w:szCs w:val="28"/>
          <w:shd w:val="clear" w:color="auto" w:fill="FFFFFF"/>
        </w:rPr>
        <w:t xml:space="preserve"> которых предусмотрено действующим законодательством (далее - региональный перечень).</w:t>
      </w:r>
    </w:p>
    <w:p w:rsidR="00B1590D" w:rsidRPr="00557C42" w:rsidRDefault="004C51FA" w:rsidP="001800DA">
      <w:pPr>
        <w:ind w:firstLine="709"/>
        <w:jc w:val="both"/>
        <w:rPr>
          <w:rFonts w:ascii="PT Astra Serif" w:hAnsi="PT Astra Serif"/>
        </w:rPr>
      </w:pPr>
      <w:r w:rsidRPr="00557C42">
        <w:rPr>
          <w:rFonts w:ascii="PT Astra Serif" w:hAnsi="PT Astra Serif" w:cs="PT Astra Serif"/>
          <w:color w:val="000000"/>
          <w:sz w:val="28"/>
          <w:szCs w:val="28"/>
          <w:shd w:val="clear" w:color="auto" w:fill="FFFFFF"/>
        </w:rPr>
        <w:t>1.7. </w:t>
      </w:r>
      <w:proofErr w:type="gramStart"/>
      <w:r w:rsidRPr="00557C42">
        <w:rPr>
          <w:rFonts w:ascii="PT Astra Serif" w:hAnsi="PT Astra Serif" w:cs="PT Astra Serif"/>
          <w:color w:val="000000"/>
          <w:sz w:val="28"/>
          <w:szCs w:val="28"/>
          <w:shd w:val="clear" w:color="auto" w:fill="FFFFFF"/>
        </w:rPr>
        <w:t>Муниципальное задание и отчет о выполнении муниципального задания, формируемый согласно приложению № 2 к Порядку, размещаются в установленном порядке на официальном сайте в информационно-телекоммуникационной сети «Интернет» по размещению информации о государственных и муниципальных учреждениях (</w:t>
      </w:r>
      <w:hyperlink r:id="rId10">
        <w:r w:rsidRPr="00557C42">
          <w:rPr>
            <w:rStyle w:val="a8"/>
            <w:rFonts w:ascii="PT Astra Serif" w:hAnsi="PT Astra Serif" w:cs="PT Astra Serif"/>
            <w:color w:val="000000"/>
            <w:sz w:val="28"/>
            <w:szCs w:val="28"/>
            <w:u w:val="none"/>
            <w:shd w:val="clear" w:color="auto" w:fill="FFFFFF"/>
            <w:lang w:val="en-US"/>
          </w:rPr>
          <w:t>www</w:t>
        </w:r>
        <w:r w:rsidRPr="00557C42">
          <w:rPr>
            <w:rStyle w:val="a8"/>
            <w:rFonts w:ascii="PT Astra Serif" w:hAnsi="PT Astra Serif" w:cs="PT Astra Serif"/>
            <w:color w:val="000000"/>
            <w:sz w:val="28"/>
            <w:szCs w:val="28"/>
            <w:u w:val="none"/>
            <w:shd w:val="clear" w:color="auto" w:fill="FFFFFF"/>
          </w:rPr>
          <w:t>.</w:t>
        </w:r>
        <w:r w:rsidRPr="00557C42">
          <w:rPr>
            <w:rStyle w:val="a8"/>
            <w:rFonts w:ascii="PT Astra Serif" w:hAnsi="PT Astra Serif" w:cs="PT Astra Serif"/>
            <w:color w:val="000000"/>
            <w:sz w:val="28"/>
            <w:szCs w:val="28"/>
            <w:u w:val="none"/>
            <w:shd w:val="clear" w:color="auto" w:fill="FFFFFF"/>
            <w:lang w:val="en-US"/>
          </w:rPr>
          <w:t>bus</w:t>
        </w:r>
        <w:r w:rsidRPr="00557C42">
          <w:rPr>
            <w:rStyle w:val="a8"/>
            <w:rFonts w:ascii="PT Astra Serif" w:hAnsi="PT Astra Serif" w:cs="PT Astra Serif"/>
            <w:color w:val="000000"/>
            <w:sz w:val="28"/>
            <w:szCs w:val="28"/>
            <w:u w:val="none"/>
            <w:shd w:val="clear" w:color="auto" w:fill="FFFFFF"/>
          </w:rPr>
          <w:t>.</w:t>
        </w:r>
        <w:proofErr w:type="spellStart"/>
        <w:r w:rsidRPr="00557C42">
          <w:rPr>
            <w:rStyle w:val="a8"/>
            <w:rFonts w:ascii="PT Astra Serif" w:hAnsi="PT Astra Serif" w:cs="PT Astra Serif"/>
            <w:color w:val="000000"/>
            <w:sz w:val="28"/>
            <w:szCs w:val="28"/>
            <w:u w:val="none"/>
            <w:shd w:val="clear" w:color="auto" w:fill="FFFFFF"/>
            <w:lang w:val="en-US"/>
          </w:rPr>
          <w:t>gov</w:t>
        </w:r>
        <w:proofErr w:type="spellEnd"/>
        <w:r w:rsidRPr="00557C42">
          <w:rPr>
            <w:rStyle w:val="a8"/>
            <w:rFonts w:ascii="PT Astra Serif" w:hAnsi="PT Astra Serif" w:cs="PT Astra Serif"/>
            <w:color w:val="000000"/>
            <w:sz w:val="28"/>
            <w:szCs w:val="28"/>
            <w:u w:val="none"/>
            <w:shd w:val="clear" w:color="auto" w:fill="FFFFFF"/>
          </w:rPr>
          <w:t>.</w:t>
        </w:r>
        <w:proofErr w:type="spellStart"/>
        <w:r w:rsidRPr="00557C42">
          <w:rPr>
            <w:rStyle w:val="a8"/>
            <w:rFonts w:ascii="PT Astra Serif" w:hAnsi="PT Astra Serif" w:cs="PT Astra Serif"/>
            <w:color w:val="000000"/>
            <w:sz w:val="28"/>
            <w:szCs w:val="28"/>
            <w:u w:val="none"/>
            <w:shd w:val="clear" w:color="auto" w:fill="FFFFFF"/>
            <w:lang w:val="en-US"/>
          </w:rPr>
          <w:t>ru</w:t>
        </w:r>
        <w:proofErr w:type="spellEnd"/>
      </w:hyperlink>
      <w:r w:rsidRPr="00557C42">
        <w:rPr>
          <w:rFonts w:ascii="PT Astra Serif" w:hAnsi="PT Astra Serif" w:cs="PT Astra Serif"/>
          <w:color w:val="000000"/>
          <w:sz w:val="28"/>
          <w:szCs w:val="28"/>
          <w:shd w:val="clear" w:color="auto" w:fill="FFFFFF"/>
        </w:rPr>
        <w:t xml:space="preserve">), а также могут быть размещены в информационно-телекоммуникационной сети «Интернет» на официальном портале администрации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w:t>
      </w:r>
      <w:proofErr w:type="gramEnd"/>
    </w:p>
    <w:p w:rsidR="00B1590D" w:rsidRPr="00557C42" w:rsidRDefault="00B1590D">
      <w:pPr>
        <w:ind w:firstLine="709"/>
        <w:jc w:val="both"/>
        <w:rPr>
          <w:rFonts w:ascii="PT Astra Serif" w:hAnsi="PT Astra Serif" w:cs="PT Astra Serif"/>
          <w:color w:val="000000"/>
          <w:sz w:val="28"/>
          <w:szCs w:val="28"/>
          <w:shd w:val="clear" w:color="auto" w:fill="FFFFFF"/>
        </w:rPr>
      </w:pPr>
    </w:p>
    <w:p w:rsidR="00B1590D" w:rsidRPr="00557C42" w:rsidRDefault="004C51FA">
      <w:pPr>
        <w:ind w:firstLine="709"/>
        <w:jc w:val="center"/>
        <w:rPr>
          <w:rFonts w:ascii="PT Astra Serif" w:hAnsi="PT Astra Serif"/>
          <w:color w:val="000000"/>
          <w:shd w:val="clear" w:color="auto" w:fill="FFFFFF"/>
        </w:rPr>
      </w:pPr>
      <w:r w:rsidRPr="00557C42">
        <w:rPr>
          <w:rFonts w:ascii="PT Astra Serif" w:hAnsi="PT Astra Serif" w:cs="PT Astra Serif"/>
          <w:b/>
          <w:color w:val="000000"/>
          <w:sz w:val="28"/>
          <w:szCs w:val="28"/>
          <w:shd w:val="clear" w:color="auto" w:fill="FFFFFF"/>
        </w:rPr>
        <w:t>2. Финансовое обеспечение выполнения муниципального задания</w:t>
      </w:r>
    </w:p>
    <w:p w:rsidR="00B1590D" w:rsidRPr="00557C42" w:rsidRDefault="00B1590D">
      <w:pPr>
        <w:ind w:firstLine="540"/>
        <w:jc w:val="center"/>
        <w:rPr>
          <w:rFonts w:ascii="PT Astra Serif" w:hAnsi="PT Astra Serif" w:cs="PT Astra Serif"/>
          <w:color w:val="000000"/>
          <w:sz w:val="28"/>
          <w:szCs w:val="28"/>
          <w:shd w:val="clear" w:color="auto" w:fill="FFFFFF"/>
        </w:rPr>
      </w:pPr>
    </w:p>
    <w:p w:rsidR="00B1590D" w:rsidRPr="00557C42" w:rsidRDefault="004C51FA">
      <w:pPr>
        <w:ind w:firstLine="709"/>
        <w:jc w:val="both"/>
        <w:rPr>
          <w:rFonts w:ascii="PT Astra Serif" w:hAnsi="PT Astra Serif" w:cs="PT Astra Serif"/>
          <w:color w:val="000000"/>
          <w:sz w:val="28"/>
          <w:szCs w:val="28"/>
          <w:shd w:val="clear" w:color="auto" w:fill="FFFFFF"/>
        </w:rPr>
      </w:pPr>
      <w:r w:rsidRPr="00557C42">
        <w:rPr>
          <w:rFonts w:ascii="PT Astra Serif" w:hAnsi="PT Astra Serif" w:cs="PT Astra Serif"/>
          <w:color w:val="000000"/>
          <w:sz w:val="28"/>
          <w:szCs w:val="28"/>
          <w:shd w:val="clear" w:color="auto" w:fill="FFFFFF"/>
        </w:rPr>
        <w:t>2.1. </w:t>
      </w:r>
      <w:proofErr w:type="gramStart"/>
      <w:r w:rsidRPr="00557C42">
        <w:rPr>
          <w:rFonts w:ascii="PT Astra Serif" w:hAnsi="PT Astra Serif" w:cs="PT Astra Serif"/>
          <w:color w:val="000000"/>
          <w:sz w:val="28"/>
          <w:szCs w:val="28"/>
          <w:shd w:val="clear" w:color="auto" w:fill="FFFFFF"/>
        </w:rPr>
        <w:t>Объем финансового обеспечения выполнения муниципального задания рассчитывается на основании нормативных затрат на оказание муниципальных услуг, нормативных затрат, связанных с выполнением работ, с учетом затрат на содержание недвижимого имущества и особо ценного движимого имущества, закрепленного за муниципальным учреждением или приобретенного им за счет средств, выделенных муниципальному учреждению учредителем на приобретение такого имущества, в том числе земельных участков (за исключением имущества, сданного</w:t>
      </w:r>
      <w:proofErr w:type="gramEnd"/>
      <w:r w:rsidRPr="00557C42">
        <w:rPr>
          <w:rFonts w:ascii="PT Astra Serif" w:hAnsi="PT Astra Serif" w:cs="PT Astra Serif"/>
          <w:color w:val="000000"/>
          <w:sz w:val="28"/>
          <w:szCs w:val="28"/>
          <w:shd w:val="clear" w:color="auto" w:fill="FFFFFF"/>
        </w:rPr>
        <w:t xml:space="preserve"> в аренду или переданного в безвозмездное пользование) (далее – имущество учреждения), затрат на уплату налогов, в качестве объекта налогообложения по которым признается имущество учреждения.</w:t>
      </w:r>
    </w:p>
    <w:p w:rsidR="00B1590D" w:rsidRPr="00557C42" w:rsidRDefault="004C51FA" w:rsidP="001800DA">
      <w:pPr>
        <w:ind w:firstLine="709"/>
        <w:jc w:val="both"/>
        <w:rPr>
          <w:rFonts w:ascii="PT Astra Serif" w:hAnsi="PT Astra Serif" w:cs="PT Astra Serif"/>
          <w:color w:val="000000"/>
          <w:sz w:val="28"/>
          <w:szCs w:val="28"/>
          <w:shd w:val="clear" w:color="auto" w:fill="FFFFFF"/>
        </w:rPr>
      </w:pPr>
      <w:r w:rsidRPr="00557C42">
        <w:rPr>
          <w:rFonts w:ascii="PT Astra Serif" w:hAnsi="PT Astra Serif" w:cs="PT Astra Serif"/>
          <w:color w:val="000000"/>
          <w:sz w:val="28"/>
          <w:szCs w:val="28"/>
          <w:shd w:val="clear" w:color="auto" w:fill="FFFFFF"/>
        </w:rPr>
        <w:t>Объем финансового обеспечения выполнения муниципального задания рассчитывается с учетом сведений деклараций о потреблении энергетических ресурсов:</w:t>
      </w:r>
    </w:p>
    <w:p w:rsidR="00B1590D" w:rsidRPr="00557C42" w:rsidRDefault="004C51FA" w:rsidP="001800DA">
      <w:pPr>
        <w:ind w:firstLine="709"/>
        <w:jc w:val="both"/>
        <w:rPr>
          <w:rFonts w:ascii="PT Astra Serif" w:hAnsi="PT Astra Serif" w:cs="PT Astra Serif"/>
          <w:color w:val="000000"/>
          <w:sz w:val="28"/>
          <w:szCs w:val="28"/>
          <w:shd w:val="clear" w:color="auto" w:fill="FFFFFF"/>
        </w:rPr>
      </w:pPr>
      <w:r w:rsidRPr="00557C42">
        <w:rPr>
          <w:rFonts w:ascii="PT Astra Serif" w:hAnsi="PT Astra Serif" w:cs="PT Astra Serif"/>
          <w:color w:val="000000"/>
          <w:sz w:val="28"/>
          <w:szCs w:val="28"/>
          <w:shd w:val="clear" w:color="auto" w:fill="FFFFFF"/>
        </w:rPr>
        <w:t>а) о суммарном объеме потребляемых казенными, бюджетными, автономными учреждениями энергетических ресурсов (дизельного и иного топлива, мазута, природного газа, тепловой энергии, электрической энергии, угля) с учетом требований о снижении их потребления в сопоставимых условиях. При планировании указанных бюджетных ассигнований не учитывается сокращение расходов муниципального учреждения, достигнутое им в результате уменьшения объема потребляемых им энергетических ресурсов сверх установленного объема;</w:t>
      </w:r>
    </w:p>
    <w:p w:rsidR="00B1590D" w:rsidRPr="00557C42" w:rsidRDefault="004C51FA" w:rsidP="001800DA">
      <w:pPr>
        <w:ind w:firstLine="709"/>
        <w:jc w:val="both"/>
        <w:rPr>
          <w:rFonts w:ascii="PT Astra Serif" w:hAnsi="PT Astra Serif" w:cs="PT Astra Serif"/>
          <w:color w:val="000000"/>
          <w:sz w:val="28"/>
          <w:szCs w:val="28"/>
          <w:shd w:val="clear" w:color="auto" w:fill="FFFFFF"/>
        </w:rPr>
      </w:pPr>
      <w:r w:rsidRPr="00557C42">
        <w:rPr>
          <w:rFonts w:ascii="PT Astra Serif" w:hAnsi="PT Astra Serif" w:cs="PT Astra Serif"/>
          <w:color w:val="000000"/>
          <w:sz w:val="28"/>
          <w:szCs w:val="28"/>
          <w:shd w:val="clear" w:color="auto" w:fill="FFFFFF"/>
        </w:rPr>
        <w:t xml:space="preserve">б) об объеме воды, потребляемой казенными, бюджетными, автономными учреждениями, с учетом требований о его снижении в сопоставимых условиях. При планировании указанных бюджетных ассигнований не учитывается сокращение расходов муниципального </w:t>
      </w:r>
      <w:r w:rsidRPr="00557C42">
        <w:rPr>
          <w:rFonts w:ascii="PT Astra Serif" w:hAnsi="PT Astra Serif" w:cs="PT Astra Serif"/>
          <w:color w:val="000000"/>
          <w:sz w:val="28"/>
          <w:szCs w:val="28"/>
          <w:shd w:val="clear" w:color="auto" w:fill="FFFFFF"/>
        </w:rPr>
        <w:lastRenderedPageBreak/>
        <w:t>учреждения, достигнутое им в результате уменьшения объема потребляемой им воды сверх установленного объема.</w:t>
      </w:r>
    </w:p>
    <w:p w:rsidR="00B1590D" w:rsidRPr="00557C42" w:rsidRDefault="004C51FA" w:rsidP="001800DA">
      <w:pPr>
        <w:ind w:firstLine="709"/>
        <w:jc w:val="both"/>
        <w:rPr>
          <w:rFonts w:ascii="PT Astra Serif" w:hAnsi="PT Astra Serif" w:cs="PT Astra Serif"/>
          <w:color w:val="000000"/>
          <w:sz w:val="28"/>
          <w:szCs w:val="28"/>
          <w:shd w:val="clear" w:color="auto" w:fill="FFFFFF"/>
        </w:rPr>
      </w:pPr>
      <w:proofErr w:type="gramStart"/>
      <w:r w:rsidRPr="00557C42">
        <w:rPr>
          <w:rFonts w:ascii="PT Astra Serif" w:hAnsi="PT Astra Serif" w:cs="PT Astra Serif"/>
          <w:color w:val="000000"/>
          <w:sz w:val="28"/>
          <w:szCs w:val="28"/>
          <w:shd w:val="clear" w:color="auto" w:fill="FFFFFF"/>
        </w:rPr>
        <w:t>При выполнении муниципальным учреждением требований о снижении в сопоставимых условиях суммарного объема потребляемых им дизельного и иного топлива, природного газа, тепловой энергии, электрической энергии, угля, объема потребляемой воды в соответствии с требованиями, установленными Правительством Российской Федерации, и при условии привлечения таким учреждением внебюджетных источников финансирования в проекты и мероприятия по энергосбережению и повышению энергетической эффективности, в том числе с использованием</w:t>
      </w:r>
      <w:proofErr w:type="gramEnd"/>
      <w:r w:rsidRPr="00557C42">
        <w:rPr>
          <w:rFonts w:ascii="PT Astra Serif" w:hAnsi="PT Astra Serif" w:cs="PT Astra Serif"/>
          <w:color w:val="000000"/>
          <w:sz w:val="28"/>
          <w:szCs w:val="28"/>
          <w:shd w:val="clear" w:color="auto" w:fill="FFFFFF"/>
        </w:rPr>
        <w:t xml:space="preserve"> </w:t>
      </w:r>
      <w:proofErr w:type="spellStart"/>
      <w:r w:rsidRPr="00557C42">
        <w:rPr>
          <w:rFonts w:ascii="PT Astra Serif" w:hAnsi="PT Astra Serif" w:cs="PT Astra Serif"/>
          <w:color w:val="000000"/>
          <w:sz w:val="28"/>
          <w:szCs w:val="28"/>
          <w:shd w:val="clear" w:color="auto" w:fill="FFFFFF"/>
        </w:rPr>
        <w:t>энергосервисного</w:t>
      </w:r>
      <w:proofErr w:type="spellEnd"/>
      <w:r w:rsidRPr="00557C42">
        <w:rPr>
          <w:rFonts w:ascii="PT Astra Serif" w:hAnsi="PT Astra Serif" w:cs="PT Astra Serif"/>
          <w:color w:val="000000"/>
          <w:sz w:val="28"/>
          <w:szCs w:val="28"/>
          <w:shd w:val="clear" w:color="auto" w:fill="FFFFFF"/>
        </w:rPr>
        <w:t xml:space="preserve"> договора (контракта), в отношении такого учреждения главным распорядителем бюджетных средств определение объема финансового обеспечения выполнения муниципального задания осуществляется без учета требований о снижении потребления энергетических ресурсов и воды в сопоставимых условиях.</w:t>
      </w:r>
    </w:p>
    <w:p w:rsidR="00B1590D" w:rsidRPr="00557C42" w:rsidRDefault="004C51FA" w:rsidP="001800DA">
      <w:pPr>
        <w:ind w:firstLine="709"/>
        <w:jc w:val="both"/>
        <w:rPr>
          <w:rFonts w:ascii="PT Astra Serif" w:hAnsi="PT Astra Serif" w:cs="PT Astra Serif"/>
          <w:color w:val="000000"/>
          <w:sz w:val="28"/>
          <w:szCs w:val="28"/>
          <w:shd w:val="clear" w:color="auto" w:fill="FFFFFF"/>
        </w:rPr>
      </w:pPr>
      <w:proofErr w:type="gramStart"/>
      <w:r w:rsidRPr="00557C42">
        <w:rPr>
          <w:rFonts w:ascii="PT Astra Serif" w:hAnsi="PT Astra Serif" w:cs="PT Astra Serif"/>
          <w:color w:val="000000"/>
          <w:sz w:val="28"/>
          <w:szCs w:val="28"/>
          <w:shd w:val="clear" w:color="auto" w:fill="FFFFFF"/>
        </w:rPr>
        <w:t xml:space="preserve">При планировании объема финансового обеспечения выполнения муниципального задания не учитывается сокращение расходов муниципального учреждения, достигнутое им в результате уменьшения объема потребляемых им энергетических ресурсов и воды за счет привлечения внебюджетных источников финансирования в проекты и мероприятия по энергосбережению и повышению энергетической эффективности, в том числе с использованием </w:t>
      </w:r>
      <w:proofErr w:type="spellStart"/>
      <w:r w:rsidRPr="00557C42">
        <w:rPr>
          <w:rFonts w:ascii="PT Astra Serif" w:hAnsi="PT Astra Serif" w:cs="PT Astra Serif"/>
          <w:color w:val="000000"/>
          <w:sz w:val="28"/>
          <w:szCs w:val="28"/>
          <w:shd w:val="clear" w:color="auto" w:fill="FFFFFF"/>
        </w:rPr>
        <w:t>энергосервисного</w:t>
      </w:r>
      <w:proofErr w:type="spellEnd"/>
      <w:r w:rsidRPr="00557C42">
        <w:rPr>
          <w:rFonts w:ascii="PT Astra Serif" w:hAnsi="PT Astra Serif" w:cs="PT Astra Serif"/>
          <w:color w:val="000000"/>
          <w:sz w:val="28"/>
          <w:szCs w:val="28"/>
          <w:shd w:val="clear" w:color="auto" w:fill="FFFFFF"/>
        </w:rPr>
        <w:t xml:space="preserve"> договора (контракта), в течение срока действия соглашений, договоров (контрактов) по реализации таких</w:t>
      </w:r>
      <w:proofErr w:type="gramEnd"/>
      <w:r w:rsidRPr="00557C42">
        <w:rPr>
          <w:rFonts w:ascii="PT Astra Serif" w:hAnsi="PT Astra Serif" w:cs="PT Astra Serif"/>
          <w:color w:val="000000"/>
          <w:sz w:val="28"/>
          <w:szCs w:val="28"/>
          <w:shd w:val="clear" w:color="auto" w:fill="FFFFFF"/>
        </w:rPr>
        <w:t xml:space="preserve"> проектов и мероприятий.</w:t>
      </w:r>
    </w:p>
    <w:p w:rsidR="00B1590D" w:rsidRPr="00557C42" w:rsidRDefault="004C51FA" w:rsidP="001800DA">
      <w:pPr>
        <w:ind w:firstLine="709"/>
        <w:jc w:val="both"/>
        <w:rPr>
          <w:rFonts w:ascii="PT Astra Serif" w:hAnsi="PT Astra Serif" w:cs="PT Astra Serif"/>
          <w:color w:val="000000"/>
          <w:sz w:val="28"/>
          <w:szCs w:val="28"/>
          <w:shd w:val="clear" w:color="auto" w:fill="FFFFFF"/>
        </w:rPr>
      </w:pPr>
      <w:proofErr w:type="gramStart"/>
      <w:r w:rsidRPr="00557C42">
        <w:rPr>
          <w:rFonts w:ascii="PT Astra Serif" w:hAnsi="PT Astra Serif" w:cs="PT Astra Serif"/>
          <w:color w:val="000000"/>
          <w:sz w:val="28"/>
          <w:szCs w:val="28"/>
          <w:shd w:val="clear" w:color="auto" w:fill="FFFFFF"/>
        </w:rPr>
        <w:t>Экономия средств, достигнутая за счет дополнительного снижения потребления казенным учреждением энергетических ресурсов и воды по сравнению со снижением, учтенным при планировании бюджетных ассигнований, используется в соответствии с бюджетным законодательством Российской Федерации для обеспечения выполнения функций этого учреждения, включая увеличение годового фонда оплаты труда (без учета такого увеличения при индексации фондов оплаты труда).</w:t>
      </w:r>
      <w:proofErr w:type="gramEnd"/>
    </w:p>
    <w:p w:rsidR="00B1590D" w:rsidRPr="00557C42" w:rsidRDefault="004C51FA" w:rsidP="001800DA">
      <w:pPr>
        <w:ind w:firstLine="709"/>
        <w:jc w:val="both"/>
        <w:rPr>
          <w:rFonts w:ascii="PT Astra Serif" w:hAnsi="PT Astra Serif" w:cs="PT Astra Serif"/>
          <w:color w:val="000000"/>
          <w:sz w:val="28"/>
          <w:szCs w:val="28"/>
          <w:shd w:val="clear" w:color="auto" w:fill="FFFFFF"/>
        </w:rPr>
      </w:pPr>
      <w:r w:rsidRPr="00557C42">
        <w:rPr>
          <w:rFonts w:ascii="PT Astra Serif" w:hAnsi="PT Astra Serif" w:cs="PT Astra Serif"/>
          <w:color w:val="000000"/>
          <w:sz w:val="28"/>
          <w:szCs w:val="28"/>
          <w:shd w:val="clear" w:color="auto" w:fill="FFFFFF"/>
        </w:rPr>
        <w:t xml:space="preserve">2.2. Объем финансового обеспечения выполнения муниципального задания (R) рассчитывается по формуле: </w:t>
      </w:r>
    </w:p>
    <w:p w:rsidR="00B1590D" w:rsidRPr="00557C42" w:rsidRDefault="004C51FA">
      <w:pPr>
        <w:spacing w:beforeAutospacing="1" w:afterAutospacing="1"/>
        <w:jc w:val="center"/>
        <w:rPr>
          <w:rFonts w:ascii="PT Astra Serif" w:hAnsi="PT Astra Serif"/>
          <w:color w:val="000000"/>
          <w:shd w:val="clear" w:color="auto" w:fill="FFFFFF"/>
        </w:rPr>
      </w:pPr>
      <w:r w:rsidRPr="00557C42">
        <w:rPr>
          <w:rFonts w:ascii="PT Astra Serif" w:hAnsi="PT Astra Serif"/>
          <w:noProof/>
          <w:color w:val="000000"/>
          <w:shd w:val="clear" w:color="auto" w:fill="FFFFFF"/>
          <w:lang w:eastAsia="ru-RU"/>
        </w:rPr>
        <w:drawing>
          <wp:anchor distT="0" distB="0" distL="0" distR="0" simplePos="0" relativeHeight="251658240" behindDoc="0" locked="0" layoutInCell="0" allowOverlap="1" wp14:anchorId="0DD2A071" wp14:editId="6461DA94">
            <wp:simplePos x="0" y="0"/>
            <wp:positionH relativeFrom="column">
              <wp:posOffset>1336675</wp:posOffset>
            </wp:positionH>
            <wp:positionV relativeFrom="paragraph">
              <wp:posOffset>171450</wp:posOffset>
            </wp:positionV>
            <wp:extent cx="3266440" cy="247015"/>
            <wp:effectExtent l="0" t="0" r="0" b="0"/>
            <wp:wrapSquare wrapText="largest"/>
            <wp:docPr id="2"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pic:cNvPicPr>
                      <a:picLocks noChangeAspect="1" noChangeArrowheads="1"/>
                    </pic:cNvPicPr>
                  </pic:nvPicPr>
                  <pic:blipFill>
                    <a:blip r:embed="rId11"/>
                    <a:stretch>
                      <a:fillRect/>
                    </a:stretch>
                  </pic:blipFill>
                  <pic:spPr bwMode="auto">
                    <a:xfrm>
                      <a:off x="0" y="0"/>
                      <a:ext cx="3266440" cy="247015"/>
                    </a:xfrm>
                    <a:prstGeom prst="rect">
                      <a:avLst/>
                    </a:prstGeom>
                  </pic:spPr>
                </pic:pic>
              </a:graphicData>
            </a:graphic>
          </wp:anchor>
        </w:drawing>
      </w:r>
    </w:p>
    <w:p w:rsidR="00557C42" w:rsidRPr="00557C42" w:rsidRDefault="004C51FA" w:rsidP="00557C42">
      <w:pPr>
        <w:ind w:firstLine="709"/>
        <w:jc w:val="both"/>
        <w:rPr>
          <w:rFonts w:ascii="PT Astra Serif" w:hAnsi="PT Astra Serif"/>
          <w:i/>
          <w:color w:val="000000"/>
          <w:shd w:val="clear" w:color="auto" w:fill="FFFFFF"/>
        </w:rPr>
      </w:pPr>
      <w:proofErr w:type="gramStart"/>
      <w:r w:rsidRPr="00557C42">
        <w:rPr>
          <w:rFonts w:ascii="PT Astra Serif" w:hAnsi="PT Astra Serif"/>
          <w:color w:val="000000"/>
          <w:shd w:val="clear" w:color="auto" w:fill="FFFFFF"/>
        </w:rPr>
        <w:t>где:</w:t>
      </w:r>
      <w:r w:rsidRPr="00557C42">
        <w:rPr>
          <w:rFonts w:ascii="PT Astra Serif" w:hAnsi="PT Astra Serif"/>
          <w:color w:val="000000"/>
          <w:shd w:val="clear" w:color="auto" w:fill="FFFFFF"/>
        </w:rPr>
        <w:tab/>
      </w:r>
      <w:r w:rsidRPr="00557C42">
        <w:rPr>
          <w:rFonts w:ascii="PT Astra Serif" w:hAnsi="PT Astra Serif"/>
          <w:color w:val="000000"/>
          <w:shd w:val="clear" w:color="auto" w:fill="FFFFFF"/>
        </w:rPr>
        <w:tab/>
      </w:r>
      <w:r w:rsidRPr="00557C42">
        <w:rPr>
          <w:rFonts w:ascii="PT Astra Serif" w:hAnsi="PT Astra Serif"/>
          <w:color w:val="000000"/>
          <w:shd w:val="clear" w:color="auto" w:fill="FFFFFF"/>
        </w:rPr>
        <w:tab/>
      </w:r>
      <w:r w:rsidRPr="00557C42">
        <w:rPr>
          <w:rFonts w:ascii="PT Astra Serif" w:hAnsi="PT Astra Serif"/>
          <w:color w:val="000000"/>
          <w:shd w:val="clear" w:color="auto" w:fill="FFFFFF"/>
        </w:rPr>
        <w:tab/>
      </w:r>
      <w:r w:rsidRPr="00557C42">
        <w:rPr>
          <w:rFonts w:ascii="PT Astra Serif" w:hAnsi="PT Astra Serif"/>
          <w:color w:val="000000"/>
          <w:shd w:val="clear" w:color="auto" w:fill="FFFFFF"/>
        </w:rPr>
        <w:tab/>
      </w:r>
      <w:r w:rsidRPr="00557C42">
        <w:rPr>
          <w:rFonts w:ascii="PT Astra Serif" w:hAnsi="PT Astra Serif"/>
          <w:color w:val="000000"/>
          <w:shd w:val="clear" w:color="auto" w:fill="FFFFFF"/>
        </w:rPr>
        <w:tab/>
      </w:r>
      <w:r w:rsidRPr="00557C42">
        <w:rPr>
          <w:rFonts w:ascii="PT Astra Serif" w:hAnsi="PT Astra Serif"/>
          <w:color w:val="000000"/>
          <w:shd w:val="clear" w:color="auto" w:fill="FFFFFF"/>
        </w:rPr>
        <w:tab/>
      </w:r>
      <w:r w:rsidRPr="00557C42">
        <w:rPr>
          <w:rFonts w:ascii="PT Astra Serif" w:hAnsi="PT Astra Serif"/>
          <w:color w:val="000000"/>
          <w:shd w:val="clear" w:color="auto" w:fill="FFFFFF"/>
        </w:rPr>
        <w:tab/>
      </w:r>
      <w:r w:rsidRPr="00557C42">
        <w:rPr>
          <w:rFonts w:ascii="PT Astra Serif" w:hAnsi="PT Astra Serif"/>
          <w:color w:val="000000"/>
          <w:shd w:val="clear" w:color="auto" w:fill="FFFFFF"/>
        </w:rPr>
        <w:tab/>
      </w:r>
      <w:r w:rsidRPr="00557C42">
        <w:rPr>
          <w:rFonts w:ascii="PT Astra Serif" w:hAnsi="PT Astra Serif"/>
          <w:color w:val="000000"/>
          <w:shd w:val="clear" w:color="auto" w:fill="FFFFFF"/>
        </w:rPr>
        <w:tab/>
      </w:r>
      <w:r w:rsidRPr="00557C42">
        <w:rPr>
          <w:rFonts w:ascii="PT Astra Serif" w:hAnsi="PT Astra Serif"/>
          <w:color w:val="000000"/>
          <w:shd w:val="clear" w:color="auto" w:fill="FFFFFF"/>
        </w:rPr>
        <w:tab/>
      </w:r>
      <w:r w:rsidRPr="00557C42">
        <w:rPr>
          <w:rFonts w:ascii="PT Astra Serif" w:hAnsi="PT Astra Serif"/>
          <w:color w:val="000000"/>
          <w:shd w:val="clear" w:color="auto" w:fill="FFFFFF"/>
        </w:rPr>
        <w:tab/>
        <w:t xml:space="preserve">            </w:t>
      </w:r>
      <w:proofErr w:type="spellStart"/>
      <w:r w:rsidRPr="00557C42">
        <w:rPr>
          <w:rFonts w:ascii="PT Astra Serif" w:hAnsi="PT Astra Serif"/>
          <w:i/>
          <w:color w:val="000000"/>
          <w:shd w:val="clear" w:color="auto" w:fill="FFFFFF"/>
        </w:rPr>
        <w:t>Ni</w:t>
      </w:r>
      <w:proofErr w:type="spellEnd"/>
      <w:r w:rsidRPr="00557C42">
        <w:rPr>
          <w:rFonts w:ascii="PT Astra Serif" w:hAnsi="PT Astra Serif"/>
          <w:i/>
          <w:color w:val="000000"/>
          <w:shd w:val="clear" w:color="auto" w:fill="FFFFFF"/>
        </w:rPr>
        <w:t xml:space="preserve"> - нормативные затраты на оказание i-й муниципальной услуги, установленной муниципальным заданием;</w:t>
      </w:r>
      <w:r w:rsidRPr="00557C42">
        <w:rPr>
          <w:rFonts w:ascii="PT Astra Serif" w:hAnsi="PT Astra Serif"/>
          <w:i/>
          <w:color w:val="000000"/>
          <w:shd w:val="clear" w:color="auto" w:fill="FFFFFF"/>
        </w:rPr>
        <w:tab/>
      </w:r>
      <w:r w:rsidRPr="00557C42">
        <w:rPr>
          <w:rFonts w:ascii="PT Astra Serif" w:hAnsi="PT Astra Serif"/>
          <w:i/>
          <w:color w:val="000000"/>
          <w:shd w:val="clear" w:color="auto" w:fill="FFFFFF"/>
        </w:rPr>
        <w:tab/>
      </w:r>
      <w:r w:rsidRPr="00557C42">
        <w:rPr>
          <w:rFonts w:ascii="PT Astra Serif" w:hAnsi="PT Astra Serif"/>
          <w:i/>
          <w:color w:val="000000"/>
          <w:shd w:val="clear" w:color="auto" w:fill="FFFFFF"/>
        </w:rPr>
        <w:tab/>
      </w:r>
      <w:r w:rsidRPr="00557C42">
        <w:rPr>
          <w:rFonts w:ascii="PT Astra Serif" w:hAnsi="PT Astra Serif"/>
          <w:i/>
          <w:color w:val="000000"/>
          <w:shd w:val="clear" w:color="auto" w:fill="FFFFFF"/>
        </w:rPr>
        <w:tab/>
      </w:r>
      <w:r w:rsidRPr="00557C42">
        <w:rPr>
          <w:rFonts w:ascii="PT Astra Serif" w:hAnsi="PT Astra Serif"/>
          <w:i/>
          <w:color w:val="000000"/>
          <w:shd w:val="clear" w:color="auto" w:fill="FFFFFF"/>
        </w:rPr>
        <w:tab/>
      </w:r>
      <w:r w:rsidRPr="00557C42">
        <w:rPr>
          <w:rFonts w:ascii="PT Astra Serif" w:hAnsi="PT Astra Serif"/>
          <w:i/>
          <w:color w:val="000000"/>
          <w:shd w:val="clear" w:color="auto" w:fill="FFFFFF"/>
        </w:rPr>
        <w:tab/>
      </w:r>
      <w:r w:rsidRPr="00557C42">
        <w:rPr>
          <w:rFonts w:ascii="PT Astra Serif" w:hAnsi="PT Astra Serif"/>
          <w:i/>
          <w:color w:val="000000"/>
          <w:shd w:val="clear" w:color="auto" w:fill="FFFFFF"/>
        </w:rPr>
        <w:tab/>
      </w:r>
      <w:r w:rsidRPr="00557C42">
        <w:rPr>
          <w:rFonts w:ascii="PT Astra Serif" w:hAnsi="PT Astra Serif"/>
          <w:i/>
          <w:color w:val="000000"/>
          <w:shd w:val="clear" w:color="auto" w:fill="FFFFFF"/>
        </w:rPr>
        <w:tab/>
        <w:t xml:space="preserve">                       </w:t>
      </w:r>
      <w:proofErr w:type="spellStart"/>
      <w:r w:rsidRPr="00557C42">
        <w:rPr>
          <w:rFonts w:ascii="PT Astra Serif" w:hAnsi="PT Astra Serif"/>
          <w:i/>
          <w:color w:val="000000"/>
          <w:shd w:val="clear" w:color="auto" w:fill="FFFFFF"/>
        </w:rPr>
        <w:t>Vi</w:t>
      </w:r>
      <w:proofErr w:type="spellEnd"/>
      <w:r w:rsidRPr="00557C42">
        <w:rPr>
          <w:rFonts w:ascii="PT Astra Serif" w:hAnsi="PT Astra Serif"/>
          <w:i/>
          <w:color w:val="000000"/>
          <w:shd w:val="clear" w:color="auto" w:fill="FFFFFF"/>
        </w:rPr>
        <w:t xml:space="preserve"> - объем i-й муниципальной услуги, установленной муниципальным заданием;                </w:t>
      </w:r>
      <w:proofErr w:type="spellStart"/>
      <w:r w:rsidRPr="00557C42">
        <w:rPr>
          <w:rFonts w:ascii="PT Astra Serif" w:hAnsi="PT Astra Serif"/>
          <w:i/>
          <w:color w:val="000000"/>
          <w:shd w:val="clear" w:color="auto" w:fill="FFFFFF"/>
        </w:rPr>
        <w:t>Nw</w:t>
      </w:r>
      <w:proofErr w:type="spellEnd"/>
      <w:r w:rsidRPr="00557C42">
        <w:rPr>
          <w:rFonts w:ascii="PT Astra Serif" w:hAnsi="PT Astra Serif"/>
          <w:i/>
          <w:color w:val="000000"/>
          <w:shd w:val="clear" w:color="auto" w:fill="FFFFFF"/>
        </w:rPr>
        <w:t xml:space="preserve"> - нормативные затраты на выполнение w-й работы, установленной муниципальным заданием;                                                    </w:t>
      </w:r>
      <w:r w:rsidRPr="00557C42">
        <w:rPr>
          <w:rFonts w:ascii="PT Astra Serif" w:hAnsi="PT Astra Serif"/>
          <w:i/>
          <w:color w:val="000000"/>
          <w:shd w:val="clear" w:color="auto" w:fill="FFFFFF"/>
        </w:rPr>
        <w:tab/>
      </w:r>
      <w:r w:rsidRPr="00557C42">
        <w:rPr>
          <w:rFonts w:ascii="PT Astra Serif" w:hAnsi="PT Astra Serif"/>
          <w:i/>
          <w:color w:val="000000"/>
          <w:shd w:val="clear" w:color="auto" w:fill="FFFFFF"/>
        </w:rPr>
        <w:tab/>
      </w:r>
      <w:r w:rsidRPr="00557C42">
        <w:rPr>
          <w:rFonts w:ascii="PT Astra Serif" w:hAnsi="PT Astra Serif"/>
          <w:i/>
          <w:color w:val="000000"/>
          <w:shd w:val="clear" w:color="auto" w:fill="FFFFFF"/>
        </w:rPr>
        <w:tab/>
      </w:r>
      <w:r w:rsidRPr="00557C42">
        <w:rPr>
          <w:rFonts w:ascii="PT Astra Serif" w:hAnsi="PT Astra Serif"/>
          <w:i/>
          <w:color w:val="000000"/>
          <w:shd w:val="clear" w:color="auto" w:fill="FFFFFF"/>
        </w:rPr>
        <w:tab/>
      </w:r>
      <w:r w:rsidRPr="00557C42">
        <w:rPr>
          <w:rFonts w:ascii="PT Astra Serif" w:hAnsi="PT Astra Serif"/>
          <w:i/>
          <w:color w:val="000000"/>
          <w:shd w:val="clear" w:color="auto" w:fill="FFFFFF"/>
        </w:rPr>
        <w:tab/>
      </w:r>
      <w:r w:rsidRPr="00557C42">
        <w:rPr>
          <w:rFonts w:ascii="PT Astra Serif" w:hAnsi="PT Astra Serif"/>
          <w:i/>
          <w:color w:val="000000"/>
          <w:shd w:val="clear" w:color="auto" w:fill="FFFFFF"/>
        </w:rPr>
        <w:tab/>
      </w:r>
      <w:r w:rsidRPr="00557C42">
        <w:rPr>
          <w:rFonts w:ascii="PT Astra Serif" w:hAnsi="PT Astra Serif"/>
          <w:i/>
          <w:color w:val="000000"/>
          <w:shd w:val="clear" w:color="auto" w:fill="FFFFFF"/>
        </w:rPr>
        <w:tab/>
        <w:t xml:space="preserve">            </w:t>
      </w:r>
      <w:proofErr w:type="spellStart"/>
      <w:r w:rsidRPr="00557C42">
        <w:rPr>
          <w:rFonts w:ascii="PT Astra Serif" w:hAnsi="PT Astra Serif"/>
          <w:i/>
          <w:color w:val="000000"/>
          <w:shd w:val="clear" w:color="auto" w:fill="FFFFFF"/>
        </w:rPr>
        <w:t>Vw</w:t>
      </w:r>
      <w:proofErr w:type="spellEnd"/>
      <w:r w:rsidRPr="00557C42">
        <w:rPr>
          <w:rFonts w:ascii="PT Astra Serif" w:hAnsi="PT Astra Serif"/>
          <w:i/>
          <w:color w:val="000000"/>
          <w:shd w:val="clear" w:color="auto" w:fill="FFFFFF"/>
        </w:rPr>
        <w:t xml:space="preserve"> - объем w-й работы, установленной муниципальным заданием;</w:t>
      </w:r>
      <w:r w:rsidRPr="00557C42">
        <w:rPr>
          <w:rFonts w:ascii="PT Astra Serif" w:hAnsi="PT Astra Serif"/>
          <w:i/>
          <w:color w:val="000000"/>
          <w:shd w:val="clear" w:color="auto" w:fill="FFFFFF"/>
        </w:rPr>
        <w:tab/>
      </w:r>
      <w:r w:rsidRPr="00557C42">
        <w:rPr>
          <w:rFonts w:ascii="PT Astra Serif" w:hAnsi="PT Astra Serif"/>
          <w:i/>
          <w:color w:val="000000"/>
          <w:shd w:val="clear" w:color="auto" w:fill="FFFFFF"/>
        </w:rPr>
        <w:tab/>
      </w:r>
      <w:r w:rsidRPr="00557C42">
        <w:rPr>
          <w:rFonts w:ascii="PT Astra Serif" w:hAnsi="PT Astra Serif"/>
          <w:i/>
          <w:color w:val="000000"/>
          <w:shd w:val="clear" w:color="auto" w:fill="FFFFFF"/>
        </w:rPr>
        <w:tab/>
        <w:t xml:space="preserve">                </w:t>
      </w:r>
      <w:proofErr w:type="spellStart"/>
      <w:r w:rsidRPr="00557C42">
        <w:rPr>
          <w:rFonts w:ascii="PT Astra Serif" w:hAnsi="PT Astra Serif"/>
          <w:i/>
          <w:color w:val="000000"/>
          <w:shd w:val="clear" w:color="auto" w:fill="FFFFFF"/>
        </w:rPr>
        <w:t>Pi</w:t>
      </w:r>
      <w:proofErr w:type="spellEnd"/>
      <w:r w:rsidRPr="00557C42">
        <w:rPr>
          <w:rFonts w:ascii="PT Astra Serif" w:hAnsi="PT Astra Serif"/>
          <w:i/>
          <w:color w:val="000000"/>
          <w:shd w:val="clear" w:color="auto" w:fill="FFFFFF"/>
        </w:rPr>
        <w:t xml:space="preserve"> - размер платы (тариф и цена) за оказание i-й муниципальной услуги в соответствии с пунктом 2.21 настоящего Положения, установленный муниципальным заданием;</w:t>
      </w:r>
      <w:proofErr w:type="gramEnd"/>
      <w:r w:rsidRPr="00557C42">
        <w:rPr>
          <w:rFonts w:ascii="PT Astra Serif" w:hAnsi="PT Astra Serif"/>
          <w:i/>
          <w:color w:val="000000"/>
          <w:shd w:val="clear" w:color="auto" w:fill="FFFFFF"/>
        </w:rPr>
        <w:tab/>
        <w:t xml:space="preserve">           </w:t>
      </w:r>
      <w:proofErr w:type="spellStart"/>
      <w:r w:rsidRPr="00557C42">
        <w:rPr>
          <w:rFonts w:ascii="PT Astra Serif" w:hAnsi="PT Astra Serif"/>
          <w:i/>
          <w:color w:val="000000"/>
          <w:shd w:val="clear" w:color="auto" w:fill="FFFFFF"/>
        </w:rPr>
        <w:t>Pw</w:t>
      </w:r>
      <w:proofErr w:type="spellEnd"/>
      <w:r w:rsidRPr="00557C42">
        <w:rPr>
          <w:rFonts w:ascii="PT Astra Serif" w:hAnsi="PT Astra Serif"/>
          <w:i/>
          <w:color w:val="000000"/>
          <w:shd w:val="clear" w:color="auto" w:fill="FFFFFF"/>
        </w:rPr>
        <w:t xml:space="preserve"> - размер платы (тариф и цена) за выполнение w-й работы в соответствии с пунктом 2.21 настоящего Положения, установленный муниципальным заданием;</w:t>
      </w:r>
      <w:r w:rsidRPr="00557C42">
        <w:rPr>
          <w:rFonts w:ascii="PT Astra Serif" w:hAnsi="PT Astra Serif"/>
          <w:i/>
          <w:color w:val="000000"/>
          <w:shd w:val="clear" w:color="auto" w:fill="FFFFFF"/>
        </w:rPr>
        <w:tab/>
      </w:r>
      <w:r w:rsidRPr="00557C42">
        <w:rPr>
          <w:rFonts w:ascii="PT Astra Serif" w:hAnsi="PT Astra Serif"/>
          <w:i/>
          <w:color w:val="000000"/>
          <w:shd w:val="clear" w:color="auto" w:fill="FFFFFF"/>
        </w:rPr>
        <w:tab/>
      </w:r>
      <w:r w:rsidRPr="00557C42">
        <w:rPr>
          <w:rFonts w:ascii="PT Astra Serif" w:hAnsi="PT Astra Serif"/>
          <w:i/>
          <w:color w:val="000000"/>
          <w:shd w:val="clear" w:color="auto" w:fill="FFFFFF"/>
        </w:rPr>
        <w:tab/>
        <w:t xml:space="preserve">      </w:t>
      </w:r>
    </w:p>
    <w:p w:rsidR="00557C42" w:rsidRPr="00557C42" w:rsidRDefault="004C51FA" w:rsidP="00557C42">
      <w:pPr>
        <w:ind w:firstLine="709"/>
        <w:jc w:val="both"/>
        <w:rPr>
          <w:rFonts w:ascii="PT Astra Serif" w:hAnsi="PT Astra Serif"/>
          <w:i/>
          <w:color w:val="000000"/>
          <w:shd w:val="clear" w:color="auto" w:fill="FFFFFF"/>
        </w:rPr>
      </w:pPr>
      <w:r w:rsidRPr="00557C42">
        <w:rPr>
          <w:rFonts w:ascii="PT Astra Serif" w:hAnsi="PT Astra Serif" w:cs="PT Astra Serif"/>
          <w:color w:val="000000"/>
          <w:sz w:val="28"/>
          <w:szCs w:val="28"/>
          <w:shd w:val="clear" w:color="auto" w:fill="FFFFFF"/>
        </w:rPr>
        <w:lastRenderedPageBreak/>
        <w:t>2.3. </w:t>
      </w:r>
      <w:proofErr w:type="gramStart"/>
      <w:r w:rsidRPr="00557C42">
        <w:rPr>
          <w:rFonts w:ascii="PT Astra Serif" w:hAnsi="PT Astra Serif" w:cs="PT Astra Serif"/>
          <w:color w:val="000000"/>
          <w:sz w:val="28"/>
          <w:szCs w:val="28"/>
          <w:shd w:val="clear" w:color="auto" w:fill="FFFFFF"/>
        </w:rPr>
        <w:t>Нормативные затраты на оказание муниципальной услуги рассчитываются на единицу показателя объема оказания услуги, установленного в муниципальном задании, на основе определяемых в соответствии с настоящим Порядком базового норматива затрат и корректирующих коэффициентов к базовым нормативам затрат (далее – корректирующие коэффициенты), с соблюдением общих требований к определению нормативных затрат на оказание муниципальных услуг, применяемых при расчете объема финансового обеспечения выполнения муниципального задания на</w:t>
      </w:r>
      <w:proofErr w:type="gramEnd"/>
      <w:r w:rsidRPr="00557C42">
        <w:rPr>
          <w:rFonts w:ascii="PT Astra Serif" w:hAnsi="PT Astra Serif" w:cs="PT Astra Serif"/>
          <w:color w:val="000000"/>
          <w:sz w:val="28"/>
          <w:szCs w:val="28"/>
          <w:shd w:val="clear" w:color="auto" w:fill="FFFFFF"/>
        </w:rPr>
        <w:t xml:space="preserve"> оказание муниципальных услуг (выполнение работ) муниципальным учреждением в соответствующих сферах деятельности (далее – общие требования), утверждаемых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w:t>
      </w:r>
    </w:p>
    <w:p w:rsidR="00557C42" w:rsidRPr="00557C42" w:rsidRDefault="004C51FA" w:rsidP="00557C42">
      <w:pPr>
        <w:ind w:firstLine="709"/>
        <w:jc w:val="both"/>
        <w:rPr>
          <w:rFonts w:ascii="PT Astra Serif" w:hAnsi="PT Astra Serif"/>
          <w:i/>
          <w:color w:val="000000"/>
          <w:shd w:val="clear" w:color="auto" w:fill="FFFFFF"/>
        </w:rPr>
      </w:pPr>
      <w:r w:rsidRPr="00557C42">
        <w:rPr>
          <w:rFonts w:ascii="PT Astra Serif" w:hAnsi="PT Astra Serif" w:cs="PT Astra Serif"/>
          <w:color w:val="000000"/>
          <w:sz w:val="28"/>
          <w:szCs w:val="28"/>
          <w:shd w:val="clear" w:color="auto" w:fill="FFFFFF"/>
        </w:rPr>
        <w:t>Общими требованиями может устанавливаться, что нормативные затраты на оказание отдельных муниципальных услуг и работ в соответствующих сферах определяются с учетом иных нормативных правовых актов Российской Федерации.</w:t>
      </w:r>
    </w:p>
    <w:p w:rsidR="00B1590D" w:rsidRPr="00557C42" w:rsidRDefault="004C51FA" w:rsidP="00557C42">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В случае если для муниципальной услуги установлено более одного показателя объема ее предоставления, нормативные затраты на оказание муниципальной услуги рассчитываются на единицу одного из показателей объема оказания услуги, установленного в муниципальном задании.</w:t>
      </w:r>
    </w:p>
    <w:p w:rsidR="00B1590D" w:rsidRPr="00557C42" w:rsidRDefault="004C51FA" w:rsidP="00557C42">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2.4. Значения нормативных затрат на оказание муниципальной услуги утверждаются в отношении:</w:t>
      </w:r>
    </w:p>
    <w:p w:rsidR="00B1590D" w:rsidRPr="00557C42" w:rsidRDefault="004C51FA" w:rsidP="00557C42">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 xml:space="preserve">а) муниципальных казенных учреждений – главным распорядителем средств бюджета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в ведении которого находятся муниципальные казенные учреждения, в случае принятия им решения о применении нормативных затрат при расчете объема финансового обеспечения выполнения муниципального задания;</w:t>
      </w:r>
    </w:p>
    <w:p w:rsidR="00B1590D" w:rsidRPr="00557C42" w:rsidRDefault="004C51FA" w:rsidP="00557C42">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б) муниципальных бюджетных и муниципальных автономных учреждений – органом, осуществляющим функции и полномочия учредителя муниципальных бюджетных или муниципальных автономных учреждений.</w:t>
      </w:r>
    </w:p>
    <w:p w:rsidR="00B1590D" w:rsidRPr="00557C42" w:rsidRDefault="004C51FA" w:rsidP="00557C42">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2.5. Базовый норматив затрат на оказание муниципальной услуги состоит из базового норматива:</w:t>
      </w:r>
    </w:p>
    <w:p w:rsidR="00B1590D" w:rsidRPr="00557C42" w:rsidRDefault="004C51FA" w:rsidP="00557C42">
      <w:pPr>
        <w:ind w:firstLine="709"/>
        <w:jc w:val="both"/>
        <w:rPr>
          <w:rFonts w:ascii="PT Astra Serif" w:hAnsi="PT Astra Serif"/>
          <w:color w:val="000000"/>
          <w:spacing w:val="-6"/>
          <w:shd w:val="clear" w:color="auto" w:fill="FFFFFF"/>
        </w:rPr>
      </w:pPr>
      <w:r w:rsidRPr="00557C42">
        <w:rPr>
          <w:rFonts w:ascii="PT Astra Serif" w:hAnsi="PT Astra Serif" w:cs="PT Astra Serif"/>
          <w:color w:val="000000"/>
          <w:spacing w:val="-6"/>
          <w:sz w:val="28"/>
          <w:szCs w:val="28"/>
          <w:shd w:val="clear" w:color="auto" w:fill="FFFFFF"/>
        </w:rPr>
        <w:t>а) затрат, непосредственно связанных с оказанием муниципальной услуги;</w:t>
      </w:r>
    </w:p>
    <w:p w:rsidR="00B1590D" w:rsidRPr="00557C42" w:rsidRDefault="004C51FA" w:rsidP="00557C42">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б) затрат на общехозяйственные нужды на оказание муниципальной услуги.</w:t>
      </w:r>
    </w:p>
    <w:p w:rsidR="00B1590D" w:rsidRPr="00557C42" w:rsidRDefault="004C51FA" w:rsidP="00557C42">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2.6. </w:t>
      </w:r>
      <w:proofErr w:type="gramStart"/>
      <w:r w:rsidRPr="00557C42">
        <w:rPr>
          <w:rFonts w:ascii="PT Astra Serif" w:hAnsi="PT Astra Serif" w:cs="PT Astra Serif"/>
          <w:color w:val="000000"/>
          <w:sz w:val="28"/>
          <w:szCs w:val="28"/>
          <w:shd w:val="clear" w:color="auto" w:fill="FFFFFF"/>
        </w:rPr>
        <w:t xml:space="preserve">Базовый норматив затрат рассчитывается исходя из затрат, необходимых для оказания муниципальной услуги, с соблюдением показателей качества оказания муниципальной услуги, показателей, отражающих отраслевую специфику муниципальной услуги (содержание, условия (формы) оказания муниципальной услуги), установленных в общероссийских базовых перечнях и региональном перечне (классификаторе) государственных (муниципальных) услуг, не включенных в общероссийские базовые (отраслевые) перечни (классификаторы) </w:t>
      </w:r>
      <w:r w:rsidRPr="00557C42">
        <w:rPr>
          <w:rFonts w:ascii="PT Astra Serif" w:hAnsi="PT Astra Serif" w:cs="PT Astra Serif"/>
          <w:color w:val="000000"/>
          <w:sz w:val="28"/>
          <w:szCs w:val="28"/>
          <w:shd w:val="clear" w:color="auto" w:fill="FFFFFF"/>
        </w:rPr>
        <w:lastRenderedPageBreak/>
        <w:t>государственных и муниципальных услуг, оказываемых физическим лицам, и работ</w:t>
      </w:r>
      <w:proofErr w:type="gramEnd"/>
      <w:r w:rsidRPr="00557C42">
        <w:rPr>
          <w:rFonts w:ascii="PT Astra Serif" w:hAnsi="PT Astra Serif" w:cs="PT Astra Serif"/>
          <w:color w:val="000000"/>
          <w:sz w:val="28"/>
          <w:szCs w:val="28"/>
          <w:shd w:val="clear" w:color="auto" w:fill="FFFFFF"/>
        </w:rPr>
        <w:t xml:space="preserve">, отраслевой корректирующий </w:t>
      </w:r>
      <w:proofErr w:type="gramStart"/>
      <w:r w:rsidRPr="00557C42">
        <w:rPr>
          <w:rFonts w:ascii="PT Astra Serif" w:hAnsi="PT Astra Serif" w:cs="PT Astra Serif"/>
          <w:color w:val="000000"/>
          <w:sz w:val="28"/>
          <w:szCs w:val="28"/>
          <w:shd w:val="clear" w:color="auto" w:fill="FFFFFF"/>
        </w:rPr>
        <w:t>коэффициент</w:t>
      </w:r>
      <w:proofErr w:type="gramEnd"/>
      <w:r w:rsidRPr="00557C42">
        <w:rPr>
          <w:rFonts w:ascii="PT Astra Serif" w:hAnsi="PT Astra Serif" w:cs="PT Astra Serif"/>
          <w:color w:val="000000"/>
          <w:sz w:val="28"/>
          <w:szCs w:val="28"/>
          <w:shd w:val="clear" w:color="auto" w:fill="FFFFFF"/>
        </w:rPr>
        <w:t xml:space="preserve"> при которых принимает значение, равное 1, а также показателей, отражающих отраслевую специфику муниципальной услуги, установленных в общих требованиях, отраслевой корректирующий коэффициент при которых определяется по каждому показателю индивидуально с учетом требований пункта 2.15 раздела 2 настоящего Порядка (далее - показатели отраслевой специфики).</w:t>
      </w:r>
    </w:p>
    <w:p w:rsidR="00B1590D" w:rsidRPr="00557C42" w:rsidRDefault="004C51FA" w:rsidP="00557C42">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2.7. </w:t>
      </w:r>
      <w:proofErr w:type="gramStart"/>
      <w:r w:rsidRPr="00557C42">
        <w:rPr>
          <w:rFonts w:ascii="PT Astra Serif" w:hAnsi="PT Astra Serif" w:cs="PT Astra Serif"/>
          <w:color w:val="000000"/>
          <w:sz w:val="28"/>
          <w:szCs w:val="28"/>
          <w:shd w:val="clear" w:color="auto" w:fill="FFFFFF"/>
        </w:rPr>
        <w:t xml:space="preserve">При определении базового норматива затрат применяются нормы материальных, технических и трудовых ресурсов, используемых для оказания муниципальной услуги, установленные нормативными правовыми актами Российской Федерации, а также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и регламентами оказания муниципальных услуг, нормативными правовыми актами Тульской области, нормативными правовыми актами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в установленной</w:t>
      </w:r>
      <w:proofErr w:type="gramEnd"/>
      <w:r w:rsidRPr="00557C42">
        <w:rPr>
          <w:rFonts w:ascii="PT Astra Serif" w:hAnsi="PT Astra Serif" w:cs="PT Astra Serif"/>
          <w:color w:val="000000"/>
          <w:sz w:val="28"/>
          <w:szCs w:val="28"/>
          <w:shd w:val="clear" w:color="auto" w:fill="FFFFFF"/>
        </w:rPr>
        <w:t xml:space="preserve"> сфере (далее – стандарты услуги).</w:t>
      </w:r>
    </w:p>
    <w:p w:rsidR="00B1590D" w:rsidRPr="00557C42" w:rsidRDefault="004C51FA" w:rsidP="00557C42">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2.8. В базовый норматив затрат, непосредственно связанных с оказанием муниципальной услуги, включаются:</w:t>
      </w:r>
    </w:p>
    <w:p w:rsidR="00557C42" w:rsidRPr="00557C42" w:rsidRDefault="004C51FA" w:rsidP="00557C42">
      <w:pPr>
        <w:ind w:firstLine="709"/>
        <w:jc w:val="both"/>
        <w:rPr>
          <w:rFonts w:ascii="PT Astra Serif" w:hAnsi="PT Astra Serif" w:cs="PT Astra Serif"/>
          <w:color w:val="000000"/>
          <w:sz w:val="28"/>
          <w:szCs w:val="28"/>
          <w:shd w:val="clear" w:color="auto" w:fill="FFFFFF"/>
        </w:rPr>
      </w:pPr>
      <w:proofErr w:type="gramStart"/>
      <w:r w:rsidRPr="00557C42">
        <w:rPr>
          <w:rFonts w:ascii="PT Astra Serif" w:hAnsi="PT Astra Serif" w:cs="PT Astra Serif"/>
          <w:color w:val="000000"/>
          <w:sz w:val="28"/>
          <w:szCs w:val="28"/>
          <w:shd w:val="clear" w:color="auto" w:fill="FFFFFF"/>
        </w:rPr>
        <w:t>а) затраты на оплату труда, в том числе начисления на выплаты по оплате труда работников, непосредственно связанных с оказанием муниципальной услуги, включая административно-управленческий персонал, в случаях, установленных стандартами услуги, включая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w:t>
      </w:r>
      <w:proofErr w:type="gramEnd"/>
      <w:r w:rsidRPr="00557C42">
        <w:rPr>
          <w:rFonts w:ascii="PT Astra Serif" w:hAnsi="PT Astra Serif" w:cs="PT Astra Serif"/>
          <w:color w:val="000000"/>
          <w:sz w:val="28"/>
          <w:szCs w:val="28"/>
          <w:shd w:val="clear" w:color="auto" w:fill="FFFFFF"/>
        </w:rPr>
        <w:t xml:space="preserve"> профессиональных заболеваний в соответствии с трудовым законодательством и иными нормативными правовыми актами, содержащими нормы трудового права (начисления на выплаты по оплате труда);</w:t>
      </w:r>
    </w:p>
    <w:p w:rsidR="00B1590D" w:rsidRPr="00557C42" w:rsidRDefault="004C51FA" w:rsidP="00557C42">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б) затраты на приобретение материальных запасов, а также затраты на приобретение движимого имущества (основных средств и нематериальных активов), не отнесенного к особо ценному движимому имуществу, используемого в процессе оказания муниципальной услуги, с учетом срока полезного использования и затраты на аренду указанного имущества;</w:t>
      </w:r>
    </w:p>
    <w:p w:rsidR="00B1590D" w:rsidRPr="00557C42" w:rsidRDefault="004C51FA" w:rsidP="00557C42">
      <w:pPr>
        <w:ind w:firstLine="709"/>
        <w:jc w:val="both"/>
        <w:rPr>
          <w:rFonts w:ascii="PT Astra Serif" w:hAnsi="PT Astra Serif"/>
          <w:color w:val="000000"/>
          <w:shd w:val="clear" w:color="auto" w:fill="FFFFFF"/>
        </w:rPr>
      </w:pPr>
      <w:proofErr w:type="gramStart"/>
      <w:r w:rsidRPr="00557C42">
        <w:rPr>
          <w:rFonts w:ascii="PT Astra Serif" w:hAnsi="PT Astra Serif" w:cs="PT Astra Serif"/>
          <w:color w:val="000000"/>
          <w:sz w:val="28"/>
          <w:szCs w:val="28"/>
          <w:shd w:val="clear" w:color="auto" w:fill="FFFFFF"/>
        </w:rPr>
        <w:t>в) иные затраты, непосредственно связанные с оказанием муниципальной услуги, в том числе затраты на оплату коммунальных услуг, содержание объектов недвижимого имущества и (или) особо ценного движимого имущества (аренду указанного имущества) в части имущества, используемого в процессе оказания муниципальной услуги.</w:t>
      </w:r>
      <w:proofErr w:type="gramEnd"/>
    </w:p>
    <w:p w:rsidR="00B1590D" w:rsidRPr="00557C42" w:rsidRDefault="004C51FA" w:rsidP="00557C42">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2.9. В базовый норматив затрат на общехозяйственные нужды на оказание муниципальной услуги включаются:</w:t>
      </w:r>
    </w:p>
    <w:p w:rsidR="00B1590D" w:rsidRPr="00557C42" w:rsidRDefault="004C51FA" w:rsidP="00557C42">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а) затраты на коммунальные услуги, за исключением затрат, указанных подпункте «в» пункта 2.8. настоящего Порядка;</w:t>
      </w:r>
    </w:p>
    <w:p w:rsidR="00B1590D" w:rsidRPr="00557C42" w:rsidRDefault="004C51FA" w:rsidP="00557C42">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lastRenderedPageBreak/>
        <w:t>б) затраты на содержание объектов недвижимого имущества (в том числе затраты на арендные платежи), за исключением затрат, указанных подпункте «в» пункта 2.8. настоящего Порядка;</w:t>
      </w:r>
    </w:p>
    <w:p w:rsidR="00B1590D" w:rsidRPr="00557C42" w:rsidRDefault="004C51FA" w:rsidP="00557C42">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в)</w:t>
      </w:r>
      <w:r w:rsidRPr="00557C42">
        <w:rPr>
          <w:rFonts w:ascii="PT Astra Serif" w:hAnsi="PT Astra Serif" w:cs="PT Astra Serif"/>
          <w:color w:val="000000"/>
          <w:shd w:val="clear" w:color="auto" w:fill="FFFFFF"/>
        </w:rPr>
        <w:t> </w:t>
      </w:r>
      <w:r w:rsidRPr="00557C42">
        <w:rPr>
          <w:rFonts w:ascii="PT Astra Serif" w:hAnsi="PT Astra Serif" w:cs="PT Astra Serif"/>
          <w:color w:val="000000"/>
          <w:sz w:val="28"/>
          <w:szCs w:val="28"/>
          <w:shd w:val="clear" w:color="auto" w:fill="FFFFFF"/>
        </w:rPr>
        <w:t>затраты на содержание объектов особо ценного движимого имуществ</w:t>
      </w:r>
      <w:proofErr w:type="gramStart"/>
      <w:r w:rsidRPr="00557C42">
        <w:rPr>
          <w:rFonts w:ascii="PT Astra Serif" w:hAnsi="PT Astra Serif" w:cs="PT Astra Serif"/>
          <w:color w:val="000000"/>
          <w:sz w:val="28"/>
          <w:szCs w:val="28"/>
          <w:shd w:val="clear" w:color="auto" w:fill="FFFFFF"/>
        </w:rPr>
        <w:t>а(</w:t>
      </w:r>
      <w:proofErr w:type="gramEnd"/>
      <w:r w:rsidRPr="00557C42">
        <w:rPr>
          <w:rFonts w:ascii="PT Astra Serif" w:hAnsi="PT Astra Serif" w:cs="PT Astra Serif"/>
          <w:color w:val="000000"/>
          <w:sz w:val="28"/>
          <w:szCs w:val="28"/>
          <w:shd w:val="clear" w:color="auto" w:fill="FFFFFF"/>
        </w:rPr>
        <w:t>в том числе затраты на арендные платежи), за исключением затрат, указанных подпункте «в» пункта 2.8. настоящего Порядка;</w:t>
      </w:r>
    </w:p>
    <w:p w:rsidR="00B1590D" w:rsidRPr="00557C42" w:rsidRDefault="004C51FA" w:rsidP="00557C42">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д) затраты на приобретение услуг связи;</w:t>
      </w:r>
    </w:p>
    <w:p w:rsidR="00B1590D" w:rsidRPr="00557C42" w:rsidRDefault="004C51FA" w:rsidP="00557C42">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е)</w:t>
      </w:r>
      <w:r w:rsidRPr="00557C42">
        <w:rPr>
          <w:rFonts w:ascii="PT Astra Serif" w:hAnsi="PT Astra Serif" w:cs="PT Astra Serif"/>
          <w:color w:val="000000"/>
          <w:shd w:val="clear" w:color="auto" w:fill="FFFFFF"/>
        </w:rPr>
        <w:t> </w:t>
      </w:r>
      <w:r w:rsidRPr="00557C42">
        <w:rPr>
          <w:rFonts w:ascii="PT Astra Serif" w:hAnsi="PT Astra Serif" w:cs="PT Astra Serif"/>
          <w:color w:val="000000"/>
          <w:sz w:val="28"/>
          <w:szCs w:val="28"/>
          <w:shd w:val="clear" w:color="auto" w:fill="FFFFFF"/>
        </w:rPr>
        <w:t>затраты на приобретение транспортных услуг;</w:t>
      </w:r>
    </w:p>
    <w:p w:rsidR="00B1590D" w:rsidRPr="00557C42" w:rsidRDefault="004C51FA" w:rsidP="00557C42">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ж) затраты на оплату труда работников с начислениями на выплаты по оплате труда работников, которые не принимают непосредственного участия в оказании муниципальной услуги, включая административно-управленческий персонал, в случаях, установленных стандартами услуги;</w:t>
      </w:r>
    </w:p>
    <w:p w:rsidR="00B1590D" w:rsidRPr="00557C42" w:rsidRDefault="004C51FA" w:rsidP="00557C42">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к) затраты на прочие общехозяйственные нужды.</w:t>
      </w:r>
    </w:p>
    <w:p w:rsidR="00B1590D" w:rsidRPr="00557C42" w:rsidRDefault="004C51FA" w:rsidP="00557C42">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В случае если бюджетное учреждение или автономное учреждение оказывает муниципальные услуги (выполняет работы) для физических и юридических лиц за плату сверх установленного муниципального задания, а также осуществляет иные виды приносящей доход деятельности (далее - платная деятельность), затраты на коммунальные услуги рассчитываются с применением коэффициента платной деятельности, который определяется по следующей формуле:</w:t>
      </w:r>
    </w:p>
    <w:p w:rsidR="00B1590D" w:rsidRPr="00557C42" w:rsidRDefault="004C51FA">
      <w:pPr>
        <w:jc w:val="center"/>
        <w:rPr>
          <w:rFonts w:ascii="PT Astra Serif" w:hAnsi="PT Astra Serif"/>
          <w:color w:val="000000"/>
          <w:shd w:val="clear" w:color="auto" w:fill="FFFFFF"/>
        </w:rPr>
      </w:pPr>
      <w:r w:rsidRPr="00557C42">
        <w:rPr>
          <w:rFonts w:ascii="PT Astra Serif" w:hAnsi="PT Astra Serif"/>
          <w:noProof/>
          <w:color w:val="000000"/>
          <w:shd w:val="clear" w:color="auto" w:fill="FFFFFF"/>
          <w:lang w:eastAsia="ru-RU"/>
        </w:rPr>
        <w:drawing>
          <wp:inline distT="0" distB="0" distL="0" distR="0" wp14:anchorId="190B3D34" wp14:editId="5F37BAC5">
            <wp:extent cx="1914525" cy="438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12"/>
                    <a:stretch>
                      <a:fillRect/>
                    </a:stretch>
                  </pic:blipFill>
                  <pic:spPr bwMode="auto">
                    <a:xfrm>
                      <a:off x="0" y="0"/>
                      <a:ext cx="1914525" cy="438150"/>
                    </a:xfrm>
                    <a:prstGeom prst="rect">
                      <a:avLst/>
                    </a:prstGeom>
                  </pic:spPr>
                </pic:pic>
              </a:graphicData>
            </a:graphic>
          </wp:inline>
        </w:drawing>
      </w:r>
    </w:p>
    <w:p w:rsidR="00B1590D" w:rsidRPr="00557C42" w:rsidRDefault="004C51FA">
      <w:pPr>
        <w:ind w:firstLine="709"/>
        <w:jc w:val="both"/>
        <w:rPr>
          <w:rFonts w:ascii="PT Astra Serif" w:hAnsi="PT Astra Serif"/>
          <w:color w:val="000000"/>
          <w:shd w:val="clear" w:color="auto" w:fill="FFFFFF"/>
        </w:rPr>
      </w:pPr>
      <w:proofErr w:type="spellStart"/>
      <w:r w:rsidRPr="00557C42">
        <w:rPr>
          <w:rFonts w:ascii="PT Astra Serif" w:hAnsi="PT Astra Serif" w:cs="PT Astra Serif"/>
          <w:i/>
          <w:color w:val="000000"/>
          <w:shd w:val="clear" w:color="auto" w:fill="FFFFFF"/>
        </w:rPr>
        <w:t>Кпд</w:t>
      </w:r>
      <w:proofErr w:type="spellEnd"/>
      <w:r w:rsidRPr="00557C42">
        <w:rPr>
          <w:rFonts w:ascii="PT Astra Serif" w:hAnsi="PT Astra Serif" w:cs="PT Astra Serif"/>
          <w:i/>
          <w:color w:val="000000"/>
          <w:shd w:val="clear" w:color="auto" w:fill="FFFFFF"/>
        </w:rPr>
        <w:t xml:space="preserve"> - коэффициент платной деятельности;</w:t>
      </w:r>
      <w:r w:rsidRPr="00557C42">
        <w:rPr>
          <w:rFonts w:ascii="PT Astra Serif" w:hAnsi="PT Astra Serif" w:cs="PT Astra Serif"/>
          <w:i/>
          <w:color w:val="000000"/>
          <w:shd w:val="clear" w:color="auto" w:fill="FFFFFF"/>
        </w:rPr>
        <w:tab/>
      </w:r>
      <w:r w:rsidRPr="00557C42">
        <w:rPr>
          <w:rFonts w:ascii="PT Astra Serif" w:hAnsi="PT Astra Serif" w:cs="PT Astra Serif"/>
          <w:i/>
          <w:color w:val="000000"/>
          <w:shd w:val="clear" w:color="auto" w:fill="FFFFFF"/>
        </w:rPr>
        <w:tab/>
      </w:r>
      <w:r w:rsidRPr="00557C42">
        <w:rPr>
          <w:rFonts w:ascii="PT Astra Serif" w:hAnsi="PT Astra Serif" w:cs="PT Astra Serif"/>
          <w:i/>
          <w:color w:val="000000"/>
          <w:shd w:val="clear" w:color="auto" w:fill="FFFFFF"/>
        </w:rPr>
        <w:tab/>
      </w:r>
      <w:r w:rsidRPr="00557C42">
        <w:rPr>
          <w:rFonts w:ascii="PT Astra Serif" w:hAnsi="PT Astra Serif" w:cs="PT Astra Serif"/>
          <w:i/>
          <w:color w:val="000000"/>
          <w:shd w:val="clear" w:color="auto" w:fill="FFFFFF"/>
        </w:rPr>
        <w:tab/>
      </w:r>
      <w:r w:rsidRPr="00557C42">
        <w:rPr>
          <w:rFonts w:ascii="PT Astra Serif" w:hAnsi="PT Astra Serif" w:cs="PT Astra Serif"/>
          <w:i/>
          <w:color w:val="000000"/>
          <w:shd w:val="clear" w:color="auto" w:fill="FFFFFF"/>
        </w:rPr>
        <w:tab/>
      </w:r>
      <w:r w:rsidRPr="00557C42">
        <w:rPr>
          <w:rFonts w:ascii="PT Astra Serif" w:hAnsi="PT Astra Serif" w:cs="PT Astra Serif"/>
          <w:i/>
          <w:color w:val="000000"/>
          <w:shd w:val="clear" w:color="auto" w:fill="FFFFFF"/>
        </w:rPr>
        <w:tab/>
      </w:r>
      <w:r w:rsidRPr="00557C42">
        <w:rPr>
          <w:rFonts w:ascii="PT Astra Serif" w:hAnsi="PT Astra Serif" w:cs="PT Astra Serif"/>
          <w:i/>
          <w:color w:val="000000"/>
          <w:shd w:val="clear" w:color="auto" w:fill="FFFFFF"/>
        </w:rPr>
        <w:tab/>
      </w:r>
      <w:proofErr w:type="spellStart"/>
      <w:proofErr w:type="gramStart"/>
      <w:r w:rsidRPr="00557C42">
        <w:rPr>
          <w:rFonts w:ascii="PT Astra Serif" w:hAnsi="PT Astra Serif" w:cs="PT Astra Serif"/>
          <w:i/>
          <w:color w:val="000000"/>
          <w:shd w:val="clear" w:color="auto" w:fill="FFFFFF"/>
        </w:rPr>
        <w:t>R</w:t>
      </w:r>
      <w:proofErr w:type="gramEnd"/>
      <w:r w:rsidRPr="00557C42">
        <w:rPr>
          <w:rFonts w:ascii="PT Astra Serif" w:hAnsi="PT Astra Serif" w:cs="PT Astra Serif"/>
          <w:i/>
          <w:color w:val="000000"/>
          <w:shd w:val="clear" w:color="auto" w:fill="FFFFFF"/>
        </w:rPr>
        <w:t>субс</w:t>
      </w:r>
      <w:proofErr w:type="spellEnd"/>
      <w:r w:rsidRPr="00557C42">
        <w:rPr>
          <w:rFonts w:ascii="PT Astra Serif" w:hAnsi="PT Astra Serif" w:cs="PT Astra Serif"/>
          <w:i/>
          <w:color w:val="000000"/>
          <w:shd w:val="clear" w:color="auto" w:fill="FFFFFF"/>
        </w:rPr>
        <w:t xml:space="preserve">. - объем субсидии, планируемый к получению из бюджета муниципального образования </w:t>
      </w:r>
      <w:proofErr w:type="spellStart"/>
      <w:r w:rsidRPr="00557C42">
        <w:rPr>
          <w:rFonts w:ascii="PT Astra Serif" w:hAnsi="PT Astra Serif" w:cs="PT Astra Serif"/>
          <w:i/>
          <w:color w:val="000000"/>
          <w:shd w:val="clear" w:color="auto" w:fill="FFFFFF"/>
        </w:rPr>
        <w:t>Щекинский</w:t>
      </w:r>
      <w:proofErr w:type="spellEnd"/>
      <w:r w:rsidRPr="00557C42">
        <w:rPr>
          <w:rFonts w:ascii="PT Astra Serif" w:hAnsi="PT Astra Serif" w:cs="PT Astra Serif"/>
          <w:i/>
          <w:color w:val="000000"/>
          <w:shd w:val="clear" w:color="auto" w:fill="FFFFFF"/>
        </w:rPr>
        <w:t xml:space="preserve"> район в текущем финансовом году на финансовое обеспечение выполнения муниципального задания;</w:t>
      </w:r>
      <w:r w:rsidRPr="00557C42">
        <w:rPr>
          <w:rFonts w:ascii="PT Astra Serif" w:hAnsi="PT Astra Serif" w:cs="PT Astra Serif"/>
          <w:i/>
          <w:color w:val="000000"/>
          <w:shd w:val="clear" w:color="auto" w:fill="FFFFFF"/>
        </w:rPr>
        <w:tab/>
      </w:r>
      <w:r w:rsidRPr="00557C42">
        <w:rPr>
          <w:rFonts w:ascii="PT Astra Serif" w:hAnsi="PT Astra Serif" w:cs="PT Astra Serif"/>
          <w:i/>
          <w:color w:val="000000"/>
          <w:shd w:val="clear" w:color="auto" w:fill="FFFFFF"/>
        </w:rPr>
        <w:tab/>
      </w:r>
      <w:r w:rsidRPr="00557C42">
        <w:rPr>
          <w:rFonts w:ascii="PT Astra Serif" w:hAnsi="PT Astra Serif" w:cs="PT Astra Serif"/>
          <w:i/>
          <w:color w:val="000000"/>
          <w:shd w:val="clear" w:color="auto" w:fill="FFFFFF"/>
        </w:rPr>
        <w:tab/>
      </w:r>
      <w:r w:rsidRPr="00557C42">
        <w:rPr>
          <w:rFonts w:ascii="PT Astra Serif" w:hAnsi="PT Astra Serif" w:cs="PT Astra Serif"/>
          <w:i/>
          <w:color w:val="000000"/>
          <w:shd w:val="clear" w:color="auto" w:fill="FFFFFF"/>
        </w:rPr>
        <w:tab/>
      </w:r>
      <w:r w:rsidRPr="00557C42">
        <w:rPr>
          <w:rFonts w:ascii="PT Astra Serif" w:hAnsi="PT Astra Serif" w:cs="PT Astra Serif"/>
          <w:i/>
          <w:color w:val="000000"/>
          <w:shd w:val="clear" w:color="auto" w:fill="FFFFFF"/>
        </w:rPr>
        <w:tab/>
      </w:r>
      <w:r w:rsidRPr="00557C42">
        <w:rPr>
          <w:rFonts w:ascii="PT Astra Serif" w:hAnsi="PT Astra Serif" w:cs="PT Astra Serif"/>
          <w:i/>
          <w:color w:val="000000"/>
          <w:shd w:val="clear" w:color="auto" w:fill="FFFFFF"/>
        </w:rPr>
        <w:tab/>
      </w:r>
      <w:r w:rsidRPr="00557C42">
        <w:rPr>
          <w:rFonts w:ascii="PT Astra Serif" w:hAnsi="PT Astra Serif" w:cs="PT Astra Serif"/>
          <w:i/>
          <w:color w:val="000000"/>
          <w:shd w:val="clear" w:color="auto" w:fill="FFFFFF"/>
        </w:rPr>
        <w:tab/>
      </w:r>
      <w:r w:rsidRPr="00557C42">
        <w:rPr>
          <w:rFonts w:ascii="PT Astra Serif" w:hAnsi="PT Astra Serif" w:cs="PT Astra Serif"/>
          <w:i/>
          <w:color w:val="000000"/>
          <w:shd w:val="clear" w:color="auto" w:fill="FFFFFF"/>
        </w:rPr>
        <w:tab/>
      </w:r>
      <w:proofErr w:type="spellStart"/>
      <w:r w:rsidRPr="00557C42">
        <w:rPr>
          <w:rFonts w:ascii="PT Astra Serif" w:hAnsi="PT Astra Serif" w:cs="PT Astra Serif"/>
          <w:i/>
          <w:color w:val="000000"/>
          <w:shd w:val="clear" w:color="auto" w:fill="FFFFFF"/>
        </w:rPr>
        <w:t>Rпд</w:t>
      </w:r>
      <w:proofErr w:type="spellEnd"/>
      <w:r w:rsidRPr="00557C42">
        <w:rPr>
          <w:rFonts w:ascii="PT Astra Serif" w:hAnsi="PT Astra Serif" w:cs="PT Astra Serif"/>
          <w:i/>
          <w:color w:val="000000"/>
          <w:shd w:val="clear" w:color="auto" w:fill="FFFFFF"/>
        </w:rPr>
        <w:t xml:space="preserve"> - объем доходов от платной деятельности, планируемых в текущем финансовом году.</w:t>
      </w:r>
      <w:r w:rsidRPr="00557C42">
        <w:rPr>
          <w:rFonts w:ascii="PT Astra Serif" w:hAnsi="PT Astra Serif" w:cs="PT Astra Serif"/>
          <w:i/>
          <w:color w:val="000000"/>
          <w:shd w:val="clear" w:color="auto" w:fill="FFFFFF"/>
        </w:rPr>
        <w:tab/>
      </w:r>
      <w:r w:rsidRPr="00557C42">
        <w:rPr>
          <w:rFonts w:ascii="PT Astra Serif" w:hAnsi="PT Astra Serif" w:cs="PT Astra Serif"/>
          <w:i/>
          <w:color w:val="000000"/>
          <w:shd w:val="clear" w:color="auto" w:fill="FFFFFF"/>
        </w:rPr>
        <w:tab/>
      </w:r>
      <w:r w:rsidRPr="00557C42">
        <w:rPr>
          <w:rFonts w:ascii="PT Astra Serif" w:hAnsi="PT Astra Serif" w:cs="PT Astra Serif"/>
          <w:i/>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z w:val="28"/>
          <w:szCs w:val="28"/>
          <w:shd w:val="clear" w:color="auto" w:fill="FFFFFF"/>
        </w:rPr>
        <w:t>2.10. </w:t>
      </w:r>
      <w:proofErr w:type="gramStart"/>
      <w:r w:rsidRPr="00557C42">
        <w:rPr>
          <w:rFonts w:ascii="PT Astra Serif" w:hAnsi="PT Astra Serif" w:cs="PT Astra Serif"/>
          <w:color w:val="000000"/>
          <w:sz w:val="28"/>
          <w:szCs w:val="28"/>
          <w:shd w:val="clear" w:color="auto" w:fill="FFFFFF"/>
        </w:rPr>
        <w:t>В затраты, указанные в подпунктах «а» - «в» пункта 2.9 раздела 2 настоящего Порядка, включаются затраты в отношении имущества учреждения, используемого для выполнения муниципального задания и общехозяйственных нужд, в том числе на основании договора аренды (финансовой аренды) или договора безвозмездного пользования (далее – имущество, необходимое для выполнения муниципального задания) на оказание муниципальной услуги.</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2.11.</w:t>
      </w:r>
      <w:proofErr w:type="gramEnd"/>
      <w:r w:rsidRPr="00557C42">
        <w:rPr>
          <w:rFonts w:ascii="PT Astra Serif" w:hAnsi="PT Astra Serif" w:cs="PT Astra Serif"/>
          <w:color w:val="000000"/>
          <w:sz w:val="28"/>
          <w:szCs w:val="28"/>
          <w:shd w:val="clear" w:color="auto" w:fill="FFFFFF"/>
        </w:rPr>
        <w:t xml:space="preserve"> Значение базового норматива затрат на оказание муниципальной услуги утверждается органом, осуществляющим функции и полномочия учредителя бюджетного или автономного учреждения, либо главным распорядителем средств бюджета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в ведении которого находится казенное учреждение.</w:t>
      </w:r>
    </w:p>
    <w:p w:rsidR="00B1590D" w:rsidRPr="00557C42" w:rsidRDefault="004C51FA">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В случае включения в региональный перечень новой муниципальной услуги значение базового норматива на оказание такой услуги утверждается в течение 30 рабочих дней со дня утверждения соответствующих изменений, внесенных в региональный перечень.</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 xml:space="preserve">2.12. Значение базового норматива затрат на оказание муниципальной </w:t>
      </w:r>
      <w:r w:rsidRPr="00557C42">
        <w:rPr>
          <w:rFonts w:ascii="PT Astra Serif" w:hAnsi="PT Astra Serif" w:cs="PT Astra Serif"/>
          <w:color w:val="000000"/>
          <w:sz w:val="28"/>
          <w:szCs w:val="28"/>
          <w:shd w:val="clear" w:color="auto" w:fill="FFFFFF"/>
        </w:rPr>
        <w:lastRenderedPageBreak/>
        <w:t xml:space="preserve">услуги уточняется на очередной финансовый год и плановый период. </w:t>
      </w:r>
      <w:proofErr w:type="gramStart"/>
      <w:r w:rsidRPr="00557C42">
        <w:rPr>
          <w:rFonts w:ascii="PT Astra Serif" w:hAnsi="PT Astra Serif" w:cs="PT Astra Serif"/>
          <w:color w:val="000000"/>
          <w:sz w:val="28"/>
          <w:szCs w:val="28"/>
          <w:shd w:val="clear" w:color="auto" w:fill="FFFFFF"/>
        </w:rPr>
        <w:t xml:space="preserve">В случае изменения значений базовых нормативов затрат на оказание муниципальных услуг в текущем финансовом году органом, осуществляющим функции и полномочия учредителя бюджетного или автономного учреждения, либо главным распорядителем средств бюджета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в ведении которого находится казенное учреждение, на прогнозный уровень инфляции (индекс роста потребительских цен) в соответствие с прогнозом социально-экономического развития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на соответствующий</w:t>
      </w:r>
      <w:proofErr w:type="gramEnd"/>
      <w:r w:rsidRPr="00557C42">
        <w:rPr>
          <w:rFonts w:ascii="PT Astra Serif" w:hAnsi="PT Astra Serif" w:cs="PT Astra Serif"/>
          <w:color w:val="000000"/>
          <w:sz w:val="28"/>
          <w:szCs w:val="28"/>
          <w:shd w:val="clear" w:color="auto" w:fill="FFFFFF"/>
        </w:rPr>
        <w:t xml:space="preserve"> финансовый год и плановый период не позднее 15 рабочих дней со дня доведения общих подходов к расчету бюджетных проектировок на очередной финансовый год и плановый период.  </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При необходимости уточнения значений базовых нормативов затрат на оказание муниципальных услуг в иных случаях, предусмотренных нормативно-правовыми актами, приводящих к изменению   объема финансового обеспечения выполнения муниципального задания, соответствующее уточнение осуществляется в течение 30 рабочих дней со дня принятия (изменения) такого акта.</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proofErr w:type="gramStart"/>
      <w:r w:rsidRPr="00557C42">
        <w:rPr>
          <w:rFonts w:ascii="PT Astra Serif" w:hAnsi="PT Astra Serif" w:cs="PT Astra Serif"/>
          <w:color w:val="000000"/>
          <w:sz w:val="28"/>
          <w:szCs w:val="28"/>
          <w:shd w:val="clear" w:color="auto" w:fill="FFFFFF"/>
        </w:rPr>
        <w:t xml:space="preserve">В случае, если значения базовых нормативов затрат на оказание муниципальных услуг в соответствие с положением абзаца второго настоящего пункта уточнены в текущем финансовом году после внесения на рассмотрение в Собрание представителей </w:t>
      </w:r>
      <w:proofErr w:type="spellStart"/>
      <w:r w:rsidRPr="00557C42">
        <w:rPr>
          <w:rFonts w:ascii="PT Astra Serif" w:hAnsi="PT Astra Serif" w:cs="PT Astra Serif"/>
          <w:color w:val="000000"/>
          <w:sz w:val="28"/>
          <w:szCs w:val="28"/>
          <w:shd w:val="clear" w:color="auto" w:fill="FFFFFF"/>
        </w:rPr>
        <w:t>Щекинского</w:t>
      </w:r>
      <w:proofErr w:type="spellEnd"/>
      <w:r w:rsidRPr="00557C42">
        <w:rPr>
          <w:rFonts w:ascii="PT Astra Serif" w:hAnsi="PT Astra Serif" w:cs="PT Astra Serif"/>
          <w:color w:val="000000"/>
          <w:sz w:val="28"/>
          <w:szCs w:val="28"/>
          <w:shd w:val="clear" w:color="auto" w:fill="FFFFFF"/>
        </w:rPr>
        <w:t xml:space="preserve"> района проекта решения о бюджете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на очередной финансовый год и плановый период, уточнение значения базовых нормативов затрат на оказание муниципальных услуг применяются, начиная с</w:t>
      </w:r>
      <w:proofErr w:type="gramEnd"/>
      <w:r w:rsidRPr="00557C42">
        <w:rPr>
          <w:rFonts w:ascii="PT Astra Serif" w:hAnsi="PT Astra Serif" w:cs="PT Astra Serif"/>
          <w:color w:val="000000"/>
          <w:sz w:val="28"/>
          <w:szCs w:val="28"/>
          <w:shd w:val="clear" w:color="auto" w:fill="FFFFFF"/>
        </w:rPr>
        <w:t xml:space="preserve"> расчета субсидии на финансовое обеспечение выполнения муниципального задания на первый год  планового периода.                  </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2.13. Корректирующие коэффициенты, применяемые при расчете нормативных затрат на оказание муниципальной услуги, состоят из территориального корректирующего коэффициента и отраслевого корректирующего коэффициента.</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2.14. В территориальный корректирующий коэффициент включаются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proofErr w:type="gramStart"/>
      <w:r w:rsidRPr="00557C42">
        <w:rPr>
          <w:rFonts w:ascii="PT Astra Serif" w:hAnsi="PT Astra Serif" w:cs="PT Astra Serif"/>
          <w:color w:val="000000"/>
          <w:sz w:val="28"/>
          <w:szCs w:val="28"/>
          <w:shd w:val="clear" w:color="auto" w:fill="FFFFFF"/>
        </w:rPr>
        <w:t xml:space="preserve">Значение территориального корректирующего коэффициента утверждается органом, осуществляющим функции и полномочия учредителя муниципальных бюджетных или муниципальных автономных учреждений, либо главным распорядителем средств бюджета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в ведении которого находятся муниципальные казенные учреждения, с учетом условий, обусловленных территориальными особенностями и составом имущественного комплекса, необходимого для выполнения муниципального задания, и рассчитывается в соответствии с общими требованиями.</w:t>
      </w:r>
      <w:proofErr w:type="gramEnd"/>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lastRenderedPageBreak/>
        <w:tab/>
        <w:t xml:space="preserve">Общими требованиями может устанавливаться, что в состав территориального коэффициента включаются по согласованию с финансовым управлением администрации </w:t>
      </w:r>
      <w:proofErr w:type="spellStart"/>
      <w:r w:rsidRPr="00557C42">
        <w:rPr>
          <w:rFonts w:ascii="PT Astra Serif" w:hAnsi="PT Astra Serif" w:cs="PT Astra Serif"/>
          <w:color w:val="000000"/>
          <w:sz w:val="28"/>
          <w:szCs w:val="28"/>
          <w:shd w:val="clear" w:color="auto" w:fill="FFFFFF"/>
        </w:rPr>
        <w:t>Щекинского</w:t>
      </w:r>
      <w:proofErr w:type="spellEnd"/>
      <w:r w:rsidRPr="00557C42">
        <w:rPr>
          <w:rFonts w:ascii="PT Astra Serif" w:hAnsi="PT Astra Serif" w:cs="PT Astra Serif"/>
          <w:color w:val="000000"/>
          <w:sz w:val="28"/>
          <w:szCs w:val="28"/>
          <w:shd w:val="clear" w:color="auto" w:fill="FFFFFF"/>
        </w:rPr>
        <w:t xml:space="preserve"> района иные коэффициенты, отражающие территориальные особенности оказания муниципальной услуги.</w:t>
      </w:r>
      <w:r w:rsidRPr="00557C42">
        <w:rPr>
          <w:rFonts w:ascii="PT Astra Serif" w:hAnsi="PT Astra Serif" w:cs="PT Astra Serif"/>
          <w:color w:val="000000"/>
          <w:sz w:val="28"/>
          <w:szCs w:val="28"/>
          <w:shd w:val="clear" w:color="auto" w:fill="FFFFFF"/>
        </w:rPr>
        <w:tab/>
      </w:r>
    </w:p>
    <w:p w:rsidR="00B1590D" w:rsidRPr="00557C42" w:rsidRDefault="004C51FA">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2.15. Отраслевой корректирующий коэффициент учитывает показатели отраслевой специфики, в том числе с учетом показателей качества муниципальной услуги, и определяется в соответствии с общими требованиями.</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proofErr w:type="gramStart"/>
      <w:r w:rsidRPr="00557C42">
        <w:rPr>
          <w:rFonts w:ascii="PT Astra Serif" w:hAnsi="PT Astra Serif" w:cs="PT Astra Serif"/>
          <w:color w:val="000000"/>
          <w:sz w:val="28"/>
          <w:szCs w:val="28"/>
          <w:shd w:val="clear" w:color="auto" w:fill="FFFFFF"/>
        </w:rPr>
        <w:t xml:space="preserve">Значение отраслевого корректирующего коэффициента утверждается органом, осуществляющим функции и полномочия учредителя муниципальных бюджетных или муниципальных автономных учреждений, либо главным распорядителем средств бюджета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в ведении которого находятся муниципальные казенные учреждения (уточняется при необходимости при формировании бюджета на очередной финансовый год и плановый период не позднее 15 рабочих дней со дня доведения общих подходов к расчету бюджетных проектировок</w:t>
      </w:r>
      <w:proofErr w:type="gramEnd"/>
      <w:r w:rsidRPr="00557C42">
        <w:rPr>
          <w:rFonts w:ascii="PT Astra Serif" w:hAnsi="PT Astra Serif" w:cs="PT Astra Serif"/>
          <w:color w:val="000000"/>
          <w:sz w:val="28"/>
          <w:szCs w:val="28"/>
          <w:shd w:val="clear" w:color="auto" w:fill="FFFFFF"/>
        </w:rPr>
        <w:t xml:space="preserve"> на очередной финансовый год и плановый период). Утверждение осуществляется путем проставления грифа утверждения, содержащего наименование должности, подпись (расшифровку подписи) уполномоченного лица и дату утверждения.</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 xml:space="preserve">2.16. Нормативные затраты на выполнение работы определяются при расчете объема финансового обеспечения выполнения муниципального задания в порядке, установленном органом, осуществляющим функции и полномочия учредителя муниципальных бюджетных или муниципальных автономных учреждений, а также по решению главного распорядителя средств бюджета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в ведении которого находятся муниципальные казенные учреждения. </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2.17. Нормативные затраты на выполнение работы рассчитываются на работу в целом или в случае установления в муниципальном задании показателей объема выполнения работы – на единицу объема работы. В нормативные затраты на выполнение работы включаются в том числе:</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а) затраты на оплату труда с начислениями на выплаты по оплате труда работников, непосредственно связанных с выполнением работы, включая административно-управленческий персонал, в случаях, установленных стандартами;</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б) затраты на приобретение материальных запасов и на приобретение движимого имущества (основных средств и нематериальных активов), используемого в процессе выполнения работы, с учетом срока его полезного использования, а также затраты на аренду указанного имущества;</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в) затраты на иные расходы, непосредственно связанные с выполнением работы;</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д) затраты на оплату коммунальных услуг;</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 xml:space="preserve">е) затраты на содержание объектов недвижимого имущества, необходимого для выполнения муниципального задания (в том числе затраты </w:t>
      </w:r>
      <w:r w:rsidRPr="00557C42">
        <w:rPr>
          <w:rFonts w:ascii="PT Astra Serif" w:hAnsi="PT Astra Serif" w:cs="PT Astra Serif"/>
          <w:color w:val="000000"/>
          <w:sz w:val="28"/>
          <w:szCs w:val="28"/>
          <w:shd w:val="clear" w:color="auto" w:fill="FFFFFF"/>
        </w:rPr>
        <w:lastRenderedPageBreak/>
        <w:t>на арендные платежи);</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 xml:space="preserve">ж) затраты на содержание объектов особо ценного движимого имущества и имущества, необходимого для выполнения муниципального задания; </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к) затраты на приобретение услуг связи;</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л) затраты на приобретение транспортных услуг;</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м) затраты на оплату труда с начислениями на выплаты по оплате труда, работников, которые не принимают непосредственного участия в выполнении работ, включая административно-управленческий персонал, в случаях, установленных стандартами услуги;</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н) затраты на прочие общехозяйственные нужды.</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2.18. </w:t>
      </w:r>
      <w:proofErr w:type="gramStart"/>
      <w:r w:rsidRPr="00557C42">
        <w:rPr>
          <w:rFonts w:ascii="PT Astra Serif" w:hAnsi="PT Astra Serif" w:cs="PT Astra Serif"/>
          <w:color w:val="000000"/>
          <w:sz w:val="28"/>
          <w:szCs w:val="28"/>
          <w:shd w:val="clear" w:color="auto" w:fill="FFFFFF"/>
        </w:rPr>
        <w:t xml:space="preserve">При определении нормативных затрат на выполнение работы применяются показатели материальных, технических и трудовых ресурсов, используемых для выполнения работы, установленные нормативными правовыми актами Российской Федерации, а также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и регламентами выполнения работ, нормативными правовыми актами Тульской области, нормативными правовыми актами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в установленной</w:t>
      </w:r>
      <w:proofErr w:type="gramEnd"/>
      <w:r w:rsidRPr="00557C42">
        <w:rPr>
          <w:rFonts w:ascii="PT Astra Serif" w:hAnsi="PT Astra Serif" w:cs="PT Astra Serif"/>
          <w:color w:val="000000"/>
          <w:sz w:val="28"/>
          <w:szCs w:val="28"/>
          <w:shd w:val="clear" w:color="auto" w:fill="FFFFFF"/>
        </w:rPr>
        <w:t xml:space="preserve"> сфере (далее – стандарты услуги).</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2.19. </w:t>
      </w:r>
      <w:proofErr w:type="gramStart"/>
      <w:r w:rsidRPr="00557C42">
        <w:rPr>
          <w:rFonts w:ascii="PT Astra Serif" w:hAnsi="PT Astra Serif" w:cs="PT Astra Serif"/>
          <w:color w:val="000000"/>
          <w:sz w:val="28"/>
          <w:szCs w:val="28"/>
          <w:shd w:val="clear" w:color="auto" w:fill="FFFFFF"/>
        </w:rPr>
        <w:t xml:space="preserve">Значения нормативных затрат на выполнение работы, утверждаются органом, осуществляющим функции и полномочия учредителя муниципальных бюджетных или муниципальных автономных учреждений, а также главным распорядителем средств бюджета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в ведении которого находятся муниципальные казенные учреждения (в случае принятия им решения о применении нормативных затрат при расчете объема финансового обеспечения выполнения муниципального задания).</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2.20.</w:t>
      </w:r>
      <w:proofErr w:type="gramEnd"/>
      <w:r w:rsidRPr="00557C42">
        <w:rPr>
          <w:rFonts w:ascii="PT Astra Serif" w:hAnsi="PT Astra Serif" w:cs="PT Astra Serif"/>
          <w:color w:val="000000"/>
          <w:sz w:val="28"/>
          <w:szCs w:val="28"/>
          <w:shd w:val="clear" w:color="auto" w:fill="FFFFFF"/>
        </w:rPr>
        <w:t> В объем финансового обеспечения выполнения муниципального задания включаются затраты на уплату налогов, в качестве объекта налогообложения по которым признается имущество учреждения.</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В случае если муниципальное бюджетное или муниципальное автономное учреждение оказывает муниципальные услуги (выполняет работы) для физических и юридических лиц за плату (далее - платная деятельность) сверх установленного муниципального задания, затраты, указанные в абзаце первом настоящего пункта, рассчитываются с применением коэффициента платной деятельности.</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proofErr w:type="gramStart"/>
      <w:r w:rsidRPr="00557C42">
        <w:rPr>
          <w:rFonts w:ascii="PT Astra Serif" w:hAnsi="PT Astra Serif" w:cs="PT Astra Serif"/>
          <w:color w:val="000000"/>
          <w:sz w:val="28"/>
          <w:szCs w:val="28"/>
          <w:shd w:val="clear" w:color="auto" w:fill="FFFFFF"/>
        </w:rPr>
        <w:t xml:space="preserve">Значение коэффициента платной деятельности утверждается органом, осуществляющим функции и полномочия учредителя бюджетного или автономного учреждения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либо главным распорядителем бюджетных средств бюджета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в ведении которого находится казенное учреждение, при формировании бюджета на очередной финансовый год и плановый период и корректировке в течение очередного финансового года не </w:t>
      </w:r>
      <w:r w:rsidRPr="00557C42">
        <w:rPr>
          <w:rFonts w:ascii="PT Astra Serif" w:hAnsi="PT Astra Serif" w:cs="PT Astra Serif"/>
          <w:color w:val="000000"/>
          <w:sz w:val="28"/>
          <w:szCs w:val="28"/>
          <w:shd w:val="clear" w:color="auto" w:fill="FFFFFF"/>
        </w:rPr>
        <w:lastRenderedPageBreak/>
        <w:t>подлежит.</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z w:val="28"/>
          <w:szCs w:val="28"/>
          <w:shd w:val="clear" w:color="auto" w:fill="FFFFFF"/>
        </w:rPr>
        <w:t>2.21.</w:t>
      </w:r>
      <w:proofErr w:type="gramEnd"/>
      <w:r w:rsidRPr="00557C42">
        <w:rPr>
          <w:rFonts w:ascii="PT Astra Serif" w:hAnsi="PT Astra Serif" w:cs="PT Astra Serif"/>
          <w:color w:val="000000"/>
          <w:sz w:val="28"/>
          <w:szCs w:val="28"/>
          <w:shd w:val="clear" w:color="auto" w:fill="FFFFFF"/>
        </w:rPr>
        <w:t> </w:t>
      </w:r>
      <w:proofErr w:type="gramStart"/>
      <w:r w:rsidRPr="00557C42">
        <w:rPr>
          <w:rFonts w:ascii="PT Astra Serif" w:hAnsi="PT Astra Serif" w:cs="PT Astra Serif"/>
          <w:color w:val="000000"/>
          <w:sz w:val="28"/>
          <w:szCs w:val="28"/>
          <w:shd w:val="clear" w:color="auto" w:fill="FFFFFF"/>
        </w:rPr>
        <w:t>В случае если муниципальное бюджетное или муниципальное автономное учреждение осуществляет платную деятельность в рамках установленного муниципального задания, по которому в соответствии с федеральными законами предусмотрено взимание платы, объем финансового обеспечения выполнения муниципального задания, рассчитанный на основе нормативных затрат (затрат), подлежит уменьшению на объем доходов от платной деятельности, рассчитанный на момент формирования проекта бюджета на очередной финансовый год и на плановый</w:t>
      </w:r>
      <w:proofErr w:type="gramEnd"/>
      <w:r w:rsidRPr="00557C42">
        <w:rPr>
          <w:rFonts w:ascii="PT Astra Serif" w:hAnsi="PT Astra Serif" w:cs="PT Astra Serif"/>
          <w:color w:val="000000"/>
          <w:sz w:val="28"/>
          <w:szCs w:val="28"/>
          <w:shd w:val="clear" w:color="auto" w:fill="FFFFFF"/>
        </w:rPr>
        <w:t xml:space="preserve"> период, исходя из объема муниципальной услуги (работы), за оказание (выполнение) которой предусмотрено взимание платы, и среднего значения размера платы (цены, тарифа), установленного в муниципальном задании органом, осуществляющим функции и полномочия учредителя  муниципальных бюджетных или муниципальных автономных учреждений, с учетом положений, установленных действующим законодательством.</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 xml:space="preserve">2.22. Финансовое обеспечение выполнения муниципального задания осуществляется в пределах бюджетных ассигнований, предусмотренных в бюджете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на указанные цели.</w:t>
      </w:r>
      <w:r w:rsidRPr="00557C42">
        <w:rPr>
          <w:rFonts w:ascii="PT Astra Serif" w:hAnsi="PT Astra Serif" w:cs="PT Astra Serif"/>
          <w:color w:val="000000"/>
          <w:shd w:val="clear" w:color="auto" w:fill="FFFFFF"/>
        </w:rPr>
        <w:tab/>
      </w:r>
      <w:r w:rsidRPr="00557C42">
        <w:rPr>
          <w:rFonts w:ascii="PT Astra Serif" w:hAnsi="PT Astra Serif" w:cs="PT Astra Serif"/>
          <w:color w:val="000000"/>
          <w:sz w:val="28"/>
          <w:szCs w:val="28"/>
          <w:shd w:val="clear" w:color="auto" w:fill="FFFFFF"/>
        </w:rPr>
        <w:t>Финансовое обеспечение выполнения муниципального задания муниципальным бюджетным или муниципальным автономным учреждением осуществляется путем предоставления субсидии.</w:t>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z w:val="28"/>
          <w:szCs w:val="28"/>
          <w:shd w:val="clear" w:color="auto" w:fill="FFFFFF"/>
        </w:rPr>
        <w:t>Финансовое обеспечение выполнения муниципального задания казенным учреждением осуществляется в соответствии с показателями бюджетной сметы этого учреждения.</w:t>
      </w:r>
    </w:p>
    <w:p w:rsidR="00B1590D" w:rsidRPr="00557C42" w:rsidRDefault="004C51FA">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 xml:space="preserve">2.23. </w:t>
      </w:r>
      <w:proofErr w:type="gramStart"/>
      <w:r w:rsidRPr="00557C42">
        <w:rPr>
          <w:rFonts w:ascii="PT Astra Serif" w:hAnsi="PT Astra Serif" w:cs="PT Astra Serif"/>
          <w:color w:val="000000"/>
          <w:sz w:val="28"/>
          <w:szCs w:val="28"/>
          <w:shd w:val="clear" w:color="auto" w:fill="FFFFFF"/>
        </w:rPr>
        <w:t xml:space="preserve">В случае если при формировании главным распорядителем средств бюджета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обоснований бюджетных ассигнований бюджета муниципального образования на очередной финансовый год и плановый период (внесении изменений в обоснования бюджетных ассигнований бюджета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на текущий финансовый год и плановый период) объем субсидии, рассчитанный в соответствии с настоящим Порядком, превышает объем бюджетных ассигнований, предусмотренных главному распорядителю средств</w:t>
      </w:r>
      <w:proofErr w:type="gramEnd"/>
      <w:r w:rsidRPr="00557C42">
        <w:rPr>
          <w:rFonts w:ascii="PT Astra Serif" w:hAnsi="PT Astra Serif" w:cs="PT Astra Serif"/>
          <w:color w:val="000000"/>
          <w:sz w:val="28"/>
          <w:szCs w:val="28"/>
          <w:shd w:val="clear" w:color="auto" w:fill="FFFFFF"/>
        </w:rPr>
        <w:t xml:space="preserve"> бюджета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на предоставление субсидий, применяется коэффициент выравнивания (</w:t>
      </w:r>
      <w:proofErr w:type="spellStart"/>
      <w:r w:rsidRPr="00557C42">
        <w:rPr>
          <w:rFonts w:ascii="PT Astra Serif" w:hAnsi="PT Astra Serif" w:cs="PT Astra Serif"/>
          <w:color w:val="000000"/>
          <w:sz w:val="28"/>
          <w:szCs w:val="28"/>
          <w:shd w:val="clear" w:color="auto" w:fill="FFFFFF"/>
        </w:rPr>
        <w:t>Квр</w:t>
      </w:r>
      <w:proofErr w:type="spellEnd"/>
      <w:r w:rsidRPr="00557C42">
        <w:rPr>
          <w:rFonts w:ascii="PT Astra Serif" w:hAnsi="PT Astra Serif" w:cs="PT Astra Serif"/>
          <w:color w:val="000000"/>
          <w:sz w:val="28"/>
          <w:szCs w:val="28"/>
          <w:shd w:val="clear" w:color="auto" w:fill="FFFFFF"/>
        </w:rPr>
        <w:t>), значение которого не может превышать единицу и определяется по формуле:</w:t>
      </w:r>
    </w:p>
    <w:p w:rsidR="00B1590D" w:rsidRPr="00557C42" w:rsidRDefault="00B1590D">
      <w:pPr>
        <w:ind w:firstLine="709"/>
        <w:jc w:val="both"/>
        <w:rPr>
          <w:rFonts w:ascii="PT Astra Serif" w:hAnsi="PT Astra Serif" w:cs="PT Astra Serif"/>
          <w:color w:val="000000"/>
          <w:sz w:val="28"/>
          <w:szCs w:val="28"/>
          <w:shd w:val="clear" w:color="auto" w:fill="FFFFFF"/>
        </w:rPr>
      </w:pPr>
    </w:p>
    <w:p w:rsidR="00B1590D" w:rsidRPr="00557C42" w:rsidRDefault="004C51FA">
      <w:pPr>
        <w:ind w:firstLine="709"/>
        <w:jc w:val="both"/>
        <w:rPr>
          <w:rFonts w:ascii="PT Astra Serif" w:hAnsi="PT Astra Serif"/>
          <w:color w:val="000000"/>
          <w:shd w:val="clear" w:color="auto" w:fill="FFFFFF"/>
        </w:rPr>
      </w:pPr>
      <w:r w:rsidRPr="00557C42">
        <w:rPr>
          <w:rFonts w:ascii="PT Astra Serif" w:hAnsi="PT Astra Serif"/>
          <w:noProof/>
          <w:color w:val="000000"/>
          <w:shd w:val="clear" w:color="auto" w:fill="FFFFFF"/>
          <w:lang w:eastAsia="ru-RU"/>
        </w:rPr>
        <w:drawing>
          <wp:inline distT="0" distB="0" distL="0" distR="0" wp14:anchorId="78051152" wp14:editId="75767D5B">
            <wp:extent cx="971550" cy="438150"/>
            <wp:effectExtent l="0" t="0" r="0" b="0"/>
            <wp:docPr id="4"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6"/>
                    <pic:cNvPicPr>
                      <a:picLocks noChangeAspect="1" noChangeArrowheads="1"/>
                    </pic:cNvPicPr>
                  </pic:nvPicPr>
                  <pic:blipFill>
                    <a:blip r:embed="rId13"/>
                    <a:stretch>
                      <a:fillRect/>
                    </a:stretch>
                  </pic:blipFill>
                  <pic:spPr bwMode="auto">
                    <a:xfrm>
                      <a:off x="0" y="0"/>
                      <a:ext cx="971550" cy="438150"/>
                    </a:xfrm>
                    <a:prstGeom prst="rect">
                      <a:avLst/>
                    </a:prstGeom>
                  </pic:spPr>
                </pic:pic>
              </a:graphicData>
            </a:graphic>
          </wp:inline>
        </w:drawing>
      </w:r>
      <w:r w:rsidRPr="00557C42">
        <w:rPr>
          <w:rFonts w:ascii="PT Astra Serif" w:hAnsi="PT Astra Serif" w:cs="PT Astra Serif"/>
          <w:color w:val="000000"/>
          <w:sz w:val="28"/>
          <w:szCs w:val="28"/>
          <w:shd w:val="clear" w:color="auto" w:fill="FFFFFF"/>
        </w:rPr>
        <w:t>,</w:t>
      </w:r>
    </w:p>
    <w:p w:rsidR="00B1590D" w:rsidRPr="00557C42" w:rsidRDefault="004C51FA">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где:</w:t>
      </w:r>
    </w:p>
    <w:p w:rsidR="00B1590D" w:rsidRPr="00557C42" w:rsidRDefault="004C51FA">
      <w:pPr>
        <w:spacing w:after="150"/>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ab/>
        <w:t xml:space="preserve">БА - объем бюджетных ассигнований, предусмотренных в очередном финансовом году в бюджете главному распорядителю средств бюджета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на предоставление субсидий;</w:t>
      </w:r>
    </w:p>
    <w:p w:rsidR="00B1590D" w:rsidRPr="00557C42" w:rsidRDefault="004C51FA">
      <w:pPr>
        <w:ind w:firstLine="709"/>
        <w:jc w:val="both"/>
        <w:rPr>
          <w:rFonts w:ascii="PT Astra Serif" w:hAnsi="PT Astra Serif"/>
          <w:color w:val="000000"/>
          <w:shd w:val="clear" w:color="auto" w:fill="FFFFFF"/>
        </w:rPr>
      </w:pPr>
      <w:r w:rsidRPr="00557C42">
        <w:rPr>
          <w:rFonts w:ascii="PT Astra Serif" w:hAnsi="PT Astra Serif"/>
          <w:noProof/>
          <w:color w:val="000000"/>
          <w:shd w:val="clear" w:color="auto" w:fill="FFFFFF"/>
          <w:lang w:eastAsia="ru-RU"/>
        </w:rPr>
        <w:lastRenderedPageBreak/>
        <w:drawing>
          <wp:inline distT="0" distB="0" distL="0" distR="0" wp14:anchorId="5DB414F3" wp14:editId="6094A915">
            <wp:extent cx="409575" cy="219075"/>
            <wp:effectExtent l="0" t="0" r="0" b="0"/>
            <wp:docPr id="5"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7"/>
                    <pic:cNvPicPr>
                      <a:picLocks noChangeAspect="1" noChangeArrowheads="1"/>
                    </pic:cNvPicPr>
                  </pic:nvPicPr>
                  <pic:blipFill>
                    <a:blip r:embed="rId14"/>
                    <a:stretch>
                      <a:fillRect/>
                    </a:stretch>
                  </pic:blipFill>
                  <pic:spPr bwMode="auto">
                    <a:xfrm>
                      <a:off x="0" y="0"/>
                      <a:ext cx="409575" cy="219075"/>
                    </a:xfrm>
                    <a:prstGeom prst="rect">
                      <a:avLst/>
                    </a:prstGeom>
                  </pic:spPr>
                </pic:pic>
              </a:graphicData>
            </a:graphic>
          </wp:inline>
        </w:drawing>
      </w:r>
      <w:r w:rsidRPr="00557C42">
        <w:rPr>
          <w:rFonts w:ascii="PT Astra Serif" w:hAnsi="PT Astra Serif" w:cs="PT Astra Serif"/>
          <w:color w:val="000000"/>
          <w:sz w:val="28"/>
          <w:szCs w:val="28"/>
          <w:shd w:val="clear" w:color="auto" w:fill="FFFFFF"/>
        </w:rPr>
        <w:t xml:space="preserve"> - планируемый объем субсидии на очередной финансовый год, необходимый i-</w:t>
      </w:r>
      <w:proofErr w:type="spellStart"/>
      <w:r w:rsidRPr="00557C42">
        <w:rPr>
          <w:rFonts w:ascii="PT Astra Serif" w:hAnsi="PT Astra Serif" w:cs="PT Astra Serif"/>
          <w:color w:val="000000"/>
          <w:sz w:val="28"/>
          <w:szCs w:val="28"/>
          <w:shd w:val="clear" w:color="auto" w:fill="FFFFFF"/>
        </w:rPr>
        <w:t>му</w:t>
      </w:r>
      <w:proofErr w:type="spellEnd"/>
      <w:r w:rsidRPr="00557C42">
        <w:rPr>
          <w:rFonts w:ascii="PT Astra Serif" w:hAnsi="PT Astra Serif" w:cs="PT Astra Serif"/>
          <w:color w:val="000000"/>
          <w:sz w:val="28"/>
          <w:szCs w:val="28"/>
          <w:shd w:val="clear" w:color="auto" w:fill="FFFFFF"/>
        </w:rPr>
        <w:t xml:space="preserve"> муниципальному бюджетному или автономному учреждению для выполнения муниципального задания.</w:t>
      </w:r>
    </w:p>
    <w:p w:rsidR="00B1590D" w:rsidRPr="00557C42" w:rsidRDefault="004C51FA">
      <w:pPr>
        <w:ind w:firstLine="709"/>
        <w:jc w:val="both"/>
        <w:rPr>
          <w:rFonts w:ascii="PT Astra Serif" w:hAnsi="PT Astra Serif"/>
          <w:color w:val="000000"/>
          <w:shd w:val="clear" w:color="auto" w:fill="FFFFFF"/>
        </w:rPr>
      </w:pPr>
      <w:r w:rsidRPr="00557C42">
        <w:rPr>
          <w:rFonts w:ascii="PT Astra Serif" w:hAnsi="PT Astra Serif"/>
          <w:color w:val="000000"/>
          <w:sz w:val="28"/>
          <w:szCs w:val="28"/>
          <w:shd w:val="clear" w:color="auto" w:fill="FFFFFF"/>
          <w:lang w:eastAsia="en-US"/>
        </w:rPr>
        <w:t>2.24.</w:t>
      </w:r>
      <w:r w:rsidRPr="00557C42">
        <w:rPr>
          <w:rFonts w:ascii="PT Astra Serif" w:hAnsi="PT Astra Serif"/>
          <w:color w:val="000000"/>
          <w:shd w:val="clear" w:color="auto" w:fill="FFFFFF"/>
        </w:rPr>
        <w:t> </w:t>
      </w:r>
      <w:r w:rsidRPr="00557C42">
        <w:rPr>
          <w:rFonts w:ascii="PT Astra Serif" w:hAnsi="PT Astra Serif"/>
          <w:color w:val="000000"/>
          <w:sz w:val="28"/>
          <w:szCs w:val="28"/>
          <w:shd w:val="clear" w:color="auto" w:fill="FFFFFF"/>
          <w:lang w:eastAsia="en-US"/>
        </w:rPr>
        <w:t>Финансовое обеспечение оказания муниципальных услуг (выполнения работ) обособленными подразделениями муниципального учреждения в случае, установленном пунктом 1.5 раздела 1 настоящего Порядка, осуществляется в пределах рассчитанного в соответствии с настоящим Порядком объема финансового обеспечения выполнения муниципального задания муниципальным учреждением в соответствии с правовым актом муниципального учреждения, создавшего обособленное подразделение. По решению органа, осуществляющего функции и полномочия учредителя в отношении бюджетных или автономных учреждений, указанный правовой акт подлежит согласованию с органом, осуществляющим функции и полномочия учредителя в отношении бюджетных или автономных учреждений.</w:t>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olor w:val="000000"/>
          <w:sz w:val="28"/>
          <w:szCs w:val="28"/>
          <w:shd w:val="clear" w:color="auto" w:fill="FFFFFF"/>
          <w:lang w:eastAsia="en-US"/>
        </w:rPr>
        <w:t>Правовой акт, предусмотренный абзацем первым настоящего пункта, должен содержать также положения об объеме и периодичности перечисления средств на финансовое обеспечение выполнения муниципального задания в течение финансового года и порядок взаимодействия муниципального учреждения с обособленным подразделением.</w:t>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p>
    <w:p w:rsidR="00B1590D" w:rsidRPr="00557C42" w:rsidRDefault="004C51FA">
      <w:pPr>
        <w:ind w:firstLine="709"/>
        <w:jc w:val="both"/>
        <w:rPr>
          <w:rFonts w:ascii="PT Astra Serif" w:hAnsi="PT Astra Serif"/>
          <w:color w:val="000000"/>
          <w:shd w:val="clear" w:color="auto" w:fill="FFFFFF"/>
        </w:rPr>
      </w:pPr>
      <w:r w:rsidRPr="00557C42">
        <w:rPr>
          <w:rFonts w:ascii="PT Astra Serif" w:hAnsi="PT Astra Serif"/>
          <w:color w:val="000000"/>
          <w:sz w:val="28"/>
          <w:szCs w:val="28"/>
          <w:shd w:val="clear" w:color="auto" w:fill="FFFFFF"/>
          <w:lang w:eastAsia="en-US"/>
        </w:rPr>
        <w:t>2.</w:t>
      </w:r>
      <w:r w:rsidRPr="00557C42">
        <w:rPr>
          <w:rFonts w:ascii="PT Astra Serif" w:hAnsi="PT Astra Serif" w:cs="PT Astra Serif"/>
          <w:color w:val="000000"/>
          <w:sz w:val="28"/>
          <w:szCs w:val="28"/>
          <w:shd w:val="clear" w:color="auto" w:fill="FFFFFF"/>
        </w:rPr>
        <w:t>25. Уменьшение объема субсидии в течение срока выполнения муниципального задания осуществляется только при соответствующем изменении муниципального задания.</w:t>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proofErr w:type="gramStart"/>
      <w:r w:rsidRPr="00557C42">
        <w:rPr>
          <w:rFonts w:ascii="PT Astra Serif" w:hAnsi="PT Astra Serif" w:cs="PT Astra Serif"/>
          <w:color w:val="000000"/>
          <w:sz w:val="28"/>
          <w:szCs w:val="28"/>
          <w:shd w:val="clear" w:color="auto" w:fill="FFFFFF"/>
        </w:rPr>
        <w:t>Изменение нормативных затрат, определяемых в соответствии с настоящим Порядком, в течение срока выполнения муниципального задания осуществляется (при необходимости) в случаях, предусмотренных действующим законодательством, в случае изменения динамики примерных (индикативных) значений соотношения средней заработной платы работников учреждений социальной сферы, повышение оплаты труда которых предусмотрено указами Президента Российской Федерации, и среднемесячной начисленной заработной платы наемных работников в организациях, у индивидуальных предпринимателей и</w:t>
      </w:r>
      <w:proofErr w:type="gramEnd"/>
      <w:r w:rsidRPr="00557C42">
        <w:rPr>
          <w:rFonts w:ascii="PT Astra Serif" w:hAnsi="PT Astra Serif" w:cs="PT Astra Serif"/>
          <w:color w:val="000000"/>
          <w:sz w:val="28"/>
          <w:szCs w:val="28"/>
          <w:shd w:val="clear" w:color="auto" w:fill="FFFFFF"/>
        </w:rPr>
        <w:t xml:space="preserve"> физических лиц (среднемесячного дохода от трудовой деятельности), а также в случае изменения среднесписочной численности работников учреждения в пределах утвержденной штатной численности, приводящих к изменению объема финансового обеспечения выполнения муниципального задания.</w:t>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proofErr w:type="gramStart"/>
      <w:r w:rsidRPr="00557C42">
        <w:rPr>
          <w:rFonts w:ascii="PT Astra Serif" w:hAnsi="PT Astra Serif" w:cs="PT Astra Serif"/>
          <w:color w:val="000000"/>
          <w:sz w:val="28"/>
          <w:szCs w:val="28"/>
          <w:shd w:val="clear" w:color="auto" w:fill="FFFFFF"/>
        </w:rPr>
        <w:t>Объем субсидии может быть изменен в течение срока выполнения муниципального задания в случае изменения состава и стоимости имущества учреждения, признаваемого в качестве объекта налогообложения налогом на имущество организации и земельным налогом, изменения законодательства Российской Федерации о налогах и сборах, в том числе в случае отмены ранее установленных налоговых льгот, введения налоговых льгот, а также в случае отзыва лимитов бюджетных обязательств</w:t>
      </w:r>
      <w:proofErr w:type="gramEnd"/>
      <w:r w:rsidRPr="00557C42">
        <w:rPr>
          <w:rFonts w:ascii="PT Astra Serif" w:hAnsi="PT Astra Serif" w:cs="PT Astra Serif"/>
          <w:color w:val="000000"/>
          <w:sz w:val="28"/>
          <w:szCs w:val="28"/>
          <w:shd w:val="clear" w:color="auto" w:fill="FFFFFF"/>
        </w:rPr>
        <w:t xml:space="preserve"> главного распорядителя </w:t>
      </w:r>
      <w:r w:rsidRPr="00557C42">
        <w:rPr>
          <w:rFonts w:ascii="PT Astra Serif" w:hAnsi="PT Astra Serif" w:cs="PT Astra Serif"/>
          <w:color w:val="000000"/>
          <w:sz w:val="28"/>
          <w:szCs w:val="28"/>
          <w:shd w:val="clear" w:color="auto" w:fill="FFFFFF"/>
        </w:rPr>
        <w:lastRenderedPageBreak/>
        <w:t xml:space="preserve">средств бюджета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осуществляющего функции и полномочия учредителя муниципального учреждения.</w:t>
      </w:r>
      <w:r w:rsidRPr="00557C42">
        <w:rPr>
          <w:rFonts w:ascii="PT Astra Serif" w:hAnsi="PT Astra Serif"/>
          <w:color w:val="000000"/>
          <w:sz w:val="28"/>
          <w:szCs w:val="28"/>
          <w:shd w:val="clear" w:color="auto" w:fill="FFFFFF"/>
          <w:lang w:eastAsia="en-US"/>
        </w:rPr>
        <w:tab/>
      </w:r>
    </w:p>
    <w:p w:rsidR="00B1590D" w:rsidRPr="00557C42" w:rsidRDefault="004C51FA">
      <w:pPr>
        <w:ind w:firstLine="709"/>
        <w:jc w:val="both"/>
        <w:rPr>
          <w:rFonts w:ascii="PT Astra Serif" w:hAnsi="PT Astra Serif"/>
          <w:color w:val="000000"/>
          <w:shd w:val="clear" w:color="auto" w:fill="FFFFFF"/>
        </w:rPr>
      </w:pPr>
      <w:proofErr w:type="gramStart"/>
      <w:r w:rsidRPr="00557C42">
        <w:rPr>
          <w:rFonts w:ascii="PT Astra Serif" w:hAnsi="PT Astra Serif" w:cs="PT Astra Serif"/>
          <w:color w:val="000000"/>
          <w:sz w:val="28"/>
          <w:szCs w:val="28"/>
          <w:shd w:val="clear" w:color="auto" w:fill="FFFFFF"/>
        </w:rPr>
        <w:t xml:space="preserve">При досрочном прекращении выполнения муниципального задания по установленным в нем основаниям неиспользованные остатки субсидии в размере, соответствующем показателям, характеризующим объем </w:t>
      </w:r>
      <w:proofErr w:type="spellStart"/>
      <w:r w:rsidRPr="00557C42">
        <w:rPr>
          <w:rFonts w:ascii="PT Astra Serif" w:hAnsi="PT Astra Serif" w:cs="PT Astra Serif"/>
          <w:color w:val="000000"/>
          <w:sz w:val="28"/>
          <w:szCs w:val="28"/>
          <w:shd w:val="clear" w:color="auto" w:fill="FFFFFF"/>
        </w:rPr>
        <w:t>неоказанных</w:t>
      </w:r>
      <w:proofErr w:type="spellEnd"/>
      <w:r w:rsidRPr="00557C42">
        <w:rPr>
          <w:rFonts w:ascii="PT Astra Serif" w:hAnsi="PT Astra Serif" w:cs="PT Astra Serif"/>
          <w:color w:val="000000"/>
          <w:sz w:val="28"/>
          <w:szCs w:val="28"/>
          <w:shd w:val="clear" w:color="auto" w:fill="FFFFFF"/>
        </w:rPr>
        <w:t xml:space="preserve"> муниципального услуг (невыполненных работ), подлежат перечислению в установленном порядке бюджетными или автономными учреждениями в бюджет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и учитываются в порядке, установленном для учета сумм возврата дебиторской задолженности.</w:t>
      </w:r>
      <w:proofErr w:type="gramEnd"/>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s="PT Astra Serif"/>
          <w:color w:val="000000"/>
          <w:sz w:val="28"/>
          <w:szCs w:val="28"/>
          <w:shd w:val="clear" w:color="auto" w:fill="FFFFFF"/>
        </w:rPr>
        <w:t>При досрочном прекращении выполнения муниципального задания в связи с реорганизацией бюджетного или автономного учреждения неиспользованные остатки субсидии подлежат перечислению соответствующим бюджетным и автономным учреждениям, являющимся правопреемниками.</w:t>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s="PT Astra Serif"/>
          <w:color w:val="000000"/>
          <w:sz w:val="28"/>
          <w:szCs w:val="28"/>
          <w:shd w:val="clear" w:color="auto" w:fill="FFFFFF"/>
        </w:rPr>
        <w:t>Увеличение объема субсидии в течение срока выполнения муниципального задания осуществляется путем увеличения коэффициента выравнивания до 1 в целях доведения объема финансового обеспечения выполнения муниципального задания, рассчитанного в соответствии с Порядком, и не влечет за собой изменения муниципального задания.</w:t>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proofErr w:type="gramStart"/>
      <w:r w:rsidRPr="00557C42">
        <w:rPr>
          <w:rFonts w:ascii="PT Astra Serif" w:hAnsi="PT Astra Serif" w:cs="PT Astra Serif"/>
          <w:color w:val="000000"/>
          <w:sz w:val="28"/>
          <w:szCs w:val="28"/>
          <w:shd w:val="clear" w:color="auto" w:fill="FFFFFF"/>
        </w:rPr>
        <w:t>При изменении в течение текущего финансового года типа муниципального бюджетного или автономного учреждения на казенное неиспользованные остатки субсидии подлежат возврату органу, осуществляющему функции и полномочия учредителя.</w:t>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r>
      <w:r w:rsidRPr="00557C42">
        <w:rPr>
          <w:rFonts w:ascii="PT Astra Serif" w:hAnsi="PT Astra Serif"/>
          <w:color w:val="000000"/>
          <w:sz w:val="28"/>
          <w:szCs w:val="28"/>
          <w:shd w:val="clear" w:color="auto" w:fill="FFFFFF"/>
          <w:lang w:eastAsia="en-US"/>
        </w:rPr>
        <w:tab/>
        <w:t>2.</w:t>
      </w:r>
      <w:r w:rsidRPr="00557C42">
        <w:rPr>
          <w:rFonts w:ascii="PT Astra Serif" w:hAnsi="PT Astra Serif" w:cs="PT Astra Serif"/>
          <w:color w:val="000000"/>
          <w:sz w:val="28"/>
          <w:szCs w:val="28"/>
          <w:shd w:val="clear" w:color="auto" w:fill="FFFFFF"/>
        </w:rPr>
        <w:t>26.</w:t>
      </w:r>
      <w:proofErr w:type="gramEnd"/>
      <w:r w:rsidRPr="00557C42">
        <w:rPr>
          <w:rFonts w:ascii="PT Astra Serif" w:hAnsi="PT Astra Serif" w:cs="PT Astra Serif"/>
          <w:color w:val="000000"/>
          <w:sz w:val="28"/>
          <w:szCs w:val="28"/>
          <w:shd w:val="clear" w:color="auto" w:fill="FFFFFF"/>
        </w:rPr>
        <w:t xml:space="preserve"> </w:t>
      </w:r>
      <w:proofErr w:type="gramStart"/>
      <w:r w:rsidRPr="00557C42">
        <w:rPr>
          <w:rFonts w:ascii="PT Astra Serif" w:hAnsi="PT Astra Serif" w:cs="PT Astra Serif"/>
          <w:color w:val="000000"/>
          <w:sz w:val="28"/>
          <w:szCs w:val="28"/>
          <w:shd w:val="clear" w:color="auto" w:fill="FFFFFF"/>
        </w:rPr>
        <w:t xml:space="preserve">При внесении изменений в показатели муниципального задания при реорганизации муниципального бюджетного или автономного учреждения (в случаях, предусмотренных абзацами третьим-шестым пункта 1.4. раздела 1 настоящего Порядка): </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а) в форме присоединения или слияния - объем субсидии, предоставляемой муниципальному бюджетному или автономному учреждению-правопреемнику, устанавливается с учетом объемов субсидий, предоставленных реорганизованным учреждениям, прекращающим свою деятельность, путем их суммирования;</w:t>
      </w:r>
      <w:proofErr w:type="gramEnd"/>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proofErr w:type="gramStart"/>
      <w:r w:rsidRPr="00557C42">
        <w:rPr>
          <w:rFonts w:ascii="PT Astra Serif" w:hAnsi="PT Astra Serif" w:cs="PT Astra Serif"/>
          <w:color w:val="000000"/>
          <w:sz w:val="28"/>
          <w:szCs w:val="28"/>
          <w:shd w:val="clear" w:color="auto" w:fill="FFFFFF"/>
        </w:rPr>
        <w:t>б) в форме выделения - объем субсидии, предоставляемой муниципальному бюджетному или автономному учреждению, реорганизованному путем выделения из него других учреждений, подлежит уменьшению на объем субсидий, предоставляемых вновь возникшим юридическим лицам;</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в) в форме разделения - объем субсидии, предоставляемой вновь возникшим юридическим лицам, формируется путем разделения объема субсидии, предоставленной муниципальному бюджетному или автономному учреждению, прекращающему свою деятельность в результате реорганизации.</w:t>
      </w:r>
      <w:proofErr w:type="gramEnd"/>
      <w:r w:rsidRPr="00557C42">
        <w:rPr>
          <w:rFonts w:ascii="PT Astra Serif" w:hAnsi="PT Astra Serif" w:cs="PT Astra Serif"/>
          <w:color w:val="000000"/>
          <w:sz w:val="28"/>
          <w:szCs w:val="28"/>
          <w:shd w:val="clear" w:color="auto" w:fill="FFFFFF"/>
        </w:rPr>
        <w:tab/>
        <w:t xml:space="preserve">После завершения реорганизации объем субсидий, предоставляемых реорганизованным муниципальным бюджетным или </w:t>
      </w:r>
      <w:r w:rsidRPr="00557C42">
        <w:rPr>
          <w:rFonts w:ascii="PT Astra Serif" w:hAnsi="PT Astra Serif" w:cs="PT Astra Serif"/>
          <w:color w:val="000000"/>
          <w:sz w:val="28"/>
          <w:szCs w:val="28"/>
          <w:shd w:val="clear" w:color="auto" w:fill="FFFFFF"/>
        </w:rPr>
        <w:lastRenderedPageBreak/>
        <w:t>автономным учреждениям, за исключением муниципальных бюджетных или автономных учреждений, прекращающих свою деятельность в результате реорганизации, должен соответствовать объему субсидии, предоставленной муниципальному бюджетному или автономному учреждению до начала реорганизации.</w:t>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p>
    <w:p w:rsidR="00B1590D" w:rsidRPr="00557C42" w:rsidRDefault="004C51FA">
      <w:pPr>
        <w:ind w:firstLine="709"/>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 xml:space="preserve">2.27. Субсидия на финансовое обеспечение выполнения муниципального задания муниципальным бюджетным учреждениям перечисляется в установленном порядке на лицевой счет муниципального бюджетного учреждения открытый в финансовом управлении администрации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w:t>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z w:val="28"/>
          <w:szCs w:val="28"/>
          <w:shd w:val="clear" w:color="auto" w:fill="FFFFFF"/>
        </w:rPr>
        <w:t xml:space="preserve">Субсидия на финансовое обеспечение выполнения муниципального задания муниципальным автономным учреждением перечисляется в установленном порядке на счет, открытый в кредитной организации муниципальному автономному учреждению, или на лицевой счет муниципального автономного учреждения, открытый в финансовом управлении администрации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w:t>
      </w:r>
      <w:r w:rsidRPr="00557C42">
        <w:rPr>
          <w:rFonts w:ascii="PT Astra Serif" w:hAnsi="PT Astra Serif" w:cs="PT Astra Serif"/>
          <w:color w:val="000000"/>
          <w:sz w:val="28"/>
          <w:szCs w:val="28"/>
          <w:shd w:val="clear" w:color="auto" w:fill="FFFFFF"/>
        </w:rPr>
        <w:tab/>
        <w:t>2.28. Предоставление муниципальному бюджетному или муниципальному автономному учреждению субсидии в течение финансового года осуществляется на основании соглашения о порядке и условиях предоставления субсидии, заключаемого органом, осуществляющим функции и полномочия учредителя в отношении бюджетных или автономных учреждений, с бюджетным или автономным учреждением (далее - соглашение) в соответствие с приложением № 3 к настоящему Порядку. Соглашение определяет права, обязанности и ответственность сторон, в том числе объем и периодичность перечисления субсидии в течение финансового года. Соглашение заключается сторонами не позднее 15 рабочих дней со дня утверждения муниципального задания.</w:t>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z w:val="28"/>
          <w:szCs w:val="28"/>
          <w:shd w:val="clear" w:color="auto" w:fill="FFFFFF"/>
        </w:rPr>
        <w:t xml:space="preserve">Типовая форма соглашения устанавливается финансовым управлением администрации </w:t>
      </w:r>
      <w:proofErr w:type="spellStart"/>
      <w:r w:rsidRPr="00557C42">
        <w:rPr>
          <w:rFonts w:ascii="PT Astra Serif" w:hAnsi="PT Astra Serif" w:cs="PT Astra Serif"/>
          <w:color w:val="000000"/>
          <w:sz w:val="28"/>
          <w:szCs w:val="28"/>
          <w:shd w:val="clear" w:color="auto" w:fill="FFFFFF"/>
        </w:rPr>
        <w:t>Щекинского</w:t>
      </w:r>
      <w:proofErr w:type="spellEnd"/>
      <w:r w:rsidRPr="00557C42">
        <w:rPr>
          <w:rFonts w:ascii="PT Astra Serif" w:hAnsi="PT Astra Serif" w:cs="PT Astra Serif"/>
          <w:color w:val="000000"/>
          <w:sz w:val="28"/>
          <w:szCs w:val="28"/>
          <w:shd w:val="clear" w:color="auto" w:fill="FFFFFF"/>
        </w:rPr>
        <w:t xml:space="preserve"> района.</w:t>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z w:val="28"/>
          <w:szCs w:val="28"/>
          <w:shd w:val="clear" w:color="auto" w:fill="FFFFFF"/>
        </w:rPr>
        <w:t xml:space="preserve">2.29. Перечисление субсидии осуществляется с периодичностью установленной соглашением или правовыми актами, указанными в пунктах 2.23, 2.27 настоящего Порядка, не реже одного раза в квартал в сумме, не превышающей: </w:t>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z w:val="28"/>
          <w:szCs w:val="28"/>
          <w:shd w:val="clear" w:color="auto" w:fill="FFFFFF"/>
        </w:rPr>
        <w:t>а) 25 процентов годового размера субсидии в течение 1 квартала;</w:t>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z w:val="28"/>
          <w:szCs w:val="28"/>
          <w:shd w:val="clear" w:color="auto" w:fill="FFFFFF"/>
        </w:rPr>
        <w:t>б) 50 процентов (до 65 процентов - в части субсидий, предоставляемых на оказание муниципальных услуг (выполнение работ), процесс оказания (выполнения) которых требует неравномерного финансового обеспечения в течение финансового года) годового размера субсидии в течение первого полугодия;</w:t>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z w:val="28"/>
          <w:szCs w:val="28"/>
          <w:shd w:val="clear" w:color="auto" w:fill="FFFFFF"/>
        </w:rPr>
        <w:t>в) 75 процентов годового размера субсидии в течение 9 месяцев.</w:t>
      </w:r>
      <w:r w:rsidRPr="00557C42">
        <w:rPr>
          <w:rFonts w:ascii="PT Astra Serif" w:hAnsi="PT Astra Serif" w:cs="PT Astra Serif"/>
          <w:color w:val="000000"/>
          <w:sz w:val="28"/>
          <w:szCs w:val="28"/>
          <w:shd w:val="clear" w:color="auto" w:fill="FFFFFF"/>
        </w:rPr>
        <w:tab/>
        <w:t xml:space="preserve">2.30. Перечисление последней суммы субсидии в декабре должно осуществляться не позднее 25 декабря текущего финансового года с учетом предварительного отчета о выполнении муниципального задания за соответствующий финансовый год, составленного по форме, аналогичной форме отчета о выполнении муниципального задания, установленной </w:t>
      </w:r>
      <w:r w:rsidRPr="00557C42">
        <w:rPr>
          <w:rFonts w:ascii="PT Astra Serif" w:hAnsi="PT Astra Serif" w:cs="PT Astra Serif"/>
          <w:color w:val="000000"/>
          <w:sz w:val="28"/>
          <w:szCs w:val="28"/>
          <w:shd w:val="clear" w:color="auto" w:fill="FFFFFF"/>
        </w:rPr>
        <w:lastRenderedPageBreak/>
        <w:t xml:space="preserve">приложением № 2 к настоящему Порядку. В предварительном отчете указываются показатели по объему и качеству, запланированные к исполнению по завершении текущего финансового года (с учетом фактического выполнения указанных показателей на отчетную дату). В случае если показатели предварительной </w:t>
      </w:r>
      <w:proofErr w:type="gramStart"/>
      <w:r w:rsidRPr="00557C42">
        <w:rPr>
          <w:rFonts w:ascii="PT Astra Serif" w:hAnsi="PT Astra Serif" w:cs="PT Astra Serif"/>
          <w:color w:val="000000"/>
          <w:sz w:val="28"/>
          <w:szCs w:val="28"/>
          <w:shd w:val="clear" w:color="auto" w:fill="FFFFFF"/>
        </w:rPr>
        <w:t>оценки достижения плановых показателей годового объема оказания муниципальных</w:t>
      </w:r>
      <w:proofErr w:type="gramEnd"/>
      <w:r w:rsidRPr="00557C42">
        <w:rPr>
          <w:rFonts w:ascii="PT Astra Serif" w:hAnsi="PT Astra Serif" w:cs="PT Astra Serif"/>
          <w:color w:val="000000"/>
          <w:sz w:val="28"/>
          <w:szCs w:val="28"/>
          <w:shd w:val="clear" w:color="auto" w:fill="FFFFFF"/>
        </w:rPr>
        <w:t xml:space="preserve"> услуг, указанные в предварительном отчете, меньше показателей, установленных в муниципальном задании (с учетом допустимых (возможных) отклонений), то муниципальное задание подлежит уточнению в соответствии с указанными в предварительном отчете показателями.</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Предварительный отчет об исполнении муниципального задания в части работ за соответствующий финансовый год, указанный в абзаце первом настоящего пункта, представляется муниципальным учреждением при установлении требования о его представлении в муниципальном задании.</w:t>
      </w:r>
      <w:r w:rsidRPr="00557C42">
        <w:rPr>
          <w:rFonts w:ascii="PT Astra Serif" w:hAnsi="PT Astra Serif" w:cs="PT Astra Serif"/>
          <w:color w:val="000000"/>
          <w:sz w:val="28"/>
          <w:szCs w:val="28"/>
          <w:shd w:val="clear" w:color="auto" w:fill="FFFFFF"/>
        </w:rPr>
        <w:tab/>
      </w:r>
      <w:proofErr w:type="gramStart"/>
      <w:r w:rsidRPr="00557C42">
        <w:rPr>
          <w:rFonts w:ascii="PT Astra Serif" w:hAnsi="PT Astra Serif" w:cs="PT Astra Serif"/>
          <w:color w:val="000000"/>
          <w:sz w:val="28"/>
          <w:szCs w:val="28"/>
          <w:shd w:val="clear" w:color="auto" w:fill="FFFFFF"/>
        </w:rPr>
        <w:t xml:space="preserve">Если на основании отчета о выполнении муниципального задания, предусмотренного пунктом 2.35 настоящего Порядка, показатели объема муниципальной услуги (результата работы), указанные в отчете о выполнении муниципального задания, меньше показателей объема (результата), установленных в муниципальном задании, то соответствующие средства субсидии подлежат перечислению в бюджет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в соответствии с бюджетным законодательством в объеме, соответствующем недостигнутым показателям объема муниципальной услуги (результата</w:t>
      </w:r>
      <w:proofErr w:type="gramEnd"/>
      <w:r w:rsidRPr="00557C42">
        <w:rPr>
          <w:rFonts w:ascii="PT Astra Serif" w:hAnsi="PT Astra Serif" w:cs="PT Astra Serif"/>
          <w:color w:val="000000"/>
          <w:sz w:val="28"/>
          <w:szCs w:val="28"/>
          <w:shd w:val="clear" w:color="auto" w:fill="FFFFFF"/>
        </w:rPr>
        <w:t xml:space="preserve"> работы).</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Требования, установленные пунктом 2.28 настоящего Порядка и настоящим пунктом, связанные с перечислением субсидии, не распространяются:</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а) на бюджетное или автономное учреждение, оказание услуг (выполнение работ) которого зависит от сезонных условий, если органом, осуществляющим функции и полномочия учредителя, не установлено иное;</w:t>
      </w:r>
      <w:r w:rsidRPr="00557C42">
        <w:rPr>
          <w:rFonts w:ascii="PT Astra Serif" w:hAnsi="PT Astra Serif" w:cs="PT Astra Serif"/>
          <w:color w:val="000000"/>
          <w:sz w:val="28"/>
          <w:szCs w:val="28"/>
          <w:shd w:val="clear" w:color="auto" w:fill="FFFFFF"/>
        </w:rPr>
        <w:tab/>
        <w:t>б) на учреждение, находящееся в процессе реорганизации или ликвидации;</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в) на бюджетное или автономное учреждение, оказывающее муниципальные услуги (выполняющее работы), процесс оказания (выполнения) которых требует неравномерного финансового обеспечения в течение финансового года, если органом, осуществляющим функции и полномочия учредителя в отношении бюджетных и автономных учреждений, не установлено иное.</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2.31. Объем субсидий, подлежащих возврату в бюджет области государственным учреждением, определяется по следующей формуле:</w:t>
      </w:r>
    </w:p>
    <w:p w:rsidR="00B1590D" w:rsidRPr="00557C42" w:rsidRDefault="00B1590D">
      <w:pPr>
        <w:ind w:firstLine="709"/>
        <w:jc w:val="both"/>
        <w:rPr>
          <w:rFonts w:ascii="PT Astra Serif" w:hAnsi="PT Astra Serif" w:cs="PT Astra Serif"/>
          <w:color w:val="000000"/>
          <w:sz w:val="28"/>
          <w:szCs w:val="28"/>
          <w:shd w:val="clear" w:color="auto" w:fill="FFFFFF"/>
        </w:rPr>
      </w:pPr>
    </w:p>
    <w:p w:rsidR="00B1590D" w:rsidRPr="00557C42" w:rsidRDefault="004C51FA">
      <w:pPr>
        <w:spacing w:beforeAutospacing="1" w:afterAutospacing="1"/>
        <w:jc w:val="center"/>
        <w:rPr>
          <w:rFonts w:ascii="PT Astra Serif" w:hAnsi="PT Astra Serif"/>
          <w:color w:val="000000"/>
          <w:shd w:val="clear" w:color="auto" w:fill="FFFFFF"/>
        </w:rPr>
      </w:pPr>
      <w:r w:rsidRPr="00557C42">
        <w:rPr>
          <w:rFonts w:ascii="PT Astra Serif" w:hAnsi="PT Astra Serif"/>
          <w:noProof/>
          <w:color w:val="000000"/>
          <w:shd w:val="clear" w:color="auto" w:fill="FFFFFF"/>
          <w:lang w:eastAsia="ru-RU"/>
        </w:rPr>
        <w:drawing>
          <wp:inline distT="0" distB="0" distL="0" distR="0" wp14:anchorId="42277FAB" wp14:editId="00599253">
            <wp:extent cx="3400425" cy="371475"/>
            <wp:effectExtent l="0" t="0" r="0" b="0"/>
            <wp:docPr id="6" name="Рисунок 4" descr="О порядке формирования государственного задания на оказание государственных услуг (выполнение работ) в отношении государственных учреждений Тульской области и финансового обеспечения выполнения государственного задания (с изменениями на 9 сентября 2020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4" descr="О порядке формирования государственного задания на оказание государственных услуг (выполнение работ) в отношении государственных учреждений Тульской области и финансового обеспечения выполнения государственного задания (с изменениями на 9 сентября 2020 года)"/>
                    <pic:cNvPicPr>
                      <a:picLocks noChangeAspect="1" noChangeArrowheads="1"/>
                    </pic:cNvPicPr>
                  </pic:nvPicPr>
                  <pic:blipFill>
                    <a:blip r:embed="rId15"/>
                    <a:stretch>
                      <a:fillRect/>
                    </a:stretch>
                  </pic:blipFill>
                  <pic:spPr bwMode="auto">
                    <a:xfrm>
                      <a:off x="0" y="0"/>
                      <a:ext cx="3400425" cy="371475"/>
                    </a:xfrm>
                    <a:prstGeom prst="rect">
                      <a:avLst/>
                    </a:prstGeom>
                  </pic:spPr>
                </pic:pic>
              </a:graphicData>
            </a:graphic>
          </wp:inline>
        </w:drawing>
      </w:r>
    </w:p>
    <w:p w:rsidR="00B1590D" w:rsidRPr="00557C42" w:rsidRDefault="004C51FA">
      <w:pPr>
        <w:spacing w:before="223" w:after="223"/>
        <w:ind w:firstLine="708"/>
        <w:jc w:val="both"/>
        <w:rPr>
          <w:rFonts w:ascii="PT Astra Serif" w:hAnsi="PT Astra Serif"/>
          <w:color w:val="000000"/>
          <w:shd w:val="clear" w:color="auto" w:fill="FFFFFF"/>
        </w:rPr>
      </w:pPr>
      <w:proofErr w:type="spellStart"/>
      <w:proofErr w:type="gramStart"/>
      <w:r w:rsidRPr="00557C42">
        <w:rPr>
          <w:rFonts w:ascii="PT Astra Serif" w:hAnsi="PT Astra Serif" w:cs="PT Astra Serif"/>
          <w:i/>
          <w:color w:val="000000"/>
          <w:shd w:val="clear" w:color="auto" w:fill="FFFFFF"/>
        </w:rPr>
        <w:lastRenderedPageBreak/>
        <w:t>S</w:t>
      </w:r>
      <w:proofErr w:type="gramEnd"/>
      <w:r w:rsidRPr="00557C42">
        <w:rPr>
          <w:rFonts w:ascii="PT Astra Serif" w:hAnsi="PT Astra Serif" w:cs="PT Astra Serif"/>
          <w:i/>
          <w:color w:val="000000"/>
          <w:shd w:val="clear" w:color="auto" w:fill="FFFFFF"/>
        </w:rPr>
        <w:t>ост</w:t>
      </w:r>
      <w:proofErr w:type="spellEnd"/>
      <w:r w:rsidRPr="00557C42">
        <w:rPr>
          <w:rFonts w:ascii="PT Astra Serif" w:hAnsi="PT Astra Serif" w:cs="PT Astra Serif"/>
          <w:i/>
          <w:color w:val="000000"/>
          <w:shd w:val="clear" w:color="auto" w:fill="FFFFFF"/>
        </w:rPr>
        <w:t xml:space="preserve">. - объем субсидий на выполнение муниципального задания учреждению, подлежащий возврату в бюджет муниципального образования </w:t>
      </w:r>
      <w:proofErr w:type="spellStart"/>
      <w:r w:rsidRPr="00557C42">
        <w:rPr>
          <w:rFonts w:ascii="PT Astra Serif" w:hAnsi="PT Astra Serif" w:cs="PT Astra Serif"/>
          <w:i/>
          <w:color w:val="000000"/>
          <w:shd w:val="clear" w:color="auto" w:fill="FFFFFF"/>
        </w:rPr>
        <w:t>Щекинский</w:t>
      </w:r>
      <w:proofErr w:type="spellEnd"/>
      <w:r w:rsidRPr="00557C42">
        <w:rPr>
          <w:rFonts w:ascii="PT Astra Serif" w:hAnsi="PT Astra Serif" w:cs="PT Astra Serif"/>
          <w:i/>
          <w:color w:val="000000"/>
          <w:shd w:val="clear" w:color="auto" w:fill="FFFFFF"/>
        </w:rPr>
        <w:t xml:space="preserve"> район;</w:t>
      </w:r>
      <w:r w:rsidRPr="00557C42">
        <w:rPr>
          <w:rFonts w:ascii="PT Astra Serif" w:hAnsi="PT Astra Serif" w:cs="PT Astra Serif"/>
          <w:i/>
          <w:color w:val="000000"/>
          <w:shd w:val="clear" w:color="auto" w:fill="FFFFFF"/>
        </w:rPr>
        <w:tab/>
      </w:r>
      <w:r w:rsidRPr="00557C42">
        <w:rPr>
          <w:rFonts w:ascii="PT Astra Serif" w:hAnsi="PT Astra Serif" w:cs="PT Astra Serif"/>
          <w:i/>
          <w:color w:val="000000"/>
          <w:shd w:val="clear" w:color="auto" w:fill="FFFFFF"/>
        </w:rPr>
        <w:tab/>
      </w:r>
      <w:r w:rsidRPr="00557C42">
        <w:rPr>
          <w:rFonts w:ascii="PT Astra Serif" w:hAnsi="PT Astra Serif" w:cs="PT Astra Serif"/>
          <w:i/>
          <w:color w:val="000000"/>
          <w:shd w:val="clear" w:color="auto" w:fill="FFFFFF"/>
        </w:rPr>
        <w:tab/>
      </w:r>
      <w:proofErr w:type="spellStart"/>
      <w:r w:rsidRPr="00557C42">
        <w:rPr>
          <w:rFonts w:ascii="PT Astra Serif" w:hAnsi="PT Astra Serif" w:cs="PT Astra Serif"/>
          <w:i/>
          <w:color w:val="000000"/>
          <w:shd w:val="clear" w:color="auto" w:fill="FFFFFF"/>
        </w:rPr>
        <w:t>Viфакт</w:t>
      </w:r>
      <w:proofErr w:type="spellEnd"/>
      <w:r w:rsidRPr="00557C42">
        <w:rPr>
          <w:rFonts w:ascii="PT Astra Serif" w:hAnsi="PT Astra Serif" w:cs="PT Astra Serif"/>
          <w:i/>
          <w:color w:val="000000"/>
          <w:shd w:val="clear" w:color="auto" w:fill="FFFFFF"/>
        </w:rPr>
        <w:t>. - фактическое значение объема оказания i-муниципальной услуги с учетом допустимого (возможного) отклонения от установленных показателей объема на основании данных отчета о выполнении муниципального задания в соответствии с пунктом 2.35 настоящего Порядка;</w:t>
      </w:r>
      <w:r w:rsidRPr="00557C42">
        <w:rPr>
          <w:rFonts w:ascii="PT Astra Serif" w:hAnsi="PT Astra Serif" w:cs="PT Astra Serif"/>
          <w:i/>
          <w:color w:val="000000"/>
          <w:shd w:val="clear" w:color="auto" w:fill="FFFFFF"/>
        </w:rPr>
        <w:tab/>
      </w:r>
      <w:r w:rsidRPr="00557C42">
        <w:rPr>
          <w:rFonts w:ascii="PT Astra Serif" w:hAnsi="PT Astra Serif" w:cs="PT Astra Serif"/>
          <w:i/>
          <w:color w:val="000000"/>
          <w:shd w:val="clear" w:color="auto" w:fill="FFFFFF"/>
        </w:rPr>
        <w:tab/>
      </w:r>
      <w:r w:rsidRPr="00557C42">
        <w:rPr>
          <w:rFonts w:ascii="PT Astra Serif" w:hAnsi="PT Astra Serif" w:cs="PT Astra Serif"/>
          <w:i/>
          <w:color w:val="000000"/>
          <w:shd w:val="clear" w:color="auto" w:fill="FFFFFF"/>
        </w:rPr>
        <w:tab/>
      </w:r>
      <w:r w:rsidRPr="00557C42">
        <w:rPr>
          <w:rFonts w:ascii="PT Astra Serif" w:hAnsi="PT Astra Serif" w:cs="PT Astra Serif"/>
          <w:i/>
          <w:color w:val="000000"/>
          <w:shd w:val="clear" w:color="auto" w:fill="FFFFFF"/>
        </w:rPr>
        <w:tab/>
      </w:r>
      <w:r w:rsidRPr="00557C42">
        <w:rPr>
          <w:rFonts w:ascii="PT Astra Serif" w:hAnsi="PT Astra Serif" w:cs="PT Astra Serif"/>
          <w:i/>
          <w:color w:val="000000"/>
          <w:shd w:val="clear" w:color="auto" w:fill="FFFFFF"/>
        </w:rPr>
        <w:tab/>
      </w:r>
      <w:r w:rsidRPr="00557C42">
        <w:rPr>
          <w:rFonts w:ascii="PT Astra Serif" w:hAnsi="PT Astra Serif" w:cs="PT Astra Serif"/>
          <w:i/>
          <w:color w:val="000000"/>
          <w:shd w:val="clear" w:color="auto" w:fill="FFFFFF"/>
        </w:rPr>
        <w:tab/>
      </w:r>
      <w:r w:rsidRPr="00557C42">
        <w:rPr>
          <w:rFonts w:ascii="PT Astra Serif" w:hAnsi="PT Astra Serif" w:cs="PT Astra Serif"/>
          <w:i/>
          <w:color w:val="000000"/>
          <w:shd w:val="clear" w:color="auto" w:fill="FFFFFF"/>
        </w:rPr>
        <w:tab/>
      </w:r>
      <w:r w:rsidRPr="00557C42">
        <w:rPr>
          <w:rFonts w:ascii="PT Astra Serif" w:hAnsi="PT Astra Serif" w:cs="PT Astra Serif"/>
          <w:i/>
          <w:color w:val="000000"/>
          <w:shd w:val="clear" w:color="auto" w:fill="FFFFFF"/>
        </w:rPr>
        <w:tab/>
      </w:r>
      <w:r w:rsidRPr="00557C42">
        <w:rPr>
          <w:rFonts w:ascii="PT Astra Serif" w:hAnsi="PT Astra Serif" w:cs="PT Astra Serif"/>
          <w:i/>
          <w:color w:val="000000"/>
          <w:shd w:val="clear" w:color="auto" w:fill="FFFFFF"/>
        </w:rPr>
        <w:tab/>
      </w:r>
      <w:proofErr w:type="spellStart"/>
      <w:proofErr w:type="gramStart"/>
      <w:r w:rsidRPr="00557C42">
        <w:rPr>
          <w:rFonts w:ascii="PT Astra Serif" w:hAnsi="PT Astra Serif" w:cs="PT Astra Serif"/>
          <w:i/>
          <w:color w:val="000000"/>
          <w:shd w:val="clear" w:color="auto" w:fill="FFFFFF"/>
        </w:rPr>
        <w:t>Nwост</w:t>
      </w:r>
      <w:proofErr w:type="spellEnd"/>
      <w:r w:rsidRPr="00557C42">
        <w:rPr>
          <w:rFonts w:ascii="PT Astra Serif" w:hAnsi="PT Astra Serif" w:cs="PT Astra Serif"/>
          <w:i/>
          <w:color w:val="000000"/>
          <w:shd w:val="clear" w:color="auto" w:fill="FFFFFF"/>
        </w:rPr>
        <w:t>. - затраты, связанные с невыполнением муниципального задания по w-й работе (определяются исходя из плановых затрат на выполнение w-й работы пропорционально недостигнутому объему (результату) выполнения w-й работы с учетом допустимого (возможного) отклонения от показателей, установленных в муниципальном задании по w-й работе, в пределах которых муниципальное задание считается выполненным (при установлении).</w:t>
      </w:r>
      <w:r w:rsidRPr="00557C42">
        <w:rPr>
          <w:rFonts w:ascii="PT Astra Serif" w:hAnsi="PT Astra Serif" w:cs="PT Astra Serif"/>
          <w:i/>
          <w:color w:val="000000"/>
          <w:shd w:val="clear" w:color="auto" w:fill="FFFFFF"/>
        </w:rPr>
        <w:tab/>
      </w:r>
      <w:proofErr w:type="gramEnd"/>
    </w:p>
    <w:p w:rsidR="00B1590D" w:rsidRPr="00557C42" w:rsidRDefault="004C51FA">
      <w:pPr>
        <w:spacing w:before="223" w:after="223"/>
        <w:ind w:firstLine="708"/>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2</w:t>
      </w:r>
      <w:r w:rsidRPr="00557C42">
        <w:rPr>
          <w:rFonts w:ascii="PT Astra Serif" w:hAnsi="PT Astra Serif" w:cs="PT Astra Serif"/>
          <w:color w:val="000000"/>
          <w:shd w:val="clear" w:color="auto" w:fill="FFFFFF"/>
        </w:rPr>
        <w:t>.</w:t>
      </w:r>
      <w:r w:rsidRPr="00557C42">
        <w:rPr>
          <w:rFonts w:ascii="PT Astra Serif" w:hAnsi="PT Astra Serif" w:cs="PT Astra Serif"/>
          <w:color w:val="000000"/>
          <w:sz w:val="28"/>
          <w:szCs w:val="28"/>
          <w:shd w:val="clear" w:color="auto" w:fill="FFFFFF"/>
        </w:rPr>
        <w:t>32. В случае получения муниципальным учреждением субсидии на выполнение муниципального задания в объеме меньшем, чем предусмотрено соглашением о порядке и условиях предоставления субсидии на финансовое обеспечение выполнения муниципального задания на оказание муниципальной услуги (выполнение работы), субсидия, подлежащая возврату, корректируется на разницу между фактически полученной субсидией и субсидией, предусмотренной соглашением.</w:t>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z w:val="28"/>
          <w:szCs w:val="28"/>
          <w:shd w:val="clear" w:color="auto" w:fill="FFFFFF"/>
        </w:rPr>
        <w:t>2</w:t>
      </w:r>
      <w:r w:rsidRPr="00557C42">
        <w:rPr>
          <w:rFonts w:ascii="PT Astra Serif" w:hAnsi="PT Astra Serif" w:cs="PT Astra Serif"/>
          <w:color w:val="000000"/>
          <w:shd w:val="clear" w:color="auto" w:fill="FFFFFF"/>
        </w:rPr>
        <w:t>.</w:t>
      </w:r>
      <w:r w:rsidRPr="00557C42">
        <w:rPr>
          <w:rFonts w:ascii="PT Astra Serif" w:hAnsi="PT Astra Serif" w:cs="PT Astra Serif"/>
          <w:color w:val="000000"/>
          <w:sz w:val="28"/>
          <w:szCs w:val="28"/>
          <w:shd w:val="clear" w:color="auto" w:fill="FFFFFF"/>
        </w:rPr>
        <w:t xml:space="preserve">33. Муниципальные бюджетные или автономные учреждения обеспечивают возврат в бюджет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субсидии в объеме, рассчитанном в соответствии с положениями пункта 2.31 раздела 2, не позднее 1 мая текущего финансового года.</w:t>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z w:val="28"/>
          <w:szCs w:val="28"/>
          <w:shd w:val="clear" w:color="auto" w:fill="FFFFFF"/>
        </w:rPr>
        <w:t>Возврат осуществляется за счет средств, находящихся на лицевом счете, открытом для учета операций с субсидиями на выполнение муниципального задания и со средствами, поступающими от иной приносящей доход деятельности.</w:t>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hd w:val="clear" w:color="auto" w:fill="FFFFFF"/>
        </w:rPr>
        <w:tab/>
      </w:r>
      <w:r w:rsidRPr="00557C42">
        <w:rPr>
          <w:rFonts w:ascii="PT Astra Serif" w:hAnsi="PT Astra Serif" w:cs="PT Astra Serif"/>
          <w:color w:val="000000"/>
          <w:sz w:val="28"/>
          <w:szCs w:val="28"/>
          <w:shd w:val="clear" w:color="auto" w:fill="FFFFFF"/>
        </w:rPr>
        <w:t xml:space="preserve">2.34. Органы, осуществляющие функции и полномочия учредителей в отношении бюджетных или автономных учреждений, осуществляют </w:t>
      </w:r>
      <w:proofErr w:type="gramStart"/>
      <w:r w:rsidRPr="00557C42">
        <w:rPr>
          <w:rFonts w:ascii="PT Astra Serif" w:hAnsi="PT Astra Serif" w:cs="PT Astra Serif"/>
          <w:color w:val="000000"/>
          <w:sz w:val="28"/>
          <w:szCs w:val="28"/>
          <w:shd w:val="clear" w:color="auto" w:fill="FFFFFF"/>
        </w:rPr>
        <w:t>контроль за</w:t>
      </w:r>
      <w:proofErr w:type="gramEnd"/>
      <w:r w:rsidRPr="00557C42">
        <w:rPr>
          <w:rFonts w:ascii="PT Astra Serif" w:hAnsi="PT Astra Serif" w:cs="PT Astra Serif"/>
          <w:color w:val="000000"/>
          <w:sz w:val="28"/>
          <w:szCs w:val="28"/>
          <w:shd w:val="clear" w:color="auto" w:fill="FFFFFF"/>
        </w:rPr>
        <w:t xml:space="preserve"> своевременным возвратом подведомственными учреждениями в полном объеме субсидий в бюджет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w:t>
      </w:r>
      <w:r w:rsidRPr="00557C42">
        <w:rPr>
          <w:rFonts w:ascii="PT Astra Serif" w:hAnsi="PT Astra Serif" w:cs="PT Astra Serif"/>
          <w:color w:val="000000"/>
          <w:shd w:val="clear" w:color="auto" w:fill="FFFFFF"/>
        </w:rPr>
        <w:tab/>
      </w:r>
    </w:p>
    <w:p w:rsidR="00B1590D" w:rsidRPr="00557C42" w:rsidRDefault="004C51FA">
      <w:pPr>
        <w:spacing w:before="166" w:after="166"/>
        <w:ind w:firstLine="708"/>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 xml:space="preserve">2.35. Органы, осуществляющие функции и полномочия учредителей в отношении бюджетных или автономных учреждений, представляют в течение 10 рабочих дней после срока, установленного абзацем первым пункта 2.32 настоящего Порядка, в финансовое управление администрации </w:t>
      </w:r>
      <w:proofErr w:type="spellStart"/>
      <w:r w:rsidRPr="00557C42">
        <w:rPr>
          <w:rFonts w:ascii="PT Astra Serif" w:hAnsi="PT Astra Serif" w:cs="PT Astra Serif"/>
          <w:color w:val="000000"/>
          <w:sz w:val="28"/>
          <w:szCs w:val="28"/>
          <w:shd w:val="clear" w:color="auto" w:fill="FFFFFF"/>
        </w:rPr>
        <w:t>Щекинского</w:t>
      </w:r>
      <w:proofErr w:type="spellEnd"/>
      <w:r w:rsidRPr="00557C42">
        <w:rPr>
          <w:rFonts w:ascii="PT Astra Serif" w:hAnsi="PT Astra Serif" w:cs="PT Astra Serif"/>
          <w:color w:val="000000"/>
          <w:sz w:val="28"/>
          <w:szCs w:val="28"/>
          <w:shd w:val="clear" w:color="auto" w:fill="FFFFFF"/>
        </w:rPr>
        <w:t xml:space="preserve"> района сведения по форме согласно приложению № 2 к настоящему Порядку.</w:t>
      </w:r>
    </w:p>
    <w:p w:rsidR="00B1590D" w:rsidRPr="00557C42" w:rsidRDefault="004C51FA">
      <w:pPr>
        <w:spacing w:before="166" w:after="166"/>
        <w:ind w:firstLine="708"/>
        <w:jc w:val="both"/>
        <w:rPr>
          <w:rFonts w:ascii="PT Astra Serif" w:hAnsi="PT Astra Serif"/>
          <w:color w:val="000000"/>
          <w:shd w:val="clear" w:color="auto" w:fill="FFFFFF"/>
        </w:rPr>
      </w:pPr>
      <w:r w:rsidRPr="00557C42">
        <w:rPr>
          <w:rFonts w:ascii="PT Astra Serif" w:hAnsi="PT Astra Serif" w:cs="PT Astra Serif"/>
          <w:color w:val="000000"/>
          <w:sz w:val="28"/>
          <w:szCs w:val="28"/>
          <w:shd w:val="clear" w:color="auto" w:fill="FFFFFF"/>
        </w:rPr>
        <w:t xml:space="preserve">2.36. Муниципальные учреждения представляют соответственно органам, осуществляющими функции и полномочия учредителя муниципальных бюджетных или муниципальных автономных учреждений, главным распорядителям средств бюджета области, в ведении которых находятся казенные учреждения, отчет о выполнении муниципального задания, предусмотренный приложением № 2 к настоящему Порядку, в </w:t>
      </w:r>
      <w:r w:rsidRPr="00557C42">
        <w:rPr>
          <w:rFonts w:ascii="PT Astra Serif" w:hAnsi="PT Astra Serif" w:cs="PT Astra Serif"/>
          <w:color w:val="000000"/>
          <w:sz w:val="28"/>
          <w:szCs w:val="28"/>
          <w:shd w:val="clear" w:color="auto" w:fill="FFFFFF"/>
        </w:rPr>
        <w:lastRenderedPageBreak/>
        <w:t>соответствии с требованиями, установленными в муниципальном задании.</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 xml:space="preserve">2.37. </w:t>
      </w:r>
      <w:proofErr w:type="gramStart"/>
      <w:r w:rsidRPr="00557C42">
        <w:rPr>
          <w:rFonts w:ascii="PT Astra Serif" w:hAnsi="PT Astra Serif" w:cs="PT Astra Serif"/>
          <w:color w:val="000000"/>
          <w:sz w:val="28"/>
          <w:szCs w:val="28"/>
          <w:shd w:val="clear" w:color="auto" w:fill="FFFFFF"/>
        </w:rPr>
        <w:t>Контроль за</w:t>
      </w:r>
      <w:proofErr w:type="gramEnd"/>
      <w:r w:rsidRPr="00557C42">
        <w:rPr>
          <w:rFonts w:ascii="PT Astra Serif" w:hAnsi="PT Astra Serif" w:cs="PT Astra Serif"/>
          <w:color w:val="000000"/>
          <w:sz w:val="28"/>
          <w:szCs w:val="28"/>
          <w:shd w:val="clear" w:color="auto" w:fill="FFFFFF"/>
        </w:rPr>
        <w:t xml:space="preserve"> выполнением муниципального задания муниципальными учреждениями осуществляют отраслевые (функциональные) органы, осуществляющими функции и полномочия учредителя муниципальных бюджетных или муниципальных автономных учреждений, и главные распорядители средств бюджета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в ведении которых находятся казенные учреждения.</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 xml:space="preserve">Правила осуществления контроля устанавливаются органом, осуществляющим функции и полномочия учредителя в отношении муниципальных бюджетных или муниципальных автономных учреждений, и главным распорядителем средств бюджета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в ведении которого находятся казенные учреждения.</w:t>
      </w:r>
      <w:r w:rsidRPr="00557C42">
        <w:rPr>
          <w:rFonts w:ascii="PT Astra Serif" w:hAnsi="PT Astra Serif" w:cs="PT Astra Serif"/>
          <w:color w:val="000000"/>
          <w:sz w:val="28"/>
          <w:szCs w:val="28"/>
          <w:shd w:val="clear" w:color="auto" w:fill="FFFFFF"/>
        </w:rPr>
        <w:tab/>
      </w:r>
      <w:r w:rsidRPr="00557C42">
        <w:rPr>
          <w:rFonts w:ascii="PT Astra Serif" w:hAnsi="PT Astra Serif" w:cs="PT Astra Serif"/>
          <w:color w:val="000000"/>
          <w:sz w:val="28"/>
          <w:szCs w:val="28"/>
          <w:shd w:val="clear" w:color="auto" w:fill="FFFFFF"/>
        </w:rPr>
        <w:tab/>
        <w:t>2.38. </w:t>
      </w:r>
      <w:proofErr w:type="gramStart"/>
      <w:r w:rsidRPr="00557C42">
        <w:rPr>
          <w:rFonts w:ascii="PT Astra Serif" w:hAnsi="PT Astra Serif" w:cs="PT Astra Serif"/>
          <w:color w:val="000000"/>
          <w:sz w:val="28"/>
          <w:szCs w:val="28"/>
          <w:shd w:val="clear" w:color="auto" w:fill="FFFFFF"/>
        </w:rPr>
        <w:t xml:space="preserve">Органы, осуществляющими функции и полномочия учредителя  муниципальных бюджетных или муниципальных автономных учреждений созданных на базе имущества, находящегося в муниципальной собственности </w:t>
      </w:r>
      <w:proofErr w:type="spellStart"/>
      <w:r w:rsidRPr="00557C42">
        <w:rPr>
          <w:rFonts w:ascii="PT Astra Serif" w:hAnsi="PT Astra Serif" w:cs="PT Astra Serif"/>
          <w:color w:val="000000"/>
          <w:sz w:val="28"/>
          <w:szCs w:val="28"/>
          <w:shd w:val="clear" w:color="auto" w:fill="FFFFFF"/>
        </w:rPr>
        <w:t>Щекинского</w:t>
      </w:r>
      <w:proofErr w:type="spellEnd"/>
      <w:r w:rsidRPr="00557C42">
        <w:rPr>
          <w:rFonts w:ascii="PT Astra Serif" w:hAnsi="PT Astra Serif" w:cs="PT Astra Serif"/>
          <w:color w:val="000000"/>
          <w:sz w:val="28"/>
          <w:szCs w:val="28"/>
          <w:shd w:val="clear" w:color="auto" w:fill="FFFFFF"/>
        </w:rPr>
        <w:t xml:space="preserve"> района, а также главные распорядители бюджетных средств </w:t>
      </w:r>
      <w:proofErr w:type="spellStart"/>
      <w:r w:rsidRPr="00557C42">
        <w:rPr>
          <w:rFonts w:ascii="PT Astra Serif" w:hAnsi="PT Astra Serif" w:cs="PT Astra Serif"/>
          <w:color w:val="000000"/>
          <w:sz w:val="28"/>
          <w:szCs w:val="28"/>
          <w:shd w:val="clear" w:color="auto" w:fill="FFFFFF"/>
        </w:rPr>
        <w:t>Щекинского</w:t>
      </w:r>
      <w:proofErr w:type="spellEnd"/>
      <w:r w:rsidRPr="00557C42">
        <w:rPr>
          <w:rFonts w:ascii="PT Astra Serif" w:hAnsi="PT Astra Serif" w:cs="PT Astra Serif"/>
          <w:color w:val="000000"/>
          <w:sz w:val="28"/>
          <w:szCs w:val="28"/>
          <w:shd w:val="clear" w:color="auto" w:fill="FFFFFF"/>
        </w:rPr>
        <w:t xml:space="preserve"> района, в ведении которых находятся муниципальные казенные учреждения, направляют в финансовое управление администрации муниципального образования </w:t>
      </w:r>
      <w:proofErr w:type="spellStart"/>
      <w:r w:rsidRPr="00557C42">
        <w:rPr>
          <w:rFonts w:ascii="PT Astra Serif" w:hAnsi="PT Astra Serif" w:cs="PT Astra Serif"/>
          <w:color w:val="000000"/>
          <w:sz w:val="28"/>
          <w:szCs w:val="28"/>
          <w:shd w:val="clear" w:color="auto" w:fill="FFFFFF"/>
        </w:rPr>
        <w:t>Щекинский</w:t>
      </w:r>
      <w:proofErr w:type="spellEnd"/>
      <w:r w:rsidRPr="00557C42">
        <w:rPr>
          <w:rFonts w:ascii="PT Astra Serif" w:hAnsi="PT Astra Serif" w:cs="PT Astra Serif"/>
          <w:color w:val="000000"/>
          <w:sz w:val="28"/>
          <w:szCs w:val="28"/>
          <w:shd w:val="clear" w:color="auto" w:fill="FFFFFF"/>
        </w:rPr>
        <w:t xml:space="preserve"> район утвержденные значения базовых нормативов затрат на оказание муниципальных услуг и корректирующих коэффициентов, применяемых при</w:t>
      </w:r>
      <w:proofErr w:type="gramEnd"/>
      <w:r w:rsidRPr="00557C42">
        <w:rPr>
          <w:rFonts w:ascii="PT Astra Serif" w:hAnsi="PT Astra Serif" w:cs="PT Astra Serif"/>
          <w:color w:val="000000"/>
          <w:sz w:val="28"/>
          <w:szCs w:val="28"/>
          <w:shd w:val="clear" w:color="auto" w:fill="FFFFFF"/>
        </w:rPr>
        <w:t xml:space="preserve"> </w:t>
      </w:r>
      <w:proofErr w:type="gramStart"/>
      <w:r w:rsidRPr="00557C42">
        <w:rPr>
          <w:rFonts w:ascii="PT Astra Serif" w:hAnsi="PT Astra Serif" w:cs="PT Astra Serif"/>
          <w:color w:val="000000"/>
          <w:sz w:val="28"/>
          <w:szCs w:val="28"/>
          <w:shd w:val="clear" w:color="auto" w:fill="FFFFFF"/>
        </w:rPr>
        <w:t>расчете</w:t>
      </w:r>
      <w:proofErr w:type="gramEnd"/>
      <w:r w:rsidRPr="00557C42">
        <w:rPr>
          <w:rFonts w:ascii="PT Astra Serif" w:hAnsi="PT Astra Serif" w:cs="PT Astra Serif"/>
          <w:color w:val="000000"/>
          <w:sz w:val="28"/>
          <w:szCs w:val="28"/>
          <w:shd w:val="clear" w:color="auto" w:fill="FFFFFF"/>
        </w:rPr>
        <w:t xml:space="preserve"> нормативных затрат на оказание муниципальных услуг в течение 3 рабочих дней со дня утверждения.</w:t>
      </w:r>
    </w:p>
    <w:p w:rsidR="00B1590D" w:rsidRPr="00557C42" w:rsidRDefault="00B1590D" w:rsidP="00557C42">
      <w:pPr>
        <w:jc w:val="center"/>
        <w:rPr>
          <w:rFonts w:ascii="PT Astra Serif" w:hAnsi="PT Astra Serif" w:cs="PT Astra Serif"/>
          <w:b/>
          <w:bCs/>
          <w:color w:val="000000"/>
          <w:sz w:val="28"/>
          <w:szCs w:val="28"/>
          <w:shd w:val="clear" w:color="auto" w:fill="FFFFFF"/>
        </w:rPr>
      </w:pPr>
    </w:p>
    <w:p w:rsidR="00B1590D" w:rsidRPr="00557C42" w:rsidRDefault="00557C42" w:rsidP="00557C42">
      <w:pPr>
        <w:jc w:val="center"/>
        <w:rPr>
          <w:rFonts w:ascii="PT Astra Serif" w:hAnsi="PT Astra Serif" w:cs="PT Astra Serif"/>
          <w:b/>
          <w:bCs/>
          <w:color w:val="000000"/>
          <w:sz w:val="28"/>
          <w:szCs w:val="28"/>
          <w:shd w:val="clear" w:color="auto" w:fill="FFFFFF"/>
        </w:rPr>
      </w:pPr>
      <w:r w:rsidRPr="00557C42">
        <w:rPr>
          <w:rFonts w:ascii="PT Astra Serif" w:hAnsi="PT Astra Serif" w:cs="PT Astra Serif"/>
          <w:b/>
          <w:bCs/>
          <w:color w:val="000000"/>
          <w:sz w:val="28"/>
          <w:szCs w:val="28"/>
          <w:shd w:val="clear" w:color="auto" w:fill="FFFFFF"/>
        </w:rPr>
        <w:t>_________________________________________</w:t>
      </w:r>
    </w:p>
    <w:p w:rsidR="00557C42" w:rsidRPr="00557C42" w:rsidRDefault="00557C42" w:rsidP="00557C42">
      <w:pPr>
        <w:jc w:val="center"/>
        <w:rPr>
          <w:rFonts w:ascii="PT Astra Serif" w:hAnsi="PT Astra Serif" w:cs="PT Astra Serif"/>
          <w:b/>
          <w:bCs/>
          <w:color w:val="000000"/>
          <w:sz w:val="28"/>
          <w:szCs w:val="28"/>
          <w:shd w:val="clear" w:color="auto" w:fill="FFFFFF"/>
        </w:rPr>
      </w:pPr>
    </w:p>
    <w:p w:rsidR="00557C42" w:rsidRPr="00557C42" w:rsidRDefault="00557C42" w:rsidP="00557C42">
      <w:pPr>
        <w:jc w:val="center"/>
        <w:rPr>
          <w:rFonts w:ascii="PT Astra Serif" w:hAnsi="PT Astra Serif"/>
          <w:color w:val="000000"/>
          <w:shd w:val="clear" w:color="auto" w:fill="FFFFFF"/>
        </w:rPr>
        <w:sectPr w:rsidR="00557C42" w:rsidRPr="00557C42">
          <w:headerReference w:type="default" r:id="rId16"/>
          <w:headerReference w:type="first" r:id="rId17"/>
          <w:pgSz w:w="11906" w:h="16838"/>
          <w:pgMar w:top="1134" w:right="850" w:bottom="1134" w:left="1701" w:header="567" w:footer="0" w:gutter="0"/>
          <w:pgNumType w:start="1"/>
          <w:cols w:space="720"/>
          <w:formProt w:val="0"/>
          <w:titlePg/>
          <w:docGrid w:linePitch="360"/>
        </w:sectPr>
      </w:pPr>
    </w:p>
    <w:p w:rsidR="00B1590D" w:rsidRPr="00557C42" w:rsidRDefault="005E5CD7">
      <w:pPr>
        <w:pStyle w:val="ConsPlusNonformat"/>
        <w:rPr>
          <w:rFonts w:ascii="PT Astra Serif" w:hAnsi="PT Astra Serif"/>
          <w:color w:val="000000"/>
          <w:shd w:val="clear" w:color="auto" w:fill="FFFFFF"/>
        </w:rPr>
      </w:pPr>
      <w:bookmarkStart w:id="1" w:name="_MON_1675089487_Копия_1"/>
      <w:bookmarkEnd w:id="1"/>
      <w:r>
        <w:rPr>
          <w:rFonts w:ascii="PT Astra Serif" w:hAnsi="PT Astra Serif"/>
          <w:color w:val="000000"/>
          <w:shd w:val="clear" w:color="auto" w:fill="FFFFF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12" o:spid="_x0000_s1049" type="#_x0000_t75" style="position:absolute;margin-left:0;margin-top:0;width:50pt;height:50pt;z-index:251652608;visibility:hidden">
            <o:lock v:ext="edit" selection="t"/>
          </v:shape>
        </w:pict>
      </w:r>
      <w:r>
        <w:rPr>
          <w:rFonts w:ascii="PT Astra Serif" w:hAnsi="PT Astra Serif"/>
          <w:color w:val="000000"/>
          <w:shd w:val="clear" w:color="auto" w:fill="FFFFFF"/>
        </w:rPr>
        <w:pict>
          <v:shape id="ole_rId12" o:spid="_x0000_i1025" type="#_x0000_t75" style="width:765.1pt;height:439.5pt;visibility:visible;mso-wrap-distance-right:0">
            <v:imagedata r:id="rId18" o:title=""/>
          </v:shape>
        </w:pict>
      </w:r>
      <w:r>
        <w:rPr>
          <w:rFonts w:ascii="PT Astra Serif" w:hAnsi="PT Astra Serif"/>
          <w:color w:val="000000"/>
          <w:shd w:val="clear" w:color="auto" w:fill="FFFFFF"/>
        </w:rPr>
        <w:lastRenderedPageBreak/>
        <w:pict>
          <v:shape id="_x0000_tole_rId14" o:spid="_x0000_s1047" type="#_x0000_t75" style="position:absolute;margin-left:0;margin-top:0;width:50pt;height:50pt;z-index:251653632;visibility:hidden;mso-position-horizontal-relative:text;mso-position-vertical-relative:text">
            <o:lock v:ext="edit" selection="t"/>
          </v:shape>
        </w:pict>
      </w:r>
      <w:r>
        <w:rPr>
          <w:rFonts w:ascii="PT Astra Serif" w:hAnsi="PT Astra Serif"/>
          <w:color w:val="000000"/>
          <w:shd w:val="clear" w:color="auto" w:fill="FFFFFF"/>
        </w:rPr>
        <w:pict>
          <v:shape id="ole_rId14" o:spid="_x0000_i1026" type="#_x0000_t75" style="width:1200.2pt;height:427pt;visibility:visible;mso-wrap-distance-right:0">
            <v:imagedata r:id="rId19" o:title=""/>
          </v:shape>
        </w:pict>
      </w:r>
    </w:p>
    <w:p w:rsidR="00B1590D" w:rsidRPr="00557C42" w:rsidRDefault="005E5CD7">
      <w:pPr>
        <w:jc w:val="right"/>
        <w:rPr>
          <w:rFonts w:ascii="PT Astra Serif" w:hAnsi="PT Astra Serif"/>
          <w:color w:val="000000"/>
          <w:shd w:val="clear" w:color="auto" w:fill="FFFFFF"/>
        </w:rPr>
      </w:pPr>
      <w:r>
        <w:rPr>
          <w:rFonts w:ascii="PT Astra Serif" w:hAnsi="PT Astra Serif"/>
          <w:color w:val="000000"/>
          <w:shd w:val="clear" w:color="auto" w:fill="FFFFFF"/>
        </w:rPr>
        <w:lastRenderedPageBreak/>
        <w:pict>
          <v:shape id="_x0000_tole_rId16" o:spid="_x0000_s1045" type="#_x0000_t75" style="position:absolute;left:0;text-align:left;margin-left:0;margin-top:0;width:50pt;height:50pt;z-index:251654656;visibility:hidden">
            <o:lock v:ext="edit" selection="t"/>
          </v:shape>
        </w:pict>
      </w:r>
      <w:r w:rsidR="00855257">
        <w:rPr>
          <w:rFonts w:ascii="PT Astra Serif" w:hAnsi="PT Astra Serif"/>
          <w:color w:val="000000"/>
          <w:shd w:val="clear" w:color="auto" w:fill="FFFFFF"/>
        </w:rPr>
        <w:pict>
          <v:shape id="ole_rId16" o:spid="_x0000_i1027" type="#_x0000_t75" style="width:1200.85pt;height:497.75pt;visibility:visible;mso-wrap-distance-right:0">
            <v:imagedata r:id="rId20" o:title=""/>
          </v:shape>
        </w:pict>
      </w:r>
    </w:p>
    <w:p w:rsidR="00B1590D" w:rsidRPr="00557C42" w:rsidRDefault="00B1590D">
      <w:pPr>
        <w:jc w:val="right"/>
        <w:rPr>
          <w:rFonts w:ascii="PT Astra Serif" w:hAnsi="PT Astra Serif" w:cs="PT Astra Serif"/>
          <w:color w:val="000000"/>
          <w:sz w:val="28"/>
          <w:szCs w:val="28"/>
          <w:shd w:val="clear" w:color="auto" w:fill="FFFFFF"/>
        </w:rPr>
      </w:pPr>
    </w:p>
    <w:p w:rsidR="00B1590D" w:rsidRPr="00557C42" w:rsidRDefault="005E5CD7">
      <w:pPr>
        <w:jc w:val="right"/>
        <w:rPr>
          <w:rFonts w:ascii="PT Astra Serif" w:hAnsi="PT Astra Serif"/>
          <w:color w:val="000000"/>
          <w:shd w:val="clear" w:color="auto" w:fill="FFFFFF"/>
        </w:rPr>
      </w:pPr>
      <w:r>
        <w:rPr>
          <w:rFonts w:ascii="PT Astra Serif" w:hAnsi="PT Astra Serif"/>
          <w:color w:val="000000"/>
          <w:shd w:val="clear" w:color="auto" w:fill="FFFFFF"/>
        </w:rPr>
        <w:pict>
          <v:shape id="_x0000_tole_rId18" o:spid="_x0000_s1043" type="#_x0000_t75" style="position:absolute;left:0;text-align:left;margin-left:0;margin-top:0;width:50pt;height:50pt;z-index:251655680;visibility:hidden">
            <o:lock v:ext="edit" selection="t"/>
          </v:shape>
        </w:pict>
      </w:r>
      <w:r>
        <w:rPr>
          <w:rFonts w:ascii="PT Astra Serif" w:hAnsi="PT Astra Serif"/>
          <w:color w:val="000000"/>
          <w:shd w:val="clear" w:color="auto" w:fill="FFFFFF"/>
        </w:rPr>
        <w:pict>
          <v:shape id="ole_rId18" o:spid="_x0000_i1028" type="#_x0000_t75" style="width:761.3pt;height:377.55pt;visibility:visible;mso-wrap-distance-right:0">
            <v:imagedata r:id="rId21" o:title=""/>
          </v:shape>
        </w:pict>
      </w:r>
    </w:p>
    <w:p w:rsidR="00B1590D" w:rsidRPr="00557C42" w:rsidRDefault="00B1590D">
      <w:pPr>
        <w:jc w:val="right"/>
        <w:rPr>
          <w:rFonts w:ascii="PT Astra Serif" w:hAnsi="PT Astra Serif" w:cs="PT Astra Serif"/>
          <w:color w:val="000000"/>
          <w:sz w:val="28"/>
          <w:szCs w:val="28"/>
          <w:shd w:val="clear" w:color="auto" w:fill="FFFFFF"/>
        </w:rPr>
      </w:pPr>
    </w:p>
    <w:p w:rsidR="00B1590D" w:rsidRPr="00557C42" w:rsidRDefault="00B1590D">
      <w:pPr>
        <w:jc w:val="right"/>
        <w:rPr>
          <w:rFonts w:ascii="PT Astra Serif" w:hAnsi="PT Astra Serif" w:cs="PT Astra Serif"/>
          <w:color w:val="000000"/>
          <w:sz w:val="28"/>
          <w:szCs w:val="28"/>
          <w:shd w:val="clear" w:color="auto" w:fill="FFFFFF"/>
        </w:rPr>
      </w:pPr>
    </w:p>
    <w:p w:rsidR="00B1590D" w:rsidRPr="00557C42" w:rsidRDefault="005E5CD7">
      <w:pPr>
        <w:jc w:val="right"/>
        <w:rPr>
          <w:rFonts w:ascii="PT Astra Serif" w:hAnsi="PT Astra Serif"/>
          <w:color w:val="000000"/>
          <w:shd w:val="clear" w:color="auto" w:fill="FFFFFF"/>
        </w:rPr>
      </w:pPr>
      <w:r>
        <w:rPr>
          <w:rFonts w:ascii="PT Astra Serif" w:hAnsi="PT Astra Serif"/>
          <w:color w:val="000000"/>
          <w:shd w:val="clear" w:color="auto" w:fill="FFFFFF"/>
        </w:rPr>
        <w:lastRenderedPageBreak/>
        <w:pict>
          <v:shape id="_x0000_tole_rId20" o:spid="_x0000_s1041" type="#_x0000_t75" style="position:absolute;left:0;text-align:left;margin-left:0;margin-top:0;width:50pt;height:50pt;z-index:251656704;visibility:hidden">
            <o:lock v:ext="edit" selection="t"/>
          </v:shape>
        </w:pict>
      </w:r>
      <w:r>
        <w:rPr>
          <w:rFonts w:ascii="PT Astra Serif" w:hAnsi="PT Astra Serif"/>
          <w:color w:val="000000"/>
          <w:shd w:val="clear" w:color="auto" w:fill="FFFFFF"/>
        </w:rPr>
        <w:pict>
          <v:shape id="ole_rId20" o:spid="_x0000_i1029" type="#_x0000_t75" style="width:761.3pt;height:501.5pt;visibility:visible;mso-wrap-distance-right:0">
            <v:imagedata r:id="rId22" o:title=""/>
          </v:shape>
        </w:pict>
      </w:r>
    </w:p>
    <w:p w:rsidR="00B1590D" w:rsidRPr="00557C42" w:rsidRDefault="005E5CD7">
      <w:pPr>
        <w:jc w:val="right"/>
        <w:rPr>
          <w:rFonts w:ascii="PT Astra Serif" w:hAnsi="PT Astra Serif"/>
          <w:color w:val="000000"/>
          <w:shd w:val="clear" w:color="auto" w:fill="FFFFFF"/>
        </w:rPr>
      </w:pPr>
      <w:r>
        <w:rPr>
          <w:rFonts w:ascii="PT Astra Serif" w:hAnsi="PT Astra Serif"/>
          <w:color w:val="000000"/>
          <w:shd w:val="clear" w:color="auto" w:fill="FFFFFF"/>
        </w:rPr>
        <w:lastRenderedPageBreak/>
        <w:pict>
          <v:shape id="_x0000_tole_rId22" o:spid="_x0000_s1039" type="#_x0000_t75" style="position:absolute;left:0;text-align:left;margin-left:0;margin-top:0;width:50pt;height:50pt;z-index:251657728;visibility:hidden">
            <o:lock v:ext="edit" selection="t"/>
          </v:shape>
        </w:pict>
      </w:r>
      <w:r w:rsidR="00855257">
        <w:rPr>
          <w:rFonts w:ascii="PT Astra Serif" w:hAnsi="PT Astra Serif"/>
          <w:color w:val="000000"/>
          <w:shd w:val="clear" w:color="auto" w:fill="FFFFFF"/>
        </w:rPr>
        <w:pict>
          <v:shape id="ole_rId22" o:spid="_x0000_i1030" type="#_x0000_t75" style="width:761.95pt;height:264.2pt;visibility:visible;mso-wrap-distance-right:0">
            <v:imagedata r:id="rId23" o:title=""/>
          </v:shape>
        </w:pict>
      </w:r>
    </w:p>
    <w:p w:rsidR="00B1590D" w:rsidRPr="00557C42" w:rsidRDefault="00B1590D">
      <w:pPr>
        <w:jc w:val="right"/>
        <w:rPr>
          <w:rFonts w:ascii="PT Astra Serif" w:hAnsi="PT Astra Serif" w:cs="PT Astra Serif"/>
          <w:color w:val="000000"/>
          <w:sz w:val="28"/>
          <w:szCs w:val="28"/>
          <w:shd w:val="clear" w:color="auto" w:fill="FFFFFF"/>
        </w:rPr>
      </w:pPr>
    </w:p>
    <w:p w:rsidR="00B1590D" w:rsidRPr="00557C42" w:rsidRDefault="00B1590D">
      <w:pPr>
        <w:jc w:val="right"/>
        <w:rPr>
          <w:rFonts w:ascii="PT Astra Serif" w:hAnsi="PT Astra Serif" w:cs="PT Astra Serif"/>
          <w:color w:val="000000"/>
          <w:sz w:val="28"/>
          <w:szCs w:val="28"/>
          <w:shd w:val="clear" w:color="auto" w:fill="FFFFFF"/>
        </w:rPr>
      </w:pPr>
    </w:p>
    <w:p w:rsidR="00B1590D" w:rsidRPr="00557C42" w:rsidRDefault="00B1590D">
      <w:pPr>
        <w:jc w:val="right"/>
        <w:rPr>
          <w:rFonts w:ascii="PT Astra Serif" w:hAnsi="PT Astra Serif" w:cs="PT Astra Serif"/>
          <w:color w:val="000000"/>
          <w:sz w:val="28"/>
          <w:szCs w:val="28"/>
          <w:shd w:val="clear" w:color="auto" w:fill="FFFFFF"/>
        </w:rPr>
      </w:pPr>
    </w:p>
    <w:p w:rsidR="00B1590D" w:rsidRPr="00557C42" w:rsidRDefault="00B1590D">
      <w:pPr>
        <w:jc w:val="right"/>
        <w:rPr>
          <w:rFonts w:ascii="PT Astra Serif" w:hAnsi="PT Astra Serif" w:cs="PT Astra Serif"/>
          <w:color w:val="000000"/>
          <w:sz w:val="28"/>
          <w:szCs w:val="28"/>
          <w:shd w:val="clear" w:color="auto" w:fill="FFFFFF"/>
        </w:rPr>
      </w:pPr>
    </w:p>
    <w:p w:rsidR="00B1590D" w:rsidRPr="00557C42" w:rsidRDefault="00B1590D">
      <w:pPr>
        <w:jc w:val="right"/>
        <w:rPr>
          <w:rFonts w:ascii="PT Astra Serif" w:hAnsi="PT Astra Serif" w:cs="PT Astra Serif"/>
          <w:color w:val="000000"/>
          <w:sz w:val="28"/>
          <w:szCs w:val="28"/>
          <w:shd w:val="clear" w:color="auto" w:fill="FFFFFF"/>
        </w:rPr>
      </w:pPr>
    </w:p>
    <w:p w:rsidR="00B1590D" w:rsidRPr="00557C42" w:rsidRDefault="00B1590D">
      <w:pPr>
        <w:jc w:val="right"/>
        <w:rPr>
          <w:rFonts w:ascii="PT Astra Serif" w:hAnsi="PT Astra Serif" w:cs="PT Astra Serif"/>
          <w:color w:val="000000"/>
          <w:sz w:val="28"/>
          <w:szCs w:val="28"/>
          <w:shd w:val="clear" w:color="auto" w:fill="FFFFFF"/>
        </w:rPr>
      </w:pPr>
    </w:p>
    <w:p w:rsidR="00B1590D" w:rsidRPr="00557C42" w:rsidRDefault="00B1590D">
      <w:pPr>
        <w:jc w:val="right"/>
        <w:rPr>
          <w:rFonts w:ascii="PT Astra Serif" w:hAnsi="PT Astra Serif" w:cs="PT Astra Serif"/>
          <w:color w:val="000000"/>
          <w:sz w:val="28"/>
          <w:szCs w:val="28"/>
          <w:shd w:val="clear" w:color="auto" w:fill="FFFFFF"/>
        </w:rPr>
      </w:pPr>
    </w:p>
    <w:p w:rsidR="00B1590D" w:rsidRPr="00557C42" w:rsidRDefault="00B1590D">
      <w:pPr>
        <w:jc w:val="right"/>
        <w:rPr>
          <w:rFonts w:ascii="PT Astra Serif" w:hAnsi="PT Astra Serif" w:cs="PT Astra Serif"/>
          <w:color w:val="000000"/>
          <w:sz w:val="28"/>
          <w:szCs w:val="28"/>
          <w:shd w:val="clear" w:color="auto" w:fill="FFFFFF"/>
        </w:rPr>
      </w:pPr>
    </w:p>
    <w:p w:rsidR="00B1590D" w:rsidRPr="00557C42" w:rsidRDefault="00B1590D">
      <w:pPr>
        <w:jc w:val="right"/>
        <w:rPr>
          <w:rFonts w:ascii="PT Astra Serif" w:hAnsi="PT Astra Serif" w:cs="PT Astra Serif"/>
          <w:color w:val="000000"/>
          <w:sz w:val="28"/>
          <w:szCs w:val="28"/>
          <w:shd w:val="clear" w:color="auto" w:fill="FFFFFF"/>
        </w:rPr>
      </w:pPr>
    </w:p>
    <w:p w:rsidR="00B1590D" w:rsidRPr="00557C42" w:rsidRDefault="00B1590D">
      <w:pPr>
        <w:tabs>
          <w:tab w:val="left" w:pos="10206"/>
        </w:tabs>
        <w:ind w:left="9923"/>
        <w:jc w:val="right"/>
        <w:outlineLvl w:val="1"/>
        <w:rPr>
          <w:rFonts w:ascii="PT Astra Serif" w:hAnsi="PT Astra Serif" w:cs="PT Astra Serif"/>
          <w:color w:val="000000"/>
          <w:shd w:val="clear" w:color="auto" w:fill="FFFFFF"/>
        </w:rPr>
      </w:pPr>
    </w:p>
    <w:p w:rsidR="00B1590D" w:rsidRPr="00557C42" w:rsidRDefault="00B1590D">
      <w:pPr>
        <w:jc w:val="right"/>
        <w:rPr>
          <w:rFonts w:ascii="PT Astra Serif" w:hAnsi="PT Astra Serif" w:cs="PT Astra Serif"/>
          <w:color w:val="000000"/>
          <w:shd w:val="clear" w:color="auto" w:fill="FFFFFF"/>
        </w:rPr>
      </w:pPr>
    </w:p>
    <w:p w:rsidR="00B1590D" w:rsidRPr="00557C42" w:rsidRDefault="00B1590D">
      <w:pPr>
        <w:jc w:val="right"/>
        <w:rPr>
          <w:rFonts w:ascii="PT Astra Serif" w:hAnsi="PT Astra Serif" w:cs="PT Astra Serif"/>
          <w:color w:val="000000"/>
          <w:shd w:val="clear" w:color="auto" w:fill="FFFFFF"/>
        </w:rPr>
      </w:pPr>
    </w:p>
    <w:p w:rsidR="00B1590D" w:rsidRPr="00557C42" w:rsidRDefault="00B1590D">
      <w:pPr>
        <w:jc w:val="right"/>
        <w:rPr>
          <w:rFonts w:ascii="PT Astra Serif" w:hAnsi="PT Astra Serif" w:cs="PT Astra Serif"/>
          <w:color w:val="000000"/>
          <w:shd w:val="clear" w:color="auto" w:fill="FFFFFF"/>
        </w:rPr>
      </w:pPr>
      <w:bookmarkStart w:id="2" w:name="_MON_1675089770"/>
      <w:bookmarkEnd w:id="2"/>
    </w:p>
    <w:bookmarkStart w:id="3" w:name="_MON_1675089770_Копия_1"/>
    <w:bookmarkEnd w:id="3"/>
    <w:p w:rsidR="00B1590D" w:rsidRPr="00557C42" w:rsidRDefault="004C363E">
      <w:pPr>
        <w:jc w:val="right"/>
        <w:rPr>
          <w:rFonts w:ascii="PT Astra Serif" w:hAnsi="PT Astra Serif"/>
          <w:color w:val="000000"/>
          <w:shd w:val="clear" w:color="auto" w:fill="FFFFFF"/>
        </w:rPr>
      </w:pPr>
      <w:r>
        <w:rPr>
          <w:rFonts w:ascii="PT Astra Serif" w:hAnsi="PT Astra Serif"/>
          <w:noProof/>
          <w:color w:val="000000"/>
          <w:lang w:eastAsia="ru-RU"/>
        </w:rPr>
        <w:lastRenderedPageBreak/>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12" name="_x0000_tole_rId2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tole_rId24" o:spid="_x0000_s1026" style="position:absolute;margin-left:0;margin-top:0;width:50pt;height:50pt;z-index:251658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AqEHXsXgIAALMEAAAOAAAAAAAAAAAAAAAAAC4CAABkcnMvZTJvRG9jLnhtbFBL&#10;AQItABQABgAIAAAAIQCGW4fV2AAAAAUBAAAPAAAAAAAAAAAAAAAAALgEAABkcnMvZG93bnJldi54&#10;bWxQSwUGAAAAAAQABADzAAAAvQUAAAAA&#10;" filled="f" stroked="f">
                <o:lock v:ext="edit" aspectratio="t" selection="t"/>
              </v:rect>
            </w:pict>
          </mc:Fallback>
        </mc:AlternateContent>
      </w:r>
      <w:r w:rsidR="005E5CD7">
        <w:rPr>
          <w:rFonts w:ascii="PT Astra Serif" w:hAnsi="PT Astra Serif"/>
          <w:color w:val="000000"/>
          <w:shd w:val="clear" w:color="auto" w:fill="FFFFFF"/>
        </w:rPr>
        <w:pict>
          <v:shape id="ole_rId24" o:spid="_x0000_i1031" type="#_x0000_t75" style="width:756.3pt;height:382.55pt;visibility:visible;mso-wrap-distance-right:0">
            <v:imagedata r:id="rId24" o:title=""/>
          </v:shape>
        </w:pict>
      </w:r>
    </w:p>
    <w:p w:rsidR="00B1590D" w:rsidRPr="00557C42" w:rsidRDefault="004C363E">
      <w:pPr>
        <w:jc w:val="right"/>
        <w:rPr>
          <w:rFonts w:ascii="PT Astra Serif" w:hAnsi="PT Astra Serif"/>
          <w:color w:val="000000"/>
          <w:shd w:val="clear" w:color="auto" w:fill="FFFFFF"/>
        </w:rPr>
      </w:pPr>
      <w:r>
        <w:rPr>
          <w:rFonts w:ascii="PT Astra Serif" w:hAnsi="PT Astra Serif"/>
          <w:noProof/>
          <w:color w:val="000000"/>
          <w:lang w:eastAsia="ru-RU"/>
        </w:rPr>
        <w:lastRenderedPageBreak/>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11" name="_x0000_tole_rId26"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tole_rId26" o:spid="_x0000_s1026" style="position:absolute;margin-left:0;margin-top:0;width:50pt;height:50pt;z-index:251659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Bi0U2dXgIAALMEAAAOAAAAAAAAAAAAAAAAAC4CAABkcnMvZTJvRG9jLnhtbFBL&#10;AQItABQABgAIAAAAIQCGW4fV2AAAAAUBAAAPAAAAAAAAAAAAAAAAALgEAABkcnMvZG93bnJldi54&#10;bWxQSwUGAAAAAAQABADzAAAAvQUAAAAA&#10;" filled="f" stroked="f">
                <o:lock v:ext="edit" aspectratio="t" selection="t"/>
              </v:rect>
            </w:pict>
          </mc:Fallback>
        </mc:AlternateContent>
      </w:r>
      <w:r w:rsidR="005E5CD7">
        <w:rPr>
          <w:rFonts w:ascii="PT Astra Serif" w:hAnsi="PT Astra Serif"/>
          <w:color w:val="000000"/>
          <w:shd w:val="clear" w:color="auto" w:fill="FFFFFF"/>
        </w:rPr>
        <w:pict>
          <v:shape id="ole_rId26" o:spid="_x0000_i1032" type="#_x0000_t75" style="width:1200.2pt;height:427pt;visibility:visible;mso-wrap-distance-right:0">
            <v:imagedata r:id="rId25" o:title=""/>
          </v:shape>
        </w:pict>
      </w:r>
    </w:p>
    <w:p w:rsidR="00B1590D" w:rsidRPr="00557C42" w:rsidRDefault="00B1590D">
      <w:pPr>
        <w:jc w:val="right"/>
        <w:rPr>
          <w:rFonts w:ascii="PT Astra Serif" w:hAnsi="PT Astra Serif" w:cs="PT Astra Serif"/>
          <w:color w:val="000000"/>
          <w:sz w:val="28"/>
          <w:szCs w:val="28"/>
          <w:shd w:val="clear" w:color="auto" w:fill="FFFFFF"/>
        </w:rPr>
      </w:pPr>
    </w:p>
    <w:p w:rsidR="00B1590D" w:rsidRPr="00557C42" w:rsidRDefault="004C363E">
      <w:pPr>
        <w:jc w:val="right"/>
        <w:rPr>
          <w:rFonts w:ascii="PT Astra Serif" w:hAnsi="PT Astra Serif"/>
          <w:color w:val="000000"/>
          <w:shd w:val="clear" w:color="auto" w:fill="FFFFFF"/>
        </w:rPr>
      </w:pPr>
      <w:r>
        <w:rPr>
          <w:rFonts w:ascii="PT Astra Serif" w:hAnsi="PT Astra Serif"/>
          <w:noProof/>
          <w:color w:val="000000"/>
          <w:lang w:eastAsia="ru-RU"/>
        </w:rPr>
        <w:lastRenderedPageBreak/>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10" name="_x0000_tole_rId28"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tole_rId28" o:spid="_x0000_s1026" style="position:absolute;margin-left:0;margin-top:0;width:50pt;height:50pt;z-index:251660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AkdYyEXgIAALMEAAAOAAAAAAAAAAAAAAAAAC4CAABkcnMvZTJvRG9jLnhtbFBL&#10;AQItABQABgAIAAAAIQCGW4fV2AAAAAUBAAAPAAAAAAAAAAAAAAAAALgEAABkcnMvZG93bnJldi54&#10;bWxQSwUGAAAAAAQABADzAAAAvQUAAAAA&#10;" filled="f" stroked="f">
                <o:lock v:ext="edit" aspectratio="t" selection="t"/>
              </v:rect>
            </w:pict>
          </mc:Fallback>
        </mc:AlternateContent>
      </w:r>
      <w:r w:rsidR="005E5CD7">
        <w:rPr>
          <w:rFonts w:ascii="PT Astra Serif" w:hAnsi="PT Astra Serif"/>
          <w:color w:val="000000"/>
          <w:shd w:val="clear" w:color="auto" w:fill="FFFFFF"/>
        </w:rPr>
        <w:pict>
          <v:shape id="ole_rId28" o:spid="_x0000_i1033" type="#_x0000_t75" style="width:1200.2pt;height:1.25pt;visibility:visible;mso-wrap-distance-right:0">
            <v:imagedata r:id="rId26" o:title=""/>
          </v:shape>
        </w:pict>
      </w:r>
      <w:r>
        <w:rPr>
          <w:rFonts w:ascii="PT Astra Serif" w:hAnsi="PT Astra Serif"/>
          <w:noProof/>
          <w:color w:val="000000"/>
          <w:lang w:eastAsia="ru-RU"/>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9" name="_x0000_tole_rId3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tole_rId30" o:spid="_x0000_s1026" style="position:absolute;margin-left:0;margin-top:0;width:50pt;height:50pt;z-index:2516618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CDVmQ3XgIAALIEAAAOAAAAAAAAAAAAAAAAAC4CAABkcnMvZTJvRG9jLnhtbFBL&#10;AQItABQABgAIAAAAIQCGW4fV2AAAAAUBAAAPAAAAAAAAAAAAAAAAALgEAABkcnMvZG93bnJldi54&#10;bWxQSwUGAAAAAAQABADzAAAAvQUAAAAA&#10;" filled="f" stroked="f">
                <o:lock v:ext="edit" aspectratio="t" selection="t"/>
              </v:rect>
            </w:pict>
          </mc:Fallback>
        </mc:AlternateContent>
      </w:r>
      <w:r w:rsidR="005E5CD7">
        <w:rPr>
          <w:rFonts w:ascii="PT Astra Serif" w:hAnsi="PT Astra Serif"/>
          <w:color w:val="000000"/>
          <w:shd w:val="clear" w:color="auto" w:fill="FFFFFF"/>
        </w:rPr>
        <w:pict>
          <v:shape id="ole_rId30" o:spid="_x0000_i1034" type="#_x0000_t75" style="width:755.05pt;height:439.5pt;visibility:visible;mso-wrap-distance-right:0">
            <v:imagedata r:id="rId27" o:title=""/>
          </v:shape>
        </w:pict>
      </w:r>
    </w:p>
    <w:p w:rsidR="00B1590D" w:rsidRPr="00557C42" w:rsidRDefault="00B1590D">
      <w:pPr>
        <w:jc w:val="right"/>
        <w:rPr>
          <w:rFonts w:ascii="PT Astra Serif" w:hAnsi="PT Astra Serif" w:cs="PT Astra Serif"/>
          <w:color w:val="000000"/>
          <w:sz w:val="28"/>
          <w:szCs w:val="28"/>
          <w:shd w:val="clear" w:color="auto" w:fill="FFFFFF"/>
        </w:rPr>
      </w:pPr>
    </w:p>
    <w:p w:rsidR="00B1590D" w:rsidRPr="00557C42" w:rsidRDefault="00B1590D">
      <w:pPr>
        <w:jc w:val="right"/>
        <w:rPr>
          <w:rFonts w:ascii="PT Astra Serif" w:hAnsi="PT Astra Serif" w:cs="PT Astra Serif"/>
          <w:color w:val="000000"/>
          <w:sz w:val="28"/>
          <w:szCs w:val="28"/>
          <w:shd w:val="clear" w:color="auto" w:fill="FFFFFF"/>
        </w:rPr>
      </w:pPr>
    </w:p>
    <w:p w:rsidR="00B1590D" w:rsidRPr="00557C42" w:rsidRDefault="004C363E">
      <w:pPr>
        <w:jc w:val="right"/>
        <w:rPr>
          <w:rFonts w:ascii="PT Astra Serif" w:hAnsi="PT Astra Serif"/>
          <w:color w:val="000000"/>
          <w:shd w:val="clear" w:color="auto" w:fill="FFFFFF"/>
        </w:rPr>
      </w:pPr>
      <w:r>
        <w:rPr>
          <w:rFonts w:ascii="PT Astra Serif" w:hAnsi="PT Astra Serif"/>
          <w:noProof/>
          <w:color w:val="000000"/>
          <w:lang w:eastAsia="ru-RU"/>
        </w:rPr>
        <w:lastRenderedPageBreak/>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8" name="_x0000_tole_rId3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tole_rId32" o:spid="_x0000_s1026" style="position:absolute;margin-left:0;margin-top:0;width:50pt;height:50pt;z-index:2516628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BE7H74XgIAALIEAAAOAAAAAAAAAAAAAAAAAC4CAABkcnMvZTJvRG9jLnhtbFBL&#10;AQItABQABgAIAAAAIQCGW4fV2AAAAAUBAAAPAAAAAAAAAAAAAAAAALgEAABkcnMvZG93bnJldi54&#10;bWxQSwUGAAAAAAQABADzAAAAvQUAAAAA&#10;" filled="f" stroked="f">
                <o:lock v:ext="edit" aspectratio="t" selection="t"/>
              </v:rect>
            </w:pict>
          </mc:Fallback>
        </mc:AlternateContent>
      </w:r>
      <w:r w:rsidR="005E5CD7">
        <w:rPr>
          <w:rFonts w:ascii="PT Astra Serif" w:hAnsi="PT Astra Serif"/>
          <w:color w:val="000000"/>
          <w:shd w:val="clear" w:color="auto" w:fill="FFFFFF"/>
        </w:rPr>
        <w:pict>
          <v:shape id="ole_rId32" o:spid="_x0000_i1035" type="#_x0000_t75" style="width:1200.2pt;height:368.75pt;visibility:visible;mso-wrap-distance-right:0">
            <v:imagedata r:id="rId28" o:title=""/>
          </v:shape>
        </w:pict>
      </w:r>
    </w:p>
    <w:p w:rsidR="00B1590D" w:rsidRPr="00557C42" w:rsidRDefault="00B1590D">
      <w:pPr>
        <w:jc w:val="right"/>
        <w:rPr>
          <w:rFonts w:ascii="PT Astra Serif" w:hAnsi="PT Astra Serif" w:cs="PT Astra Serif"/>
          <w:color w:val="000000"/>
          <w:sz w:val="28"/>
          <w:szCs w:val="28"/>
          <w:shd w:val="clear" w:color="auto" w:fill="FFFFFF"/>
        </w:rPr>
      </w:pPr>
    </w:p>
    <w:p w:rsidR="00B1590D" w:rsidRPr="00557C42" w:rsidRDefault="00B1590D">
      <w:pPr>
        <w:jc w:val="right"/>
        <w:rPr>
          <w:rFonts w:ascii="PT Astra Serif" w:hAnsi="PT Astra Serif" w:cs="PT Astra Serif"/>
          <w:color w:val="000000"/>
          <w:sz w:val="28"/>
          <w:szCs w:val="28"/>
          <w:shd w:val="clear" w:color="auto" w:fill="FFFFFF"/>
        </w:rPr>
      </w:pPr>
    </w:p>
    <w:p w:rsidR="00B1590D" w:rsidRPr="00557C42" w:rsidRDefault="004C363E">
      <w:pPr>
        <w:jc w:val="right"/>
        <w:rPr>
          <w:rFonts w:ascii="PT Astra Serif" w:hAnsi="PT Astra Serif"/>
          <w:color w:val="000000"/>
          <w:shd w:val="clear" w:color="auto" w:fill="FFFFFF"/>
        </w:rPr>
      </w:pPr>
      <w:r>
        <w:rPr>
          <w:rFonts w:ascii="PT Astra Serif" w:hAnsi="PT Astra Serif"/>
          <w:b/>
          <w:noProof/>
          <w:color w:val="000000"/>
          <w:sz w:val="28"/>
          <w:szCs w:val="28"/>
          <w:lang w:eastAsia="ru-RU"/>
        </w:rPr>
        <w:lastRenderedPageBreak/>
        <mc:AlternateContent>
          <mc:Choice Requires="wps">
            <w:drawing>
              <wp:anchor distT="0" distB="0" distL="114300" distR="114300" simplePos="0" relativeHeight="251663872"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7" name="_x0000_tole_rId3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tole_rId34" o:spid="_x0000_s1026" style="position:absolute;margin-left:0;margin-top:0;width:50pt;height:50pt;z-index:2516638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DsMA9AXgIAALIEAAAOAAAAAAAAAAAAAAAAAC4CAABkcnMvZTJvRG9jLnhtbFBL&#10;AQItABQABgAIAAAAIQCGW4fV2AAAAAUBAAAPAAAAAAAAAAAAAAAAALgEAABkcnMvZG93bnJldi54&#10;bWxQSwUGAAAAAAQABADzAAAAvQUAAAAA&#10;" filled="f" stroked="f">
                <o:lock v:ext="edit" aspectratio="t" selection="t"/>
              </v:rect>
            </w:pict>
          </mc:Fallback>
        </mc:AlternateContent>
      </w:r>
      <w:r w:rsidR="005E5CD7">
        <w:rPr>
          <w:rFonts w:ascii="PT Astra Serif" w:hAnsi="PT Astra Serif"/>
          <w:b/>
          <w:color w:val="000000"/>
          <w:sz w:val="28"/>
          <w:szCs w:val="28"/>
          <w:shd w:val="clear" w:color="auto" w:fill="FFFFFF"/>
          <w:lang w:eastAsia="ru-RU"/>
        </w:rPr>
        <w:pict>
          <v:shape id="ole_rId34" o:spid="_x0000_i1036" type="#_x0000_t75" style="width:777.6pt;height:435.75pt;visibility:visible;mso-wrap-distance-right:0">
            <v:imagedata r:id="rId29" o:title=""/>
          </v:shape>
        </w:pict>
      </w:r>
    </w:p>
    <w:sectPr w:rsidR="00B1590D" w:rsidRPr="00557C42">
      <w:headerReference w:type="default" r:id="rId30"/>
      <w:headerReference w:type="first" r:id="rId31"/>
      <w:pgSz w:w="16838" w:h="11906" w:orient="landscape"/>
      <w:pgMar w:top="1275" w:right="1134" w:bottom="993" w:left="1134"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CD7" w:rsidRDefault="005E5CD7">
      <w:r>
        <w:separator/>
      </w:r>
    </w:p>
  </w:endnote>
  <w:endnote w:type="continuationSeparator" w:id="0">
    <w:p w:rsidR="005E5CD7" w:rsidRDefault="005E5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Noto Sans Devanagari">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CD7" w:rsidRDefault="005E5CD7">
      <w:r>
        <w:separator/>
      </w:r>
    </w:p>
  </w:footnote>
  <w:footnote w:type="continuationSeparator" w:id="0">
    <w:p w:rsidR="005E5CD7" w:rsidRDefault="005E5C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794430"/>
      <w:docPartObj>
        <w:docPartGallery w:val="Page Numbers (Top of Page)"/>
        <w:docPartUnique/>
      </w:docPartObj>
    </w:sdtPr>
    <w:sdtEndPr/>
    <w:sdtContent>
      <w:p w:rsidR="00B1590D" w:rsidRDefault="004C51FA">
        <w:pPr>
          <w:pStyle w:val="ab"/>
          <w:jc w:val="center"/>
          <w:rPr>
            <w:rFonts w:ascii="PT Astra Serif" w:hAnsi="PT Astra Serif"/>
            <w:sz w:val="28"/>
            <w:szCs w:val="28"/>
          </w:rPr>
        </w:pPr>
        <w:r>
          <w:rPr>
            <w:rFonts w:ascii="PT Astra Serif" w:hAnsi="PT Astra Serif"/>
            <w:sz w:val="28"/>
            <w:szCs w:val="28"/>
          </w:rPr>
          <w:fldChar w:fldCharType="begin"/>
        </w:r>
        <w:r>
          <w:rPr>
            <w:rFonts w:ascii="PT Astra Serif" w:hAnsi="PT Astra Serif"/>
            <w:sz w:val="28"/>
            <w:szCs w:val="28"/>
          </w:rPr>
          <w:instrText xml:space="preserve"> PAGE </w:instrText>
        </w:r>
        <w:r>
          <w:rPr>
            <w:rFonts w:ascii="PT Astra Serif" w:hAnsi="PT Astra Serif"/>
            <w:sz w:val="28"/>
            <w:szCs w:val="28"/>
          </w:rPr>
          <w:fldChar w:fldCharType="separate"/>
        </w:r>
        <w:r w:rsidR="00855257">
          <w:rPr>
            <w:rFonts w:ascii="PT Astra Serif" w:hAnsi="PT Astra Serif"/>
            <w:noProof/>
            <w:sz w:val="28"/>
            <w:szCs w:val="28"/>
          </w:rPr>
          <w:t>2</w:t>
        </w:r>
        <w:r>
          <w:rPr>
            <w:rFonts w:ascii="PT Astra Serif" w:hAnsi="PT Astra Serif"/>
            <w:sz w:val="28"/>
            <w:szCs w:val="28"/>
          </w:rPr>
          <w:fldChar w:fldCharType="end"/>
        </w:r>
      </w:p>
      <w:p w:rsidR="00B1590D" w:rsidRDefault="005E5CD7">
        <w:pPr>
          <w:pStyle w:val="ab"/>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028135"/>
      <w:docPartObj>
        <w:docPartGallery w:val="Page Numbers (Top of Page)"/>
        <w:docPartUnique/>
      </w:docPartObj>
    </w:sdtPr>
    <w:sdtEndPr/>
    <w:sdtContent>
      <w:p w:rsidR="00B1590D" w:rsidRDefault="004C51FA">
        <w:pPr>
          <w:pStyle w:val="ab"/>
          <w:jc w:val="center"/>
          <w:rPr>
            <w:rFonts w:ascii="PT Astra Serif" w:hAnsi="PT Astra Serif"/>
            <w:sz w:val="28"/>
            <w:szCs w:val="28"/>
          </w:rPr>
        </w:pPr>
        <w:r>
          <w:rPr>
            <w:rFonts w:ascii="PT Astra Serif" w:hAnsi="PT Astra Serif"/>
            <w:sz w:val="28"/>
            <w:szCs w:val="28"/>
          </w:rPr>
          <w:fldChar w:fldCharType="begin"/>
        </w:r>
        <w:r>
          <w:rPr>
            <w:rFonts w:ascii="PT Astra Serif" w:hAnsi="PT Astra Serif"/>
            <w:sz w:val="28"/>
            <w:szCs w:val="28"/>
          </w:rPr>
          <w:instrText xml:space="preserve"> PAGE </w:instrText>
        </w:r>
        <w:r>
          <w:rPr>
            <w:rFonts w:ascii="PT Astra Serif" w:hAnsi="PT Astra Serif"/>
            <w:sz w:val="28"/>
            <w:szCs w:val="28"/>
          </w:rPr>
          <w:fldChar w:fldCharType="separate"/>
        </w:r>
        <w:r w:rsidR="00855257">
          <w:rPr>
            <w:rFonts w:ascii="PT Astra Serif" w:hAnsi="PT Astra Serif"/>
            <w:noProof/>
            <w:sz w:val="28"/>
            <w:szCs w:val="28"/>
          </w:rPr>
          <w:t>19</w:t>
        </w:r>
        <w:r>
          <w:rPr>
            <w:rFonts w:ascii="PT Astra Serif" w:hAnsi="PT Astra Serif"/>
            <w:sz w:val="28"/>
            <w:szCs w:val="28"/>
          </w:rPr>
          <w:fldChar w:fldCharType="end"/>
        </w:r>
      </w:p>
    </w:sdtContent>
  </w:sdt>
  <w:p w:rsidR="00B1590D" w:rsidRDefault="00B1590D">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90D" w:rsidRDefault="00B1590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4" w:name="PageNumWizard_HEADER_Converted322"/>
  <w:bookmarkStart w:id="5" w:name="PageNumWizard_HEADER_Converted321"/>
  <w:p w:rsidR="00B1590D" w:rsidRDefault="004C51FA">
    <w:pPr>
      <w:pStyle w:val="ab"/>
      <w:jc w:val="center"/>
    </w:pPr>
    <w:r>
      <w:fldChar w:fldCharType="begin"/>
    </w:r>
    <w:r>
      <w:instrText xml:space="preserve"> PAGE </w:instrText>
    </w:r>
    <w:r>
      <w:fldChar w:fldCharType="separate"/>
    </w:r>
    <w:r w:rsidR="00855257">
      <w:rPr>
        <w:noProof/>
      </w:rPr>
      <w:t>25</w:t>
    </w:r>
    <w:r>
      <w:fldChar w:fldCharType="end"/>
    </w:r>
    <w:bookmarkEnd w:id="4"/>
    <w:bookmarkEnd w:id="5"/>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90D" w:rsidRDefault="00B1590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90D"/>
    <w:rsid w:val="001800DA"/>
    <w:rsid w:val="004C363E"/>
    <w:rsid w:val="004C51FA"/>
    <w:rsid w:val="00557C42"/>
    <w:rsid w:val="005E5CD7"/>
    <w:rsid w:val="00855257"/>
    <w:rsid w:val="00B1590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eastAsia="zh-CN"/>
    </w:rPr>
  </w:style>
  <w:style w:type="paragraph" w:styleId="1">
    <w:name w:val="heading 1"/>
    <w:basedOn w:val="a"/>
    <w:next w:val="a"/>
    <w:qFormat/>
    <w:pPr>
      <w:keepNext/>
      <w:tabs>
        <w:tab w:val="left" w:pos="0"/>
      </w:tabs>
      <w:jc w:val="center"/>
      <w:outlineLvl w:val="0"/>
    </w:pPr>
    <w:rPr>
      <w:sz w:val="28"/>
    </w:rPr>
  </w:style>
  <w:style w:type="paragraph" w:styleId="2">
    <w:name w:val="heading 2"/>
    <w:basedOn w:val="a"/>
    <w:next w:val="a"/>
    <w:qFormat/>
    <w:pPr>
      <w:keepNext/>
      <w:tabs>
        <w:tab w:val="left" w:pos="0"/>
      </w:tabs>
      <w:jc w:val="center"/>
      <w:outlineLvl w:val="1"/>
    </w:pPr>
    <w:rPr>
      <w:sz w:val="36"/>
    </w:rPr>
  </w:style>
  <w:style w:type="paragraph" w:styleId="3">
    <w:name w:val="heading 3"/>
    <w:basedOn w:val="a"/>
    <w:next w:val="a"/>
    <w:qFormat/>
    <w:pPr>
      <w:keepNext/>
      <w:tabs>
        <w:tab w:val="left" w:pos="0"/>
      </w:tabs>
      <w:jc w:val="both"/>
      <w:outlineLvl w:val="2"/>
    </w:pPr>
    <w:rPr>
      <w:sz w:val="28"/>
    </w:rPr>
  </w:style>
  <w:style w:type="paragraph" w:styleId="4">
    <w:name w:val="heading 4"/>
    <w:basedOn w:val="a"/>
    <w:next w:val="a"/>
    <w:qFormat/>
    <w:pPr>
      <w:keepNext/>
      <w:tabs>
        <w:tab w:val="left" w:pos="0"/>
      </w:tabs>
      <w:jc w:val="both"/>
      <w:outlineLvl w:val="3"/>
    </w:pPr>
    <w:rPr>
      <w:sz w:val="32"/>
    </w:rPr>
  </w:style>
  <w:style w:type="paragraph" w:styleId="5">
    <w:name w:val="heading 5"/>
    <w:basedOn w:val="a"/>
    <w:next w:val="a"/>
    <w:qFormat/>
    <w:pPr>
      <w:keepNext/>
      <w:tabs>
        <w:tab w:val="left" w:pos="0"/>
      </w:tabs>
      <w:outlineLvl w:val="4"/>
    </w:pPr>
    <w:rPr>
      <w:b/>
      <w:bCs/>
      <w:sz w:val="28"/>
    </w:rPr>
  </w:style>
  <w:style w:type="paragraph" w:styleId="6">
    <w:name w:val="heading 6"/>
    <w:basedOn w:val="a"/>
    <w:next w:val="a"/>
    <w:qFormat/>
    <w:pPr>
      <w:keepNext/>
      <w:tabs>
        <w:tab w:val="left" w:pos="0"/>
      </w:tabs>
      <w:outlineLvl w:val="5"/>
    </w:pPr>
    <w:rPr>
      <w:sz w:val="28"/>
    </w:rPr>
  </w:style>
  <w:style w:type="paragraph" w:styleId="7">
    <w:name w:val="heading 7"/>
    <w:basedOn w:val="a"/>
    <w:next w:val="a"/>
    <w:qFormat/>
    <w:pPr>
      <w:keepNext/>
      <w:tabs>
        <w:tab w:val="left" w:pos="0"/>
      </w:tabs>
      <w:outlineLvl w:val="6"/>
    </w:pPr>
    <w:rPr>
      <w:b/>
      <w:bCs/>
      <w:sz w:val="28"/>
    </w:rPr>
  </w:style>
  <w:style w:type="paragraph" w:styleId="8">
    <w:name w:val="heading 8"/>
    <w:basedOn w:val="a"/>
    <w:next w:val="a"/>
    <w:qFormat/>
    <w:pPr>
      <w:keepNext/>
      <w:tabs>
        <w:tab w:val="left" w:pos="0"/>
      </w:tabs>
      <w:outlineLvl w:val="7"/>
    </w:pPr>
    <w:rPr>
      <w:sz w:val="28"/>
    </w:rPr>
  </w:style>
  <w:style w:type="paragraph" w:styleId="9">
    <w:name w:val="heading 9"/>
    <w:basedOn w:val="a"/>
    <w:next w:val="a"/>
    <w:qFormat/>
    <w:pPr>
      <w:keepNext/>
      <w:tabs>
        <w:tab w:val="left" w:pos="0"/>
      </w:tabs>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Times New Roman" w:eastAsia="Times New Roman" w:hAnsi="Times New Roman" w:cs="Times New Roman"/>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10">
    <w:name w:val="Основной шрифт абзаца1"/>
    <w:qFormat/>
  </w:style>
  <w:style w:type="character" w:styleId="a3">
    <w:name w:val="page number"/>
    <w:basedOn w:val="10"/>
    <w:qFormat/>
  </w:style>
  <w:style w:type="character" w:customStyle="1" w:styleId="a4">
    <w:name w:val="Текст выноски Знак"/>
    <w:qFormat/>
    <w:rPr>
      <w:rFonts w:ascii="Tahoma" w:hAnsi="Tahoma" w:cs="Tahoma"/>
      <w:sz w:val="16"/>
      <w:szCs w:val="16"/>
    </w:rPr>
  </w:style>
  <w:style w:type="character" w:customStyle="1" w:styleId="11">
    <w:name w:val="Знак примечания1"/>
    <w:qFormat/>
    <w:rPr>
      <w:sz w:val="16"/>
      <w:szCs w:val="16"/>
    </w:rPr>
  </w:style>
  <w:style w:type="character" w:customStyle="1" w:styleId="a5">
    <w:name w:val="Текст примечания Знак"/>
    <w:basedOn w:val="10"/>
    <w:qFormat/>
  </w:style>
  <w:style w:type="character" w:customStyle="1" w:styleId="a6">
    <w:name w:val="Тема примечания Знак"/>
    <w:qFormat/>
    <w:rPr>
      <w:b/>
      <w:bCs/>
    </w:rPr>
  </w:style>
  <w:style w:type="character" w:styleId="a7">
    <w:name w:val="Placeholder Text"/>
    <w:qFormat/>
    <w:rPr>
      <w:color w:val="808080"/>
    </w:rPr>
  </w:style>
  <w:style w:type="character" w:styleId="a8">
    <w:name w:val="Hyperlink"/>
    <w:rPr>
      <w:color w:val="0000FF"/>
      <w:u w:val="single"/>
    </w:rPr>
  </w:style>
  <w:style w:type="character" w:customStyle="1" w:styleId="a9">
    <w:name w:val="Текст Знак"/>
    <w:qFormat/>
    <w:rPr>
      <w:rFonts w:ascii="Courier New" w:hAnsi="Courier New" w:cs="Courier New"/>
    </w:rPr>
  </w:style>
  <w:style w:type="character" w:customStyle="1" w:styleId="aa">
    <w:name w:val="Верхний колонтитул Знак"/>
    <w:link w:val="ab"/>
    <w:uiPriority w:val="99"/>
    <w:qFormat/>
    <w:rsid w:val="00010179"/>
    <w:rPr>
      <w:sz w:val="24"/>
      <w:szCs w:val="24"/>
      <w:lang w:eastAsia="zh-CN"/>
    </w:rPr>
  </w:style>
  <w:style w:type="character" w:styleId="ac">
    <w:name w:val="Strong"/>
    <w:qFormat/>
    <w:rPr>
      <w:b/>
      <w:bCs/>
    </w:rPr>
  </w:style>
  <w:style w:type="paragraph" w:customStyle="1" w:styleId="ad">
    <w:name w:val="Заголовок"/>
    <w:basedOn w:val="a"/>
    <w:next w:val="ae"/>
    <w:qFormat/>
    <w:pPr>
      <w:keepNext/>
      <w:spacing w:before="240" w:after="120"/>
    </w:pPr>
    <w:rPr>
      <w:rFonts w:ascii="Liberation Sans" w:eastAsia="Microsoft YaHei" w:hAnsi="Liberation Sans" w:cs="Mangal"/>
      <w:sz w:val="28"/>
      <w:szCs w:val="28"/>
    </w:rPr>
  </w:style>
  <w:style w:type="paragraph" w:styleId="ae">
    <w:name w:val="Body Text"/>
    <w:basedOn w:val="a"/>
    <w:pPr>
      <w:jc w:val="both"/>
    </w:pPr>
    <w:rPr>
      <w:sz w:val="28"/>
    </w:rPr>
  </w:style>
  <w:style w:type="paragraph" w:styleId="af">
    <w:name w:val="List"/>
    <w:basedOn w:val="ae"/>
    <w:rPr>
      <w:rFonts w:cs="Mangal"/>
    </w:rPr>
  </w:style>
  <w:style w:type="paragraph" w:styleId="af0">
    <w:name w:val="caption"/>
    <w:basedOn w:val="a"/>
    <w:qFormat/>
    <w:pPr>
      <w:suppressLineNumbers/>
      <w:spacing w:before="120" w:after="120"/>
    </w:pPr>
    <w:rPr>
      <w:rFonts w:ascii="PT Astra Serif" w:hAnsi="PT Astra Serif" w:cs="Noto Sans Devanagari"/>
      <w:i/>
      <w:iCs/>
    </w:rPr>
  </w:style>
  <w:style w:type="paragraph" w:styleId="af1">
    <w:name w:val="index heading"/>
    <w:basedOn w:val="a"/>
    <w:qFormat/>
    <w:pPr>
      <w:suppressLineNumbers/>
    </w:pPr>
    <w:rPr>
      <w:rFonts w:ascii="PT Astra Serif" w:hAnsi="PT Astra Serif" w:cs="Noto Sans Devanagari"/>
    </w:rPr>
  </w:style>
  <w:style w:type="paragraph" w:customStyle="1" w:styleId="caption1">
    <w:name w:val="caption1"/>
    <w:basedOn w:val="a"/>
    <w:qFormat/>
    <w:pPr>
      <w:suppressLineNumbers/>
      <w:spacing w:before="120" w:after="120"/>
    </w:pPr>
    <w:rPr>
      <w:rFonts w:ascii="PT Astra Serif" w:hAnsi="PT Astra Serif" w:cs="Noto Sans Devanagari"/>
      <w:i/>
      <w:iCs/>
    </w:rPr>
  </w:style>
  <w:style w:type="paragraph" w:customStyle="1" w:styleId="caption11">
    <w:name w:val="caption11"/>
    <w:basedOn w:val="a"/>
    <w:qFormat/>
    <w:pPr>
      <w:suppressLineNumbers/>
      <w:spacing w:before="120" w:after="120"/>
    </w:pPr>
    <w:rPr>
      <w:rFonts w:cs="Mangal"/>
      <w:i/>
      <w:iCs/>
    </w:rPr>
  </w:style>
  <w:style w:type="paragraph" w:customStyle="1" w:styleId="31">
    <w:name w:val="Указатель3"/>
    <w:basedOn w:val="a"/>
    <w:qFormat/>
    <w:pPr>
      <w:suppressLineNumbers/>
    </w:pPr>
    <w:rPr>
      <w:rFonts w:cs="Mangal"/>
    </w:rPr>
  </w:style>
  <w:style w:type="paragraph" w:customStyle="1" w:styleId="21">
    <w:name w:val="Название объекта2"/>
    <w:basedOn w:val="a"/>
    <w:qFormat/>
    <w:pPr>
      <w:suppressLineNumbers/>
      <w:spacing w:before="120" w:after="120"/>
    </w:pPr>
    <w:rPr>
      <w:rFonts w:cs="Mangal"/>
      <w:i/>
      <w:iCs/>
    </w:rPr>
  </w:style>
  <w:style w:type="paragraph" w:customStyle="1" w:styleId="22">
    <w:name w:val="Указатель2"/>
    <w:basedOn w:val="a"/>
    <w:qFormat/>
    <w:pPr>
      <w:suppressLineNumbers/>
    </w:pPr>
    <w:rPr>
      <w:rFonts w:cs="Mangal"/>
    </w:rPr>
  </w:style>
  <w:style w:type="paragraph" w:customStyle="1" w:styleId="12">
    <w:name w:val="Название объекта1"/>
    <w:basedOn w:val="a"/>
    <w:qFormat/>
    <w:pPr>
      <w:suppressLineNumbers/>
      <w:spacing w:before="120" w:after="120"/>
    </w:pPr>
    <w:rPr>
      <w:rFonts w:cs="Mangal"/>
      <w:i/>
      <w:iCs/>
    </w:rPr>
  </w:style>
  <w:style w:type="paragraph" w:customStyle="1" w:styleId="13">
    <w:name w:val="Указатель1"/>
    <w:basedOn w:val="a"/>
    <w:qFormat/>
    <w:pPr>
      <w:suppressLineNumbers/>
    </w:pPr>
    <w:rPr>
      <w:rFonts w:cs="Mangal"/>
    </w:rPr>
  </w:style>
  <w:style w:type="paragraph" w:customStyle="1" w:styleId="210">
    <w:name w:val="Основной текст 21"/>
    <w:basedOn w:val="a"/>
    <w:qFormat/>
    <w:pPr>
      <w:jc w:val="both"/>
    </w:pPr>
    <w:rPr>
      <w:sz w:val="32"/>
    </w:rPr>
  </w:style>
  <w:style w:type="paragraph" w:styleId="af2">
    <w:name w:val="Body Text Indent"/>
    <w:basedOn w:val="a"/>
    <w:pPr>
      <w:ind w:left="510"/>
      <w:jc w:val="both"/>
    </w:pPr>
    <w:rPr>
      <w:sz w:val="32"/>
    </w:rPr>
  </w:style>
  <w:style w:type="paragraph" w:customStyle="1" w:styleId="211">
    <w:name w:val="Основной текст с отступом 21"/>
    <w:basedOn w:val="a"/>
    <w:qFormat/>
    <w:pPr>
      <w:ind w:left="510"/>
      <w:jc w:val="both"/>
    </w:pPr>
    <w:rPr>
      <w:sz w:val="28"/>
    </w:rPr>
  </w:style>
  <w:style w:type="paragraph" w:customStyle="1" w:styleId="af3">
    <w:name w:val="Верхний и нижний колонтитулы"/>
    <w:basedOn w:val="a"/>
    <w:qFormat/>
    <w:pPr>
      <w:suppressLineNumbers/>
      <w:tabs>
        <w:tab w:val="center" w:pos="4819"/>
        <w:tab w:val="right" w:pos="9638"/>
      </w:tabs>
    </w:pPr>
  </w:style>
  <w:style w:type="paragraph" w:customStyle="1" w:styleId="af4">
    <w:name w:val="Колонтитул"/>
    <w:basedOn w:val="a"/>
    <w:qFormat/>
  </w:style>
  <w:style w:type="paragraph" w:styleId="ab">
    <w:name w:val="header"/>
    <w:basedOn w:val="a"/>
    <w:link w:val="aa"/>
    <w:uiPriority w:val="99"/>
  </w:style>
  <w:style w:type="paragraph" w:styleId="af5">
    <w:name w:val="footer"/>
    <w:basedOn w:val="a"/>
  </w:style>
  <w:style w:type="paragraph" w:styleId="af6">
    <w:name w:val="Balloon Text"/>
    <w:basedOn w:val="a"/>
    <w:qFormat/>
    <w:rPr>
      <w:rFonts w:ascii="Tahoma" w:hAnsi="Tahoma" w:cs="Tahoma"/>
      <w:sz w:val="16"/>
      <w:szCs w:val="16"/>
    </w:rPr>
  </w:style>
  <w:style w:type="paragraph" w:customStyle="1" w:styleId="14">
    <w:name w:val="Текст примечания1"/>
    <w:basedOn w:val="a"/>
    <w:qFormat/>
    <w:rPr>
      <w:sz w:val="20"/>
      <w:szCs w:val="20"/>
    </w:rPr>
  </w:style>
  <w:style w:type="paragraph" w:styleId="af7">
    <w:name w:val="annotation subject"/>
    <w:basedOn w:val="14"/>
    <w:next w:val="14"/>
    <w:qFormat/>
    <w:rPr>
      <w:b/>
      <w:bCs/>
    </w:rPr>
  </w:style>
  <w:style w:type="paragraph" w:styleId="af8">
    <w:name w:val="Revision"/>
    <w:qFormat/>
    <w:rPr>
      <w:sz w:val="24"/>
      <w:szCs w:val="24"/>
      <w:lang w:eastAsia="zh-CN"/>
    </w:rPr>
  </w:style>
  <w:style w:type="paragraph" w:customStyle="1" w:styleId="15">
    <w:name w:val="Текст1"/>
    <w:basedOn w:val="a"/>
    <w:qFormat/>
    <w:rPr>
      <w:rFonts w:ascii="Courier New" w:hAnsi="Courier New" w:cs="Courier New"/>
      <w:sz w:val="20"/>
      <w:szCs w:val="20"/>
    </w:rPr>
  </w:style>
  <w:style w:type="paragraph" w:customStyle="1" w:styleId="Standard">
    <w:name w:val="Standard"/>
    <w:qFormat/>
    <w:rPr>
      <w:rFonts w:eastAsia="Lucida Sans Unicode" w:cs="Mangal"/>
      <w:kern w:val="2"/>
      <w:sz w:val="24"/>
      <w:szCs w:val="24"/>
      <w:lang w:eastAsia="zh-CN" w:bidi="hi-IN"/>
    </w:rPr>
  </w:style>
  <w:style w:type="paragraph" w:styleId="af9">
    <w:name w:val="List Paragraph"/>
    <w:basedOn w:val="a"/>
    <w:qFormat/>
    <w:pPr>
      <w:ind w:left="720"/>
      <w:contextualSpacing/>
    </w:pPr>
  </w:style>
  <w:style w:type="paragraph" w:customStyle="1" w:styleId="afa">
    <w:name w:val="Знак Знак Знак Знак Знак Знак Знак"/>
    <w:basedOn w:val="a"/>
    <w:qFormat/>
    <w:pPr>
      <w:spacing w:after="160" w:line="240" w:lineRule="exact"/>
    </w:pPr>
    <w:rPr>
      <w:rFonts w:ascii="Arial" w:hAnsi="Arial" w:cs="Arial"/>
      <w:sz w:val="20"/>
      <w:szCs w:val="20"/>
      <w:lang w:val="en-US"/>
    </w:rPr>
  </w:style>
  <w:style w:type="paragraph" w:customStyle="1" w:styleId="16">
    <w:name w:val="Знак Знак1 Знак"/>
    <w:basedOn w:val="a"/>
    <w:qFormat/>
    <w:pPr>
      <w:spacing w:after="160" w:line="240" w:lineRule="exact"/>
    </w:pPr>
    <w:rPr>
      <w:rFonts w:ascii="Verdana" w:hAnsi="Verdana" w:cs="Verdana"/>
      <w:sz w:val="20"/>
      <w:szCs w:val="20"/>
      <w:lang w:val="en-US"/>
    </w:rPr>
  </w:style>
  <w:style w:type="paragraph" w:customStyle="1" w:styleId="afb">
    <w:name w:val="Содержимое таблицы"/>
    <w:basedOn w:val="a"/>
    <w:qFormat/>
    <w:pPr>
      <w:suppressLineNumbers/>
    </w:pPr>
  </w:style>
  <w:style w:type="paragraph" w:customStyle="1" w:styleId="afc">
    <w:name w:val="Заголовок таблицы"/>
    <w:basedOn w:val="afb"/>
    <w:qFormat/>
    <w:pPr>
      <w:jc w:val="center"/>
    </w:pPr>
    <w:rPr>
      <w:b/>
      <w:bCs/>
    </w:rPr>
  </w:style>
  <w:style w:type="paragraph" w:customStyle="1" w:styleId="afd">
    <w:name w:val="Содержимое врезки"/>
    <w:basedOn w:val="a"/>
    <w:qFormat/>
  </w:style>
  <w:style w:type="paragraph" w:styleId="afe">
    <w:name w:val="No Spacing"/>
    <w:uiPriority w:val="1"/>
    <w:qFormat/>
    <w:rsid w:val="005B2800"/>
    <w:rPr>
      <w:sz w:val="24"/>
      <w:szCs w:val="24"/>
    </w:rPr>
  </w:style>
  <w:style w:type="paragraph" w:customStyle="1" w:styleId="23">
    <w:name w:val="Текст2"/>
    <w:basedOn w:val="a"/>
    <w:qFormat/>
    <w:rsid w:val="005624DB"/>
    <w:pPr>
      <w:suppressAutoHyphens w:val="0"/>
      <w:textAlignment w:val="baseline"/>
    </w:pPr>
    <w:rPr>
      <w:rFonts w:ascii="Courier New" w:hAnsi="Courier New"/>
      <w:sz w:val="20"/>
      <w:szCs w:val="20"/>
      <w:lang w:eastAsia="ru-RU"/>
    </w:rPr>
  </w:style>
  <w:style w:type="paragraph" w:customStyle="1" w:styleId="caption111">
    <w:name w:val="caption111"/>
    <w:basedOn w:val="a"/>
    <w:qFormat/>
    <w:pPr>
      <w:spacing w:before="120" w:after="120"/>
    </w:pPr>
    <w:rPr>
      <w:rFonts w:cs="Mangal"/>
      <w:i/>
      <w:iCs/>
    </w:rPr>
  </w:style>
  <w:style w:type="paragraph" w:customStyle="1" w:styleId="ConsPlusTitle">
    <w:name w:val="ConsPlusTitle"/>
    <w:qFormat/>
    <w:rPr>
      <w:b/>
      <w:bCs/>
      <w:sz w:val="28"/>
      <w:szCs w:val="28"/>
    </w:rPr>
  </w:style>
  <w:style w:type="paragraph" w:customStyle="1" w:styleId="24">
    <w:name w:val="Основной текст (2)"/>
    <w:basedOn w:val="a"/>
    <w:qFormat/>
    <w:pPr>
      <w:widowControl w:val="0"/>
      <w:shd w:val="clear" w:color="auto" w:fill="FFFFFF"/>
      <w:spacing w:line="317" w:lineRule="exact"/>
      <w:jc w:val="both"/>
    </w:pPr>
    <w:rPr>
      <w:sz w:val="26"/>
      <w:szCs w:val="26"/>
    </w:rPr>
  </w:style>
  <w:style w:type="paragraph" w:customStyle="1" w:styleId="ConsPlusNonformat">
    <w:name w:val="ConsPlusNonformat"/>
    <w:qFormat/>
    <w:rPr>
      <w:rFonts w:ascii="Courier New" w:hAnsi="Courier New" w:cs="Courier New"/>
    </w:rPr>
  </w:style>
  <w:style w:type="table" w:styleId="aff">
    <w:name w:val="Table Grid"/>
    <w:basedOn w:val="a1"/>
    <w:rsid w:val="005B280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eastAsia="zh-CN"/>
    </w:rPr>
  </w:style>
  <w:style w:type="paragraph" w:styleId="1">
    <w:name w:val="heading 1"/>
    <w:basedOn w:val="a"/>
    <w:next w:val="a"/>
    <w:qFormat/>
    <w:pPr>
      <w:keepNext/>
      <w:tabs>
        <w:tab w:val="left" w:pos="0"/>
      </w:tabs>
      <w:jc w:val="center"/>
      <w:outlineLvl w:val="0"/>
    </w:pPr>
    <w:rPr>
      <w:sz w:val="28"/>
    </w:rPr>
  </w:style>
  <w:style w:type="paragraph" w:styleId="2">
    <w:name w:val="heading 2"/>
    <w:basedOn w:val="a"/>
    <w:next w:val="a"/>
    <w:qFormat/>
    <w:pPr>
      <w:keepNext/>
      <w:tabs>
        <w:tab w:val="left" w:pos="0"/>
      </w:tabs>
      <w:jc w:val="center"/>
      <w:outlineLvl w:val="1"/>
    </w:pPr>
    <w:rPr>
      <w:sz w:val="36"/>
    </w:rPr>
  </w:style>
  <w:style w:type="paragraph" w:styleId="3">
    <w:name w:val="heading 3"/>
    <w:basedOn w:val="a"/>
    <w:next w:val="a"/>
    <w:qFormat/>
    <w:pPr>
      <w:keepNext/>
      <w:tabs>
        <w:tab w:val="left" w:pos="0"/>
      </w:tabs>
      <w:jc w:val="both"/>
      <w:outlineLvl w:val="2"/>
    </w:pPr>
    <w:rPr>
      <w:sz w:val="28"/>
    </w:rPr>
  </w:style>
  <w:style w:type="paragraph" w:styleId="4">
    <w:name w:val="heading 4"/>
    <w:basedOn w:val="a"/>
    <w:next w:val="a"/>
    <w:qFormat/>
    <w:pPr>
      <w:keepNext/>
      <w:tabs>
        <w:tab w:val="left" w:pos="0"/>
      </w:tabs>
      <w:jc w:val="both"/>
      <w:outlineLvl w:val="3"/>
    </w:pPr>
    <w:rPr>
      <w:sz w:val="32"/>
    </w:rPr>
  </w:style>
  <w:style w:type="paragraph" w:styleId="5">
    <w:name w:val="heading 5"/>
    <w:basedOn w:val="a"/>
    <w:next w:val="a"/>
    <w:qFormat/>
    <w:pPr>
      <w:keepNext/>
      <w:tabs>
        <w:tab w:val="left" w:pos="0"/>
      </w:tabs>
      <w:outlineLvl w:val="4"/>
    </w:pPr>
    <w:rPr>
      <w:b/>
      <w:bCs/>
      <w:sz w:val="28"/>
    </w:rPr>
  </w:style>
  <w:style w:type="paragraph" w:styleId="6">
    <w:name w:val="heading 6"/>
    <w:basedOn w:val="a"/>
    <w:next w:val="a"/>
    <w:qFormat/>
    <w:pPr>
      <w:keepNext/>
      <w:tabs>
        <w:tab w:val="left" w:pos="0"/>
      </w:tabs>
      <w:outlineLvl w:val="5"/>
    </w:pPr>
    <w:rPr>
      <w:sz w:val="28"/>
    </w:rPr>
  </w:style>
  <w:style w:type="paragraph" w:styleId="7">
    <w:name w:val="heading 7"/>
    <w:basedOn w:val="a"/>
    <w:next w:val="a"/>
    <w:qFormat/>
    <w:pPr>
      <w:keepNext/>
      <w:tabs>
        <w:tab w:val="left" w:pos="0"/>
      </w:tabs>
      <w:outlineLvl w:val="6"/>
    </w:pPr>
    <w:rPr>
      <w:b/>
      <w:bCs/>
      <w:sz w:val="28"/>
    </w:rPr>
  </w:style>
  <w:style w:type="paragraph" w:styleId="8">
    <w:name w:val="heading 8"/>
    <w:basedOn w:val="a"/>
    <w:next w:val="a"/>
    <w:qFormat/>
    <w:pPr>
      <w:keepNext/>
      <w:tabs>
        <w:tab w:val="left" w:pos="0"/>
      </w:tabs>
      <w:outlineLvl w:val="7"/>
    </w:pPr>
    <w:rPr>
      <w:sz w:val="28"/>
    </w:rPr>
  </w:style>
  <w:style w:type="paragraph" w:styleId="9">
    <w:name w:val="heading 9"/>
    <w:basedOn w:val="a"/>
    <w:next w:val="a"/>
    <w:qFormat/>
    <w:pPr>
      <w:keepNext/>
      <w:tabs>
        <w:tab w:val="left" w:pos="0"/>
      </w:tabs>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Times New Roman" w:eastAsia="Times New Roman" w:hAnsi="Times New Roman" w:cs="Times New Roman"/>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10">
    <w:name w:val="Основной шрифт абзаца1"/>
    <w:qFormat/>
  </w:style>
  <w:style w:type="character" w:styleId="a3">
    <w:name w:val="page number"/>
    <w:basedOn w:val="10"/>
    <w:qFormat/>
  </w:style>
  <w:style w:type="character" w:customStyle="1" w:styleId="a4">
    <w:name w:val="Текст выноски Знак"/>
    <w:qFormat/>
    <w:rPr>
      <w:rFonts w:ascii="Tahoma" w:hAnsi="Tahoma" w:cs="Tahoma"/>
      <w:sz w:val="16"/>
      <w:szCs w:val="16"/>
    </w:rPr>
  </w:style>
  <w:style w:type="character" w:customStyle="1" w:styleId="11">
    <w:name w:val="Знак примечания1"/>
    <w:qFormat/>
    <w:rPr>
      <w:sz w:val="16"/>
      <w:szCs w:val="16"/>
    </w:rPr>
  </w:style>
  <w:style w:type="character" w:customStyle="1" w:styleId="a5">
    <w:name w:val="Текст примечания Знак"/>
    <w:basedOn w:val="10"/>
    <w:qFormat/>
  </w:style>
  <w:style w:type="character" w:customStyle="1" w:styleId="a6">
    <w:name w:val="Тема примечания Знак"/>
    <w:qFormat/>
    <w:rPr>
      <w:b/>
      <w:bCs/>
    </w:rPr>
  </w:style>
  <w:style w:type="character" w:styleId="a7">
    <w:name w:val="Placeholder Text"/>
    <w:qFormat/>
    <w:rPr>
      <w:color w:val="808080"/>
    </w:rPr>
  </w:style>
  <w:style w:type="character" w:styleId="a8">
    <w:name w:val="Hyperlink"/>
    <w:rPr>
      <w:color w:val="0000FF"/>
      <w:u w:val="single"/>
    </w:rPr>
  </w:style>
  <w:style w:type="character" w:customStyle="1" w:styleId="a9">
    <w:name w:val="Текст Знак"/>
    <w:qFormat/>
    <w:rPr>
      <w:rFonts w:ascii="Courier New" w:hAnsi="Courier New" w:cs="Courier New"/>
    </w:rPr>
  </w:style>
  <w:style w:type="character" w:customStyle="1" w:styleId="aa">
    <w:name w:val="Верхний колонтитул Знак"/>
    <w:link w:val="ab"/>
    <w:uiPriority w:val="99"/>
    <w:qFormat/>
    <w:rsid w:val="00010179"/>
    <w:rPr>
      <w:sz w:val="24"/>
      <w:szCs w:val="24"/>
      <w:lang w:eastAsia="zh-CN"/>
    </w:rPr>
  </w:style>
  <w:style w:type="character" w:styleId="ac">
    <w:name w:val="Strong"/>
    <w:qFormat/>
    <w:rPr>
      <w:b/>
      <w:bCs/>
    </w:rPr>
  </w:style>
  <w:style w:type="paragraph" w:customStyle="1" w:styleId="ad">
    <w:name w:val="Заголовок"/>
    <w:basedOn w:val="a"/>
    <w:next w:val="ae"/>
    <w:qFormat/>
    <w:pPr>
      <w:keepNext/>
      <w:spacing w:before="240" w:after="120"/>
    </w:pPr>
    <w:rPr>
      <w:rFonts w:ascii="Liberation Sans" w:eastAsia="Microsoft YaHei" w:hAnsi="Liberation Sans" w:cs="Mangal"/>
      <w:sz w:val="28"/>
      <w:szCs w:val="28"/>
    </w:rPr>
  </w:style>
  <w:style w:type="paragraph" w:styleId="ae">
    <w:name w:val="Body Text"/>
    <w:basedOn w:val="a"/>
    <w:pPr>
      <w:jc w:val="both"/>
    </w:pPr>
    <w:rPr>
      <w:sz w:val="28"/>
    </w:rPr>
  </w:style>
  <w:style w:type="paragraph" w:styleId="af">
    <w:name w:val="List"/>
    <w:basedOn w:val="ae"/>
    <w:rPr>
      <w:rFonts w:cs="Mangal"/>
    </w:rPr>
  </w:style>
  <w:style w:type="paragraph" w:styleId="af0">
    <w:name w:val="caption"/>
    <w:basedOn w:val="a"/>
    <w:qFormat/>
    <w:pPr>
      <w:suppressLineNumbers/>
      <w:spacing w:before="120" w:after="120"/>
    </w:pPr>
    <w:rPr>
      <w:rFonts w:ascii="PT Astra Serif" w:hAnsi="PT Astra Serif" w:cs="Noto Sans Devanagari"/>
      <w:i/>
      <w:iCs/>
    </w:rPr>
  </w:style>
  <w:style w:type="paragraph" w:styleId="af1">
    <w:name w:val="index heading"/>
    <w:basedOn w:val="a"/>
    <w:qFormat/>
    <w:pPr>
      <w:suppressLineNumbers/>
    </w:pPr>
    <w:rPr>
      <w:rFonts w:ascii="PT Astra Serif" w:hAnsi="PT Astra Serif" w:cs="Noto Sans Devanagari"/>
    </w:rPr>
  </w:style>
  <w:style w:type="paragraph" w:customStyle="1" w:styleId="caption1">
    <w:name w:val="caption1"/>
    <w:basedOn w:val="a"/>
    <w:qFormat/>
    <w:pPr>
      <w:suppressLineNumbers/>
      <w:spacing w:before="120" w:after="120"/>
    </w:pPr>
    <w:rPr>
      <w:rFonts w:ascii="PT Astra Serif" w:hAnsi="PT Astra Serif" w:cs="Noto Sans Devanagari"/>
      <w:i/>
      <w:iCs/>
    </w:rPr>
  </w:style>
  <w:style w:type="paragraph" w:customStyle="1" w:styleId="caption11">
    <w:name w:val="caption11"/>
    <w:basedOn w:val="a"/>
    <w:qFormat/>
    <w:pPr>
      <w:suppressLineNumbers/>
      <w:spacing w:before="120" w:after="120"/>
    </w:pPr>
    <w:rPr>
      <w:rFonts w:cs="Mangal"/>
      <w:i/>
      <w:iCs/>
    </w:rPr>
  </w:style>
  <w:style w:type="paragraph" w:customStyle="1" w:styleId="31">
    <w:name w:val="Указатель3"/>
    <w:basedOn w:val="a"/>
    <w:qFormat/>
    <w:pPr>
      <w:suppressLineNumbers/>
    </w:pPr>
    <w:rPr>
      <w:rFonts w:cs="Mangal"/>
    </w:rPr>
  </w:style>
  <w:style w:type="paragraph" w:customStyle="1" w:styleId="21">
    <w:name w:val="Название объекта2"/>
    <w:basedOn w:val="a"/>
    <w:qFormat/>
    <w:pPr>
      <w:suppressLineNumbers/>
      <w:spacing w:before="120" w:after="120"/>
    </w:pPr>
    <w:rPr>
      <w:rFonts w:cs="Mangal"/>
      <w:i/>
      <w:iCs/>
    </w:rPr>
  </w:style>
  <w:style w:type="paragraph" w:customStyle="1" w:styleId="22">
    <w:name w:val="Указатель2"/>
    <w:basedOn w:val="a"/>
    <w:qFormat/>
    <w:pPr>
      <w:suppressLineNumbers/>
    </w:pPr>
    <w:rPr>
      <w:rFonts w:cs="Mangal"/>
    </w:rPr>
  </w:style>
  <w:style w:type="paragraph" w:customStyle="1" w:styleId="12">
    <w:name w:val="Название объекта1"/>
    <w:basedOn w:val="a"/>
    <w:qFormat/>
    <w:pPr>
      <w:suppressLineNumbers/>
      <w:spacing w:before="120" w:after="120"/>
    </w:pPr>
    <w:rPr>
      <w:rFonts w:cs="Mangal"/>
      <w:i/>
      <w:iCs/>
    </w:rPr>
  </w:style>
  <w:style w:type="paragraph" w:customStyle="1" w:styleId="13">
    <w:name w:val="Указатель1"/>
    <w:basedOn w:val="a"/>
    <w:qFormat/>
    <w:pPr>
      <w:suppressLineNumbers/>
    </w:pPr>
    <w:rPr>
      <w:rFonts w:cs="Mangal"/>
    </w:rPr>
  </w:style>
  <w:style w:type="paragraph" w:customStyle="1" w:styleId="210">
    <w:name w:val="Основной текст 21"/>
    <w:basedOn w:val="a"/>
    <w:qFormat/>
    <w:pPr>
      <w:jc w:val="both"/>
    </w:pPr>
    <w:rPr>
      <w:sz w:val="32"/>
    </w:rPr>
  </w:style>
  <w:style w:type="paragraph" w:styleId="af2">
    <w:name w:val="Body Text Indent"/>
    <w:basedOn w:val="a"/>
    <w:pPr>
      <w:ind w:left="510"/>
      <w:jc w:val="both"/>
    </w:pPr>
    <w:rPr>
      <w:sz w:val="32"/>
    </w:rPr>
  </w:style>
  <w:style w:type="paragraph" w:customStyle="1" w:styleId="211">
    <w:name w:val="Основной текст с отступом 21"/>
    <w:basedOn w:val="a"/>
    <w:qFormat/>
    <w:pPr>
      <w:ind w:left="510"/>
      <w:jc w:val="both"/>
    </w:pPr>
    <w:rPr>
      <w:sz w:val="28"/>
    </w:rPr>
  </w:style>
  <w:style w:type="paragraph" w:customStyle="1" w:styleId="af3">
    <w:name w:val="Верхний и нижний колонтитулы"/>
    <w:basedOn w:val="a"/>
    <w:qFormat/>
    <w:pPr>
      <w:suppressLineNumbers/>
      <w:tabs>
        <w:tab w:val="center" w:pos="4819"/>
        <w:tab w:val="right" w:pos="9638"/>
      </w:tabs>
    </w:pPr>
  </w:style>
  <w:style w:type="paragraph" w:customStyle="1" w:styleId="af4">
    <w:name w:val="Колонтитул"/>
    <w:basedOn w:val="a"/>
    <w:qFormat/>
  </w:style>
  <w:style w:type="paragraph" w:styleId="ab">
    <w:name w:val="header"/>
    <w:basedOn w:val="a"/>
    <w:link w:val="aa"/>
    <w:uiPriority w:val="99"/>
  </w:style>
  <w:style w:type="paragraph" w:styleId="af5">
    <w:name w:val="footer"/>
    <w:basedOn w:val="a"/>
  </w:style>
  <w:style w:type="paragraph" w:styleId="af6">
    <w:name w:val="Balloon Text"/>
    <w:basedOn w:val="a"/>
    <w:qFormat/>
    <w:rPr>
      <w:rFonts w:ascii="Tahoma" w:hAnsi="Tahoma" w:cs="Tahoma"/>
      <w:sz w:val="16"/>
      <w:szCs w:val="16"/>
    </w:rPr>
  </w:style>
  <w:style w:type="paragraph" w:customStyle="1" w:styleId="14">
    <w:name w:val="Текст примечания1"/>
    <w:basedOn w:val="a"/>
    <w:qFormat/>
    <w:rPr>
      <w:sz w:val="20"/>
      <w:szCs w:val="20"/>
    </w:rPr>
  </w:style>
  <w:style w:type="paragraph" w:styleId="af7">
    <w:name w:val="annotation subject"/>
    <w:basedOn w:val="14"/>
    <w:next w:val="14"/>
    <w:qFormat/>
    <w:rPr>
      <w:b/>
      <w:bCs/>
    </w:rPr>
  </w:style>
  <w:style w:type="paragraph" w:styleId="af8">
    <w:name w:val="Revision"/>
    <w:qFormat/>
    <w:rPr>
      <w:sz w:val="24"/>
      <w:szCs w:val="24"/>
      <w:lang w:eastAsia="zh-CN"/>
    </w:rPr>
  </w:style>
  <w:style w:type="paragraph" w:customStyle="1" w:styleId="15">
    <w:name w:val="Текст1"/>
    <w:basedOn w:val="a"/>
    <w:qFormat/>
    <w:rPr>
      <w:rFonts w:ascii="Courier New" w:hAnsi="Courier New" w:cs="Courier New"/>
      <w:sz w:val="20"/>
      <w:szCs w:val="20"/>
    </w:rPr>
  </w:style>
  <w:style w:type="paragraph" w:customStyle="1" w:styleId="Standard">
    <w:name w:val="Standard"/>
    <w:qFormat/>
    <w:rPr>
      <w:rFonts w:eastAsia="Lucida Sans Unicode" w:cs="Mangal"/>
      <w:kern w:val="2"/>
      <w:sz w:val="24"/>
      <w:szCs w:val="24"/>
      <w:lang w:eastAsia="zh-CN" w:bidi="hi-IN"/>
    </w:rPr>
  </w:style>
  <w:style w:type="paragraph" w:styleId="af9">
    <w:name w:val="List Paragraph"/>
    <w:basedOn w:val="a"/>
    <w:qFormat/>
    <w:pPr>
      <w:ind w:left="720"/>
      <w:contextualSpacing/>
    </w:pPr>
  </w:style>
  <w:style w:type="paragraph" w:customStyle="1" w:styleId="afa">
    <w:name w:val="Знак Знак Знак Знак Знак Знак Знак"/>
    <w:basedOn w:val="a"/>
    <w:qFormat/>
    <w:pPr>
      <w:spacing w:after="160" w:line="240" w:lineRule="exact"/>
    </w:pPr>
    <w:rPr>
      <w:rFonts w:ascii="Arial" w:hAnsi="Arial" w:cs="Arial"/>
      <w:sz w:val="20"/>
      <w:szCs w:val="20"/>
      <w:lang w:val="en-US"/>
    </w:rPr>
  </w:style>
  <w:style w:type="paragraph" w:customStyle="1" w:styleId="16">
    <w:name w:val="Знак Знак1 Знак"/>
    <w:basedOn w:val="a"/>
    <w:qFormat/>
    <w:pPr>
      <w:spacing w:after="160" w:line="240" w:lineRule="exact"/>
    </w:pPr>
    <w:rPr>
      <w:rFonts w:ascii="Verdana" w:hAnsi="Verdana" w:cs="Verdana"/>
      <w:sz w:val="20"/>
      <w:szCs w:val="20"/>
      <w:lang w:val="en-US"/>
    </w:rPr>
  </w:style>
  <w:style w:type="paragraph" w:customStyle="1" w:styleId="afb">
    <w:name w:val="Содержимое таблицы"/>
    <w:basedOn w:val="a"/>
    <w:qFormat/>
    <w:pPr>
      <w:suppressLineNumbers/>
    </w:pPr>
  </w:style>
  <w:style w:type="paragraph" w:customStyle="1" w:styleId="afc">
    <w:name w:val="Заголовок таблицы"/>
    <w:basedOn w:val="afb"/>
    <w:qFormat/>
    <w:pPr>
      <w:jc w:val="center"/>
    </w:pPr>
    <w:rPr>
      <w:b/>
      <w:bCs/>
    </w:rPr>
  </w:style>
  <w:style w:type="paragraph" w:customStyle="1" w:styleId="afd">
    <w:name w:val="Содержимое врезки"/>
    <w:basedOn w:val="a"/>
    <w:qFormat/>
  </w:style>
  <w:style w:type="paragraph" w:styleId="afe">
    <w:name w:val="No Spacing"/>
    <w:uiPriority w:val="1"/>
    <w:qFormat/>
    <w:rsid w:val="005B2800"/>
    <w:rPr>
      <w:sz w:val="24"/>
      <w:szCs w:val="24"/>
    </w:rPr>
  </w:style>
  <w:style w:type="paragraph" w:customStyle="1" w:styleId="23">
    <w:name w:val="Текст2"/>
    <w:basedOn w:val="a"/>
    <w:qFormat/>
    <w:rsid w:val="005624DB"/>
    <w:pPr>
      <w:suppressAutoHyphens w:val="0"/>
      <w:textAlignment w:val="baseline"/>
    </w:pPr>
    <w:rPr>
      <w:rFonts w:ascii="Courier New" w:hAnsi="Courier New"/>
      <w:sz w:val="20"/>
      <w:szCs w:val="20"/>
      <w:lang w:eastAsia="ru-RU"/>
    </w:rPr>
  </w:style>
  <w:style w:type="paragraph" w:customStyle="1" w:styleId="caption111">
    <w:name w:val="caption111"/>
    <w:basedOn w:val="a"/>
    <w:qFormat/>
    <w:pPr>
      <w:spacing w:before="120" w:after="120"/>
    </w:pPr>
    <w:rPr>
      <w:rFonts w:cs="Mangal"/>
      <w:i/>
      <w:iCs/>
    </w:rPr>
  </w:style>
  <w:style w:type="paragraph" w:customStyle="1" w:styleId="ConsPlusTitle">
    <w:name w:val="ConsPlusTitle"/>
    <w:qFormat/>
    <w:rPr>
      <w:b/>
      <w:bCs/>
      <w:sz w:val="28"/>
      <w:szCs w:val="28"/>
    </w:rPr>
  </w:style>
  <w:style w:type="paragraph" w:customStyle="1" w:styleId="24">
    <w:name w:val="Основной текст (2)"/>
    <w:basedOn w:val="a"/>
    <w:qFormat/>
    <w:pPr>
      <w:widowControl w:val="0"/>
      <w:shd w:val="clear" w:color="auto" w:fill="FFFFFF"/>
      <w:spacing w:line="317" w:lineRule="exact"/>
      <w:jc w:val="both"/>
    </w:pPr>
    <w:rPr>
      <w:sz w:val="26"/>
      <w:szCs w:val="26"/>
    </w:rPr>
  </w:style>
  <w:style w:type="paragraph" w:customStyle="1" w:styleId="ConsPlusNonformat">
    <w:name w:val="ConsPlusNonformat"/>
    <w:qFormat/>
    <w:rPr>
      <w:rFonts w:ascii="Courier New" w:hAnsi="Courier New" w:cs="Courier New"/>
    </w:rPr>
  </w:style>
  <w:style w:type="table" w:styleId="aff">
    <w:name w:val="Table Grid"/>
    <w:basedOn w:val="a1"/>
    <w:rsid w:val="005B280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7.emf"/><Relationship Id="rId26" Type="http://schemas.openxmlformats.org/officeDocument/2006/relationships/image" Target="media/image15.emf"/><Relationship Id="rId3" Type="http://schemas.microsoft.com/office/2007/relationships/stylesWithEffects" Target="stylesWithEffect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image" Target="media/image14.e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image" Target="media/image9.emf"/><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emf"/><Relationship Id="rId28" Type="http://schemas.openxmlformats.org/officeDocument/2006/relationships/image" Target="media/image17.emf"/><Relationship Id="rId10" Type="http://schemas.openxmlformats.org/officeDocument/2006/relationships/hyperlink" Target="http://www.bus.gov.ru/" TargetMode="External"/><Relationship Id="rId19" Type="http://schemas.openxmlformats.org/officeDocument/2006/relationships/image" Target="media/image8.emf"/><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BC79D-8199-4521-B4D1-4A82C61A6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7430</Words>
  <Characters>42357</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Пользователь</cp:lastModifiedBy>
  <cp:revision>2</cp:revision>
  <dcterms:created xsi:type="dcterms:W3CDTF">2026-08-13T07:49:00Z</dcterms:created>
  <dcterms:modified xsi:type="dcterms:W3CDTF">2026-08-13T07:49:00Z</dcterms:modified>
  <dc:language>ru-RU</dc:language>
</cp:coreProperties>
</file>