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F7" w:rsidRDefault="007442F7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36A" w:rsidRDefault="005B636A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36A" w:rsidRPr="00667444" w:rsidRDefault="005B636A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42F7" w:rsidRPr="00803F66" w:rsidRDefault="007442F7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sz w:val="28"/>
          <w:szCs w:val="28"/>
        </w:rPr>
        <w:t>ИНФОРМАЦИОННОЕ СООБЩЕНИЕ</w:t>
      </w:r>
    </w:p>
    <w:p w:rsidR="005B636A" w:rsidRPr="00803F66" w:rsidRDefault="005B636A" w:rsidP="007442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7442F7" w:rsidRPr="00803F66" w:rsidRDefault="007442F7" w:rsidP="007442F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7442F7" w:rsidRPr="00803F66" w:rsidRDefault="007442F7" w:rsidP="00C75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22</w:t>
      </w:r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>20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года проект муниципального нормативного правового акта администрации 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района</w:t>
      </w:r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 xml:space="preserve"> постановление администрации </w:t>
      </w:r>
      <w:proofErr w:type="spellStart"/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 xml:space="preserve"> района «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 xml:space="preserve">Об утверждении на 2021 год размера арендной платы за владение и пользование имуществом муниципального образования город Щекино </w:t>
      </w:r>
      <w:proofErr w:type="spellStart"/>
      <w:r w:rsidR="00957D8D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957D8D">
        <w:rPr>
          <w:rFonts w:ascii="PT Astra Serif" w:eastAsia="Times New Roman" w:hAnsi="PT Astra Serif" w:cs="Times New Roman"/>
          <w:sz w:val="28"/>
          <w:szCs w:val="28"/>
        </w:rPr>
        <w:t xml:space="preserve"> района</w:t>
      </w:r>
      <w:r w:rsidR="002B0543">
        <w:rPr>
          <w:rFonts w:ascii="PT Astra Serif" w:eastAsia="Times New Roman" w:hAnsi="PT Astra Serif" w:cs="Times New Roman"/>
          <w:sz w:val="28"/>
          <w:szCs w:val="28"/>
        </w:rPr>
        <w:t>»</w:t>
      </w:r>
      <w:r w:rsidR="00C75A53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>размещен в сети Интернет.</w:t>
      </w:r>
    </w:p>
    <w:p w:rsidR="005B636A" w:rsidRPr="00803F66" w:rsidRDefault="007442F7" w:rsidP="005B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sz w:val="28"/>
          <w:szCs w:val="28"/>
        </w:rPr>
        <w:t>Срок приема заключений по результатам независимой антикоррупционной экспертизы в соответствии с п. 4.4</w:t>
      </w:r>
      <w:r w:rsidRPr="00803F66">
        <w:rPr>
          <w:rFonts w:ascii="PT Astra Serif" w:eastAsia="Times New Roman" w:hAnsi="PT Astra Serif" w:cs="Times New Roman"/>
          <w:color w:val="FF0000"/>
          <w:sz w:val="28"/>
          <w:szCs w:val="28"/>
        </w:rPr>
        <w:t xml:space="preserve"> 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Порядка составляет 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семь рабочих 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>дней с даты</w:t>
      </w:r>
      <w:r w:rsidR="00CA3482">
        <w:rPr>
          <w:rFonts w:ascii="PT Astra Serif" w:eastAsia="Times New Roman" w:hAnsi="PT Astra Serif" w:cs="Times New Roman"/>
          <w:sz w:val="28"/>
          <w:szCs w:val="28"/>
        </w:rPr>
        <w:t>,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размещения проекта муниципального нормативного правового акта в</w:t>
      </w:r>
      <w:r w:rsidR="006741C5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>сети Интернет для обеспечения проведения независимой антикоррупционной экспертизы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7442F7" w:rsidRPr="00803F66" w:rsidRDefault="007442F7" w:rsidP="005B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22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>20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по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30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957D8D"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>20</w:t>
      </w: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года.</w:t>
      </w:r>
    </w:p>
    <w:p w:rsidR="007442F7" w:rsidRPr="00803F66" w:rsidRDefault="007442F7" w:rsidP="00744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  <w:lang w:val="en-US"/>
        </w:rPr>
        <w:t>ased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>_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  <w:lang w:val="en-US"/>
        </w:rPr>
        <w:t>mo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>_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  <w:lang w:val="en-US"/>
        </w:rPr>
        <w:t>schekino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>@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  <w:lang w:val="en-US"/>
        </w:rPr>
        <w:t>tularegion</w:t>
      </w:r>
      <w:proofErr w:type="spellEnd"/>
      <w:r w:rsidRPr="00803F66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spellStart"/>
      <w:r w:rsidRPr="00803F66">
        <w:rPr>
          <w:rFonts w:ascii="PT Astra Serif" w:eastAsia="Times New Roman" w:hAnsi="PT Astra Serif" w:cs="Times New Roman"/>
          <w:sz w:val="28"/>
          <w:szCs w:val="28"/>
          <w:lang w:val="en-US"/>
        </w:rPr>
        <w:t>ru</w:t>
      </w:r>
      <w:proofErr w:type="spellEnd"/>
    </w:p>
    <w:p w:rsidR="007442F7" w:rsidRPr="00803F66" w:rsidRDefault="007442F7" w:rsidP="007442F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7442F7" w:rsidRPr="00803F66" w:rsidRDefault="007442F7" w:rsidP="007442F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7347B2" w:rsidRPr="00803F66" w:rsidRDefault="00957D8D" w:rsidP="007442F7">
      <w:pPr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декабря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B636A" w:rsidRPr="00803F66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803F66" w:rsidRPr="00803F66">
        <w:rPr>
          <w:rFonts w:ascii="PT Astra Serif" w:eastAsia="Times New Roman" w:hAnsi="PT Astra Serif" w:cs="Times New Roman"/>
          <w:sz w:val="28"/>
          <w:szCs w:val="28"/>
        </w:rPr>
        <w:t>20</w:t>
      </w:r>
      <w:r w:rsidR="007442F7" w:rsidRPr="00803F66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803F66" w:rsidRPr="005B636A" w:rsidRDefault="00803F66" w:rsidP="007442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636A" w:rsidRPr="00803F66" w:rsidRDefault="005B636A" w:rsidP="005B636A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b/>
          <w:sz w:val="28"/>
          <w:szCs w:val="28"/>
        </w:rPr>
        <w:t>Начальник управления архитектуры,</w:t>
      </w:r>
    </w:p>
    <w:p w:rsidR="005B636A" w:rsidRPr="00803F66" w:rsidRDefault="00120CD6" w:rsidP="005B636A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b/>
          <w:sz w:val="28"/>
          <w:szCs w:val="28"/>
        </w:rPr>
        <w:t>з</w:t>
      </w:r>
      <w:r w:rsidR="005B636A" w:rsidRPr="00803F66">
        <w:rPr>
          <w:rFonts w:ascii="PT Astra Serif" w:eastAsia="Times New Roman" w:hAnsi="PT Astra Serif" w:cs="Times New Roman"/>
          <w:b/>
          <w:sz w:val="28"/>
          <w:szCs w:val="28"/>
        </w:rPr>
        <w:t>емельных и имущественных отношений</w:t>
      </w:r>
    </w:p>
    <w:p w:rsidR="005B636A" w:rsidRPr="00803F66" w:rsidRDefault="00120CD6" w:rsidP="005B636A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803F66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="005B636A" w:rsidRPr="00803F66">
        <w:rPr>
          <w:rFonts w:ascii="PT Astra Serif" w:eastAsia="Times New Roman" w:hAnsi="PT Astra Serif" w:cs="Times New Roman"/>
          <w:b/>
          <w:sz w:val="28"/>
          <w:szCs w:val="28"/>
        </w:rPr>
        <w:t xml:space="preserve">дминистрации </w:t>
      </w:r>
      <w:proofErr w:type="spellStart"/>
      <w:r w:rsidR="005B636A" w:rsidRPr="00803F66">
        <w:rPr>
          <w:rFonts w:ascii="PT Astra Serif" w:eastAsia="Times New Roman" w:hAnsi="PT Astra Serif" w:cs="Times New Roman"/>
          <w:b/>
          <w:sz w:val="28"/>
          <w:szCs w:val="28"/>
        </w:rPr>
        <w:t>Щекинского</w:t>
      </w:r>
      <w:proofErr w:type="spellEnd"/>
      <w:r w:rsidR="005B636A" w:rsidRPr="00803F66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района                                   </w:t>
      </w:r>
      <w:r w:rsidRPr="00803F66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5B636A" w:rsidRPr="00803F6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E1934" w:rsidRPr="00803F66">
        <w:rPr>
          <w:rFonts w:ascii="PT Astra Serif" w:eastAsia="Times New Roman" w:hAnsi="PT Astra Serif" w:cs="Times New Roman"/>
          <w:b/>
          <w:sz w:val="28"/>
          <w:szCs w:val="28"/>
        </w:rPr>
        <w:t xml:space="preserve">       С.В. Зыбин</w:t>
      </w:r>
    </w:p>
    <w:p w:rsidR="007442F7" w:rsidRDefault="007442F7" w:rsidP="007442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442F7" w:rsidSect="0073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2F7"/>
    <w:rsid w:val="00120CD6"/>
    <w:rsid w:val="002B0543"/>
    <w:rsid w:val="005B636A"/>
    <w:rsid w:val="00601B84"/>
    <w:rsid w:val="006741C5"/>
    <w:rsid w:val="006C5EA7"/>
    <w:rsid w:val="007347B2"/>
    <w:rsid w:val="007442F7"/>
    <w:rsid w:val="00803F66"/>
    <w:rsid w:val="008E1934"/>
    <w:rsid w:val="00957D8D"/>
    <w:rsid w:val="009C0645"/>
    <w:rsid w:val="00C75A53"/>
    <w:rsid w:val="00C77ACE"/>
    <w:rsid w:val="00CA3482"/>
    <w:rsid w:val="00E715AA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dcterms:created xsi:type="dcterms:W3CDTF">2015-09-09T06:00:00Z</dcterms:created>
  <dcterms:modified xsi:type="dcterms:W3CDTF">2020-12-22T08:56:00Z</dcterms:modified>
</cp:coreProperties>
</file>