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8</w:t>
      </w:r>
      <w:r w:rsidRPr="00675FBC">
        <w:rPr>
          <w:rFonts w:ascii="PT Astra Serif" w:hAnsi="PT Astra Serif"/>
          <w:b/>
        </w:rPr>
        <w:t xml:space="preserve"> декабря 20</w:t>
      </w:r>
      <w:r>
        <w:rPr>
          <w:rFonts w:ascii="PT Astra Serif" w:hAnsi="PT Astra Serif"/>
          <w:b/>
        </w:rPr>
        <w:t>23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5/38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2024 год и на плановый период 2025 и 2026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24FC9" w:rsidRDefault="00F24FC9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F029C" w:rsidRPr="00675FBC" w:rsidRDefault="00CF029C" w:rsidP="00CF029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>, Собрание</w:t>
      </w:r>
      <w:proofErr w:type="gramEnd"/>
      <w:r w:rsidRPr="00675FBC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CF029C" w:rsidRPr="00BA5460" w:rsidRDefault="00CF029C" w:rsidP="00CF029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8</w:t>
      </w:r>
      <w:r w:rsidRPr="00675FBC">
        <w:rPr>
          <w:rFonts w:ascii="PT Astra Serif" w:hAnsi="PT Astra Serif"/>
        </w:rPr>
        <w:t xml:space="preserve"> декабря 20</w:t>
      </w:r>
      <w:r>
        <w:rPr>
          <w:rFonts w:ascii="PT Astra Serif" w:hAnsi="PT Astra Serif"/>
        </w:rPr>
        <w:t>23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5/38</w:t>
      </w:r>
      <w:r w:rsidRPr="00675FBC">
        <w:rPr>
          <w:rFonts w:ascii="PT Astra Serif" w:hAnsi="PT Astra Serif"/>
        </w:rPr>
        <w:t xml:space="preserve">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</w:t>
      </w:r>
      <w:r>
        <w:rPr>
          <w:rFonts w:ascii="PT Astra Serif" w:hAnsi="PT Astra Serif"/>
        </w:rPr>
        <w:t>2024 год и на плановый период 2025 и 2026</w:t>
      </w:r>
      <w:r w:rsidRPr="00675FBC">
        <w:rPr>
          <w:rFonts w:ascii="PT Astra Serif" w:hAnsi="PT Astra Serif"/>
        </w:rPr>
        <w:t xml:space="preserve"> годов» </w:t>
      </w:r>
      <w:r w:rsidRPr="00BA5460">
        <w:rPr>
          <w:rFonts w:ascii="PT Astra Serif" w:hAnsi="PT Astra Serif"/>
        </w:rPr>
        <w:t>следующие изменения:</w:t>
      </w:r>
    </w:p>
    <w:p w:rsidR="00CF029C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 w:rsidRPr="004B0D57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Часть 1 статьи 1 </w:t>
      </w:r>
      <w:r w:rsidRPr="000B3592">
        <w:rPr>
          <w:rFonts w:ascii="PT Astra Serif" w:hAnsi="PT Astra Serif"/>
        </w:rPr>
        <w:t>изложить</w:t>
      </w:r>
      <w:r w:rsidRPr="000B3592">
        <w:rPr>
          <w:rFonts w:ascii="PT Astra Serif" w:hAnsi="PT Astra Serif"/>
          <w:b/>
        </w:rPr>
        <w:t xml:space="preserve"> </w:t>
      </w:r>
      <w:r w:rsidRPr="000B3592">
        <w:rPr>
          <w:rFonts w:ascii="PT Astra Serif" w:hAnsi="PT Astra Serif"/>
        </w:rPr>
        <w:t xml:space="preserve">в следующей редакции: </w:t>
      </w:r>
    </w:p>
    <w:p w:rsidR="00CF029C" w:rsidRPr="007E1713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7E1713">
        <w:rPr>
          <w:rFonts w:ascii="PT Astra Serif" w:hAnsi="PT Astra Serif"/>
        </w:rPr>
        <w:t xml:space="preserve">1. Утвердить основные характеристики бюджета муниципального образования </w:t>
      </w:r>
      <w:proofErr w:type="spellStart"/>
      <w:r w:rsidRPr="007E1713">
        <w:rPr>
          <w:rFonts w:ascii="PT Astra Serif" w:hAnsi="PT Astra Serif"/>
        </w:rPr>
        <w:t>Щекинский</w:t>
      </w:r>
      <w:proofErr w:type="spellEnd"/>
      <w:r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Pr="007E1713">
        <w:rPr>
          <w:rFonts w:ascii="PT Astra Serif" w:hAnsi="PT Astra Serif"/>
          <w:spacing w:val="-20"/>
        </w:rPr>
        <w:t xml:space="preserve"> </w:t>
      </w:r>
      <w:r w:rsidRPr="007E1713">
        <w:rPr>
          <w:rFonts w:ascii="PT Astra Serif" w:hAnsi="PT Astra Serif"/>
        </w:rPr>
        <w:t>на 202</w:t>
      </w:r>
      <w:r>
        <w:rPr>
          <w:rFonts w:ascii="PT Astra Serif" w:hAnsi="PT Astra Serif"/>
        </w:rPr>
        <w:t>4</w:t>
      </w:r>
      <w:r w:rsidRPr="007E1713">
        <w:rPr>
          <w:rFonts w:ascii="PT Astra Serif" w:hAnsi="PT Astra Serif"/>
        </w:rPr>
        <w:t xml:space="preserve"> год:</w:t>
      </w:r>
    </w:p>
    <w:p w:rsidR="00CF029C" w:rsidRPr="007E1713" w:rsidRDefault="00CF029C" w:rsidP="00CF029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1) общий объем доходов бюджета муниципального образования в сумме </w:t>
      </w:r>
      <w:r>
        <w:rPr>
          <w:rFonts w:ascii="PT Astra Serif" w:hAnsi="PT Astra Serif"/>
          <w:sz w:val="28"/>
          <w:szCs w:val="28"/>
        </w:rPr>
        <w:t>3 256 418 314,88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F029C" w:rsidRPr="007E1713" w:rsidRDefault="00CF029C" w:rsidP="00CF029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>
        <w:rPr>
          <w:rFonts w:ascii="PT Astra Serif" w:hAnsi="PT Astra Serif"/>
          <w:sz w:val="28"/>
          <w:szCs w:val="28"/>
        </w:rPr>
        <w:t xml:space="preserve">3 459 458 840,82 </w:t>
      </w:r>
      <w:r w:rsidRPr="007E1713">
        <w:rPr>
          <w:rFonts w:ascii="PT Astra Serif" w:hAnsi="PT Astra Serif"/>
          <w:sz w:val="28"/>
          <w:szCs w:val="28"/>
        </w:rPr>
        <w:t>рублей;</w:t>
      </w:r>
    </w:p>
    <w:p w:rsidR="00CF029C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образования в сумме </w:t>
      </w:r>
      <w:r>
        <w:rPr>
          <w:rFonts w:ascii="PT Astra Serif" w:hAnsi="PT Astra Serif"/>
        </w:rPr>
        <w:t>203 040 525,94 рублей</w:t>
      </w:r>
      <w:proofErr w:type="gramStart"/>
      <w:r>
        <w:rPr>
          <w:rFonts w:ascii="PT Astra Serif" w:hAnsi="PT Astra Serif"/>
        </w:rPr>
        <w:t>.».</w:t>
      </w:r>
      <w:proofErr w:type="gramEnd"/>
    </w:p>
    <w:p w:rsidR="00CF029C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 Статью 5 изложить в следующей редакции: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17203">
        <w:rPr>
          <w:rFonts w:ascii="PT Astra Serif" w:hAnsi="PT Astra Serif"/>
          <w:sz w:val="28"/>
          <w:szCs w:val="28"/>
        </w:rPr>
        <w:t>1. Утвердить объем межбюджетных трансфертов, получаемых из  бюджета Тульской области, в 202</w:t>
      </w:r>
      <w:r>
        <w:rPr>
          <w:rFonts w:ascii="PT Astra Serif" w:hAnsi="PT Astra Serif"/>
          <w:sz w:val="28"/>
          <w:szCs w:val="28"/>
        </w:rPr>
        <w:t>4</w:t>
      </w:r>
      <w:r w:rsidRPr="00817203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 xml:space="preserve">2 130 481 298,17 </w:t>
      </w:r>
      <w:r w:rsidRPr="00817203">
        <w:rPr>
          <w:rFonts w:ascii="PT Astra Serif" w:hAnsi="PT Astra Serif"/>
          <w:sz w:val="28"/>
          <w:szCs w:val="28"/>
        </w:rPr>
        <w:t>рублей, в 202</w:t>
      </w:r>
      <w:r>
        <w:rPr>
          <w:rFonts w:ascii="PT Astra Serif" w:hAnsi="PT Astra Serif"/>
          <w:sz w:val="28"/>
          <w:szCs w:val="28"/>
        </w:rPr>
        <w:t>5</w:t>
      </w:r>
      <w:r w:rsidRPr="00817203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1 786 126 708,71</w:t>
      </w:r>
      <w:r w:rsidRPr="00817203">
        <w:rPr>
          <w:rFonts w:ascii="PT Astra Serif" w:hAnsi="PT Astra Serif"/>
          <w:sz w:val="28"/>
          <w:szCs w:val="28"/>
        </w:rPr>
        <w:t xml:space="preserve"> рублей, в 202</w:t>
      </w:r>
      <w:r>
        <w:rPr>
          <w:rFonts w:ascii="PT Astra Serif" w:hAnsi="PT Astra Serif"/>
          <w:sz w:val="28"/>
          <w:szCs w:val="28"/>
        </w:rPr>
        <w:t>6</w:t>
      </w:r>
      <w:r w:rsidRPr="00817203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1 782 505 822,39</w:t>
      </w:r>
      <w:r w:rsidRPr="00817203">
        <w:rPr>
          <w:rFonts w:ascii="PT Astra Serif" w:hAnsi="PT Astra Serif"/>
          <w:sz w:val="28"/>
          <w:szCs w:val="28"/>
        </w:rPr>
        <w:t xml:space="preserve"> рублей.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6630">
        <w:rPr>
          <w:rFonts w:ascii="PT Astra Serif" w:hAnsi="PT Astra Serif"/>
          <w:sz w:val="28"/>
          <w:szCs w:val="28"/>
        </w:rPr>
        <w:t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</w:t>
      </w:r>
      <w:r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29 901 359,34 </w:t>
      </w:r>
      <w:r w:rsidRPr="00CF6630">
        <w:rPr>
          <w:rFonts w:ascii="PT Astra Serif" w:hAnsi="PT Astra Serif"/>
          <w:sz w:val="28"/>
          <w:szCs w:val="28"/>
        </w:rPr>
        <w:t>рублей, на 202</w:t>
      </w:r>
      <w:r>
        <w:rPr>
          <w:rFonts w:ascii="PT Astra Serif" w:hAnsi="PT Astra Serif"/>
          <w:sz w:val="28"/>
          <w:szCs w:val="28"/>
        </w:rPr>
        <w:t>5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23 541 700,00</w:t>
      </w:r>
      <w:r w:rsidRPr="00CF6630">
        <w:rPr>
          <w:rFonts w:ascii="PT Astra Serif" w:hAnsi="PT Astra Serif"/>
          <w:sz w:val="28"/>
          <w:szCs w:val="28"/>
        </w:rPr>
        <w:t xml:space="preserve"> рублей согласно приложению </w:t>
      </w:r>
      <w:r>
        <w:rPr>
          <w:rFonts w:ascii="PT Astra Serif" w:hAnsi="PT Astra Serif"/>
          <w:sz w:val="28"/>
          <w:szCs w:val="28"/>
        </w:rPr>
        <w:t>3</w:t>
      </w:r>
      <w:r w:rsidRPr="00CF6630">
        <w:rPr>
          <w:rFonts w:ascii="PT Astra Serif" w:hAnsi="PT Astra Serif"/>
          <w:sz w:val="28"/>
          <w:szCs w:val="28"/>
        </w:rPr>
        <w:t xml:space="preserve"> (таблицы 1-</w:t>
      </w:r>
      <w:r>
        <w:rPr>
          <w:rFonts w:ascii="PT Astra Serif" w:hAnsi="PT Astra Serif"/>
          <w:sz w:val="28"/>
          <w:szCs w:val="28"/>
        </w:rPr>
        <w:t>2) к настоящему Решению.</w:t>
      </w:r>
    </w:p>
    <w:p w:rsidR="00CF029C" w:rsidRPr="00CF6630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Утвердить объем безвозмездных поступлений от негосударственных организаций </w:t>
      </w:r>
      <w:r w:rsidRPr="00CF6630">
        <w:rPr>
          <w:rFonts w:ascii="PT Astra Serif" w:hAnsi="PT Astra Serif"/>
          <w:sz w:val="28"/>
          <w:szCs w:val="28"/>
        </w:rPr>
        <w:t xml:space="preserve">в бюджет муниципального образования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 в 202</w:t>
      </w:r>
      <w:r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году в сумме</w:t>
      </w:r>
      <w:r>
        <w:rPr>
          <w:rFonts w:ascii="PT Astra Serif" w:hAnsi="PT Astra Serif"/>
          <w:sz w:val="28"/>
          <w:szCs w:val="28"/>
        </w:rPr>
        <w:t xml:space="preserve"> 18 046 341,61 рублей.</w:t>
      </w:r>
      <w:r w:rsidRPr="00CF6630">
        <w:rPr>
          <w:rFonts w:ascii="PT Astra Serif" w:hAnsi="PT Astra Serif"/>
          <w:sz w:val="28"/>
          <w:szCs w:val="28"/>
        </w:rPr>
        <w:t xml:space="preserve">              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 w:rsidRPr="00CF6630">
        <w:rPr>
          <w:rFonts w:ascii="PT Astra Serif" w:hAnsi="PT Astra Serif"/>
          <w:sz w:val="28"/>
          <w:szCs w:val="28"/>
        </w:rPr>
        <w:t xml:space="preserve">Утвердить объем прочих безвозмездных поступлений в бюджет муниципального образования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 в 202</w:t>
      </w:r>
      <w:r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году в сумме              </w:t>
      </w:r>
      <w:r>
        <w:rPr>
          <w:rFonts w:ascii="PT Astra Serif" w:hAnsi="PT Astra Serif"/>
          <w:sz w:val="28"/>
          <w:szCs w:val="28"/>
        </w:rPr>
        <w:t xml:space="preserve">259 655,38  </w:t>
      </w:r>
      <w:r w:rsidRPr="00CF6630">
        <w:rPr>
          <w:rFonts w:ascii="PT Astra Serif" w:hAnsi="PT Astra Serif"/>
          <w:sz w:val="28"/>
          <w:szCs w:val="28"/>
        </w:rPr>
        <w:t>рублей.</w:t>
      </w:r>
    </w:p>
    <w:p w:rsidR="00CF029C" w:rsidRDefault="00CF029C" w:rsidP="00CF029C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Утвердить объем д</w:t>
      </w:r>
      <w:r w:rsidRPr="00B9189D">
        <w:rPr>
          <w:rFonts w:ascii="PT Astra Serif" w:hAnsi="PT Astra Serif"/>
          <w:sz w:val="28"/>
          <w:szCs w:val="28"/>
        </w:rPr>
        <w:t>оход</w:t>
      </w:r>
      <w:r>
        <w:rPr>
          <w:rFonts w:ascii="PT Astra Serif" w:hAnsi="PT Astra Serif"/>
          <w:sz w:val="28"/>
          <w:szCs w:val="28"/>
        </w:rPr>
        <w:t>ов</w:t>
      </w:r>
      <w:r w:rsidRPr="00B9189D">
        <w:rPr>
          <w:rFonts w:ascii="PT Astra Serif" w:hAnsi="PT Astra Serif"/>
          <w:sz w:val="28"/>
          <w:szCs w:val="28"/>
        </w:rPr>
        <w:t xml:space="preserve"> бюджет</w:t>
      </w:r>
      <w:r>
        <w:rPr>
          <w:rFonts w:ascii="PT Astra Serif" w:hAnsi="PT Astra Serif"/>
          <w:sz w:val="28"/>
          <w:szCs w:val="28"/>
        </w:rPr>
        <w:t>а</w:t>
      </w:r>
      <w:r w:rsidRPr="00B9189D">
        <w:rPr>
          <w:rFonts w:ascii="PT Astra Serif" w:hAnsi="PT Astra Serif"/>
          <w:sz w:val="28"/>
          <w:szCs w:val="28"/>
        </w:rPr>
        <w:t xml:space="preserve"> муниципальн</w:t>
      </w:r>
      <w:r>
        <w:rPr>
          <w:rFonts w:ascii="PT Astra Serif" w:hAnsi="PT Astra Serif"/>
          <w:sz w:val="28"/>
          <w:szCs w:val="28"/>
        </w:rPr>
        <w:t>ого</w:t>
      </w:r>
      <w:r w:rsidRPr="00B918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B9189D">
        <w:rPr>
          <w:rFonts w:ascii="PT Astra Serif" w:hAnsi="PT Astra Serif"/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rFonts w:ascii="PT Astra Serif" w:hAnsi="PT Astra Serif"/>
          <w:sz w:val="28"/>
          <w:szCs w:val="28"/>
        </w:rPr>
        <w:t xml:space="preserve"> в 2024 году в сумме 1 016 857,90 рублей.</w:t>
      </w:r>
    </w:p>
    <w:p w:rsidR="00CF029C" w:rsidRDefault="00CF029C" w:rsidP="00CF029C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Утвердить объем возврата остатков субсидий, субвенций и иных межбюджетных трансфертов, имеющих целевое назначение, прошлых лет в 2024 году в сумме (-) 2 631 055,77 рублей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CF029C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1.3. В статье 7 цифры «172 794 405,49» заменить цифрами </w:t>
      </w:r>
      <w:r w:rsidRPr="00C03BE6">
        <w:rPr>
          <w:rFonts w:ascii="PT Astra Serif" w:hAnsi="PT Astra Serif"/>
        </w:rPr>
        <w:t>«</w:t>
      </w:r>
      <w:r>
        <w:rPr>
          <w:rFonts w:ascii="PT Astra Serif" w:hAnsi="PT Astra Serif"/>
        </w:rPr>
        <w:t>184 695 303,48».</w:t>
      </w:r>
    </w:p>
    <w:p w:rsidR="00CF029C" w:rsidRDefault="00CF029C" w:rsidP="00CF029C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В статье 8 цифры «22 683 171,88» заменить цифрами </w:t>
      </w:r>
      <w:r w:rsidRPr="003665FF">
        <w:rPr>
          <w:rFonts w:ascii="PT Astra Serif" w:hAnsi="PT Astra Serif"/>
        </w:rPr>
        <w:t>«</w:t>
      </w:r>
      <w:r>
        <w:rPr>
          <w:rFonts w:ascii="PT Astra Serif" w:hAnsi="PT Astra Serif"/>
        </w:rPr>
        <w:t>21 405 910,37»</w:t>
      </w:r>
      <w:r w:rsidRPr="003665FF">
        <w:rPr>
          <w:rFonts w:ascii="PT Astra Serif" w:hAnsi="PT Astra Serif"/>
        </w:rPr>
        <w:t>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В статье 10: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часть 1 изложить в следующей редакции: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F6630">
        <w:rPr>
          <w:rFonts w:ascii="PT Astra Serif" w:hAnsi="PT Astra Serif"/>
          <w:sz w:val="28"/>
          <w:szCs w:val="28"/>
        </w:rPr>
        <w:t xml:space="preserve">1. 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района, на 202</w:t>
      </w:r>
      <w:r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544 706 456,12 </w:t>
      </w:r>
      <w:r w:rsidRPr="00CF6630">
        <w:rPr>
          <w:rFonts w:ascii="PT Astra Serif" w:hAnsi="PT Astra Serif"/>
          <w:sz w:val="28"/>
          <w:szCs w:val="28"/>
        </w:rPr>
        <w:t>рублей, на 202</w:t>
      </w:r>
      <w:r>
        <w:rPr>
          <w:rFonts w:ascii="PT Astra Serif" w:hAnsi="PT Astra Serif"/>
          <w:sz w:val="28"/>
          <w:szCs w:val="28"/>
        </w:rPr>
        <w:t>5</w:t>
      </w:r>
      <w:r w:rsidRPr="00CF6630">
        <w:rPr>
          <w:rFonts w:ascii="PT Astra Serif" w:hAnsi="PT Astra Serif"/>
          <w:sz w:val="28"/>
          <w:szCs w:val="28"/>
        </w:rPr>
        <w:t xml:space="preserve"> год  в сумме </w:t>
      </w:r>
      <w:r>
        <w:rPr>
          <w:rFonts w:ascii="PT Astra Serif" w:hAnsi="PT Astra Serif"/>
          <w:sz w:val="28"/>
          <w:szCs w:val="28"/>
        </w:rPr>
        <w:t>139 049 876,18</w:t>
      </w:r>
      <w:r w:rsidRPr="00CF6630">
        <w:rPr>
          <w:rFonts w:ascii="PT Astra Serif" w:hAnsi="PT Astra Serif"/>
          <w:sz w:val="28"/>
          <w:szCs w:val="28"/>
        </w:rPr>
        <w:t xml:space="preserve"> рублей, на 202</w:t>
      </w:r>
      <w:r>
        <w:rPr>
          <w:rFonts w:ascii="PT Astra Serif" w:hAnsi="PT Astra Serif"/>
          <w:sz w:val="28"/>
          <w:szCs w:val="28"/>
        </w:rPr>
        <w:t>6</w:t>
      </w:r>
      <w:r w:rsidRPr="00CF6630">
        <w:rPr>
          <w:rFonts w:ascii="PT Astra Serif" w:hAnsi="PT Astra Serif"/>
          <w:sz w:val="28"/>
          <w:szCs w:val="28"/>
        </w:rPr>
        <w:t xml:space="preserve"> год  в сумме </w:t>
      </w:r>
      <w:r>
        <w:rPr>
          <w:rFonts w:ascii="PT Astra Serif" w:hAnsi="PT Astra Serif"/>
          <w:sz w:val="28"/>
          <w:szCs w:val="28"/>
        </w:rPr>
        <w:t>141 667 783,23</w:t>
      </w:r>
      <w:r w:rsidRPr="00CF6630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CF663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части 20: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седьмой изложить в следующей редакции: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«- 4 часть: 2 774 900,00 рублей выделены на ремонт жилого фонда согласно сметному расчету и потребности муниципальных образований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- 5 часть: 3 083 100,00 рублей выделены на выполнение судебных актов согласно потребности муниципальных образований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CF029C" w:rsidRDefault="00CF029C" w:rsidP="00CF029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Pr="00892086">
        <w:rPr>
          <w:rFonts w:ascii="PT Astra Serif" w:hAnsi="PT Astra Serif"/>
          <w:sz w:val="28"/>
          <w:szCs w:val="28"/>
        </w:rPr>
        <w:t xml:space="preserve">Приложения 1, </w:t>
      </w:r>
      <w:r>
        <w:rPr>
          <w:rFonts w:ascii="PT Astra Serif" w:hAnsi="PT Astra Serif"/>
          <w:sz w:val="28"/>
          <w:szCs w:val="28"/>
        </w:rPr>
        <w:t xml:space="preserve">3 (таблица 1), 5, 6, 8, 10, 19, 20, 22, 23, 25 (таблица 2), 26, 28 изложить </w:t>
      </w:r>
      <w:r w:rsidRPr="00892086">
        <w:rPr>
          <w:rFonts w:ascii="PT Astra Serif" w:hAnsi="PT Astra Serif"/>
          <w:sz w:val="28"/>
          <w:szCs w:val="28"/>
        </w:rPr>
        <w:t>в р</w:t>
      </w:r>
      <w:r>
        <w:rPr>
          <w:rFonts w:ascii="PT Astra Serif" w:hAnsi="PT Astra Serif"/>
          <w:sz w:val="28"/>
          <w:szCs w:val="28"/>
        </w:rPr>
        <w:t>едакции приложений 1, 2, 3, 4, 5, 6, 7, 8, 9, 10, 11, 12, 13, 14 к настоящему решению.</w:t>
      </w:r>
    </w:p>
    <w:p w:rsidR="00CF029C" w:rsidRDefault="00CF029C" w:rsidP="00CF029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 Дополнить приложением 29 согласно приложению 15 к настоящему решению.</w:t>
      </w:r>
    </w:p>
    <w:p w:rsidR="00CF029C" w:rsidRPr="000B3592" w:rsidRDefault="00CF029C" w:rsidP="00CF029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CF029C" w:rsidRPr="00923878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23878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– информационном бюллетене «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муниципальный вестник»</w:t>
      </w:r>
      <w:r>
        <w:rPr>
          <w:rFonts w:ascii="PT Astra Serif" w:hAnsi="PT Astra Serif"/>
          <w:sz w:val="28"/>
          <w:szCs w:val="28"/>
        </w:rPr>
        <w:t>, разместить</w:t>
      </w:r>
      <w:r w:rsidRPr="00923878">
        <w:rPr>
          <w:rFonts w:ascii="PT Astra Serif" w:hAnsi="PT Astra Serif"/>
          <w:sz w:val="28"/>
          <w:szCs w:val="28"/>
        </w:rPr>
        <w:t xml:space="preserve"> в сетевом издании </w:t>
      </w:r>
      <w:r w:rsidRPr="008D4483">
        <w:rPr>
          <w:rFonts w:ascii="PT Astra Serif" w:hAnsi="PT Astra Serif"/>
          <w:sz w:val="28"/>
          <w:szCs w:val="28"/>
        </w:rPr>
        <w:t>«</w:t>
      </w:r>
      <w:proofErr w:type="spellStart"/>
      <w:r w:rsidRPr="008D448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D4483">
        <w:rPr>
          <w:rFonts w:ascii="PT Astra Serif" w:hAnsi="PT Astra Serif"/>
          <w:sz w:val="28"/>
          <w:szCs w:val="28"/>
        </w:rPr>
        <w:t xml:space="preserve"> муниципальный вестник»</w:t>
      </w:r>
      <w:r>
        <w:rPr>
          <w:rFonts w:ascii="PT Astra Serif" w:hAnsi="PT Astra Serif"/>
          <w:sz w:val="28"/>
          <w:szCs w:val="28"/>
        </w:rPr>
        <w:t xml:space="preserve"> (</w:t>
      </w:r>
      <w:hyperlink r:id="rId9" w:history="1">
        <w:r w:rsidRPr="00923878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Pr="00923878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Pr="00923878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Pr="00923878">
        <w:rPr>
          <w:rFonts w:ascii="PT Astra Serif" w:hAnsi="PT Astra Serif"/>
          <w:sz w:val="28"/>
          <w:szCs w:val="28"/>
        </w:rPr>
        <w:t>.,</w:t>
      </w:r>
      <w:r>
        <w:rPr>
          <w:rFonts w:ascii="PT Astra Serif" w:hAnsi="PT Astra Serif"/>
          <w:sz w:val="28"/>
          <w:szCs w:val="28"/>
        </w:rPr>
        <w:t xml:space="preserve"> регистрация в качестве сетевого издания:</w:t>
      </w:r>
      <w:proofErr w:type="gramEnd"/>
      <w:r w:rsidRPr="00923878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29C" w:rsidRDefault="00CF029C" w:rsidP="00CF029C">
      <w:pPr>
        <w:ind w:firstLine="720"/>
        <w:rPr>
          <w:rFonts w:ascii="PT Astra Serif" w:hAnsi="PT Astra Serif"/>
          <w:sz w:val="28"/>
          <w:szCs w:val="28"/>
        </w:rPr>
      </w:pPr>
    </w:p>
    <w:p w:rsidR="00CF029C" w:rsidRPr="000B3592" w:rsidRDefault="00CF029C" w:rsidP="00CF029C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F029C" w:rsidRDefault="00CF029C" w:rsidP="00CF029C">
      <w:pPr>
        <w:rPr>
          <w:rFonts w:ascii="PT Astra Serif" w:hAnsi="PT Astra Serif"/>
          <w:sz w:val="28"/>
          <w:szCs w:val="28"/>
        </w:r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Е. В. Рыбальченко </w:t>
      </w:r>
    </w:p>
    <w:p w:rsidR="009F61F9" w:rsidRPr="000B3592" w:rsidRDefault="009F61F9" w:rsidP="006A1F41">
      <w:pPr>
        <w:rPr>
          <w:rFonts w:ascii="PT Astra Serif" w:hAnsi="PT Astra Serif"/>
          <w:sz w:val="28"/>
          <w:szCs w:val="28"/>
        </w:rPr>
        <w:sectPr w:rsidR="009F61F9" w:rsidRPr="000B3592" w:rsidSect="00F60259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1016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0468D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A1016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района от 1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№ 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1016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0468D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на 202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Приложение № 1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1016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1016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A10167" w:rsidRDefault="00464377" w:rsidP="000468D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на 202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464377" w:rsidRPr="00A10167" w:rsidTr="004643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4377" w:rsidRPr="00A10167" w:rsidRDefault="00464377" w:rsidP="000468D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от 1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 xml:space="preserve"> № 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10167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0468D8" w:rsidRPr="00A10167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</w:tbl>
    <w:p w:rsidR="000A2721" w:rsidRDefault="000A2721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64377" w:rsidRDefault="00464377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464377">
        <w:rPr>
          <w:rFonts w:ascii="PT Astra Serif" w:hAnsi="PT Astra Serif" w:cs="Times New Roman"/>
          <w:sz w:val="16"/>
          <w:szCs w:val="16"/>
        </w:rPr>
        <w:t xml:space="preserve">Доходы бюджета муниципального образования </w:t>
      </w:r>
      <w:proofErr w:type="spellStart"/>
      <w:r w:rsidRPr="00464377">
        <w:rPr>
          <w:rFonts w:ascii="PT Astra Serif" w:hAnsi="PT Astra Serif" w:cs="Times New Roman"/>
          <w:sz w:val="16"/>
          <w:szCs w:val="16"/>
        </w:rPr>
        <w:t>Щекинский</w:t>
      </w:r>
      <w:proofErr w:type="spellEnd"/>
      <w:r w:rsidRPr="00464377">
        <w:rPr>
          <w:rFonts w:ascii="PT Astra Serif" w:hAnsi="PT Astra Serif" w:cs="Times New Roman"/>
          <w:sz w:val="16"/>
          <w:szCs w:val="16"/>
        </w:rPr>
        <w:t xml:space="preserve"> район по группам, подгруппам и статям классификации доходов на 202</w:t>
      </w:r>
      <w:r w:rsidR="000468D8">
        <w:rPr>
          <w:rFonts w:ascii="PT Astra Serif" w:hAnsi="PT Astra Serif" w:cs="Times New Roman"/>
          <w:sz w:val="16"/>
          <w:szCs w:val="16"/>
        </w:rPr>
        <w:t>4</w:t>
      </w:r>
      <w:r w:rsidRPr="00464377">
        <w:rPr>
          <w:rFonts w:ascii="PT Astra Serif" w:hAnsi="PT Astra Serif" w:cs="Times New Roman"/>
          <w:sz w:val="16"/>
          <w:szCs w:val="16"/>
        </w:rPr>
        <w:t xml:space="preserve"> год и на плановый период 202</w:t>
      </w:r>
      <w:r w:rsidR="000468D8">
        <w:rPr>
          <w:rFonts w:ascii="PT Astra Serif" w:hAnsi="PT Astra Serif" w:cs="Times New Roman"/>
          <w:sz w:val="16"/>
          <w:szCs w:val="16"/>
        </w:rPr>
        <w:t>5</w:t>
      </w:r>
      <w:r w:rsidRPr="00464377">
        <w:rPr>
          <w:rFonts w:ascii="PT Astra Serif" w:hAnsi="PT Astra Serif" w:cs="Times New Roman"/>
          <w:sz w:val="16"/>
          <w:szCs w:val="16"/>
        </w:rPr>
        <w:t xml:space="preserve"> и 202</w:t>
      </w:r>
      <w:r w:rsidR="000468D8">
        <w:rPr>
          <w:rFonts w:ascii="PT Astra Serif" w:hAnsi="PT Astra Serif" w:cs="Times New Roman"/>
          <w:sz w:val="16"/>
          <w:szCs w:val="16"/>
        </w:rPr>
        <w:t>6</w:t>
      </w:r>
      <w:r w:rsidRPr="00464377">
        <w:rPr>
          <w:rFonts w:ascii="PT Astra Serif" w:hAnsi="PT Astra Serif" w:cs="Times New Roman"/>
          <w:sz w:val="16"/>
          <w:szCs w:val="16"/>
        </w:rPr>
        <w:t xml:space="preserve">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3194"/>
        <w:gridCol w:w="1427"/>
        <w:gridCol w:w="1427"/>
        <w:gridCol w:w="1391"/>
      </w:tblGrid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D8" w:rsidRPr="00464377" w:rsidRDefault="000468D8" w:rsidP="0046437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D8" w:rsidRPr="00464377" w:rsidRDefault="000468D8" w:rsidP="0046437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D8" w:rsidRPr="00464377" w:rsidRDefault="000468D8" w:rsidP="00A67D7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</w:t>
            </w: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D8" w:rsidRPr="00464377" w:rsidRDefault="000468D8" w:rsidP="00A67D7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25</w:t>
            </w: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D8" w:rsidRPr="00464377" w:rsidRDefault="000468D8" w:rsidP="000468D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26</w:t>
            </w: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  <w:u w:val="single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4377" w:rsidRPr="00464377" w:rsidRDefault="00CF029C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1 079 343 858,25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4377" w:rsidRPr="00464377" w:rsidRDefault="000468D8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1 148 455 881,64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377" w:rsidRPr="00464377" w:rsidRDefault="000468D8" w:rsidP="007036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1 226 391 300,55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461 376 700,00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406 669 500,00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434 134 800,00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000 1 01 02000 01 0000 110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461 376 700,00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406 669 500,00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434 134 800,00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77 458 600,00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77 648 800,00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81 170 400,00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000 1 03 02000 01 0000 110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77 458 600,00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77 648 800,00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81 170 400,00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220 298 100,00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191 001 000,00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197 956 700,00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000 1 05 01000 00 0000 110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189 161 500,00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168 505 200,00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175 245 400,00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000 1 05 02000 02 0000 110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135 000,00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000 1 05 03000 01 0000 110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11 310 100,00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2 863 900,00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2 978 500,00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000 1 05 04000 02 0000 110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19 691 500,00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17 108 700,00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17 108 700,00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000 1 05 06000 01 0000 110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Налог на профессиональный доход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2 523 200,00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2 624 100,00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145 903 800,00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137 828 800,00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148 207 300,00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000 1 06 02000 02 0000 110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145 903 800,00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137 828 800,00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148 207 300,00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15 041 000,00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15 104 700,00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15 486 900,00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000 1 08 03000 01 0000 110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14 986 000,00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15 079 700,00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15 461 900,00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000 1 08 07000 01 0000 110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48 853 200,00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39 893 300,00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39 912 900,00</w:t>
            </w:r>
          </w:p>
        </w:tc>
      </w:tr>
      <w:tr w:rsidR="00B22E50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0" w:rsidRPr="00464377" w:rsidRDefault="00B22E50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000 1 11 03000 00 0000 120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0" w:rsidRPr="00464377" w:rsidRDefault="00B22E50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50" w:rsidRPr="00464377" w:rsidRDefault="00B22E50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115 524,88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50" w:rsidRPr="00464377" w:rsidRDefault="00B22E50" w:rsidP="009F1D7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35 200,00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50" w:rsidRPr="00464377" w:rsidRDefault="00B22E50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000 1 11 05000 00 0000 120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Доходы</w:t>
            </w:r>
            <w:proofErr w:type="gramStart"/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,</w:t>
            </w:r>
            <w:proofErr w:type="gramEnd"/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45 692 800,00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36 877 700,00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37 077 700,00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000 1 11 09000 00 0000 120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lastRenderedPageBreak/>
              <w:t>3 000 000,00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2 900 000,00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2 800 000,00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000 1 12 00000 00 0000 000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1 439 300,00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8 729 000,00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8 729 000,00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000 1 12 01000 01 0000 120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1 439 300,00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8 729 000,00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8 729 000,00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2 559 300,00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532 000,00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532 000,00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000 1 13 01000 00 0000 130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2 554 200,00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532 000,00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532 000,00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000 1 13 02000 00 0000 130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5 100,00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16 105 000,00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7 196 700,00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7 165 200,00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000 1 14 02000 00 0000 000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2 157 200,00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10 144 500,00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5 396 700,00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5 365 200,00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000 1 14 06300 00 0000 430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3 803 300,00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2 060 000,00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1 533 300,00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1 518 300,00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000 1 16 01000 01 0000 140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1 357 100,00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1 257 800,00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1 257 800,00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000 1 16 02020 02 0000 140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252 500,00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252 500,00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252 500,00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000 1 16 07000 01 0000 140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383 700,00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000 1 16 10100 00 0000 140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66 700,00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23 000,00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8 000,00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2 177 074 456,63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1 809 668 408,71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1 782 505 822,39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2 160 382 657,51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1 809 668 408,71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1 782 505 822,39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000 2 02 10000 00 0000 150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13 920 589,52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sz w:val="16"/>
                <w:szCs w:val="16"/>
              </w:rPr>
              <w:t>10 122 876,21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sz w:val="16"/>
                <w:szCs w:val="16"/>
              </w:rPr>
              <w:t>10 727 144,09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000 2 02 20000 00 0000 150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396 348 990,19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sz w:val="16"/>
                <w:szCs w:val="16"/>
              </w:rPr>
              <w:t>228 413 481,51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sz w:val="16"/>
                <w:szCs w:val="16"/>
              </w:rPr>
              <w:t>185 208 098,01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000 2 02 30000 00 0000 150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1 332 325 307,95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sz w:val="16"/>
                <w:szCs w:val="16"/>
              </w:rPr>
              <w:t>1 430 120 567,88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sz w:val="16"/>
                <w:szCs w:val="16"/>
              </w:rPr>
              <w:t>1 470 242 312,73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000 2 02 40000 00 0000 150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D8" w:rsidRPr="00464377" w:rsidRDefault="000468D8" w:rsidP="0046437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417 787 769,85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sz w:val="16"/>
                <w:szCs w:val="16"/>
              </w:rPr>
              <w:t>141 011 483,11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D8" w:rsidRPr="000468D8" w:rsidRDefault="000468D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468D8">
              <w:rPr>
                <w:rFonts w:ascii="PT Astra Serif" w:hAnsi="PT Astra Serif" w:cs="Arial CYR"/>
                <w:sz w:val="16"/>
                <w:szCs w:val="16"/>
              </w:rPr>
              <w:t>116 328 267,56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 w:rsidP="000468D8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t>000 2 04 00000 00 0000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000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БЕЗВОЗМЕЗДНЫЕ ПОСТУПЛЕНИЯ ОТ НЕГОСУДАРСТВЕННЫХ </w:t>
            </w: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68D8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18 046 341,61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 xml:space="preserve"> </w:t>
            </w:r>
            <w:r w:rsidRPr="000468D8">
              <w:rPr>
                <w:rFonts w:ascii="PT Astra Serif" w:hAnsi="PT Astra Serif"/>
                <w:sz w:val="16"/>
                <w:szCs w:val="16"/>
              </w:rPr>
              <w:t xml:space="preserve">000 2 04 05020 05 0000 180 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rPr>
                <w:rFonts w:ascii="PT Astra Serif" w:hAnsi="PT Astra Serif"/>
                <w:sz w:val="16"/>
                <w:szCs w:val="16"/>
              </w:rPr>
            </w:pPr>
            <w:r w:rsidRPr="000468D8">
              <w:rPr>
                <w:rFonts w:ascii="PT Astra Serif" w:hAnsi="PT Astra Serif"/>
                <w:sz w:val="16"/>
                <w:szCs w:val="16"/>
              </w:rPr>
              <w:t xml:space="preserve"> Поступления от денежных пожертвований, предоставляемых негосударственными организациями получателям средств бюджетов муниципальных районов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68D8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18 046 341,61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000 2 07 00000 00 0000 000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68D8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259 655,38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A67D7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A67D7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rPr>
                <w:rFonts w:ascii="PT Astra Serif" w:hAnsi="PT Astra Serif"/>
                <w:sz w:val="16"/>
                <w:szCs w:val="16"/>
              </w:rPr>
            </w:pPr>
            <w:r w:rsidRPr="000468D8">
              <w:rPr>
                <w:rFonts w:ascii="PT Astra Serif" w:hAnsi="PT Astra Serif"/>
                <w:sz w:val="16"/>
                <w:szCs w:val="16"/>
              </w:rPr>
              <w:t xml:space="preserve"> 000 2 07 05020 05 0000 180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rPr>
                <w:rFonts w:ascii="PT Astra Serif" w:hAnsi="PT Astra Serif"/>
                <w:sz w:val="16"/>
                <w:szCs w:val="16"/>
              </w:rPr>
            </w:pPr>
            <w:r w:rsidRPr="000468D8">
              <w:rPr>
                <w:rFonts w:ascii="PT Astra Serif" w:hAnsi="PT Astra Serif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68D8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259 655,38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A67D7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A67D7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t>000 2 18 05010 05 0000 151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68D8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1 016 857,90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0468D8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t>000 2 19 00000 00 0000 151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D8" w:rsidRPr="000468D8" w:rsidRDefault="000468D8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468D8">
              <w:rPr>
                <w:rFonts w:ascii="PT Astra Serif" w:hAnsi="PT Astra Serif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68D8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-2 631 055,77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8D8" w:rsidRPr="00464377" w:rsidRDefault="000468D8" w:rsidP="0046437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64377" w:rsidRPr="00464377" w:rsidTr="005F4538">
        <w:trPr>
          <w:trHeight w:val="2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377" w:rsidRPr="00464377" w:rsidRDefault="000468D8" w:rsidP="005F453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3 256 418 314,88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0468D8" w:rsidP="005F453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2 958 124 290,35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77" w:rsidRPr="00464377" w:rsidRDefault="000468D8" w:rsidP="005F453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3 008 897 122,94</w:t>
            </w:r>
          </w:p>
        </w:tc>
      </w:tr>
    </w:tbl>
    <w:p w:rsidR="00464377" w:rsidRDefault="00464377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464377" w:rsidRDefault="00464377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464377" w:rsidRDefault="00464377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  <w:sectPr w:rsidR="00464377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8060" w:type="dxa"/>
        <w:jc w:val="right"/>
        <w:tblInd w:w="93" w:type="dxa"/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5"/>
      </w:tblGrid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Приложение № 2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6437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A101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46437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района от 1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№ 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6437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A101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на 202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464377" w:rsidRPr="00464377" w:rsidTr="00464377">
        <w:trPr>
          <w:trHeight w:val="255"/>
          <w:jc w:val="right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Приложение№ 3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6437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6437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A101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на 202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4377" w:rsidRPr="00464377" w:rsidRDefault="00464377" w:rsidP="00A101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от 1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 xml:space="preserve"> № 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464377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A10167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  <w:tr w:rsidR="00464377" w:rsidRPr="00464377" w:rsidTr="00464377">
        <w:trPr>
          <w:trHeight w:val="255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464377" w:rsidRPr="00464377" w:rsidTr="00464377">
        <w:trPr>
          <w:trHeight w:val="300"/>
          <w:jc w:val="righ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377" w:rsidRPr="00464377" w:rsidRDefault="00464377" w:rsidP="0046437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64377">
              <w:rPr>
                <w:rFonts w:ascii="PT Astra Serif" w:hAnsi="PT Astra Serif" w:cs="Arial CYR"/>
                <w:sz w:val="16"/>
                <w:szCs w:val="16"/>
              </w:rPr>
              <w:t>Таблица 1</w:t>
            </w:r>
          </w:p>
        </w:tc>
      </w:tr>
    </w:tbl>
    <w:p w:rsidR="00464377" w:rsidRDefault="00464377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464377">
        <w:rPr>
          <w:rFonts w:ascii="PT Astra Serif" w:hAnsi="PT Astra Serif" w:cs="Times New Roman"/>
          <w:sz w:val="16"/>
          <w:szCs w:val="16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</w:t>
      </w:r>
      <w:r w:rsidR="00A10167">
        <w:rPr>
          <w:rFonts w:ascii="PT Astra Serif" w:hAnsi="PT Astra Serif" w:cs="Times New Roman"/>
          <w:sz w:val="16"/>
          <w:szCs w:val="16"/>
        </w:rPr>
        <w:t>4</w:t>
      </w:r>
      <w:r w:rsidRPr="00464377">
        <w:rPr>
          <w:rFonts w:ascii="PT Astra Serif" w:hAnsi="PT Astra Serif" w:cs="Times New Roman"/>
          <w:sz w:val="16"/>
          <w:szCs w:val="16"/>
        </w:rPr>
        <w:t xml:space="preserve"> год  </w:t>
      </w:r>
    </w:p>
    <w:p w:rsidR="00464377" w:rsidRDefault="00464377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14992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259"/>
        <w:gridCol w:w="702"/>
        <w:gridCol w:w="432"/>
        <w:gridCol w:w="259"/>
        <w:gridCol w:w="719"/>
        <w:gridCol w:w="1632"/>
        <w:gridCol w:w="1283"/>
        <w:gridCol w:w="1283"/>
        <w:gridCol w:w="1164"/>
        <w:gridCol w:w="1173"/>
        <w:gridCol w:w="1328"/>
        <w:gridCol w:w="1273"/>
        <w:gridCol w:w="1226"/>
      </w:tblGrid>
      <w:tr w:rsidR="005305FF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124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5305FF" w:rsidRPr="005305FF" w:rsidTr="00A10167">
        <w:trPr>
          <w:trHeight w:val="2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Осуществление внешнего муниципального финансового контроля 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&lt;1&gt;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Осуществление внутреннего муниципального финансового контроля в сфере бюджетных правоотношений в части осуществления последующего контроля 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&lt;2&gt;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Организация деятельности аварийно-спасательных служб и (или) аварийно-спасательных формирований на территории муниципального образования 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&lt;4&gt;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&lt;5&gt;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&lt;6&gt;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&lt;7&gt;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Участие в предупреждении и ликвидации последствий </w:t>
            </w:r>
            <w:proofErr w:type="gramStart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чрезвычайный</w:t>
            </w:r>
            <w:proofErr w:type="gramEnd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ситуаций в границах муниципального образования </w:t>
            </w:r>
            <w:proofErr w:type="spellStart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Первомайский</w:t>
            </w:r>
            <w:proofErr w:type="gramEnd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района в части создания при органах местного самоуправления постоянно действующего органа </w:t>
            </w:r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управления, специально уполномоченного на решении задач в области защиты населения и территорий от ЧС и обеспечение вызова экстренных </w:t>
            </w:r>
            <w:proofErr w:type="spellStart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опреативных</w:t>
            </w:r>
            <w:proofErr w:type="spellEnd"/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служб по единому номеру "112" </w:t>
            </w:r>
            <w:r w:rsidRPr="005305FF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&lt;8&gt;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&lt;9&gt;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FF" w:rsidRPr="005305FF" w:rsidRDefault="005305FF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&lt;10&gt;</w:t>
            </w:r>
          </w:p>
        </w:tc>
      </w:tr>
      <w:tr w:rsidR="00A10167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167" w:rsidRPr="005305FF" w:rsidRDefault="00A10167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1 896 393,73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571 200,00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1 325 193,73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A10167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167" w:rsidRPr="005305FF" w:rsidRDefault="00A10167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1 997 620,32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151 900,00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56 100,00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104 200,00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29 300,00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59 300,00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198 000,00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565 200,00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660 700,00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172 920,32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A10167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167" w:rsidRPr="005305FF" w:rsidRDefault="00A10167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2 930 867,57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557 000,00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205 600,00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220 400,00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39 500,00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124 300,00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131 700,00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761 500,00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890 100,00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767,57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A10167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167" w:rsidRPr="005305FF" w:rsidRDefault="00A10167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5 008 677,72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22 600,00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21 777,72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4 903 000,00</w:t>
            </w:r>
          </w:p>
        </w:tc>
      </w:tr>
      <w:tr w:rsidR="00A10167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167" w:rsidRPr="005305FF" w:rsidRDefault="00A10167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5 326 200,00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79 100,00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29 200,00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5 217 900,00</w:t>
            </w:r>
          </w:p>
        </w:tc>
      </w:tr>
      <w:tr w:rsidR="00A10167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167" w:rsidRPr="005305FF" w:rsidRDefault="00A10167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4 176 200,00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42 700,00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15 700,00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4 117 800,00</w:t>
            </w:r>
          </w:p>
        </w:tc>
      </w:tr>
      <w:tr w:rsidR="00A10167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167" w:rsidRPr="005305FF" w:rsidRDefault="00A10167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4 773 400,00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40 500,00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4 717 900,00</w:t>
            </w:r>
          </w:p>
        </w:tc>
      </w:tr>
      <w:tr w:rsidR="00A10167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167" w:rsidRPr="005305FF" w:rsidRDefault="00A10167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3 792 000,00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96 600,00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35 700,00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sz w:val="16"/>
                <w:szCs w:val="16"/>
              </w:rPr>
              <w:t>3 659 700,00</w:t>
            </w:r>
          </w:p>
        </w:tc>
      </w:tr>
      <w:tr w:rsidR="00A10167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167" w:rsidRPr="005305FF" w:rsidRDefault="00A10167" w:rsidP="005305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29 901 359,34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1 600 300,00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379 900,00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324 600,00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68 800,00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183 600,00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329 700,00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1 326 700,00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1 550 800,00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1 520 659,34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167" w:rsidRPr="00A10167" w:rsidRDefault="00A101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101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22 616 300,00</w:t>
            </w:r>
          </w:p>
        </w:tc>
      </w:tr>
      <w:tr w:rsidR="005305FF" w:rsidRPr="005305FF" w:rsidTr="00A10167">
        <w:trPr>
          <w:trHeight w:val="20"/>
          <w:jc w:val="center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 Контрольно-счетной комиссии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2022 года с учетом индексации с 1 октября 2023 года, и в размере 5 процентов от расчетного фонда оплаты труда на материально-техническое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обеспечение.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  в консолидированном бюджете муниципального района по прогнозным значениям на 2023 год.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района, с учетом действующего законодательства по состоянию на 1 октября 2022 года с учетом индексации с 1 октября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2023 года, и в размере 5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2022 года.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путем расчета в размере 10 процентов фонда оплаты труда должностных лиц администрации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2022 года с учетом индексации с 1 октября 2023 года, и в размере 5 процентов от фонда оплаты труда на приобретение расходных материалов, 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lastRenderedPageBreak/>
              <w:t>необходимых для реализации каждого из направлений полномочия (4 направления)</w:t>
            </w: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: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>-</w:t>
            </w: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 xml:space="preserve">- </w:t>
            </w: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>.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2018-2021 годах.                                                                                                                                                                         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2018-2021 годах.  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lastRenderedPageBreak/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2022 года с учетом индексации с 1 октября 2023 года, и в размере 5 процентов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от расчетного фонда оплаты труда на приобретение расходных материалов, необходимых для реализации полномочий.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2022 года с учетом индексации с 1 октября 2023 года  и в размере 5 процентов от расчетного фонда оплаты труда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на приобретение расходных материалов, необходимых для реализации полномочий.</w:t>
            </w:r>
            <w:r w:rsidRPr="005305FF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 и пользовании поселений в рамках договора безвозмездного пользования, облагаемого взносами на капитальный ремонт.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>&lt;7&gt;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"Щекино-Ритуал" в 2023 году и прогнозной численности населения муниципального образования поселения по состоянию на 1 января 2024 года.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305FF">
              <w:rPr>
                <w:rFonts w:ascii="PT Astra Serif" w:hAnsi="PT Astra Serif" w:cs="Arial CYR"/>
                <w:sz w:val="16"/>
                <w:szCs w:val="16"/>
              </w:rPr>
              <w:t>&lt;8&gt;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</w:t>
            </w:r>
            <w:proofErr w:type="gram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номеру «112» определить исходя из объема расходов на содержание муниципального казенного учреждения "Единая дежурная диспетчерская служба муниципального образования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район" в 2023 году и прогнозной численности населения муниципального образования поселения по состоянию на 1 января 2024 года.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&lt;9&gt;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фактической потребности и размера уровня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5305FF" w:rsidRPr="005305FF" w:rsidTr="005305FF">
        <w:trPr>
          <w:trHeight w:val="20"/>
          <w:jc w:val="center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FF" w:rsidRPr="005305FF" w:rsidRDefault="005305FF" w:rsidP="005305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&lt;10 Расчетный объем межбюджетных трансфертов на реализацию передаваемых полномочий по  созданию условий для организации досуга и обеспечения жителей поселения услугами организаций культуры определить в соответствии с  учетом фактической потребности и размера уровня </w:t>
            </w:r>
            <w:proofErr w:type="spellStart"/>
            <w:r w:rsidRPr="005305FF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5305FF">
              <w:rPr>
                <w:rFonts w:ascii="PT Astra Serif" w:hAnsi="PT Astra Serif" w:cs="Arial CYR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</w:tbl>
    <w:p w:rsidR="00464377" w:rsidRDefault="00464377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B5C2B" w:rsidRDefault="00AB5C2B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B5C2B" w:rsidRDefault="00AB5C2B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  <w:sectPr w:rsidR="00AB5C2B" w:rsidSect="00464377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AB5C2B" w:rsidRDefault="00AB5C2B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B5C2B" w:rsidRDefault="00AB5C2B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4800" w:type="dxa"/>
        <w:jc w:val="right"/>
        <w:tblInd w:w="93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</w:tblGrid>
      <w:tr w:rsidR="00B065E5" w:rsidRPr="00B065E5" w:rsidTr="00B065E5">
        <w:trPr>
          <w:trHeight w:val="255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1F7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 w:rsidR="00B01F7F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</w:tr>
      <w:tr w:rsidR="00B065E5" w:rsidRPr="00B065E5" w:rsidTr="00B065E5">
        <w:trPr>
          <w:trHeight w:val="255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65E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065E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065E5" w:rsidRPr="00B065E5" w:rsidTr="00B065E5">
        <w:trPr>
          <w:trHeight w:val="255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65E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065E5" w:rsidRPr="00B065E5" w:rsidTr="00B065E5">
        <w:trPr>
          <w:trHeight w:val="255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4F3ED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B065E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района от 1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№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  <w:tr w:rsidR="00B065E5" w:rsidRPr="00B065E5" w:rsidTr="00B065E5">
        <w:trPr>
          <w:trHeight w:val="255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65E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065E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065E5" w:rsidRPr="00B065E5" w:rsidTr="00B065E5">
        <w:trPr>
          <w:trHeight w:val="255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4F3ED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>на 202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B065E5" w:rsidRPr="00B065E5" w:rsidTr="00B065E5">
        <w:trPr>
          <w:trHeight w:val="255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65E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B065E5" w:rsidRPr="00B065E5" w:rsidTr="00B065E5">
        <w:trPr>
          <w:trHeight w:val="255"/>
          <w:jc w:val="righ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065E5" w:rsidRPr="00B065E5" w:rsidTr="00B065E5">
        <w:trPr>
          <w:trHeight w:val="240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</w:p>
        </w:tc>
      </w:tr>
      <w:tr w:rsidR="00B065E5" w:rsidRPr="00B065E5" w:rsidTr="00B065E5">
        <w:trPr>
          <w:trHeight w:val="240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65E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065E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065E5" w:rsidRPr="00B065E5" w:rsidTr="00B065E5">
        <w:trPr>
          <w:trHeight w:val="240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B065E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065E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065E5" w:rsidRPr="00B065E5" w:rsidTr="00B065E5">
        <w:trPr>
          <w:trHeight w:val="240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4F3ED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на 202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B065E5" w:rsidRPr="00B065E5" w:rsidTr="00B065E5">
        <w:trPr>
          <w:trHeight w:val="240"/>
          <w:jc w:val="righ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B065E5" w:rsidRDefault="00B065E5" w:rsidP="004F3ED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65E5">
              <w:rPr>
                <w:rFonts w:ascii="PT Astra Serif" w:hAnsi="PT Astra Serif" w:cs="Arial CYR"/>
                <w:sz w:val="16"/>
                <w:szCs w:val="16"/>
              </w:rPr>
              <w:t>от 1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 xml:space="preserve"> №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B065E5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4F3EDB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</w:tbl>
    <w:p w:rsidR="00B065E5" w:rsidRDefault="00B065E5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B065E5" w:rsidRPr="00B065E5" w:rsidRDefault="00B065E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B065E5">
        <w:rPr>
          <w:rFonts w:ascii="PT Astra Serif" w:hAnsi="PT Astra Serif" w:cs="Times New Roman"/>
          <w:sz w:val="16"/>
          <w:szCs w:val="16"/>
        </w:rPr>
        <w:t xml:space="preserve">Распределение </w:t>
      </w:r>
    </w:p>
    <w:p w:rsidR="00B065E5" w:rsidRDefault="00B065E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B065E5">
        <w:rPr>
          <w:rFonts w:ascii="PT Astra Serif" w:hAnsi="PT Astra Serif" w:cs="Times New Roman"/>
          <w:sz w:val="16"/>
          <w:szCs w:val="16"/>
        </w:rPr>
        <w:t xml:space="preserve">бюджетных ассигнований бюджета муниципального образования </w:t>
      </w:r>
      <w:proofErr w:type="spellStart"/>
      <w:r w:rsidRPr="00B065E5">
        <w:rPr>
          <w:rFonts w:ascii="PT Astra Serif" w:hAnsi="PT Astra Serif" w:cs="Times New Roman"/>
          <w:sz w:val="16"/>
          <w:szCs w:val="16"/>
        </w:rPr>
        <w:t>Щекинский</w:t>
      </w:r>
      <w:proofErr w:type="spellEnd"/>
      <w:r w:rsidRPr="00B065E5">
        <w:rPr>
          <w:rFonts w:ascii="PT Astra Serif" w:hAnsi="PT Astra Serif" w:cs="Times New Roman"/>
          <w:sz w:val="16"/>
          <w:szCs w:val="16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B065E5">
        <w:rPr>
          <w:rFonts w:ascii="PT Astra Serif" w:hAnsi="PT Astra Serif" w:cs="Times New Roman"/>
          <w:sz w:val="16"/>
          <w:szCs w:val="16"/>
        </w:rPr>
        <w:t>видов расходов  классификации расходов бюджета муниципального образования</w:t>
      </w:r>
      <w:proofErr w:type="gramEnd"/>
      <w:r w:rsidRPr="00B065E5">
        <w:rPr>
          <w:rFonts w:ascii="PT Astra Serif" w:hAnsi="PT Astra Serif" w:cs="Times New Roman"/>
          <w:sz w:val="16"/>
          <w:szCs w:val="16"/>
        </w:rPr>
        <w:t xml:space="preserve"> </w:t>
      </w:r>
      <w:proofErr w:type="spellStart"/>
      <w:r w:rsidRPr="00B065E5">
        <w:rPr>
          <w:rFonts w:ascii="PT Astra Serif" w:hAnsi="PT Astra Serif" w:cs="Times New Roman"/>
          <w:sz w:val="16"/>
          <w:szCs w:val="16"/>
        </w:rPr>
        <w:t>Щекинский</w:t>
      </w:r>
      <w:proofErr w:type="spellEnd"/>
      <w:r w:rsidRPr="00B065E5">
        <w:rPr>
          <w:rFonts w:ascii="PT Astra Serif" w:hAnsi="PT Astra Serif" w:cs="Times New Roman"/>
          <w:sz w:val="16"/>
          <w:szCs w:val="16"/>
        </w:rPr>
        <w:t xml:space="preserve"> район на 202</w:t>
      </w:r>
      <w:r w:rsidR="004F3EDB">
        <w:rPr>
          <w:rFonts w:ascii="PT Astra Serif" w:hAnsi="PT Astra Serif" w:cs="Times New Roman"/>
          <w:sz w:val="16"/>
          <w:szCs w:val="16"/>
        </w:rPr>
        <w:t>4</w:t>
      </w:r>
      <w:r w:rsidRPr="00B065E5">
        <w:rPr>
          <w:rFonts w:ascii="PT Astra Serif" w:hAnsi="PT Astra Serif" w:cs="Times New Roman"/>
          <w:sz w:val="16"/>
          <w:szCs w:val="16"/>
        </w:rPr>
        <w:t xml:space="preserve"> год и на плановый период 202</w:t>
      </w:r>
      <w:r w:rsidR="004F3EDB">
        <w:rPr>
          <w:rFonts w:ascii="PT Astra Serif" w:hAnsi="PT Astra Serif" w:cs="Times New Roman"/>
          <w:sz w:val="16"/>
          <w:szCs w:val="16"/>
        </w:rPr>
        <w:t>5</w:t>
      </w:r>
      <w:r w:rsidRPr="00B065E5">
        <w:rPr>
          <w:rFonts w:ascii="PT Astra Serif" w:hAnsi="PT Astra Serif" w:cs="Times New Roman"/>
          <w:sz w:val="16"/>
          <w:szCs w:val="16"/>
        </w:rPr>
        <w:t xml:space="preserve"> и 202</w:t>
      </w:r>
      <w:r w:rsidR="004F3EDB">
        <w:rPr>
          <w:rFonts w:ascii="PT Astra Serif" w:hAnsi="PT Astra Serif" w:cs="Times New Roman"/>
          <w:sz w:val="16"/>
          <w:szCs w:val="16"/>
        </w:rPr>
        <w:t>6</w:t>
      </w:r>
      <w:r w:rsidRPr="00B065E5">
        <w:rPr>
          <w:rFonts w:ascii="PT Astra Serif" w:hAnsi="PT Astra Serif" w:cs="Times New Roman"/>
          <w:sz w:val="16"/>
          <w:szCs w:val="16"/>
        </w:rPr>
        <w:t xml:space="preserve"> годов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53"/>
        <w:gridCol w:w="556"/>
        <w:gridCol w:w="422"/>
        <w:gridCol w:w="296"/>
        <w:gridCol w:w="416"/>
        <w:gridCol w:w="583"/>
        <w:gridCol w:w="296"/>
        <w:gridCol w:w="411"/>
        <w:gridCol w:w="124"/>
        <w:gridCol w:w="112"/>
        <w:gridCol w:w="236"/>
        <w:gridCol w:w="1069"/>
        <w:gridCol w:w="1365"/>
        <w:gridCol w:w="1470"/>
      </w:tblGrid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4F3EDB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DB" w:rsidRPr="000E5AF1" w:rsidRDefault="004F3EDB" w:rsidP="00B065E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DB" w:rsidRPr="000E5AF1" w:rsidRDefault="004F3EDB" w:rsidP="00B065E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Раз</w:t>
            </w: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-</w:t>
            </w: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DB" w:rsidRPr="000E5AF1" w:rsidRDefault="004F3EDB" w:rsidP="00B065E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Под</w:t>
            </w: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-</w:t>
            </w: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раз</w:t>
            </w: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-</w:t>
            </w: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EDB" w:rsidRPr="000E5AF1" w:rsidRDefault="004F3EDB" w:rsidP="00B065E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DB" w:rsidRPr="000E5AF1" w:rsidRDefault="004F3EDB" w:rsidP="00B065E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Группа, подгруппа вида расходов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DB" w:rsidRPr="000E5AF1" w:rsidRDefault="004F3EDB" w:rsidP="00A67D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DB" w:rsidRPr="000E5AF1" w:rsidRDefault="004F3EDB" w:rsidP="00A67D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5</w:t>
            </w: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DB" w:rsidRPr="000E5AF1" w:rsidRDefault="004F3EDB" w:rsidP="004F3ED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6</w:t>
            </w: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299 227 177,84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226 176 286,38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230 583 587,72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2 816 300,00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2 816 300,00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2 816 300,00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2 816 300,00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2 577 300,00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2 577 300,00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238 000,00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96 610 400,00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97 704 900,00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97 777 900,00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96 610 400,00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97 704 900,00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97 777 900,00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Глава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2 447 100,00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Глава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2 447 100,00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2 447 100,00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2 447 100,00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94 163 300,00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95 424 700,00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95 497 700,00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94 163 300,00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95 424 700,00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95 497 700,00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85360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85360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далее-уведомление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жилищного строительства или садового дома установленным параметрам и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90 467 400,00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91 576 100,00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91 576 100,00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90 467 400,00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91 576 100,00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91 576 100,00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2 301 800,00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2 454 500,00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2 527 500,00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2 300 300,00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2 454 500,00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2 527 500,00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Федеральный закон "О присяжных заседателях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федеральных судов общей юрисдикции в Российской Федерации"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21 853 757,76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21 962 457,76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21 979 657,76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18 037 157,76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18 224 557,76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18 241 757,76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18 037 157,76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18 224 557,76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18 241 757,76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18 037 157,76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18 224 557,76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18 241 757,76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16 919 100,00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16 919 100,00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1 105 500,00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1 121 700,00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1 138 900,00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1 025 300,00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1 040 500,00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1 056 700,00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контрольн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3 816 600,00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3 737 900,00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3 737 900,00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Руководитель контрольн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счетной комиссии муниципального образования и его заместители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2 178 300,00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2 099 700,00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2 099 700,00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Руководитель контрольн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счетной комиссии муниципального образования и его заместители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2 178 300,00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2 099 700,00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2 099 700,00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осуществление внешнего муниципального контроля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1 358 100,00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1 279 500,00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1 279 500,00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1 358 100,00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1 279 500,00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1 279 500,00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выплаты персоналу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281 000,00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281 000,00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281 000,00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166 194 355,20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96 429 685,85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99 487 141,88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2 963 500,00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2 914 100,00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2 978 500,00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2 963 500,00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2 914 100,00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2 978 500,00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архивного дела"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2 948 500,00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2 864 100,00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2 893 500,00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2 948 500,00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2 864 100,00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2 893 500,00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2 542 800,00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2 568 300,00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2 594 100,00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404 700,00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294 800,00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"Реализация мероприятий в рамках целевого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обучения по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Предоставление меры материального стимулирования обучающимся по целевому обучению по образовательным программам высшего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образования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31 862 500,00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25 137 700,00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25 427 200,00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31 862 500,00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25 137 700,00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25 427 200,00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31 862 500,00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25 137 700,00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25 427 200,00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31 862 500,00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25 137 700,00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25 427 200,00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23 153 600,00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22 967 600,00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23 197 200,00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8 708 900,00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2 170 100,00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76 722 048,75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55 857 500,00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48 240 800,00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"Повышение инвестиционного потенциала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71 722 048,75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50 857 500,00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43 240 800,00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"Имущественные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отношения"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4 877 991,97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7 860 000,00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334 700,00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334 700,00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3 713 591,97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3 633 591,97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"Обеспечение деятельности муниципального казенного учреждения "Хозяйственно-эксплуатационное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управление"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66 844 056,78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43 077 500,00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35 380 800,00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66 844 056,78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43 077 500,00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35 380 800,00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22 859 600,00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23 052 700,00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23 283 300,00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43 686 756,78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19 785 300,00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11 858 000,00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297 700,00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2 829 100,00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2 829 100,00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2 829 100,00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мероприятий по обеспечению антитеррористической защищенности зданий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900 300,00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900 300,00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Установка и обслуживание систем видеонаблюдения в зданиях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421 300,00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421 300,00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зданий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1 507 500,00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1 507 500,00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малого и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среднего предпринимательства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1 284 500,00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1 463 900,00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1 284 500,00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1 463 900,00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"Информирование населения о деятельности органов местного самоуправления"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Информирование населения о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"Работа с обращениями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1 039 000,00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1 039 000,00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поддержки деятельности органов территориального общественного самоуправления и взаимодействия с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социально ориентированными некоммерческими организациями"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959 000,00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Иные межбюджетные трансферты бюджетам муниципальных образований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мероприятий, направленных на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сохранение и укрепление здоровья муниципальных служащих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41 830 237,49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6 034 629,97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16 401 800,00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41 830 237,49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6 034 629,97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16 401 800,00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41 830 237,49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6 034 629,97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16 401 800,00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2 927 737,49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1 217 200,00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1 217 200,00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2 657 737,49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1 047 200,00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1 047 200,00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надзорных органов и судебных актов по искам о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38 802 500,00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4 717 429,97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15 084 600,00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38 102 500,00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4 417 429,97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14 784 600,00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6 162 918,96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3 256 855,88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3 257 941,88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6 162 918,96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3 256 855,88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3 257 941,88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6 162 918,96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3 256 855,88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3 257 941,88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2 832 024,00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2 832 024,00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ЗТО "О наделении органов местного самоуправления отдельными гос. полномочиями по осуществлению уведомительной регистрации коллективных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договоров"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82270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31 284,00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35 690,00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36 176,00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82270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31 284,00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35 690,00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36 176,00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2 312 795,49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2 179 722,91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2 180 322,91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2 119 295,58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1 996 623,00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1 996 623,00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193 499,91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183 099,91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183 699,91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Закон Тульской области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82450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82450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82660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55 627,50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55 627,50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выплаты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82660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55 627,50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55 627,50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820 394,81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820 394,81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820 394,81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600 014,00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620 114,00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620 114,00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220 380,81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200 280,81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200 280,81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1 916 015,19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2 072 596,11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2 143 815,09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26 164 290,43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16 184 400,00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17 358 400,00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безопасности людей на водных объектах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16 410 600,00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9 684 400,00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9 835 500,00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"Защита населения и территории от чрезвычайных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ситуаций, обеспечение пожарной безопасности и безопасности людей на водных объектах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11 349 100,00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9 623 100,00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9 774 800,00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11 349 100,00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9 623 100,00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9 774 800,00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5 019 700,00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3 221 200,00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3 307 800,00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предупреждению и ликвидации ЧС природного и техногенного характера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498 800,00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498 800,00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дств к р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4 333 000,00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2 341 900,00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2 428 500,00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4 333 000,00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2 341 900,00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2 428 500,00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дств к р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еагированию на чрезвычайные ситуации на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125 500,00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125 500,00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"Развитие единой дежурно-диспетчерской службы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6 329 400,00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6 401 900,00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6 467 000,00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"112"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1 003 600,00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1 013 800,00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1 003 600,00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1 013 800,00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5 336 400,00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5 398 300,00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5 453 200,00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5 188 400,00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5 239 600,00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5 291 800,00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158 700,00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161 400,00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реализации мероприятий по предупреждению и ликвидации чрезвычайных ситуаций и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8376I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8376I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8376I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9 753 690,43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9 753 690,43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9 753 690,43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"Противодействие злоупотреблению наркотиками и их незаконному обороту"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"Система мониторинга в сфере комплексной безопасности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B3003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8 743 </w:t>
            </w:r>
            <w:r w:rsidR="00BB3003">
              <w:rPr>
                <w:rFonts w:ascii="PT Astra Serif" w:hAnsi="PT Astra Serif" w:cs="Arial CYR"/>
                <w:color w:val="000000"/>
                <w:sz w:val="16"/>
                <w:szCs w:val="16"/>
              </w:rPr>
              <w:t>7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B3003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8 743 </w:t>
            </w:r>
            <w:r w:rsidR="00BB3003">
              <w:rPr>
                <w:rFonts w:ascii="PT Astra Serif" w:hAnsi="PT Astra Serif" w:cs="Arial CYR"/>
                <w:color w:val="000000"/>
                <w:sz w:val="16"/>
                <w:szCs w:val="16"/>
              </w:rPr>
              <w:t>7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B3003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8 743 </w:t>
            </w:r>
            <w:r w:rsidR="00BB3003">
              <w:rPr>
                <w:rFonts w:ascii="PT Astra Serif" w:hAnsi="PT Astra Serif" w:cs="Arial CYR"/>
                <w:color w:val="000000"/>
                <w:sz w:val="16"/>
                <w:szCs w:val="16"/>
              </w:rPr>
              <w:t>7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"Обслуживание системы мониторинга в сфере комплексной безопасности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B3003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BB3003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B3003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BB3003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B3003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BB3003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223 350 017,38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210 861 453,00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139 118 567,67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82730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82730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186 615 590,03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191 290 453,52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119 446 272,97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безопасности дорожного движения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149 542 788,27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152 648 800,00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81 170 400,00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Муниципальные проекты, входящие в состав национальных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"Безопасные и качественные автомобильные дороги"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85 216 171,37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77 648 800,00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81 170 400,00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84 245 487,10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77 070 000,00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80 591 600,00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.Н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оваторов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р.п.Первомайский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130 070,15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130 070,15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11 114 819,04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11 114 819,04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19 988 367,19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45 470 000,00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48 991 600,00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19 988 367,19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45 470 000,00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48 991 600,00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Содержание автомобильных дорог местного значения в зимний период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19 680 790,66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19 680 790,66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3 331 440,06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3 331 440,06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"Повышение безопасности дорожного движения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Повышение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37 072 801,76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38 641 653,52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37 072 801,76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38 641 653,52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"Формирование комфортной городской среды" в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1 876 515,06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1 876 515,06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1 876 515,06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проект "Формирование комфортной городской среды"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35 196 286,70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37 252 348,59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35 196 286,70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37 252 348,59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35 196 286,70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37 252 348,59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5 217 244,00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5 029 180,00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"Совершенствование управления муниципальными финансами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Применение информационных технологий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415 497,00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665 847,00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"Развитие и обеспечение функционирования информационной системы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информации от несанкционированного доступа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267 000,00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492 000,00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511 600,00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267 000,00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492 000,00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511 600,00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доступа к сети "Интернет"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156 500,00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156 500,00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117 000,00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117 000,00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Оснащение компьютерной техникой, оргтехникой и иным оборудованием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1 784 000,00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1 784 000,00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лицензионного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694 000,00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694 000,00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Сопровождение и обновление информационных систем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918 000,00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1 082 000,00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918 000,00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1 082 000,00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29 346 161,00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12 155 300,00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11 975 200,00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10 997 161,00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10 997 161,00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 "Земельные отношения"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10 997 161,00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L5110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10 014 479,00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L5110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10 014 479,00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комплексных кадастровых работ в отношении гаражных массивов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S0630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782 682,00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S0630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782 682,00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18 050 100,00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18 050 100,00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18 050 100,00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18 050 100,00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8 443 900,00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7 989 500,00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8 069 400,00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9 275 000,00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771 500,00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771 500,00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331 200,00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399 300,00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399 300,00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в области градостроительной деятельности"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Внесение изменений в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генеральные планы и правила землепользования и застройки сельских поселений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324 211 463,88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111 195 192,72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100 775 058,82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22 211 969,05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10 778 900,00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22 211 969,05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10 778 900,00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3 065 557,80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3 065 557,80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122 622,37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122 622,37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мероприятий по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2 942 935,43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2 942 935,43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19 146 411,25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10 778 900,00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6 709 711,25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2 829 711,25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1 105 689,49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1 724 021,76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счетчиков энергоресурсов в муниципальных квартирах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"Обеспечение проживающих в поселении и нуждающихся в жилых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помещениях малоимущих граждан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жилыми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помещениям 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12 436 700,00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7 158 900,00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2 611 100,00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1 313 500,00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295 700,00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2 611 100,00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1 313 500,00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295 700,00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9 825 600,00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2 545 400,00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1 304 300,00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9 825 600,00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2 545 400,00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1 304 300,00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26461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26461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82 427 942,85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93 669 200,00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82 235 960,00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80 816 642,85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80 376 200,00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81 564 000,00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40 782 642,84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"Чистая вода 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21 111 811,84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8 125 020,63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2 358 382,33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5 766 638,30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(реконструкция), модернизация,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n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альный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ремонт и ремонт объектов водоснабжения Тульской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S0390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12 986 791,21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S0390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12 986 791,21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S0340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S0340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50 500 000,00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51 500 000,00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"Строительство и реконструкция объектов водоснабжения, водоотведения"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18 500 000,00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Реконструкция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очистных сооружений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.Л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.О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.К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оровики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МО Огаревское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.С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пицино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д.Бухоново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п.Бухоновский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Огаревское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.М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ясоедово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д.Деминка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Ломинцевское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станции обезжелезивания на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артскважине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пос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.Г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26709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26709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"Газификация населенных пунктов"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.К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утеповка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Огаревское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.Н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ижнее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Гайково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Лазаревское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.Р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етинка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Лазаревское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.Ф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оминка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Лазаревское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.Ю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рьевка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Яснополянское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45400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45400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район, МО Яснополянское, д.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Самохваловка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т.ч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.П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.Р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аздолье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площадью 40,0 га (в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т.ч.ПИР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37 034 000,01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29 876 200,00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30 064 000,00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37 034 000,01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29 876 200,00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30 064 000,00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23 632 700,00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14 312 200,00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23 632 700,00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14 312 200,00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теплоснабжения в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границах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3 723 397,70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3 723 397,70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.К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5 870 302,31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5 870 302,31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3 807 600,00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3 807 600,00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"Комплексное развитие систем газоснабжения, водоснабжения и водоотведения в сельских населенных пунктах"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.С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еливаново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в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т.ч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 ПИР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219 571 551,98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6 747 092,72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10 019 098,82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213 540 593,42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211 641 293,42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"Формирование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комфортной городской среды" в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65 300 171,21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2 250 808,22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2 250 808,22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28 273,78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28 273,78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63 021 089,21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12 538 226,91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50 482 862,30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146 341 122,21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16 341 122,21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16 341 122,21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программ формирования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современной городской среды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109 740 000,00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325 554,73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109 414 445,27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РФ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5424F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20 260 000,00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5424F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20 260 000,00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1 899 300,00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"Реализация комплексного благоустройства исторического поселения Крапивна "Парк уездного периода"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1 899 300,00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концепции комплексного благоустройства исторического поселения Крапивна "Парк уездного периода"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концепции комплексного благоустройства исторического поселения Крапивна "Парк уездного периода" (дополнительные средства района)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1 799 300,00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1 799 300,00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6 030 958,56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6 030 958,56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6 030 958,56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4 678 958,56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4 678 958,56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6 439 171,00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2 646 500,00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2 469 100,00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542 080,00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542 080,00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931 692,59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986 692,59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931 692,59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986 692,59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5 482 191,00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ликвидации горения на полигоне ТБО"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Выполнение работ по рекультивации полигона ТБО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1 085 500,00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1 085 500,00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89943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89943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.П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комплекса мероприятий, направленных на социально-экономическое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89562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89562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1 785 726 802,00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1 725 613 006,06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1 741 392 430,14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543 790 856,80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502 313 824,50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484 094 696,90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537 348 764,86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500 967 624,50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480 748 496,90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537 348 764,86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500 967 624,50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480 748 496,90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537 348 764,86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500 967 624,50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480 748 496,90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2 824 700,00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2 293 000,00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2 384 700,00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2 293 000,00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2 384 700,00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401 245 065,38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347 610 600,00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356 643 800,00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353 487 665,38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304 194 600,00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312 099 600,00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47 757 400,00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43 416 000,00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44 544 200,00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10 396 090,10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11 225 224,50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11 295 296,90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9 381 138,10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9 989 872,50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10 059 896,90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1 014 952,00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1 235 352,00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1 235 400,00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11 653 393,02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11 653 393,02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637 000,00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637 000,00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107 572 600,00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94 148 300,00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95 592 500,00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96 728 900,00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84 177 900,00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85 469 200,00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10 843 700,00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9 970 400,00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10 123 300,00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комплекса противопожарных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2 368 416,36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3 541 500,00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3 683 200,00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2 165 316,36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3 437 500,00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3 575 000,00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203 100,00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104 000,00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2 596 723,71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2 596 723,71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2 596 723,71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1 942 723,71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1 701 823,71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240 900,00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3 845 368,23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2 243 300,00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3 845 368,23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2 243 300,00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"Профилактика правонарушений, терроризма и экстремизма"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3 845 368,23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2 243 300,00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1 462 168,23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1 462 168,23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226 500,00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226 500,00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296320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1 969 900</w:t>
            </w:r>
            <w:r w:rsidR="00B065E5"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296320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1 969 900</w:t>
            </w:r>
            <w:r w:rsidR="00B065E5"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96320" w:rsidRPr="00296320" w:rsidTr="00296320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20" w:rsidRPr="00296320" w:rsidRDefault="00296320" w:rsidP="005579BE">
            <w:pPr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Реализация прочих мероприятий по профилактике правонарушений, терроризма и экстремизма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26472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143 500,00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Default="00296320" w:rsidP="00296320">
            <w:pPr>
              <w:jc w:val="right"/>
            </w:pPr>
            <w:r w:rsidRPr="008C517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Default="00296320" w:rsidP="00296320">
            <w:pPr>
              <w:jc w:val="right"/>
            </w:pPr>
            <w:r w:rsidRPr="008C517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96320" w:rsidRPr="00296320" w:rsidTr="00296320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20" w:rsidRPr="00296320" w:rsidRDefault="00296320" w:rsidP="005579BE">
            <w:pPr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26472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Pr="00296320" w:rsidRDefault="00296320" w:rsidP="00296320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96320">
              <w:rPr>
                <w:rFonts w:ascii="PT Astra Serif" w:hAnsi="PT Astra Serif"/>
                <w:sz w:val="16"/>
                <w:szCs w:val="16"/>
              </w:rPr>
              <w:t>143 500,00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Default="00296320" w:rsidP="00296320">
            <w:pPr>
              <w:jc w:val="right"/>
            </w:pPr>
            <w:r w:rsidRPr="008C517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20" w:rsidRDefault="00296320" w:rsidP="00296320">
            <w:pPr>
              <w:jc w:val="right"/>
            </w:pPr>
            <w:r w:rsidRPr="008C517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1 001 567 743,57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967 213 256,69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996 151 704,79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981 718 596,56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959 409 727,09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977 274 098,60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14 231 246,48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6 255 233,13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"Современная школа"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"Цифровая образовательная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965 199 140,64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945 178 480,61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971 018 865,47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965 199 140,64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945 178 480,61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971 018 865,47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3 354 408,85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216 400,00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3 354 408,85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216 400,00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37 671 800,00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37 270 300,00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37 966 300,00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37 671 800,00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37 270 300,00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37 966 300,00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(за исключением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716 061 104,90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715 462 200,00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735 320 200,00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716 061 104,90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715 462 200,00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735 320 200,00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636 800,00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636 800,00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45 381 624,64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46 389 959,21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47 791 528,57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45 381 624,64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46 389 959,21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47 791 528,57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питания льготных категорий учащихся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8 271 555,08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6 860 800,00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7 058 900,00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8 271 555,08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6 860 800,00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7 058 900,00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10 622 100,00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10 622 100,00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7 955 530,56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8 314 695,60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8 647 011,00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7 955 530,56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8 314 695,60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8 647 011,00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20 482 273,70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21 587 125,80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21 893 525,90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20 482 273,70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21 587 125,80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21 893 525,90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2 660 000,00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текущего ремонта муниципальными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учреждениями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13 127 090,45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13 127 090,45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4 840 000,00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4 840 000,00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88 206 200,00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87 184 200,00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85 056 300,00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88 206 200,00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87 184 200,00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85 056 300,00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3 973 330,00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5 056 500,00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5 258 800,00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3 973 330,00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5 056 500,00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5 258 800,00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3 103 922,46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3 103 922,46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12 416 146,59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"Успех каждого ребенка"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50970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50970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16 345 733,74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3 210 359,60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3 210 359,60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16 345 733,74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3 210 359,60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3 210 359,60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16 345 733,74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3 210 359,60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3 210 359,60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865 624,98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865 624,98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и ремонт системы электроснабжения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3 494 618,44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3 494 618,44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8 354 312,65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бюджетным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8 354 312,65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Установка, поверка, ремонт и замена узлов учета энергоносителей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1 540 521,04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1 540 521,04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2 911 013,27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1 251 100,00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2 251 100,00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2 911 013,27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1 251 100,00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2 251 100,00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2 911 013,27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1 251 100,00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2 251 100,00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 технической базы муниципального образования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1 746 013,27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1 746 013,27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752 000,00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752 000,00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мероприятий по формированию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доступной среды для инвалидов и маломобильных групп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"Комплексное развитие села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Селиваново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 поселка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Головеньковский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Яснополянское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Тульской области"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162 549 612,78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199 703 801,75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193 765 428,40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97 399 245,36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120 880 573,10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126 913 528,40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97 399 245,36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120 880 573,10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126 913 528,40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97 399 245,36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120 880 573,10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126 913 528,40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112 300,00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112 300,00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5 445 855,52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31 172 500,00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32 311 700,00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5 445 855,52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31 172 500,00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32 311 700,00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3 621 900,00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3 621 900,00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658 300,00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658 300,00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2 910 784,40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3 178 973,10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3 277 628,40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2 431 183,90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2 750 473,10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2 849 128,40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479 600,50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428 500,00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428 500,00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1 644 805,44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1 644 805,44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82 076 300,00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84 225 400,00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88 542 000,00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60 270 100,00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61 032 500,00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64 149 300,00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21 806 200,00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23 192 900,00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24 392 700,00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591 200,00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1 262 000,00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526 900,00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1 124 700,00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63 446 796,14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78 607 828,65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66 635 300,00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15 052 851,65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15 052 851,65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15 052 851,65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6 975 398,42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8 077 453,23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63 446 796,14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63 554 977,00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66 635 300,00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"Сохранение и развитие системы художественного и музыкального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63 446 796,14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63 554 977,00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66 635 300,00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265 096,14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265 096,14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государственных полномочий по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предоставлению мер социальной поддержки педагогическим и иным работникам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2 154 000,00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1 899 000,00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1 778 000,00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1 778 000,00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344 677,00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159 350,40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185 326,60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1 519 800,00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1 519 800,00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59 180 000,00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60 789 100,00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64 206 600,00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14 571 600,00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15 811 000,00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16 687 500,00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44 608 400,00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44 978 100,00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47 519 100,00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292 900,00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284 900,00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290 900,00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235 700,00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235 700,00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304 271,28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174 200,00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304 271,28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174 200,00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274 271,28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274 271,28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198 143,06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76 128,22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749 300,00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749 300,00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749 300,00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154 900,00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594 400,00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594 400,00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305 450,00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249 800,00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254 800,00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дополнительного профессионального образования муниципальных служащих и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работников, замещающих должности, не отнесенные к должностям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Мероприятия по организации дополнительного профессионального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59 430 577,27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38 326 193,12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49 106 370,05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1 188 000,00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молодежной политики"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гражданственности и патриотизма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58 242 577,27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38 138 193,12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48 918 370,05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33 550 120,66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33 550 120,66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объекта: "Спальный корпус для МБУ "ДОЛ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", расположенного по адресу: Тульская область,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.С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еливаново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ул.Набережная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, д.63"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137 008,11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137 008,11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Укрепление материально - технической базы детских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оздоровительных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33 413 112,55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10 255 156,55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23 157 956,00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24 692 456,61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отдыха, оздоровления и занятости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24 692 456,61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занятости учащихся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отдыха, оздоровления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18 627 656,61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20 426 093,12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20 426 093,12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579 504,50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633 208,88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633 208,88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8 978 007,80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8 517 680,83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8 517 680,83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9 070 144,31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11 275 203,41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11 275 203,41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663 200,00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663 200,00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4 786 600,00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4 786 600,00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18 082 561,58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17 806 130,00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18 019 430,00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18 062 561,58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17 786 130,00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17 999 430,00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18 062 561,58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17 786 130,00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17 999 430,00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18 062 561,58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17 786 130,00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17 999 430,00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Дополнительные мероприятия на реализацию Указа Президента Российской Федерации от 7 мая 2012 года № 597 "О мероприятиях по реализации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2 316 900,00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2 444 500,00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2 316 900,00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2 444 500,00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10 970,00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10 970,00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8 102 200,00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8 102 200,00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9 323 475,43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7 640 800,00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7 717 400,00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6 805 300,00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6 873 400,00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6 942 200,00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2 472 475,43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734 700,00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742 500,00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625 916,15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452 400,00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461 500,00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623 816,15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452 400,00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461 500,00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"Противодействие злоупотреблению наркотиками и их незаконному обороту"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59 220 425,60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40 895 632,16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41 181 430,14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50 048 734,80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30 863 932,16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31 026 330,14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49 948 734,80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30 863 932,16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31 026 330,14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18 057 908,26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"Культурная среда" в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сети учреждений культурно-досугового типа в МО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14 771 699,06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8 821 358,93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8 821 358,93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54540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54540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Техническое оснащение муниципальных музеев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55900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950 340,13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55900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950 340,13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"Цифровая культура"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54530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L4670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L4670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31 890 826,54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29 262 180,04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30 926 330,14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"Развитие библиотечного дела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16 984 488,69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15 150 114,52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16 116 470,43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219 000,00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335 600,00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219 000,00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335 600,00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349 000,00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14 681 100,00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12 695 100,00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13 497 600,00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11 927 800,00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11 341 100,00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12 105 700,00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2 752 800,00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1 353 600,00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1 391 500,00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1 378 531,35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1 467 657,18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1 564 013,09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1 378 531,35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1 467 657,18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1 564 013,09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и проведение культурно-досуговых и просветительских мероприятий"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5 671 488,43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6 028 328,13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6 414 115,39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5 519 327,37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5 876 167,07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6 261 954,33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5 519 327,37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5 876 167,07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6 261 954,33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1 767 600,00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местного (муниципального) значения, расположенных на территории поселения.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трансферты, передаваемые из бюджета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"Сохранение и развитие музейного дела"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4 893 749,42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5 186 137,39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5 498 144,32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музеев и их филиалов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4 433 700,00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4 711 200,00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4 996 300,00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4 433 700,00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4 711 200,00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4 996 300,00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384 948,38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409 836,35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436 743,28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384 948,38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409 836,35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436 743,28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9 171 690,80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10 031 700,00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10 155 100,00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9 171 690,80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10 031 700,00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10 155 100,00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9 171 690,80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10 031 700,00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10 155 100,00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"Обеспечение реализации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муниципальной программы"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9 171 690,80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10 031 700,00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10 155 100,00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1 021 290,80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2 257 100,00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2 391 500,00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1 021 290,80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2 257 100,00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2 391 500,00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7 741 000,00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7 741 000,00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257 700,00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257 700,00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246 700,00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94 727 512,70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44 245 797,07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44 255 942,02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Доплата к пенсии муниципальным служащим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12 176 918,00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12 176 918,00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Комплексы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12 176 918,00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10 172 918,00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6 618 586,00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6 618 586,00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1 296 324,00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1 296 324,00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8 395 594,00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8 395 594,00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"Социальная поддержка женщин при рождении третьего и последующих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2 004 000,00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Вручение подарков при рождении троих и более детей одновременно (многоплодное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рождение)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77 525 394,70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29 868 011,07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29 878 156,02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24 588 751,95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11 609 096,86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11 637 796,86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24 588 751,95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11 609 096,86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11 637 796,86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24 437 460,96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24 437 460,96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24 437 460,96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151 290,99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452 800,00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481 500,00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79 074,84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382 500,00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420 100,00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79 074,84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382 500,00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420 100,00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государственного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72 216,15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72 216,15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70 300,00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52 936 642,75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52 936 642,75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проект</w:t>
            </w:r>
            <w:proofErr w:type="gram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"О</w:t>
            </w:r>
            <w:proofErr w:type="gram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жильем молодых семей"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52 936 642,75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Мероприятие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80840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638 380,80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80840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638 380,80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52 298 261,95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52 298 261,95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"Мероприятия по формированию доступной среды для инвалидов и маломобильных групп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1 939 700,00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2 445 600,00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2 195 600,00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2 195 600,00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2 195 600,00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2 195 600,00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соревнований по футболу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обеспечение деятельности (оказание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2 124 200,00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2 155 600,00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1 269 800,00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1 735 800,00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1 753 200,00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419 900,00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388 400,00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57 381 626,00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59 676 955,00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62 112 057,00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24 881 626,00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25 876 955,00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26 912 057,00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24 881 626,00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25 876 955,00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26 912 057,00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24 881 626,00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25 876 955,00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26 912 057,00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24 881 626,00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25 876 955,00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26 912 057,00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отдельных </w:t>
            </w: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24 233 226,00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25 202 555,00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26 210 657,00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24 233 226,00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25 202 555,00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26 210 657,00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межбюджетных трансфертов в форме дотаций на выравнивание бюджетной обеспеченности поселений за счет средств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674 400,00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701 400,00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648 400,00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674 400,00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701 400,00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33 800 000,00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33 800 000,00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33 800 000,00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33 800 000,00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E5" w:rsidRPr="000E5AF1" w:rsidRDefault="00B065E5" w:rsidP="00B065E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0E5AF1" w:rsidRPr="000E5AF1" w:rsidTr="000E5AF1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B065E5" w:rsidP="00B065E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A67D75" w:rsidP="009F1D76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3 459 458 840,82</w:t>
            </w:r>
            <w:r w:rsidR="00B065E5"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A67D75" w:rsidP="009F1D76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3 014 995 506,16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E5" w:rsidRPr="000E5AF1" w:rsidRDefault="00A67D75" w:rsidP="009F1D76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3 033 420 123,16</w:t>
            </w:r>
            <w:r w:rsidR="00B065E5"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065E5" w:rsidRDefault="00B065E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5020" w:type="dxa"/>
        <w:jc w:val="right"/>
        <w:tblInd w:w="93" w:type="dxa"/>
        <w:tblLook w:val="04A0" w:firstRow="1" w:lastRow="0" w:firstColumn="1" w:lastColumn="0" w:noHBand="0" w:noVBand="1"/>
      </w:tblPr>
      <w:tblGrid>
        <w:gridCol w:w="5020"/>
      </w:tblGrid>
      <w:tr w:rsidR="00133BBB" w:rsidRPr="00133BBB" w:rsidTr="00133BBB">
        <w:trPr>
          <w:trHeight w:val="255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B01F7F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>Приложение №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</w:tr>
      <w:tr w:rsidR="00133BBB" w:rsidRPr="00133BBB" w:rsidTr="00133BBB">
        <w:trPr>
          <w:trHeight w:val="255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33BB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133BBB" w:rsidRPr="00133BBB" w:rsidTr="00133BBB">
        <w:trPr>
          <w:trHeight w:val="255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133BBB" w:rsidRPr="00133BBB" w:rsidTr="00133BBB">
        <w:trPr>
          <w:trHeight w:val="255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133BB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района от 1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№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  <w:tr w:rsidR="00133BBB" w:rsidRPr="00133BBB" w:rsidTr="00133BBB">
        <w:trPr>
          <w:trHeight w:val="255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133BBB" w:rsidRPr="00133BBB" w:rsidTr="00133BBB">
        <w:trPr>
          <w:trHeight w:val="255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>на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133BBB" w:rsidRPr="00133BBB" w:rsidTr="00133BBB">
        <w:trPr>
          <w:trHeight w:val="255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133BBB" w:rsidRPr="00133BBB" w:rsidTr="00133BBB">
        <w:trPr>
          <w:trHeight w:val="300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133BBB" w:rsidRPr="00133BBB" w:rsidTr="00133BBB">
        <w:trPr>
          <w:trHeight w:val="300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>Приложение № 6</w:t>
            </w:r>
          </w:p>
        </w:tc>
      </w:tr>
      <w:tr w:rsidR="00133BBB" w:rsidRPr="00133BBB" w:rsidTr="00133BBB">
        <w:trPr>
          <w:trHeight w:val="240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33BB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133BBB" w:rsidRPr="00133BBB" w:rsidTr="00133BBB">
        <w:trPr>
          <w:trHeight w:val="240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133BBB" w:rsidRPr="00133BBB" w:rsidTr="00133BBB">
        <w:trPr>
          <w:trHeight w:val="240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на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133BBB" w:rsidRPr="00133BBB" w:rsidTr="00133BBB">
        <w:trPr>
          <w:trHeight w:val="240"/>
          <w:jc w:val="right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>от 1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 xml:space="preserve"> №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133BBB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</w:tbl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133BBB">
        <w:rPr>
          <w:rFonts w:ascii="PT Astra Serif" w:hAnsi="PT Astra Serif" w:cs="Times New Roman"/>
          <w:sz w:val="16"/>
          <w:szCs w:val="16"/>
        </w:rPr>
        <w:t xml:space="preserve">Ведомственная структура расходов бюджета муниципального образования </w:t>
      </w:r>
      <w:proofErr w:type="spellStart"/>
      <w:r w:rsidRPr="00133BBB">
        <w:rPr>
          <w:rFonts w:ascii="PT Astra Serif" w:hAnsi="PT Astra Serif" w:cs="Times New Roman"/>
          <w:sz w:val="16"/>
          <w:szCs w:val="16"/>
        </w:rPr>
        <w:t>Щекинский</w:t>
      </w:r>
      <w:proofErr w:type="spellEnd"/>
      <w:r w:rsidRPr="00133BBB">
        <w:rPr>
          <w:rFonts w:ascii="PT Astra Serif" w:hAnsi="PT Astra Serif" w:cs="Times New Roman"/>
          <w:sz w:val="16"/>
          <w:szCs w:val="16"/>
        </w:rPr>
        <w:t xml:space="preserve">  район на 202</w:t>
      </w:r>
      <w:r w:rsidR="00A67D75">
        <w:rPr>
          <w:rFonts w:ascii="PT Astra Serif" w:hAnsi="PT Astra Serif" w:cs="Times New Roman"/>
          <w:sz w:val="16"/>
          <w:szCs w:val="16"/>
        </w:rPr>
        <w:t>4</w:t>
      </w:r>
      <w:r w:rsidRPr="00133BBB">
        <w:rPr>
          <w:rFonts w:ascii="PT Astra Serif" w:hAnsi="PT Astra Serif" w:cs="Times New Roman"/>
          <w:sz w:val="16"/>
          <w:szCs w:val="16"/>
        </w:rPr>
        <w:t xml:space="preserve"> год и на плановый период 202</w:t>
      </w:r>
      <w:r w:rsidR="00A67D75">
        <w:rPr>
          <w:rFonts w:ascii="PT Astra Serif" w:hAnsi="PT Astra Serif" w:cs="Times New Roman"/>
          <w:sz w:val="16"/>
          <w:szCs w:val="16"/>
        </w:rPr>
        <w:t>5</w:t>
      </w:r>
      <w:r w:rsidRPr="00133BBB">
        <w:rPr>
          <w:rFonts w:ascii="PT Astra Serif" w:hAnsi="PT Astra Serif" w:cs="Times New Roman"/>
          <w:sz w:val="16"/>
          <w:szCs w:val="16"/>
        </w:rPr>
        <w:t xml:space="preserve"> и 202</w:t>
      </w:r>
      <w:r w:rsidR="00A67D75">
        <w:rPr>
          <w:rFonts w:ascii="PT Astra Serif" w:hAnsi="PT Astra Serif" w:cs="Times New Roman"/>
          <w:sz w:val="16"/>
          <w:szCs w:val="16"/>
        </w:rPr>
        <w:t>6</w:t>
      </w:r>
      <w:r w:rsidRPr="00133BBB">
        <w:rPr>
          <w:rFonts w:ascii="PT Astra Serif" w:hAnsi="PT Astra Serif" w:cs="Times New Roman"/>
          <w:sz w:val="16"/>
          <w:szCs w:val="16"/>
        </w:rPr>
        <w:t xml:space="preserve">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426"/>
        <w:gridCol w:w="425"/>
        <w:gridCol w:w="283"/>
        <w:gridCol w:w="426"/>
        <w:gridCol w:w="708"/>
        <w:gridCol w:w="17"/>
        <w:gridCol w:w="295"/>
        <w:gridCol w:w="255"/>
        <w:gridCol w:w="155"/>
        <w:gridCol w:w="236"/>
        <w:gridCol w:w="236"/>
        <w:gridCol w:w="791"/>
        <w:gridCol w:w="1417"/>
        <w:gridCol w:w="1524"/>
      </w:tblGrid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A67D75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133BBB" w:rsidRDefault="00A67D75" w:rsidP="00133BB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133BBB" w:rsidRDefault="00A67D75" w:rsidP="00133BB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133BBB" w:rsidRDefault="00A67D75" w:rsidP="00133BB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133BBB" w:rsidRDefault="00A67D75" w:rsidP="00133BB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5" w:rsidRPr="00133BBB" w:rsidRDefault="00A67D75" w:rsidP="00133BB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133BBB" w:rsidRDefault="00A67D75" w:rsidP="00133BB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</w:t>
            </w: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па</w:t>
            </w:r>
            <w:proofErr w:type="gramEnd"/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, под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</w:t>
            </w:r>
            <w:proofErr w:type="spellStart"/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</w:t>
            </w: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па </w:t>
            </w:r>
            <w:proofErr w:type="spellStart"/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ви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</w:t>
            </w: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дов</w:t>
            </w:r>
            <w:proofErr w:type="spellEnd"/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 рас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</w:t>
            </w: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хо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</w:t>
            </w:r>
            <w:proofErr w:type="spellStart"/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D75" w:rsidRPr="00133BBB" w:rsidRDefault="00A67D75" w:rsidP="00A67D7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D75" w:rsidRPr="00133BBB" w:rsidRDefault="00A67D75" w:rsidP="00A67D7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</w:t>
            </w: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D75" w:rsidRPr="00133BBB" w:rsidRDefault="00A67D75" w:rsidP="00A67D7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</w:t>
            </w:r>
            <w:r w:rsidRPr="00133BB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222 080 026,28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201 526 593,60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127 364 636,94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19 031 246,30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18 224 557,76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18 241 757,76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18 037 157,76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18 224 557,76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18 241 757,76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18 037 157,76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18 224 557,76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18 241 757,76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18 037 157,76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18 224 557,76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18 241 757,76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18 037 157,76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18 224 557,76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18 241 757,76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16 919 100,00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16 919 100,00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1 121 700,00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1 138 900,00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1 025 300,00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1 040 500,00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1 056 700,00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994 088,54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 общественного самоуправления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340 088,54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340 088,54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340 088,54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340 088,54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340 088,54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1 881 015,19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2 017 596,11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2 083 815,09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4 061 500,00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4 061 500,00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8376I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8376I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95 730 042,25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96 503 604,48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21 082 691,70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322 081,35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293 924,48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282 691,70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94 326 616,90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94 326 616,90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"Совершенствование управления муниципальными финансами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Применение информационных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415 497,00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665 847,00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27 064 008,11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5 945 400,00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3 686 500,00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15 266 411,25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3 858 900,00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15 266 411,25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3 858 900,00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15 266 411,25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3 858 900,00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2 829 711,25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2 829 711,25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1 105 689,49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1 724 021,76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"Обеспечение проживающих в поселении и нуждающихся в жилых помещениях малоимущих граждан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жилыми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помещениям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12 436 700,00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3 858 900,00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2 611 100,00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1 313 500,00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295 700,00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2 611 100,00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1 313 500,00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295 700,00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9 825 600,00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2 545 400,00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1 304 300,00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9 825 600,00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2 545 400,00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1 304 300,00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5 766 638,30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5 766 638,30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5 766 638,30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"Чистая вода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5 766 638,30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5 766 638,30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5 766 638,30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6 030 958,56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6 030 958,56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6 030 958,56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6 030 958,56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муниципальным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образованиям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2 086 500,00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4 678 958,56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4 678 958,56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13 439 088,43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9 397 680,25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8 181 715,39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13 439 088,43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9 397 680,25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8 181 715,39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13 439 088,43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9 397 680,25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8 181 715,39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"Цифровая 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L4670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L4670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7 439 088,43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7 795 928,13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8 181 715,39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5 671 488,43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6 028 328,13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6 414 115,39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5 519 327,37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5 876 167,07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6 261 954,33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5 519 327,37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5 876 167,07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6 261 954,33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расположенных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1 767 600,00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трансферты, передаваемые из бюджета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57 381 626,00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59 676 955,00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62 112 057,00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24 881 626,00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25 876 955,00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26 912 057,00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24 881 626,00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25 876 955,00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26 912 057,00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Комплексы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24 881 626,00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25 876 955,00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26 912 057,00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24 881 626,00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25 876 955,00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26 912 057,00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24 233 226,00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25 202 555,00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26 210 657,00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24 233 226,00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25 202 555,00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26 210 657,00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межбюджетных трансфертов в форме дотаций на выравнивание бюджетной обеспеченности поселений за счет средств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674 400,00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701 400,00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674 400,00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701 400,00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808 775 683,28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473 250 329,67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474 415 869,51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272 719 258,91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200 800 828,62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205 190 929,96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96 610 400,00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97 704 900,00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97 777 900,00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96 610 400,00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97 704 900,00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97 777 900,00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Глава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2 447 100,00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Глава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2 447 100,00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2 447 100,00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2 447 100,00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94 163 300,00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95 424 700,00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95 497 700,00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94 163 300,00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95 424 700,00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95 497 700,00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328 900,00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образования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далее-уведомление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или)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584 400,00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90 467 400,00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91 576 100,00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91 576 100,00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90 467 400,00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91 576 100,00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91 576 100,00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2 301 800,00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2 454 500,00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2 527 500,00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2 300 300,00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2 454 500,00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2 527 500,00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318 418,34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26 324,29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23 421,69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11 433 946,54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7 184 918,48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8 447 466,39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164 356 494,03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95 884 685,85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98 942 141,88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2 963 500,00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2 914 100,00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2 978 500,00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2 963 500,00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2 914 100,00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2 978 500,00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мероприятий "Развитие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2 948 500,00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2 864 100,00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2 893 500,00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2 948 500,00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2 864 100,00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2 893 500,00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2 542 800,00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2 568 300,00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2 594 100,00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404 700,00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294 800,00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"Реализация мероприятий в рамках целевого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обучения по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31 862 500,00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25 137 700,00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25 427 200,00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31 862 500,00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25 137 700,00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25 427 200,00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31 862 500,00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25 137 700,00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25 427 200,00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31 862 500,00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25 137 700,00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25 427 200,00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23 153 600,00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22 967 600,00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23 197 200,00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8 708 900,00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2 170 100,00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76 722 048,75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55 857 500,00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48 240 800,00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"Повышение инвестиционного потенциала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71 722 048,75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50 857 500,00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43 240 800,00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"Имущественные отношения"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4 877 991,97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7 860 000,00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334 700,00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334 700,00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3 713 591,97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3 633 591,97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муниципального казенного учреждения "Хозяйственно-эксплуатационное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66 844 056,78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43 077 500,00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35 380 800,00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66 844 056,78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43 077 500,00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35 380 800,00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22 859 600,00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23 052 700,00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23 283 300,00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43 686 756,78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19 785 300,00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11 858 000,00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297 700,00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мероприятий по обеспечению антитеррористической защищенности зданий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900 300,00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900 300,00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Установка и обслуживание систем видеонаблюдения в зданиях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421 300,00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421 300,00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зданий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1 507 500,00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1 507 500,00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Совершенствование муниципальной политики в области развития малого и среднего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1 284 500,00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1 463 900,00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1 284 500,00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1 463 900,00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"Информирование населения о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"Работа с обращениями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мероприятий по формированию доступной среды для инвалидов 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41 830 237,49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6 034 629,97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16 401 800,00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41 830 237,49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6 034 629,97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16 401 800,00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41 830 237,49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6 034 629,97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16 401 800,00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2 927 737,49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1 217 200,00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1 217 200,00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2 657 737,49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1 047 200,00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1 047 200,00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38 802 500,00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4 717 429,97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15 084 600,00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38 102 500,00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4 417 429,97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14 784 600,00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5 574 057,79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3 256 855,88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3 257 941,88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5 574 057,79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3 256 855,88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3 257 941,88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5 574 057,79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3 256 855,88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3 257 941,88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2 243 162,83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2 243 162,83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31 284,00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35 690,00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36 176,00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31 284,00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35 690,00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36 176,00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2 312 795,49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2 179 722,91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2 180 322,91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2 119 295,58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1 996 623,00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1 996 623,00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193 499,91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183 099,91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183 699,91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Закон Тульской области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165 420,66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82660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55 627,50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55 627,50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82660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55 627,50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55 627,50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820 394,81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820 394,81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820 394,81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600 014,00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620 114,00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620 114,00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220 380,81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200 280,81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200 280,81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22 102 790,43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16 123 100,00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17 297 700,00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"Защита населения и территории от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12 349 100,00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9 623 100,00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9 774 800,00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9 623 100,00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9 774 800,00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11 349 100,00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9 623 100,00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9 774 800,00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5 019 700,00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3 221 200,00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3 307 800,00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Мероприятия по предупреждению и ликвидации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498 800,00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498 800,00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дств к р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4 333 000,00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2 341 900,00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2 428 500,00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4 333 000,00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2 341 900,00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2 428 500,00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Услуги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аварийно-спасательного формирования в области поддержания постоянной готовности сил и сре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дств к р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"Развитие единой дежурно-диспетчерской службы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6 329 400,00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6 401 900,00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6 467 000,00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"112"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1 013 800,00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1 013 800,00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5 336 400,00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5 398 300,00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5 453 200,00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5 188 400,00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5 239 600,00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5 291 800,00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158 700,00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161 400,00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8376I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8376I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9 753 690,43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9 753 690,43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9 753 690,43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"Противодействие злоупотреблению наркотиками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"Система мониторинга в сфере комплексной безопасности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00EB2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8 743 </w:t>
            </w:r>
            <w:r w:rsidR="00100EB2">
              <w:rPr>
                <w:rFonts w:ascii="PT Astra Serif" w:hAnsi="PT Astra Serif" w:cs="Arial CYR"/>
                <w:color w:val="000000"/>
                <w:sz w:val="16"/>
                <w:szCs w:val="16"/>
              </w:rPr>
              <w:t>7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00EB2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8 743 </w:t>
            </w:r>
            <w:r w:rsidR="00100EB2">
              <w:rPr>
                <w:rFonts w:ascii="PT Astra Serif" w:hAnsi="PT Astra Serif" w:cs="Arial CYR"/>
                <w:color w:val="000000"/>
                <w:sz w:val="16"/>
                <w:szCs w:val="16"/>
              </w:rPr>
              <w:t>7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00EB2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8 743 7</w:t>
            </w:r>
            <w:r w:rsidR="00133BBB"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"Обслуживание системы мониторинга в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сфере комплексной безопасности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00EB2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100EB2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00EB2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100EB2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00EB2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100EB2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127 619 975,13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114 357 848,52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118 035 875,97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82730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82730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1 848 941,00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2 092 595,00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2 266 803,00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Дорожное хозяйство (дорожные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92 288 973,13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95 490 453,52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98 646 272,97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55 216 171,37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56 848 800,00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60 370 400,00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55 216 171,37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56 848 800,00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60 370 400,00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54 245 487,10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56 270 000,00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59 791 600,00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.Н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оваторов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р.п.Первомайский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130 070,15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130 070,15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11 114 819,04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11 114 819,04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19 988 367,19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45 470 000,00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48 991 600,00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19 988 367,19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45 470 000,00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48 991 600,00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Содержание автомобильных дорог местного значения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19 680 790,66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19 680 790,66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3 331 440,06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3 331 440,06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"Повышение безопасности дорожного движения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Повышение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инфраструктуры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37 072 801,76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38 641 653,52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37 072 801,76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38 641 653,52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"Формирование комфортной городской среды" в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1 876 515,06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1 876 515,06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1 876 515,06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35 196 286,70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37 252 348,59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35 196 286,70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37 252 348,59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35 196 286,70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37 252 348,59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"Развитие и обеспечение функционирования информационной системы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Защита информации от несанкционированного доступа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267 000,00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511 600,00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267 000,00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511 600,00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доступа к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156 500,00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156 500,00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117 000,00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117 000,00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Оснащение компьютерной техникой, оргтехникой и иным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1 784 000,00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1 784 000,00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лицензионного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694 000,00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694 000,00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Сопровождение и обновление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информационных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29 346 161,00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12 155 300,00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11 975 200,00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10 997 161,00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10 997 161,00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 "Земельные отношения"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10 997 161,00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L5110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10 014 479,00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L5110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10 014 479,00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комплексных кадастровых работ в отношении гаражных массивов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S0630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782 682,00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S0630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782 682,00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18 050 100,00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18 050 100,00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18 050 100,00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18 050 100,00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8 443 900,00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7 989 500,00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8 069 400,00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9 275 000,00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771 500,00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771 500,00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331 200,00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399 300,00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399 300,00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в области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Внесение изменений в генеральные планы и правила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землепользования и застройки сельских поселений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Подготовка документации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 планировке территории сельских поселений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направление уведомления о соответствии указанных в уведомлении о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297 147 455,77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105 249 792,72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97 088 558,82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6 945 557,80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6 945 557,80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3 065 557,80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3 065 557,80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122 622,37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122 622,37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2 942 935,43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2 942 935,43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счетчиков энергоресурсов в муниципальных квартирах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"Обеспечение проживающих в поселении и нуждающихся в жилых помещениях малоимущих граждан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жилыми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помещениям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76 661 304,55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93 669 200,00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82 235 960,00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75 050 004,55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80 376 200,00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81 564 000,00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35 016 004,54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"Чистая вода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15 345 173,54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2 358 382,33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2 358 382,33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(реконструкция), модернизация,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n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альный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ремонт и ремонт объектов водоснабжения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12 986 791,21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12 986 791,21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51 500 000,00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"Строительство и реконструкция объектов водоснабжения,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.Л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.О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.К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оровики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МО Огаревское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.С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пицино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д.Бухоново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п.Бухоновский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Огаревское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.М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ясоедово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д.Деминка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Ломинцевское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станции обезжелезивания на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артскважине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пос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.Г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"Газификация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.К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утеповка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Огаревское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.Н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ижнее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Гайково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Лазаревское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.Р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етинка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Лазаревское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.Ф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оминка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Лазаревское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.Ю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рьевка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Яснополянское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район, МО Яснополянское, д.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Самохваловка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т.ч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.П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.Р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аздолье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площадью 40,0 га (в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т.ч.ПИР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37 034 000,01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29 876 200,00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30 064 000,00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37 034 000,01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29 876 200,00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30 064 000,00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23 632 700,00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14 312 200,00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23 632 700,00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14 312 200,00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3 723 397,70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3 723 397,70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.К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5 870 302,31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5 870 302,31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Техническое обслуживание газового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3 807 600,00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3 807 600,00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"Комплексное развитие систем газоснабжения, водоснабжения и водоотведения в сельских населенных пунктах"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.С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еливаново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в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т.ч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213 540 593,42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213 540 593,42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211 641 293,42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"Формирование комфортной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городской среды" в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65 300 171,21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2 250 808,22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2 250 808,22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28 273,78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28 273,78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63 021 089,21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12 538 226,91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50 482 862,30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146 341 122,21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16 341 122,21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16 341 122,21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109 740 000,00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325 554,73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109 414 445,27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5424F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20 260 000,00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5424F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20 260 000,00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1 899 300,00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"Реализация комплексного благоустройства исторического поселения Крапивна "Парк уездного периода"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1 899 300,00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концепции комплексного благоустройства исторического поселения Крапивна "Парк уездного периода"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концепции комплексного благоустройства исторического поселения Крапивна "Парк уездного периода" (дополнительные средства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1 799 300,00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1 799 300,00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6 439 171,00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2 469 100,00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542 080,00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542 080,00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931 692,59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986 692,59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931 692,59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986 692,59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Другие вопросы в области охраны окружающей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5 482 191,00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ликвидации горения на полигоне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Выполнение работ по рекультивации полигона 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1 085 500,00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1 085 500,00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89943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89943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.П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комплекса мероприятий, направленных на социально-экономическое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89562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89562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2 302 191,00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12 633 271,29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1 480 559,60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1 755 559,60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1 520 759,60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"Сохранение и развитие системы художественного и музыкального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285 450,00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дополнительного профессионального образования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10 392 164,66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10 392 164,66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10 392 164,66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10 392 164,66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объекта: "Спальный корпус для МБУ "ДОЛ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", расположенного по адресу: Тульская область,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.С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еливаново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ул.Набережная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, д.63"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137 008,11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137 008,11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 - технической базы детских оздоровительны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10 255 156,55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10 255 156,55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"Сохранение и развитие музейного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70 068 760,75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32 536 700,21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32 518 145,16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Публичные нормативные социальные выплаты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12 176 918,00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12 176 918,00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12 176 918,00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8 622 586,00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10 172 918,00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6 618 586,00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6 618 586,00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1 296 324,00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Социальные выплаты гражданам, кроме публичных нормативных социальных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1 296 324,00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8 395 594,00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8 395 594,00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"Социальная поддержка женщин при рождении третьего и последующих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2 004 000,00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52 936 642,75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52 936 642,75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52 936 642,75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проект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"О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52 936 642,75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Мероприятие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80840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638 380,80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80840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638 380,80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52 298 261,95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52 298 261,95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1 732 435 138,74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1 656 886 914,67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1 684 392 567,40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106 152,22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106 152,22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106 152,22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106 152,22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106 152,22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106 152,22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106 152,22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1 707 740 234,57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1 645 277 817,81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1 672 754 770,54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543 690 856,80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502 313 824,50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484 094 696,90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537 248 764,86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500 967 624,50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480 748 496,90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537 248 764,86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500 967 624,50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480 748 496,90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537 248 764,86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500 967 624,50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480 748 496,90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2 824 700,00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2 293 000,00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2 384 700,00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2 293 000,00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2 384 700,00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401 245 065,38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347 610 600,00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356 643 800,00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353 487 665,38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304 194 600,00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312 099 600,00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47 757 400,00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43 416 000,00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44 544 200,00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10 396 090,10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11 225 224,50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11 295 296,90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9 381 138,10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9 989 872,50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10 059 896,90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1 014 952,00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1 235 352,00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1 235 400,00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Проведение текущего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11 653 393,02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11 653 393,02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637 000,00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637 000,00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107 572 600,00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94 148 300,00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95 592 500,00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96 728 900,00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84 177 900,00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85 469 200,00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10 843 700,00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9 970 400,00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10 123 300,00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2 368 416,36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3 541 500,00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3 683 200,00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2 165 316,36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3 437 500,00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3 575 000,00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203 100,00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2 596 723,71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2 596 723,71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2 596 723,71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1 942 723,71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1 701 823,71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240 900,00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3 845 368,23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2 243 300,00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3 845 368,23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2 243 300,00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3 845 368,23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2 243 300,00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1 462 168,23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1 462 168,23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Установка и обслуживание систем видеонаблюдения в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226 500,00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F4206E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1 969 900</w:t>
            </w:r>
            <w:r w:rsidR="00133BBB"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F4206E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1 969 900</w:t>
            </w:r>
            <w:r w:rsidR="00133BBB"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F4206E" w:rsidRPr="00133BBB" w:rsidTr="00F4206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06E" w:rsidRPr="00F4206E" w:rsidRDefault="00F4206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прочих мероприятий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133BBB" w:rsidRDefault="00F4206E" w:rsidP="005579B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 w:rsidP="00F4206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133BBB" w:rsidRDefault="00F4206E" w:rsidP="00F4206E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6E" w:rsidRPr="00133BBB" w:rsidRDefault="00F4206E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F4206E" w:rsidRPr="00133BBB" w:rsidTr="00F4206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06E" w:rsidRPr="00F4206E" w:rsidRDefault="00F4206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133BBB" w:rsidRDefault="00F4206E" w:rsidP="005579B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F4206E" w:rsidRDefault="00F4206E" w:rsidP="00F4206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F4206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6E" w:rsidRPr="00133BBB" w:rsidRDefault="00F4206E" w:rsidP="00F4206E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6E" w:rsidRPr="00133BBB" w:rsidRDefault="00F4206E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999 727 086,94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966 142 497,09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994 630 945,19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981 718 596,56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959 409 727,09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976 824 098,60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14 231 246,48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6 255 233,13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бюджетным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965 199 140,64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945 178 480,61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970 568 865,47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965 199 140,64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945 178 480,61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970 568 865,47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3 354 408,85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216 400,00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3 354 408,85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216 400,00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37 671 800,00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37 270 300,00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37 966 300,00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37 671 800,00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37 270 300,00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37 966 300,00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716 061 104,90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715 462 200,00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735 320 200,00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716 061 104,90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715 462 200,00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735 320 200,00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636 800,00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636 800,00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45 381 624,64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46 389 959,21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47 791 528,57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45 381 624,64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46 389 959,21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47 791 528,57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питания льготных категорий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8 271 555,08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6 860 800,00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7 058 900,00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8 271 555,08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6 860 800,00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7 058 900,00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подвоза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10 622 100,00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10 622 100,00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7 955 530,56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8 314 695,60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8 647 011,00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7 955 530,56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8 314 695,60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8 647 011,00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20 482 273,70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21 587 125,80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21 893 525,90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20 482 273,70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21 587 125,80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21 893 525,90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13 127 090,45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13 127 090,45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4 840 000,00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88 206 200,00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87 184 200,00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85 056 300,00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88 206 200,00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87 184 200,00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85 056 300,00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3 973 330,00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5 056 500,00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5 258 800,00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бюджетным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3 973 330,00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5 056 500,00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5 258 800,00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3 103 922,46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3 103 922,46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12 416 146,59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50970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50970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мероприятий "Развитие физической культуры, спорта и массового футбола"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14 505 077,11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2 139 600,00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2 139 600,00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14 505 077,11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2 139 600,00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2 139 600,00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14 505 077,11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2 139 600,00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2 139 600,00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865 624,98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865 624,98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и ремонт системы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3 494 618,44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3 494 618,44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8 354 312,65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8 354 312,65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1 540 521,04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1 540 521,04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2 911 013,27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1 251 100,00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2 251 100,00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2 911 013,27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1 251 100,00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2 251 100,00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2 911 013,27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1 251 100,00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2 251 100,00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 технической базы муниципального образования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1 746 013,27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1 746 013,27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в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"Комплексное развитие села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Селиваново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 поселка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Головеньковский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Яснополянское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98 389 316,64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120 877 173,10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127 091 328,40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97 399 245,36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120 700 573,10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126 913 528,40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97 399 245,36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120 700 573,10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126 913 528,40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97 399 245,36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120 700 573,10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126 913 528,40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112 300,00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112 300,00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5 445 855,52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31 172 500,00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32 311 700,00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5 445 855,52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31 172 500,00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32 311 700,00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3 621 900,00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3 621 900,00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658 300,00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658 300,00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2 910 784,40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3 178 973,10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3 277 628,40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2 431 183,90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2 750 473,10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2 849 128,40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479 600,50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428 500,00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428 500,00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1 644 805,44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1 644 805,44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82 076 300,00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84 225 400,00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88 542 000,00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60 270 100,00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61 032 500,00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64 149 300,00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21 806 200,00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23 192 900,00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24 392 700,00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591 200,00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1 262 000,00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1 124 700,00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274 271,28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274 271,28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274 271,28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274 271,28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144 200,00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198 143,06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76 128,22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121 400,00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594 400,00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594 400,00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47 850 412,61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38 138 193,12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48 918 370,05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47 850 412,61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38 138 193,12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48 918 370,05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23 157 956,00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"Укрепление материально-технической базы, в том числе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реконструкция, строительство по МБУ "Детский оздоровительный лагерь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23 157 956,00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Укрепление материально - технической базы детских оздоровительных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23 157 956,00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23 157 956,00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24 692 456,61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отдыха, оздоровления и занятости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24 692 456,61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занятости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отдыха,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18 627 656,61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20 426 093,12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20 426 093,12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579 504,50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633 208,88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633 208,88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8 978 007,80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8 517 680,83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8 517 680,83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9 070 144,31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11 275 203,41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11 275 203,41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663 200,00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663 200,00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4 786 600,00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4 786 600,00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18 082 561,58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17 806 130,00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18 019 430,00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18 062 561,58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17 786 130,00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17 999 430,00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18 062 561,58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17 786 130,00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17 999 430,00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18 062 561,58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17 786 130,00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17 999 430,00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2 316 900,00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2 444 500,00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2 316 900,00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2 444 500,00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8 102 200,00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8 102 200,00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9 323 475,43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7 640 800,00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7 717 400,00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6 805 300,00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6 873 400,00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6 942 200,00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2 472 475,43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734 700,00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742 500,00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625 916,15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452 400,00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461 500,00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623 816,15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452 400,00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461 500,00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"Противодействие злоупотреблению наркотиками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Пропагандистские мероприятия в сфере противодействия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24 588 751,95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11 609 096,86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11 637 796,86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24 588 751,95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11 609 096,86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11 637 796,86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24 588 751,95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11 609 096,86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11 637 796,86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24 588 751,95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11 609 096,86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11 637 796,86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24 437 460,96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24 437 460,96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24 437 460,96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151 290,99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452 800,00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481 500,00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79 074,84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382 500,00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420 100,00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79 074,84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382 500,00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420 100,00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72 216,15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72 216,15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Комитет по культуре, молодёжной политике и спорту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Щёкинский</w:t>
            </w:r>
            <w:proofErr w:type="spellEnd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112 856 953,72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112 846 780,56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102 407 414,75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142 620,41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142 620,41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142 620,41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142 620,41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142 620,41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142 620,41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выплаты персоналу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142 620,41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64 933 296,14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78 834 628,65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66 862 100,00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64 145 296,14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78 646 628,65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66 674 100,00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63 431 796,14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78 607 828,65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66 635 300,00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15 052 851,65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15 052 851,65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15 052 851,65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6 975 398,42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8 077 453,23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63 431 796,14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63 554 977,00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66 635 300,00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"Сохранение и развитие системы художественного и музыкального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63 431 796,14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63 554 977,00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66 635 300,00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265 096,14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265 096,14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2 154 000,00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1 899 000,00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1 778 000,00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1 778 000,00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344 677,00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159 350,40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185 326,60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1 519 800,00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1 519 800,00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59 180 000,00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60 789 100,00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64 206 600,00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14 571 600,00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15 811 000,00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16 687 500,00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44 608 400,00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44 978 100,00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47 519 100,00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292 900,00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284 900,00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290 900,00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235 700,00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235 700,00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Энергоэффекти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вность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Установка, поверка, ремонт и замена узлов учета энергоносителей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"Мероприятия по формированию доступной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среды для инвалидов и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Разработка и проверка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45 771 337,17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31 497 951,91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32 999 714,75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36 599 646,37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21 466 251,91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22 844 614,75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36 499 646,37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21 466 251,91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22 844 614,75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12 057 908,26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"Культурная среда" в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сети учреждений культурно-досугового типа в МО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9 771 699,06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8 821 358,93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8 821 358,93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Техническое оснащение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950 340,13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950 340,13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24 441 738,11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21 466 251,91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22 744 614,75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"Развитие библиотечного дела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16 984 488,69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15 150 114,52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16 116 470,43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219 000,00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335 600,00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219 000,00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335 600,00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Комплектование книжных фондов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14 681 100,00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12 695 100,00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13 497 600,00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11 927 800,00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11 341 100,00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12 105 700,00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2 752 800,00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1 391 500,00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1 378 531,35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1 467 657,18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1 564 013,09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1 378 531,35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1 467 657,18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1 564 013,09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и проведение культурно-досуговых и просветительских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"Сохранение и развитие музейного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4 883 749,42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5 186 137,39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5 498 144,32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городских 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4 433 700,00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4 711 200,00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4 996 300,00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4 433 700,00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4 711 200,00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4 996 300,00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384 948,38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409 836,35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436 743,28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384 948,38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409 836,35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436 743,28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9 171 690,80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10 031 700,00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10 155 100,00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9 171 690,80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10 031 700,00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10 155 100,00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9 171 690,80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10 031 700,00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10 155 100,00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9 171 690,80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10 031 700,00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10 155 100,00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1 021 290,80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2 257 100,00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2 391 500,00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1 021 290,80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2 257 100,00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2 391 500,00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7 741 000,00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7 741 000,00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1 939 700,00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2 445 600,00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2 195 600,00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2 195 600,00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2 195 600,00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2 195 600,00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соревнований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2 124 200,00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2 155 600,00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1 269 800,00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1 735 800,00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1 753 200,00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419 900,00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388 400,00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402 400,00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Собрание представителей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3 431 300,00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3 433 000,00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3 433 000,00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3 411 300,00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3 413 000,00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3 413 000,00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2 816 300,00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2 816 300,00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2 816 300,00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2 816 300,00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2 577 300,00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2 577 300,00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289 000,00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288 000,00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Собрание представителей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315 000,00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Контрольно-счетная комиссия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3 816 600,00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3 737 900,00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3 737 900,00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3 816 600,00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3 737 900,00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3 816 600,00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3 737 900,00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функционирования контрольн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3 816 600,00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3 737 900,00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Руководитель контрольн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счетной комиссии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2 178 300,00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2 099 700,00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2 099 700,00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Руководитель контрольн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счетной комиссии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2 178 300,00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2 099 700,00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2 099 700,00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осуществление внешнего муниципального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820 200,00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1 358 100,00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1 279 500,00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1 279 500,00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1 358 100,00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1 279 500,00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1 279 500,00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счетной комиссии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деятельности контрольн</w:t>
            </w:r>
            <w:proofErr w:type="gram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1 638 200,00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546 700,00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810 500,00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281 000,00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</w:tr>
      <w:tr w:rsidR="00B36B54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BB" w:rsidRPr="00133BBB" w:rsidRDefault="00133BBB" w:rsidP="00133BB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BBB" w:rsidRPr="00133BBB" w:rsidRDefault="00133BBB" w:rsidP="00133BB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BB" w:rsidRPr="00133BBB" w:rsidRDefault="00133BBB" w:rsidP="00133BBB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A67D75" w:rsidRPr="00133BBB" w:rsidTr="00B36B54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133BBB" w:rsidRDefault="00A67D75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133BBB" w:rsidRDefault="00A67D75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133BBB" w:rsidRDefault="00A67D75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133BBB" w:rsidRDefault="00A67D75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133BBB" w:rsidRDefault="00A67D75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133BBB" w:rsidRDefault="00A67D75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133BBB" w:rsidRDefault="00A67D75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133BBB" w:rsidRDefault="00A67D75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133BBB" w:rsidRDefault="00A67D75" w:rsidP="00133BB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133BBB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0E5AF1" w:rsidRDefault="00A67D75" w:rsidP="00A67D7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3 459 458 840,82</w:t>
            </w: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0E5AF1" w:rsidRDefault="00A67D75" w:rsidP="00A67D7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3 014 995 506,16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0E5AF1" w:rsidRDefault="00A67D75" w:rsidP="00A67D7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3 033 420 123,16</w:t>
            </w:r>
            <w:r w:rsidRPr="000E5AF1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CB3195" w:rsidRDefault="00CB319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CB3195" w:rsidRDefault="00CB319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5220" w:type="dxa"/>
        <w:jc w:val="right"/>
        <w:tblInd w:w="93" w:type="dxa"/>
        <w:tblLook w:val="04A0" w:firstRow="1" w:lastRow="0" w:firstColumn="1" w:lastColumn="0" w:noHBand="0" w:noVBand="1"/>
      </w:tblPr>
      <w:tblGrid>
        <w:gridCol w:w="1305"/>
        <w:gridCol w:w="1305"/>
        <w:gridCol w:w="1305"/>
        <w:gridCol w:w="1305"/>
      </w:tblGrid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42FF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342FF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района от 1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№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>на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 Приложение № 8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к решению Собрания представителей </w:t>
            </w:r>
            <w:proofErr w:type="spellStart"/>
            <w:r w:rsidRPr="00342FF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на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342FF4" w:rsidRPr="00342FF4" w:rsidTr="00342FF4">
        <w:trPr>
          <w:trHeight w:val="255"/>
          <w:jc w:val="righ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>от 1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 xml:space="preserve"> №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342FF4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</w:tbl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342FF4">
        <w:rPr>
          <w:rFonts w:ascii="PT Astra Serif" w:hAnsi="PT Astra Serif" w:cs="Times New Roman"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342FF4">
        <w:rPr>
          <w:rFonts w:ascii="PT Astra Serif" w:hAnsi="PT Astra Serif" w:cs="Times New Roman"/>
          <w:sz w:val="16"/>
          <w:szCs w:val="16"/>
        </w:rPr>
        <w:t>Щекинский</w:t>
      </w:r>
      <w:proofErr w:type="spellEnd"/>
      <w:r w:rsidRPr="00342FF4">
        <w:rPr>
          <w:rFonts w:ascii="PT Astra Serif" w:hAnsi="PT Astra Serif" w:cs="Times New Roman"/>
          <w:sz w:val="16"/>
          <w:szCs w:val="16"/>
        </w:rPr>
        <w:t xml:space="preserve"> район на 202</w:t>
      </w:r>
      <w:r w:rsidR="00A67D75">
        <w:rPr>
          <w:rFonts w:ascii="PT Astra Serif" w:hAnsi="PT Astra Serif" w:cs="Times New Roman"/>
          <w:sz w:val="16"/>
          <w:szCs w:val="16"/>
        </w:rPr>
        <w:t>4</w:t>
      </w:r>
      <w:r w:rsidRPr="00342FF4">
        <w:rPr>
          <w:rFonts w:ascii="PT Astra Serif" w:hAnsi="PT Astra Serif" w:cs="Times New Roman"/>
          <w:sz w:val="16"/>
          <w:szCs w:val="16"/>
        </w:rPr>
        <w:t xml:space="preserve"> год и на плановый период 202</w:t>
      </w:r>
      <w:r w:rsidR="00A67D75">
        <w:rPr>
          <w:rFonts w:ascii="PT Astra Serif" w:hAnsi="PT Astra Serif" w:cs="Times New Roman"/>
          <w:sz w:val="16"/>
          <w:szCs w:val="16"/>
        </w:rPr>
        <w:t>5</w:t>
      </w:r>
      <w:r w:rsidRPr="00342FF4">
        <w:rPr>
          <w:rFonts w:ascii="PT Astra Serif" w:hAnsi="PT Astra Serif" w:cs="Times New Roman"/>
          <w:sz w:val="16"/>
          <w:szCs w:val="16"/>
        </w:rPr>
        <w:t xml:space="preserve"> и 202</w:t>
      </w:r>
      <w:r w:rsidR="00A67D75">
        <w:rPr>
          <w:rFonts w:ascii="PT Astra Serif" w:hAnsi="PT Astra Serif" w:cs="Times New Roman"/>
          <w:sz w:val="16"/>
          <w:szCs w:val="16"/>
        </w:rPr>
        <w:t>6</w:t>
      </w:r>
      <w:r w:rsidRPr="00342FF4">
        <w:rPr>
          <w:rFonts w:ascii="PT Astra Serif" w:hAnsi="PT Astra Serif" w:cs="Times New Roman"/>
          <w:sz w:val="16"/>
          <w:szCs w:val="16"/>
        </w:rPr>
        <w:t xml:space="preserve"> годов</w:t>
      </w: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372"/>
        <w:gridCol w:w="58"/>
        <w:gridCol w:w="236"/>
        <w:gridCol w:w="407"/>
        <w:gridCol w:w="70"/>
        <w:gridCol w:w="851"/>
        <w:gridCol w:w="661"/>
        <w:gridCol w:w="473"/>
        <w:gridCol w:w="451"/>
        <w:gridCol w:w="1368"/>
        <w:gridCol w:w="1350"/>
        <w:gridCol w:w="1473"/>
      </w:tblGrid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FF4" w:rsidRPr="00342FF4" w:rsidRDefault="00342FF4" w:rsidP="00342FF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A67D75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342FF4" w:rsidRDefault="00A67D75" w:rsidP="00342FF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75" w:rsidRPr="00342FF4" w:rsidRDefault="00A67D75" w:rsidP="00342FF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342FF4" w:rsidRDefault="00A67D75" w:rsidP="00342FF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Группа, подгруппа вида расходов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342FF4" w:rsidRDefault="00A67D75" w:rsidP="00342FF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342FF4" w:rsidRDefault="00A67D75" w:rsidP="00342FF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342FF4" w:rsidRDefault="00A67D75" w:rsidP="00A67D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342FF4" w:rsidRDefault="00A67D75" w:rsidP="00A67D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5</w:t>
            </w: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342FF4" w:rsidRDefault="00A67D75" w:rsidP="00955DC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6</w:t>
            </w: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1 662 081 420,31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1 613 567 251,55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1 617 551 850,76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14 231 246,48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6 255 233,13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"Современная школа"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1 584 351,20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3 030 303,04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"Цифровая образовательная среда"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16 519 455,92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12 646 895,28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3 224 930,09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1 645 561 964,39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1 599 336 005,07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1 611 296 617,63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561 786 225,82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512 123 921,36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491 904 793,76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Благоустройство территорий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2 824 700,00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2 293 000,00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2 384 700,00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2 759 700,00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2 293 000,00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2 384 700,00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2 759 700,00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2 293 000,00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2 384 700,00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401 245 065,38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347 610 600,00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356 643 800,00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353 487 665,38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304 194 600,00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312 099 600,00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353 487 665,38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304 194 600,00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312 099 600,00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47 757 400,00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43 416 000,00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44 544 200,00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47 757 400,00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43 416 000,00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44 544 200,00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проезда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льготных категорий работников учреждений образования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24 437 460,96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24 437 460,96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24 437 460,96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11 156 296,86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10 396 090,10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11 225 224,50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11 295 296,90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9 381 138,10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9 989 872,50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10 059 896,90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9 381 138,10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9 989 872,50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10 059 896,90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1 014 952,00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1 235 352,00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1 235 400,00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1 014 952,00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1 235 352,00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1 235 400,00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11 653 393,02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бюджетным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11 653 393,02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11 653 393,02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637 000,00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637 000,00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637 000,00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107 572 600,00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94 148 300,00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95 592 500,00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96 728 900,00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84 177 900,00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85 469 200,00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96 728 900,00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84 177 900,00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85 469 200,00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10 843 700,00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9 970 400,00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10 123 300,00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10 843 700,00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9 970 400,00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10 123 300,00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2 368 416,36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3 541 500,00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3 683 200,00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2 165 316,36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3 437 500,00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3 575 000,00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2 165 316,36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3 437 500,00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3 575 000,00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203 100,00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203 100,00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965 350 431,63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945 631 280,61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971 500 365,47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3 354 408,85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216 400,00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3 354 408,85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216 400,00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3 354 408,85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216 400,00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37 671 800,00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37 270 300,00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37 966 300,00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37 671 800,00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37 270 300,00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37 966 300,00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37 671 800,00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37 270 300,00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37 966 300,00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716 061 104,90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715 462 200,00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735 320 200,00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716 061 104,90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715 462 200,00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735 320 200,00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716 061 104,90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715 462 200,00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735 320 200,00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636 800,00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636 800,00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636 800,00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45 381 624,64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46 389 959,21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47 791 528,57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бюджетным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45 381 624,64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46 389 959,21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47 791 528,57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45 381 624,64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46 389 959,21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47 791 528,57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питания льготных категорий учащихся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8 271 555,08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6 860 800,00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7 058 900,00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8 271 555,08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6 860 800,00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7 058 900,00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8 271 555,08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6 860 800,00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7 058 900,00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10 622 100,00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10 622 100,00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10 622 100,00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9 773 600,00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7 955 530,56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8 314 695,60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8 647 011,00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7 955 530,56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8 314 695,60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8 647 011,00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7 955 530,56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8 314 695,60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8 647 011,00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79 074,84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382 500,00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420 100,00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79 074,84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382 500,00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420 100,00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79 074,84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382 500,00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420 100,00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72 216,15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72 216,15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72 216,15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20 482 273,70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21 587 125,80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21 893 525,90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20 482 273,70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21 587 125,80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21 893 525,90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20 482 273,70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21 587 125,80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21 893 525,90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13 127 090,45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13 127 090,45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13 127 090,45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4 840 000,00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4 840 000,00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4 840 000,00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88 206 200,00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87 184 200,00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85 056 300,00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88 206 200,00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87 184 200,00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85 056 300,00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88 206 200,00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87 184 200,00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85 056 300,00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3 973 330,00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5 056 500,00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5 258 800,00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3 973 330,00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5 056 500,00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5 258 800,00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3 973 330,00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5 056 500,00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5 258 800,00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3 103 922,46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3 103 922,46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3 103 922,46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97 399 245,36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120 880 573,10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126 913 528,40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Благоустройство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территорий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112 300,00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112 300,00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112 300,00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5 445 855,52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31 172 500,00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32 311 700,00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5 445 855,52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31 172 500,00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32 311 700,00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5 445 855,52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31 172 500,00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32 311 700,00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3 621 900,00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3 621 900,00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3 621 900,00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658 300,00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658 300,00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658 300,00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370 200,00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государственных полномочий по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предоставлению мер социальной поддержки педагогическим и иным работникам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2 910 784,40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3 178 973,10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3 277 628,40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2 431 183,90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2 750 473,10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2 849 128,40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2 431 183,90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2 750 473,10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2 849 128,40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479 600,50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428 500,00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428 500,00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479 600,50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428 500,00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428 500,00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1 644 805,44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1 644 805,44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1 644 805,44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82 076 300,00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84 225 400,00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88 542 000,00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60 270 100,00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61 032 500,00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64 149 300,00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60 270 100,00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61 032 500,00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64 149 300,00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21 806 200,00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23 192 900,00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24 392 700,00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21 806 200,00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23 192 900,00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24 392 700,00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591 200,00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1 262 000,00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1 124 700,00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Дополнительное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888 400,00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1 124 700,00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архивного дела"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2 948 500,00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2 864 100,00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2 893 500,00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2 948 500,00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2 864 100,00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2 893 500,00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2 542 800,00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2 568 300,00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2 594 100,00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2 542 800,00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2 568 300,00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2 594 100,00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404 700,00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294 800,00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404 700,00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294 800,00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18 062 561,58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17 786 130,00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17 999 430,00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2 316 900,00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2 444 500,00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2 316 900,00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2 444 500,00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2 316 900,00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2 444 500,00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10 970,00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10 970,00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10 970,00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20 130,00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выплаты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 оплате труда работников органов местного самоуправления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8 102 200,00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8 102 200,00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8 102 200,00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7 355 900,00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9 323 475,43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7 640 800,00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7 717 400,00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6 805 300,00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6 873 400,00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6 942 200,00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6 805 300,00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6 873 400,00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6 942 200,00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2 472 475,43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734 700,00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742 500,00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2 472 475,43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734 700,00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742 500,00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625 916,15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452 400,00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461 500,00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623 816,15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452 400,00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461 500,00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623 816,15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452 400,00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461 500,00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"Реализация мероприятий в рамках целевого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обучения по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122 567 221,74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119 503 460,81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107 816 730,14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Муниципальные проекты, входящие в состав национальных проектов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18 057 908,26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15 152 851,65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"Культурная среда" в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Развитие сети учреждений культурно-досугового типа в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2 286 209,20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14 771 699,06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15 052 851,65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15 052 851,65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6 975 398,42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6 975 398,42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8 077 453,23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8 077 453,23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8 821 358,93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8 821 358,93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8 821 358,93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Техническое оснащение муниципальных музеев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950 340,13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950 340,13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950 340,13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Государственная поддержка отрасли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культуры (государственная поддержка лучших сельских учреждений культуры)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55194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"Цифровая культура"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1 501 752,12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104 509 313,48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102 848 857,04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107 716 730,14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"Развитие библиотечного дела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16 984 488,69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15 150 114,52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16 116 470,43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335 600,00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349 000,00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335 600,00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349 000,00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335 600,00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349 000,00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414 913,34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207 844,00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14 681 100,00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12 695 100,00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13 497 600,00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11 927 800,00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11 341 100,00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12 105 700,00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11 927 800,00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11 341 100,00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12 105 700,00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2 752 800,00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1 353 600,00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1 391 500,00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2 752 800,00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1 353 600,00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1 391 500,00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83 100,00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Частичная компенсация расходов на оплату труда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работников муниципальных учреждений культуры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1 378 531,35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1 467 657,18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1 564 013,09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1 378 531,35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1 467 657,18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1 564 013,09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1 378 531,35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1 467 657,18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1 564 013,09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"Сохранение и развитие системы художественного и музыкального образования"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63 446 796,14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63 554 977,00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66 635 300,00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265 096,14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265 096,14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265 096,14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2 154 000,00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2 098 000,00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2 098 000,00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1 899 000,00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1 778 000,00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1 778 000,00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1 899 000,00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1 778 000,00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1 778 000,00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344 677,00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159 350,40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159 350,40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185 326,60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185 326,60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1 519 800,00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автономным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1 519 800,00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1 519 800,00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59 180 000,00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60 789 100,00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64 206 600,00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14 571 600,00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15 811 000,00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16 687 500,00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14 571 600,00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15 811 000,00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16 687 500,00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44 608 400,00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44 978 100,00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47 519 100,00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44 608 400,00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44 978 100,00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47 519 100,00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292 900,00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284 900,00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290 900,00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55 200,00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235 700,00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235 700,00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235 700,00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235 700,00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9 171 690,80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10 031 700,00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10 155 100,00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1 021 290,80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2 257 100,00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2 391 500,00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1 021 290,80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2 257 100,00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2 391 500,00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1 021 290,80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2 257 100,00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2 391 500,00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7 741 000,00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7 741 000,00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7 741 000,00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7 516 900,00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257 700,00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257 700,00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Другие вопросы в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области культуры, кинематографии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257 700,00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246 700,00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 процессных мероприятий "Организация и проведение культурно-досуговых и просветительских мероприятий"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2 573 500,00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5 671 488,43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6 028 328,13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6 414 115,39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152 161,06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5 519 327,37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5 876 167,07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6 261 954,33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5 519 327,37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5 876 167,07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6 261 954,33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5 519 327,37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5 876 167,07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6 261 954,33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"Сохранение, использование и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1 767 600,00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трансферты, передаваемые из бюджета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"Сохранение и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развитие музейного дела"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4 893 749,42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5 186 137,39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5 498 144,32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65 101,04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4 433 700,00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4 711 200,00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4 996 300,00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4 433 700,00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4 711 200,00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4 996 300,00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4 433 700,00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4 711 200,00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4 996 300,00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384 948,38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409 836,35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436 743,28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384 948,38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409 836,35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436 743,28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384 948,38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409 836,35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436 743,28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3 720 100,00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4 602 200,00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15 049 746,59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Муниципальные проекты, входящие в состав национальных проектов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"Успех каждого ребенка"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50970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50970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50970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2 416 146,59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3 320 100,00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4 602 200,00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12 633 600,00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2 532 100,00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4 414 200,00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12 445 600,00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592 400,00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проведения официальных физкультурно-оздоровительных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соревнований по футболу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1 689 700,00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2 124 200,00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2 155 600,00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1 269 800,00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1 735 800,00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1 753 200,00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1 269 800,00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1 735 800,00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1 753 200,00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419 900,00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388 400,00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419 900,00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388 400,00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402 400,00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молодежной политики"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788 000,00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188 000,00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Содействие духовно-нравственному становлению личности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75 374 695,27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52 415 979,12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63 196 156,05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33 550 120,66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33 550 120,66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объекта: "Спальный корпус для МБУ "ДОЛ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", расположенного по адресу: Тульская область,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.С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еливаново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ул.Набережная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, д.63"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137 008,11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137 008,11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137 008,11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 - технической базы детских оздоровительных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33 413 112,55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10 255 156,55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10 255 156,55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23 157 956,00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23 157 956,00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23 280 176,93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41 824 574,61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39 915 979,12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39 915 979,12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15 128 118,00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12 273 786,00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12 273 786,00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Доплата к пенсии муниципальным служащим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4 955 200,00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5 655 200,00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146 000,00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1 296 324,00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1 296 324,00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1 296 324,00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876 798,00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8 395 594,00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8 395 594,00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8 395 594,00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5 260 788,00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"Социальная поддержка женщин при рождении третьего и последующих детей"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2 004 000,00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отдыха, оздоровления и занятости детей"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24 692 456,61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25 638 193,12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занятости учащихся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отдыха, оздоровления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18 627 656,61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20 426 093,12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20 426 093,12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579 504,50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633 208,88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633 208,88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579 504,50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633 208,88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633 208,88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8 978 007,80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8 517 680,83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8 517 680,83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8 978 007,80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8 517 680,83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8 517 680,83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9 070 144,31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11 275 203,41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11 275 203,41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9 070 144,31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11 275 203,41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11 275 203,41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663 200,00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663 200,00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663 200,00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4 786 600,00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4 786 600,00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4 786 600,00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4 747 100,00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комплекса противопожарных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215 000,00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111 454 127,76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113 148 392,76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117 696 414,76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111 454 127,76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113 148 392,76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117 696 414,76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"Совершенствование управления муниципальными финансами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Применение информационных технологий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1 081 344,00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415 497,00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415 497,00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665 847,00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665 847,00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57 381 626,00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59 676 955,00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62 112 057,00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24 233 226,00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25 202 555,00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26 210 657,00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24 233 226,00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25 202 555,00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26 210 657,00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24 233 226,00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25 202 555,00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26 210 657,00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Предоставление иных межбюджетных трансфертов бюджетам муниципальных образований поселений на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32 300 000,00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Предоставление межбюджетных трансфертов в форме дотаций на выравнивание бюджетной обеспеченности поселений за счет средств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674 400,00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701 400,00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674 400,00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701 400,00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674 400,00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701 400,00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3 091 500,00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9 699 500,00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11 915 400,00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49 899 657,76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43 362 257,76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43 668 957,76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Тульской области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16 919 100,00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16 919 100,00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16 919 100,00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17 090 300,00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31 862 500,00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25 137 700,00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25 427 200,00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23 153 600,00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22 967 600,00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23 197 200,00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23 153 600,00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22 967 600,00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23 197 200,00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8 708 900,00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2 170 100,00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8 708 900,00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2 170 100,00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1 105 500,00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1 121 700,00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1 138 900,00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1 025 300,00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1 040 500,00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1 056 700,00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1 025 300,00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1 040 500,00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1 056 700,00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27 000,00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19 246 728,73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4 487 459,60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4 487 459,60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19 246 728,73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4 487 459,60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4 487 459,60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19 216 728,73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4 457 459,60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4 457 459,60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1 519 624,98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1 519 624,98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865 624,98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и ремонт системы электроснабжения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1 840 656,63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1 070 759,60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проекта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"Народный бюджет"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3 494 618,44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3 494 618,44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3 494 618,44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8 354 312,65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8 354 312,65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8 354 312,65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3 757 516,03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386 700,00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386 700,00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3 440 487,81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347 700,00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347 700,00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1 701 823,71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99 900,00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1 540 521,04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139 600,00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198 143,06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108 200,00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317 028,22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240 900,00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76 128,22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36 000,00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87 719 209,75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56 207 500,00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48 590 800,00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"Повышение инвестиционного потенциала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 в уставный капитал Акционерного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 иным юридическим лицам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82 719 209,75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51 207 500,00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43 590 800,00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"Имущественные отношения"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4 877 991,97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7 780 000,00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7 860 000,00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334 700,00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334 700,00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334 700,00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3 713 591,97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3 633 591,97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3 633 591,97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 "Земельные отношения"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10 997 161,00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L5110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10 014 479,00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L5110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10 014 479,00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L5110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10 014 479,00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комплексных кадастровых работ в отношении гаражных массивов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S0630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782 682,00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S0630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782 682,00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S0630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782 682,00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муниципального казенного учреждения "Хозяйственно-эксплуатационное управление"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66 844 056,78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43 077 500,00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35 380 800,00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66 844 056,78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43 077 500,00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35 380 800,00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22 859 600,00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23 052 700,00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23 283 300,00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22 859 600,00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23 052 700,00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23 283 300,00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43 686 756,78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19 785 300,00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11 858 000,00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43 686 756,78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19 785 300,00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11 858 000,00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297 700,00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297 700,00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239 500,00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20 169 971,93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8 066 900,00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11 967 500,00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20 169 971,93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8 066 900,00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11 967 500,00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10 396 281,50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1 596 900,00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4 597 500,00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мероприятий по обеспечению антитеррористической защищенности зданий администрации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900 300,00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900 300,00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900 300,00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1 462 168,23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1 462 168,23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1 462 168,23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Укрепление материально- технической базы муниципального образования организаций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1 746 013,27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1 746 013,27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1 746 013,27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Установка и обслуживание систем видеонаблюдения в зданиях администрации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421 300,00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421 300,00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421 300,00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269 800,00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243 300,00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226 500,00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226 500,00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226 500,00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226 500,00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752 000,00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752 000,00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752 000,00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251 100,00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154 900,00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42 400,00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24 400,00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25 600,00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7A4949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2 977 300</w:t>
            </w:r>
            <w:r w:rsidR="00342FF4"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7A4949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2 382 900</w:t>
            </w:r>
            <w:r w:rsidR="00342FF4"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7A4949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1 969 900</w:t>
            </w:r>
            <w:r w:rsidR="00342FF4"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594 400,00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594 400,00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Устройство ограждений зданий администрации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1 507 500,00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1 507 500,00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42FF4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F4" w:rsidRPr="00342FF4" w:rsidRDefault="00342FF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1 507 500,00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FF4" w:rsidRPr="00342FF4" w:rsidRDefault="00342FF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A4949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9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C087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прочих мероприятий по профилактике правонарушений, терроризма и экстремизма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49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49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49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49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49" w:rsidRPr="00342FF4" w:rsidRDefault="007A4949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49" w:rsidRPr="00342FF4" w:rsidRDefault="007A4949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49" w:rsidRPr="00342FF4" w:rsidRDefault="007A4949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49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143 500,00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49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949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0,00</w:t>
            </w:r>
          </w:p>
        </w:tc>
      </w:tr>
      <w:tr w:rsidR="0087506E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6E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C087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6E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6E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6E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6E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6E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6E" w:rsidRPr="00342FF4" w:rsidRDefault="0087506E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6E" w:rsidRPr="00342FF4" w:rsidRDefault="0087506E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6E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143 500,00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6E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6E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0,00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8" w:rsidRPr="00342FF4" w:rsidRDefault="002C0878" w:rsidP="005579B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878" w:rsidRPr="00342FF4" w:rsidRDefault="005D634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878" w:rsidRPr="00342FF4" w:rsidRDefault="005D634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878" w:rsidRPr="00342FF4" w:rsidRDefault="005D634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878" w:rsidRPr="00342FF4" w:rsidRDefault="005D634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878" w:rsidRPr="00342FF4" w:rsidRDefault="005D634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878" w:rsidRPr="00342FF4" w:rsidRDefault="005D634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878" w:rsidRPr="00342FF4" w:rsidRDefault="005D6344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878" w:rsidRPr="00342FF4" w:rsidRDefault="005D634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143 500,00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878" w:rsidRPr="00342FF4" w:rsidRDefault="005D634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878" w:rsidRPr="00342FF4" w:rsidRDefault="005D6344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0,00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61 300,00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60 700,00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"Противодействие злоупотреблению наркотиками и их незаконному обороту"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26381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"Система мониторинга в сфере комплексной безопасности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6A1229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8 743 </w:t>
            </w:r>
            <w:r w:rsidR="006A1229">
              <w:rPr>
                <w:rFonts w:ascii="PT Astra Serif" w:hAnsi="PT Astra Serif" w:cs="Arial CYR"/>
                <w:color w:val="000000"/>
                <w:sz w:val="16"/>
                <w:szCs w:val="16"/>
              </w:rPr>
              <w:t>7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6A1229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8 743 </w:t>
            </w:r>
            <w:r w:rsidR="006A1229">
              <w:rPr>
                <w:rFonts w:ascii="PT Astra Serif" w:hAnsi="PT Astra Serif" w:cs="Arial CYR"/>
                <w:color w:val="000000"/>
                <w:sz w:val="16"/>
                <w:szCs w:val="16"/>
              </w:rPr>
              <w:t>7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6A1229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8 743 </w:t>
            </w:r>
            <w:r w:rsidR="006A1229">
              <w:rPr>
                <w:rFonts w:ascii="PT Astra Serif" w:hAnsi="PT Astra Serif" w:cs="Arial CYR"/>
                <w:color w:val="000000"/>
                <w:sz w:val="16"/>
                <w:szCs w:val="16"/>
              </w:rPr>
              <w:t>7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6A1229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8 743 </w:t>
            </w:r>
            <w:r w:rsidR="006A1229">
              <w:rPr>
                <w:rFonts w:ascii="PT Astra Serif" w:hAnsi="PT Astra Serif" w:cs="Arial CYR"/>
                <w:color w:val="000000"/>
                <w:sz w:val="16"/>
                <w:szCs w:val="16"/>
              </w:rPr>
              <w:t>7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90,43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"Обслуживание системы мониторинга в сфере комплексной безопасности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6A1229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6A1229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6A1229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6A1229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6A1229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6A1229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6A1229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1 009 </w:t>
            </w:r>
            <w:r w:rsidR="006A1229">
              <w:rPr>
                <w:rFonts w:ascii="PT Astra Serif" w:hAnsi="PT Astra Serif" w:cs="Arial CYR"/>
                <w:color w:val="000000"/>
                <w:sz w:val="16"/>
                <w:szCs w:val="16"/>
              </w:rPr>
              <w:t>9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"Защита населения и территории от чрезвычайных ситуаций, обеспечение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пожарной безопасности и безопасности людей на водных объектах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11 349 100,00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9 673 100,00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9 947 700,00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11 349 100,00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9 673 100,00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9 947 700,00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5 019 700,00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3 271 200,00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3 480 700,00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172 900,00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предупреждению и ликвидации ЧС природного и техногенного характера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498 800,00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498 800,00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498 800,00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687 900,00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дств к р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Защита населения и территории от чрезвычайных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62 800,00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4 333 000,00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2 341 900,00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2 428 500,00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4 333 000,00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2 341 900,00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2 428 500,00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4 333 000,00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2 341 900,00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2 428 500,00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дств к р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125 500,00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125 500,00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125 500,00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128 600,00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"Развитие единой дежурно-диспетчерской службы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6 329 400,00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6 401 900,00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6 467 000,00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"112"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1 003 600,00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1 013 800,00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1 003 600,00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1 013 800,00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993 000,00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1 003 600,00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1 013 800,00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5 336 400,00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5 398 300,00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5 453 200,00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5 188 400,00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5 239 600,00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5 291 800,00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5 188 400,00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5 239 600,00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5 291 800,00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158 700,00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161 400,00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158 700,00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161 400,00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149 542 788,27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152 648 800,00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81 170 400,00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"Безопасные и качественные автомобильные дороги"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R1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64 326 616,90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85 216 171,37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77 648 800,00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81 170 400,00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84 245 487,10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77 070 000,00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80 591 600,00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ул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.Н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оваторов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р.п.Первомайский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130 070,15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130 070,15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130 070,15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11 114 819,04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11 114 819,04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11 114 819,04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19 988 367,19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45 470 000,00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48 991 600,00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19 988 367,19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45 470 000,00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48 991 600,00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19 988 367,19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45 470 000,00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48 991 600,00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Содержание автомобильных дорог местного значения в зимний период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19 680 790,66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19 680 790,66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19 680 790,66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3 331 440,06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3 331 440,06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3 331 440,06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2 700 000,00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"Повышение безопасности дорожного движения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Повышение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970 684,27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578 800,00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ликвидации горения на полигоне ТБО"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3 180 000,00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1 265 500,00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Выполнение работ по рекультивации полигона ТБО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1 085 500,00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1 085 500,00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1 085 500,00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1 033 100,00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89943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89943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89943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.П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424 658 749,83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161 876 560,45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163 773 030,95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251 779 652,98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43 302 246,24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46 208 471,79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"Формирование комфортной городской среды" в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67 176 686,27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2 250 808,22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2 250 808,22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2 250 808,22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1 904 788,84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1 904 788,84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28 273,78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1 876 515,06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1 389 304,93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63 021 089,21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12 538 226,91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12 538 226,91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50 482 862,30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50 482 862,30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181 537 408,91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41 912 941,31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46 208 471,79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16 341 122,21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16 341 122,21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16 341 122,21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программ формирования современной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городской среды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35 196 286,70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41 912 941,31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46 208 471,79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35 196 286,70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41 912 941,31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46 208 471,79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4 660 592,72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7 932 598,82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35 196 286,70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37 252 348,59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38 275 872,97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109 740 000,00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325 554,73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325 554,73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109 414 445,27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109 414 445,27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РФ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5424F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20 260 000,00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5424F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20 260 000,00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5424F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20 260 000,00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3 065 557,80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по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122 622,37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122 622,37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122 622,37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2 942 935,43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2 942 935,43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67483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2 942 935,43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93 719 285,59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проект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"О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жильем молодых семей"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52 936 642,75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Мероприятие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638 380,80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638 380,80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80840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638 380,80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52 298 261,95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52 298 261,95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52 298 261,95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18 258 914,21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18 240 359,16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"Чистая вода 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21 111 811,84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Разработка проектно-сметной документации на строительство (реконструкцию), модернизацию и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капитальный ремонт объектов водоснабжения и водоотведения Тульской области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8 125 020,63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2 358 382,33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2 358 382,33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5 766 638,30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5 766 638,30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(реконструкция), модернизация,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капи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n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альный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ремонт и ремонт объектов водоснабжения Тульской области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12 986 791,21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12 986 791,21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12 986 791,21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19 670 831,00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4 899 300,00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51 500 000,00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"Строительство и реконструкция объектов водоснабжения, водоотведения"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.Л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Строительство очистных сооружений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.О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.К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оровики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МО Огаревское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.С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пицино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д.Бухоново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п.Бухоновский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Огаревское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.М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ясоедово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д.Деминка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Ломинцевское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станции обезжелезивания на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артскважине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пос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.Г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"Газификация населенных пунктов"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.К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утеповка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Огаревское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.Н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ижнее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Гайково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Лазаревское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.Р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етинка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Лазаревское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.Ф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оминка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Лазаревское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Газификация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.Ю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рьевка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МО Яснополянское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район, МО Яснополянское, д.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Самохваловка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т.ч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.П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.Р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аздолье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площадью 40,0 га (в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т.ч.ПИР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"Реализация комплексного благоустройства исторического поселения Крапивна "Парк уездного периода"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1 899 300,00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концепции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комплексного благоустройства исторического поселения Крапивна "Парк уездного периода"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концепции комплексного благоустройства исторического поселения Крапивна "Парк уездного периода" (дополнительные средства района)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1 799 300,00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1 799 300,00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1 799 300,00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74 260 511,26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49 815 400,00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47 824 200,00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о-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43 743 711,26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33 496 200,00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33 684 000,00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3 370 000,00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23 632 700,00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14 312 200,00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23 632 700,00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14 312 200,00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23 632 700,00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14 312 200,00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3 723 397,70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3 723 397,70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3 723 397,70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.К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8 700 013,56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5 870 302,31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5 870 302,31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1 105 689,49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1 105 689,49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1 724 021,76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1 724 021,76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3 807 600,00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3 807 600,00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3 807 600,00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3 564 000,00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Установка счетчиков энергоресурсов в муниципальных квартирах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18 080 100,00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18 050 100,00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9 160 300,00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9 240 200,00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8 443 900,00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7 989 500,00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8 069 400,00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8 443 900,00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7 989 500,00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8 069 400,00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9 275 000,00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771 500,00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771 500,00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9 275 000,00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771 500,00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771 500,00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331 200,00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399 300,00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399 300,00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331 200,00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399 300,00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399 300,00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"Обеспечение проживающих в поселении и нуждающихся в жилых помещениях малоимущих граждан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жилыми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помещениям 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12 436 700,00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7 158 900,00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4 900 000,00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государственных программ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2 611 100,00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1 313 500,00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295 700,00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2 611 100,00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1 313 500,00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295 700,00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2 611 100,00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1 313 500,00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295 700,00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9 825 600,00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2 545 400,00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1 304 300,00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9 825 600,00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2 545 400,00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1 304 300,00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9 825 600,00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2 545 400,00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1 304 300,00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26461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1 284 500,00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1 463 900,00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1 284 500,00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1 463 900,00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"Информирование населения о деятельности органов местного самоуправления"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 процессных мероприятий "Работа с обращениями граждан"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484 500,00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503 900,00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"Развитие и обеспечение функционирования информационной системы администрации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4 135 900,00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4 619 500,00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5 147 600,00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Защита информации от несанкционированного доступа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267 000,00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492 000,00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511 600,00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267 000,00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492 000,00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511 600,00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267 000,00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492 000,00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511 600,00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доступа к сети "Интернет"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156 500,00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156 500,00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156 500,00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148 500,00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149 000,00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117 000,00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117 000,00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145 000,00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108 000,00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117 000,00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Оснащение компьютерной техникой, оргтехникой и иным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оборудованием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1 784 000,00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2 415 000,00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1 784 000,00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2 415 000,00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1 784 000,00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2 095 000,00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2 415 000,00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лицензионного программного обеспечения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694 000,00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739 000,00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694 000,00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739 000,00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865 400,00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694 000,00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739 000,00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Сопровождение и обновление информационных систем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918 000,00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1 082 000,00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1 216 000,00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918 000,00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1 082 000,00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1 216 000,00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918 000,00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1 082 000,00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1 216 000,00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1 039 000,00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959 000,00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280 000,00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"Развитие муниципальной службы в администрации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561 000,00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689 800,00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710 700,00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561 000,00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689 800,00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710 700,00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255 450,00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229 800,00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Комплекс процессных мероприятий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305 550,00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460 000,00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475 900,00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"Осуществление градостроительной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деятельности на территории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2 385 000,00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2 385 000,00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в области градостроительной деятельности"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298 900,00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2 645 000,00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2 385 000,00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190 000,00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Подготовка градостроительных планов земельных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участков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64 000,00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260 000,00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направление уведомления о соответствии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1 320 000,00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650 000,00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2 568 280,00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15 016 070,00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2 107 960,00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956 980,00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1 381 000,00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1 436 000,00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542 080,00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542 080,00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542 080,00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449 307,41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931 692,59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986 692,59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931 692,59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986 692,59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414 900,00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931 692,59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986 692,59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13 635 070,00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Муниципальный проект "Комплексное развитие систем газоснабжения, водоснабжения и водоотведения в сельских населенных пунктах"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.С</w:t>
            </w:r>
            <w:proofErr w:type="gram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еливаново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, в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т.ч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. ПИР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45341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1 611 300,00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13 293 000,00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671 960,00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Муниципальный проект "Комплексное развитие села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Селиваново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и поселка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Головеньковский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Яснополянское </w:t>
            </w:r>
            <w:proofErr w:type="spellStart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района Тульской области"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C0878" w:rsidRPr="00342FF4" w:rsidTr="00342FF4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78" w:rsidRPr="00342FF4" w:rsidRDefault="002C0878" w:rsidP="00342FF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342 070,00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78" w:rsidRPr="00342FF4" w:rsidRDefault="002C0878" w:rsidP="00342FF4">
            <w:pPr>
              <w:jc w:val="right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67D75" w:rsidRPr="00342FF4" w:rsidTr="00342FF4">
        <w:trPr>
          <w:trHeight w:val="20"/>
          <w:jc w:val="center"/>
        </w:trPr>
        <w:tc>
          <w:tcPr>
            <w:tcW w:w="5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D75" w:rsidRPr="00342FF4" w:rsidRDefault="00A67D75" w:rsidP="00342FF4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42FF4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342FF4" w:rsidRDefault="00A67D75" w:rsidP="00342FF4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3 253 578 324,79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A67D75" w:rsidRDefault="00A67D7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67D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2 830 854 418,25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5" w:rsidRPr="00A67D75" w:rsidRDefault="00A67D7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67D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2 843 868 707,96 </w:t>
            </w:r>
          </w:p>
        </w:tc>
      </w:tr>
    </w:tbl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4840" w:type="dxa"/>
        <w:jc w:val="right"/>
        <w:tblInd w:w="93" w:type="dxa"/>
        <w:tblLook w:val="04A0" w:firstRow="1" w:lastRow="0" w:firstColumn="1" w:lastColumn="0" w:noHBand="0" w:noVBand="1"/>
      </w:tblPr>
      <w:tblGrid>
        <w:gridCol w:w="2420"/>
        <w:gridCol w:w="2420"/>
      </w:tblGrid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>
              <w:rPr>
                <w:rFonts w:ascii="PT Astra Serif" w:hAnsi="PT Astra Serif" w:cs="Arial CYR"/>
                <w:sz w:val="16"/>
                <w:szCs w:val="16"/>
              </w:rPr>
              <w:t>6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844DD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844DD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 района от 18.12.2023 № 5/38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844DD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Приложение № 9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844DD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844DD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на 2024 год и на плановый период 2025 и 2026 годов"</w:t>
            </w:r>
          </w:p>
        </w:tc>
      </w:tr>
      <w:tr w:rsidR="00844DD4" w:rsidRPr="00844DD4" w:rsidTr="00844DD4">
        <w:trPr>
          <w:trHeight w:val="255"/>
          <w:jc w:val="right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от 18.12.2023 № 5/38</w:t>
            </w:r>
          </w:p>
        </w:tc>
      </w:tr>
    </w:tbl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4471"/>
        <w:gridCol w:w="2120"/>
        <w:gridCol w:w="2120"/>
      </w:tblGrid>
      <w:tr w:rsidR="00844DD4" w:rsidRPr="00844DD4" w:rsidTr="00844DD4">
        <w:trPr>
          <w:trHeight w:val="20"/>
          <w:jc w:val="center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Объем дополнительных финансовых средств муниципального образования </w:t>
            </w:r>
            <w:proofErr w:type="spellStart"/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      </w:r>
            <w:proofErr w:type="spellStart"/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район, на 2024 год и на плановый период 2025 года</w:t>
            </w:r>
          </w:p>
        </w:tc>
      </w:tr>
      <w:tr w:rsidR="00844DD4" w:rsidRPr="00844DD4" w:rsidTr="00844DD4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844DD4" w:rsidRPr="00844DD4" w:rsidTr="00844DD4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844DD4" w:rsidRPr="00844DD4" w:rsidTr="00844DD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передаваемых полномочий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2025 год</w:t>
            </w:r>
          </w:p>
        </w:tc>
      </w:tr>
      <w:tr w:rsidR="00844DD4" w:rsidRPr="00844DD4" w:rsidTr="00844DD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4DD4" w:rsidRPr="00844DD4" w:rsidRDefault="00844DD4" w:rsidP="00844DD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(МО </w:t>
            </w:r>
            <w:proofErr w:type="spellStart"/>
            <w:r w:rsidRPr="00844DD4">
              <w:rPr>
                <w:rFonts w:ascii="PT Astra Serif" w:hAnsi="PT Astra Serif" w:cs="Arial CYR"/>
                <w:sz w:val="16"/>
                <w:szCs w:val="16"/>
              </w:rPr>
              <w:t>г</w:t>
            </w:r>
            <w:proofErr w:type="gramStart"/>
            <w:r w:rsidRPr="00844DD4">
              <w:rPr>
                <w:rFonts w:ascii="PT Astra Serif" w:hAnsi="PT Astra Serif" w:cs="Arial CYR"/>
                <w:sz w:val="16"/>
                <w:szCs w:val="16"/>
              </w:rPr>
              <w:t>.Щ</w:t>
            </w:r>
            <w:proofErr w:type="gramEnd"/>
            <w:r w:rsidRPr="00844DD4">
              <w:rPr>
                <w:rFonts w:ascii="PT Astra Serif" w:hAnsi="PT Astra Serif" w:cs="Arial CYR"/>
                <w:sz w:val="16"/>
                <w:szCs w:val="16"/>
              </w:rPr>
              <w:t>екино</w:t>
            </w:r>
            <w:proofErr w:type="spellEnd"/>
            <w:r w:rsidRPr="00844DD4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D4" w:rsidRPr="00844DD4" w:rsidRDefault="00844DD4" w:rsidP="00844DD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19 000 000,00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D4" w:rsidRPr="00844DD4" w:rsidRDefault="00844DD4" w:rsidP="00844DD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44DD4" w:rsidRPr="00844DD4" w:rsidTr="00844DD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Создание условий для организации досуга и обеспечения жителей услугами организаций культуры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D4" w:rsidRPr="00844DD4" w:rsidRDefault="00844DD4" w:rsidP="00844DD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50 158,23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D4" w:rsidRPr="00844DD4" w:rsidRDefault="00844DD4" w:rsidP="00844DD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297 000,00</w:t>
            </w:r>
          </w:p>
        </w:tc>
      </w:tr>
      <w:tr w:rsidR="00844DD4" w:rsidRPr="00844DD4" w:rsidTr="00844DD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DD4" w:rsidRPr="00844DD4" w:rsidRDefault="00844DD4" w:rsidP="00844DD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19 050 158,23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D4" w:rsidRPr="00844DD4" w:rsidRDefault="00844DD4" w:rsidP="00844DD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DD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297 000,00</w:t>
            </w:r>
          </w:p>
        </w:tc>
      </w:tr>
    </w:tbl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A17285" w:rsidRPr="00A17285" w:rsidTr="00A17285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D4" w:rsidRDefault="00844DD4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A17285" w:rsidRPr="00A17285" w:rsidRDefault="00A67D75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 w:rsidR="00844DD4">
              <w:rPr>
                <w:rFonts w:ascii="PT Astra Serif" w:hAnsi="PT Astra Serif" w:cs="Arial CYR"/>
                <w:sz w:val="16"/>
                <w:szCs w:val="16"/>
              </w:rPr>
              <w:t>7</w:t>
            </w:r>
          </w:p>
        </w:tc>
      </w:tr>
      <w:tr w:rsidR="00A17285" w:rsidRPr="00A17285" w:rsidTr="00A17285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1728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1728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A17285" w:rsidRPr="00A17285" w:rsidTr="00A17285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1728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A17285" w:rsidRPr="00A17285" w:rsidTr="00A17285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A1728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района от 1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№ 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5/38</w:t>
            </w:r>
          </w:p>
        </w:tc>
      </w:tr>
      <w:tr w:rsidR="00A17285" w:rsidRPr="00A17285" w:rsidTr="00A17285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1728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1728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A17285" w:rsidRPr="00A17285" w:rsidTr="00A17285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>на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A17285" w:rsidRPr="00A17285" w:rsidTr="00A17285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1728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A17285" w:rsidRPr="00A17285" w:rsidTr="00A17285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1728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1728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1728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A17285" w:rsidRPr="00A17285" w:rsidTr="00A17285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844D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>Приложение №</w:t>
            </w:r>
            <w:r w:rsidR="00844DD4">
              <w:rPr>
                <w:rFonts w:ascii="PT Astra Serif" w:hAnsi="PT Astra Serif" w:cs="Arial CYR"/>
                <w:sz w:val="16"/>
                <w:szCs w:val="16"/>
              </w:rPr>
              <w:t xml:space="preserve"> 10</w:t>
            </w:r>
          </w:p>
        </w:tc>
      </w:tr>
      <w:tr w:rsidR="00A17285" w:rsidRPr="00A17285" w:rsidTr="00A17285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1728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1728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A17285" w:rsidRPr="00A17285" w:rsidTr="00A17285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1728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1728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A17285" w:rsidRPr="00A17285" w:rsidTr="00A17285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на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A17285" w:rsidRPr="00A17285" w:rsidTr="00A17285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285" w:rsidRPr="00A17285" w:rsidRDefault="00A17285" w:rsidP="00A67D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285">
              <w:rPr>
                <w:rFonts w:ascii="PT Astra Serif" w:hAnsi="PT Astra Serif" w:cs="Arial CYR"/>
                <w:sz w:val="16"/>
                <w:szCs w:val="16"/>
              </w:rPr>
              <w:t>от 1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A17285">
              <w:rPr>
                <w:rFonts w:ascii="PT Astra Serif" w:hAnsi="PT Astra Serif" w:cs="Arial CYR"/>
                <w:sz w:val="16"/>
                <w:szCs w:val="16"/>
              </w:rPr>
              <w:t xml:space="preserve"> № </w:t>
            </w:r>
            <w:r w:rsidR="00A67D75">
              <w:rPr>
                <w:rFonts w:ascii="PT Astra Serif" w:hAnsi="PT Astra Serif" w:cs="Arial CYR"/>
                <w:sz w:val="16"/>
                <w:szCs w:val="16"/>
              </w:rPr>
              <w:t>5/38</w:t>
            </w:r>
          </w:p>
        </w:tc>
      </w:tr>
    </w:tbl>
    <w:p w:rsidR="00A17285" w:rsidRDefault="00A1728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17285" w:rsidRDefault="00A1728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A17285">
        <w:rPr>
          <w:rFonts w:ascii="PT Astra Serif" w:hAnsi="PT Astra Serif" w:cs="Times New Roman"/>
          <w:sz w:val="16"/>
          <w:szCs w:val="16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A17285">
        <w:rPr>
          <w:rFonts w:ascii="PT Astra Serif" w:hAnsi="PT Astra Serif" w:cs="Times New Roman"/>
          <w:sz w:val="16"/>
          <w:szCs w:val="16"/>
        </w:rPr>
        <w:t>Щекинский</w:t>
      </w:r>
      <w:proofErr w:type="spellEnd"/>
      <w:r w:rsidRPr="00A17285">
        <w:rPr>
          <w:rFonts w:ascii="PT Astra Serif" w:hAnsi="PT Astra Serif" w:cs="Times New Roman"/>
          <w:sz w:val="16"/>
          <w:szCs w:val="16"/>
        </w:rPr>
        <w:t xml:space="preserve"> район</w:t>
      </w:r>
    </w:p>
    <w:p w:rsidR="00A17285" w:rsidRDefault="00A1728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8"/>
        <w:gridCol w:w="1444"/>
        <w:gridCol w:w="1444"/>
        <w:gridCol w:w="1444"/>
      </w:tblGrid>
      <w:tr w:rsidR="00AB1DF8" w:rsidRPr="00AB1DF8" w:rsidTr="00A67D75">
        <w:trPr>
          <w:trHeight w:val="20"/>
          <w:jc w:val="center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DF8" w:rsidRPr="00AB1DF8" w:rsidRDefault="00AB1DF8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A67D75" w:rsidRPr="00AB1DF8" w:rsidTr="00A67D75">
        <w:trPr>
          <w:trHeight w:val="20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AB1DF8" w:rsidRDefault="00A67D75" w:rsidP="00AB1DF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Источники формирования муниципального дорожного фонда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AB1DF8" w:rsidRDefault="00A67D75" w:rsidP="00A67D7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AB1DF8" w:rsidRDefault="00A67D75" w:rsidP="00A67D7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5" w:rsidRPr="00AB1DF8" w:rsidRDefault="00A67D75" w:rsidP="00A67D7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</w:t>
            </w:r>
            <w:r w:rsidRPr="00AB1DF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5F4805" w:rsidRPr="00AB1DF8" w:rsidTr="00A67D75">
        <w:trPr>
          <w:trHeight w:val="20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05" w:rsidRPr="00AB1DF8" w:rsidRDefault="005F4805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AB1DF8" w:rsidRDefault="005F4805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184 695 303,48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5F4805" w:rsidRDefault="005F48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F4805">
              <w:rPr>
                <w:rFonts w:ascii="PT Astra Serif" w:hAnsi="PT Astra Serif" w:cs="Arial CYR"/>
                <w:sz w:val="16"/>
                <w:szCs w:val="16"/>
              </w:rPr>
              <w:t>110 252 700,00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5F4805" w:rsidRDefault="005F48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F4805">
              <w:rPr>
                <w:rFonts w:ascii="PT Astra Serif" w:hAnsi="PT Astra Serif" w:cs="Arial CYR"/>
                <w:sz w:val="16"/>
                <w:szCs w:val="16"/>
              </w:rPr>
              <w:t>115 368 300,00</w:t>
            </w:r>
          </w:p>
        </w:tc>
      </w:tr>
      <w:tr w:rsidR="005F4805" w:rsidRPr="00AB1DF8" w:rsidTr="00A67D75">
        <w:trPr>
          <w:trHeight w:val="20"/>
          <w:jc w:val="center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05" w:rsidRPr="00AB1DF8" w:rsidRDefault="005F4805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AB1DF8" w:rsidRDefault="005F4805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184 695 303,48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5F4805" w:rsidRDefault="005F48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F4805">
              <w:rPr>
                <w:rFonts w:ascii="PT Astra Serif" w:hAnsi="PT Astra Serif" w:cs="Arial CYR"/>
                <w:sz w:val="16"/>
                <w:szCs w:val="16"/>
              </w:rPr>
              <w:t>110 252 700,00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5F4805" w:rsidRDefault="005F48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F4805">
              <w:rPr>
                <w:rFonts w:ascii="PT Astra Serif" w:hAnsi="PT Astra Serif" w:cs="Arial CYR"/>
                <w:sz w:val="16"/>
                <w:szCs w:val="16"/>
              </w:rPr>
              <w:t>115 368 300,00</w:t>
            </w:r>
          </w:p>
        </w:tc>
      </w:tr>
      <w:tr w:rsidR="005F4805" w:rsidRPr="00AB1DF8" w:rsidTr="00A67D75">
        <w:trPr>
          <w:trHeight w:val="20"/>
          <w:jc w:val="center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05" w:rsidRPr="00AB1DF8" w:rsidRDefault="005F4805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AB1DF8" w:rsidRDefault="005F4805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29 431 843,27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5F4805" w:rsidRDefault="005F480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F480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5F4805" w:rsidRDefault="005F480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F480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5F4805" w:rsidRPr="00AB1DF8" w:rsidTr="00A67D75">
        <w:trPr>
          <w:trHeight w:val="20"/>
          <w:jc w:val="center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05" w:rsidRPr="00AB1DF8" w:rsidRDefault="005F4805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AB1DF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B1DF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AB1DF8" w:rsidRDefault="005F4805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78 788 199,00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5F4805" w:rsidRDefault="005F48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F4805">
              <w:rPr>
                <w:rFonts w:ascii="PT Astra Serif" w:hAnsi="PT Astra Serif" w:cs="Arial CYR"/>
                <w:sz w:val="16"/>
                <w:szCs w:val="16"/>
              </w:rPr>
              <w:t>110 252 700,00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05" w:rsidRPr="005F4805" w:rsidRDefault="005F48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F4805">
              <w:rPr>
                <w:rFonts w:ascii="PT Astra Serif" w:hAnsi="PT Astra Serif" w:cs="Arial CYR"/>
                <w:sz w:val="16"/>
                <w:szCs w:val="16"/>
              </w:rPr>
              <w:t>115 368 300,00</w:t>
            </w:r>
          </w:p>
        </w:tc>
      </w:tr>
      <w:tr w:rsidR="00AB1DF8" w:rsidRPr="00AB1DF8" w:rsidTr="005F4805">
        <w:trPr>
          <w:trHeight w:val="20"/>
          <w:jc w:val="center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 населенных пунктов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DF8" w:rsidRPr="00AB1DF8" w:rsidRDefault="00AB1DF8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96 115 760,46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DF8" w:rsidRPr="00AB1DF8" w:rsidRDefault="00AB1DF8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AB1DF8" w:rsidRPr="00AB1DF8" w:rsidTr="005F4805">
        <w:trPr>
          <w:trHeight w:val="20"/>
          <w:jc w:val="center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B1DF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трансферты, полученные из бюджетов поселений на </w:t>
            </w:r>
            <w:proofErr w:type="spellStart"/>
            <w:r w:rsidRPr="00AB1DF8">
              <w:rPr>
                <w:rFonts w:ascii="PT Astra Serif" w:hAnsi="PT Astra Serif" w:cs="Arial CYR"/>
                <w:sz w:val="16"/>
                <w:szCs w:val="16"/>
              </w:rPr>
              <w:t>финансосове</w:t>
            </w:r>
            <w:proofErr w:type="spellEnd"/>
            <w:r w:rsidRPr="00AB1DF8">
              <w:rPr>
                <w:rFonts w:ascii="PT Astra Serif" w:hAnsi="PT Astra Serif" w:cs="Arial CYR"/>
                <w:sz w:val="16"/>
                <w:szCs w:val="16"/>
              </w:rPr>
              <w:t xml:space="preserve">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AB1DF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B1DF8">
              <w:rPr>
                <w:rFonts w:ascii="PT Astra Serif" w:hAnsi="PT Astra Serif" w:cs="Arial CYR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DF8" w:rsidRPr="00AB1DF8" w:rsidRDefault="00AB1DF8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842 762,05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DF8" w:rsidRPr="00AB1DF8" w:rsidRDefault="00AB1DF8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AB1DF8" w:rsidRPr="00AB1DF8" w:rsidTr="005F4805">
        <w:trPr>
          <w:trHeight w:val="20"/>
          <w:jc w:val="center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 населенных пунктов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DF8" w:rsidRPr="00AB1DF8" w:rsidRDefault="00AB1DF8" w:rsidP="00AB1D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B1DF8">
              <w:rPr>
                <w:rFonts w:ascii="PT Astra Serif" w:hAnsi="PT Astra Serif" w:cs="Arial CYR"/>
                <w:sz w:val="16"/>
                <w:szCs w:val="16"/>
              </w:rPr>
              <w:t>335 933,01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DF8" w:rsidRPr="00AB1DF8" w:rsidRDefault="00AB1DF8" w:rsidP="00AB1D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</w:tbl>
    <w:p w:rsidR="00A17285" w:rsidRDefault="00A1728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17285" w:rsidRDefault="00A1728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34E46" w:rsidRDefault="00F34E46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34E46" w:rsidRDefault="00F34E46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B2728" w:rsidRDefault="008B2728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B2728" w:rsidRDefault="008B2728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34E46" w:rsidRDefault="00F34E46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34E46" w:rsidRDefault="00F34E46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34E46" w:rsidRDefault="00F34E46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4736" w:type="dxa"/>
        <w:jc w:val="right"/>
        <w:tblInd w:w="93" w:type="dxa"/>
        <w:tblLook w:val="04A0" w:firstRow="1" w:lastRow="0" w:firstColumn="1" w:lastColumn="0" w:noHBand="0" w:noVBand="1"/>
      </w:tblPr>
      <w:tblGrid>
        <w:gridCol w:w="2368"/>
        <w:gridCol w:w="2368"/>
      </w:tblGrid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8B27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Приложение № 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8</w:t>
            </w: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F34E4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34E4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F34E4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8B27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F34E4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района от 1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№ 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F34E4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34E4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8B27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>на 202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F34E4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F34E4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F34E4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8B27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19</w:t>
            </w: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F34E4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34E4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F34E46" w:rsidRPr="00F34E46" w:rsidTr="00F34E46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F34E4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34E4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F34E46" w:rsidRPr="00F34E46" w:rsidTr="00F34E46">
        <w:trPr>
          <w:trHeight w:val="240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8B27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на 202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F34E46" w:rsidRPr="00F34E46" w:rsidTr="00F34E46">
        <w:trPr>
          <w:trHeight w:val="240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E46" w:rsidRPr="00F34E46" w:rsidRDefault="00F34E46" w:rsidP="008B27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34E46">
              <w:rPr>
                <w:rFonts w:ascii="PT Astra Serif" w:hAnsi="PT Astra Serif" w:cs="Arial CYR"/>
                <w:sz w:val="16"/>
                <w:szCs w:val="16"/>
              </w:rPr>
              <w:t>от 1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 xml:space="preserve"> №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F34E46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8B2728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</w:tbl>
    <w:p w:rsidR="00F34E46" w:rsidRDefault="00F34E46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34E46" w:rsidRDefault="00F34E46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705834" w:rsidRPr="00705834" w:rsidRDefault="00705834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705834">
        <w:rPr>
          <w:rFonts w:ascii="PT Astra Serif" w:hAnsi="PT Astra Serif" w:cs="Times New Roman"/>
          <w:sz w:val="16"/>
          <w:szCs w:val="16"/>
        </w:rPr>
        <w:t xml:space="preserve">Распределение иных межбюджетных трансфертов из средств муниципального дорожного фонда муниципальным образованиям </w:t>
      </w:r>
      <w:proofErr w:type="spellStart"/>
      <w:r w:rsidRPr="00705834">
        <w:rPr>
          <w:rFonts w:ascii="PT Astra Serif" w:hAnsi="PT Astra Serif" w:cs="Times New Roman"/>
          <w:sz w:val="16"/>
          <w:szCs w:val="16"/>
        </w:rPr>
        <w:t>Щекинского</w:t>
      </w:r>
      <w:proofErr w:type="spellEnd"/>
      <w:r w:rsidRPr="00705834">
        <w:rPr>
          <w:rFonts w:ascii="PT Astra Serif" w:hAnsi="PT Astra Serif" w:cs="Times New Roman"/>
          <w:sz w:val="16"/>
          <w:szCs w:val="16"/>
        </w:rPr>
        <w:t xml:space="preserve"> района</w:t>
      </w:r>
    </w:p>
    <w:p w:rsidR="00F34E46" w:rsidRDefault="00705834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705834">
        <w:rPr>
          <w:rFonts w:ascii="PT Astra Serif" w:hAnsi="PT Astra Serif" w:cs="Times New Roman"/>
          <w:sz w:val="16"/>
          <w:szCs w:val="16"/>
        </w:rPr>
        <w:t>на 202</w:t>
      </w:r>
      <w:r w:rsidR="008B2728">
        <w:rPr>
          <w:rFonts w:ascii="PT Astra Serif" w:hAnsi="PT Astra Serif" w:cs="Times New Roman"/>
          <w:sz w:val="16"/>
          <w:szCs w:val="16"/>
        </w:rPr>
        <w:t>4</w:t>
      </w:r>
      <w:r w:rsidRPr="00705834">
        <w:rPr>
          <w:rFonts w:ascii="PT Astra Serif" w:hAnsi="PT Astra Serif" w:cs="Times New Roman"/>
          <w:sz w:val="16"/>
          <w:szCs w:val="16"/>
        </w:rPr>
        <w:t xml:space="preserve"> год и на плановый период 202</w:t>
      </w:r>
      <w:r w:rsidR="008B2728">
        <w:rPr>
          <w:rFonts w:ascii="PT Astra Serif" w:hAnsi="PT Astra Serif" w:cs="Times New Roman"/>
          <w:sz w:val="16"/>
          <w:szCs w:val="16"/>
        </w:rPr>
        <w:t>5</w:t>
      </w:r>
      <w:r w:rsidRPr="00705834">
        <w:rPr>
          <w:rFonts w:ascii="PT Astra Serif" w:hAnsi="PT Astra Serif" w:cs="Times New Roman"/>
          <w:sz w:val="16"/>
          <w:szCs w:val="16"/>
        </w:rPr>
        <w:t xml:space="preserve"> и 202</w:t>
      </w:r>
      <w:r w:rsidR="008B2728">
        <w:rPr>
          <w:rFonts w:ascii="PT Astra Serif" w:hAnsi="PT Astra Serif" w:cs="Times New Roman"/>
          <w:sz w:val="16"/>
          <w:szCs w:val="16"/>
        </w:rPr>
        <w:t>6</w:t>
      </w:r>
      <w:r w:rsidRPr="00705834">
        <w:rPr>
          <w:rFonts w:ascii="PT Astra Serif" w:hAnsi="PT Astra Serif" w:cs="Times New Roman"/>
          <w:sz w:val="16"/>
          <w:szCs w:val="16"/>
        </w:rPr>
        <w:t xml:space="preserve">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980"/>
        <w:gridCol w:w="1560"/>
        <w:gridCol w:w="1560"/>
        <w:gridCol w:w="1560"/>
      </w:tblGrid>
      <w:tr w:rsidR="00705834" w:rsidRPr="00705834" w:rsidTr="00705834">
        <w:trPr>
          <w:trHeight w:val="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834" w:rsidRPr="00705834" w:rsidRDefault="00705834" w:rsidP="0070583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834" w:rsidRPr="00705834" w:rsidRDefault="00705834" w:rsidP="0070583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834" w:rsidRPr="00705834" w:rsidRDefault="00705834" w:rsidP="0070583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834" w:rsidRPr="00705834" w:rsidRDefault="00705834" w:rsidP="0070583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834" w:rsidRPr="00705834" w:rsidRDefault="00705834" w:rsidP="0070583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8B2728" w:rsidRPr="00705834" w:rsidTr="0070583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28" w:rsidRPr="00705834" w:rsidRDefault="008B2728" w:rsidP="0070583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28" w:rsidRPr="00705834" w:rsidRDefault="008B2728" w:rsidP="0070583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28" w:rsidRPr="00705834" w:rsidRDefault="008B2728" w:rsidP="00FF50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28" w:rsidRPr="00705834" w:rsidRDefault="008B2728" w:rsidP="00FF50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28" w:rsidRPr="00705834" w:rsidRDefault="008B2728" w:rsidP="008B272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</w:t>
            </w:r>
            <w:r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</w:t>
            </w:r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8B2728" w:rsidRPr="00705834" w:rsidTr="0070583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705834" w:rsidRDefault="008B2728" w:rsidP="0070583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705834" w:rsidRDefault="008B2728" w:rsidP="0070583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8B2728" w:rsidRDefault="008B272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B2728">
              <w:rPr>
                <w:rFonts w:ascii="PT Astra Serif" w:hAnsi="PT Astra Serif" w:cs="Arial CYR"/>
                <w:sz w:val="16"/>
                <w:szCs w:val="16"/>
              </w:rPr>
              <w:t>22 105 686,49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8B2728" w:rsidRDefault="008B272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B2728">
              <w:rPr>
                <w:rFonts w:ascii="PT Astra Serif" w:hAnsi="PT Astra Serif" w:cs="Arial CYR"/>
                <w:sz w:val="16"/>
                <w:szCs w:val="16"/>
              </w:rPr>
              <w:t>37 121 100,00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8B2728" w:rsidRDefault="008B272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B2728">
              <w:rPr>
                <w:rFonts w:ascii="PT Astra Serif" w:hAnsi="PT Astra Serif" w:cs="Arial CYR"/>
                <w:sz w:val="16"/>
                <w:szCs w:val="16"/>
              </w:rPr>
              <w:t>37 121 100,00</w:t>
            </w:r>
          </w:p>
        </w:tc>
      </w:tr>
      <w:tr w:rsidR="008B2728" w:rsidRPr="00705834" w:rsidTr="0070583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705834" w:rsidRDefault="008B2728" w:rsidP="0070583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705834" w:rsidRDefault="008B2728" w:rsidP="0070583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8B2728" w:rsidRDefault="008B272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B2728">
              <w:rPr>
                <w:rFonts w:ascii="PT Astra Serif" w:hAnsi="PT Astra Serif" w:cs="Arial CYR"/>
                <w:sz w:val="16"/>
                <w:szCs w:val="16"/>
              </w:rPr>
              <w:t>3 800 000,00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8B2728" w:rsidRDefault="008B272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B2728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8B2728" w:rsidRDefault="008B272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B2728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8B2728" w:rsidRPr="00705834" w:rsidTr="00705834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705834" w:rsidRDefault="008B2728" w:rsidP="0070583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2728" w:rsidRPr="00705834" w:rsidRDefault="008B2728" w:rsidP="0070583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70583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8B2728" w:rsidRDefault="008B272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B272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25 905 686,49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8B2728" w:rsidRDefault="008B272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B272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37 921 100,00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728" w:rsidRPr="008B2728" w:rsidRDefault="008B272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B272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37 921 100,00</w:t>
            </w:r>
          </w:p>
        </w:tc>
      </w:tr>
    </w:tbl>
    <w:p w:rsidR="00705834" w:rsidRDefault="00705834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5160" w:type="dxa"/>
        <w:jc w:val="right"/>
        <w:tblInd w:w="93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</w:tblGrid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>
              <w:rPr>
                <w:rFonts w:ascii="PT Astra Serif" w:hAnsi="PT Astra Serif" w:cs="Arial CYR"/>
                <w:sz w:val="16"/>
                <w:szCs w:val="16"/>
              </w:rPr>
              <w:t>9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F766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2F766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 района от 18.12.2023 № 5/38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F766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>Приложение № 20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F766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F766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2F7660" w:rsidRPr="002F7660" w:rsidTr="002F7660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>от 18.12.2023 № 5/38</w:t>
            </w:r>
          </w:p>
        </w:tc>
      </w:tr>
    </w:tbl>
    <w:p w:rsidR="002F7660" w:rsidRDefault="002F7660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2F7660" w:rsidRDefault="002F7660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7"/>
        <w:gridCol w:w="3681"/>
        <w:gridCol w:w="1233"/>
        <w:gridCol w:w="1769"/>
        <w:gridCol w:w="1960"/>
      </w:tblGrid>
      <w:tr w:rsidR="002F7660" w:rsidRPr="002F7660" w:rsidTr="002F7660">
        <w:trPr>
          <w:trHeight w:val="20"/>
          <w:jc w:val="center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Распределение иных межбюджетных трансфертов на финансовое обеспечение дорожной деятельности на 2024 год</w:t>
            </w:r>
          </w:p>
        </w:tc>
      </w:tr>
      <w:tr w:rsidR="002F7660" w:rsidRPr="002F7660" w:rsidTr="002F7660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2F7660" w:rsidRPr="002F7660" w:rsidTr="002F7660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2F7660" w:rsidRPr="002F7660" w:rsidTr="002F7660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 том числе за счет иных межбюджетных трансфертов из бюджета Тульской области</w:t>
            </w:r>
          </w:p>
        </w:tc>
      </w:tr>
      <w:tr w:rsidR="002F7660" w:rsidRPr="002F7660" w:rsidTr="002F76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>45 821 413,51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>28 806 000,00</w:t>
            </w:r>
          </w:p>
        </w:tc>
      </w:tr>
      <w:tr w:rsidR="002F7660" w:rsidRPr="002F7660" w:rsidTr="002F76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60" w:rsidRPr="002F7660" w:rsidRDefault="002F7660" w:rsidP="002F766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660" w:rsidRPr="002F7660" w:rsidRDefault="002F7660" w:rsidP="002F7660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45 821 413,51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60" w:rsidRPr="002F7660" w:rsidRDefault="002F7660" w:rsidP="002F7660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F766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28 806 000,00</w:t>
            </w:r>
          </w:p>
        </w:tc>
      </w:tr>
    </w:tbl>
    <w:p w:rsidR="002F7660" w:rsidRDefault="002F7660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2F7660" w:rsidRDefault="002F7660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4860" w:type="dxa"/>
        <w:jc w:val="right"/>
        <w:tblInd w:w="93" w:type="dxa"/>
        <w:tblLook w:val="04A0" w:firstRow="1" w:lastRow="0" w:firstColumn="1" w:lastColumn="0" w:noHBand="0" w:noVBand="1"/>
      </w:tblPr>
      <w:tblGrid>
        <w:gridCol w:w="2430"/>
        <w:gridCol w:w="2430"/>
      </w:tblGrid>
      <w:tr w:rsidR="000951CA" w:rsidRPr="000951CA" w:rsidTr="000951CA">
        <w:trPr>
          <w:trHeight w:val="255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</w:tr>
      <w:tr w:rsidR="000951CA" w:rsidRPr="000951CA" w:rsidTr="000951CA">
        <w:trPr>
          <w:trHeight w:val="255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951C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0951CA" w:rsidRPr="000951CA" w:rsidTr="000951CA">
        <w:trPr>
          <w:trHeight w:val="255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0951CA" w:rsidRPr="000951CA" w:rsidTr="000951CA">
        <w:trPr>
          <w:trHeight w:val="255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0951C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 района от 18.12.2023 № 5/38</w:t>
            </w:r>
          </w:p>
        </w:tc>
      </w:tr>
      <w:tr w:rsidR="000951CA" w:rsidRPr="000951CA" w:rsidTr="000951CA">
        <w:trPr>
          <w:trHeight w:val="255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951CA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0951CA" w:rsidRPr="000951CA" w:rsidTr="000951CA">
        <w:trPr>
          <w:trHeight w:val="255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0951CA" w:rsidRPr="000951CA" w:rsidTr="000951CA">
        <w:trPr>
          <w:trHeight w:val="255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0951CA" w:rsidRPr="000951CA" w:rsidTr="000951CA">
        <w:trPr>
          <w:trHeight w:val="255"/>
          <w:jc w:val="right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0951CA" w:rsidRPr="000951CA" w:rsidTr="000951CA">
        <w:trPr>
          <w:trHeight w:val="240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>Приложение № 22</w:t>
            </w:r>
          </w:p>
        </w:tc>
      </w:tr>
      <w:tr w:rsidR="000951CA" w:rsidRPr="000951CA" w:rsidTr="000951CA">
        <w:trPr>
          <w:trHeight w:val="240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951C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 района </w:t>
            </w:r>
          </w:p>
        </w:tc>
      </w:tr>
      <w:tr w:rsidR="000951CA" w:rsidRPr="000951CA" w:rsidTr="000951CA">
        <w:trPr>
          <w:trHeight w:val="240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0951CA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0951CA" w:rsidRPr="000951CA" w:rsidTr="000951CA">
        <w:trPr>
          <w:trHeight w:val="240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0951CA" w:rsidRPr="000951CA" w:rsidTr="000951CA">
        <w:trPr>
          <w:trHeight w:val="240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lastRenderedPageBreak/>
              <w:t>от 18.12.2023 № 5/38</w:t>
            </w:r>
          </w:p>
        </w:tc>
      </w:tr>
    </w:tbl>
    <w:p w:rsidR="000951CA" w:rsidRDefault="000951CA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3577"/>
        <w:gridCol w:w="2992"/>
        <w:gridCol w:w="2256"/>
      </w:tblGrid>
      <w:tr w:rsidR="000951CA" w:rsidRPr="000951CA" w:rsidTr="000951CA">
        <w:trPr>
          <w:trHeight w:val="20"/>
          <w:jc w:val="center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Распределение иных межбюджетных трансфертов на реализацию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бюджета, на 2024 год</w:t>
            </w:r>
          </w:p>
        </w:tc>
      </w:tr>
      <w:tr w:rsidR="000951CA" w:rsidRPr="000951CA" w:rsidTr="000951CA">
        <w:trPr>
          <w:trHeight w:val="20"/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0951CA" w:rsidRPr="000951CA" w:rsidTr="000951CA">
        <w:trPr>
          <w:trHeight w:val="2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</w:t>
            </w:r>
          </w:p>
        </w:tc>
      </w:tr>
      <w:tr w:rsidR="000951CA" w:rsidRPr="000951CA" w:rsidTr="000951CA">
        <w:trPr>
          <w:trHeight w:val="2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1CA" w:rsidRPr="000951CA" w:rsidRDefault="000951CA" w:rsidP="000951C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1CA" w:rsidRPr="000951CA" w:rsidRDefault="000951CA" w:rsidP="000951C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sz w:val="16"/>
                <w:szCs w:val="16"/>
              </w:rPr>
              <w:t>304 618 830,00</w:t>
            </w:r>
          </w:p>
        </w:tc>
      </w:tr>
      <w:tr w:rsidR="000951CA" w:rsidRPr="000951CA" w:rsidTr="000951CA">
        <w:trPr>
          <w:trHeight w:val="2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CA" w:rsidRPr="000951CA" w:rsidRDefault="000951CA" w:rsidP="000951CA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951C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304 618 830,00</w:t>
            </w:r>
          </w:p>
        </w:tc>
      </w:tr>
    </w:tbl>
    <w:p w:rsidR="002F7660" w:rsidRDefault="002F7660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4780" w:type="dxa"/>
        <w:jc w:val="right"/>
        <w:tblInd w:w="93" w:type="dxa"/>
        <w:tblLook w:val="04A0" w:firstRow="1" w:lastRow="0" w:firstColumn="1" w:lastColumn="0" w:noHBand="0" w:noVBand="1"/>
      </w:tblPr>
      <w:tblGrid>
        <w:gridCol w:w="2390"/>
        <w:gridCol w:w="2390"/>
      </w:tblGrid>
      <w:tr w:rsidR="002170D7" w:rsidRPr="002170D7" w:rsidTr="002170D7">
        <w:trPr>
          <w:trHeight w:val="255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</w:tr>
      <w:tr w:rsidR="002170D7" w:rsidRPr="002170D7" w:rsidTr="002170D7">
        <w:trPr>
          <w:trHeight w:val="255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170D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2170D7" w:rsidRPr="002170D7" w:rsidTr="002170D7">
        <w:trPr>
          <w:trHeight w:val="255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170D7" w:rsidRPr="002170D7" w:rsidTr="002170D7">
        <w:trPr>
          <w:trHeight w:val="255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2170D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 района от 18.12.2023 № 5/38</w:t>
            </w:r>
          </w:p>
        </w:tc>
      </w:tr>
      <w:tr w:rsidR="002170D7" w:rsidRPr="002170D7" w:rsidTr="002170D7">
        <w:trPr>
          <w:trHeight w:val="255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170D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2170D7" w:rsidRPr="002170D7" w:rsidTr="002170D7">
        <w:trPr>
          <w:trHeight w:val="255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2170D7" w:rsidRPr="002170D7" w:rsidTr="002170D7">
        <w:trPr>
          <w:trHeight w:val="255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2170D7" w:rsidRPr="002170D7" w:rsidTr="002170D7">
        <w:trPr>
          <w:trHeight w:val="255"/>
          <w:jc w:val="right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2170D7" w:rsidRPr="002170D7" w:rsidTr="002170D7">
        <w:trPr>
          <w:trHeight w:val="240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>Приложение № 23</w:t>
            </w:r>
          </w:p>
        </w:tc>
      </w:tr>
      <w:tr w:rsidR="002170D7" w:rsidRPr="002170D7" w:rsidTr="002170D7">
        <w:trPr>
          <w:trHeight w:val="240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170D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 района </w:t>
            </w:r>
          </w:p>
        </w:tc>
      </w:tr>
      <w:tr w:rsidR="002170D7" w:rsidRPr="002170D7" w:rsidTr="002170D7">
        <w:trPr>
          <w:trHeight w:val="240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2170D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2170D7" w:rsidRPr="002170D7" w:rsidTr="002170D7">
        <w:trPr>
          <w:trHeight w:val="240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2170D7" w:rsidRPr="002170D7" w:rsidTr="002170D7">
        <w:trPr>
          <w:trHeight w:val="240"/>
          <w:jc w:val="right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>от 18.12.2023 № 5/38</w:t>
            </w:r>
          </w:p>
        </w:tc>
      </w:tr>
    </w:tbl>
    <w:p w:rsidR="002F7660" w:rsidRDefault="002F7660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000"/>
        <w:gridCol w:w="2520"/>
        <w:gridCol w:w="2240"/>
      </w:tblGrid>
      <w:tr w:rsidR="002170D7" w:rsidRPr="002170D7" w:rsidTr="002170D7">
        <w:trPr>
          <w:trHeight w:val="20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Распределение иных межбюджетных трансфертов на реализацию программы комплексного развития молодежной политики в регионах Российской Федерации "Регион для молодых" на 2024 год</w:t>
            </w:r>
          </w:p>
        </w:tc>
      </w:tr>
      <w:tr w:rsidR="002170D7" w:rsidRPr="002170D7" w:rsidTr="002170D7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2170D7" w:rsidRPr="002170D7" w:rsidTr="002170D7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0D7" w:rsidRPr="002170D7" w:rsidRDefault="002170D7" w:rsidP="002170D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т.ч</w:t>
            </w:r>
            <w:proofErr w:type="spellEnd"/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. за счет средств бюджета Тульской области</w:t>
            </w:r>
          </w:p>
        </w:tc>
      </w:tr>
      <w:tr w:rsidR="002170D7" w:rsidRPr="002170D7" w:rsidTr="002170D7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0D7" w:rsidRPr="002170D7" w:rsidRDefault="002170D7" w:rsidP="002170D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>551 020,41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0D7" w:rsidRPr="002170D7" w:rsidRDefault="002170D7" w:rsidP="002170D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sz w:val="16"/>
                <w:szCs w:val="16"/>
              </w:rPr>
              <w:t>540 000,00</w:t>
            </w:r>
          </w:p>
        </w:tc>
      </w:tr>
      <w:tr w:rsidR="002170D7" w:rsidRPr="002170D7" w:rsidTr="002170D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551 020,41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D7" w:rsidRPr="002170D7" w:rsidRDefault="002170D7" w:rsidP="002170D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170D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540 000,00</w:t>
            </w:r>
          </w:p>
        </w:tc>
      </w:tr>
    </w:tbl>
    <w:p w:rsidR="002F7660" w:rsidRDefault="002F7660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2F7660" w:rsidRDefault="002F7660" w:rsidP="00705834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666FE1" w:rsidRPr="00666FE1" w:rsidTr="00666FE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</w:tr>
      <w:tr w:rsidR="00666FE1" w:rsidRPr="00666FE1" w:rsidTr="00666FE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666FE1" w:rsidRPr="00666FE1" w:rsidTr="00666FE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666FE1" w:rsidRPr="00666FE1" w:rsidTr="00666FE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района от 18.12.2023 № 5/38</w:t>
            </w:r>
          </w:p>
        </w:tc>
      </w:tr>
      <w:tr w:rsidR="00666FE1" w:rsidRPr="00666FE1" w:rsidTr="00666FE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666FE1" w:rsidRPr="00666FE1" w:rsidTr="00666FE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666FE1" w:rsidRPr="00666FE1" w:rsidTr="00666FE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666FE1" w:rsidRPr="00666FE1" w:rsidTr="00666FE1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666FE1" w:rsidRPr="00666FE1" w:rsidTr="00666FE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Приложение № 25</w:t>
            </w:r>
          </w:p>
        </w:tc>
      </w:tr>
      <w:tr w:rsidR="00666FE1" w:rsidRPr="00666FE1" w:rsidTr="00666FE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666FE1" w:rsidRPr="00666FE1" w:rsidTr="00666FE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666FE1" w:rsidRPr="00666FE1" w:rsidTr="00666FE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666FE1" w:rsidRPr="00666FE1" w:rsidTr="00666FE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от 18.12.2023 № 5/38</w:t>
            </w:r>
          </w:p>
        </w:tc>
      </w:tr>
      <w:tr w:rsidR="00666FE1" w:rsidRPr="00666FE1" w:rsidTr="00666FE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666FE1" w:rsidRPr="00666FE1" w:rsidTr="00666FE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таблица 2</w:t>
            </w:r>
          </w:p>
        </w:tc>
      </w:tr>
    </w:tbl>
    <w:p w:rsidR="00900F7D" w:rsidRDefault="00900F7D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75CDF" w:rsidRDefault="00A75CDF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918"/>
        <w:gridCol w:w="1658"/>
        <w:gridCol w:w="1657"/>
        <w:gridCol w:w="1659"/>
      </w:tblGrid>
      <w:tr w:rsidR="00666FE1" w:rsidRPr="00666FE1" w:rsidTr="00666FE1">
        <w:trPr>
          <w:trHeight w:val="20"/>
          <w:jc w:val="center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Распределение иных межбюджетных трансфертов, передаваемых из бюджета муниципального образования </w:t>
            </w:r>
            <w:proofErr w:type="spellStart"/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proofErr w:type="gramEnd"/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жилищного контроля и реализации проектов в рамках государственных программ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на 2024 год 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2024 год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2 480 500,00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469 800,00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2 336 800,00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lastRenderedPageBreak/>
              <w:t>4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2 135 400,00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5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FE1" w:rsidRPr="00666FE1" w:rsidRDefault="00666FE1" w:rsidP="00666FE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435 500,00</w:t>
            </w:r>
          </w:p>
        </w:tc>
      </w:tr>
      <w:tr w:rsidR="00666FE1" w:rsidRPr="00666FE1" w:rsidTr="00666FE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E1" w:rsidRPr="00666FE1" w:rsidRDefault="00666FE1" w:rsidP="00666FE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7 858 000,00</w:t>
            </w:r>
          </w:p>
        </w:tc>
      </w:tr>
    </w:tbl>
    <w:p w:rsidR="00C330D9" w:rsidRDefault="00C330D9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666FE1" w:rsidRDefault="00666FE1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666FE1" w:rsidRDefault="00666FE1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666FE1" w:rsidRDefault="00666FE1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C330D9" w:rsidRDefault="00C330D9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283060" w:rsidRDefault="00283060" w:rsidP="00F34E46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71F5C" w:rsidRDefault="00A71F5C" w:rsidP="00283060">
      <w:pPr>
        <w:jc w:val="center"/>
        <w:rPr>
          <w:rFonts w:ascii="PT Astra Serif" w:hAnsi="PT Astra Serif"/>
          <w:sz w:val="16"/>
          <w:szCs w:val="16"/>
          <w:lang w:eastAsia="en-US"/>
        </w:rPr>
        <w:sectPr w:rsidR="00A71F5C" w:rsidSect="00AB5C2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5152"/>
        <w:gridCol w:w="4770"/>
        <w:gridCol w:w="4072"/>
        <w:gridCol w:w="699"/>
      </w:tblGrid>
      <w:tr w:rsidR="00B94E2B" w:rsidRPr="00666FE1" w:rsidTr="00B94E2B">
        <w:trPr>
          <w:gridAfter w:val="1"/>
          <w:wAfter w:w="245" w:type="dxa"/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B94E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</w:tr>
      <w:tr w:rsidR="00B94E2B" w:rsidRPr="00666FE1" w:rsidTr="00B94E2B">
        <w:trPr>
          <w:gridAfter w:val="1"/>
          <w:wAfter w:w="245" w:type="dxa"/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94E2B" w:rsidRPr="00666FE1" w:rsidTr="00B94E2B">
        <w:trPr>
          <w:gridAfter w:val="1"/>
          <w:wAfter w:w="245" w:type="dxa"/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94E2B" w:rsidRPr="00666FE1" w:rsidTr="00B94E2B">
        <w:trPr>
          <w:gridAfter w:val="1"/>
          <w:wAfter w:w="245" w:type="dxa"/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района от 18.12.2023 № 5/38</w:t>
            </w:r>
          </w:p>
        </w:tc>
      </w:tr>
      <w:tr w:rsidR="00B94E2B" w:rsidRPr="00666FE1" w:rsidTr="00B94E2B">
        <w:trPr>
          <w:gridAfter w:val="1"/>
          <w:wAfter w:w="245" w:type="dxa"/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94E2B" w:rsidRPr="00666FE1" w:rsidTr="00B94E2B">
        <w:trPr>
          <w:gridAfter w:val="1"/>
          <w:wAfter w:w="245" w:type="dxa"/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B94E2B" w:rsidRPr="00666FE1" w:rsidTr="00B94E2B">
        <w:trPr>
          <w:gridAfter w:val="1"/>
          <w:wAfter w:w="245" w:type="dxa"/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B94E2B" w:rsidRPr="00666FE1" w:rsidTr="00B94E2B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94E2B" w:rsidRPr="00666FE1" w:rsidTr="00B94E2B">
        <w:trPr>
          <w:trHeight w:val="240"/>
          <w:jc w:val="right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B94E2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Приложение № 2</w:t>
            </w:r>
            <w:r>
              <w:rPr>
                <w:rFonts w:ascii="PT Astra Serif" w:hAnsi="PT Astra Serif" w:cs="Arial CYR"/>
                <w:sz w:val="16"/>
                <w:szCs w:val="16"/>
              </w:rPr>
              <w:t>6</w:t>
            </w:r>
          </w:p>
        </w:tc>
      </w:tr>
      <w:tr w:rsidR="00B94E2B" w:rsidRPr="00666FE1" w:rsidTr="00B94E2B">
        <w:trPr>
          <w:trHeight w:val="240"/>
          <w:jc w:val="right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94E2B" w:rsidRPr="00666FE1" w:rsidTr="00B94E2B">
        <w:trPr>
          <w:trHeight w:val="240"/>
          <w:jc w:val="right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66FE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94E2B" w:rsidRPr="00666FE1" w:rsidTr="00B94E2B">
        <w:trPr>
          <w:trHeight w:val="240"/>
          <w:jc w:val="right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B94E2B" w:rsidRPr="00666FE1" w:rsidTr="00B94E2B">
        <w:trPr>
          <w:trHeight w:val="240"/>
          <w:jc w:val="right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66FE1">
              <w:rPr>
                <w:rFonts w:ascii="PT Astra Serif" w:hAnsi="PT Astra Serif" w:cs="Arial CYR"/>
                <w:sz w:val="16"/>
                <w:szCs w:val="16"/>
              </w:rPr>
              <w:t>от 18.12.2023 № 5/38</w:t>
            </w:r>
          </w:p>
        </w:tc>
      </w:tr>
      <w:tr w:rsidR="00B94E2B" w:rsidRPr="00666FE1" w:rsidTr="00B94E2B">
        <w:trPr>
          <w:trHeight w:val="240"/>
          <w:jc w:val="right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94E2B" w:rsidRPr="00666FE1" w:rsidTr="00B94E2B">
        <w:trPr>
          <w:trHeight w:val="255"/>
          <w:jc w:val="right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57"/>
              <w:gridCol w:w="1397"/>
              <w:gridCol w:w="1114"/>
              <w:gridCol w:w="1297"/>
              <w:gridCol w:w="1032"/>
              <w:gridCol w:w="1247"/>
              <w:gridCol w:w="1197"/>
              <w:gridCol w:w="1512"/>
              <w:gridCol w:w="1512"/>
              <w:gridCol w:w="1512"/>
            </w:tblGrid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170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  <w:t>Программа</w:t>
                  </w:r>
                  <w:r w:rsidRPr="002A5D09"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  <w:br/>
                    <w:t xml:space="preserve">муниципальных заимствований  муниципального образования </w:t>
                  </w:r>
                  <w:proofErr w:type="spellStart"/>
                  <w:r w:rsidRPr="002A5D09"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  <w:t>Щекинский</w:t>
                  </w:r>
                  <w:proofErr w:type="spellEnd"/>
                  <w:r w:rsidRPr="002A5D09"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  <w:t xml:space="preserve"> район </w:t>
                  </w:r>
                  <w:r w:rsidRPr="002A5D09"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  <w:br/>
                    <w:t>на 2024 год и на плановый период 2025 и 2026 годов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170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  <w:t>1. Программа муниципальных внутренних заимствований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руб.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Вид заимствований</w:t>
                  </w:r>
                </w:p>
              </w:tc>
              <w:tc>
                <w:tcPr>
                  <w:tcW w:w="852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Объемы привлечения сре</w:t>
                  </w:r>
                  <w:proofErr w:type="gramStart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дств в б</w:t>
                  </w:r>
                  <w:proofErr w:type="gramEnd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юджет муниципального образования </w:t>
                  </w:r>
                  <w:proofErr w:type="spellStart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Щекинский</w:t>
                  </w:r>
                  <w:proofErr w:type="spellEnd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 район и предельные сроки погашения долговых обязательств, возникающих при осуществлении муниципальных заимствований на 2023 год и на плановый период 2024 и 2025 годов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Объемы погашения муниципальных долговых обязательств муниципального образования </w:t>
                  </w:r>
                  <w:proofErr w:type="spellStart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Щекинский</w:t>
                  </w:r>
                  <w:proofErr w:type="spellEnd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 район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2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28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2026 год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Объемы привлечения средств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предельные сроки погашения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Объемы привлечения средств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предельные сроки погашения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Объемы привлечения средств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предельные сроки погашения </w:t>
                  </w: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both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Кредиты, привлеченные от кредитных организаций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165 036 821,25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2027 год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166 589 851,13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230 916 688,96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29 444 500,00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65 012 300,00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120 542 300,00 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3 750 000,00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3 750 000,00 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бюджетные кредиты на пополнение остатка средств на едином счете бюджета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бюджетные кредиты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3 750 000,00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3 750 000,00 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165 036 821,25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166 589 851,13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230 916 688,96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29 444 500,00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68 762 300,00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124 292 300,00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170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b/>
                      <w:bCs/>
                      <w:sz w:val="16"/>
                      <w:szCs w:val="16"/>
                    </w:rPr>
                    <w:lastRenderedPageBreak/>
                    <w:t>2. Программа муниципальных внешних заимствований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right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руб.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Вид заимствований</w:t>
                  </w:r>
                </w:p>
              </w:tc>
              <w:tc>
                <w:tcPr>
                  <w:tcW w:w="852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Объемы привлечения сре</w:t>
                  </w:r>
                  <w:proofErr w:type="gramStart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дств в б</w:t>
                  </w:r>
                  <w:proofErr w:type="gramEnd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юджет муниципального образования </w:t>
                  </w:r>
                  <w:proofErr w:type="spellStart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Щекинский</w:t>
                  </w:r>
                  <w:proofErr w:type="spellEnd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 район и предельные сроки погашения долговых обязательств, возникающих при осуществлении муниципальных заимствований на 2023 год и на плановый период 2024 и 2025 годов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Объемы погашения муниципальных долговых обязательств муниципального образования </w:t>
                  </w:r>
                  <w:proofErr w:type="spellStart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Щекинский</w:t>
                  </w:r>
                  <w:proofErr w:type="spellEnd"/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 район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28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2026 год</w:t>
                  </w: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Объемы привлечения средств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предельные сроки погашения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Объемы привлечения средств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предельные сроки погашения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>Объемы привлечения средств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предельные сроки погашения </w:t>
                  </w: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5D09" w:rsidRPr="002A5D09" w:rsidRDefault="002A5D09" w:rsidP="002A5D09">
                  <w:pPr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</w:p>
              </w:tc>
            </w:tr>
            <w:tr w:rsidR="002A5D09" w:rsidRPr="002A5D09" w:rsidTr="002A5D09">
              <w:trPr>
                <w:trHeight w:val="20"/>
                <w:jc w:val="center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09" w:rsidRPr="002A5D09" w:rsidRDefault="002A5D09" w:rsidP="002A5D09">
                  <w:pPr>
                    <w:jc w:val="both"/>
                    <w:rPr>
                      <w:rFonts w:ascii="PT Astra Serif" w:hAnsi="PT Astra Serif" w:cs="Arial CYR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sz w:val="16"/>
                      <w:szCs w:val="16"/>
                    </w:rPr>
                    <w:t xml:space="preserve">Бюджетные кредиты, привлеченные из федерального бюджета в иностранной валюте в рамках использования целевых иностранных кредитов 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D09" w:rsidRPr="002A5D09" w:rsidRDefault="002A5D09" w:rsidP="002A5D09">
                  <w:pPr>
                    <w:jc w:val="center"/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</w:pPr>
                  <w:r w:rsidRPr="002A5D09">
                    <w:rPr>
                      <w:rFonts w:ascii="PT Astra Serif" w:hAnsi="PT Astra Serif" w:cs="Arial CYR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</w:tbl>
          <w:p w:rsidR="00B94E2B" w:rsidRPr="00666FE1" w:rsidRDefault="00B94E2B" w:rsidP="00FF50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</w:tbl>
    <w:p w:rsidR="00B94E2B" w:rsidRDefault="00B94E2B" w:rsidP="00BA18D4">
      <w:pPr>
        <w:jc w:val="center"/>
        <w:rPr>
          <w:rFonts w:ascii="PT Astra Serif" w:hAnsi="PT Astra Serif" w:cs="Arial CYR"/>
          <w:sz w:val="16"/>
          <w:szCs w:val="16"/>
        </w:rPr>
        <w:sectPr w:rsidR="00B94E2B" w:rsidSect="00B94E2B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E2B" w:rsidRDefault="00B94E2B" w:rsidP="00BA18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B94E2B" w:rsidRDefault="00B94E2B" w:rsidP="00BA18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BB1227" w:rsidRPr="00BB1227" w:rsidRDefault="00BB1227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>Приложение № 1</w:t>
            </w:r>
            <w:r w:rsidR="002A5D09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B122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B122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B122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BB122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района от 1</w:t>
            </w:r>
            <w:r w:rsidR="002A5D09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>.12.202</w:t>
            </w:r>
            <w:r w:rsidR="002A5D09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№</w:t>
            </w:r>
            <w:r w:rsidR="002A5D09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2A5D09">
              <w:rPr>
                <w:rFonts w:ascii="PT Astra Serif" w:hAnsi="PT Astra Serif" w:cs="Arial CYR"/>
                <w:sz w:val="16"/>
                <w:szCs w:val="16"/>
              </w:rPr>
              <w:t>38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B122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B122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>на 202</w:t>
            </w:r>
            <w:r w:rsidR="002A5D09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2A5D09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2A5D09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B122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B122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B122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B122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>Приложение № 2</w:t>
            </w:r>
            <w:r w:rsidR="002A5D09">
              <w:rPr>
                <w:rFonts w:ascii="PT Astra Serif" w:hAnsi="PT Astra Serif" w:cs="Arial CYR"/>
                <w:sz w:val="16"/>
                <w:szCs w:val="16"/>
              </w:rPr>
              <w:t>6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B122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B122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B122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B122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A18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на 202</w:t>
            </w:r>
            <w:r w:rsidR="00BA18D4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год и на плановый период 202</w:t>
            </w:r>
            <w:r w:rsidR="00BA18D4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и 202</w:t>
            </w:r>
            <w:r w:rsidR="00BA18D4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годов"</w:t>
            </w:r>
          </w:p>
        </w:tc>
      </w:tr>
      <w:tr w:rsidR="00BB1227" w:rsidRPr="00BB1227" w:rsidTr="00B94E2B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227" w:rsidRPr="00BB1227" w:rsidRDefault="00BB1227" w:rsidP="00BA18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1227">
              <w:rPr>
                <w:rFonts w:ascii="PT Astra Serif" w:hAnsi="PT Astra Serif" w:cs="Arial CYR"/>
                <w:sz w:val="16"/>
                <w:szCs w:val="16"/>
              </w:rPr>
              <w:t>от 16.12.202</w:t>
            </w:r>
            <w:r w:rsidR="00BA18D4">
              <w:rPr>
                <w:rFonts w:ascii="PT Astra Serif" w:hAnsi="PT Astra Serif" w:cs="Arial CYR"/>
                <w:sz w:val="16"/>
                <w:szCs w:val="16"/>
              </w:rPr>
              <w:t>2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 xml:space="preserve"> №</w:t>
            </w:r>
            <w:r w:rsidR="00BA18D4">
              <w:rPr>
                <w:rFonts w:ascii="PT Astra Serif" w:hAnsi="PT Astra Serif" w:cs="Arial CYR"/>
                <w:sz w:val="16"/>
                <w:szCs w:val="16"/>
              </w:rPr>
              <w:t>84</w:t>
            </w:r>
            <w:r w:rsidRPr="00BB1227">
              <w:rPr>
                <w:rFonts w:ascii="PT Astra Serif" w:hAnsi="PT Astra Serif" w:cs="Arial CYR"/>
                <w:sz w:val="16"/>
                <w:szCs w:val="16"/>
              </w:rPr>
              <w:t>/</w:t>
            </w:r>
            <w:r w:rsidR="00BA18D4">
              <w:rPr>
                <w:rFonts w:ascii="PT Astra Serif" w:hAnsi="PT Astra Serif" w:cs="Arial CYR"/>
                <w:sz w:val="16"/>
                <w:szCs w:val="16"/>
              </w:rPr>
              <w:t>566</w:t>
            </w:r>
          </w:p>
        </w:tc>
      </w:tr>
    </w:tbl>
    <w:p w:rsidR="00A75CDF" w:rsidRDefault="00A75CDF" w:rsidP="00A75CDF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BB1227" w:rsidRPr="00BB1227" w:rsidRDefault="00BB1227" w:rsidP="00BB122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BB1227">
        <w:rPr>
          <w:rFonts w:ascii="PT Astra Serif" w:hAnsi="PT Astra Serif" w:cs="Times New Roman"/>
          <w:sz w:val="16"/>
          <w:szCs w:val="16"/>
        </w:rPr>
        <w:t xml:space="preserve">Источники финансирования дефицита бюджета </w:t>
      </w:r>
    </w:p>
    <w:p w:rsidR="00BB1227" w:rsidRPr="00BB1227" w:rsidRDefault="00BB1227" w:rsidP="00BB122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BB1227">
        <w:rPr>
          <w:rFonts w:ascii="PT Astra Serif" w:hAnsi="PT Astra Serif" w:cs="Times New Roman"/>
          <w:sz w:val="16"/>
          <w:szCs w:val="16"/>
        </w:rPr>
        <w:t xml:space="preserve">муниципального образования </w:t>
      </w:r>
      <w:proofErr w:type="spellStart"/>
      <w:r w:rsidRPr="00BB1227">
        <w:rPr>
          <w:rFonts w:ascii="PT Astra Serif" w:hAnsi="PT Astra Serif" w:cs="Times New Roman"/>
          <w:sz w:val="16"/>
          <w:szCs w:val="16"/>
        </w:rPr>
        <w:t>Щекинский</w:t>
      </w:r>
      <w:proofErr w:type="spellEnd"/>
      <w:r w:rsidRPr="00BB1227">
        <w:rPr>
          <w:rFonts w:ascii="PT Astra Serif" w:hAnsi="PT Astra Serif" w:cs="Times New Roman"/>
          <w:sz w:val="16"/>
          <w:szCs w:val="16"/>
        </w:rPr>
        <w:t xml:space="preserve"> район     </w:t>
      </w:r>
    </w:p>
    <w:p w:rsidR="00BB1227" w:rsidRDefault="00BB1227" w:rsidP="00BB122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 w:rsidRPr="00BB1227">
        <w:rPr>
          <w:rFonts w:ascii="PT Astra Serif" w:hAnsi="PT Astra Serif" w:cs="Times New Roman"/>
          <w:sz w:val="16"/>
          <w:szCs w:val="16"/>
        </w:rPr>
        <w:t>на 202</w:t>
      </w:r>
      <w:r w:rsidR="002A5D09">
        <w:rPr>
          <w:rFonts w:ascii="PT Astra Serif" w:hAnsi="PT Astra Serif" w:cs="Times New Roman"/>
          <w:sz w:val="16"/>
          <w:szCs w:val="16"/>
        </w:rPr>
        <w:t>4</w:t>
      </w:r>
      <w:r w:rsidRPr="00BB1227">
        <w:rPr>
          <w:rFonts w:ascii="PT Astra Serif" w:hAnsi="PT Astra Serif" w:cs="Times New Roman"/>
          <w:sz w:val="16"/>
          <w:szCs w:val="16"/>
        </w:rPr>
        <w:t xml:space="preserve"> год и на плановый период 202</w:t>
      </w:r>
      <w:r w:rsidR="002A5D09">
        <w:rPr>
          <w:rFonts w:ascii="PT Astra Serif" w:hAnsi="PT Astra Serif" w:cs="Times New Roman"/>
          <w:sz w:val="16"/>
          <w:szCs w:val="16"/>
        </w:rPr>
        <w:t>5</w:t>
      </w:r>
      <w:r w:rsidRPr="00BB1227">
        <w:rPr>
          <w:rFonts w:ascii="PT Astra Serif" w:hAnsi="PT Astra Serif" w:cs="Times New Roman"/>
          <w:sz w:val="16"/>
          <w:szCs w:val="16"/>
        </w:rPr>
        <w:t xml:space="preserve"> и 202</w:t>
      </w:r>
      <w:r w:rsidR="002A5D09">
        <w:rPr>
          <w:rFonts w:ascii="PT Astra Serif" w:hAnsi="PT Astra Serif" w:cs="Times New Roman"/>
          <w:sz w:val="16"/>
          <w:szCs w:val="16"/>
        </w:rPr>
        <w:t>6</w:t>
      </w:r>
      <w:r w:rsidRPr="00BB1227">
        <w:rPr>
          <w:rFonts w:ascii="PT Astra Serif" w:hAnsi="PT Astra Serif" w:cs="Times New Roman"/>
          <w:sz w:val="16"/>
          <w:szCs w:val="16"/>
        </w:rPr>
        <w:t xml:space="preserve"> годов     </w:t>
      </w:r>
    </w:p>
    <w:p w:rsidR="00BB1227" w:rsidRDefault="00BB1227" w:rsidP="00BB122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1543"/>
        <w:gridCol w:w="1398"/>
      </w:tblGrid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2026 год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203 040 525,94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103 347 551,13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110 334 388,96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135 592 321,25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101 577 551,13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110 374 388,96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000 01 02 00 00 00 0000 700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165 036 821,25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166 589 851,13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230 916 688,96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000 01 02 00 00 05 0000 710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165 036 821,25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166 589 851,13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230 916 688,96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000 01 02 00 00 00 0000 800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-29 444 500,00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-65 012 300,00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-120 542 300,00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000 01 02 00 00 05 0000 810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-29 444 500,00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-65 012 300,00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-120 542 300,00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-3 750 000,00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-3 750 000,00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000 01 03 01 00 00 0000 000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-3 750 000,00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-3 750 000,00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000 01 03 01 00 00 0000 800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-3 750 000,00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-3 750 000,00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000 01 03 01 00 05 2900 810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-3 750 000,00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-3 750 000,00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95 731 204,69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-3 543 172 136,13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-3 130 234 141,48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-3 243 523 811,90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-3 543 172 136,13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-3 130 234 141,48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-3 243 523 811,90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 xml:space="preserve">Увеличение прочих остатков </w:t>
            </w:r>
            <w:r w:rsidRPr="002A5D09">
              <w:rPr>
                <w:rFonts w:ascii="PT Astra Serif" w:hAnsi="PT Astra Serif" w:cs="Arial CYR"/>
                <w:sz w:val="16"/>
                <w:szCs w:val="16"/>
              </w:rPr>
              <w:lastRenderedPageBreak/>
              <w:t>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lastRenderedPageBreak/>
              <w:t>-3 543 172 136,13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-3 130 234 141,48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-3 243 523 811,90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lastRenderedPageBreak/>
              <w:t>000 01 05 02 01 05 0000 510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-3 543 172 136,13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-3 130 234 141,48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-3 243 523 811,90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3 638 903 340,82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3 130 234 141,48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3 243 523 811,90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3 638 903 340,82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3 130 234 141,48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3 243 523 811,90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3 638 903 340,82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3 130 234 141,48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3 243 523 811,90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000 01 05 02 01 05 0000 610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3 638 903 340,82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3 130 234 141,48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3 243 523 811,90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-28 283 000,00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5 520 000,00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3 710 000,00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000 01 06 05 00 00 0000 000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-28 283 000,00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5 520 000,00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3 710 000,00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000 01 06 05 00 00 0000 600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21 717 000,00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5 520 000,00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3 710 000,00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000 01 06 05 02 00 0000 600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21 717 000,00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5 520 000,00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3 710 000,00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000 01 06 05 02 05 0000 640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21 717 000,00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5 520 000,00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3 710 000,00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000 01 06 05 02 00 0000 500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-50 000 000,00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A5D09" w:rsidRPr="002A5D09" w:rsidTr="002A5D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000 01 06 05 02 05 0000 540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-50 000 000,00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D09" w:rsidRPr="002A5D09" w:rsidRDefault="002A5D09" w:rsidP="002A5D0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A5D0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</w:tbl>
    <w:p w:rsidR="002A5D09" w:rsidRDefault="002A5D09" w:rsidP="00BB122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D3845" w:rsidRDefault="008D3845" w:rsidP="00BB122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5040" w:type="dxa"/>
        <w:jc w:val="right"/>
        <w:tblInd w:w="93" w:type="dxa"/>
        <w:tblLook w:val="04A0" w:firstRow="1" w:lastRow="0" w:firstColumn="1" w:lastColumn="0" w:noHBand="0" w:noVBand="1"/>
      </w:tblPr>
      <w:tblGrid>
        <w:gridCol w:w="1680"/>
        <w:gridCol w:w="1680"/>
        <w:gridCol w:w="1680"/>
      </w:tblGrid>
      <w:tr w:rsidR="008D3845" w:rsidRPr="008D3845" w:rsidTr="008D3845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Приложение № </w:t>
            </w:r>
            <w:r>
              <w:rPr>
                <w:rFonts w:ascii="PT Astra Serif" w:hAnsi="PT Astra Serif" w:cs="Arial CYR"/>
                <w:sz w:val="16"/>
                <w:szCs w:val="16"/>
              </w:rPr>
              <w:t>15</w:t>
            </w:r>
          </w:p>
        </w:tc>
      </w:tr>
      <w:tr w:rsidR="008D3845" w:rsidRPr="008D3845" w:rsidTr="008D3845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8D384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8D3845" w:rsidRPr="008D3845" w:rsidTr="008D3845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8D3845" w:rsidRPr="008D3845" w:rsidTr="008D3845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8D384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 района от 18.12.2023 № 5/38</w:t>
            </w:r>
          </w:p>
        </w:tc>
      </w:tr>
      <w:tr w:rsidR="008D3845" w:rsidRPr="008D3845" w:rsidTr="008D3845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8D384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8D3845" w:rsidRPr="008D3845" w:rsidTr="008D3845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8D3845" w:rsidRPr="008D3845" w:rsidTr="008D3845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8D3845" w:rsidRPr="008D3845" w:rsidTr="008D3845">
        <w:trPr>
          <w:trHeight w:val="255"/>
          <w:jc w:val="righ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D3845" w:rsidRPr="008D3845" w:rsidTr="008D3845">
        <w:trPr>
          <w:trHeight w:val="240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>Приложение № 29</w:t>
            </w:r>
          </w:p>
        </w:tc>
      </w:tr>
      <w:tr w:rsidR="008D3845" w:rsidRPr="008D3845" w:rsidTr="008D3845">
        <w:trPr>
          <w:trHeight w:val="240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8D384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 района </w:t>
            </w:r>
          </w:p>
        </w:tc>
      </w:tr>
      <w:tr w:rsidR="008D3845" w:rsidRPr="008D3845" w:rsidTr="008D3845">
        <w:trPr>
          <w:trHeight w:val="240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8D384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8D3845" w:rsidRPr="008D3845" w:rsidTr="008D3845">
        <w:trPr>
          <w:trHeight w:val="240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 xml:space="preserve"> на 2024 год и на плановый период 2025 и 2026 годов"</w:t>
            </w:r>
          </w:p>
        </w:tc>
      </w:tr>
      <w:tr w:rsidR="008D3845" w:rsidRPr="008D3845" w:rsidTr="008D3845">
        <w:trPr>
          <w:trHeight w:val="240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>от 18.12.2023 № 5/38</w:t>
            </w:r>
          </w:p>
        </w:tc>
      </w:tr>
    </w:tbl>
    <w:p w:rsidR="008D3845" w:rsidRDefault="008D3845" w:rsidP="00BB122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996"/>
        <w:gridCol w:w="1678"/>
        <w:gridCol w:w="1678"/>
        <w:gridCol w:w="1678"/>
      </w:tblGrid>
      <w:tr w:rsidR="008D3845" w:rsidRPr="008D3845" w:rsidTr="008D3845">
        <w:trPr>
          <w:trHeight w:val="20"/>
          <w:jc w:val="center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bookmarkStart w:id="0" w:name="_GoBack"/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Распределение иных межбюджетных трансфертов на обеспечение развития рынка труда на 2024 год и на плановый период 2025 и 2026 годов</w:t>
            </w:r>
          </w:p>
        </w:tc>
      </w:tr>
      <w:tr w:rsidR="008D3845" w:rsidRPr="008D3845" w:rsidTr="008D3845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8D3845" w:rsidRPr="008D3845" w:rsidTr="008D3845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845" w:rsidRPr="008D3845" w:rsidRDefault="008D3845" w:rsidP="008D384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2026 год</w:t>
            </w:r>
          </w:p>
        </w:tc>
      </w:tr>
      <w:tr w:rsidR="008D3845" w:rsidRPr="008D3845" w:rsidTr="008D3845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845" w:rsidRPr="008D3845" w:rsidRDefault="008D3845" w:rsidP="008D384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>131 858,40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845" w:rsidRPr="008D3845" w:rsidRDefault="008D3845" w:rsidP="008D384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>131 858,40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845" w:rsidRPr="008D3845" w:rsidRDefault="008D3845" w:rsidP="008D384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sz w:val="16"/>
                <w:szCs w:val="16"/>
              </w:rPr>
              <w:t>119 300,40</w:t>
            </w:r>
          </w:p>
        </w:tc>
      </w:tr>
      <w:tr w:rsidR="008D3845" w:rsidRPr="008D3845" w:rsidTr="008D3845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131 858,40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131 858,40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845" w:rsidRPr="008D3845" w:rsidRDefault="008D3845" w:rsidP="008D3845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D38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119 300,40</w:t>
            </w:r>
          </w:p>
        </w:tc>
      </w:tr>
      <w:bookmarkEnd w:id="0"/>
    </w:tbl>
    <w:p w:rsidR="008D3845" w:rsidRPr="00464377" w:rsidRDefault="008D3845" w:rsidP="00BB122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sectPr w:rsidR="008D3845" w:rsidRPr="00464377" w:rsidSect="00A75CDF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ED" w:rsidRDefault="001E3BED" w:rsidP="0069425C">
      <w:r>
        <w:separator/>
      </w:r>
    </w:p>
  </w:endnote>
  <w:endnote w:type="continuationSeparator" w:id="0">
    <w:p w:rsidR="001E3BED" w:rsidRDefault="001E3BED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ED" w:rsidRDefault="001E3BED" w:rsidP="0069425C">
      <w:r>
        <w:separator/>
      </w:r>
    </w:p>
  </w:footnote>
  <w:footnote w:type="continuationSeparator" w:id="0">
    <w:p w:rsidR="001E3BED" w:rsidRDefault="001E3BED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Content>
      <w:p w:rsidR="00A67D75" w:rsidRDefault="00A67D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845">
          <w:rPr>
            <w:noProof/>
          </w:rPr>
          <w:t>260</w:t>
        </w:r>
        <w:r>
          <w:fldChar w:fldCharType="end"/>
        </w:r>
      </w:p>
    </w:sdtContent>
  </w:sdt>
  <w:p w:rsidR="00A67D75" w:rsidRDefault="00A67D7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75" w:rsidRDefault="00A67D75">
    <w:pPr>
      <w:pStyle w:val="a9"/>
      <w:jc w:val="center"/>
    </w:pPr>
  </w:p>
  <w:p w:rsidR="00A67D75" w:rsidRDefault="00A67D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1F8C"/>
    <w:rsid w:val="00003C5C"/>
    <w:rsid w:val="00004C84"/>
    <w:rsid w:val="00007EA9"/>
    <w:rsid w:val="000110BF"/>
    <w:rsid w:val="0001181B"/>
    <w:rsid w:val="000122D7"/>
    <w:rsid w:val="00017E5C"/>
    <w:rsid w:val="000216D8"/>
    <w:rsid w:val="000226C6"/>
    <w:rsid w:val="00022709"/>
    <w:rsid w:val="0002308D"/>
    <w:rsid w:val="000237F8"/>
    <w:rsid w:val="00026309"/>
    <w:rsid w:val="000278AC"/>
    <w:rsid w:val="00030382"/>
    <w:rsid w:val="00031337"/>
    <w:rsid w:val="00041CCC"/>
    <w:rsid w:val="0004203A"/>
    <w:rsid w:val="000427A7"/>
    <w:rsid w:val="00042BDA"/>
    <w:rsid w:val="0004425B"/>
    <w:rsid w:val="000468D8"/>
    <w:rsid w:val="00060E49"/>
    <w:rsid w:val="00063292"/>
    <w:rsid w:val="00066922"/>
    <w:rsid w:val="000720FC"/>
    <w:rsid w:val="00072B69"/>
    <w:rsid w:val="00077753"/>
    <w:rsid w:val="00077D41"/>
    <w:rsid w:val="00080879"/>
    <w:rsid w:val="00090304"/>
    <w:rsid w:val="00092FCB"/>
    <w:rsid w:val="00093DB2"/>
    <w:rsid w:val="000951CA"/>
    <w:rsid w:val="000955A2"/>
    <w:rsid w:val="0009668B"/>
    <w:rsid w:val="000A13D1"/>
    <w:rsid w:val="000A2721"/>
    <w:rsid w:val="000A2B2E"/>
    <w:rsid w:val="000A57AF"/>
    <w:rsid w:val="000B3208"/>
    <w:rsid w:val="000B3592"/>
    <w:rsid w:val="000B3F73"/>
    <w:rsid w:val="000B4F6B"/>
    <w:rsid w:val="000D02CE"/>
    <w:rsid w:val="000D08ED"/>
    <w:rsid w:val="000D4DA9"/>
    <w:rsid w:val="000D53A8"/>
    <w:rsid w:val="000D596A"/>
    <w:rsid w:val="000E05DD"/>
    <w:rsid w:val="000E0781"/>
    <w:rsid w:val="000E2F23"/>
    <w:rsid w:val="000E33D9"/>
    <w:rsid w:val="000E4A66"/>
    <w:rsid w:val="000E5AF1"/>
    <w:rsid w:val="000E67B0"/>
    <w:rsid w:val="000E7F86"/>
    <w:rsid w:val="000F53C1"/>
    <w:rsid w:val="00100EB2"/>
    <w:rsid w:val="00101DF9"/>
    <w:rsid w:val="00104B78"/>
    <w:rsid w:val="00112351"/>
    <w:rsid w:val="00117FDE"/>
    <w:rsid w:val="00122EC3"/>
    <w:rsid w:val="00123459"/>
    <w:rsid w:val="00123956"/>
    <w:rsid w:val="00132F93"/>
    <w:rsid w:val="00133BBB"/>
    <w:rsid w:val="00146D87"/>
    <w:rsid w:val="00147432"/>
    <w:rsid w:val="001571F6"/>
    <w:rsid w:val="001621BA"/>
    <w:rsid w:val="0016547C"/>
    <w:rsid w:val="00165FC2"/>
    <w:rsid w:val="00167FC7"/>
    <w:rsid w:val="0017265B"/>
    <w:rsid w:val="001742CD"/>
    <w:rsid w:val="00187EEC"/>
    <w:rsid w:val="00191281"/>
    <w:rsid w:val="00194770"/>
    <w:rsid w:val="00196509"/>
    <w:rsid w:val="001A2675"/>
    <w:rsid w:val="001A3E2F"/>
    <w:rsid w:val="001A57D2"/>
    <w:rsid w:val="001A681D"/>
    <w:rsid w:val="001A6B8E"/>
    <w:rsid w:val="001B1FE3"/>
    <w:rsid w:val="001B38E2"/>
    <w:rsid w:val="001B447E"/>
    <w:rsid w:val="001B6CED"/>
    <w:rsid w:val="001C1C4E"/>
    <w:rsid w:val="001C25B3"/>
    <w:rsid w:val="001C3C36"/>
    <w:rsid w:val="001C41AA"/>
    <w:rsid w:val="001C5332"/>
    <w:rsid w:val="001C739E"/>
    <w:rsid w:val="001D1CD7"/>
    <w:rsid w:val="001D218E"/>
    <w:rsid w:val="001D31D2"/>
    <w:rsid w:val="001D3647"/>
    <w:rsid w:val="001D3EBC"/>
    <w:rsid w:val="001D6000"/>
    <w:rsid w:val="001D6046"/>
    <w:rsid w:val="001E3BED"/>
    <w:rsid w:val="001E574B"/>
    <w:rsid w:val="001E7B21"/>
    <w:rsid w:val="001F13F8"/>
    <w:rsid w:val="001F184D"/>
    <w:rsid w:val="001F2619"/>
    <w:rsid w:val="001F531E"/>
    <w:rsid w:val="002003AA"/>
    <w:rsid w:val="00204B17"/>
    <w:rsid w:val="0020508D"/>
    <w:rsid w:val="0020674D"/>
    <w:rsid w:val="002068E3"/>
    <w:rsid w:val="00211F07"/>
    <w:rsid w:val="00211F75"/>
    <w:rsid w:val="0021294A"/>
    <w:rsid w:val="00216E38"/>
    <w:rsid w:val="002170D7"/>
    <w:rsid w:val="00220097"/>
    <w:rsid w:val="00220130"/>
    <w:rsid w:val="00220F74"/>
    <w:rsid w:val="00223E7F"/>
    <w:rsid w:val="002257BC"/>
    <w:rsid w:val="00225A70"/>
    <w:rsid w:val="00225BD4"/>
    <w:rsid w:val="0022625A"/>
    <w:rsid w:val="00232471"/>
    <w:rsid w:val="00232B46"/>
    <w:rsid w:val="002333A6"/>
    <w:rsid w:val="00235C1F"/>
    <w:rsid w:val="00237780"/>
    <w:rsid w:val="00240761"/>
    <w:rsid w:val="00242D55"/>
    <w:rsid w:val="0024362D"/>
    <w:rsid w:val="0024484F"/>
    <w:rsid w:val="00244BCC"/>
    <w:rsid w:val="002467A3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10DD"/>
    <w:rsid w:val="002829E3"/>
    <w:rsid w:val="00282AAE"/>
    <w:rsid w:val="00283060"/>
    <w:rsid w:val="00285362"/>
    <w:rsid w:val="002867A2"/>
    <w:rsid w:val="00294252"/>
    <w:rsid w:val="00295A6E"/>
    <w:rsid w:val="00296320"/>
    <w:rsid w:val="00297F43"/>
    <w:rsid w:val="002A0439"/>
    <w:rsid w:val="002A31BC"/>
    <w:rsid w:val="002A3D0F"/>
    <w:rsid w:val="002A4934"/>
    <w:rsid w:val="002A5D09"/>
    <w:rsid w:val="002A62FC"/>
    <w:rsid w:val="002B34FE"/>
    <w:rsid w:val="002C0878"/>
    <w:rsid w:val="002C2BB3"/>
    <w:rsid w:val="002C309B"/>
    <w:rsid w:val="002C4690"/>
    <w:rsid w:val="002C53A8"/>
    <w:rsid w:val="002C5CBC"/>
    <w:rsid w:val="002C5CDF"/>
    <w:rsid w:val="002C6B7C"/>
    <w:rsid w:val="002C6E56"/>
    <w:rsid w:val="002C7AFD"/>
    <w:rsid w:val="002D296D"/>
    <w:rsid w:val="002D2CE2"/>
    <w:rsid w:val="002D4327"/>
    <w:rsid w:val="002D5B16"/>
    <w:rsid w:val="002D701C"/>
    <w:rsid w:val="002E01EA"/>
    <w:rsid w:val="002E2DAA"/>
    <w:rsid w:val="002E3559"/>
    <w:rsid w:val="002E54F5"/>
    <w:rsid w:val="002F173D"/>
    <w:rsid w:val="002F1DB4"/>
    <w:rsid w:val="002F533B"/>
    <w:rsid w:val="002F5B16"/>
    <w:rsid w:val="002F7660"/>
    <w:rsid w:val="003010E6"/>
    <w:rsid w:val="0030271F"/>
    <w:rsid w:val="0030412D"/>
    <w:rsid w:val="003059B5"/>
    <w:rsid w:val="003076D4"/>
    <w:rsid w:val="00307F2B"/>
    <w:rsid w:val="0031122D"/>
    <w:rsid w:val="00311AC3"/>
    <w:rsid w:val="00312935"/>
    <w:rsid w:val="00315C0A"/>
    <w:rsid w:val="0031606E"/>
    <w:rsid w:val="0031796F"/>
    <w:rsid w:val="003206DB"/>
    <w:rsid w:val="00320818"/>
    <w:rsid w:val="00322537"/>
    <w:rsid w:val="003228AD"/>
    <w:rsid w:val="00325523"/>
    <w:rsid w:val="00325619"/>
    <w:rsid w:val="00326F64"/>
    <w:rsid w:val="003277E6"/>
    <w:rsid w:val="003302FC"/>
    <w:rsid w:val="00330C73"/>
    <w:rsid w:val="00332C60"/>
    <w:rsid w:val="003335F0"/>
    <w:rsid w:val="00334E6E"/>
    <w:rsid w:val="00335597"/>
    <w:rsid w:val="0033645F"/>
    <w:rsid w:val="0034051A"/>
    <w:rsid w:val="00342FF4"/>
    <w:rsid w:val="00343608"/>
    <w:rsid w:val="00347DB3"/>
    <w:rsid w:val="00355CB2"/>
    <w:rsid w:val="00360264"/>
    <w:rsid w:val="003604F8"/>
    <w:rsid w:val="00360EBE"/>
    <w:rsid w:val="00361AD9"/>
    <w:rsid w:val="00362CBF"/>
    <w:rsid w:val="00364A67"/>
    <w:rsid w:val="00367084"/>
    <w:rsid w:val="00376A5A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3D4A"/>
    <w:rsid w:val="003B5BB7"/>
    <w:rsid w:val="003B75F3"/>
    <w:rsid w:val="003C0045"/>
    <w:rsid w:val="003C2510"/>
    <w:rsid w:val="003C4DDA"/>
    <w:rsid w:val="003D0935"/>
    <w:rsid w:val="003E16CC"/>
    <w:rsid w:val="003E2006"/>
    <w:rsid w:val="003E4E27"/>
    <w:rsid w:val="003E587A"/>
    <w:rsid w:val="003E5AE7"/>
    <w:rsid w:val="003E7107"/>
    <w:rsid w:val="003F12AD"/>
    <w:rsid w:val="003F3AEE"/>
    <w:rsid w:val="00402F24"/>
    <w:rsid w:val="00410391"/>
    <w:rsid w:val="004126CF"/>
    <w:rsid w:val="00413F5E"/>
    <w:rsid w:val="00415C4E"/>
    <w:rsid w:val="004372A0"/>
    <w:rsid w:val="00443EDA"/>
    <w:rsid w:val="00444A8B"/>
    <w:rsid w:val="00447F2A"/>
    <w:rsid w:val="00451937"/>
    <w:rsid w:val="00452987"/>
    <w:rsid w:val="0046203B"/>
    <w:rsid w:val="00464377"/>
    <w:rsid w:val="00464B07"/>
    <w:rsid w:val="00465A38"/>
    <w:rsid w:val="00466621"/>
    <w:rsid w:val="004667D8"/>
    <w:rsid w:val="004671FD"/>
    <w:rsid w:val="004678CC"/>
    <w:rsid w:val="00470673"/>
    <w:rsid w:val="00470F8E"/>
    <w:rsid w:val="004747F4"/>
    <w:rsid w:val="00474E9A"/>
    <w:rsid w:val="0048476C"/>
    <w:rsid w:val="00485A4C"/>
    <w:rsid w:val="0048618F"/>
    <w:rsid w:val="0049027B"/>
    <w:rsid w:val="00490512"/>
    <w:rsid w:val="00491FEF"/>
    <w:rsid w:val="00493D0D"/>
    <w:rsid w:val="00494EF7"/>
    <w:rsid w:val="0049516B"/>
    <w:rsid w:val="004A095C"/>
    <w:rsid w:val="004A1AD7"/>
    <w:rsid w:val="004A2D68"/>
    <w:rsid w:val="004A391B"/>
    <w:rsid w:val="004A3F49"/>
    <w:rsid w:val="004A6B89"/>
    <w:rsid w:val="004B08FC"/>
    <w:rsid w:val="004B0D57"/>
    <w:rsid w:val="004B1EBD"/>
    <w:rsid w:val="004B48DF"/>
    <w:rsid w:val="004B75C5"/>
    <w:rsid w:val="004C3631"/>
    <w:rsid w:val="004C4515"/>
    <w:rsid w:val="004C51C9"/>
    <w:rsid w:val="004C70AF"/>
    <w:rsid w:val="004D3EBA"/>
    <w:rsid w:val="004D47DB"/>
    <w:rsid w:val="004D73C4"/>
    <w:rsid w:val="004E109A"/>
    <w:rsid w:val="004E2B2B"/>
    <w:rsid w:val="004E589E"/>
    <w:rsid w:val="004F31E1"/>
    <w:rsid w:val="004F3EDB"/>
    <w:rsid w:val="004F49A6"/>
    <w:rsid w:val="004F5449"/>
    <w:rsid w:val="004F7AD6"/>
    <w:rsid w:val="00500CEE"/>
    <w:rsid w:val="00501A33"/>
    <w:rsid w:val="005039F5"/>
    <w:rsid w:val="005045F4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1012D"/>
    <w:rsid w:val="00512AF3"/>
    <w:rsid w:val="00521AF7"/>
    <w:rsid w:val="005305FF"/>
    <w:rsid w:val="00531968"/>
    <w:rsid w:val="005340AC"/>
    <w:rsid w:val="005341E5"/>
    <w:rsid w:val="00534564"/>
    <w:rsid w:val="00534BF7"/>
    <w:rsid w:val="00536B4F"/>
    <w:rsid w:val="00536DCB"/>
    <w:rsid w:val="00540DF4"/>
    <w:rsid w:val="00543E40"/>
    <w:rsid w:val="00546421"/>
    <w:rsid w:val="00547293"/>
    <w:rsid w:val="00552BA6"/>
    <w:rsid w:val="00554FA5"/>
    <w:rsid w:val="005579BE"/>
    <w:rsid w:val="0056159E"/>
    <w:rsid w:val="00561D9A"/>
    <w:rsid w:val="00563E6E"/>
    <w:rsid w:val="00570C4D"/>
    <w:rsid w:val="00573A11"/>
    <w:rsid w:val="00575DA3"/>
    <w:rsid w:val="00580DF1"/>
    <w:rsid w:val="00584401"/>
    <w:rsid w:val="00590388"/>
    <w:rsid w:val="00590651"/>
    <w:rsid w:val="0059198E"/>
    <w:rsid w:val="00595298"/>
    <w:rsid w:val="00595669"/>
    <w:rsid w:val="005A129A"/>
    <w:rsid w:val="005A6DF6"/>
    <w:rsid w:val="005A7F94"/>
    <w:rsid w:val="005B72BB"/>
    <w:rsid w:val="005B749C"/>
    <w:rsid w:val="005C0569"/>
    <w:rsid w:val="005C2BE1"/>
    <w:rsid w:val="005D6344"/>
    <w:rsid w:val="005D687F"/>
    <w:rsid w:val="005E30B4"/>
    <w:rsid w:val="005E6D52"/>
    <w:rsid w:val="005F0244"/>
    <w:rsid w:val="005F0721"/>
    <w:rsid w:val="005F2BEE"/>
    <w:rsid w:val="005F4538"/>
    <w:rsid w:val="005F4805"/>
    <w:rsid w:val="005F4B46"/>
    <w:rsid w:val="00600C6B"/>
    <w:rsid w:val="00600FED"/>
    <w:rsid w:val="00601472"/>
    <w:rsid w:val="006025E4"/>
    <w:rsid w:val="00602856"/>
    <w:rsid w:val="00611E75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6FE1"/>
    <w:rsid w:val="00667AA9"/>
    <w:rsid w:val="00676E4B"/>
    <w:rsid w:val="00676F9F"/>
    <w:rsid w:val="006773FF"/>
    <w:rsid w:val="00683AF1"/>
    <w:rsid w:val="00686918"/>
    <w:rsid w:val="00686DE8"/>
    <w:rsid w:val="0069425C"/>
    <w:rsid w:val="006956D1"/>
    <w:rsid w:val="00697664"/>
    <w:rsid w:val="006A1229"/>
    <w:rsid w:val="006A1F41"/>
    <w:rsid w:val="006A31BA"/>
    <w:rsid w:val="006A4216"/>
    <w:rsid w:val="006A421F"/>
    <w:rsid w:val="006A6095"/>
    <w:rsid w:val="006A7582"/>
    <w:rsid w:val="006B1E56"/>
    <w:rsid w:val="006B28F9"/>
    <w:rsid w:val="006B6CC7"/>
    <w:rsid w:val="006C1351"/>
    <w:rsid w:val="006C4E4F"/>
    <w:rsid w:val="006C4F5A"/>
    <w:rsid w:val="006D185D"/>
    <w:rsid w:val="006D4429"/>
    <w:rsid w:val="006D768F"/>
    <w:rsid w:val="006E04A0"/>
    <w:rsid w:val="006E5C49"/>
    <w:rsid w:val="006E71FF"/>
    <w:rsid w:val="006F7EF5"/>
    <w:rsid w:val="00703691"/>
    <w:rsid w:val="00704667"/>
    <w:rsid w:val="00705834"/>
    <w:rsid w:val="00706ECB"/>
    <w:rsid w:val="00710780"/>
    <w:rsid w:val="00710A5B"/>
    <w:rsid w:val="00711B88"/>
    <w:rsid w:val="00720C70"/>
    <w:rsid w:val="007229AE"/>
    <w:rsid w:val="007248B9"/>
    <w:rsid w:val="00731B43"/>
    <w:rsid w:val="00732AD2"/>
    <w:rsid w:val="007348D1"/>
    <w:rsid w:val="00735663"/>
    <w:rsid w:val="00743395"/>
    <w:rsid w:val="00745762"/>
    <w:rsid w:val="00751119"/>
    <w:rsid w:val="007534A1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1369"/>
    <w:rsid w:val="00791806"/>
    <w:rsid w:val="00796974"/>
    <w:rsid w:val="0079780B"/>
    <w:rsid w:val="007A1BAF"/>
    <w:rsid w:val="007A2CED"/>
    <w:rsid w:val="007A44F9"/>
    <w:rsid w:val="007A4949"/>
    <w:rsid w:val="007A5047"/>
    <w:rsid w:val="007A7DBE"/>
    <w:rsid w:val="007B1697"/>
    <w:rsid w:val="007B48C4"/>
    <w:rsid w:val="007B635B"/>
    <w:rsid w:val="007B6424"/>
    <w:rsid w:val="007C1070"/>
    <w:rsid w:val="007C1500"/>
    <w:rsid w:val="007C3C40"/>
    <w:rsid w:val="007C42BC"/>
    <w:rsid w:val="007C51A5"/>
    <w:rsid w:val="007D1DAA"/>
    <w:rsid w:val="007D2BAF"/>
    <w:rsid w:val="007D6D2F"/>
    <w:rsid w:val="007D70D2"/>
    <w:rsid w:val="007E1E92"/>
    <w:rsid w:val="007E4369"/>
    <w:rsid w:val="007E47D0"/>
    <w:rsid w:val="007F1382"/>
    <w:rsid w:val="007F28EE"/>
    <w:rsid w:val="007F31C9"/>
    <w:rsid w:val="007F44DF"/>
    <w:rsid w:val="007F7F4F"/>
    <w:rsid w:val="008028C1"/>
    <w:rsid w:val="008059B9"/>
    <w:rsid w:val="00811026"/>
    <w:rsid w:val="00814C85"/>
    <w:rsid w:val="00815960"/>
    <w:rsid w:val="00816306"/>
    <w:rsid w:val="00820D17"/>
    <w:rsid w:val="00821DA8"/>
    <w:rsid w:val="008241A8"/>
    <w:rsid w:val="0082547F"/>
    <w:rsid w:val="00835F88"/>
    <w:rsid w:val="00840C96"/>
    <w:rsid w:val="00844DD4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665B7"/>
    <w:rsid w:val="00867B19"/>
    <w:rsid w:val="00870387"/>
    <w:rsid w:val="008738A0"/>
    <w:rsid w:val="008738DB"/>
    <w:rsid w:val="0087483C"/>
    <w:rsid w:val="00874C87"/>
    <w:rsid w:val="0087506E"/>
    <w:rsid w:val="0087696F"/>
    <w:rsid w:val="00883C5B"/>
    <w:rsid w:val="0088691A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0E94"/>
    <w:rsid w:val="008B1C2D"/>
    <w:rsid w:val="008B2728"/>
    <w:rsid w:val="008B7118"/>
    <w:rsid w:val="008C1EA8"/>
    <w:rsid w:val="008C3542"/>
    <w:rsid w:val="008C363B"/>
    <w:rsid w:val="008C68C2"/>
    <w:rsid w:val="008C6CDC"/>
    <w:rsid w:val="008D1321"/>
    <w:rsid w:val="008D2A05"/>
    <w:rsid w:val="008D3845"/>
    <w:rsid w:val="008D5E93"/>
    <w:rsid w:val="008E0111"/>
    <w:rsid w:val="008E1463"/>
    <w:rsid w:val="008E2152"/>
    <w:rsid w:val="008E5059"/>
    <w:rsid w:val="008E7A23"/>
    <w:rsid w:val="008F001E"/>
    <w:rsid w:val="008F4B17"/>
    <w:rsid w:val="008F5991"/>
    <w:rsid w:val="00900C4D"/>
    <w:rsid w:val="00900F7D"/>
    <w:rsid w:val="0090218E"/>
    <w:rsid w:val="0090235C"/>
    <w:rsid w:val="0090568C"/>
    <w:rsid w:val="00907CA1"/>
    <w:rsid w:val="009161D3"/>
    <w:rsid w:val="009266C9"/>
    <w:rsid w:val="00932998"/>
    <w:rsid w:val="00932B06"/>
    <w:rsid w:val="009357AE"/>
    <w:rsid w:val="00936800"/>
    <w:rsid w:val="009404D5"/>
    <w:rsid w:val="00943472"/>
    <w:rsid w:val="00943CF8"/>
    <w:rsid w:val="00943F63"/>
    <w:rsid w:val="0095226E"/>
    <w:rsid w:val="00953D41"/>
    <w:rsid w:val="009559FE"/>
    <w:rsid w:val="00955DCA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12A5"/>
    <w:rsid w:val="0098143B"/>
    <w:rsid w:val="00986819"/>
    <w:rsid w:val="00986903"/>
    <w:rsid w:val="009A0A2E"/>
    <w:rsid w:val="009A7BE1"/>
    <w:rsid w:val="009B1CD2"/>
    <w:rsid w:val="009C6654"/>
    <w:rsid w:val="009C7EC5"/>
    <w:rsid w:val="009D0600"/>
    <w:rsid w:val="009D3D08"/>
    <w:rsid w:val="009D5C72"/>
    <w:rsid w:val="009D6993"/>
    <w:rsid w:val="009D6F1B"/>
    <w:rsid w:val="009E0BA0"/>
    <w:rsid w:val="009E2996"/>
    <w:rsid w:val="009E74FB"/>
    <w:rsid w:val="009F10A4"/>
    <w:rsid w:val="009F1D76"/>
    <w:rsid w:val="009F2986"/>
    <w:rsid w:val="009F29F8"/>
    <w:rsid w:val="009F5913"/>
    <w:rsid w:val="009F61F9"/>
    <w:rsid w:val="00A01396"/>
    <w:rsid w:val="00A03DC4"/>
    <w:rsid w:val="00A10167"/>
    <w:rsid w:val="00A1115C"/>
    <w:rsid w:val="00A112DF"/>
    <w:rsid w:val="00A11CDE"/>
    <w:rsid w:val="00A15516"/>
    <w:rsid w:val="00A17285"/>
    <w:rsid w:val="00A244C4"/>
    <w:rsid w:val="00A3595E"/>
    <w:rsid w:val="00A402E2"/>
    <w:rsid w:val="00A42538"/>
    <w:rsid w:val="00A42555"/>
    <w:rsid w:val="00A436AA"/>
    <w:rsid w:val="00A45162"/>
    <w:rsid w:val="00A4651D"/>
    <w:rsid w:val="00A46CC5"/>
    <w:rsid w:val="00A54E44"/>
    <w:rsid w:val="00A5571F"/>
    <w:rsid w:val="00A56C89"/>
    <w:rsid w:val="00A60C93"/>
    <w:rsid w:val="00A6463B"/>
    <w:rsid w:val="00A67D75"/>
    <w:rsid w:val="00A71F5C"/>
    <w:rsid w:val="00A72378"/>
    <w:rsid w:val="00A7571C"/>
    <w:rsid w:val="00A75CDF"/>
    <w:rsid w:val="00A77B04"/>
    <w:rsid w:val="00A8068C"/>
    <w:rsid w:val="00A80B2F"/>
    <w:rsid w:val="00A821A6"/>
    <w:rsid w:val="00A8555C"/>
    <w:rsid w:val="00A86A9F"/>
    <w:rsid w:val="00A910E2"/>
    <w:rsid w:val="00A945FD"/>
    <w:rsid w:val="00A946A6"/>
    <w:rsid w:val="00A946B6"/>
    <w:rsid w:val="00A96E3A"/>
    <w:rsid w:val="00A9762F"/>
    <w:rsid w:val="00A97D44"/>
    <w:rsid w:val="00AA2B29"/>
    <w:rsid w:val="00AA40C8"/>
    <w:rsid w:val="00AA641C"/>
    <w:rsid w:val="00AB1DF8"/>
    <w:rsid w:val="00AB1E31"/>
    <w:rsid w:val="00AB5C2B"/>
    <w:rsid w:val="00AB69F5"/>
    <w:rsid w:val="00AB7B9E"/>
    <w:rsid w:val="00AC2012"/>
    <w:rsid w:val="00AD0885"/>
    <w:rsid w:val="00AD0FCB"/>
    <w:rsid w:val="00AD12FD"/>
    <w:rsid w:val="00AD2AED"/>
    <w:rsid w:val="00AD6A00"/>
    <w:rsid w:val="00AE4C8E"/>
    <w:rsid w:val="00AE5556"/>
    <w:rsid w:val="00AE6AC1"/>
    <w:rsid w:val="00AF1AAF"/>
    <w:rsid w:val="00B00C69"/>
    <w:rsid w:val="00B01F7F"/>
    <w:rsid w:val="00B054B1"/>
    <w:rsid w:val="00B0565B"/>
    <w:rsid w:val="00B065E5"/>
    <w:rsid w:val="00B078BF"/>
    <w:rsid w:val="00B10D78"/>
    <w:rsid w:val="00B2050D"/>
    <w:rsid w:val="00B224B8"/>
    <w:rsid w:val="00B22E50"/>
    <w:rsid w:val="00B27256"/>
    <w:rsid w:val="00B34DCE"/>
    <w:rsid w:val="00B36B54"/>
    <w:rsid w:val="00B36F39"/>
    <w:rsid w:val="00B400F0"/>
    <w:rsid w:val="00B40149"/>
    <w:rsid w:val="00B45196"/>
    <w:rsid w:val="00B512C2"/>
    <w:rsid w:val="00B5750C"/>
    <w:rsid w:val="00B61348"/>
    <w:rsid w:val="00B64D51"/>
    <w:rsid w:val="00B67B33"/>
    <w:rsid w:val="00B715E5"/>
    <w:rsid w:val="00B71854"/>
    <w:rsid w:val="00B72819"/>
    <w:rsid w:val="00B72B2A"/>
    <w:rsid w:val="00B735E3"/>
    <w:rsid w:val="00B73B44"/>
    <w:rsid w:val="00B74A71"/>
    <w:rsid w:val="00B76490"/>
    <w:rsid w:val="00B8222B"/>
    <w:rsid w:val="00B834B8"/>
    <w:rsid w:val="00B8452C"/>
    <w:rsid w:val="00B8600C"/>
    <w:rsid w:val="00B94E2B"/>
    <w:rsid w:val="00BA1147"/>
    <w:rsid w:val="00BA18D4"/>
    <w:rsid w:val="00BA445A"/>
    <w:rsid w:val="00BA5460"/>
    <w:rsid w:val="00BA607E"/>
    <w:rsid w:val="00BA79D9"/>
    <w:rsid w:val="00BB1227"/>
    <w:rsid w:val="00BB3003"/>
    <w:rsid w:val="00BC0D1E"/>
    <w:rsid w:val="00BC3F1B"/>
    <w:rsid w:val="00BC45F9"/>
    <w:rsid w:val="00BC7309"/>
    <w:rsid w:val="00BD2165"/>
    <w:rsid w:val="00BD25EE"/>
    <w:rsid w:val="00BD435E"/>
    <w:rsid w:val="00BD547C"/>
    <w:rsid w:val="00BD62CE"/>
    <w:rsid w:val="00BD6B83"/>
    <w:rsid w:val="00BD7CFB"/>
    <w:rsid w:val="00BE3D34"/>
    <w:rsid w:val="00BE420C"/>
    <w:rsid w:val="00BE45FD"/>
    <w:rsid w:val="00BE57D7"/>
    <w:rsid w:val="00BE5ADA"/>
    <w:rsid w:val="00BE6C6D"/>
    <w:rsid w:val="00BF2636"/>
    <w:rsid w:val="00BF37EA"/>
    <w:rsid w:val="00BF3D99"/>
    <w:rsid w:val="00BF41F2"/>
    <w:rsid w:val="00BF775D"/>
    <w:rsid w:val="00C00435"/>
    <w:rsid w:val="00C03BE6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26312"/>
    <w:rsid w:val="00C26679"/>
    <w:rsid w:val="00C27162"/>
    <w:rsid w:val="00C31629"/>
    <w:rsid w:val="00C330D9"/>
    <w:rsid w:val="00C335AA"/>
    <w:rsid w:val="00C339DA"/>
    <w:rsid w:val="00C36580"/>
    <w:rsid w:val="00C5104E"/>
    <w:rsid w:val="00C54158"/>
    <w:rsid w:val="00C553A3"/>
    <w:rsid w:val="00C56178"/>
    <w:rsid w:val="00C66C65"/>
    <w:rsid w:val="00C717E5"/>
    <w:rsid w:val="00C71872"/>
    <w:rsid w:val="00C7274F"/>
    <w:rsid w:val="00C7451D"/>
    <w:rsid w:val="00C75348"/>
    <w:rsid w:val="00C806CB"/>
    <w:rsid w:val="00C82F78"/>
    <w:rsid w:val="00C9138A"/>
    <w:rsid w:val="00CA2A15"/>
    <w:rsid w:val="00CA30CC"/>
    <w:rsid w:val="00CA357A"/>
    <w:rsid w:val="00CA5D0E"/>
    <w:rsid w:val="00CA7702"/>
    <w:rsid w:val="00CB12FC"/>
    <w:rsid w:val="00CB3195"/>
    <w:rsid w:val="00CB4EDD"/>
    <w:rsid w:val="00CB58A4"/>
    <w:rsid w:val="00CC0197"/>
    <w:rsid w:val="00CC1788"/>
    <w:rsid w:val="00CC21FC"/>
    <w:rsid w:val="00CC2490"/>
    <w:rsid w:val="00CC2F11"/>
    <w:rsid w:val="00CC7D65"/>
    <w:rsid w:val="00CD1932"/>
    <w:rsid w:val="00CD58D1"/>
    <w:rsid w:val="00CD6EEF"/>
    <w:rsid w:val="00CE2ADF"/>
    <w:rsid w:val="00CE5A0E"/>
    <w:rsid w:val="00CE5DE6"/>
    <w:rsid w:val="00CF029C"/>
    <w:rsid w:val="00D12008"/>
    <w:rsid w:val="00D17DA7"/>
    <w:rsid w:val="00D2003E"/>
    <w:rsid w:val="00D30A13"/>
    <w:rsid w:val="00D31405"/>
    <w:rsid w:val="00D35972"/>
    <w:rsid w:val="00D3600B"/>
    <w:rsid w:val="00D4139A"/>
    <w:rsid w:val="00D41C18"/>
    <w:rsid w:val="00D46785"/>
    <w:rsid w:val="00D46FA1"/>
    <w:rsid w:val="00D472AA"/>
    <w:rsid w:val="00D5146D"/>
    <w:rsid w:val="00D51C27"/>
    <w:rsid w:val="00D5309D"/>
    <w:rsid w:val="00D53B3A"/>
    <w:rsid w:val="00D5422B"/>
    <w:rsid w:val="00D61DB9"/>
    <w:rsid w:val="00D660D5"/>
    <w:rsid w:val="00D75E50"/>
    <w:rsid w:val="00D767D7"/>
    <w:rsid w:val="00D77408"/>
    <w:rsid w:val="00D812FA"/>
    <w:rsid w:val="00D865AB"/>
    <w:rsid w:val="00D91086"/>
    <w:rsid w:val="00D97611"/>
    <w:rsid w:val="00DA0EFD"/>
    <w:rsid w:val="00DB42FD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E56B2"/>
    <w:rsid w:val="00DE5F0A"/>
    <w:rsid w:val="00DF1962"/>
    <w:rsid w:val="00E05D95"/>
    <w:rsid w:val="00E065FC"/>
    <w:rsid w:val="00E079AB"/>
    <w:rsid w:val="00E11C02"/>
    <w:rsid w:val="00E1455C"/>
    <w:rsid w:val="00E1690A"/>
    <w:rsid w:val="00E17BDF"/>
    <w:rsid w:val="00E209F5"/>
    <w:rsid w:val="00E2175A"/>
    <w:rsid w:val="00E219FB"/>
    <w:rsid w:val="00E23C8F"/>
    <w:rsid w:val="00E2592E"/>
    <w:rsid w:val="00E36E7E"/>
    <w:rsid w:val="00E41B4F"/>
    <w:rsid w:val="00E425BE"/>
    <w:rsid w:val="00E452C5"/>
    <w:rsid w:val="00E510B3"/>
    <w:rsid w:val="00E515BC"/>
    <w:rsid w:val="00E568AD"/>
    <w:rsid w:val="00E5782C"/>
    <w:rsid w:val="00E65F86"/>
    <w:rsid w:val="00E6623D"/>
    <w:rsid w:val="00E7310C"/>
    <w:rsid w:val="00E75C21"/>
    <w:rsid w:val="00E76A92"/>
    <w:rsid w:val="00E7726E"/>
    <w:rsid w:val="00E868AF"/>
    <w:rsid w:val="00E900D9"/>
    <w:rsid w:val="00E90C3B"/>
    <w:rsid w:val="00E95F71"/>
    <w:rsid w:val="00EA7786"/>
    <w:rsid w:val="00EB2B8D"/>
    <w:rsid w:val="00EB49AA"/>
    <w:rsid w:val="00EC0269"/>
    <w:rsid w:val="00EC69C0"/>
    <w:rsid w:val="00ED1183"/>
    <w:rsid w:val="00ED1CE3"/>
    <w:rsid w:val="00ED214F"/>
    <w:rsid w:val="00ED3F79"/>
    <w:rsid w:val="00EE02C2"/>
    <w:rsid w:val="00EE0A39"/>
    <w:rsid w:val="00EE4B90"/>
    <w:rsid w:val="00EE7000"/>
    <w:rsid w:val="00EF37EF"/>
    <w:rsid w:val="00EF552D"/>
    <w:rsid w:val="00EF56F7"/>
    <w:rsid w:val="00EF6303"/>
    <w:rsid w:val="00F032AE"/>
    <w:rsid w:val="00F0426D"/>
    <w:rsid w:val="00F12E48"/>
    <w:rsid w:val="00F244E0"/>
    <w:rsid w:val="00F24FC9"/>
    <w:rsid w:val="00F2631B"/>
    <w:rsid w:val="00F26D4D"/>
    <w:rsid w:val="00F313D0"/>
    <w:rsid w:val="00F34E46"/>
    <w:rsid w:val="00F35D95"/>
    <w:rsid w:val="00F4206E"/>
    <w:rsid w:val="00F420CB"/>
    <w:rsid w:val="00F42127"/>
    <w:rsid w:val="00F429A9"/>
    <w:rsid w:val="00F45783"/>
    <w:rsid w:val="00F46796"/>
    <w:rsid w:val="00F5054D"/>
    <w:rsid w:val="00F511C2"/>
    <w:rsid w:val="00F5166F"/>
    <w:rsid w:val="00F5181E"/>
    <w:rsid w:val="00F525AD"/>
    <w:rsid w:val="00F55ACC"/>
    <w:rsid w:val="00F55F58"/>
    <w:rsid w:val="00F56650"/>
    <w:rsid w:val="00F60259"/>
    <w:rsid w:val="00F62822"/>
    <w:rsid w:val="00F63C86"/>
    <w:rsid w:val="00F67F98"/>
    <w:rsid w:val="00F7145D"/>
    <w:rsid w:val="00F72ED7"/>
    <w:rsid w:val="00F76682"/>
    <w:rsid w:val="00F77A9E"/>
    <w:rsid w:val="00F86407"/>
    <w:rsid w:val="00F874C3"/>
    <w:rsid w:val="00F87695"/>
    <w:rsid w:val="00F912B3"/>
    <w:rsid w:val="00F925BA"/>
    <w:rsid w:val="00F955BA"/>
    <w:rsid w:val="00F96D3B"/>
    <w:rsid w:val="00F97747"/>
    <w:rsid w:val="00FA0F3F"/>
    <w:rsid w:val="00FA108D"/>
    <w:rsid w:val="00FA2319"/>
    <w:rsid w:val="00FA25C5"/>
    <w:rsid w:val="00FB2855"/>
    <w:rsid w:val="00FB2E9F"/>
    <w:rsid w:val="00FB57C6"/>
    <w:rsid w:val="00FC07AB"/>
    <w:rsid w:val="00FC0CB5"/>
    <w:rsid w:val="00FC0E6F"/>
    <w:rsid w:val="00FC2676"/>
    <w:rsid w:val="00FD5A7B"/>
    <w:rsid w:val="00FD5B15"/>
    <w:rsid w:val="00FE02F5"/>
    <w:rsid w:val="00FE6534"/>
    <w:rsid w:val="00FE73AC"/>
    <w:rsid w:val="00FE74DD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FED8-9167-4D7D-B3FB-0D697D99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260</Pages>
  <Words>71161</Words>
  <Characters>405620</Characters>
  <Application>Microsoft Office Word</Application>
  <DocSecurity>0</DocSecurity>
  <Lines>3380</Lines>
  <Paragraphs>951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727</cp:revision>
  <cp:lastPrinted>2023-02-27T12:59:00Z</cp:lastPrinted>
  <dcterms:created xsi:type="dcterms:W3CDTF">2016-03-17T11:23:00Z</dcterms:created>
  <dcterms:modified xsi:type="dcterms:W3CDTF">2024-03-11T15:46:00Z</dcterms:modified>
</cp:coreProperties>
</file>