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3E" w:rsidRDefault="00416E1F">
      <w:pPr>
        <w:pStyle w:val="20"/>
        <w:shd w:val="clear" w:color="auto" w:fill="auto"/>
        <w:ind w:left="4200"/>
      </w:pPr>
      <w:bookmarkStart w:id="0" w:name="_GoBack"/>
      <w:bookmarkEnd w:id="0"/>
      <w:r>
        <w:t>ЗАКЛЮЧЕНИЕ</w:t>
      </w:r>
    </w:p>
    <w:p w:rsidR="00DA1E3E" w:rsidRDefault="00416E1F">
      <w:pPr>
        <w:pStyle w:val="20"/>
        <w:shd w:val="clear" w:color="auto" w:fill="auto"/>
        <w:spacing w:after="180"/>
        <w:ind w:firstLine="1620"/>
      </w:pPr>
      <w:r>
        <w:t xml:space="preserve">по результатам проведения антикоррупционной экспертизы проекта нормативного правового акта 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</w:t>
      </w:r>
      <w:r>
        <w:t>проектов государственной программы Тульской области «Формирование современной городской среды в Тульской области» на территории города Щекино на 2021 год»</w:t>
      </w:r>
    </w:p>
    <w:p w:rsidR="00DA1E3E" w:rsidRDefault="00416E1F">
      <w:pPr>
        <w:pStyle w:val="20"/>
        <w:shd w:val="clear" w:color="auto" w:fill="auto"/>
        <w:ind w:firstLine="760"/>
        <w:jc w:val="both"/>
      </w:pPr>
      <w:r>
        <w:t xml:space="preserve">Комитетом по правовой работе администрации Щекинского района в соответствии с частями 1 и 4 статьи 3 </w:t>
      </w:r>
      <w:r>
        <w:t xml:space="preserve">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</w:t>
      </w:r>
      <w:r>
        <w:t>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13/67, проведена антикоррупционная экспертиза проекта нормативного правового акта: О приня</w:t>
      </w:r>
      <w:r>
        <w:t>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</w:t>
      </w:r>
      <w:r>
        <w:t xml:space="preserve"> на территории города Щекино на 2021 год», в целях выявления в нем коррупциогенных факторов и их последующего устранения.</w:t>
      </w:r>
    </w:p>
    <w:p w:rsidR="00DA1E3E" w:rsidRDefault="00416E1F">
      <w:pPr>
        <w:pStyle w:val="20"/>
        <w:shd w:val="clear" w:color="auto" w:fill="auto"/>
        <w:spacing w:after="449"/>
        <w:ind w:firstLine="760"/>
        <w:jc w:val="both"/>
      </w:pPr>
      <w:r>
        <w:t xml:space="preserve">В представленном проекте нормативного правового акта: «О принятии осуществления части полномочий по решению вопроса местного значения </w:t>
      </w:r>
      <w:r>
        <w:t>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 на 2021 год», коррупциогенные факторы не вы</w:t>
      </w:r>
      <w:r>
        <w:t>явлены.</w:t>
      </w:r>
    </w:p>
    <w:p w:rsidR="00DA1E3E" w:rsidRDefault="00C53505">
      <w:pPr>
        <w:pStyle w:val="20"/>
        <w:shd w:val="clear" w:color="auto" w:fill="auto"/>
        <w:spacing w:after="238" w:line="312" w:lineRule="exact"/>
        <w:jc w:val="center"/>
      </w:pPr>
      <w:r>
        <w:rPr>
          <w:noProof/>
          <w:lang w:bidi="ar-SA"/>
        </w:rPr>
        <w:drawing>
          <wp:anchor distT="0" distB="0" distL="542290" distR="63500" simplePos="0" relativeHeight="251657728" behindDoc="1" locked="0" layoutInCell="1" allowOverlap="1">
            <wp:simplePos x="0" y="0"/>
            <wp:positionH relativeFrom="margin">
              <wp:posOffset>2444750</wp:posOffset>
            </wp:positionH>
            <wp:positionV relativeFrom="paragraph">
              <wp:posOffset>-289560</wp:posOffset>
            </wp:positionV>
            <wp:extent cx="3474720" cy="963295"/>
            <wp:effectExtent l="0" t="0" r="0" b="8255"/>
            <wp:wrapSquare wrapText="left"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E1F">
        <w:t>Председатель комитета по</w:t>
      </w:r>
      <w:r w:rsidR="00416E1F">
        <w:br/>
        <w:t>правовой работе</w:t>
      </w:r>
    </w:p>
    <w:p w:rsidR="00DA1E3E" w:rsidRDefault="00416E1F">
      <w:pPr>
        <w:pStyle w:val="20"/>
        <w:shd w:val="clear" w:color="auto" w:fill="auto"/>
        <w:spacing w:after="1838" w:line="240" w:lineRule="exact"/>
        <w:ind w:left="260"/>
      </w:pPr>
      <w:r>
        <w:t>(наименование должности)</w:t>
      </w:r>
    </w:p>
    <w:p w:rsidR="00DA1E3E" w:rsidRDefault="00416E1F">
      <w:pPr>
        <w:pStyle w:val="20"/>
        <w:shd w:val="clear" w:color="auto" w:fill="auto"/>
        <w:spacing w:line="240" w:lineRule="exact"/>
        <w:ind w:left="7980"/>
      </w:pPr>
      <w:r>
        <w:t>13.08.2020</w:t>
      </w:r>
    </w:p>
    <w:sectPr w:rsidR="00DA1E3E">
      <w:pgSz w:w="11900" w:h="16840"/>
      <w:pgMar w:top="1261" w:right="749" w:bottom="1261" w:left="1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1F" w:rsidRDefault="00416E1F">
      <w:r>
        <w:separator/>
      </w:r>
    </w:p>
  </w:endnote>
  <w:endnote w:type="continuationSeparator" w:id="0">
    <w:p w:rsidR="00416E1F" w:rsidRDefault="0041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1F" w:rsidRDefault="00416E1F"/>
  </w:footnote>
  <w:footnote w:type="continuationSeparator" w:id="0">
    <w:p w:rsidR="00416E1F" w:rsidRDefault="00416E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3E"/>
    <w:rsid w:val="00416E1F"/>
    <w:rsid w:val="00C53505"/>
    <w:rsid w:val="00D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2020-08-27T08:54:00Z</dcterms:created>
  <dcterms:modified xsi:type="dcterms:W3CDTF">2020-08-27T08:54:00Z</dcterms:modified>
</cp:coreProperties>
</file>