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4DE" w:rsidRDefault="002664DE" w:rsidP="002664DE">
      <w:pPr>
        <w:pStyle w:val="a3"/>
      </w:pPr>
    </w:p>
    <w:p w:rsidR="002664DE" w:rsidRPr="00EC3657" w:rsidRDefault="002664DE" w:rsidP="002664DE">
      <w:pPr>
        <w:jc w:val="center"/>
      </w:pPr>
      <w:r w:rsidRPr="00EC3657">
        <w:t>ИНФОРМАЦИОННОЕ СООБЩЕНИЕ</w:t>
      </w:r>
    </w:p>
    <w:p w:rsidR="002664DE" w:rsidRDefault="002664DE" w:rsidP="002664D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664DE" w:rsidRPr="003C63E6" w:rsidRDefault="002664DE" w:rsidP="002664DE">
      <w:pPr>
        <w:pStyle w:val="2"/>
        <w:spacing w:line="320" w:lineRule="exact"/>
        <w:ind w:right="-29" w:firstLine="708"/>
        <w:rPr>
          <w:szCs w:val="28"/>
        </w:rPr>
      </w:pPr>
      <w:r w:rsidRPr="00C86267">
        <w:rPr>
          <w:szCs w:val="28"/>
        </w:rPr>
        <w:t xml:space="preserve">В целях </w:t>
      </w:r>
      <w:r w:rsidRPr="00195EE3">
        <w:rPr>
          <w:szCs w:val="28"/>
        </w:rPr>
        <w:t xml:space="preserve">обеспечения проведения независимой антикоррупционной экспертизы </w:t>
      </w:r>
      <w:r>
        <w:rPr>
          <w:szCs w:val="28"/>
        </w:rPr>
        <w:t xml:space="preserve"> </w:t>
      </w:r>
      <w:r w:rsidR="00256117">
        <w:rPr>
          <w:szCs w:val="28"/>
        </w:rPr>
        <w:t>16</w:t>
      </w:r>
      <w:r>
        <w:rPr>
          <w:szCs w:val="28"/>
        </w:rPr>
        <w:t xml:space="preserve"> </w:t>
      </w:r>
      <w:r w:rsidR="00256117">
        <w:rPr>
          <w:szCs w:val="28"/>
        </w:rPr>
        <w:t>июля</w:t>
      </w:r>
      <w:r>
        <w:rPr>
          <w:szCs w:val="28"/>
        </w:rPr>
        <w:t xml:space="preserve"> 201</w:t>
      </w:r>
      <w:r w:rsidR="00256117">
        <w:rPr>
          <w:szCs w:val="28"/>
        </w:rPr>
        <w:t>8</w:t>
      </w:r>
      <w:r w:rsidRPr="00195EE3">
        <w:rPr>
          <w:szCs w:val="28"/>
        </w:rPr>
        <w:t xml:space="preserve"> года проект муниципального нормативного правового акта администрации Щекинского района </w:t>
      </w:r>
      <w:r w:rsidRPr="003C63E6">
        <w:rPr>
          <w:szCs w:val="28"/>
        </w:rPr>
        <w:t>«</w:t>
      </w:r>
      <w:r w:rsidRPr="003C63E6">
        <w:t xml:space="preserve">Об утверждении </w:t>
      </w:r>
      <w:r w:rsidRPr="003C63E6">
        <w:rPr>
          <w:szCs w:val="28"/>
        </w:rPr>
        <w:t>административного регламента предоставления муниципальной услуги «</w:t>
      </w:r>
      <w:r w:rsidR="00256117" w:rsidRPr="00256475">
        <w:rPr>
          <w:szCs w:val="28"/>
        </w:rPr>
        <w:t>Выдача разрешений на установку и эксплуатацию рекламных конструкций на соответствующей территории, аннулирование</w:t>
      </w:r>
      <w:r w:rsidR="00256117">
        <w:rPr>
          <w:szCs w:val="28"/>
        </w:rPr>
        <w:t xml:space="preserve"> </w:t>
      </w:r>
      <w:r w:rsidR="00256117" w:rsidRPr="00256475">
        <w:rPr>
          <w:szCs w:val="28"/>
        </w:rPr>
        <w:t>таких разрешений</w:t>
      </w:r>
      <w:r>
        <w:rPr>
          <w:bCs/>
          <w:color w:val="000000"/>
          <w:szCs w:val="28"/>
        </w:rPr>
        <w:t xml:space="preserve">» </w:t>
      </w:r>
      <w:r w:rsidRPr="00195EE3">
        <w:rPr>
          <w:szCs w:val="28"/>
        </w:rPr>
        <w:t xml:space="preserve">размещен в сети Интернет. </w:t>
      </w:r>
    </w:p>
    <w:p w:rsidR="002664DE" w:rsidRDefault="002664DE" w:rsidP="002664DE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977">
        <w:rPr>
          <w:rFonts w:ascii="Times New Roman" w:hAnsi="Times New Roman" w:cs="Times New Roman"/>
          <w:sz w:val="28"/>
          <w:szCs w:val="28"/>
        </w:rPr>
        <w:t>Срок приема заключений по результатам</w:t>
      </w:r>
      <w:r>
        <w:rPr>
          <w:rFonts w:ascii="Times New Roman" w:hAnsi="Times New Roman" w:cs="Times New Roman"/>
          <w:sz w:val="28"/>
          <w:szCs w:val="28"/>
        </w:rPr>
        <w:t xml:space="preserve"> независимой антикоррупционной экспертизы в соответствии с п. 4.5 Порядка составляет 31 календарных дней после даты размещения проекта муниципального нормативного правового акта в сети Интернет для обеспечения проведения независимой антикоррупционной экспертизы</w:t>
      </w:r>
    </w:p>
    <w:p w:rsidR="002664DE" w:rsidRPr="00526DAB" w:rsidRDefault="002664DE" w:rsidP="002664DE">
      <w:pPr>
        <w:pStyle w:val="a3"/>
        <w:tabs>
          <w:tab w:val="left" w:leader="underscore" w:pos="0"/>
          <w:tab w:val="left" w:leader="underscore" w:pos="9356"/>
        </w:tabs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«1</w:t>
      </w:r>
      <w:r w:rsidR="00256117">
        <w:rPr>
          <w:rFonts w:ascii="Times New Roman" w:hAnsi="Times New Roman" w:cs="Times New Roman"/>
          <w:sz w:val="28"/>
          <w:szCs w:val="28"/>
        </w:rPr>
        <w:t>6</w:t>
      </w:r>
      <w:r w:rsidRPr="0065213B">
        <w:rPr>
          <w:rFonts w:ascii="Times New Roman" w:hAnsi="Times New Roman" w:cs="Times New Roman"/>
          <w:sz w:val="28"/>
          <w:szCs w:val="28"/>
        </w:rPr>
        <w:t xml:space="preserve">» </w:t>
      </w:r>
      <w:r w:rsidR="00256117">
        <w:rPr>
          <w:rFonts w:ascii="Times New Roman" w:hAnsi="Times New Roman" w:cs="Times New Roman"/>
          <w:sz w:val="28"/>
          <w:szCs w:val="28"/>
        </w:rPr>
        <w:t>июля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213B">
        <w:rPr>
          <w:rFonts w:ascii="Times New Roman" w:hAnsi="Times New Roman" w:cs="Times New Roman"/>
          <w:sz w:val="28"/>
          <w:szCs w:val="28"/>
        </w:rPr>
        <w:t>201</w:t>
      </w:r>
      <w:r w:rsidR="00256117">
        <w:rPr>
          <w:rFonts w:ascii="Times New Roman" w:hAnsi="Times New Roman" w:cs="Times New Roman"/>
          <w:sz w:val="28"/>
          <w:szCs w:val="28"/>
        </w:rPr>
        <w:t>8</w:t>
      </w:r>
      <w:r w:rsidRPr="0065213B">
        <w:rPr>
          <w:rFonts w:ascii="Times New Roman" w:hAnsi="Times New Roman" w:cs="Times New Roman"/>
          <w:sz w:val="28"/>
          <w:szCs w:val="28"/>
        </w:rPr>
        <w:t xml:space="preserve"> года по «</w:t>
      </w:r>
      <w:r w:rsidR="004536E6">
        <w:rPr>
          <w:rFonts w:ascii="Times New Roman" w:hAnsi="Times New Roman" w:cs="Times New Roman"/>
          <w:sz w:val="28"/>
          <w:szCs w:val="28"/>
        </w:rPr>
        <w:t>1</w:t>
      </w:r>
      <w:r w:rsidR="00256117">
        <w:rPr>
          <w:rFonts w:ascii="Times New Roman" w:hAnsi="Times New Roman" w:cs="Times New Roman"/>
          <w:sz w:val="28"/>
          <w:szCs w:val="28"/>
        </w:rPr>
        <w:t>7</w:t>
      </w:r>
      <w:r w:rsidRPr="0065213B">
        <w:rPr>
          <w:rFonts w:ascii="Times New Roman" w:hAnsi="Times New Roman" w:cs="Times New Roman"/>
          <w:sz w:val="28"/>
          <w:szCs w:val="28"/>
        </w:rPr>
        <w:t xml:space="preserve">» </w:t>
      </w:r>
      <w:r w:rsidR="00256117">
        <w:rPr>
          <w:rFonts w:ascii="Times New Roman" w:hAnsi="Times New Roman" w:cs="Times New Roman"/>
          <w:sz w:val="28"/>
          <w:szCs w:val="28"/>
        </w:rPr>
        <w:t xml:space="preserve">августа </w:t>
      </w:r>
      <w:r w:rsidRPr="0065213B">
        <w:rPr>
          <w:rFonts w:ascii="Times New Roman" w:hAnsi="Times New Roman" w:cs="Times New Roman"/>
          <w:sz w:val="28"/>
          <w:szCs w:val="28"/>
        </w:rPr>
        <w:t>201</w:t>
      </w:r>
      <w:r w:rsidR="00256117">
        <w:rPr>
          <w:rFonts w:ascii="Times New Roman" w:hAnsi="Times New Roman" w:cs="Times New Roman"/>
          <w:sz w:val="28"/>
          <w:szCs w:val="28"/>
        </w:rPr>
        <w:t>8</w:t>
      </w:r>
      <w:r w:rsidRPr="0065213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664DE" w:rsidRPr="00EC3657" w:rsidRDefault="002664DE" w:rsidP="002664DE">
      <w:pPr>
        <w:ind w:firstLine="709"/>
        <w:jc w:val="both"/>
        <w:rPr>
          <w:sz w:val="28"/>
          <w:szCs w:val="28"/>
        </w:rPr>
      </w:pPr>
      <w:r w:rsidRPr="0065213B">
        <w:rPr>
          <w:sz w:val="28"/>
          <w:szCs w:val="28"/>
        </w:rPr>
        <w:t>Результаты независимой антикоррупционной экспертизы инициаторам проведения независимой антикоррупционной</w:t>
      </w:r>
      <w:r w:rsidRPr="00EC3657">
        <w:rPr>
          <w:sz w:val="28"/>
          <w:szCs w:val="28"/>
        </w:rPr>
        <w:t xml:space="preserve"> экспертизы рекомендуем направлять по почте, или курьерским способом на имя главы администрации Щекинского района по адресу: </w:t>
      </w:r>
      <w:r w:rsidRPr="004B3678">
        <w:rPr>
          <w:sz w:val="28"/>
          <w:szCs w:val="28"/>
        </w:rPr>
        <w:t xml:space="preserve">Тульская область, г. Щекино, пл. Ленина, д. 1, или в виде электронного документа на электронный адрес: </w:t>
      </w:r>
      <w:hyperlink r:id="rId5" w:history="1">
        <w:r w:rsidRPr="004B3678">
          <w:rPr>
            <w:rStyle w:val="a4"/>
            <w:sz w:val="28"/>
            <w:szCs w:val="28"/>
            <w:lang w:val="en-US"/>
          </w:rPr>
          <w:t>ased</w:t>
        </w:r>
        <w:r w:rsidRPr="004B3678">
          <w:rPr>
            <w:rStyle w:val="a4"/>
            <w:sz w:val="28"/>
            <w:szCs w:val="28"/>
          </w:rPr>
          <w:t>_</w:t>
        </w:r>
        <w:r w:rsidRPr="004B3678">
          <w:rPr>
            <w:rStyle w:val="a4"/>
            <w:sz w:val="28"/>
            <w:szCs w:val="28"/>
            <w:lang w:val="en-US"/>
          </w:rPr>
          <w:t>mo</w:t>
        </w:r>
        <w:r w:rsidRPr="004B3678">
          <w:rPr>
            <w:rStyle w:val="a4"/>
            <w:sz w:val="28"/>
            <w:szCs w:val="28"/>
          </w:rPr>
          <w:t>_</w:t>
        </w:r>
        <w:r w:rsidRPr="004B3678">
          <w:rPr>
            <w:rStyle w:val="a4"/>
            <w:sz w:val="28"/>
            <w:szCs w:val="28"/>
            <w:lang w:val="en-US"/>
          </w:rPr>
          <w:t>schekino</w:t>
        </w:r>
        <w:r w:rsidRPr="004B3678">
          <w:rPr>
            <w:rStyle w:val="a4"/>
            <w:sz w:val="28"/>
            <w:szCs w:val="28"/>
          </w:rPr>
          <w:t>@</w:t>
        </w:r>
        <w:r w:rsidRPr="004B3678">
          <w:rPr>
            <w:rStyle w:val="a4"/>
            <w:sz w:val="28"/>
            <w:szCs w:val="28"/>
            <w:lang w:val="en-US"/>
          </w:rPr>
          <w:t>tularegion</w:t>
        </w:r>
        <w:r w:rsidRPr="004B3678">
          <w:rPr>
            <w:rStyle w:val="a4"/>
            <w:sz w:val="28"/>
            <w:szCs w:val="28"/>
          </w:rPr>
          <w:t>.</w:t>
        </w:r>
        <w:proofErr w:type="spellStart"/>
        <w:r w:rsidRPr="004B3678">
          <w:rPr>
            <w:rStyle w:val="a4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 xml:space="preserve">  (разработчик проекта о</w:t>
      </w:r>
      <w:r w:rsidRPr="003639C9">
        <w:rPr>
          <w:sz w:val="28"/>
          <w:szCs w:val="28"/>
        </w:rPr>
        <w:t>тдел архитектуры и градостроительства администрации МО Щекинский район)</w:t>
      </w:r>
      <w:r>
        <w:rPr>
          <w:sz w:val="28"/>
          <w:szCs w:val="28"/>
        </w:rPr>
        <w:t>.</w:t>
      </w:r>
      <w:r w:rsidRPr="00EC3657">
        <w:rPr>
          <w:sz w:val="28"/>
          <w:szCs w:val="28"/>
        </w:rPr>
        <w:t xml:space="preserve"> </w:t>
      </w:r>
    </w:p>
    <w:p w:rsidR="002664DE" w:rsidRDefault="002664DE" w:rsidP="002664DE">
      <w:pPr>
        <w:rPr>
          <w:sz w:val="28"/>
          <w:szCs w:val="28"/>
        </w:rPr>
      </w:pPr>
    </w:p>
    <w:p w:rsidR="002664DE" w:rsidRDefault="002664DE" w:rsidP="00256117">
      <w:pPr>
        <w:jc w:val="right"/>
        <w:rPr>
          <w:sz w:val="28"/>
          <w:szCs w:val="28"/>
        </w:rPr>
      </w:pPr>
      <w:r>
        <w:rPr>
          <w:sz w:val="28"/>
          <w:szCs w:val="28"/>
        </w:rPr>
        <w:t>1</w:t>
      </w:r>
      <w:r w:rsidR="00256117">
        <w:rPr>
          <w:sz w:val="28"/>
          <w:szCs w:val="28"/>
        </w:rPr>
        <w:t>6</w:t>
      </w:r>
      <w:r>
        <w:rPr>
          <w:sz w:val="28"/>
          <w:szCs w:val="28"/>
        </w:rPr>
        <w:t>.0</w:t>
      </w:r>
      <w:r w:rsidR="00256117">
        <w:rPr>
          <w:sz w:val="28"/>
          <w:szCs w:val="28"/>
        </w:rPr>
        <w:t>7</w:t>
      </w:r>
      <w:r>
        <w:rPr>
          <w:sz w:val="28"/>
          <w:szCs w:val="28"/>
        </w:rPr>
        <w:t>.201</w:t>
      </w:r>
      <w:r w:rsidR="00256117">
        <w:rPr>
          <w:sz w:val="28"/>
          <w:szCs w:val="28"/>
        </w:rPr>
        <w:t>8</w:t>
      </w:r>
    </w:p>
    <w:p w:rsidR="00256117" w:rsidRDefault="00256117" w:rsidP="002664DE">
      <w:pPr>
        <w:rPr>
          <w:sz w:val="28"/>
          <w:szCs w:val="28"/>
        </w:rPr>
      </w:pPr>
    </w:p>
    <w:p w:rsidR="002664DE" w:rsidRDefault="002664DE" w:rsidP="002664DE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Начальник</w:t>
      </w:r>
    </w:p>
    <w:p w:rsidR="002664DE" w:rsidRDefault="002664DE" w:rsidP="002664DE">
      <w:pPr>
        <w:rPr>
          <w:sz w:val="28"/>
          <w:szCs w:val="28"/>
        </w:rPr>
      </w:pPr>
      <w:r>
        <w:rPr>
          <w:sz w:val="28"/>
          <w:szCs w:val="28"/>
        </w:rPr>
        <w:t xml:space="preserve">отдела архитектуры </w:t>
      </w:r>
    </w:p>
    <w:p w:rsidR="002664DE" w:rsidRPr="0065213B" w:rsidRDefault="002664DE" w:rsidP="002664DE">
      <w:pPr>
        <w:rPr>
          <w:sz w:val="28"/>
          <w:szCs w:val="28"/>
        </w:rPr>
      </w:pPr>
      <w:r>
        <w:rPr>
          <w:sz w:val="28"/>
          <w:szCs w:val="28"/>
        </w:rPr>
        <w:t>и градостроительства                                                                С.В.Зыбин</w:t>
      </w:r>
    </w:p>
    <w:p w:rsidR="002664DE" w:rsidRDefault="002664DE" w:rsidP="002664DE"/>
    <w:p w:rsidR="002664DE" w:rsidRDefault="002664DE" w:rsidP="002664DE"/>
    <w:p w:rsidR="00626D6B" w:rsidRDefault="00626D6B"/>
    <w:sectPr w:rsidR="00626D6B" w:rsidSect="00C86267">
      <w:pgSz w:w="11907" w:h="16840"/>
      <w:pgMar w:top="1134" w:right="851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4DE"/>
    <w:rsid w:val="00256117"/>
    <w:rsid w:val="002664DE"/>
    <w:rsid w:val="004016A5"/>
    <w:rsid w:val="004536E6"/>
    <w:rsid w:val="004F2757"/>
    <w:rsid w:val="00606F43"/>
    <w:rsid w:val="00626D6B"/>
    <w:rsid w:val="006A24DE"/>
    <w:rsid w:val="007E6397"/>
    <w:rsid w:val="00812E43"/>
    <w:rsid w:val="009C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4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2664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rsid w:val="002664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rsid w:val="002664DE"/>
    <w:rPr>
      <w:color w:val="0000FF"/>
      <w:u w:val="single"/>
    </w:rPr>
  </w:style>
  <w:style w:type="paragraph" w:styleId="2">
    <w:name w:val="Body Text 2"/>
    <w:basedOn w:val="a"/>
    <w:link w:val="20"/>
    <w:rsid w:val="002664DE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2664DE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4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2664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rsid w:val="002664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rsid w:val="002664DE"/>
    <w:rPr>
      <w:color w:val="0000FF"/>
      <w:u w:val="single"/>
    </w:rPr>
  </w:style>
  <w:style w:type="paragraph" w:styleId="2">
    <w:name w:val="Body Text 2"/>
    <w:basedOn w:val="a"/>
    <w:link w:val="20"/>
    <w:rsid w:val="002664DE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2664DE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sed_mo_schekino@tularegi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Сорокина</dc:creator>
  <cp:lastModifiedBy>Shahova</cp:lastModifiedBy>
  <cp:revision>4</cp:revision>
  <cp:lastPrinted>2017-10-02T14:37:00Z</cp:lastPrinted>
  <dcterms:created xsi:type="dcterms:W3CDTF">2017-10-02T13:33:00Z</dcterms:created>
  <dcterms:modified xsi:type="dcterms:W3CDTF">2018-08-10T10:54:00Z</dcterms:modified>
</cp:coreProperties>
</file>