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C83" w:rsidRPr="00804FDB" w:rsidRDefault="007F2C83" w:rsidP="00DC3937">
      <w:pPr>
        <w:jc w:val="both"/>
        <w:rPr>
          <w:rFonts w:ascii="Cambria" w:hAnsi="Cambria"/>
          <w:b/>
          <w:sz w:val="96"/>
          <w:szCs w:val="96"/>
        </w:rPr>
      </w:pPr>
    </w:p>
    <w:p w:rsidR="007F2C83" w:rsidRPr="00804FDB" w:rsidRDefault="007F2C83" w:rsidP="00DC3937">
      <w:pPr>
        <w:jc w:val="both"/>
        <w:rPr>
          <w:rFonts w:ascii="Cambria" w:hAnsi="Cambria"/>
          <w:b/>
          <w:sz w:val="96"/>
          <w:szCs w:val="96"/>
        </w:rPr>
      </w:pPr>
    </w:p>
    <w:p w:rsidR="007F2C83" w:rsidRPr="00804FDB" w:rsidRDefault="007F2C83" w:rsidP="001312E4">
      <w:pPr>
        <w:jc w:val="center"/>
        <w:rPr>
          <w:rFonts w:ascii="Cambria" w:hAnsi="Cambria"/>
          <w:b/>
          <w:sz w:val="96"/>
          <w:szCs w:val="96"/>
        </w:rPr>
      </w:pPr>
      <w:r w:rsidRPr="00804FDB">
        <w:rPr>
          <w:rFonts w:ascii="Cambria" w:hAnsi="Cambria"/>
          <w:b/>
          <w:sz w:val="96"/>
          <w:szCs w:val="96"/>
        </w:rPr>
        <w:t>Руководство пользователя</w:t>
      </w:r>
    </w:p>
    <w:p w:rsidR="007F2C83" w:rsidRPr="00804FDB" w:rsidRDefault="007F2C83" w:rsidP="001312E4">
      <w:pPr>
        <w:jc w:val="center"/>
        <w:rPr>
          <w:rFonts w:ascii="Cambria" w:hAnsi="Cambria"/>
          <w:b/>
          <w:sz w:val="96"/>
          <w:szCs w:val="96"/>
        </w:rPr>
      </w:pPr>
    </w:p>
    <w:p w:rsidR="00DA4AB9" w:rsidRPr="00B40814" w:rsidRDefault="000F0FC9" w:rsidP="001312E4">
      <w:pPr>
        <w:jc w:val="center"/>
        <w:rPr>
          <w:rFonts w:ascii="Cambria" w:hAnsi="Cambria"/>
          <w:b/>
          <w:sz w:val="52"/>
          <w:szCs w:val="96"/>
        </w:rPr>
      </w:pPr>
      <w:r w:rsidRPr="00B40814">
        <w:rPr>
          <w:rFonts w:ascii="Cambria" w:hAnsi="Cambria"/>
          <w:b/>
          <w:sz w:val="52"/>
          <w:szCs w:val="96"/>
        </w:rPr>
        <w:t>П</w:t>
      </w:r>
      <w:r w:rsidR="007F2C83" w:rsidRPr="00B40814">
        <w:rPr>
          <w:rFonts w:ascii="Cambria" w:hAnsi="Cambria"/>
          <w:b/>
          <w:sz w:val="52"/>
          <w:szCs w:val="96"/>
        </w:rPr>
        <w:t xml:space="preserve">риложение </w:t>
      </w:r>
      <w:r w:rsidR="00B40814" w:rsidRPr="00B40814">
        <w:rPr>
          <w:rFonts w:ascii="Cambria" w:hAnsi="Cambria"/>
          <w:b/>
          <w:sz w:val="52"/>
          <w:szCs w:val="96"/>
        </w:rPr>
        <w:t xml:space="preserve">к АИС </w:t>
      </w:r>
    </w:p>
    <w:p w:rsidR="007F2C83" w:rsidRPr="00B40814" w:rsidRDefault="007F2C83" w:rsidP="001312E4">
      <w:pPr>
        <w:jc w:val="center"/>
        <w:rPr>
          <w:rFonts w:ascii="Cambria" w:hAnsi="Cambria"/>
          <w:b/>
          <w:sz w:val="52"/>
          <w:szCs w:val="96"/>
        </w:rPr>
      </w:pPr>
      <w:r w:rsidRPr="00B40814">
        <w:rPr>
          <w:rFonts w:ascii="Cambria" w:hAnsi="Cambria"/>
          <w:b/>
          <w:sz w:val="52"/>
          <w:szCs w:val="96"/>
        </w:rPr>
        <w:t>«</w:t>
      </w:r>
      <w:r w:rsidR="00B40814" w:rsidRPr="00B40814">
        <w:rPr>
          <w:rFonts w:ascii="Cambria" w:hAnsi="Cambria"/>
          <w:b/>
          <w:sz w:val="52"/>
          <w:szCs w:val="96"/>
        </w:rPr>
        <w:t>Учет сведений о доходах и расходах государственных и муниципальных служащих</w:t>
      </w:r>
      <w:r w:rsidRPr="00B40814">
        <w:rPr>
          <w:rFonts w:ascii="Cambria" w:hAnsi="Cambria"/>
          <w:b/>
          <w:sz w:val="52"/>
          <w:szCs w:val="96"/>
        </w:rPr>
        <w:t>»</w:t>
      </w:r>
    </w:p>
    <w:p w:rsidR="003B4EFB" w:rsidRPr="00804FDB" w:rsidRDefault="003B4EFB" w:rsidP="001312E4">
      <w:pPr>
        <w:jc w:val="center"/>
        <w:rPr>
          <w:rFonts w:ascii="Cambria" w:hAnsi="Cambria"/>
        </w:rPr>
      </w:pPr>
    </w:p>
    <w:p w:rsidR="007F2C83" w:rsidRPr="00804FDB" w:rsidRDefault="007F2C83" w:rsidP="001312E4">
      <w:pPr>
        <w:jc w:val="center"/>
        <w:rPr>
          <w:rFonts w:ascii="Cambria" w:hAnsi="Cambria"/>
        </w:rPr>
      </w:pPr>
    </w:p>
    <w:p w:rsidR="007F2C83" w:rsidRPr="00804FDB" w:rsidRDefault="007F2C83" w:rsidP="001312E4">
      <w:pPr>
        <w:jc w:val="center"/>
        <w:rPr>
          <w:rFonts w:ascii="Cambria" w:hAnsi="Cambria"/>
        </w:rPr>
      </w:pPr>
    </w:p>
    <w:p w:rsidR="007F2C83" w:rsidRDefault="007F2C83" w:rsidP="001312E4">
      <w:pPr>
        <w:jc w:val="center"/>
        <w:rPr>
          <w:rFonts w:ascii="Cambria" w:hAnsi="Cambria"/>
        </w:rPr>
      </w:pPr>
    </w:p>
    <w:p w:rsidR="00DA4AB9" w:rsidRDefault="00DA4AB9" w:rsidP="001312E4">
      <w:pPr>
        <w:jc w:val="center"/>
        <w:rPr>
          <w:rFonts w:ascii="Cambria" w:hAnsi="Cambria"/>
        </w:rPr>
      </w:pPr>
    </w:p>
    <w:p w:rsidR="00DA4AB9" w:rsidRDefault="00DA4AB9" w:rsidP="001312E4">
      <w:pPr>
        <w:jc w:val="center"/>
        <w:rPr>
          <w:rFonts w:ascii="Cambria" w:hAnsi="Cambria"/>
        </w:rPr>
      </w:pPr>
    </w:p>
    <w:p w:rsidR="007F2C83" w:rsidRPr="00804FDB" w:rsidRDefault="007F2C83" w:rsidP="001312E4">
      <w:pPr>
        <w:jc w:val="center"/>
        <w:rPr>
          <w:rFonts w:ascii="Cambria" w:hAnsi="Cambria"/>
        </w:rPr>
      </w:pPr>
    </w:p>
    <w:p w:rsidR="007F2C83" w:rsidRPr="00804FDB" w:rsidRDefault="00187AE3" w:rsidP="001312E4">
      <w:pPr>
        <w:jc w:val="center"/>
        <w:rPr>
          <w:rFonts w:ascii="Cambria" w:hAnsi="Cambria"/>
          <w:sz w:val="28"/>
        </w:rPr>
      </w:pPr>
      <w:r>
        <w:rPr>
          <w:rFonts w:ascii="Cambria" w:hAnsi="Cambria"/>
          <w:sz w:val="28"/>
        </w:rPr>
        <w:t>Тула 2017</w:t>
      </w:r>
    </w:p>
    <w:sdt>
      <w:sdtPr>
        <w:rPr>
          <w:rFonts w:ascii="Cambria" w:eastAsiaTheme="minorHAnsi" w:hAnsi="Cambria" w:cstheme="minorBidi"/>
          <w:color w:val="auto"/>
          <w:sz w:val="22"/>
          <w:szCs w:val="22"/>
          <w:lang w:eastAsia="en-US"/>
        </w:rPr>
        <w:id w:val="-1540360278"/>
        <w:docPartObj>
          <w:docPartGallery w:val="Table of Contents"/>
          <w:docPartUnique/>
        </w:docPartObj>
      </w:sdtPr>
      <w:sdtEndPr>
        <w:rPr>
          <w:b/>
          <w:bCs/>
          <w:sz w:val="24"/>
        </w:rPr>
      </w:sdtEndPr>
      <w:sdtContent>
        <w:p w:rsidR="00804FDB" w:rsidRDefault="00804FDB">
          <w:pPr>
            <w:pStyle w:val="af"/>
            <w:rPr>
              <w:rFonts w:ascii="Cambria" w:hAnsi="Cambria"/>
              <w:b/>
              <w:color w:val="auto"/>
              <w:sz w:val="40"/>
            </w:rPr>
          </w:pPr>
          <w:r>
            <w:rPr>
              <w:rFonts w:ascii="Cambria" w:hAnsi="Cambria"/>
              <w:b/>
              <w:color w:val="auto"/>
              <w:sz w:val="40"/>
            </w:rPr>
            <w:t>Содержание</w:t>
          </w:r>
        </w:p>
        <w:p w:rsidR="00804FDB" w:rsidRPr="00804FDB" w:rsidRDefault="00804FDB" w:rsidP="00804FDB">
          <w:pPr>
            <w:rPr>
              <w:sz w:val="28"/>
              <w:szCs w:val="28"/>
              <w:lang w:eastAsia="ru-RU"/>
            </w:rPr>
          </w:pPr>
        </w:p>
        <w:p w:rsidR="00187AE3" w:rsidRDefault="00804FDB">
          <w:pPr>
            <w:pStyle w:val="21"/>
            <w:tabs>
              <w:tab w:val="right" w:leader="dot" w:pos="9345"/>
            </w:tabs>
            <w:rPr>
              <w:rFonts w:eastAsiaTheme="minorEastAsia"/>
              <w:noProof/>
              <w:lang w:eastAsia="ru-RU"/>
            </w:rPr>
          </w:pPr>
          <w:r w:rsidRPr="00D50DA0">
            <w:rPr>
              <w:rFonts w:ascii="Cambria" w:hAnsi="Cambria"/>
              <w:sz w:val="32"/>
              <w:szCs w:val="28"/>
            </w:rPr>
            <w:fldChar w:fldCharType="begin"/>
          </w:r>
          <w:r w:rsidRPr="00D50DA0">
            <w:rPr>
              <w:rFonts w:ascii="Cambria" w:hAnsi="Cambria"/>
              <w:sz w:val="32"/>
              <w:szCs w:val="28"/>
            </w:rPr>
            <w:instrText xml:space="preserve"> TOC \o "1-3" \h \z \u </w:instrText>
          </w:r>
          <w:r w:rsidRPr="00D50DA0">
            <w:rPr>
              <w:rFonts w:ascii="Cambria" w:hAnsi="Cambria"/>
              <w:sz w:val="32"/>
              <w:szCs w:val="28"/>
            </w:rPr>
            <w:fldChar w:fldCharType="separate"/>
          </w:r>
          <w:hyperlink w:anchor="_Toc498412850" w:history="1">
            <w:r w:rsidR="00187AE3" w:rsidRPr="002F7E10">
              <w:rPr>
                <w:rStyle w:val="a4"/>
                <w:rFonts w:ascii="Cambria" w:hAnsi="Cambria"/>
                <w:noProof/>
              </w:rPr>
              <w:t>Аннотация</w:t>
            </w:r>
            <w:r w:rsidR="00187AE3">
              <w:rPr>
                <w:noProof/>
                <w:webHidden/>
              </w:rPr>
              <w:tab/>
            </w:r>
            <w:r w:rsidR="00187AE3">
              <w:rPr>
                <w:noProof/>
                <w:webHidden/>
              </w:rPr>
              <w:fldChar w:fldCharType="begin"/>
            </w:r>
            <w:r w:rsidR="00187AE3">
              <w:rPr>
                <w:noProof/>
                <w:webHidden/>
              </w:rPr>
              <w:instrText xml:space="preserve"> PAGEREF _Toc498412850 \h </w:instrText>
            </w:r>
            <w:r w:rsidR="00187AE3">
              <w:rPr>
                <w:noProof/>
                <w:webHidden/>
              </w:rPr>
            </w:r>
            <w:r w:rsidR="00187AE3">
              <w:rPr>
                <w:noProof/>
                <w:webHidden/>
              </w:rPr>
              <w:fldChar w:fldCharType="separate"/>
            </w:r>
            <w:r w:rsidR="00187AE3">
              <w:rPr>
                <w:noProof/>
                <w:webHidden/>
              </w:rPr>
              <w:t>3</w:t>
            </w:r>
            <w:r w:rsidR="00187AE3">
              <w:rPr>
                <w:noProof/>
                <w:webHidden/>
              </w:rPr>
              <w:fldChar w:fldCharType="end"/>
            </w:r>
          </w:hyperlink>
        </w:p>
        <w:p w:rsidR="00187AE3" w:rsidRDefault="00C02428">
          <w:pPr>
            <w:pStyle w:val="21"/>
            <w:tabs>
              <w:tab w:val="right" w:leader="dot" w:pos="9345"/>
            </w:tabs>
            <w:rPr>
              <w:rFonts w:eastAsiaTheme="minorEastAsia"/>
              <w:noProof/>
              <w:lang w:eastAsia="ru-RU"/>
            </w:rPr>
          </w:pPr>
          <w:hyperlink w:anchor="_Toc498412851" w:history="1">
            <w:r w:rsidR="00187AE3" w:rsidRPr="002F7E10">
              <w:rPr>
                <w:rStyle w:val="a4"/>
                <w:rFonts w:ascii="Cambria" w:hAnsi="Cambria"/>
                <w:noProof/>
              </w:rPr>
              <w:t>Определения, сокращения, принятые обозначения.</w:t>
            </w:r>
            <w:r w:rsidR="00187AE3">
              <w:rPr>
                <w:noProof/>
                <w:webHidden/>
              </w:rPr>
              <w:tab/>
            </w:r>
            <w:r w:rsidR="00187AE3">
              <w:rPr>
                <w:noProof/>
                <w:webHidden/>
              </w:rPr>
              <w:fldChar w:fldCharType="begin"/>
            </w:r>
            <w:r w:rsidR="00187AE3">
              <w:rPr>
                <w:noProof/>
                <w:webHidden/>
              </w:rPr>
              <w:instrText xml:space="preserve"> PAGEREF _Toc498412851 \h </w:instrText>
            </w:r>
            <w:r w:rsidR="00187AE3">
              <w:rPr>
                <w:noProof/>
                <w:webHidden/>
              </w:rPr>
            </w:r>
            <w:r w:rsidR="00187AE3">
              <w:rPr>
                <w:noProof/>
                <w:webHidden/>
              </w:rPr>
              <w:fldChar w:fldCharType="separate"/>
            </w:r>
            <w:r w:rsidR="00187AE3">
              <w:rPr>
                <w:noProof/>
                <w:webHidden/>
              </w:rPr>
              <w:t>4</w:t>
            </w:r>
            <w:r w:rsidR="00187AE3">
              <w:rPr>
                <w:noProof/>
                <w:webHidden/>
              </w:rPr>
              <w:fldChar w:fldCharType="end"/>
            </w:r>
          </w:hyperlink>
        </w:p>
        <w:p w:rsidR="00187AE3" w:rsidRDefault="00C02428">
          <w:pPr>
            <w:pStyle w:val="21"/>
            <w:tabs>
              <w:tab w:val="right" w:leader="dot" w:pos="9345"/>
            </w:tabs>
            <w:rPr>
              <w:rFonts w:eastAsiaTheme="minorEastAsia"/>
              <w:noProof/>
              <w:lang w:eastAsia="ru-RU"/>
            </w:rPr>
          </w:pPr>
          <w:hyperlink w:anchor="_Toc498412852" w:history="1">
            <w:r w:rsidR="00187AE3" w:rsidRPr="002F7E10">
              <w:rPr>
                <w:rStyle w:val="a4"/>
                <w:rFonts w:ascii="Cambria" w:hAnsi="Cambria"/>
                <w:noProof/>
              </w:rPr>
              <w:t>Введение</w:t>
            </w:r>
            <w:r w:rsidR="00187AE3">
              <w:rPr>
                <w:noProof/>
                <w:webHidden/>
              </w:rPr>
              <w:tab/>
            </w:r>
            <w:r w:rsidR="00187AE3">
              <w:rPr>
                <w:noProof/>
                <w:webHidden/>
              </w:rPr>
              <w:fldChar w:fldCharType="begin"/>
            </w:r>
            <w:r w:rsidR="00187AE3">
              <w:rPr>
                <w:noProof/>
                <w:webHidden/>
              </w:rPr>
              <w:instrText xml:space="preserve"> PAGEREF _Toc498412852 \h </w:instrText>
            </w:r>
            <w:r w:rsidR="00187AE3">
              <w:rPr>
                <w:noProof/>
                <w:webHidden/>
              </w:rPr>
            </w:r>
            <w:r w:rsidR="00187AE3">
              <w:rPr>
                <w:noProof/>
                <w:webHidden/>
              </w:rPr>
              <w:fldChar w:fldCharType="separate"/>
            </w:r>
            <w:r w:rsidR="00187AE3">
              <w:rPr>
                <w:noProof/>
                <w:webHidden/>
              </w:rPr>
              <w:t>9</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53" w:history="1">
            <w:r w:rsidR="00187AE3" w:rsidRPr="002F7E10">
              <w:rPr>
                <w:rStyle w:val="a4"/>
                <w:rFonts w:ascii="Cambria" w:hAnsi="Cambria"/>
                <w:noProof/>
              </w:rPr>
              <w:t>1.</w:t>
            </w:r>
            <w:r w:rsidR="00187AE3">
              <w:rPr>
                <w:rFonts w:eastAsiaTheme="minorEastAsia"/>
                <w:noProof/>
                <w:lang w:eastAsia="ru-RU"/>
              </w:rPr>
              <w:tab/>
            </w:r>
            <w:r w:rsidR="00187AE3" w:rsidRPr="002F7E10">
              <w:rPr>
                <w:rStyle w:val="a4"/>
                <w:rFonts w:ascii="Cambria" w:hAnsi="Cambria"/>
                <w:noProof/>
              </w:rPr>
              <w:t>Назначение автономного скачиваемого приложения</w:t>
            </w:r>
            <w:r w:rsidR="00187AE3">
              <w:rPr>
                <w:noProof/>
                <w:webHidden/>
              </w:rPr>
              <w:tab/>
            </w:r>
            <w:r w:rsidR="00187AE3">
              <w:rPr>
                <w:noProof/>
                <w:webHidden/>
              </w:rPr>
              <w:fldChar w:fldCharType="begin"/>
            </w:r>
            <w:r w:rsidR="00187AE3">
              <w:rPr>
                <w:noProof/>
                <w:webHidden/>
              </w:rPr>
              <w:instrText xml:space="preserve"> PAGEREF _Toc498412853 \h </w:instrText>
            </w:r>
            <w:r w:rsidR="00187AE3">
              <w:rPr>
                <w:noProof/>
                <w:webHidden/>
              </w:rPr>
            </w:r>
            <w:r w:rsidR="00187AE3">
              <w:rPr>
                <w:noProof/>
                <w:webHidden/>
              </w:rPr>
              <w:fldChar w:fldCharType="separate"/>
            </w:r>
            <w:r w:rsidR="00187AE3">
              <w:rPr>
                <w:noProof/>
                <w:webHidden/>
              </w:rPr>
              <w:t>10</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54" w:history="1">
            <w:r w:rsidR="00187AE3" w:rsidRPr="002F7E10">
              <w:rPr>
                <w:rStyle w:val="a4"/>
                <w:rFonts w:ascii="Cambria" w:eastAsia="Times New Roman" w:hAnsi="Cambria"/>
                <w:noProof/>
                <w:lang w:eastAsia="ru-RU"/>
              </w:rPr>
              <w:t>2.</w:t>
            </w:r>
            <w:r w:rsidR="00187AE3">
              <w:rPr>
                <w:rFonts w:eastAsiaTheme="minorEastAsia"/>
                <w:noProof/>
                <w:lang w:eastAsia="ru-RU"/>
              </w:rPr>
              <w:tab/>
            </w:r>
            <w:r w:rsidR="00187AE3" w:rsidRPr="002F7E10">
              <w:rPr>
                <w:rStyle w:val="a4"/>
                <w:rFonts w:ascii="Cambria" w:eastAsia="Times New Roman" w:hAnsi="Cambria"/>
                <w:noProof/>
                <w:lang w:eastAsia="ru-RU"/>
              </w:rPr>
              <w:t>Условия применения системы</w:t>
            </w:r>
            <w:r w:rsidR="00187AE3">
              <w:rPr>
                <w:noProof/>
                <w:webHidden/>
              </w:rPr>
              <w:tab/>
            </w:r>
            <w:r w:rsidR="00187AE3">
              <w:rPr>
                <w:noProof/>
                <w:webHidden/>
              </w:rPr>
              <w:fldChar w:fldCharType="begin"/>
            </w:r>
            <w:r w:rsidR="00187AE3">
              <w:rPr>
                <w:noProof/>
                <w:webHidden/>
              </w:rPr>
              <w:instrText xml:space="preserve"> PAGEREF _Toc498412854 \h </w:instrText>
            </w:r>
            <w:r w:rsidR="00187AE3">
              <w:rPr>
                <w:noProof/>
                <w:webHidden/>
              </w:rPr>
            </w:r>
            <w:r w:rsidR="00187AE3">
              <w:rPr>
                <w:noProof/>
                <w:webHidden/>
              </w:rPr>
              <w:fldChar w:fldCharType="separate"/>
            </w:r>
            <w:r w:rsidR="00187AE3">
              <w:rPr>
                <w:noProof/>
                <w:webHidden/>
              </w:rPr>
              <w:t>11</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55" w:history="1">
            <w:r w:rsidR="00187AE3" w:rsidRPr="002F7E10">
              <w:rPr>
                <w:rStyle w:val="a4"/>
                <w:rFonts w:ascii="Cambria" w:hAnsi="Cambria"/>
                <w:noProof/>
                <w:lang w:eastAsia="ru-RU"/>
              </w:rPr>
              <w:t>3.</w:t>
            </w:r>
            <w:r w:rsidR="00187AE3">
              <w:rPr>
                <w:rFonts w:eastAsiaTheme="minorEastAsia"/>
                <w:noProof/>
                <w:lang w:eastAsia="ru-RU"/>
              </w:rPr>
              <w:tab/>
            </w:r>
            <w:r w:rsidR="00187AE3" w:rsidRPr="002F7E10">
              <w:rPr>
                <w:rStyle w:val="a4"/>
                <w:rFonts w:ascii="Cambria" w:hAnsi="Cambria"/>
                <w:noProof/>
                <w:lang w:eastAsia="ru-RU"/>
              </w:rPr>
              <w:t>Установка приложения к АИС «Учет сведений о доходах и расходах государственных и муниципальных служащих»</w:t>
            </w:r>
            <w:r w:rsidR="00187AE3">
              <w:rPr>
                <w:noProof/>
                <w:webHidden/>
              </w:rPr>
              <w:tab/>
            </w:r>
            <w:r w:rsidR="00187AE3">
              <w:rPr>
                <w:noProof/>
                <w:webHidden/>
              </w:rPr>
              <w:fldChar w:fldCharType="begin"/>
            </w:r>
            <w:r w:rsidR="00187AE3">
              <w:rPr>
                <w:noProof/>
                <w:webHidden/>
              </w:rPr>
              <w:instrText xml:space="preserve"> PAGEREF _Toc498412855 \h </w:instrText>
            </w:r>
            <w:r w:rsidR="00187AE3">
              <w:rPr>
                <w:noProof/>
                <w:webHidden/>
              </w:rPr>
            </w:r>
            <w:r w:rsidR="00187AE3">
              <w:rPr>
                <w:noProof/>
                <w:webHidden/>
              </w:rPr>
              <w:fldChar w:fldCharType="separate"/>
            </w:r>
            <w:r w:rsidR="00187AE3">
              <w:rPr>
                <w:noProof/>
                <w:webHidden/>
              </w:rPr>
              <w:t>12</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56" w:history="1">
            <w:r w:rsidR="00187AE3" w:rsidRPr="002F7E10">
              <w:rPr>
                <w:rStyle w:val="a4"/>
                <w:rFonts w:ascii="Cambria" w:hAnsi="Cambria"/>
                <w:noProof/>
              </w:rPr>
              <w:t>4.</w:t>
            </w:r>
            <w:r w:rsidR="00187AE3">
              <w:rPr>
                <w:rFonts w:eastAsiaTheme="minorEastAsia"/>
                <w:noProof/>
                <w:lang w:eastAsia="ru-RU"/>
              </w:rPr>
              <w:tab/>
            </w:r>
            <w:r w:rsidR="00187AE3" w:rsidRPr="002F7E10">
              <w:rPr>
                <w:rStyle w:val="a4"/>
                <w:rFonts w:ascii="Cambria" w:hAnsi="Cambria"/>
                <w:noProof/>
              </w:rPr>
              <w:t>Рекомендации по заполнению справок</w:t>
            </w:r>
            <w:r w:rsidR="00187AE3">
              <w:rPr>
                <w:noProof/>
                <w:webHidden/>
              </w:rPr>
              <w:tab/>
            </w:r>
            <w:r w:rsidR="00187AE3">
              <w:rPr>
                <w:noProof/>
                <w:webHidden/>
              </w:rPr>
              <w:fldChar w:fldCharType="begin"/>
            </w:r>
            <w:r w:rsidR="00187AE3">
              <w:rPr>
                <w:noProof/>
                <w:webHidden/>
              </w:rPr>
              <w:instrText xml:space="preserve"> PAGEREF _Toc498412856 \h </w:instrText>
            </w:r>
            <w:r w:rsidR="00187AE3">
              <w:rPr>
                <w:noProof/>
                <w:webHidden/>
              </w:rPr>
            </w:r>
            <w:r w:rsidR="00187AE3">
              <w:rPr>
                <w:noProof/>
                <w:webHidden/>
              </w:rPr>
              <w:fldChar w:fldCharType="separate"/>
            </w:r>
            <w:r w:rsidR="00187AE3">
              <w:rPr>
                <w:noProof/>
                <w:webHidden/>
              </w:rPr>
              <w:t>20</w:t>
            </w:r>
            <w:r w:rsidR="00187AE3">
              <w:rPr>
                <w:noProof/>
                <w:webHidden/>
              </w:rPr>
              <w:fldChar w:fldCharType="end"/>
            </w:r>
          </w:hyperlink>
        </w:p>
        <w:p w:rsidR="00187AE3" w:rsidRDefault="00C02428">
          <w:pPr>
            <w:pStyle w:val="21"/>
            <w:tabs>
              <w:tab w:val="right" w:leader="dot" w:pos="9345"/>
            </w:tabs>
            <w:rPr>
              <w:rFonts w:eastAsiaTheme="minorEastAsia"/>
              <w:noProof/>
              <w:lang w:eastAsia="ru-RU"/>
            </w:rPr>
          </w:pPr>
          <w:hyperlink w:anchor="_Toc498412857" w:history="1">
            <w:r w:rsidR="00187AE3" w:rsidRPr="002F7E10">
              <w:rPr>
                <w:rStyle w:val="a4"/>
                <w:rFonts w:ascii="Cambria" w:hAnsi="Cambria"/>
                <w:noProof/>
              </w:rPr>
              <w:t>5. Заполнение разделов справки</w:t>
            </w:r>
            <w:r w:rsidR="00187AE3">
              <w:rPr>
                <w:noProof/>
                <w:webHidden/>
              </w:rPr>
              <w:tab/>
            </w:r>
            <w:r w:rsidR="00187AE3">
              <w:rPr>
                <w:noProof/>
                <w:webHidden/>
              </w:rPr>
              <w:fldChar w:fldCharType="begin"/>
            </w:r>
            <w:r w:rsidR="00187AE3">
              <w:rPr>
                <w:noProof/>
                <w:webHidden/>
              </w:rPr>
              <w:instrText xml:space="preserve"> PAGEREF _Toc498412857 \h </w:instrText>
            </w:r>
            <w:r w:rsidR="00187AE3">
              <w:rPr>
                <w:noProof/>
                <w:webHidden/>
              </w:rPr>
            </w:r>
            <w:r w:rsidR="00187AE3">
              <w:rPr>
                <w:noProof/>
                <w:webHidden/>
              </w:rPr>
              <w:fldChar w:fldCharType="separate"/>
            </w:r>
            <w:r w:rsidR="00187AE3">
              <w:rPr>
                <w:noProof/>
                <w:webHidden/>
              </w:rPr>
              <w:t>23</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58" w:history="1">
            <w:r w:rsidR="00187AE3" w:rsidRPr="002F7E10">
              <w:rPr>
                <w:rStyle w:val="a4"/>
                <w:rFonts w:ascii="Cambria" w:hAnsi="Cambria"/>
                <w:b/>
                <w:noProof/>
              </w:rPr>
              <w:t>5.1. Заполнение основных реквизитов о декларанте</w:t>
            </w:r>
            <w:r w:rsidR="00187AE3">
              <w:rPr>
                <w:noProof/>
                <w:webHidden/>
              </w:rPr>
              <w:tab/>
            </w:r>
            <w:r w:rsidR="00187AE3">
              <w:rPr>
                <w:noProof/>
                <w:webHidden/>
              </w:rPr>
              <w:fldChar w:fldCharType="begin"/>
            </w:r>
            <w:r w:rsidR="00187AE3">
              <w:rPr>
                <w:noProof/>
                <w:webHidden/>
              </w:rPr>
              <w:instrText xml:space="preserve"> PAGEREF _Toc498412858 \h </w:instrText>
            </w:r>
            <w:r w:rsidR="00187AE3">
              <w:rPr>
                <w:noProof/>
                <w:webHidden/>
              </w:rPr>
            </w:r>
            <w:r w:rsidR="00187AE3">
              <w:rPr>
                <w:noProof/>
                <w:webHidden/>
              </w:rPr>
              <w:fldChar w:fldCharType="separate"/>
            </w:r>
            <w:r w:rsidR="00187AE3">
              <w:rPr>
                <w:noProof/>
                <w:webHidden/>
              </w:rPr>
              <w:t>23</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59" w:history="1">
            <w:r w:rsidR="00187AE3" w:rsidRPr="002F7E10">
              <w:rPr>
                <w:rStyle w:val="a4"/>
                <w:rFonts w:ascii="Cambria" w:hAnsi="Cambria"/>
                <w:b/>
                <w:noProof/>
              </w:rPr>
              <w:t>5.2.</w:t>
            </w:r>
            <w:r w:rsidR="00187AE3">
              <w:rPr>
                <w:rFonts w:eastAsiaTheme="minorEastAsia"/>
                <w:noProof/>
                <w:lang w:eastAsia="ru-RU"/>
              </w:rPr>
              <w:tab/>
            </w:r>
            <w:r w:rsidR="00187AE3" w:rsidRPr="002F7E10">
              <w:rPr>
                <w:rStyle w:val="a4"/>
                <w:rFonts w:ascii="Cambria" w:hAnsi="Cambria"/>
                <w:b/>
                <w:noProof/>
              </w:rPr>
              <w:t>Вкладка «Основные данные»</w:t>
            </w:r>
            <w:r w:rsidR="00187AE3" w:rsidRPr="002F7E10">
              <w:rPr>
                <w:rStyle w:val="a4"/>
                <w:rFonts w:ascii="Cambria" w:hAnsi="Cambria"/>
                <w:b/>
                <w:noProof/>
                <w:lang w:val="en-US"/>
              </w:rPr>
              <w:t>.</w:t>
            </w:r>
            <w:r w:rsidR="00187AE3">
              <w:rPr>
                <w:noProof/>
                <w:webHidden/>
              </w:rPr>
              <w:tab/>
            </w:r>
            <w:r w:rsidR="00187AE3">
              <w:rPr>
                <w:noProof/>
                <w:webHidden/>
              </w:rPr>
              <w:fldChar w:fldCharType="begin"/>
            </w:r>
            <w:r w:rsidR="00187AE3">
              <w:rPr>
                <w:noProof/>
                <w:webHidden/>
              </w:rPr>
              <w:instrText xml:space="preserve"> PAGEREF _Toc498412859 \h </w:instrText>
            </w:r>
            <w:r w:rsidR="00187AE3">
              <w:rPr>
                <w:noProof/>
                <w:webHidden/>
              </w:rPr>
            </w:r>
            <w:r w:rsidR="00187AE3">
              <w:rPr>
                <w:noProof/>
                <w:webHidden/>
              </w:rPr>
              <w:fldChar w:fldCharType="separate"/>
            </w:r>
            <w:r w:rsidR="00187AE3">
              <w:rPr>
                <w:noProof/>
                <w:webHidden/>
              </w:rPr>
              <w:t>26</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0" w:history="1">
            <w:r w:rsidR="00187AE3" w:rsidRPr="002F7E10">
              <w:rPr>
                <w:rStyle w:val="a4"/>
                <w:rFonts w:ascii="Cambria" w:hAnsi="Cambria"/>
                <w:b/>
                <w:noProof/>
              </w:rPr>
              <w:t>5.3.</w:t>
            </w:r>
            <w:r w:rsidR="00187AE3">
              <w:rPr>
                <w:rFonts w:eastAsiaTheme="minorEastAsia"/>
                <w:noProof/>
                <w:lang w:eastAsia="ru-RU"/>
              </w:rPr>
              <w:tab/>
            </w:r>
            <w:r w:rsidR="00187AE3" w:rsidRPr="002F7E10">
              <w:rPr>
                <w:rStyle w:val="a4"/>
                <w:rFonts w:ascii="Cambria" w:hAnsi="Cambria"/>
                <w:b/>
                <w:noProof/>
              </w:rPr>
              <w:t>Заполнение раздела 1 – Сведения о доходах.</w:t>
            </w:r>
            <w:r w:rsidR="00187AE3">
              <w:rPr>
                <w:noProof/>
                <w:webHidden/>
              </w:rPr>
              <w:tab/>
            </w:r>
            <w:r w:rsidR="00187AE3">
              <w:rPr>
                <w:noProof/>
                <w:webHidden/>
              </w:rPr>
              <w:fldChar w:fldCharType="begin"/>
            </w:r>
            <w:r w:rsidR="00187AE3">
              <w:rPr>
                <w:noProof/>
                <w:webHidden/>
              </w:rPr>
              <w:instrText xml:space="preserve"> PAGEREF _Toc498412860 \h </w:instrText>
            </w:r>
            <w:r w:rsidR="00187AE3">
              <w:rPr>
                <w:noProof/>
                <w:webHidden/>
              </w:rPr>
            </w:r>
            <w:r w:rsidR="00187AE3">
              <w:rPr>
                <w:noProof/>
                <w:webHidden/>
              </w:rPr>
              <w:fldChar w:fldCharType="separate"/>
            </w:r>
            <w:r w:rsidR="00187AE3">
              <w:rPr>
                <w:noProof/>
                <w:webHidden/>
              </w:rPr>
              <w:t>30</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1" w:history="1">
            <w:r w:rsidR="00187AE3" w:rsidRPr="002F7E10">
              <w:rPr>
                <w:rStyle w:val="a4"/>
                <w:rFonts w:ascii="Cambria" w:hAnsi="Cambria"/>
                <w:b/>
                <w:noProof/>
              </w:rPr>
              <w:t>5.4.</w:t>
            </w:r>
            <w:r w:rsidR="00187AE3">
              <w:rPr>
                <w:rFonts w:eastAsiaTheme="minorEastAsia"/>
                <w:noProof/>
                <w:lang w:eastAsia="ru-RU"/>
              </w:rPr>
              <w:tab/>
            </w:r>
            <w:r w:rsidR="00187AE3" w:rsidRPr="002F7E10">
              <w:rPr>
                <w:rStyle w:val="a4"/>
                <w:rFonts w:ascii="Cambria" w:hAnsi="Cambria"/>
                <w:b/>
                <w:noProof/>
              </w:rPr>
              <w:t>Заполнение раздела 2 – Сведения о расходах</w:t>
            </w:r>
            <w:r w:rsidR="00187AE3">
              <w:rPr>
                <w:noProof/>
                <w:webHidden/>
              </w:rPr>
              <w:tab/>
            </w:r>
            <w:r w:rsidR="00187AE3">
              <w:rPr>
                <w:noProof/>
                <w:webHidden/>
              </w:rPr>
              <w:fldChar w:fldCharType="begin"/>
            </w:r>
            <w:r w:rsidR="00187AE3">
              <w:rPr>
                <w:noProof/>
                <w:webHidden/>
              </w:rPr>
              <w:instrText xml:space="preserve"> PAGEREF _Toc498412861 \h </w:instrText>
            </w:r>
            <w:r w:rsidR="00187AE3">
              <w:rPr>
                <w:noProof/>
                <w:webHidden/>
              </w:rPr>
            </w:r>
            <w:r w:rsidR="00187AE3">
              <w:rPr>
                <w:noProof/>
                <w:webHidden/>
              </w:rPr>
              <w:fldChar w:fldCharType="separate"/>
            </w:r>
            <w:r w:rsidR="00187AE3">
              <w:rPr>
                <w:noProof/>
                <w:webHidden/>
              </w:rPr>
              <w:t>37</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2" w:history="1">
            <w:r w:rsidR="00187AE3" w:rsidRPr="002F7E10">
              <w:rPr>
                <w:rStyle w:val="a4"/>
                <w:rFonts w:ascii="Cambria" w:hAnsi="Cambria" w:cs="Times New Roman"/>
                <w:b/>
                <w:noProof/>
              </w:rPr>
              <w:t>5.5.</w:t>
            </w:r>
            <w:r w:rsidR="00187AE3">
              <w:rPr>
                <w:rFonts w:eastAsiaTheme="minorEastAsia"/>
                <w:noProof/>
                <w:lang w:eastAsia="ru-RU"/>
              </w:rPr>
              <w:tab/>
            </w:r>
            <w:r w:rsidR="00187AE3" w:rsidRPr="002F7E10">
              <w:rPr>
                <w:rStyle w:val="a4"/>
                <w:rFonts w:ascii="Cambria" w:hAnsi="Cambria"/>
                <w:b/>
                <w:noProof/>
              </w:rPr>
              <w:t>Заполнение раздела 3 - Сведения об имуществе</w:t>
            </w:r>
            <w:r w:rsidR="00187AE3">
              <w:rPr>
                <w:noProof/>
                <w:webHidden/>
              </w:rPr>
              <w:tab/>
            </w:r>
            <w:r w:rsidR="00187AE3">
              <w:rPr>
                <w:noProof/>
                <w:webHidden/>
              </w:rPr>
              <w:fldChar w:fldCharType="begin"/>
            </w:r>
            <w:r w:rsidR="00187AE3">
              <w:rPr>
                <w:noProof/>
                <w:webHidden/>
              </w:rPr>
              <w:instrText xml:space="preserve"> PAGEREF _Toc498412862 \h </w:instrText>
            </w:r>
            <w:r w:rsidR="00187AE3">
              <w:rPr>
                <w:noProof/>
                <w:webHidden/>
              </w:rPr>
            </w:r>
            <w:r w:rsidR="00187AE3">
              <w:rPr>
                <w:noProof/>
                <w:webHidden/>
              </w:rPr>
              <w:fldChar w:fldCharType="separate"/>
            </w:r>
            <w:r w:rsidR="00187AE3">
              <w:rPr>
                <w:noProof/>
                <w:webHidden/>
              </w:rPr>
              <w:t>38</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63" w:history="1">
            <w:r w:rsidR="00187AE3" w:rsidRPr="002F7E10">
              <w:rPr>
                <w:rStyle w:val="a4"/>
                <w:rFonts w:ascii="Cambria" w:hAnsi="Cambria"/>
                <w:b/>
                <w:noProof/>
              </w:rPr>
              <w:t>Заполнение раздела 3.1. - Недвижимое имущество</w:t>
            </w:r>
            <w:r w:rsidR="00187AE3">
              <w:rPr>
                <w:noProof/>
                <w:webHidden/>
              </w:rPr>
              <w:tab/>
            </w:r>
            <w:r w:rsidR="00187AE3">
              <w:rPr>
                <w:noProof/>
                <w:webHidden/>
              </w:rPr>
              <w:fldChar w:fldCharType="begin"/>
            </w:r>
            <w:r w:rsidR="00187AE3">
              <w:rPr>
                <w:noProof/>
                <w:webHidden/>
              </w:rPr>
              <w:instrText xml:space="preserve"> PAGEREF _Toc498412863 \h </w:instrText>
            </w:r>
            <w:r w:rsidR="00187AE3">
              <w:rPr>
                <w:noProof/>
                <w:webHidden/>
              </w:rPr>
            </w:r>
            <w:r w:rsidR="00187AE3">
              <w:rPr>
                <w:noProof/>
                <w:webHidden/>
              </w:rPr>
              <w:fldChar w:fldCharType="separate"/>
            </w:r>
            <w:r w:rsidR="00187AE3">
              <w:rPr>
                <w:noProof/>
                <w:webHidden/>
              </w:rPr>
              <w:t>38</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64" w:history="1">
            <w:r w:rsidR="00187AE3" w:rsidRPr="002F7E10">
              <w:rPr>
                <w:rStyle w:val="a4"/>
                <w:rFonts w:ascii="Cambria" w:hAnsi="Cambria"/>
                <w:b/>
                <w:noProof/>
              </w:rPr>
              <w:t>Заполнение раздела 3.2. - Транспортные средства</w:t>
            </w:r>
            <w:r w:rsidR="00187AE3">
              <w:rPr>
                <w:noProof/>
                <w:webHidden/>
              </w:rPr>
              <w:tab/>
            </w:r>
            <w:r w:rsidR="00187AE3">
              <w:rPr>
                <w:noProof/>
                <w:webHidden/>
              </w:rPr>
              <w:fldChar w:fldCharType="begin"/>
            </w:r>
            <w:r w:rsidR="00187AE3">
              <w:rPr>
                <w:noProof/>
                <w:webHidden/>
              </w:rPr>
              <w:instrText xml:space="preserve"> PAGEREF _Toc498412864 \h </w:instrText>
            </w:r>
            <w:r w:rsidR="00187AE3">
              <w:rPr>
                <w:noProof/>
                <w:webHidden/>
              </w:rPr>
            </w:r>
            <w:r w:rsidR="00187AE3">
              <w:rPr>
                <w:noProof/>
                <w:webHidden/>
              </w:rPr>
              <w:fldChar w:fldCharType="separate"/>
            </w:r>
            <w:r w:rsidR="00187AE3">
              <w:rPr>
                <w:noProof/>
                <w:webHidden/>
              </w:rPr>
              <w:t>50</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5" w:history="1">
            <w:r w:rsidR="00187AE3" w:rsidRPr="002F7E10">
              <w:rPr>
                <w:rStyle w:val="a4"/>
                <w:rFonts w:ascii="Cambria" w:hAnsi="Cambria"/>
                <w:b/>
                <w:noProof/>
              </w:rPr>
              <w:t>5.6.</w:t>
            </w:r>
            <w:r w:rsidR="00187AE3">
              <w:rPr>
                <w:rFonts w:eastAsiaTheme="minorEastAsia"/>
                <w:noProof/>
                <w:lang w:eastAsia="ru-RU"/>
              </w:rPr>
              <w:tab/>
            </w:r>
            <w:r w:rsidR="00187AE3" w:rsidRPr="002F7E10">
              <w:rPr>
                <w:rStyle w:val="a4"/>
                <w:rFonts w:ascii="Cambria" w:hAnsi="Cambria"/>
                <w:b/>
                <w:noProof/>
              </w:rPr>
              <w:t>Заполнение раздела 4 – Сведения о счетах</w:t>
            </w:r>
            <w:r w:rsidR="00187AE3">
              <w:rPr>
                <w:noProof/>
                <w:webHidden/>
              </w:rPr>
              <w:tab/>
            </w:r>
            <w:r w:rsidR="00187AE3">
              <w:rPr>
                <w:noProof/>
                <w:webHidden/>
              </w:rPr>
              <w:fldChar w:fldCharType="begin"/>
            </w:r>
            <w:r w:rsidR="00187AE3">
              <w:rPr>
                <w:noProof/>
                <w:webHidden/>
              </w:rPr>
              <w:instrText xml:space="preserve"> PAGEREF _Toc498412865 \h </w:instrText>
            </w:r>
            <w:r w:rsidR="00187AE3">
              <w:rPr>
                <w:noProof/>
                <w:webHidden/>
              </w:rPr>
            </w:r>
            <w:r w:rsidR="00187AE3">
              <w:rPr>
                <w:noProof/>
                <w:webHidden/>
              </w:rPr>
              <w:fldChar w:fldCharType="separate"/>
            </w:r>
            <w:r w:rsidR="00187AE3">
              <w:rPr>
                <w:noProof/>
                <w:webHidden/>
              </w:rPr>
              <w:t>56</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6" w:history="1">
            <w:r w:rsidR="00187AE3" w:rsidRPr="002F7E10">
              <w:rPr>
                <w:rStyle w:val="a4"/>
                <w:rFonts w:ascii="Cambria" w:hAnsi="Cambria"/>
                <w:b/>
                <w:noProof/>
              </w:rPr>
              <w:t>5.7.</w:t>
            </w:r>
            <w:r w:rsidR="00187AE3">
              <w:rPr>
                <w:rFonts w:eastAsiaTheme="minorEastAsia"/>
                <w:noProof/>
                <w:lang w:eastAsia="ru-RU"/>
              </w:rPr>
              <w:tab/>
            </w:r>
            <w:r w:rsidR="00187AE3" w:rsidRPr="002F7E10">
              <w:rPr>
                <w:rStyle w:val="a4"/>
                <w:rFonts w:ascii="Cambria" w:hAnsi="Cambria"/>
                <w:b/>
                <w:noProof/>
              </w:rPr>
              <w:t>Заполнение раздела 5 - Сведения о ценных бумагах</w:t>
            </w:r>
            <w:r w:rsidR="00187AE3">
              <w:rPr>
                <w:noProof/>
                <w:webHidden/>
              </w:rPr>
              <w:tab/>
            </w:r>
            <w:r w:rsidR="00187AE3">
              <w:rPr>
                <w:noProof/>
                <w:webHidden/>
              </w:rPr>
              <w:fldChar w:fldCharType="begin"/>
            </w:r>
            <w:r w:rsidR="00187AE3">
              <w:rPr>
                <w:noProof/>
                <w:webHidden/>
              </w:rPr>
              <w:instrText xml:space="preserve"> PAGEREF _Toc498412866 \h </w:instrText>
            </w:r>
            <w:r w:rsidR="00187AE3">
              <w:rPr>
                <w:noProof/>
                <w:webHidden/>
              </w:rPr>
            </w:r>
            <w:r w:rsidR="00187AE3">
              <w:rPr>
                <w:noProof/>
                <w:webHidden/>
              </w:rPr>
              <w:fldChar w:fldCharType="separate"/>
            </w:r>
            <w:r w:rsidR="00187AE3">
              <w:rPr>
                <w:noProof/>
                <w:webHidden/>
              </w:rPr>
              <w:t>60</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67" w:history="1">
            <w:r w:rsidR="00187AE3" w:rsidRPr="002F7E10">
              <w:rPr>
                <w:rStyle w:val="a4"/>
                <w:rFonts w:ascii="Cambria" w:hAnsi="Cambria"/>
                <w:b/>
                <w:noProof/>
              </w:rPr>
              <w:t>Заполнение раздела 5.1. - Акции и иное участие в коммерческих организациях</w:t>
            </w:r>
            <w:r w:rsidR="00187AE3">
              <w:rPr>
                <w:noProof/>
                <w:webHidden/>
              </w:rPr>
              <w:tab/>
            </w:r>
            <w:r w:rsidR="00187AE3">
              <w:rPr>
                <w:noProof/>
                <w:webHidden/>
              </w:rPr>
              <w:fldChar w:fldCharType="begin"/>
            </w:r>
            <w:r w:rsidR="00187AE3">
              <w:rPr>
                <w:noProof/>
                <w:webHidden/>
              </w:rPr>
              <w:instrText xml:space="preserve"> PAGEREF _Toc498412867 \h </w:instrText>
            </w:r>
            <w:r w:rsidR="00187AE3">
              <w:rPr>
                <w:noProof/>
                <w:webHidden/>
              </w:rPr>
            </w:r>
            <w:r w:rsidR="00187AE3">
              <w:rPr>
                <w:noProof/>
                <w:webHidden/>
              </w:rPr>
              <w:fldChar w:fldCharType="separate"/>
            </w:r>
            <w:r w:rsidR="00187AE3">
              <w:rPr>
                <w:noProof/>
                <w:webHidden/>
              </w:rPr>
              <w:t>60</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68" w:history="1">
            <w:r w:rsidR="00187AE3" w:rsidRPr="002F7E10">
              <w:rPr>
                <w:rStyle w:val="a4"/>
                <w:rFonts w:ascii="Cambria" w:hAnsi="Cambria"/>
                <w:b/>
                <w:noProof/>
                <w:shd w:val="clear" w:color="auto" w:fill="FFFFFF"/>
              </w:rPr>
              <w:t>Заполнение раздела 5.2. - Иные ценные бумаги</w:t>
            </w:r>
            <w:r w:rsidR="00187AE3">
              <w:rPr>
                <w:noProof/>
                <w:webHidden/>
              </w:rPr>
              <w:tab/>
            </w:r>
            <w:r w:rsidR="00187AE3">
              <w:rPr>
                <w:noProof/>
                <w:webHidden/>
              </w:rPr>
              <w:fldChar w:fldCharType="begin"/>
            </w:r>
            <w:r w:rsidR="00187AE3">
              <w:rPr>
                <w:noProof/>
                <w:webHidden/>
              </w:rPr>
              <w:instrText xml:space="preserve"> PAGEREF _Toc498412868 \h </w:instrText>
            </w:r>
            <w:r w:rsidR="00187AE3">
              <w:rPr>
                <w:noProof/>
                <w:webHidden/>
              </w:rPr>
            </w:r>
            <w:r w:rsidR="00187AE3">
              <w:rPr>
                <w:noProof/>
                <w:webHidden/>
              </w:rPr>
              <w:fldChar w:fldCharType="separate"/>
            </w:r>
            <w:r w:rsidR="00187AE3">
              <w:rPr>
                <w:noProof/>
                <w:webHidden/>
              </w:rPr>
              <w:t>62</w:t>
            </w:r>
            <w:r w:rsidR="00187AE3">
              <w:rPr>
                <w:noProof/>
                <w:webHidden/>
              </w:rPr>
              <w:fldChar w:fldCharType="end"/>
            </w:r>
          </w:hyperlink>
        </w:p>
        <w:p w:rsidR="00187AE3" w:rsidRDefault="00C02428">
          <w:pPr>
            <w:pStyle w:val="31"/>
            <w:tabs>
              <w:tab w:val="left" w:pos="1100"/>
              <w:tab w:val="right" w:leader="dot" w:pos="9345"/>
            </w:tabs>
            <w:rPr>
              <w:rFonts w:eastAsiaTheme="minorEastAsia"/>
              <w:noProof/>
              <w:lang w:eastAsia="ru-RU"/>
            </w:rPr>
          </w:pPr>
          <w:hyperlink w:anchor="_Toc498412869" w:history="1">
            <w:r w:rsidR="00187AE3" w:rsidRPr="002F7E10">
              <w:rPr>
                <w:rStyle w:val="a4"/>
                <w:rFonts w:ascii="Cambria" w:hAnsi="Cambria"/>
                <w:b/>
                <w:noProof/>
              </w:rPr>
              <w:t>5.8.</w:t>
            </w:r>
            <w:r w:rsidR="00187AE3">
              <w:rPr>
                <w:rFonts w:eastAsiaTheme="minorEastAsia"/>
                <w:noProof/>
                <w:lang w:eastAsia="ru-RU"/>
              </w:rPr>
              <w:tab/>
            </w:r>
            <w:r w:rsidR="00187AE3" w:rsidRPr="002F7E10">
              <w:rPr>
                <w:rStyle w:val="a4"/>
                <w:rFonts w:ascii="Cambria" w:hAnsi="Cambria"/>
                <w:b/>
                <w:noProof/>
              </w:rPr>
              <w:t>Заполнение раздела 6 – Сведения об обязательствах имущественного характера</w:t>
            </w:r>
            <w:r w:rsidR="00187AE3">
              <w:rPr>
                <w:noProof/>
                <w:webHidden/>
              </w:rPr>
              <w:tab/>
            </w:r>
            <w:r w:rsidR="00187AE3">
              <w:rPr>
                <w:noProof/>
                <w:webHidden/>
              </w:rPr>
              <w:fldChar w:fldCharType="begin"/>
            </w:r>
            <w:r w:rsidR="00187AE3">
              <w:rPr>
                <w:noProof/>
                <w:webHidden/>
              </w:rPr>
              <w:instrText xml:space="preserve"> PAGEREF _Toc498412869 \h </w:instrText>
            </w:r>
            <w:r w:rsidR="00187AE3">
              <w:rPr>
                <w:noProof/>
                <w:webHidden/>
              </w:rPr>
            </w:r>
            <w:r w:rsidR="00187AE3">
              <w:rPr>
                <w:noProof/>
                <w:webHidden/>
              </w:rPr>
              <w:fldChar w:fldCharType="separate"/>
            </w:r>
            <w:r w:rsidR="00187AE3">
              <w:rPr>
                <w:noProof/>
                <w:webHidden/>
              </w:rPr>
              <w:t>64</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70" w:history="1">
            <w:r w:rsidR="00187AE3" w:rsidRPr="002F7E10">
              <w:rPr>
                <w:rStyle w:val="a4"/>
                <w:rFonts w:ascii="Cambria" w:hAnsi="Cambria"/>
                <w:b/>
                <w:noProof/>
              </w:rPr>
              <w:t>Заполнение раздела 6.1. – Объекты имущества в пользовании</w:t>
            </w:r>
            <w:r w:rsidR="00187AE3">
              <w:rPr>
                <w:noProof/>
                <w:webHidden/>
              </w:rPr>
              <w:tab/>
            </w:r>
            <w:r w:rsidR="00187AE3">
              <w:rPr>
                <w:noProof/>
                <w:webHidden/>
              </w:rPr>
              <w:fldChar w:fldCharType="begin"/>
            </w:r>
            <w:r w:rsidR="00187AE3">
              <w:rPr>
                <w:noProof/>
                <w:webHidden/>
              </w:rPr>
              <w:instrText xml:space="preserve"> PAGEREF _Toc498412870 \h </w:instrText>
            </w:r>
            <w:r w:rsidR="00187AE3">
              <w:rPr>
                <w:noProof/>
                <w:webHidden/>
              </w:rPr>
            </w:r>
            <w:r w:rsidR="00187AE3">
              <w:rPr>
                <w:noProof/>
                <w:webHidden/>
              </w:rPr>
              <w:fldChar w:fldCharType="separate"/>
            </w:r>
            <w:r w:rsidR="00187AE3">
              <w:rPr>
                <w:noProof/>
                <w:webHidden/>
              </w:rPr>
              <w:t>64</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71" w:history="1">
            <w:r w:rsidR="00187AE3" w:rsidRPr="002F7E10">
              <w:rPr>
                <w:rStyle w:val="a4"/>
                <w:rFonts w:ascii="Cambria" w:hAnsi="Cambria"/>
                <w:b/>
                <w:noProof/>
              </w:rPr>
              <w:t>Заполнение раздела 6.2. – Срочные обязательства финансового характера</w:t>
            </w:r>
            <w:r w:rsidR="00187AE3">
              <w:rPr>
                <w:noProof/>
                <w:webHidden/>
              </w:rPr>
              <w:tab/>
            </w:r>
            <w:r w:rsidR="00187AE3">
              <w:rPr>
                <w:noProof/>
                <w:webHidden/>
              </w:rPr>
              <w:fldChar w:fldCharType="begin"/>
            </w:r>
            <w:r w:rsidR="00187AE3">
              <w:rPr>
                <w:noProof/>
                <w:webHidden/>
              </w:rPr>
              <w:instrText xml:space="preserve"> PAGEREF _Toc498412871 \h </w:instrText>
            </w:r>
            <w:r w:rsidR="00187AE3">
              <w:rPr>
                <w:noProof/>
                <w:webHidden/>
              </w:rPr>
            </w:r>
            <w:r w:rsidR="00187AE3">
              <w:rPr>
                <w:noProof/>
                <w:webHidden/>
              </w:rPr>
              <w:fldChar w:fldCharType="separate"/>
            </w:r>
            <w:r w:rsidR="00187AE3">
              <w:rPr>
                <w:noProof/>
                <w:webHidden/>
              </w:rPr>
              <w:t>65</w:t>
            </w:r>
            <w:r w:rsidR="00187AE3">
              <w:rPr>
                <w:noProof/>
                <w:webHidden/>
              </w:rPr>
              <w:fldChar w:fldCharType="end"/>
            </w:r>
          </w:hyperlink>
        </w:p>
        <w:p w:rsidR="00187AE3" w:rsidRDefault="00C02428">
          <w:pPr>
            <w:pStyle w:val="31"/>
            <w:tabs>
              <w:tab w:val="right" w:leader="dot" w:pos="9345"/>
            </w:tabs>
            <w:rPr>
              <w:rFonts w:eastAsiaTheme="minorEastAsia"/>
              <w:noProof/>
              <w:lang w:eastAsia="ru-RU"/>
            </w:rPr>
          </w:pPr>
          <w:hyperlink w:anchor="_Toc498412872" w:history="1">
            <w:r w:rsidR="00187AE3" w:rsidRPr="002F7E10">
              <w:rPr>
                <w:rStyle w:val="a4"/>
                <w:rFonts w:ascii="Cambria" w:hAnsi="Cambria"/>
                <w:b/>
                <w:noProof/>
              </w:rPr>
              <w:t>5.9 Заполнение раздела 7 – Сведения об отчужденном имуществе</w:t>
            </w:r>
            <w:r w:rsidR="00187AE3">
              <w:rPr>
                <w:noProof/>
                <w:webHidden/>
              </w:rPr>
              <w:tab/>
            </w:r>
            <w:r w:rsidR="00187AE3">
              <w:rPr>
                <w:noProof/>
                <w:webHidden/>
              </w:rPr>
              <w:fldChar w:fldCharType="begin"/>
            </w:r>
            <w:r w:rsidR="00187AE3">
              <w:rPr>
                <w:noProof/>
                <w:webHidden/>
              </w:rPr>
              <w:instrText xml:space="preserve"> PAGEREF _Toc498412872 \h </w:instrText>
            </w:r>
            <w:r w:rsidR="00187AE3">
              <w:rPr>
                <w:noProof/>
                <w:webHidden/>
              </w:rPr>
            </w:r>
            <w:r w:rsidR="00187AE3">
              <w:rPr>
                <w:noProof/>
                <w:webHidden/>
              </w:rPr>
              <w:fldChar w:fldCharType="separate"/>
            </w:r>
            <w:r w:rsidR="00187AE3">
              <w:rPr>
                <w:noProof/>
                <w:webHidden/>
              </w:rPr>
              <w:t>67</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73" w:history="1">
            <w:r w:rsidR="00187AE3" w:rsidRPr="002F7E10">
              <w:rPr>
                <w:rStyle w:val="a4"/>
                <w:rFonts w:ascii="Cambria" w:hAnsi="Cambria"/>
                <w:noProof/>
              </w:rPr>
              <w:t>6.</w:t>
            </w:r>
            <w:r w:rsidR="00187AE3">
              <w:rPr>
                <w:rFonts w:eastAsiaTheme="minorEastAsia"/>
                <w:noProof/>
                <w:lang w:eastAsia="ru-RU"/>
              </w:rPr>
              <w:tab/>
            </w:r>
            <w:r w:rsidR="00187AE3" w:rsidRPr="002F7E10">
              <w:rPr>
                <w:rStyle w:val="a4"/>
                <w:rFonts w:ascii="Cambria" w:hAnsi="Cambria"/>
                <w:noProof/>
              </w:rPr>
              <w:t>Сохранение в файл, восстановление из файла, вывод на печать</w:t>
            </w:r>
            <w:r w:rsidR="00187AE3">
              <w:rPr>
                <w:noProof/>
                <w:webHidden/>
              </w:rPr>
              <w:tab/>
            </w:r>
            <w:r w:rsidR="00187AE3">
              <w:rPr>
                <w:noProof/>
                <w:webHidden/>
              </w:rPr>
              <w:fldChar w:fldCharType="begin"/>
            </w:r>
            <w:r w:rsidR="00187AE3">
              <w:rPr>
                <w:noProof/>
                <w:webHidden/>
              </w:rPr>
              <w:instrText xml:space="preserve"> PAGEREF _Toc498412873 \h </w:instrText>
            </w:r>
            <w:r w:rsidR="00187AE3">
              <w:rPr>
                <w:noProof/>
                <w:webHidden/>
              </w:rPr>
            </w:r>
            <w:r w:rsidR="00187AE3">
              <w:rPr>
                <w:noProof/>
                <w:webHidden/>
              </w:rPr>
              <w:fldChar w:fldCharType="separate"/>
            </w:r>
            <w:r w:rsidR="00187AE3">
              <w:rPr>
                <w:noProof/>
                <w:webHidden/>
              </w:rPr>
              <w:t>69</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74" w:history="1">
            <w:r w:rsidR="00187AE3" w:rsidRPr="002F7E10">
              <w:rPr>
                <w:rStyle w:val="a4"/>
                <w:rFonts w:ascii="Cambria" w:hAnsi="Cambria"/>
                <w:noProof/>
              </w:rPr>
              <w:t>7.</w:t>
            </w:r>
            <w:r w:rsidR="00187AE3">
              <w:rPr>
                <w:rFonts w:eastAsiaTheme="minorEastAsia"/>
                <w:noProof/>
                <w:lang w:eastAsia="ru-RU"/>
              </w:rPr>
              <w:tab/>
            </w:r>
            <w:r w:rsidR="00187AE3" w:rsidRPr="002F7E10">
              <w:rPr>
                <w:rStyle w:val="a4"/>
                <w:rFonts w:ascii="Cambria" w:hAnsi="Cambria"/>
                <w:noProof/>
              </w:rPr>
              <w:t>Заполнение справки о доходах и расходах членов семьи.</w:t>
            </w:r>
            <w:r w:rsidR="00187AE3">
              <w:rPr>
                <w:noProof/>
                <w:webHidden/>
              </w:rPr>
              <w:tab/>
            </w:r>
            <w:r w:rsidR="00187AE3">
              <w:rPr>
                <w:noProof/>
                <w:webHidden/>
              </w:rPr>
              <w:fldChar w:fldCharType="begin"/>
            </w:r>
            <w:r w:rsidR="00187AE3">
              <w:rPr>
                <w:noProof/>
                <w:webHidden/>
              </w:rPr>
              <w:instrText xml:space="preserve"> PAGEREF _Toc498412874 \h </w:instrText>
            </w:r>
            <w:r w:rsidR="00187AE3">
              <w:rPr>
                <w:noProof/>
                <w:webHidden/>
              </w:rPr>
            </w:r>
            <w:r w:rsidR="00187AE3">
              <w:rPr>
                <w:noProof/>
                <w:webHidden/>
              </w:rPr>
              <w:fldChar w:fldCharType="separate"/>
            </w:r>
            <w:r w:rsidR="00187AE3">
              <w:rPr>
                <w:noProof/>
                <w:webHidden/>
              </w:rPr>
              <w:t>74</w:t>
            </w:r>
            <w:r w:rsidR="00187AE3">
              <w:rPr>
                <w:noProof/>
                <w:webHidden/>
              </w:rPr>
              <w:fldChar w:fldCharType="end"/>
            </w:r>
          </w:hyperlink>
        </w:p>
        <w:p w:rsidR="00187AE3" w:rsidRDefault="00C02428">
          <w:pPr>
            <w:pStyle w:val="21"/>
            <w:tabs>
              <w:tab w:val="left" w:pos="660"/>
              <w:tab w:val="right" w:leader="dot" w:pos="9345"/>
            </w:tabs>
            <w:rPr>
              <w:rFonts w:eastAsiaTheme="minorEastAsia"/>
              <w:noProof/>
              <w:lang w:eastAsia="ru-RU"/>
            </w:rPr>
          </w:pPr>
          <w:hyperlink w:anchor="_Toc498412875" w:history="1">
            <w:r w:rsidR="00187AE3" w:rsidRPr="002F7E10">
              <w:rPr>
                <w:rStyle w:val="a4"/>
                <w:rFonts w:ascii="Cambria" w:hAnsi="Cambria"/>
                <w:noProof/>
              </w:rPr>
              <w:t>8.</w:t>
            </w:r>
            <w:r w:rsidR="00187AE3">
              <w:rPr>
                <w:rFonts w:eastAsiaTheme="minorEastAsia"/>
                <w:noProof/>
                <w:lang w:eastAsia="ru-RU"/>
              </w:rPr>
              <w:tab/>
            </w:r>
            <w:r w:rsidR="00187AE3" w:rsidRPr="002F7E10">
              <w:rPr>
                <w:rStyle w:val="a4"/>
                <w:rFonts w:ascii="Cambria" w:hAnsi="Cambria"/>
                <w:noProof/>
              </w:rPr>
              <w:t>Заключение.</w:t>
            </w:r>
            <w:r w:rsidR="00187AE3">
              <w:rPr>
                <w:noProof/>
                <w:webHidden/>
              </w:rPr>
              <w:tab/>
            </w:r>
            <w:r w:rsidR="00187AE3">
              <w:rPr>
                <w:noProof/>
                <w:webHidden/>
              </w:rPr>
              <w:fldChar w:fldCharType="begin"/>
            </w:r>
            <w:r w:rsidR="00187AE3">
              <w:rPr>
                <w:noProof/>
                <w:webHidden/>
              </w:rPr>
              <w:instrText xml:space="preserve"> PAGEREF _Toc498412875 \h </w:instrText>
            </w:r>
            <w:r w:rsidR="00187AE3">
              <w:rPr>
                <w:noProof/>
                <w:webHidden/>
              </w:rPr>
            </w:r>
            <w:r w:rsidR="00187AE3">
              <w:rPr>
                <w:noProof/>
                <w:webHidden/>
              </w:rPr>
              <w:fldChar w:fldCharType="separate"/>
            </w:r>
            <w:r w:rsidR="00187AE3">
              <w:rPr>
                <w:noProof/>
                <w:webHidden/>
              </w:rPr>
              <w:t>77</w:t>
            </w:r>
            <w:r w:rsidR="00187AE3">
              <w:rPr>
                <w:noProof/>
                <w:webHidden/>
              </w:rPr>
              <w:fldChar w:fldCharType="end"/>
            </w:r>
          </w:hyperlink>
        </w:p>
        <w:p w:rsidR="00804FDB" w:rsidRPr="00D50DA0" w:rsidRDefault="00804FDB">
          <w:pPr>
            <w:rPr>
              <w:rFonts w:ascii="Cambria" w:hAnsi="Cambria"/>
              <w:sz w:val="24"/>
            </w:rPr>
          </w:pPr>
          <w:r w:rsidRPr="00D50DA0">
            <w:rPr>
              <w:rFonts w:ascii="Cambria" w:hAnsi="Cambria"/>
              <w:b/>
              <w:bCs/>
              <w:sz w:val="32"/>
              <w:szCs w:val="28"/>
            </w:rPr>
            <w:fldChar w:fldCharType="end"/>
          </w:r>
        </w:p>
      </w:sdtContent>
    </w:sdt>
    <w:p w:rsidR="007F2C83" w:rsidRPr="00804FDB" w:rsidRDefault="007F2C83" w:rsidP="00DC3937">
      <w:pPr>
        <w:pStyle w:val="a3"/>
        <w:jc w:val="both"/>
        <w:rPr>
          <w:rFonts w:ascii="Cambria" w:hAnsi="Cambria" w:cs="Times New Roman"/>
          <w:sz w:val="28"/>
          <w:szCs w:val="28"/>
        </w:rPr>
      </w:pPr>
    </w:p>
    <w:p w:rsidR="007F2C83" w:rsidRPr="00804FDB" w:rsidRDefault="007F2C83" w:rsidP="00DC3937">
      <w:pPr>
        <w:pStyle w:val="a3"/>
        <w:jc w:val="both"/>
        <w:rPr>
          <w:rFonts w:ascii="Cambria" w:hAnsi="Cambria" w:cs="Times New Roman"/>
          <w:sz w:val="28"/>
          <w:szCs w:val="28"/>
        </w:rPr>
      </w:pPr>
    </w:p>
    <w:p w:rsidR="007F2C83" w:rsidRDefault="007F2C83" w:rsidP="00DC3937">
      <w:pPr>
        <w:pStyle w:val="a3"/>
        <w:jc w:val="both"/>
        <w:rPr>
          <w:rFonts w:ascii="Cambria" w:hAnsi="Cambria" w:cs="Times New Roman"/>
          <w:sz w:val="28"/>
          <w:szCs w:val="28"/>
        </w:rPr>
      </w:pPr>
    </w:p>
    <w:p w:rsidR="00C50B96" w:rsidRPr="00804FDB" w:rsidRDefault="00C50B96" w:rsidP="00DC3937">
      <w:pPr>
        <w:pStyle w:val="a3"/>
        <w:jc w:val="both"/>
        <w:rPr>
          <w:rFonts w:ascii="Cambria" w:hAnsi="Cambria" w:cs="Times New Roman"/>
          <w:sz w:val="28"/>
          <w:szCs w:val="28"/>
        </w:rPr>
      </w:pPr>
    </w:p>
    <w:p w:rsidR="00841970" w:rsidRPr="00804FDB" w:rsidRDefault="00841970" w:rsidP="00D279B6">
      <w:pPr>
        <w:pStyle w:val="2"/>
        <w:rPr>
          <w:rFonts w:ascii="Cambria" w:hAnsi="Cambria"/>
        </w:rPr>
      </w:pPr>
      <w:bookmarkStart w:id="0" w:name="_Toc365465126"/>
      <w:bookmarkStart w:id="1" w:name="_Toc498412850"/>
      <w:r w:rsidRPr="00804FDB">
        <w:rPr>
          <w:rFonts w:ascii="Cambria" w:hAnsi="Cambria"/>
        </w:rPr>
        <w:lastRenderedPageBreak/>
        <w:t>Аннотация</w:t>
      </w:r>
      <w:bookmarkEnd w:id="0"/>
      <w:bookmarkEnd w:id="1"/>
    </w:p>
    <w:p w:rsidR="00841970" w:rsidRPr="00804FDB" w:rsidRDefault="00841970" w:rsidP="00DC3937">
      <w:pPr>
        <w:jc w:val="both"/>
        <w:rPr>
          <w:rFonts w:ascii="Cambria" w:hAnsi="Cambria"/>
        </w:rPr>
      </w:pPr>
    </w:p>
    <w:p w:rsidR="00841970" w:rsidRPr="00804FDB" w:rsidRDefault="00841970" w:rsidP="00DC3937">
      <w:pPr>
        <w:ind w:firstLine="567"/>
        <w:jc w:val="both"/>
        <w:rPr>
          <w:rFonts w:ascii="Cambria" w:hAnsi="Cambria"/>
          <w:sz w:val="28"/>
          <w:szCs w:val="28"/>
        </w:rPr>
      </w:pPr>
      <w:r w:rsidRPr="00804FDB">
        <w:rPr>
          <w:rFonts w:ascii="Cambria" w:hAnsi="Cambria"/>
          <w:sz w:val="28"/>
          <w:szCs w:val="28"/>
        </w:rPr>
        <w:t xml:space="preserve">Данное Руководство разъясняет порядок и принципы работы с приложением </w:t>
      </w:r>
      <w:r w:rsidR="002A6CF2">
        <w:rPr>
          <w:rFonts w:ascii="Cambria" w:hAnsi="Cambria"/>
          <w:sz w:val="28"/>
          <w:szCs w:val="28"/>
        </w:rPr>
        <w:t xml:space="preserve">к АИС </w:t>
      </w:r>
      <w:r w:rsidRPr="00804FDB">
        <w:rPr>
          <w:rFonts w:ascii="Cambria" w:hAnsi="Cambria"/>
          <w:sz w:val="28"/>
          <w:szCs w:val="28"/>
        </w:rPr>
        <w:t>«</w:t>
      </w:r>
      <w:r w:rsidR="002A6CF2" w:rsidRPr="00804FDB">
        <w:rPr>
          <w:rFonts w:ascii="Cambria" w:hAnsi="Cambria" w:cs="Times New Roman"/>
          <w:sz w:val="28"/>
          <w:szCs w:val="28"/>
        </w:rPr>
        <w:t>«</w:t>
      </w:r>
      <w:r w:rsidR="002A6CF2" w:rsidRPr="003365D5">
        <w:rPr>
          <w:rFonts w:ascii="Cambria" w:hAnsi="Cambria" w:cs="Times New Roman"/>
          <w:sz w:val="28"/>
          <w:szCs w:val="28"/>
        </w:rPr>
        <w:t>Учет сведений о доходах и расходах государственных и муниципальных служащих</w:t>
      </w:r>
      <w:r w:rsidR="002A6CF2" w:rsidRPr="00804FDB">
        <w:rPr>
          <w:rFonts w:ascii="Cambria" w:hAnsi="Cambria" w:cs="Times New Roman"/>
          <w:sz w:val="28"/>
          <w:szCs w:val="28"/>
        </w:rPr>
        <w:t>»</w:t>
      </w:r>
      <w:r w:rsidRPr="00804FDB">
        <w:rPr>
          <w:rFonts w:ascii="Cambria" w:hAnsi="Cambria"/>
          <w:sz w:val="28"/>
          <w:szCs w:val="28"/>
        </w:rPr>
        <w:t>».</w:t>
      </w:r>
    </w:p>
    <w:p w:rsidR="00841970" w:rsidRPr="00804FDB" w:rsidRDefault="00841970" w:rsidP="00DC3937">
      <w:pPr>
        <w:ind w:firstLine="567"/>
        <w:jc w:val="both"/>
        <w:rPr>
          <w:rFonts w:ascii="Cambria" w:hAnsi="Cambria"/>
          <w:sz w:val="28"/>
          <w:szCs w:val="28"/>
        </w:rPr>
      </w:pPr>
      <w:r w:rsidRPr="00804FDB">
        <w:rPr>
          <w:rFonts w:ascii="Cambria" w:hAnsi="Cambria"/>
          <w:sz w:val="28"/>
          <w:szCs w:val="28"/>
        </w:rPr>
        <w:t xml:space="preserve">Руководство написано таким образом, что при возникновении вопроса по использованию приложения вы можете выбрать нужный раздел в содержании и перейти к его прочтению. </w:t>
      </w:r>
    </w:p>
    <w:p w:rsidR="00841970" w:rsidRPr="00804FDB" w:rsidRDefault="00841970" w:rsidP="00DC3937">
      <w:pPr>
        <w:ind w:firstLine="567"/>
        <w:jc w:val="both"/>
        <w:rPr>
          <w:rFonts w:ascii="Cambria" w:hAnsi="Cambria"/>
          <w:sz w:val="28"/>
          <w:szCs w:val="28"/>
        </w:rPr>
      </w:pPr>
      <w:r w:rsidRPr="00804FDB">
        <w:rPr>
          <w:rFonts w:ascii="Cambria" w:hAnsi="Cambria"/>
          <w:sz w:val="28"/>
          <w:szCs w:val="28"/>
        </w:rPr>
        <w:t xml:space="preserve">Обязательно прочитайте </w:t>
      </w:r>
      <w:r w:rsidRPr="00804FDB">
        <w:rPr>
          <w:rFonts w:ascii="Cambria" w:hAnsi="Cambria"/>
          <w:b/>
          <w:sz w:val="28"/>
          <w:szCs w:val="28"/>
        </w:rPr>
        <w:t>Раздел 4</w:t>
      </w:r>
      <w:r w:rsidRPr="00804FDB">
        <w:rPr>
          <w:rFonts w:ascii="Cambria" w:hAnsi="Cambria"/>
          <w:sz w:val="28"/>
          <w:szCs w:val="28"/>
        </w:rPr>
        <w:t xml:space="preserve"> для лучшего понимания основных принципов работы с приложением. Рекомендуем также ознакомиться с </w:t>
      </w:r>
      <w:r w:rsidRPr="00804FDB">
        <w:rPr>
          <w:rFonts w:ascii="Cambria" w:hAnsi="Cambria"/>
          <w:b/>
          <w:sz w:val="28"/>
          <w:szCs w:val="28"/>
        </w:rPr>
        <w:t xml:space="preserve">Разделом </w:t>
      </w:r>
      <w:r w:rsidR="00B67CCB">
        <w:rPr>
          <w:rFonts w:ascii="Cambria" w:hAnsi="Cambria"/>
          <w:b/>
          <w:sz w:val="28"/>
          <w:szCs w:val="28"/>
        </w:rPr>
        <w:t>6</w:t>
      </w:r>
      <w:r w:rsidRPr="00804FDB">
        <w:rPr>
          <w:rFonts w:ascii="Cambria" w:hAnsi="Cambria"/>
          <w:sz w:val="28"/>
          <w:szCs w:val="28"/>
        </w:rPr>
        <w:t>, содержащим инструкции по сохранению и восстановлению введенных данных.</w:t>
      </w:r>
    </w:p>
    <w:p w:rsidR="00841970" w:rsidRPr="00804FDB" w:rsidRDefault="00841970" w:rsidP="00DC3937">
      <w:pPr>
        <w:ind w:firstLine="567"/>
        <w:jc w:val="both"/>
        <w:rPr>
          <w:rFonts w:ascii="Cambria" w:hAnsi="Cambria"/>
          <w:sz w:val="28"/>
          <w:szCs w:val="28"/>
        </w:rPr>
      </w:pPr>
      <w:r w:rsidRPr="00804FDB">
        <w:rPr>
          <w:rFonts w:ascii="Cambria" w:hAnsi="Cambria"/>
          <w:sz w:val="28"/>
          <w:szCs w:val="28"/>
        </w:rPr>
        <w:t xml:space="preserve">По вопросам, связанным с использованием приложения </w:t>
      </w:r>
      <w:r w:rsidR="002A6CF2">
        <w:rPr>
          <w:rFonts w:ascii="Cambria" w:hAnsi="Cambria"/>
          <w:sz w:val="28"/>
          <w:szCs w:val="28"/>
        </w:rPr>
        <w:t xml:space="preserve">к АИС </w:t>
      </w:r>
      <w:r w:rsidRPr="00804FDB">
        <w:rPr>
          <w:rFonts w:ascii="Cambria" w:hAnsi="Cambria"/>
          <w:sz w:val="28"/>
          <w:szCs w:val="28"/>
        </w:rPr>
        <w:t>«</w:t>
      </w:r>
      <w:r w:rsidR="002A6CF2" w:rsidRPr="00804FDB">
        <w:rPr>
          <w:rFonts w:ascii="Cambria" w:hAnsi="Cambria" w:cs="Times New Roman"/>
          <w:sz w:val="28"/>
          <w:szCs w:val="28"/>
        </w:rPr>
        <w:t>«</w:t>
      </w:r>
      <w:r w:rsidR="002A6CF2" w:rsidRPr="003365D5">
        <w:rPr>
          <w:rFonts w:ascii="Cambria" w:hAnsi="Cambria" w:cs="Times New Roman"/>
          <w:sz w:val="28"/>
          <w:szCs w:val="28"/>
        </w:rPr>
        <w:t>Учет сведений о доходах и расходах государственных и муниципальных служащих</w:t>
      </w:r>
      <w:r w:rsidR="002A6CF2" w:rsidRPr="00804FDB">
        <w:rPr>
          <w:rFonts w:ascii="Cambria" w:hAnsi="Cambria" w:cs="Times New Roman"/>
          <w:sz w:val="28"/>
          <w:szCs w:val="28"/>
        </w:rPr>
        <w:t>»</w:t>
      </w:r>
      <w:r w:rsidRPr="00804FDB">
        <w:rPr>
          <w:rFonts w:ascii="Cambria" w:hAnsi="Cambria"/>
          <w:sz w:val="28"/>
          <w:szCs w:val="28"/>
        </w:rPr>
        <w:t xml:space="preserve">», можно обращаться в службу поддержки пользователей </w:t>
      </w:r>
      <w:r w:rsidR="00C50B96">
        <w:rPr>
          <w:rFonts w:ascii="Cambria" w:hAnsi="Cambria"/>
          <w:sz w:val="28"/>
          <w:szCs w:val="28"/>
        </w:rPr>
        <w:t>Государственного автономного учреждения Тульской области «</w:t>
      </w:r>
      <w:r w:rsidRPr="00804FDB">
        <w:rPr>
          <w:rFonts w:ascii="Cambria" w:hAnsi="Cambria"/>
          <w:sz w:val="28"/>
          <w:szCs w:val="28"/>
        </w:rPr>
        <w:t>Центр</w:t>
      </w:r>
      <w:r w:rsidR="00C50B96">
        <w:rPr>
          <w:rFonts w:ascii="Cambria" w:hAnsi="Cambria"/>
          <w:sz w:val="28"/>
          <w:szCs w:val="28"/>
        </w:rPr>
        <w:t xml:space="preserve"> и</w:t>
      </w:r>
      <w:r w:rsidRPr="00804FDB">
        <w:rPr>
          <w:rFonts w:ascii="Cambria" w:hAnsi="Cambria"/>
          <w:sz w:val="28"/>
          <w:szCs w:val="28"/>
        </w:rPr>
        <w:t xml:space="preserve">нформационных </w:t>
      </w:r>
      <w:r w:rsidR="00C50B96">
        <w:rPr>
          <w:rFonts w:ascii="Cambria" w:hAnsi="Cambria"/>
          <w:sz w:val="28"/>
          <w:szCs w:val="28"/>
        </w:rPr>
        <w:t>т</w:t>
      </w:r>
      <w:r w:rsidRPr="00804FDB">
        <w:rPr>
          <w:rFonts w:ascii="Cambria" w:hAnsi="Cambria"/>
          <w:sz w:val="28"/>
          <w:szCs w:val="28"/>
        </w:rPr>
        <w:t>ехнологий</w:t>
      </w:r>
      <w:r w:rsidR="00C50B96">
        <w:rPr>
          <w:rFonts w:ascii="Cambria" w:hAnsi="Cambria"/>
          <w:sz w:val="28"/>
          <w:szCs w:val="28"/>
        </w:rPr>
        <w:t>»</w:t>
      </w:r>
      <w:r w:rsidRPr="00804FDB">
        <w:rPr>
          <w:rFonts w:ascii="Cambria" w:hAnsi="Cambria"/>
          <w:sz w:val="28"/>
          <w:szCs w:val="28"/>
        </w:rPr>
        <w:t xml:space="preserve"> с 9:00 до 18:00 (по московскому времени) по:</w:t>
      </w:r>
    </w:p>
    <w:p w:rsidR="00841970" w:rsidRPr="00804FDB" w:rsidRDefault="00841970" w:rsidP="00DC3937">
      <w:pPr>
        <w:pStyle w:val="a3"/>
        <w:numPr>
          <w:ilvl w:val="0"/>
          <w:numId w:val="1"/>
        </w:numPr>
        <w:jc w:val="both"/>
        <w:rPr>
          <w:rFonts w:ascii="Cambria" w:hAnsi="Cambria"/>
          <w:sz w:val="28"/>
          <w:szCs w:val="28"/>
        </w:rPr>
      </w:pPr>
      <w:r w:rsidRPr="00804FDB">
        <w:rPr>
          <w:rFonts w:ascii="Cambria" w:hAnsi="Cambria"/>
          <w:sz w:val="28"/>
          <w:szCs w:val="28"/>
        </w:rPr>
        <w:t xml:space="preserve">тел. (4872)25-32-16 </w:t>
      </w:r>
    </w:p>
    <w:p w:rsidR="00841970" w:rsidRPr="00804FDB" w:rsidRDefault="00841970" w:rsidP="00DC3937">
      <w:pPr>
        <w:pStyle w:val="a3"/>
        <w:numPr>
          <w:ilvl w:val="0"/>
          <w:numId w:val="1"/>
        </w:numPr>
        <w:jc w:val="both"/>
        <w:rPr>
          <w:rFonts w:ascii="Cambria" w:hAnsi="Cambria"/>
          <w:sz w:val="28"/>
          <w:szCs w:val="28"/>
          <w:lang w:val="en-US"/>
        </w:rPr>
      </w:pPr>
      <w:r w:rsidRPr="00804FDB">
        <w:rPr>
          <w:rFonts w:ascii="Cambria" w:hAnsi="Cambria"/>
          <w:sz w:val="28"/>
          <w:szCs w:val="28"/>
          <w:lang w:val="en-US"/>
        </w:rPr>
        <w:t xml:space="preserve">e-mail: </w:t>
      </w:r>
      <w:hyperlink r:id="rId8" w:history="1">
        <w:r w:rsidRPr="00804FDB">
          <w:rPr>
            <w:rStyle w:val="a4"/>
            <w:rFonts w:ascii="Cambria" w:hAnsi="Cambria"/>
            <w:sz w:val="28"/>
            <w:szCs w:val="28"/>
            <w:lang w:val="en-US"/>
          </w:rPr>
          <w:t>servicedesk@tularegion.ru</w:t>
        </w:r>
      </w:hyperlink>
    </w:p>
    <w:p w:rsidR="0004254E" w:rsidRDefault="0004254E" w:rsidP="0004254E">
      <w:pPr>
        <w:ind w:firstLine="567"/>
        <w:jc w:val="both"/>
        <w:rPr>
          <w:rFonts w:ascii="Cambria" w:hAnsi="Cambria"/>
          <w:sz w:val="28"/>
          <w:szCs w:val="28"/>
        </w:rPr>
      </w:pPr>
      <w:r>
        <w:rPr>
          <w:rFonts w:ascii="Cambria" w:hAnsi="Cambria"/>
          <w:sz w:val="28"/>
          <w:szCs w:val="28"/>
        </w:rPr>
        <w:t>Также п</w:t>
      </w:r>
      <w:r w:rsidRPr="0004254E">
        <w:rPr>
          <w:rFonts w:ascii="Cambria" w:hAnsi="Cambria"/>
          <w:sz w:val="28"/>
          <w:szCs w:val="28"/>
        </w:rPr>
        <w:t>о любым вопросам</w:t>
      </w:r>
      <w:r>
        <w:rPr>
          <w:rFonts w:ascii="Cambria" w:hAnsi="Cambria"/>
          <w:sz w:val="28"/>
          <w:szCs w:val="28"/>
        </w:rPr>
        <w:t xml:space="preserve"> </w:t>
      </w:r>
      <w:r w:rsidRPr="0004254E">
        <w:rPr>
          <w:rFonts w:ascii="Cambria" w:hAnsi="Cambria"/>
          <w:sz w:val="28"/>
          <w:szCs w:val="28"/>
        </w:rPr>
        <w:t xml:space="preserve">можно обращаться </w:t>
      </w:r>
      <w:r>
        <w:rPr>
          <w:rFonts w:ascii="Cambria" w:hAnsi="Cambria"/>
          <w:sz w:val="28"/>
          <w:szCs w:val="28"/>
        </w:rPr>
        <w:t xml:space="preserve">на линию консультаций компании-разработчика </w:t>
      </w:r>
      <w:proofErr w:type="spellStart"/>
      <w:r>
        <w:rPr>
          <w:rFonts w:ascii="Cambria" w:hAnsi="Cambria"/>
          <w:sz w:val="28"/>
          <w:szCs w:val="28"/>
        </w:rPr>
        <w:t>СофтЭксперт</w:t>
      </w:r>
      <w:proofErr w:type="spellEnd"/>
      <w:r w:rsidRPr="0004254E">
        <w:rPr>
          <w:rFonts w:ascii="Cambria" w:hAnsi="Cambria"/>
          <w:sz w:val="28"/>
          <w:szCs w:val="28"/>
        </w:rPr>
        <w:t xml:space="preserve"> с 9:00 до 18:00 (по московскому времени) по:</w:t>
      </w:r>
    </w:p>
    <w:p w:rsidR="0004254E" w:rsidRPr="00804FDB" w:rsidRDefault="0004254E" w:rsidP="0004254E">
      <w:pPr>
        <w:pStyle w:val="a3"/>
        <w:numPr>
          <w:ilvl w:val="0"/>
          <w:numId w:val="1"/>
        </w:numPr>
        <w:jc w:val="both"/>
        <w:rPr>
          <w:rFonts w:ascii="Cambria" w:hAnsi="Cambria"/>
          <w:sz w:val="28"/>
          <w:szCs w:val="28"/>
        </w:rPr>
      </w:pPr>
      <w:r w:rsidRPr="00804FDB">
        <w:rPr>
          <w:rFonts w:ascii="Cambria" w:hAnsi="Cambria"/>
          <w:sz w:val="28"/>
          <w:szCs w:val="28"/>
        </w:rPr>
        <w:t>тел. (4872)</w:t>
      </w:r>
      <w:r w:rsidR="00213DF1">
        <w:rPr>
          <w:rFonts w:ascii="Cambria" w:hAnsi="Cambria"/>
          <w:sz w:val="28"/>
          <w:szCs w:val="28"/>
        </w:rPr>
        <w:t>70-02-70</w:t>
      </w:r>
      <w:r>
        <w:rPr>
          <w:rFonts w:ascii="Cambria" w:hAnsi="Cambria"/>
          <w:sz w:val="28"/>
          <w:szCs w:val="28"/>
        </w:rPr>
        <w:t xml:space="preserve"> доб.178</w:t>
      </w:r>
      <w:r w:rsidRPr="00804FDB">
        <w:rPr>
          <w:rFonts w:ascii="Cambria" w:hAnsi="Cambria"/>
          <w:sz w:val="28"/>
          <w:szCs w:val="28"/>
        </w:rPr>
        <w:t xml:space="preserve"> </w:t>
      </w:r>
    </w:p>
    <w:p w:rsidR="0004254E" w:rsidRPr="00804FDB" w:rsidRDefault="0004254E" w:rsidP="0004254E">
      <w:pPr>
        <w:pStyle w:val="a3"/>
        <w:numPr>
          <w:ilvl w:val="0"/>
          <w:numId w:val="1"/>
        </w:numPr>
        <w:jc w:val="both"/>
        <w:rPr>
          <w:rFonts w:ascii="Cambria" w:hAnsi="Cambria"/>
          <w:sz w:val="28"/>
          <w:szCs w:val="28"/>
          <w:lang w:val="en-US"/>
        </w:rPr>
      </w:pPr>
      <w:r w:rsidRPr="00804FDB">
        <w:rPr>
          <w:rFonts w:ascii="Cambria" w:hAnsi="Cambria"/>
          <w:sz w:val="28"/>
          <w:szCs w:val="28"/>
          <w:lang w:val="en-US"/>
        </w:rPr>
        <w:t xml:space="preserve">e-mail: </w:t>
      </w:r>
      <w:hyperlink r:id="rId9" w:history="1">
        <w:r w:rsidRPr="00B728EF">
          <w:rPr>
            <w:rStyle w:val="a4"/>
            <w:rFonts w:ascii="Cambria" w:hAnsi="Cambria"/>
            <w:sz w:val="28"/>
            <w:szCs w:val="28"/>
            <w:lang w:val="en-US"/>
          </w:rPr>
          <w:t>sfx-178@sfx-tula.ru</w:t>
        </w:r>
      </w:hyperlink>
    </w:p>
    <w:p w:rsidR="0004254E" w:rsidRPr="0004254E" w:rsidRDefault="0004254E" w:rsidP="0004254E">
      <w:pPr>
        <w:ind w:firstLine="567"/>
        <w:jc w:val="both"/>
        <w:rPr>
          <w:rFonts w:ascii="Cambria" w:hAnsi="Cambria"/>
          <w:sz w:val="28"/>
          <w:szCs w:val="28"/>
          <w:lang w:val="en-US"/>
        </w:rPr>
      </w:pPr>
    </w:p>
    <w:p w:rsidR="00841970" w:rsidRPr="0004254E" w:rsidRDefault="00841970" w:rsidP="00DC3937">
      <w:pPr>
        <w:spacing w:after="160" w:line="259" w:lineRule="auto"/>
        <w:jc w:val="both"/>
        <w:rPr>
          <w:rFonts w:ascii="Cambria" w:hAnsi="Cambria"/>
          <w:sz w:val="28"/>
          <w:szCs w:val="28"/>
          <w:lang w:val="en-US"/>
        </w:rPr>
      </w:pPr>
      <w:r w:rsidRPr="0004254E">
        <w:rPr>
          <w:rFonts w:ascii="Cambria" w:hAnsi="Cambria"/>
          <w:sz w:val="28"/>
          <w:szCs w:val="28"/>
          <w:lang w:val="en-US"/>
        </w:rPr>
        <w:br w:type="page"/>
      </w:r>
    </w:p>
    <w:p w:rsidR="00A22BC9" w:rsidRDefault="00A22BC9" w:rsidP="00D279B6">
      <w:pPr>
        <w:pStyle w:val="2"/>
        <w:rPr>
          <w:rFonts w:ascii="Cambria" w:hAnsi="Cambria"/>
        </w:rPr>
      </w:pPr>
      <w:bookmarkStart w:id="2" w:name="_Toc365465127"/>
      <w:bookmarkStart w:id="3" w:name="_Toc498412851"/>
      <w:r w:rsidRPr="00B51228">
        <w:rPr>
          <w:rFonts w:ascii="Cambria" w:hAnsi="Cambria"/>
        </w:rPr>
        <w:lastRenderedPageBreak/>
        <w:t>Определения, сокращения, принятые обозначения.</w:t>
      </w:r>
      <w:bookmarkEnd w:id="2"/>
      <w:bookmarkEnd w:id="3"/>
    </w:p>
    <w:p w:rsidR="00B51228" w:rsidRPr="00B51228" w:rsidRDefault="00B51228" w:rsidP="00B51228"/>
    <w:p w:rsidR="00A22BC9" w:rsidRPr="00804FDB" w:rsidRDefault="00A22BC9" w:rsidP="00DC3937">
      <w:pPr>
        <w:spacing w:after="240" w:line="240" w:lineRule="auto"/>
        <w:ind w:firstLine="567"/>
        <w:jc w:val="both"/>
        <w:rPr>
          <w:rFonts w:ascii="Cambria" w:hAnsi="Cambria" w:cs="Times New Roman"/>
          <w:sz w:val="28"/>
          <w:szCs w:val="28"/>
        </w:rPr>
      </w:pPr>
      <w:r w:rsidRPr="00804FDB">
        <w:rPr>
          <w:rFonts w:ascii="Cambria" w:eastAsia="TimesNewRoman" w:hAnsi="Cambria" w:cs="Times New Roman"/>
          <w:color w:val="000000"/>
          <w:sz w:val="28"/>
          <w:szCs w:val="28"/>
        </w:rPr>
        <w:t>Для лучшего понимания излагаемого материала в настоящем Руководстве приняты некоторые общие определения, сокращения, термины</w:t>
      </w:r>
      <w:r w:rsidRPr="00804FDB">
        <w:rPr>
          <w:rFonts w:ascii="Cambria" w:hAnsi="Cambria" w:cs="Times New Roman"/>
          <w:color w:val="000000"/>
          <w:sz w:val="28"/>
          <w:szCs w:val="28"/>
        </w:rPr>
        <w:t xml:space="preserve">. Также </w:t>
      </w:r>
      <w:r w:rsidRPr="00804FDB">
        <w:rPr>
          <w:rFonts w:ascii="Cambria" w:hAnsi="Cambria" w:cs="Times New Roman"/>
          <w:sz w:val="28"/>
          <w:szCs w:val="28"/>
        </w:rPr>
        <w:t xml:space="preserve">в данном разделе будут подробно рассмотрены основные элементы управления и навигации, используемые в приложении </w:t>
      </w:r>
      <w:r w:rsidR="002A6CF2">
        <w:rPr>
          <w:rFonts w:ascii="Cambria" w:hAnsi="Cambria" w:cs="Times New Roman"/>
          <w:sz w:val="28"/>
          <w:szCs w:val="28"/>
        </w:rPr>
        <w:t xml:space="preserve">к АИС </w:t>
      </w:r>
      <w:r w:rsidRPr="00804FDB">
        <w:rPr>
          <w:rFonts w:ascii="Cambria" w:hAnsi="Cambria" w:cs="Times New Roman"/>
          <w:sz w:val="28"/>
          <w:szCs w:val="28"/>
        </w:rPr>
        <w:t>«</w:t>
      </w:r>
      <w:r w:rsidR="002A6CF2" w:rsidRPr="00804FDB">
        <w:rPr>
          <w:rFonts w:ascii="Cambria" w:hAnsi="Cambria" w:cs="Times New Roman"/>
          <w:sz w:val="28"/>
          <w:szCs w:val="28"/>
        </w:rPr>
        <w:t>«</w:t>
      </w:r>
      <w:r w:rsidR="002A6CF2" w:rsidRPr="003365D5">
        <w:rPr>
          <w:rFonts w:ascii="Cambria" w:hAnsi="Cambria" w:cs="Times New Roman"/>
          <w:sz w:val="28"/>
          <w:szCs w:val="28"/>
        </w:rPr>
        <w:t>Учет сведений о доходах и расходах государственных и муниципальных служащих</w:t>
      </w:r>
      <w:r w:rsidR="002A6CF2" w:rsidRPr="00804FDB">
        <w:rPr>
          <w:rFonts w:ascii="Cambria" w:hAnsi="Cambria" w:cs="Times New Roman"/>
          <w:sz w:val="28"/>
          <w:szCs w:val="28"/>
        </w:rPr>
        <w:t>»</w:t>
      </w:r>
      <w:r w:rsidRPr="00804FDB">
        <w:rPr>
          <w:rFonts w:ascii="Cambria" w:hAnsi="Cambria" w:cs="Times New Roman"/>
          <w:sz w:val="28"/>
          <w:szCs w:val="28"/>
        </w:rPr>
        <w:t xml:space="preserve">» и принципы работы с ними. </w:t>
      </w:r>
    </w:p>
    <w:p w:rsidR="00A22BC9" w:rsidRPr="00804FDB" w:rsidRDefault="00A22BC9" w:rsidP="00925C79">
      <w:pPr>
        <w:pStyle w:val="a6"/>
        <w:ind w:firstLine="567"/>
        <w:jc w:val="both"/>
        <w:rPr>
          <w:rFonts w:ascii="Cambria" w:hAnsi="Cambria"/>
          <w:sz w:val="28"/>
          <w:szCs w:val="28"/>
        </w:rPr>
      </w:pPr>
      <w:r w:rsidRPr="00804FDB">
        <w:rPr>
          <w:rFonts w:ascii="Cambria" w:hAnsi="Cambria"/>
          <w:b/>
          <w:i/>
          <w:sz w:val="28"/>
          <w:szCs w:val="28"/>
        </w:rPr>
        <w:t>Справка о доходах</w:t>
      </w:r>
      <w:r w:rsidRPr="00804FDB">
        <w:rPr>
          <w:rFonts w:ascii="Cambria" w:hAnsi="Cambria"/>
          <w:sz w:val="28"/>
          <w:szCs w:val="28"/>
        </w:rPr>
        <w:t xml:space="preserve"> </w:t>
      </w:r>
      <w:r w:rsidR="00925C79" w:rsidRPr="00925C79">
        <w:rPr>
          <w:rFonts w:ascii="Cambria" w:hAnsi="Cambria"/>
          <w:b/>
          <w:i/>
          <w:sz w:val="28"/>
          <w:szCs w:val="28"/>
        </w:rPr>
        <w:t>и расходах</w:t>
      </w:r>
      <w:r w:rsidR="00925C79">
        <w:rPr>
          <w:rFonts w:ascii="Cambria" w:hAnsi="Cambria"/>
          <w:sz w:val="28"/>
          <w:szCs w:val="28"/>
        </w:rPr>
        <w:t xml:space="preserve"> </w:t>
      </w:r>
      <w:r w:rsidRPr="00B1227C">
        <w:rPr>
          <w:rFonts w:ascii="Cambria" w:hAnsi="Cambria"/>
          <w:sz w:val="28"/>
          <w:szCs w:val="28"/>
        </w:rPr>
        <w:t>–</w:t>
      </w:r>
      <w:r w:rsidRPr="00B1227C">
        <w:rPr>
          <w:rFonts w:ascii="Cambria" w:hAnsi="Cambria"/>
          <w:b/>
          <w:sz w:val="28"/>
          <w:szCs w:val="28"/>
        </w:rPr>
        <w:t xml:space="preserve"> </w:t>
      </w:r>
      <w:r w:rsidRPr="00B1227C">
        <w:rPr>
          <w:rFonts w:ascii="Cambria" w:hAnsi="Cambria"/>
          <w:sz w:val="28"/>
          <w:szCs w:val="28"/>
          <w:lang w:val="en-US"/>
        </w:rPr>
        <w:t>c</w:t>
      </w:r>
      <w:r w:rsidRPr="00804FDB">
        <w:rPr>
          <w:rFonts w:ascii="Cambria" w:hAnsi="Cambria"/>
          <w:sz w:val="28"/>
          <w:szCs w:val="28"/>
        </w:rPr>
        <w:t>правк</w:t>
      </w:r>
      <w:r w:rsidR="00925C79">
        <w:rPr>
          <w:rFonts w:ascii="Cambria" w:hAnsi="Cambria"/>
          <w:sz w:val="28"/>
          <w:szCs w:val="28"/>
        </w:rPr>
        <w:t>а</w:t>
      </w:r>
      <w:r w:rsidRPr="00804FDB">
        <w:rPr>
          <w:rFonts w:ascii="Cambria" w:hAnsi="Cambria"/>
          <w:sz w:val="28"/>
          <w:szCs w:val="28"/>
        </w:rPr>
        <w:t>, соответствующ</w:t>
      </w:r>
      <w:r w:rsidR="00925C79">
        <w:rPr>
          <w:rFonts w:ascii="Cambria" w:hAnsi="Cambria"/>
          <w:sz w:val="28"/>
          <w:szCs w:val="28"/>
        </w:rPr>
        <w:t>ая</w:t>
      </w:r>
      <w:r w:rsidRPr="00804FDB">
        <w:rPr>
          <w:rFonts w:ascii="Cambria" w:hAnsi="Cambria"/>
          <w:sz w:val="28"/>
          <w:szCs w:val="28"/>
        </w:rPr>
        <w:t xml:space="preserve"> форм</w:t>
      </w:r>
      <w:r w:rsidR="00925C79">
        <w:rPr>
          <w:rFonts w:ascii="Cambria" w:hAnsi="Cambria"/>
          <w:sz w:val="28"/>
          <w:szCs w:val="28"/>
        </w:rPr>
        <w:t>е</w:t>
      </w:r>
      <w:r w:rsidRPr="00804FDB">
        <w:rPr>
          <w:rFonts w:ascii="Cambria" w:hAnsi="Cambria"/>
          <w:sz w:val="28"/>
          <w:szCs w:val="28"/>
        </w:rPr>
        <w:t xml:space="preserve"> справк</w:t>
      </w:r>
      <w:r w:rsidR="00925C79">
        <w:rPr>
          <w:rFonts w:ascii="Cambria" w:hAnsi="Cambria"/>
          <w:sz w:val="28"/>
          <w:szCs w:val="28"/>
        </w:rPr>
        <w:t>и согласно</w:t>
      </w:r>
      <w:r w:rsidRPr="00804FDB">
        <w:rPr>
          <w:rFonts w:ascii="Cambria" w:hAnsi="Cambria"/>
          <w:sz w:val="28"/>
          <w:szCs w:val="28"/>
        </w:rPr>
        <w:t xml:space="preserve"> </w:t>
      </w:r>
      <w:r w:rsidR="00B67CCB" w:rsidRPr="00B67CCB">
        <w:rPr>
          <w:rFonts w:ascii="Cambria" w:hAnsi="Cambria"/>
          <w:sz w:val="28"/>
          <w:szCs w:val="28"/>
        </w:rPr>
        <w:t>Указ</w:t>
      </w:r>
      <w:r w:rsidR="00737689">
        <w:rPr>
          <w:rFonts w:ascii="Cambria" w:hAnsi="Cambria"/>
          <w:sz w:val="28"/>
          <w:szCs w:val="28"/>
        </w:rPr>
        <w:t>а</w:t>
      </w:r>
      <w:r w:rsidR="00B67CCB" w:rsidRPr="00B67CCB">
        <w:rPr>
          <w:rFonts w:ascii="Cambria" w:hAnsi="Cambria"/>
          <w:sz w:val="28"/>
          <w:szCs w:val="28"/>
        </w:rPr>
        <w:t xml:space="preserve"> Президента РФ от 23.06.2014г.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00925C79">
        <w:rPr>
          <w:rFonts w:ascii="Cambria" w:hAnsi="Cambria"/>
          <w:sz w:val="28"/>
          <w:szCs w:val="28"/>
        </w:rPr>
        <w:t xml:space="preserve">. </w:t>
      </w:r>
    </w:p>
    <w:p w:rsidR="00A22BC9" w:rsidRPr="00804FDB" w:rsidRDefault="00A22BC9" w:rsidP="00DC3937">
      <w:pPr>
        <w:spacing w:after="240" w:line="240" w:lineRule="auto"/>
        <w:ind w:firstLine="567"/>
        <w:jc w:val="both"/>
        <w:rPr>
          <w:rFonts w:ascii="Cambria" w:hAnsi="Cambria" w:cs="Times New Roman"/>
          <w:sz w:val="28"/>
          <w:szCs w:val="28"/>
        </w:rPr>
      </w:pPr>
      <w:r w:rsidRPr="00804FDB">
        <w:rPr>
          <w:rFonts w:ascii="Cambria" w:hAnsi="Cambria" w:cs="Times New Roman"/>
          <w:b/>
          <w:i/>
          <w:sz w:val="28"/>
          <w:szCs w:val="28"/>
        </w:rPr>
        <w:t xml:space="preserve">Декларант </w:t>
      </w:r>
      <w:r w:rsidRPr="00804FDB">
        <w:rPr>
          <w:rFonts w:ascii="Cambria" w:hAnsi="Cambria" w:cs="Times New Roman"/>
          <w:i/>
          <w:sz w:val="28"/>
          <w:szCs w:val="28"/>
        </w:rPr>
        <w:t>–</w:t>
      </w:r>
      <w:r w:rsidRPr="00804FDB">
        <w:rPr>
          <w:rFonts w:ascii="Cambria" w:hAnsi="Cambria" w:cs="Times New Roman"/>
          <w:b/>
          <w:i/>
          <w:sz w:val="28"/>
          <w:szCs w:val="28"/>
        </w:rPr>
        <w:t xml:space="preserve"> </w:t>
      </w:r>
      <w:r w:rsidRPr="00804FDB">
        <w:rPr>
          <w:rFonts w:ascii="Cambria" w:hAnsi="Cambria" w:cs="Times New Roman"/>
          <w:sz w:val="28"/>
          <w:szCs w:val="28"/>
        </w:rPr>
        <w:t>гражданин, представляющий сведения о доходах. Например, руководитель государственного учреждения, претендент на замещение должности государственного гражданского служащего и т.д.</w:t>
      </w:r>
    </w:p>
    <w:p w:rsidR="00A22BC9" w:rsidRPr="00804FDB" w:rsidRDefault="00A22BC9" w:rsidP="00DC3937">
      <w:pPr>
        <w:spacing w:after="240" w:line="240" w:lineRule="auto"/>
        <w:ind w:firstLine="567"/>
        <w:jc w:val="both"/>
        <w:rPr>
          <w:rFonts w:ascii="Cambria" w:hAnsi="Cambria" w:cs="Times New Roman"/>
          <w:b/>
          <w:i/>
          <w:sz w:val="28"/>
          <w:szCs w:val="28"/>
        </w:rPr>
      </w:pPr>
      <w:r w:rsidRPr="00804FDB">
        <w:rPr>
          <w:rFonts w:ascii="Cambria" w:hAnsi="Cambria" w:cs="Times New Roman"/>
          <w:b/>
          <w:i/>
          <w:sz w:val="28"/>
          <w:szCs w:val="28"/>
        </w:rPr>
        <w:t>Сведения о доходах</w:t>
      </w:r>
      <w:r w:rsidR="00DA4AB9">
        <w:rPr>
          <w:rFonts w:ascii="Cambria" w:hAnsi="Cambria" w:cs="Times New Roman"/>
          <w:b/>
          <w:i/>
          <w:sz w:val="28"/>
          <w:szCs w:val="28"/>
        </w:rPr>
        <w:t xml:space="preserve"> и расходах</w:t>
      </w:r>
      <w:r w:rsidRPr="00804FDB">
        <w:rPr>
          <w:rFonts w:ascii="Cambria" w:hAnsi="Cambria" w:cs="Times New Roman"/>
          <w:sz w:val="28"/>
          <w:szCs w:val="28"/>
        </w:rPr>
        <w:t xml:space="preserve"> - сведения о доходах, </w:t>
      </w:r>
      <w:r w:rsidR="00DA4AB9">
        <w:rPr>
          <w:rFonts w:ascii="Cambria" w:hAnsi="Cambria" w:cs="Times New Roman"/>
          <w:sz w:val="28"/>
          <w:szCs w:val="28"/>
        </w:rPr>
        <w:t xml:space="preserve">расходах, </w:t>
      </w:r>
      <w:r w:rsidRPr="00804FDB">
        <w:rPr>
          <w:rFonts w:ascii="Cambria" w:hAnsi="Cambria" w:cs="Times New Roman"/>
          <w:sz w:val="28"/>
          <w:szCs w:val="28"/>
        </w:rPr>
        <w:t xml:space="preserve">об имуществе и обязательствах имущественного характера. </w:t>
      </w:r>
    </w:p>
    <w:p w:rsidR="00A22BC9" w:rsidRPr="00804FDB" w:rsidRDefault="00A22BC9" w:rsidP="00DC3937">
      <w:pPr>
        <w:spacing w:after="240" w:line="240" w:lineRule="auto"/>
        <w:ind w:firstLine="567"/>
        <w:jc w:val="both"/>
        <w:rPr>
          <w:rFonts w:ascii="Cambria" w:hAnsi="Cambria" w:cs="Times New Roman"/>
          <w:b/>
          <w:i/>
          <w:sz w:val="28"/>
          <w:szCs w:val="28"/>
        </w:rPr>
      </w:pPr>
      <w:r w:rsidRPr="00804FDB">
        <w:rPr>
          <w:rFonts w:ascii="Cambria" w:hAnsi="Cambria" w:cs="Times New Roman"/>
          <w:sz w:val="28"/>
          <w:szCs w:val="28"/>
        </w:rPr>
        <w:t xml:space="preserve">Основным элементом интерфейса является </w:t>
      </w:r>
      <w:r w:rsidRPr="00804FDB">
        <w:rPr>
          <w:rFonts w:ascii="Cambria" w:hAnsi="Cambria" w:cs="Times New Roman"/>
          <w:b/>
          <w:i/>
          <w:sz w:val="28"/>
          <w:szCs w:val="28"/>
        </w:rPr>
        <w:t>Вкладка.</w:t>
      </w:r>
    </w:p>
    <w:p w:rsidR="00A22BC9" w:rsidRPr="00804FDB" w:rsidRDefault="00A22BC9" w:rsidP="00DC3937">
      <w:pPr>
        <w:pStyle w:val="a5"/>
        <w:shd w:val="clear" w:color="auto" w:fill="FFFFFF"/>
        <w:spacing w:before="96" w:beforeAutospacing="0" w:after="240" w:afterAutospacing="0"/>
        <w:ind w:firstLine="567"/>
        <w:jc w:val="both"/>
        <w:rPr>
          <w:rFonts w:ascii="Cambria" w:hAnsi="Cambria"/>
          <w:sz w:val="28"/>
          <w:szCs w:val="28"/>
        </w:rPr>
      </w:pPr>
      <w:r w:rsidRPr="00804FDB">
        <w:rPr>
          <w:rFonts w:ascii="Cambria" w:hAnsi="Cambria"/>
          <w:b/>
          <w:bCs/>
          <w:i/>
          <w:sz w:val="28"/>
          <w:szCs w:val="28"/>
        </w:rPr>
        <w:t xml:space="preserve">Вкладка </w:t>
      </w:r>
      <w:r w:rsidRPr="00804FDB">
        <w:rPr>
          <w:rFonts w:ascii="Cambria" w:hAnsi="Cambria"/>
          <w:sz w:val="28"/>
          <w:szCs w:val="28"/>
        </w:rPr>
        <w:t xml:space="preserve">— элемент </w:t>
      </w:r>
      <w:hyperlink r:id="rId10" w:tooltip="Графический интерфейс пользователя" w:history="1">
        <w:r w:rsidRPr="00804FDB">
          <w:rPr>
            <w:rFonts w:ascii="Cambria" w:eastAsiaTheme="majorEastAsia" w:hAnsi="Cambria"/>
            <w:sz w:val="28"/>
            <w:szCs w:val="28"/>
          </w:rPr>
          <w:t>графического интерфейса пользователя</w:t>
        </w:r>
      </w:hyperlink>
      <w:r w:rsidRPr="00804FDB">
        <w:rPr>
          <w:rFonts w:ascii="Cambria" w:hAnsi="Cambria"/>
          <w:sz w:val="28"/>
          <w:szCs w:val="28"/>
        </w:rPr>
        <w:t xml:space="preserve">, который позволяет в одном окне </w:t>
      </w:r>
      <w:hyperlink r:id="rId11" w:tooltip="Компьютерная программа" w:history="1">
        <w:r w:rsidRPr="00804FDB">
          <w:rPr>
            <w:rFonts w:ascii="Cambria" w:eastAsiaTheme="majorEastAsia" w:hAnsi="Cambria"/>
            <w:sz w:val="28"/>
            <w:szCs w:val="28"/>
          </w:rPr>
          <w:t>приложения</w:t>
        </w:r>
      </w:hyperlink>
      <w:r w:rsidRPr="00804FDB">
        <w:rPr>
          <w:rFonts w:ascii="Cambria" w:eastAsiaTheme="majorEastAsia" w:hAnsi="Cambria"/>
        </w:rPr>
        <w:t xml:space="preserve"> </w:t>
      </w:r>
      <w:r w:rsidRPr="00804FDB">
        <w:rPr>
          <w:rFonts w:ascii="Cambria" w:hAnsi="Cambria"/>
          <w:sz w:val="28"/>
          <w:szCs w:val="28"/>
        </w:rPr>
        <w:t>переключение между несколькими открытыми документами или предопределёнными наборами элементов интерфейса, когда их доступно несколько, а на выделенном для них пространстве окна можно показывать только один из них.</w:t>
      </w:r>
    </w:p>
    <w:p w:rsidR="00A22BC9" w:rsidRPr="00804FDB" w:rsidRDefault="00A22BC9" w:rsidP="00DC3937">
      <w:pPr>
        <w:pStyle w:val="a5"/>
        <w:shd w:val="clear" w:color="auto" w:fill="FFFFFF"/>
        <w:spacing w:before="96" w:beforeAutospacing="0" w:after="240" w:afterAutospacing="0"/>
        <w:ind w:firstLine="567"/>
        <w:jc w:val="both"/>
        <w:rPr>
          <w:rFonts w:ascii="Cambria" w:hAnsi="Cambria"/>
          <w:sz w:val="28"/>
          <w:szCs w:val="28"/>
        </w:rPr>
      </w:pPr>
      <w:r w:rsidRPr="00804FDB">
        <w:rPr>
          <w:rFonts w:ascii="Cambria" w:hAnsi="Cambria"/>
          <w:sz w:val="28"/>
          <w:szCs w:val="28"/>
        </w:rPr>
        <w:t xml:space="preserve">Вкладка представляет собой «выступ» с надписью, расположенный на границе, выделенной </w:t>
      </w:r>
      <w:proofErr w:type="gramStart"/>
      <w:r w:rsidRPr="00804FDB">
        <w:rPr>
          <w:rFonts w:ascii="Cambria" w:hAnsi="Cambria"/>
          <w:sz w:val="28"/>
          <w:szCs w:val="28"/>
        </w:rPr>
        <w:t>под сменное содержимое области</w:t>
      </w:r>
      <w:proofErr w:type="gramEnd"/>
      <w:r w:rsidRPr="00804FDB">
        <w:rPr>
          <w:rFonts w:ascii="Cambria" w:hAnsi="Cambria"/>
          <w:sz w:val="28"/>
          <w:szCs w:val="28"/>
        </w:rPr>
        <w:t xml:space="preserve"> экрана. Клик мышью по вкладке делает её активной, и на управляемой вкладками области экрана отображается соответствующее ей содержимое. Вкладки располагаются друг за другом горизонтально, реже вертикально.</w:t>
      </w:r>
    </w:p>
    <w:p w:rsidR="00A22BC9" w:rsidRPr="00804FDB" w:rsidRDefault="00A22BC9" w:rsidP="00DC3937">
      <w:pPr>
        <w:shd w:val="clear" w:color="auto" w:fill="FFFFFF"/>
        <w:spacing w:before="100" w:beforeAutospacing="1" w:after="240" w:line="240" w:lineRule="auto"/>
        <w:ind w:firstLine="567"/>
        <w:jc w:val="both"/>
        <w:rPr>
          <w:rFonts w:ascii="Cambria" w:eastAsia="Times New Roman" w:hAnsi="Cambria" w:cs="Times New Roman"/>
          <w:color w:val="000000"/>
          <w:sz w:val="28"/>
          <w:szCs w:val="28"/>
          <w:lang w:eastAsia="ru-RU"/>
        </w:rPr>
      </w:pPr>
      <w:r w:rsidRPr="00804FDB">
        <w:rPr>
          <w:rFonts w:ascii="Cambria" w:eastAsia="Times New Roman" w:hAnsi="Cambria" w:cs="Times New Roman"/>
          <w:b/>
          <w:bCs/>
          <w:i/>
          <w:color w:val="000000"/>
          <w:sz w:val="28"/>
          <w:szCs w:val="28"/>
          <w:lang w:eastAsia="ru-RU"/>
        </w:rPr>
        <w:t xml:space="preserve">Счётчик </w:t>
      </w:r>
      <w:r w:rsidRPr="00804FDB">
        <w:rPr>
          <w:rFonts w:ascii="Cambria" w:eastAsia="Times New Roman" w:hAnsi="Cambria" w:cs="Times New Roman"/>
          <w:color w:val="000000"/>
          <w:sz w:val="28"/>
          <w:szCs w:val="28"/>
          <w:lang w:eastAsia="ru-RU"/>
        </w:rPr>
        <w:t>— двунаправленный вариант элемента для числовых значений</w:t>
      </w:r>
      <w:r w:rsidR="008D0B3B" w:rsidRPr="00804FDB">
        <w:rPr>
          <w:rFonts w:ascii="Cambria" w:eastAsia="Times New Roman" w:hAnsi="Cambria" w:cs="Times New Roman"/>
          <w:color w:val="000000"/>
          <w:sz w:val="28"/>
          <w:szCs w:val="28"/>
          <w:lang w:eastAsia="ru-RU"/>
        </w:rPr>
        <w:t xml:space="preserve"> (рис. 1)</w:t>
      </w:r>
      <w:r w:rsidRPr="00804FDB">
        <w:rPr>
          <w:rFonts w:ascii="Cambria" w:eastAsia="Times New Roman" w:hAnsi="Cambria" w:cs="Times New Roman"/>
          <w:color w:val="000000"/>
          <w:sz w:val="28"/>
          <w:szCs w:val="28"/>
          <w:lang w:eastAsia="ru-RU"/>
        </w:rPr>
        <w:t>. Нажатие на кнопку позволяет изменить значение параметра на единицу в большую или меньшую сторону. В приложении используется для указания календарного года.</w:t>
      </w:r>
    </w:p>
    <w:p w:rsidR="00F258A7" w:rsidRPr="00804FDB" w:rsidRDefault="00F258A7" w:rsidP="001312E4">
      <w:pPr>
        <w:shd w:val="clear" w:color="auto" w:fill="FFFFFF"/>
        <w:spacing w:before="100" w:beforeAutospacing="1" w:after="240" w:line="240" w:lineRule="auto"/>
        <w:ind w:firstLine="567"/>
        <w:jc w:val="center"/>
        <w:rPr>
          <w:rFonts w:ascii="Cambria" w:eastAsia="Times New Roman" w:hAnsi="Cambria" w:cs="Times New Roman"/>
          <w:color w:val="000000"/>
          <w:sz w:val="28"/>
          <w:szCs w:val="28"/>
          <w:lang w:eastAsia="ru-RU"/>
        </w:rPr>
      </w:pPr>
      <w:r w:rsidRPr="00804FDB">
        <w:rPr>
          <w:rFonts w:ascii="Cambria" w:hAnsi="Cambria"/>
          <w:noProof/>
          <w:lang w:eastAsia="ru-RU"/>
        </w:rPr>
        <w:drawing>
          <wp:inline distT="0" distB="0" distL="0" distR="0" wp14:anchorId="3A8AB2DB" wp14:editId="75FC4D61">
            <wp:extent cx="1695450" cy="2762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276225"/>
                    </a:xfrm>
                    <a:prstGeom prst="rect">
                      <a:avLst/>
                    </a:prstGeom>
                    <a:ln>
                      <a:solidFill>
                        <a:schemeClr val="tx1"/>
                      </a:solidFill>
                    </a:ln>
                  </pic:spPr>
                </pic:pic>
              </a:graphicData>
            </a:graphic>
          </wp:inline>
        </w:drawing>
      </w:r>
    </w:p>
    <w:p w:rsidR="00F258A7" w:rsidRPr="00804FDB" w:rsidRDefault="00F258A7" w:rsidP="00F108F3">
      <w:pPr>
        <w:shd w:val="clear" w:color="auto" w:fill="FFFFFF"/>
        <w:spacing w:before="100" w:beforeAutospacing="1" w:after="240" w:line="240" w:lineRule="auto"/>
        <w:ind w:firstLine="567"/>
        <w:jc w:val="center"/>
        <w:rPr>
          <w:rFonts w:ascii="Cambria" w:eastAsia="Times New Roman" w:hAnsi="Cambria" w:cs="Times New Roman"/>
          <w:b/>
          <w:color w:val="000000"/>
          <w:sz w:val="20"/>
          <w:szCs w:val="20"/>
          <w:lang w:eastAsia="ru-RU"/>
        </w:rPr>
      </w:pPr>
      <w:r w:rsidRPr="00804FDB">
        <w:rPr>
          <w:rFonts w:ascii="Cambria" w:eastAsia="Times New Roman" w:hAnsi="Cambria" w:cs="Times New Roman"/>
          <w:b/>
          <w:color w:val="000000"/>
          <w:sz w:val="20"/>
          <w:szCs w:val="20"/>
          <w:lang w:eastAsia="ru-RU"/>
        </w:rPr>
        <w:lastRenderedPageBreak/>
        <w:t xml:space="preserve">Рис. 1 </w:t>
      </w:r>
      <w:r w:rsidR="00125922" w:rsidRPr="00804FDB">
        <w:rPr>
          <w:rFonts w:ascii="Cambria" w:eastAsia="Times New Roman" w:hAnsi="Cambria" w:cs="Times New Roman"/>
          <w:b/>
          <w:color w:val="000000"/>
          <w:sz w:val="20"/>
          <w:szCs w:val="20"/>
          <w:lang w:eastAsia="ru-RU"/>
        </w:rPr>
        <w:t>–</w:t>
      </w:r>
      <w:r w:rsidRPr="00804FDB">
        <w:rPr>
          <w:rFonts w:ascii="Cambria" w:eastAsia="Times New Roman" w:hAnsi="Cambria" w:cs="Times New Roman"/>
          <w:b/>
          <w:color w:val="000000"/>
          <w:sz w:val="20"/>
          <w:szCs w:val="20"/>
          <w:lang w:eastAsia="ru-RU"/>
        </w:rPr>
        <w:t xml:space="preserve"> Счетчик</w:t>
      </w:r>
      <w:r w:rsidR="00125922" w:rsidRPr="00804FDB">
        <w:rPr>
          <w:rFonts w:ascii="Cambria" w:eastAsia="Times New Roman" w:hAnsi="Cambria" w:cs="Times New Roman"/>
          <w:b/>
          <w:color w:val="000000"/>
          <w:sz w:val="20"/>
          <w:szCs w:val="20"/>
          <w:lang w:eastAsia="ru-RU"/>
        </w:rPr>
        <w:t>.</w:t>
      </w:r>
    </w:p>
    <w:p w:rsidR="00F92E95" w:rsidRPr="00804FDB" w:rsidRDefault="00A22BC9" w:rsidP="00DC3937">
      <w:pPr>
        <w:spacing w:after="240" w:line="240" w:lineRule="auto"/>
        <w:ind w:firstLine="567"/>
        <w:jc w:val="both"/>
        <w:rPr>
          <w:rFonts w:ascii="Cambria" w:hAnsi="Cambria" w:cs="Times New Roman"/>
          <w:sz w:val="28"/>
          <w:szCs w:val="28"/>
        </w:rPr>
      </w:pPr>
      <w:r w:rsidRPr="00804FDB">
        <w:rPr>
          <w:rFonts w:ascii="Cambria" w:hAnsi="Cambria" w:cs="Times New Roman"/>
          <w:b/>
          <w:i/>
          <w:sz w:val="28"/>
          <w:szCs w:val="28"/>
        </w:rPr>
        <w:t>Кнопка Выбора</w:t>
      </w:r>
      <w:r w:rsidRPr="00804FDB">
        <w:rPr>
          <w:rFonts w:ascii="Cambria" w:hAnsi="Cambria" w:cs="Times New Roman"/>
          <w:i/>
          <w:sz w:val="28"/>
          <w:szCs w:val="28"/>
        </w:rPr>
        <w:t xml:space="preserve"> –</w:t>
      </w:r>
      <w:r w:rsidRPr="00804FDB">
        <w:rPr>
          <w:rFonts w:ascii="Cambria" w:hAnsi="Cambria" w:cs="Times New Roman"/>
          <w:b/>
          <w:i/>
          <w:sz w:val="28"/>
          <w:szCs w:val="28"/>
        </w:rPr>
        <w:t xml:space="preserve"> </w:t>
      </w:r>
      <w:r w:rsidRPr="00804FDB">
        <w:rPr>
          <w:rFonts w:ascii="Cambria" w:hAnsi="Cambria" w:cs="Times New Roman"/>
          <w:sz w:val="28"/>
          <w:szCs w:val="28"/>
        </w:rPr>
        <w:t xml:space="preserve">кнопка с тремя точками. В приложении используется для открытия специализированных форм «Адрес» и форм классификаторов. </w:t>
      </w:r>
    </w:p>
    <w:p w:rsidR="00757EC3" w:rsidRPr="00804FDB" w:rsidRDefault="00757EC3" w:rsidP="00DC3937">
      <w:pPr>
        <w:spacing w:after="240" w:line="240" w:lineRule="auto"/>
        <w:ind w:firstLine="567"/>
        <w:jc w:val="both"/>
        <w:rPr>
          <w:rFonts w:ascii="Cambria" w:hAnsi="Cambria" w:cs="Times New Roman"/>
          <w:sz w:val="28"/>
          <w:szCs w:val="28"/>
        </w:rPr>
      </w:pPr>
      <w:r w:rsidRPr="00804FDB">
        <w:rPr>
          <w:rFonts w:ascii="Cambria" w:hAnsi="Cambria" w:cs="Times New Roman"/>
          <w:b/>
          <w:i/>
          <w:sz w:val="28"/>
          <w:szCs w:val="28"/>
        </w:rPr>
        <w:t>Панель инструментов</w:t>
      </w:r>
      <w:r w:rsidRPr="00804FDB">
        <w:rPr>
          <w:rFonts w:ascii="Cambria" w:hAnsi="Cambria" w:cs="Times New Roman"/>
          <w:sz w:val="28"/>
          <w:szCs w:val="28"/>
        </w:rPr>
        <w:t xml:space="preserve"> -</w:t>
      </w:r>
      <w:r w:rsidRPr="00804FDB">
        <w:rPr>
          <w:rFonts w:ascii="Cambria" w:hAnsi="Cambria" w:cs="Times New Roman"/>
          <w:b/>
          <w:i/>
          <w:sz w:val="28"/>
          <w:szCs w:val="28"/>
        </w:rPr>
        <w:t xml:space="preserve"> </w:t>
      </w:r>
      <w:r w:rsidRPr="00804FDB">
        <w:rPr>
          <w:rFonts w:ascii="Cambria" w:hAnsi="Cambria" w:cs="Times New Roman"/>
          <w:sz w:val="28"/>
          <w:szCs w:val="28"/>
        </w:rPr>
        <w:t>элемент графического интерфейса, используемый в форме приложения для создания/удаления/редактирования и навигации по записям таблиц</w:t>
      </w:r>
      <w:r w:rsidR="00F258A7" w:rsidRPr="00804FDB">
        <w:rPr>
          <w:rFonts w:ascii="Cambria" w:hAnsi="Cambria" w:cs="Times New Roman"/>
          <w:sz w:val="28"/>
          <w:szCs w:val="28"/>
        </w:rPr>
        <w:t xml:space="preserve"> (рис. 2</w:t>
      </w:r>
      <w:r w:rsidRPr="00804FDB">
        <w:rPr>
          <w:rFonts w:ascii="Cambria" w:hAnsi="Cambria" w:cs="Times New Roman"/>
          <w:sz w:val="28"/>
          <w:szCs w:val="28"/>
        </w:rPr>
        <w:t>).</w:t>
      </w:r>
    </w:p>
    <w:p w:rsidR="00A22BC9" w:rsidRPr="00804FDB" w:rsidRDefault="008F5380" w:rsidP="001312E4">
      <w:pPr>
        <w:spacing w:after="240" w:line="240" w:lineRule="auto"/>
        <w:ind w:firstLine="567"/>
        <w:jc w:val="center"/>
        <w:rPr>
          <w:rFonts w:ascii="Cambria" w:hAnsi="Cambria" w:cs="Times New Roman"/>
          <w:sz w:val="28"/>
          <w:szCs w:val="28"/>
        </w:rPr>
      </w:pPr>
      <w:r w:rsidRPr="00804FDB">
        <w:rPr>
          <w:rFonts w:ascii="Cambria" w:hAnsi="Cambria" w:cs="Times New Roman"/>
          <w:noProof/>
          <w:sz w:val="28"/>
          <w:szCs w:val="28"/>
          <w:lang w:eastAsia="ru-RU"/>
        </w:rPr>
        <w:drawing>
          <wp:inline distT="0" distB="0" distL="0" distR="0" wp14:anchorId="6B316990" wp14:editId="61ABA5BB">
            <wp:extent cx="3429000" cy="142875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1428750"/>
                    </a:xfrm>
                    <a:prstGeom prst="rect">
                      <a:avLst/>
                    </a:prstGeom>
                    <a:noFill/>
                    <a:ln>
                      <a:solidFill>
                        <a:schemeClr val="tx1"/>
                      </a:solidFill>
                    </a:ln>
                  </pic:spPr>
                </pic:pic>
              </a:graphicData>
            </a:graphic>
          </wp:inline>
        </w:drawing>
      </w:r>
    </w:p>
    <w:p w:rsidR="00841970" w:rsidRPr="00804FDB" w:rsidRDefault="00F92E95" w:rsidP="00DC3937">
      <w:pPr>
        <w:tabs>
          <w:tab w:val="left" w:pos="3491"/>
        </w:tabs>
        <w:ind w:firstLine="567"/>
        <w:jc w:val="both"/>
        <w:rPr>
          <w:rFonts w:ascii="Cambria" w:hAnsi="Cambria"/>
          <w:b/>
          <w:sz w:val="28"/>
          <w:szCs w:val="28"/>
        </w:rPr>
      </w:pPr>
      <w:r w:rsidRPr="00804FDB">
        <w:rPr>
          <w:rFonts w:ascii="Cambria" w:hAnsi="Cambria"/>
          <w:sz w:val="28"/>
          <w:szCs w:val="28"/>
        </w:rPr>
        <w:tab/>
      </w:r>
      <w:r w:rsidRPr="00804FDB">
        <w:rPr>
          <w:rFonts w:ascii="Cambria" w:hAnsi="Cambria"/>
          <w:b/>
          <w:sz w:val="20"/>
          <w:szCs w:val="28"/>
        </w:rPr>
        <w:t xml:space="preserve">Рис. </w:t>
      </w:r>
      <w:r w:rsidR="00F258A7" w:rsidRPr="00804FDB">
        <w:rPr>
          <w:rFonts w:ascii="Cambria" w:hAnsi="Cambria"/>
          <w:b/>
          <w:sz w:val="20"/>
          <w:szCs w:val="28"/>
        </w:rPr>
        <w:t>2</w:t>
      </w:r>
      <w:r w:rsidRPr="00804FDB">
        <w:rPr>
          <w:rFonts w:ascii="Cambria" w:hAnsi="Cambria"/>
          <w:b/>
          <w:sz w:val="20"/>
          <w:szCs w:val="28"/>
        </w:rPr>
        <w:t xml:space="preserve"> – Панель управления</w:t>
      </w:r>
      <w:r w:rsidR="00125922" w:rsidRPr="00804FDB">
        <w:rPr>
          <w:rFonts w:ascii="Cambria" w:hAnsi="Cambria"/>
          <w:b/>
          <w:sz w:val="20"/>
          <w:szCs w:val="28"/>
        </w:rPr>
        <w:t>.</w:t>
      </w:r>
    </w:p>
    <w:p w:rsidR="00F92E95" w:rsidRPr="00804FDB" w:rsidRDefault="00F92E95" w:rsidP="00DC3937">
      <w:pPr>
        <w:spacing w:after="240" w:line="240" w:lineRule="auto"/>
        <w:ind w:firstLine="567"/>
        <w:jc w:val="both"/>
        <w:rPr>
          <w:rFonts w:ascii="Cambria" w:hAnsi="Cambria" w:cs="Times New Roman"/>
          <w:color w:val="000000"/>
          <w:sz w:val="28"/>
          <w:szCs w:val="28"/>
          <w:shd w:val="clear" w:color="auto" w:fill="FFFFFF"/>
        </w:rPr>
      </w:pPr>
      <w:r w:rsidRPr="00804FDB">
        <w:rPr>
          <w:rFonts w:ascii="Cambria" w:hAnsi="Cambria" w:cs="Times New Roman"/>
          <w:b/>
          <w:i/>
          <w:sz w:val="28"/>
          <w:szCs w:val="28"/>
        </w:rPr>
        <w:t xml:space="preserve">Выпадающий список – </w:t>
      </w:r>
      <w:r w:rsidRPr="00804FDB">
        <w:rPr>
          <w:rFonts w:ascii="Cambria" w:hAnsi="Cambria" w:cs="Times New Roman"/>
          <w:sz w:val="28"/>
          <w:szCs w:val="28"/>
        </w:rPr>
        <w:t>элемент, позволяющий отобразить список</w:t>
      </w:r>
      <w:r w:rsidRPr="00804FDB">
        <w:rPr>
          <w:rFonts w:ascii="Cambria" w:hAnsi="Cambria" w:cs="Times New Roman"/>
          <w:sz w:val="28"/>
          <w:szCs w:val="28"/>
          <w:shd w:val="clear" w:color="auto" w:fill="FFFFFF"/>
        </w:rPr>
        <w:t xml:space="preserve">, раскрывающийся при щелчке мыши и однострочного текстового поля, которое позволяет </w:t>
      </w:r>
      <w:hyperlink r:id="rId14" w:tooltip="Пользователь" w:history="1">
        <w:r w:rsidRPr="00804FDB">
          <w:rPr>
            <w:rFonts w:ascii="Cambria" w:hAnsi="Cambria" w:cs="Times New Roman"/>
            <w:sz w:val="28"/>
            <w:szCs w:val="28"/>
            <w:shd w:val="clear" w:color="auto" w:fill="FFFFFF"/>
          </w:rPr>
          <w:t>пользователю</w:t>
        </w:r>
      </w:hyperlink>
      <w:r w:rsidRPr="00804FDB">
        <w:rPr>
          <w:rFonts w:ascii="Cambria" w:hAnsi="Cambria" w:cs="Times New Roman"/>
          <w:sz w:val="28"/>
          <w:szCs w:val="28"/>
          <w:shd w:val="clear" w:color="auto" w:fill="FFFFFF"/>
        </w:rPr>
        <w:t xml:space="preserve"> ввести значение </w:t>
      </w:r>
      <w:r w:rsidRPr="00804FDB">
        <w:rPr>
          <w:rFonts w:ascii="Cambria" w:hAnsi="Cambria" w:cs="Times New Roman"/>
          <w:color w:val="000000"/>
          <w:sz w:val="28"/>
          <w:szCs w:val="28"/>
          <w:shd w:val="clear" w:color="auto" w:fill="FFFFFF"/>
        </w:rPr>
        <w:t>вручную или выбрать из списка.</w:t>
      </w:r>
    </w:p>
    <w:p w:rsidR="00F92E95" w:rsidRPr="00804FDB" w:rsidRDefault="00F92E95" w:rsidP="00DC3937">
      <w:pPr>
        <w:spacing w:after="240" w:line="240" w:lineRule="auto"/>
        <w:ind w:firstLine="567"/>
        <w:jc w:val="both"/>
        <w:rPr>
          <w:rFonts w:ascii="Cambria" w:hAnsi="Cambria" w:cs="Times New Roman"/>
          <w:b/>
          <w:i/>
          <w:sz w:val="28"/>
          <w:szCs w:val="28"/>
        </w:rPr>
      </w:pPr>
      <w:r w:rsidRPr="00804FDB">
        <w:rPr>
          <w:rFonts w:ascii="Cambria" w:hAnsi="Cambria" w:cs="Times New Roman"/>
          <w:b/>
          <w:i/>
          <w:sz w:val="28"/>
          <w:szCs w:val="28"/>
        </w:rPr>
        <w:t>Заполнение формы «Адрес»</w:t>
      </w:r>
    </w:p>
    <w:p w:rsidR="00F92E95" w:rsidRPr="00804FDB" w:rsidRDefault="00F92E95"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Для указания адреса регистрации по месту жительства, адреса фактического проживания, адреса имущества или места нахождения объектов имущества в приложении предусмотрена отдельная форма </w:t>
      </w:r>
      <w:r w:rsidRPr="00804FDB">
        <w:rPr>
          <w:rFonts w:ascii="Cambria" w:hAnsi="Cambria" w:cs="Times New Roman"/>
          <w:b/>
          <w:sz w:val="28"/>
          <w:szCs w:val="28"/>
        </w:rPr>
        <w:t xml:space="preserve">«Адрес». </w:t>
      </w:r>
      <w:r w:rsidRPr="00804FDB">
        <w:rPr>
          <w:rFonts w:ascii="Cambria" w:hAnsi="Cambria" w:cs="Times New Roman"/>
          <w:sz w:val="28"/>
          <w:szCs w:val="28"/>
        </w:rPr>
        <w:t xml:space="preserve"> Открытие формы «Адрес» происходит по нажатию кнопки выбора (кнопка с тремя точками).</w:t>
      </w:r>
    </w:p>
    <w:p w:rsidR="00F92E95" w:rsidRPr="00804FDB" w:rsidRDefault="00F92E95"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Наименование региона по умолчанию установлено – Тульская область.</w:t>
      </w:r>
    </w:p>
    <w:p w:rsidR="008D0B3B" w:rsidRPr="00804FDB" w:rsidRDefault="008D0B3B" w:rsidP="00DC3937">
      <w:pPr>
        <w:spacing w:after="240" w:line="240" w:lineRule="auto"/>
        <w:ind w:firstLine="567"/>
        <w:jc w:val="both"/>
        <w:rPr>
          <w:rFonts w:ascii="Cambria" w:hAnsi="Cambria" w:cs="Times New Roman"/>
          <w:b/>
          <w:sz w:val="28"/>
          <w:szCs w:val="28"/>
        </w:rPr>
      </w:pPr>
      <w:r w:rsidRPr="00804FDB">
        <w:rPr>
          <w:rFonts w:ascii="Cambria" w:hAnsi="Cambria" w:cs="Times New Roman"/>
          <w:sz w:val="28"/>
          <w:szCs w:val="28"/>
        </w:rPr>
        <w:t xml:space="preserve">Для изменения региона необходимо воспользоваться классификатором регионов. Для открытия классификатора регионов необходимо нажать кнопку выбора, расположенную в строке </w:t>
      </w:r>
      <w:r w:rsidRPr="00804FDB">
        <w:rPr>
          <w:rFonts w:ascii="Cambria" w:hAnsi="Cambria" w:cs="Times New Roman"/>
          <w:b/>
          <w:sz w:val="28"/>
          <w:szCs w:val="28"/>
        </w:rPr>
        <w:t xml:space="preserve">«Регион» </w:t>
      </w:r>
      <w:r w:rsidRPr="00804FDB">
        <w:rPr>
          <w:rFonts w:ascii="Cambria" w:hAnsi="Cambria" w:cs="Times New Roman"/>
          <w:sz w:val="28"/>
          <w:szCs w:val="28"/>
        </w:rPr>
        <w:t>(рис. 3).</w:t>
      </w:r>
    </w:p>
    <w:p w:rsidR="008D0B3B" w:rsidRPr="00804FDB" w:rsidRDefault="008D0B3B" w:rsidP="00DC3937">
      <w:pPr>
        <w:spacing w:after="240" w:line="240" w:lineRule="auto"/>
        <w:ind w:firstLine="567"/>
        <w:jc w:val="both"/>
        <w:rPr>
          <w:rFonts w:ascii="Cambria" w:hAnsi="Cambria" w:cs="Times New Roman"/>
          <w:sz w:val="28"/>
          <w:szCs w:val="28"/>
        </w:rPr>
      </w:pPr>
    </w:p>
    <w:p w:rsidR="008D0B3B" w:rsidRPr="00804FDB" w:rsidRDefault="00F258A7" w:rsidP="001312E4">
      <w:pPr>
        <w:jc w:val="center"/>
        <w:rPr>
          <w:rFonts w:ascii="Cambria" w:hAnsi="Cambria"/>
          <w:sz w:val="28"/>
        </w:rPr>
      </w:pPr>
      <w:r w:rsidRPr="00804FDB">
        <w:rPr>
          <w:rFonts w:ascii="Cambria" w:hAnsi="Cambria" w:cs="Times New Roman"/>
          <w:noProof/>
          <w:sz w:val="28"/>
          <w:szCs w:val="28"/>
          <w:lang w:eastAsia="ru-RU"/>
        </w:rPr>
        <w:lastRenderedPageBreak/>
        <w:drawing>
          <wp:inline distT="0" distB="0" distL="0" distR="0" wp14:anchorId="1101F0D8" wp14:editId="12815641">
            <wp:extent cx="4225606" cy="3545457"/>
            <wp:effectExtent l="19050" t="19050" r="22860" b="171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7464" cy="3555406"/>
                    </a:xfrm>
                    <a:prstGeom prst="rect">
                      <a:avLst/>
                    </a:prstGeom>
                    <a:noFill/>
                    <a:ln>
                      <a:solidFill>
                        <a:schemeClr val="tx1"/>
                      </a:solidFill>
                    </a:ln>
                  </pic:spPr>
                </pic:pic>
              </a:graphicData>
            </a:graphic>
          </wp:inline>
        </w:drawing>
      </w:r>
    </w:p>
    <w:p w:rsidR="007F2C83" w:rsidRPr="00804FDB" w:rsidRDefault="008D0B3B" w:rsidP="00DC3937">
      <w:pPr>
        <w:tabs>
          <w:tab w:val="left" w:pos="3206"/>
        </w:tabs>
        <w:jc w:val="both"/>
        <w:rPr>
          <w:rFonts w:ascii="Cambria" w:hAnsi="Cambria"/>
          <w:b/>
          <w:sz w:val="20"/>
          <w:szCs w:val="20"/>
        </w:rPr>
      </w:pPr>
      <w:r w:rsidRPr="00804FDB">
        <w:rPr>
          <w:rFonts w:ascii="Cambria" w:hAnsi="Cambria"/>
          <w:b/>
          <w:sz w:val="20"/>
          <w:szCs w:val="20"/>
        </w:rPr>
        <w:tab/>
        <w:t>Рис. 3 – Выбор региона</w:t>
      </w:r>
      <w:r w:rsidR="00125922" w:rsidRPr="00804FDB">
        <w:rPr>
          <w:rFonts w:ascii="Cambria" w:hAnsi="Cambria"/>
          <w:b/>
          <w:sz w:val="20"/>
          <w:szCs w:val="20"/>
        </w:rPr>
        <w:t>.</w:t>
      </w:r>
    </w:p>
    <w:p w:rsidR="00125922" w:rsidRPr="00804FDB" w:rsidRDefault="00125922" w:rsidP="00DC3937">
      <w:pPr>
        <w:tabs>
          <w:tab w:val="left" w:pos="3206"/>
        </w:tabs>
        <w:jc w:val="both"/>
        <w:rPr>
          <w:rFonts w:ascii="Cambria" w:hAnsi="Cambria" w:cs="Times New Roman"/>
          <w:sz w:val="28"/>
          <w:szCs w:val="28"/>
        </w:rPr>
      </w:pPr>
      <w:r w:rsidRPr="00804FDB">
        <w:rPr>
          <w:rFonts w:ascii="Cambria" w:hAnsi="Cambria" w:cs="Times New Roman"/>
          <w:sz w:val="28"/>
          <w:szCs w:val="28"/>
        </w:rPr>
        <w:t xml:space="preserve">Тип населенного пункта выбирается из выпадающего списка (рис. 4). В поле выпадающего списка добавлены часто используемые типы населенных пунктов. </w:t>
      </w:r>
    </w:p>
    <w:p w:rsidR="00125922" w:rsidRPr="00804FDB" w:rsidRDefault="00125922" w:rsidP="001312E4">
      <w:pPr>
        <w:tabs>
          <w:tab w:val="left" w:pos="3206"/>
        </w:tabs>
        <w:jc w:val="center"/>
        <w:rPr>
          <w:rFonts w:ascii="Cambria" w:hAnsi="Cambria"/>
          <w:b/>
          <w:sz w:val="20"/>
          <w:szCs w:val="20"/>
        </w:rPr>
      </w:pPr>
      <w:r w:rsidRPr="00804FDB">
        <w:rPr>
          <w:rFonts w:ascii="Cambria" w:hAnsi="Cambria" w:cs="Times New Roman"/>
          <w:noProof/>
          <w:sz w:val="28"/>
          <w:szCs w:val="28"/>
          <w:lang w:eastAsia="ru-RU"/>
        </w:rPr>
        <w:drawing>
          <wp:inline distT="0" distB="0" distL="0" distR="0" wp14:anchorId="06D6AF8B" wp14:editId="75191640">
            <wp:extent cx="4312234" cy="3597215"/>
            <wp:effectExtent l="19050" t="19050" r="12700" b="2286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106" cy="3609621"/>
                    </a:xfrm>
                    <a:prstGeom prst="rect">
                      <a:avLst/>
                    </a:prstGeom>
                    <a:noFill/>
                    <a:ln>
                      <a:solidFill>
                        <a:schemeClr val="tx1"/>
                      </a:solidFill>
                    </a:ln>
                  </pic:spPr>
                </pic:pic>
              </a:graphicData>
            </a:graphic>
          </wp:inline>
        </w:drawing>
      </w:r>
    </w:p>
    <w:p w:rsidR="00125922" w:rsidRPr="00804FDB" w:rsidRDefault="00125922" w:rsidP="001312E4">
      <w:pPr>
        <w:tabs>
          <w:tab w:val="left" w:pos="3206"/>
        </w:tabs>
        <w:jc w:val="center"/>
        <w:rPr>
          <w:rFonts w:ascii="Cambria" w:hAnsi="Cambria"/>
          <w:b/>
          <w:sz w:val="20"/>
          <w:szCs w:val="20"/>
        </w:rPr>
      </w:pPr>
      <w:r w:rsidRPr="00804FDB">
        <w:rPr>
          <w:rFonts w:ascii="Cambria" w:hAnsi="Cambria"/>
          <w:b/>
          <w:sz w:val="20"/>
          <w:szCs w:val="20"/>
        </w:rPr>
        <w:t>Рис. 4 – Указание типа населенного пункта.</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lastRenderedPageBreak/>
        <w:t>Расшифровка кратких наименований:</w:t>
      </w:r>
    </w:p>
    <w:p w:rsidR="00125922" w:rsidRPr="00804FDB" w:rsidRDefault="00125922"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Ст</w:t>
      </w:r>
      <w:proofErr w:type="spellEnd"/>
      <w:r w:rsidRPr="00804FDB">
        <w:rPr>
          <w:rFonts w:ascii="Cambria" w:hAnsi="Cambria" w:cs="Times New Roman"/>
          <w:sz w:val="28"/>
          <w:szCs w:val="28"/>
        </w:rPr>
        <w:t xml:space="preserve"> – станция;</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С – село;</w:t>
      </w:r>
    </w:p>
    <w:p w:rsidR="00125922" w:rsidRPr="00804FDB" w:rsidRDefault="00125922"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Снт</w:t>
      </w:r>
      <w:proofErr w:type="spellEnd"/>
      <w:r w:rsidRPr="00804FDB">
        <w:rPr>
          <w:rFonts w:ascii="Cambria" w:hAnsi="Cambria" w:cs="Times New Roman"/>
          <w:sz w:val="28"/>
          <w:szCs w:val="28"/>
        </w:rPr>
        <w:t xml:space="preserve"> – садовое некоммерческое товарищество;</w:t>
      </w:r>
    </w:p>
    <w:p w:rsidR="00125922" w:rsidRPr="00804FDB" w:rsidRDefault="00125922"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Пгт</w:t>
      </w:r>
      <w:proofErr w:type="spellEnd"/>
      <w:r w:rsidRPr="00804FDB">
        <w:rPr>
          <w:rFonts w:ascii="Cambria" w:hAnsi="Cambria" w:cs="Times New Roman"/>
          <w:sz w:val="28"/>
          <w:szCs w:val="28"/>
        </w:rPr>
        <w:t xml:space="preserve"> – поселок городского типа;</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П – поселок сельского типа;</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Д – деревня;</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Х – хутор;</w:t>
      </w:r>
    </w:p>
    <w:p w:rsidR="00125922" w:rsidRPr="00804FDB" w:rsidRDefault="00125922"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Рп</w:t>
      </w:r>
      <w:proofErr w:type="spellEnd"/>
      <w:r w:rsidRPr="00804FDB">
        <w:rPr>
          <w:rFonts w:ascii="Cambria" w:hAnsi="Cambria" w:cs="Times New Roman"/>
          <w:sz w:val="28"/>
          <w:szCs w:val="28"/>
        </w:rPr>
        <w:t>- рабочий поселок.</w:t>
      </w:r>
    </w:p>
    <w:p w:rsidR="00125922"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b/>
          <w:sz w:val="20"/>
          <w:szCs w:val="20"/>
        </w:rPr>
        <w:tab/>
      </w:r>
      <w:r w:rsidRPr="00804FDB">
        <w:rPr>
          <w:rFonts w:ascii="Cambria" w:hAnsi="Cambria" w:cs="Times New Roman"/>
          <w:sz w:val="28"/>
          <w:szCs w:val="28"/>
        </w:rPr>
        <w:t>Тип улицы выбирается из выпадающего списка. По умолчанию установлено значение – улица. Для изменения необходимо выбрать другое значение из выпадающего списка (рис. 5).</w:t>
      </w:r>
    </w:p>
    <w:p w:rsidR="00DE7EC9" w:rsidRPr="00804FDB" w:rsidRDefault="00AC73C5" w:rsidP="001312E4">
      <w:pPr>
        <w:spacing w:after="240" w:line="240" w:lineRule="auto"/>
        <w:ind w:firstLine="567"/>
        <w:jc w:val="center"/>
        <w:rPr>
          <w:rFonts w:ascii="Cambria" w:hAnsi="Cambria" w:cs="Times New Roman"/>
          <w:sz w:val="28"/>
          <w:szCs w:val="28"/>
        </w:rPr>
      </w:pPr>
      <w:r>
        <w:rPr>
          <w:rFonts w:ascii="Cambria" w:hAnsi="Cambria" w:cs="Times New Roman"/>
          <w:noProof/>
          <w:sz w:val="28"/>
          <w:szCs w:val="28"/>
          <w:lang w:eastAsia="ru-RU"/>
        </w:rPr>
        <w:drawing>
          <wp:inline distT="0" distB="0" distL="0" distR="0" wp14:anchorId="5E777C46" wp14:editId="28E78058">
            <wp:extent cx="5589905" cy="4666615"/>
            <wp:effectExtent l="19050" t="19050" r="10795" b="196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9905" cy="4666615"/>
                    </a:xfrm>
                    <a:prstGeom prst="rect">
                      <a:avLst/>
                    </a:prstGeom>
                    <a:noFill/>
                    <a:ln>
                      <a:solidFill>
                        <a:schemeClr val="tx1"/>
                      </a:solidFill>
                    </a:ln>
                  </pic:spPr>
                </pic:pic>
              </a:graphicData>
            </a:graphic>
          </wp:inline>
        </w:drawing>
      </w:r>
    </w:p>
    <w:p w:rsidR="00DE7EC9" w:rsidRPr="00804FDB" w:rsidRDefault="00DE7EC9" w:rsidP="001312E4">
      <w:pPr>
        <w:spacing w:after="240" w:line="240" w:lineRule="auto"/>
        <w:ind w:firstLine="567"/>
        <w:jc w:val="center"/>
        <w:rPr>
          <w:rFonts w:ascii="Cambria" w:hAnsi="Cambria" w:cs="Times New Roman"/>
          <w:b/>
          <w:sz w:val="20"/>
          <w:szCs w:val="20"/>
        </w:rPr>
      </w:pPr>
      <w:r w:rsidRPr="00804FDB">
        <w:rPr>
          <w:rFonts w:ascii="Cambria" w:hAnsi="Cambria" w:cs="Times New Roman"/>
          <w:b/>
          <w:sz w:val="20"/>
          <w:szCs w:val="20"/>
        </w:rPr>
        <w:t>Рис. 5 – Указание типа улицы.</w:t>
      </w:r>
    </w:p>
    <w:p w:rsidR="00DE7EC9" w:rsidRPr="00804FDB" w:rsidRDefault="00125922" w:rsidP="00DC3937">
      <w:pPr>
        <w:spacing w:after="240" w:line="240" w:lineRule="auto"/>
        <w:ind w:firstLine="567"/>
        <w:jc w:val="both"/>
        <w:rPr>
          <w:rFonts w:ascii="Cambria" w:hAnsi="Cambria" w:cs="Times New Roman"/>
          <w:sz w:val="28"/>
          <w:szCs w:val="28"/>
        </w:rPr>
      </w:pPr>
      <w:r w:rsidRPr="00804FDB">
        <w:rPr>
          <w:rFonts w:ascii="Cambria" w:hAnsi="Cambria"/>
          <w:b/>
          <w:sz w:val="20"/>
          <w:szCs w:val="20"/>
        </w:rPr>
        <w:lastRenderedPageBreak/>
        <w:tab/>
      </w:r>
      <w:r w:rsidR="00DE7EC9" w:rsidRPr="00804FDB">
        <w:rPr>
          <w:rFonts w:ascii="Cambria" w:hAnsi="Cambria" w:cs="Times New Roman"/>
          <w:sz w:val="28"/>
          <w:szCs w:val="28"/>
        </w:rPr>
        <w:t>Расшифровка сокращенных наименований типов улиц:</w:t>
      </w:r>
    </w:p>
    <w:p w:rsidR="00DE7EC9" w:rsidRPr="00804FDB" w:rsidRDefault="00DE7EC9"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Ул. – улица; </w:t>
      </w:r>
    </w:p>
    <w:p w:rsidR="00DE7EC9" w:rsidRPr="00804FDB" w:rsidRDefault="00DE7EC9"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Проезд – проезд;</w:t>
      </w:r>
    </w:p>
    <w:p w:rsidR="00DE7EC9" w:rsidRPr="00804FDB" w:rsidRDefault="00DE7EC9"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Кв</w:t>
      </w:r>
      <w:proofErr w:type="spellEnd"/>
      <w:r w:rsidRPr="00804FDB">
        <w:rPr>
          <w:rFonts w:ascii="Cambria" w:hAnsi="Cambria" w:cs="Times New Roman"/>
          <w:sz w:val="28"/>
          <w:szCs w:val="28"/>
        </w:rPr>
        <w:t>-л – квартал;</w:t>
      </w:r>
    </w:p>
    <w:p w:rsidR="00DE7EC9" w:rsidRPr="00804FDB" w:rsidRDefault="00DE7EC9"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Пер. – переулок;</w:t>
      </w:r>
    </w:p>
    <w:p w:rsidR="00DE7EC9" w:rsidRPr="00804FDB" w:rsidRDefault="00DE7EC9"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Пр-кт</w:t>
      </w:r>
      <w:proofErr w:type="spellEnd"/>
      <w:r w:rsidRPr="00804FDB">
        <w:rPr>
          <w:rFonts w:ascii="Cambria" w:hAnsi="Cambria" w:cs="Times New Roman"/>
          <w:sz w:val="28"/>
          <w:szCs w:val="28"/>
        </w:rPr>
        <w:t xml:space="preserve"> – проспект;</w:t>
      </w:r>
    </w:p>
    <w:p w:rsidR="00DE7EC9" w:rsidRPr="00804FDB" w:rsidRDefault="00DE7EC9"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Мкр</w:t>
      </w:r>
      <w:proofErr w:type="spellEnd"/>
      <w:r w:rsidRPr="00804FDB">
        <w:rPr>
          <w:rFonts w:ascii="Cambria" w:hAnsi="Cambria" w:cs="Times New Roman"/>
          <w:sz w:val="28"/>
          <w:szCs w:val="28"/>
        </w:rPr>
        <w:t xml:space="preserve"> – микрорайон;</w:t>
      </w:r>
    </w:p>
    <w:p w:rsidR="00DE7EC9" w:rsidRPr="00804FDB" w:rsidRDefault="00DE7EC9"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Тупик – тупик;</w:t>
      </w:r>
    </w:p>
    <w:p w:rsidR="00DE7EC9" w:rsidRPr="00804FDB" w:rsidRDefault="00DE7EC9" w:rsidP="00DC3937">
      <w:pPr>
        <w:spacing w:after="240" w:line="240" w:lineRule="auto"/>
        <w:ind w:firstLine="567"/>
        <w:jc w:val="both"/>
        <w:rPr>
          <w:rFonts w:ascii="Cambria" w:hAnsi="Cambria" w:cs="Times New Roman"/>
          <w:sz w:val="28"/>
          <w:szCs w:val="28"/>
        </w:rPr>
      </w:pPr>
      <w:proofErr w:type="spellStart"/>
      <w:r w:rsidRPr="00804FDB">
        <w:rPr>
          <w:rFonts w:ascii="Cambria" w:hAnsi="Cambria" w:cs="Times New Roman"/>
          <w:sz w:val="28"/>
          <w:szCs w:val="28"/>
        </w:rPr>
        <w:t>Пл</w:t>
      </w:r>
      <w:proofErr w:type="spellEnd"/>
      <w:r w:rsidRPr="00804FDB">
        <w:rPr>
          <w:rFonts w:ascii="Cambria" w:hAnsi="Cambria" w:cs="Times New Roman"/>
          <w:sz w:val="28"/>
          <w:szCs w:val="28"/>
        </w:rPr>
        <w:t xml:space="preserve"> – площадь.</w:t>
      </w:r>
    </w:p>
    <w:p w:rsidR="00DE7EC9" w:rsidRPr="00804FDB" w:rsidRDefault="00DE7EC9" w:rsidP="00DC393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Представление адреса, выводимое на печатной форме, отображается в поле </w:t>
      </w:r>
      <w:r w:rsidRPr="00804FDB">
        <w:rPr>
          <w:rFonts w:ascii="Cambria" w:hAnsi="Cambria" w:cs="Times New Roman"/>
          <w:b/>
          <w:sz w:val="28"/>
          <w:szCs w:val="28"/>
        </w:rPr>
        <w:t xml:space="preserve">«Представление» </w:t>
      </w:r>
      <w:r w:rsidRPr="00804FDB">
        <w:rPr>
          <w:rFonts w:ascii="Cambria" w:hAnsi="Cambria" w:cs="Times New Roman"/>
          <w:sz w:val="28"/>
          <w:szCs w:val="28"/>
        </w:rPr>
        <w:t xml:space="preserve">(рис. 6). </w:t>
      </w:r>
    </w:p>
    <w:p w:rsidR="00125922" w:rsidRPr="00804FDB" w:rsidRDefault="002D7E31" w:rsidP="001312E4">
      <w:pPr>
        <w:tabs>
          <w:tab w:val="left" w:pos="475"/>
          <w:tab w:val="left" w:pos="3206"/>
        </w:tabs>
        <w:jc w:val="center"/>
        <w:rPr>
          <w:rFonts w:ascii="Cambria" w:hAnsi="Cambria"/>
          <w:b/>
          <w:sz w:val="20"/>
          <w:szCs w:val="20"/>
        </w:rPr>
      </w:pPr>
      <w:r>
        <w:rPr>
          <w:rFonts w:ascii="Cambria" w:hAnsi="Cambria"/>
          <w:b/>
          <w:noProof/>
          <w:sz w:val="20"/>
          <w:szCs w:val="20"/>
          <w:lang w:eastAsia="ru-RU"/>
        </w:rPr>
        <w:drawing>
          <wp:inline distT="0" distB="0" distL="0" distR="0" wp14:anchorId="54336D8F" wp14:editId="53FEECA0">
            <wp:extent cx="5589905" cy="4666615"/>
            <wp:effectExtent l="19050" t="19050" r="10795" b="19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905" cy="4666615"/>
                    </a:xfrm>
                    <a:prstGeom prst="rect">
                      <a:avLst/>
                    </a:prstGeom>
                    <a:noFill/>
                    <a:ln>
                      <a:solidFill>
                        <a:schemeClr val="tx1"/>
                      </a:solidFill>
                    </a:ln>
                  </pic:spPr>
                </pic:pic>
              </a:graphicData>
            </a:graphic>
          </wp:inline>
        </w:drawing>
      </w:r>
    </w:p>
    <w:p w:rsidR="006672FC" w:rsidRPr="002D7E31" w:rsidRDefault="00BE37A1" w:rsidP="001312E4">
      <w:pPr>
        <w:tabs>
          <w:tab w:val="left" w:pos="475"/>
          <w:tab w:val="left" w:pos="3206"/>
        </w:tabs>
        <w:jc w:val="center"/>
        <w:rPr>
          <w:rFonts w:ascii="Cambria" w:hAnsi="Cambria"/>
          <w:b/>
          <w:sz w:val="20"/>
          <w:szCs w:val="20"/>
          <w14:textOutline w14:w="9525" w14:cap="rnd" w14:cmpd="sng" w14:algn="ctr">
            <w14:solidFill>
              <w14:schemeClr w14:val="tx1"/>
            </w14:solidFill>
            <w14:prstDash w14:val="solid"/>
            <w14:bevel/>
          </w14:textOutline>
        </w:rPr>
      </w:pPr>
      <w:r w:rsidRPr="00804FDB">
        <w:rPr>
          <w:rFonts w:ascii="Cambria" w:hAnsi="Cambria"/>
          <w:b/>
          <w:sz w:val="20"/>
          <w:szCs w:val="20"/>
        </w:rPr>
        <w:t>Рис. 6 – Форма адрес</w:t>
      </w:r>
    </w:p>
    <w:p w:rsidR="006672FC" w:rsidRDefault="006672FC">
      <w:pPr>
        <w:spacing w:after="160" w:line="259" w:lineRule="auto"/>
        <w:rPr>
          <w:rFonts w:ascii="Cambria" w:hAnsi="Cambria"/>
          <w:b/>
          <w:sz w:val="20"/>
          <w:szCs w:val="20"/>
        </w:rPr>
      </w:pPr>
      <w:r>
        <w:rPr>
          <w:rFonts w:ascii="Cambria" w:hAnsi="Cambria"/>
          <w:b/>
          <w:sz w:val="20"/>
          <w:szCs w:val="20"/>
        </w:rPr>
        <w:br w:type="page"/>
      </w:r>
    </w:p>
    <w:p w:rsidR="00BE37A1" w:rsidRPr="00804FDB" w:rsidRDefault="00BE37A1" w:rsidP="006672FC">
      <w:pPr>
        <w:pStyle w:val="2"/>
        <w:spacing w:after="240" w:line="240" w:lineRule="auto"/>
        <w:ind w:left="405"/>
        <w:jc w:val="center"/>
        <w:rPr>
          <w:rFonts w:ascii="Cambria" w:hAnsi="Cambria"/>
        </w:rPr>
      </w:pPr>
      <w:bookmarkStart w:id="4" w:name="_Toc365465128"/>
      <w:bookmarkStart w:id="5" w:name="_Toc498412852"/>
      <w:r w:rsidRPr="00804FDB">
        <w:rPr>
          <w:rFonts w:ascii="Cambria" w:hAnsi="Cambria"/>
        </w:rPr>
        <w:lastRenderedPageBreak/>
        <w:t>Введение</w:t>
      </w:r>
      <w:bookmarkEnd w:id="4"/>
      <w:bookmarkEnd w:id="5"/>
    </w:p>
    <w:p w:rsidR="00BE37A1" w:rsidRPr="00804FDB" w:rsidRDefault="00BE37A1" w:rsidP="00DC3937">
      <w:pPr>
        <w:widowControl w:val="0"/>
        <w:spacing w:after="240" w:line="240" w:lineRule="auto"/>
        <w:ind w:firstLine="540"/>
        <w:jc w:val="both"/>
        <w:rPr>
          <w:rFonts w:ascii="Cambria" w:hAnsi="Cambria"/>
          <w:sz w:val="28"/>
          <w:szCs w:val="28"/>
        </w:rPr>
      </w:pPr>
      <w:r w:rsidRPr="00804FDB">
        <w:rPr>
          <w:rFonts w:ascii="Cambria" w:hAnsi="Cambria" w:cs="Times New Roman"/>
          <w:sz w:val="28"/>
          <w:szCs w:val="28"/>
        </w:rPr>
        <w:t xml:space="preserve">Приложение </w:t>
      </w:r>
      <w:r w:rsidR="003365D5">
        <w:rPr>
          <w:rFonts w:ascii="Cambria" w:hAnsi="Cambria" w:cs="Times New Roman"/>
          <w:sz w:val="28"/>
          <w:szCs w:val="28"/>
        </w:rPr>
        <w:t xml:space="preserve">к АИС </w:t>
      </w:r>
      <w:r w:rsidRPr="00804FDB">
        <w:rPr>
          <w:rFonts w:ascii="Cambria" w:hAnsi="Cambria" w:cs="Times New Roman"/>
          <w:sz w:val="28"/>
          <w:szCs w:val="28"/>
        </w:rPr>
        <w:t>«</w:t>
      </w:r>
      <w:r w:rsidR="003365D5" w:rsidRPr="003365D5">
        <w:rPr>
          <w:rFonts w:ascii="Cambria" w:hAnsi="Cambria" w:cs="Times New Roman"/>
          <w:sz w:val="28"/>
          <w:szCs w:val="28"/>
        </w:rPr>
        <w:t>Учет сведений о доходах и расходах государственных и муниципальных служащих</w:t>
      </w:r>
      <w:r w:rsidRPr="00804FDB">
        <w:rPr>
          <w:rFonts w:ascii="Cambria" w:hAnsi="Cambria" w:cs="Times New Roman"/>
          <w:sz w:val="28"/>
          <w:szCs w:val="28"/>
        </w:rPr>
        <w:t>» предназначено для заполнения справок о доходах</w:t>
      </w:r>
      <w:r w:rsidR="00B1227C">
        <w:rPr>
          <w:rFonts w:ascii="Cambria" w:hAnsi="Cambria" w:cs="Times New Roman"/>
          <w:sz w:val="28"/>
          <w:szCs w:val="28"/>
        </w:rPr>
        <w:t xml:space="preserve"> и расходах</w:t>
      </w:r>
      <w:r w:rsidRPr="00804FDB">
        <w:rPr>
          <w:rFonts w:ascii="Cambria" w:hAnsi="Cambria" w:cs="Times New Roman"/>
          <w:sz w:val="28"/>
          <w:szCs w:val="28"/>
        </w:rPr>
        <w:t>. При заполнении справок обеспечивается единообразие заполняемых сведений одного типа, а также четкое соответствие п</w:t>
      </w:r>
      <w:r w:rsidRPr="00804FDB">
        <w:rPr>
          <w:rFonts w:ascii="Cambria" w:hAnsi="Cambria"/>
          <w:sz w:val="28"/>
          <w:szCs w:val="28"/>
        </w:rPr>
        <w:t xml:space="preserve">ечатных форм образцам, утвержденным </w:t>
      </w:r>
      <w:r w:rsidRPr="00804FDB">
        <w:rPr>
          <w:rFonts w:ascii="Cambria" w:eastAsia="Times New Roman" w:hAnsi="Cambria" w:cs="Times New Roman"/>
          <w:sz w:val="28"/>
          <w:szCs w:val="28"/>
          <w:lang w:eastAsia="ru-RU"/>
        </w:rPr>
        <w:t>Указом Президента РФ от 23.06.2014г.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BE37A1" w:rsidRPr="00804FDB" w:rsidRDefault="00BE37A1" w:rsidP="00DC3937">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 xml:space="preserve">Для удобства заполнения формы справки приложение допускает выбор некоторых значений из предопределенных списков, например, вид имущества, вид транспортных средств, классификаторы банков и валют и др. Предопределенные списки разработаны с учетом принятых общероссийских классификаторов и рекомендаций по заполнению справок о доходах. </w:t>
      </w:r>
    </w:p>
    <w:p w:rsidR="00BE37A1" w:rsidRPr="00804FDB" w:rsidRDefault="00BE37A1" w:rsidP="00DC3937">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В момент вывода справки о доходах на печать производится автоматическая проверка введенных сведений. Таким образом, только пройдя проверку на целостность введенных данных можно распечатать справку со штрих-кодом на бумажный носитель.</w:t>
      </w:r>
    </w:p>
    <w:p w:rsidR="00BE37A1" w:rsidRPr="00804FDB" w:rsidRDefault="00BE37A1" w:rsidP="00DC3937">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 xml:space="preserve">Распечатанную со штрих-кодом справку о доходах необходимо проверить и подписать. Также помимо справки о доходах рекомендуем взять с собой сохраненный с помощью приложения </w:t>
      </w:r>
      <w:r w:rsidRPr="00804FDB">
        <w:rPr>
          <w:rFonts w:ascii="Cambria" w:hAnsi="Cambria"/>
          <w:sz w:val="28"/>
          <w:szCs w:val="28"/>
          <w:lang w:val="en-US"/>
        </w:rPr>
        <w:t>xml</w:t>
      </w:r>
      <w:r w:rsidRPr="00804FDB">
        <w:rPr>
          <w:rFonts w:ascii="Cambria" w:hAnsi="Cambria"/>
          <w:sz w:val="28"/>
          <w:szCs w:val="28"/>
        </w:rPr>
        <w:t>-файл с данными распечатанной справки, чтобы можно было устранить выявленные при сдаче справки замечания.</w:t>
      </w:r>
    </w:p>
    <w:p w:rsidR="00BE37A1" w:rsidRPr="00804FDB" w:rsidRDefault="00BE37A1" w:rsidP="00DC3937">
      <w:pPr>
        <w:pStyle w:val="usual"/>
        <w:widowControl w:val="0"/>
        <w:spacing w:before="0" w:beforeAutospacing="0" w:after="240" w:afterAutospacing="0"/>
        <w:jc w:val="both"/>
        <w:rPr>
          <w:rFonts w:ascii="Cambria" w:hAnsi="Cambria"/>
          <w:sz w:val="28"/>
          <w:szCs w:val="28"/>
        </w:rPr>
      </w:pPr>
    </w:p>
    <w:p w:rsidR="00BE37A1" w:rsidRPr="00804FDB" w:rsidRDefault="00BE37A1" w:rsidP="00DC3937">
      <w:pPr>
        <w:spacing w:after="160" w:line="259" w:lineRule="auto"/>
        <w:jc w:val="both"/>
        <w:rPr>
          <w:rFonts w:ascii="Cambria" w:eastAsia="Times New Roman" w:hAnsi="Cambria" w:cs="Times New Roman"/>
          <w:sz w:val="28"/>
          <w:szCs w:val="28"/>
          <w:lang w:eastAsia="ru-RU"/>
        </w:rPr>
      </w:pPr>
      <w:r w:rsidRPr="00804FDB">
        <w:rPr>
          <w:rFonts w:ascii="Cambria" w:hAnsi="Cambria"/>
          <w:sz w:val="28"/>
          <w:szCs w:val="28"/>
        </w:rPr>
        <w:br w:type="page"/>
      </w:r>
    </w:p>
    <w:p w:rsidR="00BE37A1" w:rsidRPr="00804FDB" w:rsidRDefault="00BE37A1" w:rsidP="000C62BD">
      <w:pPr>
        <w:pStyle w:val="2"/>
        <w:numPr>
          <w:ilvl w:val="0"/>
          <w:numId w:val="13"/>
        </w:numPr>
        <w:spacing w:after="240" w:line="240" w:lineRule="auto"/>
        <w:rPr>
          <w:rFonts w:ascii="Cambria" w:hAnsi="Cambria"/>
        </w:rPr>
      </w:pPr>
      <w:bookmarkStart w:id="6" w:name="_Toc365465129"/>
      <w:bookmarkStart w:id="7" w:name="_Toc498412853"/>
      <w:r w:rsidRPr="00804FDB">
        <w:rPr>
          <w:rFonts w:ascii="Cambria" w:hAnsi="Cambria"/>
        </w:rPr>
        <w:lastRenderedPageBreak/>
        <w:t>Назначение автономного скачиваемого приложения</w:t>
      </w:r>
      <w:bookmarkEnd w:id="6"/>
      <w:bookmarkEnd w:id="7"/>
    </w:p>
    <w:p w:rsidR="00BE37A1" w:rsidRPr="00804FDB" w:rsidRDefault="00BE37A1" w:rsidP="00DC3937">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Автономное скачиваемое приложение </w:t>
      </w:r>
      <w:r w:rsidR="003365D5">
        <w:rPr>
          <w:rFonts w:ascii="Cambria" w:hAnsi="Cambria" w:cs="Times New Roman"/>
          <w:sz w:val="28"/>
          <w:szCs w:val="28"/>
        </w:rPr>
        <w:t xml:space="preserve">к АИС </w:t>
      </w:r>
      <w:r w:rsidR="003365D5" w:rsidRPr="00804FDB">
        <w:rPr>
          <w:rFonts w:ascii="Cambria" w:hAnsi="Cambria" w:cs="Times New Roman"/>
          <w:sz w:val="28"/>
          <w:szCs w:val="28"/>
        </w:rPr>
        <w:t>«</w:t>
      </w:r>
      <w:r w:rsidR="003365D5" w:rsidRPr="003365D5">
        <w:rPr>
          <w:rFonts w:ascii="Cambria" w:hAnsi="Cambria" w:cs="Times New Roman"/>
          <w:sz w:val="28"/>
          <w:szCs w:val="28"/>
        </w:rPr>
        <w:t>Учет сведений о доходах и расходах государственных и муниципальных служащих</w:t>
      </w:r>
      <w:r w:rsidR="003365D5" w:rsidRPr="00804FDB">
        <w:rPr>
          <w:rFonts w:ascii="Cambria" w:hAnsi="Cambria" w:cs="Times New Roman"/>
          <w:sz w:val="28"/>
          <w:szCs w:val="28"/>
        </w:rPr>
        <w:t>»</w:t>
      </w:r>
      <w:r w:rsidRPr="00804FDB">
        <w:rPr>
          <w:rFonts w:ascii="Cambria" w:hAnsi="Cambria" w:cs="Times New Roman"/>
          <w:sz w:val="28"/>
          <w:szCs w:val="28"/>
        </w:rPr>
        <w:t xml:space="preserve"> является модулем системы, которая предназначена для автоматизации </w:t>
      </w:r>
      <w:bookmarkStart w:id="8" w:name="_Toc177034199"/>
      <w:bookmarkStart w:id="9" w:name="_Toc208304459"/>
      <w:bookmarkStart w:id="10" w:name="_Toc217109168"/>
      <w:r w:rsidRPr="00804FDB">
        <w:rPr>
          <w:rFonts w:ascii="Cambria" w:hAnsi="Cambria" w:cs="Times New Roman"/>
          <w:sz w:val="28"/>
          <w:szCs w:val="28"/>
        </w:rPr>
        <w:t>процессов сбора, проверки, анализа и подготовки к публикации сведений о доходах,</w:t>
      </w:r>
      <w:r w:rsidR="00DA4AB9">
        <w:rPr>
          <w:rFonts w:ascii="Cambria" w:hAnsi="Cambria" w:cs="Times New Roman"/>
          <w:sz w:val="28"/>
          <w:szCs w:val="28"/>
        </w:rPr>
        <w:t xml:space="preserve"> расходах,</w:t>
      </w:r>
      <w:r w:rsidRPr="00804FDB">
        <w:rPr>
          <w:rFonts w:ascii="Cambria" w:hAnsi="Cambria" w:cs="Times New Roman"/>
          <w:sz w:val="28"/>
          <w:szCs w:val="28"/>
        </w:rPr>
        <w:t xml:space="preserve"> об имуществе и обязательствах имущественного характера граждан, представляющих сведения о доходах</w:t>
      </w:r>
      <w:r w:rsidR="00DA4AB9">
        <w:rPr>
          <w:rFonts w:ascii="Cambria" w:hAnsi="Cambria" w:cs="Times New Roman"/>
          <w:sz w:val="28"/>
          <w:szCs w:val="28"/>
        </w:rPr>
        <w:t xml:space="preserve"> и расходах</w:t>
      </w:r>
      <w:r w:rsidRPr="00804FDB">
        <w:rPr>
          <w:rFonts w:ascii="Cambria" w:hAnsi="Cambria" w:cs="Times New Roman"/>
          <w:sz w:val="28"/>
          <w:szCs w:val="28"/>
        </w:rPr>
        <w:t>.</w:t>
      </w:r>
    </w:p>
    <w:bookmarkEnd w:id="8"/>
    <w:bookmarkEnd w:id="9"/>
    <w:bookmarkEnd w:id="10"/>
    <w:p w:rsidR="00BE37A1" w:rsidRDefault="00BE37A1" w:rsidP="00737689">
      <w:pPr>
        <w:pStyle w:val="a6"/>
        <w:spacing w:after="240"/>
        <w:ind w:firstLine="567"/>
        <w:jc w:val="both"/>
        <w:rPr>
          <w:rFonts w:ascii="Cambria" w:hAnsi="Cambria"/>
          <w:sz w:val="28"/>
          <w:szCs w:val="28"/>
        </w:rPr>
      </w:pPr>
      <w:r w:rsidRPr="00804FDB">
        <w:rPr>
          <w:rFonts w:ascii="Cambria" w:hAnsi="Cambria" w:cs="Times New Roman"/>
          <w:sz w:val="28"/>
          <w:szCs w:val="28"/>
        </w:rPr>
        <w:t>Данное приложение предназначено для заполнения и печати справок о доходах</w:t>
      </w:r>
      <w:r w:rsidR="00B1227C">
        <w:rPr>
          <w:rFonts w:ascii="Cambria" w:hAnsi="Cambria" w:cs="Times New Roman"/>
          <w:sz w:val="28"/>
          <w:szCs w:val="28"/>
        </w:rPr>
        <w:t xml:space="preserve"> и расходах</w:t>
      </w:r>
      <w:r w:rsidRPr="00804FDB">
        <w:rPr>
          <w:rFonts w:ascii="Cambria" w:hAnsi="Cambria" w:cs="Times New Roman"/>
          <w:sz w:val="28"/>
          <w:szCs w:val="28"/>
        </w:rPr>
        <w:t xml:space="preserve"> и предоставляет</w:t>
      </w:r>
      <w:r w:rsidR="00737689">
        <w:rPr>
          <w:rFonts w:ascii="Cambria" w:hAnsi="Cambria" w:cs="Times New Roman"/>
          <w:sz w:val="28"/>
          <w:szCs w:val="28"/>
        </w:rPr>
        <w:t xml:space="preserve"> в</w:t>
      </w:r>
      <w:r w:rsidRPr="00804FDB">
        <w:rPr>
          <w:rFonts w:ascii="Cambria" w:hAnsi="Cambria"/>
          <w:sz w:val="28"/>
          <w:szCs w:val="28"/>
        </w:rPr>
        <w:t>озможность заполнения следующих форм</w:t>
      </w:r>
      <w:r w:rsidR="00B1227C">
        <w:rPr>
          <w:rFonts w:ascii="Cambria" w:hAnsi="Cambria"/>
          <w:sz w:val="28"/>
          <w:szCs w:val="28"/>
        </w:rPr>
        <w:t>ы</w:t>
      </w:r>
      <w:r w:rsidRPr="00804FDB">
        <w:rPr>
          <w:rFonts w:ascii="Cambria" w:hAnsi="Cambria"/>
          <w:sz w:val="28"/>
          <w:szCs w:val="28"/>
        </w:rPr>
        <w:t xml:space="preserve"> справк</w:t>
      </w:r>
      <w:r w:rsidR="00B1227C">
        <w:rPr>
          <w:rFonts w:ascii="Cambria" w:hAnsi="Cambria"/>
          <w:sz w:val="28"/>
          <w:szCs w:val="28"/>
        </w:rPr>
        <w:t>и</w:t>
      </w:r>
      <w:r w:rsidRPr="00804FDB">
        <w:rPr>
          <w:rFonts w:ascii="Cambria" w:hAnsi="Cambria"/>
          <w:sz w:val="28"/>
          <w:szCs w:val="28"/>
        </w:rPr>
        <w:t xml:space="preserve"> в соответствии с </w:t>
      </w:r>
      <w:r w:rsidR="00A46F9E" w:rsidRPr="00804FDB">
        <w:rPr>
          <w:rFonts w:ascii="Cambria" w:hAnsi="Cambria"/>
          <w:sz w:val="28"/>
          <w:szCs w:val="28"/>
        </w:rPr>
        <w:t>Указом Президента РФ от 23.06.2014</w:t>
      </w:r>
      <w:r w:rsidR="00E26EC9">
        <w:rPr>
          <w:rFonts w:ascii="Cambria" w:hAnsi="Cambria"/>
          <w:sz w:val="28"/>
          <w:szCs w:val="28"/>
        </w:rPr>
        <w:t xml:space="preserve"> </w:t>
      </w:r>
      <w:r w:rsidR="00A46F9E" w:rsidRPr="00804FDB">
        <w:rPr>
          <w:rFonts w:ascii="Cambria" w:hAnsi="Cambria"/>
          <w:sz w:val="28"/>
          <w:szCs w:val="28"/>
        </w:rPr>
        <w:t>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Pr="00804FDB">
        <w:rPr>
          <w:rFonts w:ascii="Cambria" w:hAnsi="Cambria"/>
          <w:sz w:val="28"/>
          <w:szCs w:val="28"/>
        </w:rPr>
        <w:t>.</w:t>
      </w: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Default="00B1227C" w:rsidP="00B1227C">
      <w:pPr>
        <w:pStyle w:val="usual"/>
        <w:widowControl w:val="0"/>
        <w:spacing w:after="240" w:afterAutospacing="0"/>
        <w:ind w:firstLine="540"/>
        <w:jc w:val="both"/>
        <w:rPr>
          <w:rFonts w:ascii="Cambria" w:hAnsi="Cambria"/>
          <w:sz w:val="28"/>
          <w:szCs w:val="28"/>
        </w:rPr>
      </w:pPr>
    </w:p>
    <w:p w:rsidR="00B1227C" w:rsidRPr="00804FDB" w:rsidRDefault="00B1227C" w:rsidP="00B1227C">
      <w:pPr>
        <w:pStyle w:val="usual"/>
        <w:widowControl w:val="0"/>
        <w:spacing w:after="240" w:afterAutospacing="0"/>
        <w:ind w:firstLine="540"/>
        <w:jc w:val="both"/>
        <w:rPr>
          <w:rFonts w:ascii="Cambria" w:hAnsi="Cambria"/>
          <w:sz w:val="28"/>
          <w:szCs w:val="28"/>
        </w:rPr>
      </w:pPr>
    </w:p>
    <w:p w:rsidR="00A46F9E" w:rsidRPr="00804FDB" w:rsidRDefault="00A46F9E" w:rsidP="000C62BD">
      <w:pPr>
        <w:pStyle w:val="2"/>
        <w:numPr>
          <w:ilvl w:val="0"/>
          <w:numId w:val="13"/>
        </w:numPr>
        <w:spacing w:after="240" w:line="240" w:lineRule="auto"/>
        <w:rPr>
          <w:rFonts w:ascii="Cambria" w:eastAsia="Times New Roman" w:hAnsi="Cambria"/>
          <w:lang w:eastAsia="ru-RU"/>
        </w:rPr>
      </w:pPr>
      <w:bookmarkStart w:id="11" w:name="_Toc365465130"/>
      <w:bookmarkStart w:id="12" w:name="_Toc498412854"/>
      <w:r w:rsidRPr="00804FDB">
        <w:rPr>
          <w:rFonts w:ascii="Cambria" w:eastAsia="Times New Roman" w:hAnsi="Cambria"/>
          <w:lang w:eastAsia="ru-RU"/>
        </w:rPr>
        <w:lastRenderedPageBreak/>
        <w:t>Условия применения системы</w:t>
      </w:r>
      <w:bookmarkEnd w:id="11"/>
      <w:bookmarkEnd w:id="12"/>
    </w:p>
    <w:p w:rsidR="00A46F9E" w:rsidRPr="00804FDB" w:rsidRDefault="00A46F9E" w:rsidP="00DC3937">
      <w:pPr>
        <w:pStyle w:val="a6"/>
        <w:spacing w:after="240"/>
        <w:ind w:firstLine="567"/>
        <w:jc w:val="both"/>
        <w:rPr>
          <w:rFonts w:ascii="Cambria" w:hAnsi="Cambria" w:cs="Times New Roman"/>
          <w:sz w:val="28"/>
          <w:szCs w:val="28"/>
        </w:rPr>
      </w:pPr>
      <w:r w:rsidRPr="00804FDB">
        <w:rPr>
          <w:rFonts w:ascii="Cambria" w:hAnsi="Cambria" w:cs="Times New Roman"/>
          <w:sz w:val="28"/>
          <w:szCs w:val="28"/>
        </w:rPr>
        <w:t>Для установки и запуска приложения программное и аппаратное обеспечение компьютера должно отвечать следующим минимальным требованиям:</w:t>
      </w:r>
    </w:p>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b/>
          <w:sz w:val="28"/>
          <w:szCs w:val="28"/>
        </w:rPr>
        <w:t>Рабочая станция для работы с автономным скачиваемым приложением:</w:t>
      </w:r>
      <w:r w:rsidRPr="00804FDB">
        <w:rPr>
          <w:rFonts w:ascii="Cambria" w:hAnsi="Cambria" w:cs="Times New Roman"/>
          <w:bCs/>
          <w:sz w:val="28"/>
          <w:szCs w:val="28"/>
        </w:rPr>
        <w:t xml:space="preserve"> </w:t>
      </w:r>
    </w:p>
    <w:tbl>
      <w:tblPr>
        <w:tblW w:w="6972" w:type="dxa"/>
        <w:jc w:val="center"/>
        <w:tblLayout w:type="fixed"/>
        <w:tblCellMar>
          <w:top w:w="28" w:type="dxa"/>
          <w:left w:w="85" w:type="dxa"/>
          <w:bottom w:w="28" w:type="dxa"/>
          <w:right w:w="85" w:type="dxa"/>
        </w:tblCellMar>
        <w:tblLook w:val="00A0" w:firstRow="1" w:lastRow="0" w:firstColumn="1" w:lastColumn="0" w:noHBand="0" w:noVBand="0"/>
      </w:tblPr>
      <w:tblGrid>
        <w:gridCol w:w="2969"/>
        <w:gridCol w:w="4003"/>
      </w:tblGrid>
      <w:tr w:rsidR="00A46F9E" w:rsidRPr="00804FDB" w:rsidTr="00CE63C4">
        <w:trPr>
          <w:trHeight w:val="20"/>
          <w:jc w:val="center"/>
        </w:trPr>
        <w:tc>
          <w:tcPr>
            <w:tcW w:w="2969" w:type="dxa"/>
            <w:tcBorders>
              <w:top w:val="single" w:sz="4" w:space="0" w:color="auto"/>
              <w:left w:val="single" w:sz="4" w:space="0" w:color="auto"/>
              <w:bottom w:val="single" w:sz="4" w:space="0" w:color="auto"/>
              <w:right w:val="single" w:sz="4" w:space="0" w:color="auto"/>
            </w:tcBorders>
            <w:noWrap/>
            <w:vAlign w:val="center"/>
          </w:tcPr>
          <w:p w:rsidR="00A46F9E" w:rsidRPr="00804FDB" w:rsidRDefault="00A46F9E" w:rsidP="00DC3937">
            <w:pPr>
              <w:widowControl w:val="0"/>
              <w:spacing w:after="240" w:line="240" w:lineRule="auto"/>
              <w:jc w:val="both"/>
              <w:rPr>
                <w:rFonts w:ascii="Cambria" w:hAnsi="Cambria" w:cs="Times New Roman"/>
                <w:b/>
                <w:sz w:val="28"/>
                <w:szCs w:val="28"/>
              </w:rPr>
            </w:pPr>
            <w:r w:rsidRPr="00804FDB">
              <w:rPr>
                <w:rFonts w:ascii="Cambria" w:hAnsi="Cambria" w:cs="Times New Roman"/>
                <w:b/>
                <w:sz w:val="28"/>
                <w:szCs w:val="28"/>
              </w:rPr>
              <w:t>Характеристики</w:t>
            </w:r>
            <w:r w:rsidRPr="00804FDB">
              <w:rPr>
                <w:rFonts w:ascii="Cambria" w:hAnsi="Cambria" w:cs="Times New Roman"/>
                <w:b/>
                <w:sz w:val="28"/>
                <w:szCs w:val="28"/>
                <w:lang w:val="en-US"/>
              </w:rPr>
              <w:t xml:space="preserve"> </w:t>
            </w:r>
            <w:r w:rsidRPr="00804FDB">
              <w:rPr>
                <w:rFonts w:ascii="Cambria" w:hAnsi="Cambria" w:cs="Times New Roman"/>
                <w:b/>
                <w:sz w:val="28"/>
                <w:szCs w:val="28"/>
              </w:rPr>
              <w:t>программного обеспечения</w:t>
            </w:r>
          </w:p>
        </w:tc>
        <w:tc>
          <w:tcPr>
            <w:tcW w:w="4003" w:type="dxa"/>
            <w:tcBorders>
              <w:top w:val="single" w:sz="4" w:space="0" w:color="auto"/>
              <w:left w:val="single" w:sz="4" w:space="0" w:color="auto"/>
              <w:bottom w:val="single" w:sz="4" w:space="0" w:color="auto"/>
              <w:right w:val="single" w:sz="4" w:space="0" w:color="auto"/>
            </w:tcBorders>
            <w:vAlign w:val="center"/>
          </w:tcPr>
          <w:p w:rsidR="00A46F9E" w:rsidRPr="00804FDB" w:rsidRDefault="00A46F9E" w:rsidP="00DC3937">
            <w:pPr>
              <w:widowControl w:val="0"/>
              <w:spacing w:after="240" w:line="240" w:lineRule="auto"/>
              <w:jc w:val="both"/>
              <w:rPr>
                <w:rFonts w:ascii="Cambria" w:hAnsi="Cambria" w:cs="Times New Roman"/>
                <w:b/>
                <w:sz w:val="28"/>
                <w:szCs w:val="28"/>
              </w:rPr>
            </w:pPr>
            <w:r w:rsidRPr="00804FDB">
              <w:rPr>
                <w:rFonts w:ascii="Cambria" w:hAnsi="Cambria" w:cs="Times New Roman"/>
                <w:b/>
                <w:sz w:val="28"/>
                <w:szCs w:val="28"/>
              </w:rPr>
              <w:t>Минимальные требования</w:t>
            </w:r>
          </w:p>
        </w:tc>
      </w:tr>
      <w:tr w:rsidR="00A46F9E" w:rsidRPr="00804FDB" w:rsidTr="00CE63C4">
        <w:trPr>
          <w:trHeight w:val="20"/>
          <w:jc w:val="center"/>
        </w:trPr>
        <w:tc>
          <w:tcPr>
            <w:tcW w:w="2969" w:type="dxa"/>
            <w:tcBorders>
              <w:top w:val="single" w:sz="4" w:space="0" w:color="auto"/>
              <w:left w:val="single" w:sz="4" w:space="0" w:color="auto"/>
              <w:bottom w:val="single" w:sz="4" w:space="0" w:color="auto"/>
              <w:right w:val="single" w:sz="4" w:space="0" w:color="auto"/>
            </w:tcBorders>
            <w:noWrap/>
          </w:tcPr>
          <w:p w:rsidR="00A46F9E" w:rsidRPr="00804FDB" w:rsidRDefault="00A46F9E" w:rsidP="00DC3937">
            <w:pPr>
              <w:widowControl w:val="0"/>
              <w:spacing w:after="240" w:line="240" w:lineRule="auto"/>
              <w:ind w:firstLine="540"/>
              <w:jc w:val="both"/>
              <w:rPr>
                <w:rFonts w:ascii="Cambria" w:hAnsi="Cambria" w:cs="Times New Roman"/>
                <w:bCs/>
                <w:sz w:val="28"/>
                <w:szCs w:val="28"/>
              </w:rPr>
            </w:pPr>
            <w:r w:rsidRPr="00804FDB">
              <w:rPr>
                <w:rFonts w:ascii="Cambria" w:hAnsi="Cambria" w:cs="Times New Roman"/>
                <w:bCs/>
                <w:sz w:val="28"/>
                <w:szCs w:val="28"/>
              </w:rPr>
              <w:t>ОС</w:t>
            </w:r>
          </w:p>
        </w:tc>
        <w:tc>
          <w:tcPr>
            <w:tcW w:w="4003" w:type="dxa"/>
            <w:tcBorders>
              <w:top w:val="single" w:sz="4" w:space="0" w:color="auto"/>
              <w:left w:val="single" w:sz="4" w:space="0" w:color="auto"/>
              <w:bottom w:val="single" w:sz="4" w:space="0" w:color="auto"/>
              <w:right w:val="single" w:sz="4" w:space="0" w:color="auto"/>
            </w:tcBorders>
          </w:tcPr>
          <w:p w:rsidR="00A46F9E" w:rsidRPr="00804FDB" w:rsidRDefault="00A46F9E" w:rsidP="00DC3937">
            <w:pPr>
              <w:widowControl w:val="0"/>
              <w:spacing w:after="240" w:line="240" w:lineRule="auto"/>
              <w:jc w:val="both"/>
              <w:rPr>
                <w:rFonts w:ascii="Cambria" w:hAnsi="Cambria" w:cs="Times New Roman"/>
                <w:sz w:val="28"/>
                <w:szCs w:val="28"/>
              </w:rPr>
            </w:pPr>
            <w:proofErr w:type="spellStart"/>
            <w:r w:rsidRPr="00804FDB">
              <w:rPr>
                <w:rFonts w:ascii="Cambria" w:hAnsi="Cambria" w:cs="Times New Roman"/>
                <w:sz w:val="28"/>
                <w:szCs w:val="28"/>
                <w:lang w:val="en-US"/>
              </w:rPr>
              <w:t>WinXP</w:t>
            </w:r>
            <w:proofErr w:type="spellEnd"/>
            <w:r w:rsidRPr="00804FDB">
              <w:rPr>
                <w:rFonts w:ascii="Cambria" w:hAnsi="Cambria" w:cs="Times New Roman"/>
                <w:sz w:val="28"/>
                <w:szCs w:val="28"/>
              </w:rPr>
              <w:t xml:space="preserve">х 32 </w:t>
            </w:r>
            <w:r w:rsidRPr="00804FDB">
              <w:rPr>
                <w:rFonts w:ascii="Cambria" w:hAnsi="Cambria" w:cs="Times New Roman"/>
                <w:sz w:val="28"/>
                <w:szCs w:val="28"/>
                <w:lang w:val="en-US"/>
              </w:rPr>
              <w:t>SP</w:t>
            </w:r>
            <w:r w:rsidRPr="00804FDB">
              <w:rPr>
                <w:rFonts w:ascii="Cambria" w:hAnsi="Cambria" w:cs="Times New Roman"/>
                <w:sz w:val="28"/>
                <w:szCs w:val="28"/>
              </w:rPr>
              <w:t>3 (</w:t>
            </w:r>
            <w:r w:rsidRPr="00804FDB">
              <w:rPr>
                <w:rFonts w:ascii="Cambria" w:hAnsi="Cambria" w:cs="Times New Roman"/>
                <w:sz w:val="28"/>
                <w:szCs w:val="28"/>
                <w:lang w:val="en-US"/>
              </w:rPr>
              <w:t>c</w:t>
            </w:r>
            <w:r w:rsidRPr="00804FDB">
              <w:rPr>
                <w:rFonts w:ascii="Cambria" w:hAnsi="Cambria" w:cs="Times New Roman"/>
                <w:sz w:val="28"/>
                <w:szCs w:val="28"/>
              </w:rPr>
              <w:t xml:space="preserve"> установленным .NET </w:t>
            </w:r>
            <w:proofErr w:type="spellStart"/>
            <w:r w:rsidRPr="00804FDB">
              <w:rPr>
                <w:rFonts w:ascii="Cambria" w:hAnsi="Cambria" w:cs="Times New Roman"/>
                <w:sz w:val="28"/>
                <w:szCs w:val="28"/>
              </w:rPr>
              <w:t>Framework</w:t>
            </w:r>
            <w:proofErr w:type="spellEnd"/>
            <w:r w:rsidRPr="00804FDB">
              <w:rPr>
                <w:rFonts w:ascii="Cambria" w:hAnsi="Cambria" w:cs="Times New Roman"/>
                <w:sz w:val="28"/>
                <w:szCs w:val="28"/>
              </w:rPr>
              <w:t xml:space="preserve"> 3.5 и выше)</w:t>
            </w:r>
          </w:p>
        </w:tc>
      </w:tr>
    </w:tbl>
    <w:p w:rsidR="00E26EC9" w:rsidRDefault="00E26EC9" w:rsidP="00DC3937">
      <w:pPr>
        <w:widowControl w:val="0"/>
        <w:spacing w:after="240" w:line="240" w:lineRule="auto"/>
        <w:ind w:firstLine="540"/>
        <w:jc w:val="both"/>
        <w:rPr>
          <w:rFonts w:ascii="Cambria" w:hAnsi="Cambria"/>
          <w:b/>
          <w:sz w:val="28"/>
          <w:szCs w:val="28"/>
        </w:rPr>
      </w:pPr>
    </w:p>
    <w:p w:rsidR="00E26EC9" w:rsidRDefault="00E26EC9" w:rsidP="00DC3937">
      <w:pPr>
        <w:widowControl w:val="0"/>
        <w:spacing w:after="240" w:line="240" w:lineRule="auto"/>
        <w:ind w:firstLine="540"/>
        <w:jc w:val="both"/>
        <w:rPr>
          <w:rFonts w:ascii="Cambria" w:hAnsi="Cambria"/>
          <w:b/>
          <w:sz w:val="28"/>
          <w:szCs w:val="28"/>
        </w:rPr>
      </w:pPr>
    </w:p>
    <w:p w:rsidR="00A46F9E" w:rsidRPr="00804FDB" w:rsidRDefault="00A46F9E" w:rsidP="00DC3937">
      <w:pPr>
        <w:widowControl w:val="0"/>
        <w:spacing w:after="240" w:line="240" w:lineRule="auto"/>
        <w:ind w:firstLine="540"/>
        <w:jc w:val="both"/>
        <w:rPr>
          <w:rFonts w:ascii="Cambria" w:hAnsi="Cambria"/>
          <w:b/>
          <w:sz w:val="28"/>
          <w:szCs w:val="28"/>
        </w:rPr>
      </w:pPr>
      <w:r w:rsidRPr="00804FDB">
        <w:rPr>
          <w:rFonts w:ascii="Cambria" w:hAnsi="Cambria"/>
          <w:b/>
          <w:sz w:val="28"/>
          <w:szCs w:val="28"/>
        </w:rPr>
        <w:t>Рабочая станция для работы автономного скачиваемого приложения:</w:t>
      </w:r>
    </w:p>
    <w:tbl>
      <w:tblPr>
        <w:tblW w:w="7017" w:type="dxa"/>
        <w:jc w:val="center"/>
        <w:tblLayout w:type="fixed"/>
        <w:tblCellMar>
          <w:top w:w="28" w:type="dxa"/>
          <w:left w:w="85" w:type="dxa"/>
          <w:bottom w:w="28" w:type="dxa"/>
          <w:right w:w="85" w:type="dxa"/>
        </w:tblCellMar>
        <w:tblLook w:val="00A0" w:firstRow="1" w:lastRow="0" w:firstColumn="1" w:lastColumn="0" w:noHBand="0" w:noVBand="0"/>
      </w:tblPr>
      <w:tblGrid>
        <w:gridCol w:w="3130"/>
        <w:gridCol w:w="3887"/>
      </w:tblGrid>
      <w:tr w:rsidR="00A46F9E" w:rsidRPr="00804FDB"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vAlign w:val="center"/>
          </w:tcPr>
          <w:p w:rsidR="00A46F9E" w:rsidRPr="00804FDB" w:rsidRDefault="00A46F9E" w:rsidP="00DC3937">
            <w:pPr>
              <w:widowControl w:val="0"/>
              <w:spacing w:after="240" w:line="240" w:lineRule="auto"/>
              <w:jc w:val="both"/>
              <w:rPr>
                <w:rFonts w:ascii="Cambria" w:hAnsi="Cambria" w:cs="Times New Roman"/>
                <w:b/>
                <w:sz w:val="28"/>
                <w:szCs w:val="28"/>
              </w:rPr>
            </w:pPr>
            <w:r w:rsidRPr="00804FDB">
              <w:rPr>
                <w:rFonts w:ascii="Cambria" w:hAnsi="Cambria" w:cs="Times New Roman"/>
                <w:b/>
                <w:sz w:val="28"/>
                <w:szCs w:val="28"/>
              </w:rPr>
              <w:t>Характеристики аппаратного обеспечения</w:t>
            </w:r>
          </w:p>
        </w:tc>
        <w:tc>
          <w:tcPr>
            <w:tcW w:w="3887" w:type="dxa"/>
            <w:tcBorders>
              <w:top w:val="single" w:sz="4" w:space="0" w:color="auto"/>
              <w:left w:val="single" w:sz="4" w:space="0" w:color="auto"/>
              <w:bottom w:val="single" w:sz="4" w:space="0" w:color="auto"/>
              <w:right w:val="single" w:sz="4" w:space="0" w:color="auto"/>
            </w:tcBorders>
            <w:vAlign w:val="center"/>
          </w:tcPr>
          <w:p w:rsidR="00A46F9E" w:rsidRPr="00804FDB" w:rsidRDefault="00A46F9E" w:rsidP="00DC3937">
            <w:pPr>
              <w:widowControl w:val="0"/>
              <w:spacing w:after="240" w:line="240" w:lineRule="auto"/>
              <w:ind w:firstLine="45"/>
              <w:jc w:val="both"/>
              <w:rPr>
                <w:rFonts w:ascii="Cambria" w:hAnsi="Cambria" w:cs="Times New Roman"/>
                <w:b/>
                <w:sz w:val="28"/>
                <w:szCs w:val="28"/>
              </w:rPr>
            </w:pPr>
            <w:r w:rsidRPr="00804FDB">
              <w:rPr>
                <w:rFonts w:ascii="Cambria" w:hAnsi="Cambria" w:cs="Times New Roman"/>
                <w:b/>
                <w:sz w:val="28"/>
                <w:szCs w:val="28"/>
              </w:rPr>
              <w:t>Минимальные требования</w:t>
            </w:r>
          </w:p>
        </w:tc>
      </w:tr>
      <w:tr w:rsidR="00A46F9E" w:rsidRPr="00804FDB"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Процессор</w:t>
            </w:r>
          </w:p>
        </w:tc>
        <w:tc>
          <w:tcPr>
            <w:tcW w:w="3887" w:type="dxa"/>
            <w:tcBorders>
              <w:top w:val="single" w:sz="4" w:space="0" w:color="auto"/>
              <w:left w:val="single" w:sz="4" w:space="0" w:color="auto"/>
              <w:bottom w:val="single" w:sz="4" w:space="0" w:color="auto"/>
              <w:right w:val="single" w:sz="4" w:space="0" w:color="auto"/>
            </w:tcBorders>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lang w:val="en-US"/>
              </w:rPr>
              <w:t xml:space="preserve">Pentium 4 1,8 </w:t>
            </w:r>
            <w:r w:rsidRPr="00804FDB">
              <w:rPr>
                <w:rFonts w:ascii="Cambria" w:hAnsi="Cambria" w:cs="Times New Roman"/>
                <w:sz w:val="28"/>
                <w:szCs w:val="28"/>
              </w:rPr>
              <w:t>ГГц</w:t>
            </w:r>
          </w:p>
        </w:tc>
      </w:tr>
      <w:tr w:rsidR="00A46F9E" w:rsidRPr="00804FDB"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RAM</w:t>
            </w:r>
          </w:p>
        </w:tc>
        <w:tc>
          <w:tcPr>
            <w:tcW w:w="3887" w:type="dxa"/>
            <w:tcBorders>
              <w:top w:val="single" w:sz="4" w:space="0" w:color="auto"/>
              <w:left w:val="single" w:sz="4" w:space="0" w:color="auto"/>
              <w:bottom w:val="single" w:sz="4" w:space="0" w:color="auto"/>
              <w:right w:val="single" w:sz="4" w:space="0" w:color="auto"/>
            </w:tcBorders>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2 Гб</w:t>
            </w:r>
            <w:r w:rsidRPr="00804FDB">
              <w:rPr>
                <w:rFonts w:ascii="Cambria" w:hAnsi="Cambria" w:cs="Times New Roman"/>
                <w:sz w:val="28"/>
                <w:szCs w:val="28"/>
                <w:lang w:val="en-US"/>
              </w:rPr>
              <w:t xml:space="preserve"> 1 </w:t>
            </w:r>
            <w:r w:rsidRPr="00804FDB">
              <w:rPr>
                <w:rFonts w:ascii="Cambria" w:hAnsi="Cambria" w:cs="Times New Roman"/>
                <w:sz w:val="28"/>
                <w:szCs w:val="28"/>
              </w:rPr>
              <w:t>Гб</w:t>
            </w:r>
          </w:p>
        </w:tc>
      </w:tr>
      <w:tr w:rsidR="00A46F9E" w:rsidRPr="00804FDB"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Дисковая подсистема (свободное место не менее)</w:t>
            </w:r>
          </w:p>
        </w:tc>
        <w:tc>
          <w:tcPr>
            <w:tcW w:w="3887" w:type="dxa"/>
            <w:tcBorders>
              <w:top w:val="single" w:sz="4" w:space="0" w:color="auto"/>
              <w:left w:val="single" w:sz="4" w:space="0" w:color="auto"/>
              <w:bottom w:val="single" w:sz="4" w:space="0" w:color="auto"/>
              <w:right w:val="single" w:sz="4" w:space="0" w:color="auto"/>
            </w:tcBorders>
          </w:tcPr>
          <w:p w:rsidR="00A46F9E" w:rsidRPr="00804FDB"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2 ГБ</w:t>
            </w:r>
          </w:p>
        </w:tc>
      </w:tr>
    </w:tbl>
    <w:p w:rsidR="00A46F9E" w:rsidRPr="00804FDB" w:rsidRDefault="00A46F9E" w:rsidP="00DC3937">
      <w:pPr>
        <w:widowControl w:val="0"/>
        <w:spacing w:after="240" w:line="240" w:lineRule="auto"/>
        <w:ind w:firstLine="540"/>
        <w:jc w:val="both"/>
        <w:rPr>
          <w:rFonts w:ascii="Cambria" w:eastAsia="Times New Roman" w:hAnsi="Cambria" w:cs="Times New Roman"/>
          <w:iCs/>
          <w:sz w:val="28"/>
          <w:szCs w:val="28"/>
          <w:lang w:eastAsia="ru-RU"/>
        </w:rPr>
      </w:pPr>
    </w:p>
    <w:p w:rsidR="00A46F9E" w:rsidRDefault="00A46F9E" w:rsidP="00DC3937">
      <w:pPr>
        <w:widowControl w:val="0"/>
        <w:spacing w:after="240" w:line="240" w:lineRule="auto"/>
        <w:ind w:firstLine="540"/>
        <w:jc w:val="both"/>
        <w:rPr>
          <w:rFonts w:ascii="Cambria" w:hAnsi="Cambria" w:cs="Times New Roman"/>
          <w:sz w:val="28"/>
          <w:szCs w:val="28"/>
        </w:rPr>
      </w:pPr>
      <w:r w:rsidRPr="00804FDB">
        <w:rPr>
          <w:rFonts w:ascii="Cambria" w:hAnsi="Cambria" w:cs="Times New Roman"/>
          <w:sz w:val="28"/>
          <w:szCs w:val="28"/>
        </w:rPr>
        <w:t xml:space="preserve">Для работы с приложением не требуется особых знаний и большого опыта работы с ИС, достаточно обладать навыками работы в операционной системе </w:t>
      </w:r>
      <w:r w:rsidRPr="00804FDB">
        <w:rPr>
          <w:rFonts w:ascii="Cambria" w:hAnsi="Cambria" w:cs="Times New Roman"/>
          <w:sz w:val="28"/>
          <w:szCs w:val="28"/>
          <w:lang w:val="en-US"/>
        </w:rPr>
        <w:t>Windows</w:t>
      </w:r>
      <w:r w:rsidRPr="00804FDB">
        <w:rPr>
          <w:rFonts w:ascii="Cambria" w:hAnsi="Cambria" w:cs="Times New Roman"/>
          <w:sz w:val="28"/>
          <w:szCs w:val="28"/>
        </w:rPr>
        <w:t xml:space="preserve"> </w:t>
      </w:r>
      <w:r w:rsidRPr="00804FDB">
        <w:rPr>
          <w:rFonts w:ascii="Cambria" w:hAnsi="Cambria" w:cs="Times New Roman"/>
          <w:sz w:val="28"/>
          <w:szCs w:val="28"/>
          <w:lang w:val="en-US"/>
        </w:rPr>
        <w:t>XP</w:t>
      </w:r>
      <w:r w:rsidRPr="00804FDB">
        <w:rPr>
          <w:rFonts w:ascii="Cambria" w:hAnsi="Cambria" w:cs="Times New Roman"/>
          <w:sz w:val="28"/>
          <w:szCs w:val="28"/>
        </w:rPr>
        <w:t>.</w:t>
      </w:r>
    </w:p>
    <w:p w:rsidR="00892097" w:rsidRDefault="00892097" w:rsidP="00DC3937">
      <w:pPr>
        <w:widowControl w:val="0"/>
        <w:spacing w:after="240" w:line="240" w:lineRule="auto"/>
        <w:ind w:firstLine="540"/>
        <w:jc w:val="both"/>
        <w:rPr>
          <w:rFonts w:ascii="Cambria" w:hAnsi="Cambria" w:cs="Times New Roman"/>
          <w:sz w:val="28"/>
          <w:szCs w:val="28"/>
        </w:rPr>
      </w:pPr>
    </w:p>
    <w:p w:rsidR="00892097" w:rsidRPr="00804FDB" w:rsidRDefault="00892097" w:rsidP="00DC3937">
      <w:pPr>
        <w:widowControl w:val="0"/>
        <w:spacing w:after="240" w:line="240" w:lineRule="auto"/>
        <w:ind w:firstLine="540"/>
        <w:jc w:val="both"/>
        <w:rPr>
          <w:rFonts w:ascii="Cambria" w:hAnsi="Cambria" w:cs="Times New Roman"/>
          <w:sz w:val="28"/>
          <w:szCs w:val="28"/>
        </w:rPr>
      </w:pPr>
    </w:p>
    <w:p w:rsidR="00DC3937" w:rsidRPr="00804FDB" w:rsidRDefault="00DC3937" w:rsidP="006C163A">
      <w:pPr>
        <w:pStyle w:val="usual"/>
        <w:widowControl w:val="0"/>
        <w:numPr>
          <w:ilvl w:val="0"/>
          <w:numId w:val="13"/>
        </w:numPr>
        <w:spacing w:before="0" w:beforeAutospacing="0" w:after="240" w:afterAutospacing="0"/>
        <w:ind w:left="502"/>
        <w:jc w:val="center"/>
        <w:rPr>
          <w:rStyle w:val="20"/>
          <w:rFonts w:ascii="Cambria" w:hAnsi="Cambria"/>
          <w:bCs w:val="0"/>
          <w:sz w:val="36"/>
          <w:szCs w:val="36"/>
        </w:rPr>
      </w:pPr>
      <w:bookmarkStart w:id="13" w:name="_Toc365375575"/>
      <w:bookmarkStart w:id="14" w:name="_Toc498412855"/>
      <w:r w:rsidRPr="00804FDB">
        <w:rPr>
          <w:rStyle w:val="20"/>
          <w:rFonts w:ascii="Cambria" w:hAnsi="Cambria"/>
        </w:rPr>
        <w:lastRenderedPageBreak/>
        <w:t xml:space="preserve">Установка приложения </w:t>
      </w:r>
      <w:r w:rsidR="00C518C6">
        <w:rPr>
          <w:rStyle w:val="20"/>
          <w:rFonts w:ascii="Cambria" w:hAnsi="Cambria"/>
        </w:rPr>
        <w:t xml:space="preserve">к АИС </w:t>
      </w:r>
      <w:r w:rsidRPr="00804FDB">
        <w:rPr>
          <w:rStyle w:val="20"/>
          <w:rFonts w:ascii="Cambria" w:hAnsi="Cambria"/>
        </w:rPr>
        <w:t>«</w:t>
      </w:r>
      <w:r w:rsidR="00C518C6">
        <w:rPr>
          <w:rStyle w:val="20"/>
          <w:rFonts w:ascii="Cambria" w:hAnsi="Cambria"/>
        </w:rPr>
        <w:t>Учет сведений о доходах и расходах государственных и муниципальных служащих</w:t>
      </w:r>
      <w:r w:rsidRPr="00804FDB">
        <w:rPr>
          <w:rStyle w:val="20"/>
          <w:rFonts w:ascii="Cambria" w:hAnsi="Cambria"/>
        </w:rPr>
        <w:t>»</w:t>
      </w:r>
      <w:bookmarkEnd w:id="13"/>
      <w:bookmarkEnd w:id="14"/>
    </w:p>
    <w:p w:rsidR="00DC3937" w:rsidRPr="00804FDB" w:rsidRDefault="00DC3937" w:rsidP="00DC3937">
      <w:pPr>
        <w:pStyle w:val="a6"/>
        <w:spacing w:after="240"/>
        <w:ind w:firstLine="567"/>
        <w:jc w:val="both"/>
        <w:rPr>
          <w:rFonts w:ascii="Cambria" w:eastAsia="Times New Roman" w:hAnsi="Cambria" w:cs="Times New Roman"/>
          <w:sz w:val="28"/>
          <w:szCs w:val="28"/>
          <w:lang w:eastAsia="ru-RU"/>
        </w:rPr>
      </w:pPr>
      <w:r w:rsidRPr="00804FDB">
        <w:rPr>
          <w:rFonts w:ascii="Cambria" w:eastAsia="Times New Roman" w:hAnsi="Cambria" w:cs="Times New Roman"/>
          <w:sz w:val="28"/>
          <w:szCs w:val="28"/>
          <w:lang w:eastAsia="ru-RU"/>
        </w:rPr>
        <w:t xml:space="preserve">Для установки приложения необходимо скопировать дистрибутив программы </w:t>
      </w:r>
      <w:r w:rsidR="00892097">
        <w:rPr>
          <w:rFonts w:ascii="Cambria" w:eastAsia="Times New Roman" w:hAnsi="Cambria" w:cs="Times New Roman"/>
          <w:sz w:val="28"/>
          <w:szCs w:val="28"/>
          <w:lang w:eastAsia="ru-RU"/>
        </w:rPr>
        <w:t xml:space="preserve">(1 и 2 части) </w:t>
      </w:r>
      <w:r w:rsidRPr="00804FDB">
        <w:rPr>
          <w:rFonts w:ascii="Cambria" w:eastAsia="Times New Roman" w:hAnsi="Cambria" w:cs="Times New Roman"/>
          <w:sz w:val="28"/>
          <w:szCs w:val="28"/>
          <w:lang w:eastAsia="ru-RU"/>
        </w:rPr>
        <w:t>на жесткий диск компьютера. Дистрибутив программы представляет собой папку с двумя файлами setup.exe и SetupIncomeStatement.exe. Для установки приложения нужно запустить файл setup.exe. После этого появится окно Мастера установки приложения «Сведения о доходах</w:t>
      </w:r>
      <w:r w:rsidR="00DA4AB9">
        <w:rPr>
          <w:rFonts w:ascii="Cambria" w:eastAsia="Times New Roman" w:hAnsi="Cambria" w:cs="Times New Roman"/>
          <w:sz w:val="28"/>
          <w:szCs w:val="28"/>
          <w:lang w:eastAsia="ru-RU"/>
        </w:rPr>
        <w:t xml:space="preserve"> и расходах</w:t>
      </w:r>
      <w:r w:rsidRPr="00804FDB">
        <w:rPr>
          <w:rFonts w:ascii="Cambria" w:eastAsia="Times New Roman" w:hAnsi="Cambria" w:cs="Times New Roman"/>
          <w:sz w:val="28"/>
          <w:szCs w:val="28"/>
          <w:lang w:eastAsia="ru-RU"/>
        </w:rPr>
        <w:t>».</w:t>
      </w:r>
    </w:p>
    <w:p w:rsidR="00DC3937" w:rsidRPr="00804FDB" w:rsidRDefault="00DC3937" w:rsidP="00DC3937">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 xml:space="preserve">Автоматически запустится Мастер установки приложения </w:t>
      </w:r>
      <w:r w:rsidR="008F7F4D">
        <w:rPr>
          <w:rFonts w:ascii="Cambria" w:hAnsi="Cambria"/>
          <w:sz w:val="28"/>
          <w:szCs w:val="28"/>
        </w:rPr>
        <w:t xml:space="preserve">к АИС </w:t>
      </w:r>
      <w:r w:rsidRPr="00804FDB">
        <w:rPr>
          <w:rFonts w:ascii="Cambria" w:hAnsi="Cambria"/>
          <w:sz w:val="28"/>
          <w:szCs w:val="28"/>
        </w:rPr>
        <w:t>«</w:t>
      </w:r>
      <w:r w:rsidR="008F7F4D" w:rsidRPr="00804FDB">
        <w:rPr>
          <w:rFonts w:ascii="Cambria" w:hAnsi="Cambria"/>
          <w:sz w:val="28"/>
          <w:szCs w:val="28"/>
        </w:rPr>
        <w:t>«</w:t>
      </w:r>
      <w:r w:rsidR="008F7F4D" w:rsidRPr="003365D5">
        <w:rPr>
          <w:rFonts w:ascii="Cambria" w:hAnsi="Cambria"/>
          <w:sz w:val="28"/>
          <w:szCs w:val="28"/>
        </w:rPr>
        <w:t>Учет сведений о доходах и расходах государственных и муниципальных служащих</w:t>
      </w:r>
      <w:r w:rsidR="008F7F4D" w:rsidRPr="00804FDB">
        <w:rPr>
          <w:rFonts w:ascii="Cambria" w:hAnsi="Cambria"/>
          <w:sz w:val="28"/>
          <w:szCs w:val="28"/>
        </w:rPr>
        <w:t>»</w:t>
      </w:r>
      <w:r w:rsidRPr="00804FDB">
        <w:rPr>
          <w:rFonts w:ascii="Cambria" w:hAnsi="Cambria"/>
          <w:sz w:val="28"/>
          <w:szCs w:val="28"/>
        </w:rPr>
        <w:t>» (рис. 7).</w:t>
      </w:r>
    </w:p>
    <w:p w:rsidR="00DC3937" w:rsidRPr="00C50B96" w:rsidRDefault="00DC3937" w:rsidP="001312E4">
      <w:pPr>
        <w:pStyle w:val="usual"/>
        <w:widowControl w:val="0"/>
        <w:spacing w:before="0" w:beforeAutospacing="0" w:after="240" w:afterAutospacing="0"/>
        <w:ind w:left="-142"/>
        <w:jc w:val="center"/>
        <w:rPr>
          <w:rFonts w:ascii="Cambria" w:hAnsi="Cambria"/>
          <w:sz w:val="28"/>
          <w:szCs w:val="28"/>
        </w:rPr>
      </w:pPr>
    </w:p>
    <w:p w:rsidR="00C25A80" w:rsidRPr="00804FDB" w:rsidRDefault="00C25A80" w:rsidP="001312E4">
      <w:pPr>
        <w:pStyle w:val="usual"/>
        <w:widowControl w:val="0"/>
        <w:spacing w:before="0" w:beforeAutospacing="0" w:after="240" w:afterAutospacing="0"/>
        <w:ind w:left="-142"/>
        <w:jc w:val="center"/>
        <w:rPr>
          <w:rFonts w:ascii="Cambria" w:hAnsi="Cambria"/>
          <w:sz w:val="28"/>
          <w:szCs w:val="28"/>
          <w:lang w:val="en-US"/>
        </w:rPr>
      </w:pPr>
      <w:r>
        <w:rPr>
          <w:noProof/>
        </w:rPr>
        <w:drawing>
          <wp:inline distT="0" distB="0" distL="0" distR="0" wp14:anchorId="75C8A29E" wp14:editId="2D138834">
            <wp:extent cx="4886325" cy="401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6325" cy="4010025"/>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7 – Запуск Мастера установки.</w:t>
      </w:r>
    </w:p>
    <w:p w:rsidR="00DC3937" w:rsidRPr="00804FDB" w:rsidRDefault="00DC3937" w:rsidP="00DC3937">
      <w:pPr>
        <w:pStyle w:val="usual"/>
        <w:widowControl w:val="0"/>
        <w:spacing w:before="0" w:beforeAutospacing="0" w:after="240" w:afterAutospacing="0"/>
        <w:ind w:firstLine="567"/>
        <w:jc w:val="both"/>
        <w:rPr>
          <w:rFonts w:ascii="Cambria" w:hAnsi="Cambria"/>
          <w:b/>
          <w:sz w:val="28"/>
          <w:szCs w:val="28"/>
        </w:rPr>
      </w:pPr>
      <w:r w:rsidRPr="00804FDB">
        <w:rPr>
          <w:rFonts w:ascii="Cambria" w:hAnsi="Cambria"/>
          <w:sz w:val="28"/>
          <w:szCs w:val="28"/>
        </w:rPr>
        <w:t xml:space="preserve">Для продолжения установки необходимо нажать кнопку </w:t>
      </w:r>
      <w:proofErr w:type="gramStart"/>
      <w:r w:rsidRPr="00804FDB">
        <w:rPr>
          <w:rFonts w:ascii="Cambria" w:hAnsi="Cambria"/>
          <w:b/>
          <w:sz w:val="28"/>
          <w:szCs w:val="28"/>
        </w:rPr>
        <w:t>Далее</w:t>
      </w:r>
      <w:proofErr w:type="gramEnd"/>
      <w:r w:rsidRPr="00804FDB">
        <w:rPr>
          <w:rFonts w:ascii="Cambria" w:hAnsi="Cambria"/>
          <w:b/>
          <w:sz w:val="28"/>
          <w:szCs w:val="28"/>
        </w:rPr>
        <w:t>&gt;.</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В открывшейся форме необходимо указать папку, в которую будет произведена установка приложения (рис. 8).</w:t>
      </w:r>
    </w:p>
    <w:p w:rsidR="00DC3937" w:rsidRDefault="00DC3937" w:rsidP="001312E4">
      <w:pPr>
        <w:pStyle w:val="usual"/>
        <w:widowControl w:val="0"/>
        <w:spacing w:before="0" w:beforeAutospacing="0" w:after="240" w:afterAutospacing="0"/>
        <w:ind w:left="-142"/>
        <w:jc w:val="center"/>
        <w:rPr>
          <w:rFonts w:ascii="Cambria" w:hAnsi="Cambria"/>
          <w:sz w:val="28"/>
          <w:szCs w:val="28"/>
        </w:rPr>
      </w:pPr>
    </w:p>
    <w:p w:rsidR="00C25A80"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lastRenderedPageBreak/>
        <w:drawing>
          <wp:inline distT="0" distB="0" distL="0" distR="0" wp14:anchorId="615CEFA8" wp14:editId="4562E5C9">
            <wp:extent cx="4886325" cy="4010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4010025"/>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8 – Выбор папки установки.</w:t>
      </w:r>
    </w:p>
    <w:p w:rsidR="00AF0F32"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 xml:space="preserve">По умолчанию приложение устанавливается в папку </w:t>
      </w:r>
      <w:r w:rsidRPr="00804FDB">
        <w:rPr>
          <w:rFonts w:ascii="Cambria" w:hAnsi="Cambria"/>
          <w:sz w:val="28"/>
          <w:szCs w:val="28"/>
          <w:lang w:val="en-US"/>
        </w:rPr>
        <w:t>C</w:t>
      </w:r>
      <w:r w:rsidRPr="00804FDB">
        <w:rPr>
          <w:rFonts w:ascii="Cambria" w:hAnsi="Cambria"/>
          <w:sz w:val="28"/>
          <w:szCs w:val="28"/>
        </w:rPr>
        <w:t>:\</w:t>
      </w:r>
      <w:r w:rsidRPr="00804FDB">
        <w:rPr>
          <w:rFonts w:ascii="Cambria" w:hAnsi="Cambria"/>
          <w:sz w:val="28"/>
          <w:szCs w:val="28"/>
          <w:lang w:val="en-US"/>
        </w:rPr>
        <w:t>Program</w:t>
      </w:r>
      <w:r w:rsidRPr="00804FDB">
        <w:rPr>
          <w:rFonts w:ascii="Cambria" w:hAnsi="Cambria"/>
          <w:sz w:val="28"/>
          <w:szCs w:val="28"/>
        </w:rPr>
        <w:t xml:space="preserve"> </w:t>
      </w:r>
      <w:r w:rsidRPr="00804FDB">
        <w:rPr>
          <w:rFonts w:ascii="Cambria" w:hAnsi="Cambria"/>
          <w:sz w:val="28"/>
          <w:szCs w:val="28"/>
          <w:lang w:val="en-US"/>
        </w:rPr>
        <w:t>Files</w:t>
      </w:r>
      <w:r w:rsidRPr="00804FDB">
        <w:rPr>
          <w:rFonts w:ascii="Cambria" w:hAnsi="Cambria"/>
          <w:sz w:val="28"/>
          <w:szCs w:val="28"/>
        </w:rPr>
        <w:t>\</w:t>
      </w:r>
      <w:proofErr w:type="spellStart"/>
      <w:r w:rsidRPr="00804FDB">
        <w:rPr>
          <w:rFonts w:ascii="Cambria" w:hAnsi="Cambria"/>
          <w:sz w:val="28"/>
          <w:szCs w:val="28"/>
          <w:lang w:val="en-US"/>
        </w:rPr>
        <w:t>SoftExpert</w:t>
      </w:r>
      <w:proofErr w:type="spellEnd"/>
      <w:r w:rsidRPr="00804FDB">
        <w:rPr>
          <w:rFonts w:ascii="Cambria" w:hAnsi="Cambria"/>
          <w:sz w:val="28"/>
          <w:szCs w:val="28"/>
        </w:rPr>
        <w:t>\</w:t>
      </w:r>
      <w:r w:rsidR="000C3E1A">
        <w:rPr>
          <w:rFonts w:ascii="Cambria" w:hAnsi="Cambria"/>
          <w:sz w:val="28"/>
          <w:szCs w:val="28"/>
        </w:rPr>
        <w:t>Сведения о доходах и расходах</w:t>
      </w:r>
      <w:r w:rsidRPr="00804FDB">
        <w:rPr>
          <w:rFonts w:ascii="Cambria" w:hAnsi="Cambria"/>
          <w:sz w:val="28"/>
          <w:szCs w:val="28"/>
        </w:rPr>
        <w:t xml:space="preserve">\. </w:t>
      </w:r>
    </w:p>
    <w:p w:rsidR="00CE023F" w:rsidRPr="0062678F" w:rsidRDefault="004F244C" w:rsidP="00DC3937">
      <w:pPr>
        <w:pStyle w:val="usual"/>
        <w:widowControl w:val="0"/>
        <w:spacing w:before="0" w:beforeAutospacing="0" w:after="240" w:afterAutospacing="0"/>
        <w:ind w:firstLine="567"/>
        <w:jc w:val="both"/>
        <w:rPr>
          <w:rFonts w:ascii="Cambria" w:hAnsi="Cambria"/>
          <w:sz w:val="28"/>
          <w:szCs w:val="28"/>
        </w:rPr>
      </w:pPr>
      <w:proofErr w:type="gramStart"/>
      <w:r w:rsidRPr="004F244C">
        <w:rPr>
          <w:rFonts w:ascii="Cambria" w:hAnsi="Cambria"/>
          <w:b/>
          <w:sz w:val="28"/>
          <w:szCs w:val="28"/>
        </w:rPr>
        <w:t>!</w:t>
      </w:r>
      <w:r w:rsidR="00AF0F32" w:rsidRPr="004F244C">
        <w:rPr>
          <w:rFonts w:ascii="Cambria" w:hAnsi="Cambria"/>
          <w:b/>
          <w:sz w:val="28"/>
          <w:szCs w:val="28"/>
        </w:rPr>
        <w:t>Обратите</w:t>
      </w:r>
      <w:proofErr w:type="gramEnd"/>
      <w:r w:rsidR="00AF0F32" w:rsidRPr="004F244C">
        <w:rPr>
          <w:rFonts w:ascii="Cambria" w:hAnsi="Cambria"/>
          <w:b/>
          <w:sz w:val="28"/>
          <w:szCs w:val="28"/>
        </w:rPr>
        <w:t xml:space="preserve"> внимание:</w:t>
      </w:r>
      <w:r w:rsidR="00AF0F32" w:rsidRPr="00907D0D">
        <w:rPr>
          <w:rFonts w:ascii="Cambria" w:hAnsi="Cambria"/>
          <w:sz w:val="28"/>
          <w:szCs w:val="28"/>
        </w:rPr>
        <w:t xml:space="preserve"> при установке программы в папку, заданную по умолчанию, необходимо, чтобы у пользователя компьютера были полные права (права администратора)</w:t>
      </w:r>
      <w:r w:rsidR="00CE023F" w:rsidRPr="00907D0D">
        <w:rPr>
          <w:rFonts w:ascii="Cambria" w:hAnsi="Cambria"/>
          <w:sz w:val="28"/>
          <w:szCs w:val="28"/>
        </w:rPr>
        <w:t>.</w:t>
      </w:r>
      <w:r w:rsidR="00AF0F32" w:rsidRPr="00907D0D">
        <w:rPr>
          <w:rFonts w:ascii="Cambria" w:hAnsi="Cambria"/>
          <w:sz w:val="28"/>
          <w:szCs w:val="28"/>
        </w:rPr>
        <w:t xml:space="preserve"> </w:t>
      </w:r>
      <w:r w:rsidR="00CE023F" w:rsidRPr="00907D0D">
        <w:rPr>
          <w:rFonts w:ascii="Cambria" w:hAnsi="Cambria"/>
          <w:sz w:val="28"/>
          <w:szCs w:val="28"/>
        </w:rPr>
        <w:t xml:space="preserve">В случае, </w:t>
      </w:r>
      <w:r w:rsidR="0028048F" w:rsidRPr="00907D0D">
        <w:rPr>
          <w:rFonts w:ascii="Cambria" w:hAnsi="Cambria"/>
          <w:sz w:val="28"/>
          <w:szCs w:val="28"/>
        </w:rPr>
        <w:t>если нет уверенности в том, что пользователь обладает полными правами, то следует выбрать любую другую папку для установки приложения</w:t>
      </w:r>
      <w:r w:rsidR="0062678F" w:rsidRPr="00907D0D">
        <w:rPr>
          <w:rFonts w:ascii="Cambria" w:hAnsi="Cambria"/>
          <w:sz w:val="28"/>
          <w:szCs w:val="28"/>
        </w:rPr>
        <w:t xml:space="preserve">, кроме </w:t>
      </w:r>
      <w:r w:rsidR="0062678F" w:rsidRPr="00907D0D">
        <w:rPr>
          <w:rFonts w:ascii="Cambria" w:hAnsi="Cambria"/>
          <w:sz w:val="28"/>
          <w:szCs w:val="28"/>
          <w:lang w:val="en-US"/>
        </w:rPr>
        <w:t>Program</w:t>
      </w:r>
      <w:r w:rsidR="0062678F" w:rsidRPr="00907D0D">
        <w:rPr>
          <w:rFonts w:ascii="Cambria" w:hAnsi="Cambria"/>
          <w:sz w:val="28"/>
          <w:szCs w:val="28"/>
        </w:rPr>
        <w:t xml:space="preserve"> </w:t>
      </w:r>
      <w:r w:rsidR="0062678F" w:rsidRPr="00907D0D">
        <w:rPr>
          <w:rFonts w:ascii="Cambria" w:hAnsi="Cambria"/>
          <w:sz w:val="28"/>
          <w:szCs w:val="28"/>
          <w:lang w:val="en-US"/>
        </w:rPr>
        <w:t>Files</w:t>
      </w:r>
      <w:r>
        <w:rPr>
          <w:rFonts w:ascii="Cambria" w:hAnsi="Cambria"/>
          <w:sz w:val="28"/>
          <w:szCs w:val="28"/>
        </w:rPr>
        <w:t>, например, выбрать путь к папке на диске «</w:t>
      </w:r>
      <w:r>
        <w:rPr>
          <w:rFonts w:ascii="Cambria" w:hAnsi="Cambria"/>
          <w:sz w:val="28"/>
          <w:szCs w:val="28"/>
          <w:lang w:val="en-US"/>
        </w:rPr>
        <w:t>D</w:t>
      </w:r>
      <w:r w:rsidRPr="004F244C">
        <w:rPr>
          <w:rFonts w:ascii="Cambria" w:hAnsi="Cambria"/>
          <w:sz w:val="28"/>
          <w:szCs w:val="28"/>
        </w:rPr>
        <w:t>:\</w:t>
      </w:r>
      <w:r>
        <w:rPr>
          <w:rFonts w:ascii="Cambria" w:hAnsi="Cambria"/>
          <w:sz w:val="28"/>
          <w:szCs w:val="28"/>
        </w:rPr>
        <w:t>Сведения о доходах и расходах\»</w:t>
      </w:r>
      <w:r w:rsidR="0062678F" w:rsidRPr="00907D0D">
        <w:rPr>
          <w:rFonts w:ascii="Cambria" w:hAnsi="Cambria"/>
          <w:sz w:val="28"/>
          <w:szCs w:val="28"/>
        </w:rPr>
        <w:t>.</w:t>
      </w:r>
    </w:p>
    <w:p w:rsidR="00DC3937" w:rsidRPr="00804FDB" w:rsidRDefault="00DC3937" w:rsidP="00DC3937">
      <w:pPr>
        <w:pStyle w:val="usual"/>
        <w:widowControl w:val="0"/>
        <w:spacing w:before="0" w:beforeAutospacing="0" w:after="240" w:afterAutospacing="0"/>
        <w:ind w:firstLine="567"/>
        <w:jc w:val="both"/>
        <w:rPr>
          <w:rFonts w:ascii="Cambria" w:hAnsi="Cambria"/>
          <w:b/>
          <w:sz w:val="28"/>
          <w:szCs w:val="28"/>
        </w:rPr>
      </w:pPr>
      <w:r w:rsidRPr="00804FDB">
        <w:rPr>
          <w:rFonts w:ascii="Cambria" w:hAnsi="Cambria"/>
          <w:sz w:val="28"/>
          <w:szCs w:val="28"/>
        </w:rPr>
        <w:t xml:space="preserve">Если Вы хотите, чтобы приложение было установлено в указанную папку, нажмите на кнопку </w:t>
      </w:r>
      <w:proofErr w:type="gramStart"/>
      <w:r w:rsidRPr="00804FDB">
        <w:rPr>
          <w:rFonts w:ascii="Cambria" w:hAnsi="Cambria"/>
          <w:b/>
          <w:sz w:val="28"/>
          <w:szCs w:val="28"/>
        </w:rPr>
        <w:t>Далее</w:t>
      </w:r>
      <w:proofErr w:type="gramEnd"/>
      <w:r w:rsidRPr="00804FDB">
        <w:rPr>
          <w:rFonts w:ascii="Cambria" w:hAnsi="Cambria"/>
          <w:b/>
          <w:sz w:val="28"/>
          <w:szCs w:val="28"/>
        </w:rPr>
        <w:t>&gt;.</w:t>
      </w:r>
    </w:p>
    <w:p w:rsidR="00DC3937" w:rsidRPr="00804FDB" w:rsidRDefault="00DC3937" w:rsidP="00DC3937">
      <w:pPr>
        <w:pStyle w:val="usual"/>
        <w:widowControl w:val="0"/>
        <w:spacing w:before="0" w:beforeAutospacing="0" w:after="240" w:afterAutospacing="0"/>
        <w:ind w:firstLine="567"/>
        <w:jc w:val="both"/>
        <w:rPr>
          <w:rFonts w:ascii="Cambria" w:hAnsi="Cambria"/>
          <w:b/>
          <w:sz w:val="28"/>
          <w:szCs w:val="28"/>
        </w:rPr>
      </w:pPr>
      <w:r w:rsidRPr="00804FDB">
        <w:rPr>
          <w:rFonts w:ascii="Cambria" w:hAnsi="Cambria"/>
          <w:sz w:val="28"/>
          <w:szCs w:val="28"/>
        </w:rPr>
        <w:t xml:space="preserve">Чтобы сменить папку для установки приложения, введите нужный путь или выберите ее, нажав кнопку </w:t>
      </w:r>
      <w:r w:rsidRPr="00804FDB">
        <w:rPr>
          <w:rFonts w:ascii="Cambria" w:hAnsi="Cambria"/>
          <w:b/>
          <w:sz w:val="28"/>
          <w:szCs w:val="28"/>
        </w:rPr>
        <w:t xml:space="preserve">Обзор </w:t>
      </w:r>
      <w:r w:rsidRPr="00804FDB">
        <w:rPr>
          <w:rFonts w:ascii="Cambria" w:hAnsi="Cambria"/>
          <w:sz w:val="28"/>
          <w:szCs w:val="28"/>
        </w:rPr>
        <w:t>(рис. 9)</w:t>
      </w:r>
      <w:r w:rsidRPr="00804FDB">
        <w:rPr>
          <w:rFonts w:ascii="Cambria" w:hAnsi="Cambria"/>
          <w:b/>
          <w:sz w:val="28"/>
          <w:szCs w:val="28"/>
        </w:rPr>
        <w:t>.</w:t>
      </w:r>
    </w:p>
    <w:p w:rsidR="00DC3937" w:rsidRDefault="00DC3937" w:rsidP="001312E4">
      <w:pPr>
        <w:pStyle w:val="usual"/>
        <w:widowControl w:val="0"/>
        <w:spacing w:before="0" w:beforeAutospacing="0" w:after="240" w:afterAutospacing="0"/>
        <w:ind w:left="-142"/>
        <w:jc w:val="center"/>
        <w:rPr>
          <w:rFonts w:ascii="Cambria" w:hAnsi="Cambria"/>
          <w:sz w:val="28"/>
          <w:szCs w:val="28"/>
        </w:rPr>
      </w:pP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rFonts w:ascii="Cambria" w:hAnsi="Cambria"/>
          <w:noProof/>
          <w:sz w:val="28"/>
          <w:szCs w:val="28"/>
        </w:rPr>
        <w:lastRenderedPageBreak/>
        <w:drawing>
          <wp:inline distT="0" distB="0" distL="0" distR="0" wp14:anchorId="7E161D1E" wp14:editId="31680495">
            <wp:extent cx="4846320" cy="4023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4023360"/>
                    </a:xfrm>
                    <a:prstGeom prst="rect">
                      <a:avLst/>
                    </a:prstGeom>
                    <a:noFill/>
                    <a:ln>
                      <a:noFill/>
                    </a:ln>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9 – Выбор папки для установки приложения.</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 xml:space="preserve">При нажатии кнопки </w:t>
      </w:r>
      <w:r w:rsidRPr="00804FDB">
        <w:rPr>
          <w:rFonts w:ascii="Cambria" w:hAnsi="Cambria"/>
          <w:b/>
          <w:sz w:val="28"/>
          <w:szCs w:val="28"/>
        </w:rPr>
        <w:t>Обзор</w:t>
      </w:r>
      <w:r w:rsidRPr="00804FDB">
        <w:rPr>
          <w:rFonts w:ascii="Cambria" w:hAnsi="Cambria"/>
          <w:sz w:val="28"/>
          <w:szCs w:val="28"/>
        </w:rPr>
        <w:t xml:space="preserve"> откроется форма </w:t>
      </w:r>
      <w:r w:rsidRPr="00804FDB">
        <w:rPr>
          <w:rFonts w:ascii="Cambria" w:hAnsi="Cambria"/>
          <w:b/>
          <w:sz w:val="28"/>
          <w:szCs w:val="28"/>
        </w:rPr>
        <w:t>«Поиск папки»</w:t>
      </w:r>
      <w:r w:rsidRPr="00804FDB">
        <w:rPr>
          <w:rFonts w:ascii="Cambria" w:hAnsi="Cambria"/>
          <w:sz w:val="28"/>
          <w:szCs w:val="28"/>
        </w:rPr>
        <w:t xml:space="preserve"> (рис. 10).</w:t>
      </w:r>
    </w:p>
    <w:p w:rsidR="00DC3937" w:rsidRDefault="00DC3937" w:rsidP="001312E4">
      <w:pPr>
        <w:pStyle w:val="usual"/>
        <w:widowControl w:val="0"/>
        <w:spacing w:before="0" w:beforeAutospacing="0" w:after="240" w:afterAutospacing="0"/>
        <w:ind w:left="-142"/>
        <w:jc w:val="center"/>
        <w:rPr>
          <w:rFonts w:ascii="Cambria" w:hAnsi="Cambria"/>
          <w:sz w:val="28"/>
          <w:szCs w:val="28"/>
        </w:rPr>
      </w:pP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drawing>
          <wp:inline distT="0" distB="0" distL="0" distR="0" wp14:anchorId="7E848531" wp14:editId="3CF6AA6D">
            <wp:extent cx="4124325" cy="3200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4325" cy="3200400"/>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10 - Форма «Поиск папки».</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lastRenderedPageBreak/>
        <w:t xml:space="preserve">В форме </w:t>
      </w:r>
      <w:r w:rsidRPr="00804FDB">
        <w:rPr>
          <w:rFonts w:ascii="Cambria" w:hAnsi="Cambria"/>
          <w:b/>
          <w:sz w:val="28"/>
          <w:szCs w:val="28"/>
        </w:rPr>
        <w:t>«Поиск папки»</w:t>
      </w:r>
      <w:r w:rsidRPr="00804FDB">
        <w:rPr>
          <w:rFonts w:ascii="Cambria" w:hAnsi="Cambria"/>
          <w:sz w:val="28"/>
          <w:szCs w:val="28"/>
        </w:rPr>
        <w:t xml:space="preserve"> нужно указать папку, в которую будет производиться установка компонентов приложения.</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При необходимости можно создать новую папку для установки, не выходя из Мастера установки.</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 xml:space="preserve">Для этого необходимо нажать пиктограмму </w:t>
      </w:r>
      <w:r w:rsidRPr="00804FDB">
        <w:rPr>
          <w:rFonts w:ascii="Cambria" w:hAnsi="Cambria"/>
          <w:b/>
          <w:sz w:val="28"/>
          <w:szCs w:val="28"/>
        </w:rPr>
        <w:t>«Создать папку»</w:t>
      </w:r>
      <w:r w:rsidRPr="00804FDB">
        <w:rPr>
          <w:rFonts w:ascii="Cambria" w:hAnsi="Cambria"/>
          <w:sz w:val="28"/>
          <w:szCs w:val="28"/>
        </w:rPr>
        <w:t xml:space="preserve"> (рис. 11). </w:t>
      </w:r>
    </w:p>
    <w:p w:rsidR="00DC3937" w:rsidRDefault="00DC3937" w:rsidP="001312E4">
      <w:pPr>
        <w:pStyle w:val="usual"/>
        <w:widowControl w:val="0"/>
        <w:spacing w:before="0" w:beforeAutospacing="0" w:after="240" w:afterAutospacing="0"/>
        <w:ind w:left="-142"/>
        <w:jc w:val="center"/>
        <w:rPr>
          <w:rFonts w:ascii="Cambria" w:hAnsi="Cambria"/>
          <w:sz w:val="28"/>
          <w:szCs w:val="28"/>
        </w:rPr>
      </w:pP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rFonts w:ascii="Cambria" w:hAnsi="Cambria"/>
          <w:noProof/>
          <w:sz w:val="28"/>
          <w:szCs w:val="28"/>
        </w:rPr>
        <w:drawing>
          <wp:inline distT="0" distB="0" distL="0" distR="0" wp14:anchorId="5DF4FABA" wp14:editId="1A439753">
            <wp:extent cx="4114800"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2"/>
        </w:rPr>
      </w:pPr>
      <w:r w:rsidRPr="00804FDB">
        <w:rPr>
          <w:rFonts w:ascii="Cambria" w:hAnsi="Cambria"/>
          <w:b/>
          <w:sz w:val="20"/>
        </w:rPr>
        <w:t>Рис. 11 – Выбор папки для установки.</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В дереве каталогов появится новая папка. Затем необходимо ввести название папки, в которую будет произведена установка компонент приложения (рис. 12,</w:t>
      </w:r>
      <w:r w:rsidR="00F90A2A">
        <w:rPr>
          <w:rFonts w:ascii="Cambria" w:hAnsi="Cambria"/>
          <w:sz w:val="28"/>
          <w:szCs w:val="28"/>
        </w:rPr>
        <w:t xml:space="preserve"> </w:t>
      </w:r>
      <w:r w:rsidRPr="00804FDB">
        <w:rPr>
          <w:rFonts w:ascii="Cambria" w:hAnsi="Cambria"/>
          <w:sz w:val="28"/>
          <w:szCs w:val="28"/>
        </w:rPr>
        <w:t>13).</w:t>
      </w:r>
    </w:p>
    <w:p w:rsidR="00DC3937" w:rsidRDefault="00DC3937" w:rsidP="001312E4">
      <w:pPr>
        <w:pStyle w:val="usual"/>
        <w:widowControl w:val="0"/>
        <w:spacing w:before="0" w:beforeAutospacing="0" w:after="240" w:afterAutospacing="0"/>
        <w:ind w:left="-142"/>
        <w:jc w:val="center"/>
        <w:rPr>
          <w:rFonts w:ascii="Cambria" w:hAnsi="Cambria"/>
          <w:sz w:val="28"/>
          <w:szCs w:val="28"/>
        </w:rPr>
      </w:pP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lastRenderedPageBreak/>
        <w:drawing>
          <wp:inline distT="0" distB="0" distL="0" distR="0" wp14:anchorId="2E111841" wp14:editId="60DC4BEE">
            <wp:extent cx="4124325" cy="3200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325" cy="3200400"/>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12 – Создание новой папки.</w:t>
      </w: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drawing>
          <wp:inline distT="0" distB="0" distL="0" distR="0" wp14:anchorId="7E59CCE3" wp14:editId="56162217">
            <wp:extent cx="4886325" cy="401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6325" cy="4010025"/>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13 -  Выбор созданной папки.</w:t>
      </w:r>
    </w:p>
    <w:p w:rsidR="00DC3937" w:rsidRPr="00804FDB" w:rsidRDefault="00DC3937" w:rsidP="00DC3937">
      <w:pPr>
        <w:pStyle w:val="usual"/>
        <w:widowControl w:val="0"/>
        <w:spacing w:before="0" w:beforeAutospacing="0" w:after="240" w:afterAutospacing="0"/>
        <w:ind w:left="-142"/>
        <w:jc w:val="both"/>
        <w:rPr>
          <w:rFonts w:ascii="Cambria" w:hAnsi="Cambria"/>
          <w:sz w:val="28"/>
          <w:szCs w:val="28"/>
        </w:rPr>
      </w:pPr>
      <w:r w:rsidRPr="00804FDB">
        <w:rPr>
          <w:rFonts w:ascii="Cambria" w:hAnsi="Cambria"/>
          <w:sz w:val="28"/>
          <w:szCs w:val="28"/>
        </w:rPr>
        <w:t xml:space="preserve">Далее необходимо подтвердить установку приложения </w:t>
      </w:r>
      <w:r w:rsidR="003331F4">
        <w:rPr>
          <w:rFonts w:ascii="Cambria" w:hAnsi="Cambria"/>
          <w:sz w:val="28"/>
          <w:szCs w:val="28"/>
        </w:rPr>
        <w:t xml:space="preserve">к АИС </w:t>
      </w:r>
      <w:r w:rsidRPr="00804FDB">
        <w:rPr>
          <w:rFonts w:ascii="Cambria" w:hAnsi="Cambria"/>
          <w:sz w:val="28"/>
          <w:szCs w:val="28"/>
        </w:rPr>
        <w:t>«</w:t>
      </w:r>
      <w:r w:rsidR="003331F4" w:rsidRPr="00804FDB">
        <w:rPr>
          <w:rFonts w:ascii="Cambria" w:hAnsi="Cambria"/>
          <w:sz w:val="28"/>
          <w:szCs w:val="28"/>
        </w:rPr>
        <w:t>«</w:t>
      </w:r>
      <w:r w:rsidR="003331F4" w:rsidRPr="003365D5">
        <w:rPr>
          <w:rFonts w:ascii="Cambria" w:hAnsi="Cambria"/>
          <w:sz w:val="28"/>
          <w:szCs w:val="28"/>
        </w:rPr>
        <w:t>Учет сведений о доходах и расходах государственных и муниципальных служащих</w:t>
      </w:r>
      <w:r w:rsidR="003331F4" w:rsidRPr="00804FDB">
        <w:rPr>
          <w:rFonts w:ascii="Cambria" w:hAnsi="Cambria"/>
          <w:sz w:val="28"/>
          <w:szCs w:val="28"/>
        </w:rPr>
        <w:t>»</w:t>
      </w:r>
      <w:r w:rsidRPr="00804FDB">
        <w:rPr>
          <w:rFonts w:ascii="Cambria" w:hAnsi="Cambria"/>
          <w:sz w:val="28"/>
          <w:szCs w:val="28"/>
        </w:rPr>
        <w:t>» (рис. 14).</w:t>
      </w: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lastRenderedPageBreak/>
        <w:drawing>
          <wp:inline distT="0" distB="0" distL="0" distR="0" wp14:anchorId="2A26AF7D" wp14:editId="29270DCD">
            <wp:extent cx="4785287" cy="39271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7971" cy="3929310"/>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14 – Подтверждение установки.</w:t>
      </w:r>
    </w:p>
    <w:p w:rsidR="00DC3937" w:rsidRPr="00804FDB" w:rsidRDefault="00DC3937" w:rsidP="00DC3937">
      <w:pPr>
        <w:pStyle w:val="usual"/>
        <w:widowControl w:val="0"/>
        <w:spacing w:before="0" w:beforeAutospacing="0" w:after="240" w:afterAutospacing="0"/>
        <w:ind w:left="-142"/>
        <w:jc w:val="both"/>
        <w:rPr>
          <w:rFonts w:ascii="Cambria" w:hAnsi="Cambria"/>
          <w:sz w:val="28"/>
          <w:szCs w:val="28"/>
        </w:rPr>
      </w:pPr>
      <w:r w:rsidRPr="00804FDB">
        <w:rPr>
          <w:rFonts w:ascii="Cambria" w:hAnsi="Cambria"/>
          <w:sz w:val="28"/>
          <w:szCs w:val="28"/>
        </w:rPr>
        <w:t xml:space="preserve">О ходе процесса установки можно судить по индикатору на форме Мастера установки (рис. 15). </w:t>
      </w:r>
    </w:p>
    <w:p w:rsidR="000C3E1A" w:rsidRPr="00804FDB" w:rsidRDefault="000C3E1A" w:rsidP="001312E4">
      <w:pPr>
        <w:pStyle w:val="usual"/>
        <w:widowControl w:val="0"/>
        <w:spacing w:before="0" w:beforeAutospacing="0" w:after="240" w:afterAutospacing="0"/>
        <w:ind w:left="-142"/>
        <w:jc w:val="center"/>
        <w:rPr>
          <w:rFonts w:ascii="Cambria" w:hAnsi="Cambria"/>
          <w:sz w:val="28"/>
          <w:szCs w:val="28"/>
        </w:rPr>
      </w:pPr>
      <w:r>
        <w:rPr>
          <w:noProof/>
        </w:rPr>
        <w:drawing>
          <wp:inline distT="0" distB="0" distL="0" distR="0" wp14:anchorId="5A493E93" wp14:editId="46F263B8">
            <wp:extent cx="4745254" cy="389425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3978" cy="3901412"/>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Рис. 15 – Процесс установки.</w:t>
      </w:r>
    </w:p>
    <w:p w:rsidR="00DC3937" w:rsidRPr="00804FDB" w:rsidRDefault="00DC3937" w:rsidP="00DC3937">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lastRenderedPageBreak/>
        <w:t xml:space="preserve">О </w:t>
      </w:r>
      <w:r w:rsidR="003331F4">
        <w:rPr>
          <w:rFonts w:ascii="Cambria" w:hAnsi="Cambria"/>
          <w:sz w:val="28"/>
          <w:szCs w:val="28"/>
        </w:rPr>
        <w:t xml:space="preserve">завершении установки автономного приложения </w:t>
      </w:r>
      <w:r w:rsidRPr="00804FDB">
        <w:rPr>
          <w:rFonts w:ascii="Cambria" w:hAnsi="Cambria"/>
          <w:sz w:val="28"/>
          <w:szCs w:val="28"/>
        </w:rPr>
        <w:t xml:space="preserve">Мастер установки сообщит специальным сообщением (рис. </w:t>
      </w:r>
      <w:r w:rsidR="001312E4" w:rsidRPr="00804FDB">
        <w:rPr>
          <w:rFonts w:ascii="Cambria" w:hAnsi="Cambria"/>
          <w:sz w:val="28"/>
          <w:szCs w:val="28"/>
        </w:rPr>
        <w:t>16</w:t>
      </w:r>
      <w:r w:rsidRPr="00804FDB">
        <w:rPr>
          <w:rFonts w:ascii="Cambria" w:hAnsi="Cambria"/>
          <w:sz w:val="28"/>
          <w:szCs w:val="28"/>
        </w:rPr>
        <w:t>).</w:t>
      </w:r>
    </w:p>
    <w:p w:rsidR="000C3E1A" w:rsidRPr="00804FDB" w:rsidRDefault="000C3E1A" w:rsidP="00DC3937">
      <w:pPr>
        <w:pStyle w:val="usual"/>
        <w:widowControl w:val="0"/>
        <w:spacing w:before="0" w:beforeAutospacing="0" w:after="240" w:afterAutospacing="0"/>
        <w:ind w:left="-142"/>
        <w:jc w:val="center"/>
        <w:rPr>
          <w:rFonts w:ascii="Cambria" w:hAnsi="Cambria"/>
          <w:sz w:val="28"/>
          <w:szCs w:val="28"/>
        </w:rPr>
      </w:pPr>
      <w:r>
        <w:rPr>
          <w:noProof/>
        </w:rPr>
        <w:drawing>
          <wp:inline distT="0" distB="0" distL="0" distR="0" wp14:anchorId="5BE86D46" wp14:editId="7EB4F1B0">
            <wp:extent cx="4886325" cy="4010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325" cy="4010025"/>
                    </a:xfrm>
                    <a:prstGeom prst="rect">
                      <a:avLst/>
                    </a:prstGeom>
                  </pic:spPr>
                </pic:pic>
              </a:graphicData>
            </a:graphic>
          </wp:inline>
        </w:drawing>
      </w:r>
    </w:p>
    <w:p w:rsidR="00DC3937" w:rsidRPr="00804FDB" w:rsidRDefault="00DC3937" w:rsidP="001312E4">
      <w:pPr>
        <w:pStyle w:val="usual"/>
        <w:widowControl w:val="0"/>
        <w:spacing w:before="0" w:beforeAutospacing="0" w:after="240" w:afterAutospacing="0"/>
        <w:ind w:left="-142"/>
        <w:jc w:val="center"/>
        <w:rPr>
          <w:rFonts w:ascii="Cambria" w:hAnsi="Cambria"/>
          <w:b/>
          <w:sz w:val="20"/>
        </w:rPr>
      </w:pPr>
      <w:r w:rsidRPr="00804FDB">
        <w:rPr>
          <w:rFonts w:ascii="Cambria" w:hAnsi="Cambria"/>
          <w:b/>
          <w:sz w:val="20"/>
        </w:rPr>
        <w:t xml:space="preserve">Рис. </w:t>
      </w:r>
      <w:r w:rsidR="001312E4" w:rsidRPr="00804FDB">
        <w:rPr>
          <w:rFonts w:ascii="Cambria" w:hAnsi="Cambria"/>
          <w:b/>
          <w:sz w:val="20"/>
        </w:rPr>
        <w:t>16</w:t>
      </w:r>
      <w:r w:rsidRPr="00804FDB">
        <w:rPr>
          <w:rFonts w:ascii="Cambria" w:hAnsi="Cambria"/>
          <w:b/>
          <w:sz w:val="20"/>
        </w:rPr>
        <w:t xml:space="preserve"> – Завершение установки приложения «Сведения о доходах</w:t>
      </w:r>
      <w:r w:rsidR="002944AE">
        <w:rPr>
          <w:rFonts w:ascii="Cambria" w:hAnsi="Cambria"/>
          <w:b/>
          <w:sz w:val="20"/>
        </w:rPr>
        <w:t xml:space="preserve"> и расходах</w:t>
      </w:r>
      <w:r w:rsidRPr="00804FDB">
        <w:rPr>
          <w:rFonts w:ascii="Cambria" w:hAnsi="Cambria"/>
          <w:b/>
          <w:sz w:val="20"/>
        </w:rPr>
        <w:t>».</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 xml:space="preserve">После того, как все компоненты системы установлены, на </w:t>
      </w:r>
      <w:r w:rsidRPr="00804FDB">
        <w:rPr>
          <w:rFonts w:ascii="Cambria" w:hAnsi="Cambria"/>
          <w:b/>
          <w:sz w:val="28"/>
          <w:szCs w:val="28"/>
        </w:rPr>
        <w:t>Рабочем столе</w:t>
      </w:r>
      <w:r w:rsidRPr="00804FDB">
        <w:rPr>
          <w:rFonts w:ascii="Cambria" w:hAnsi="Cambria"/>
          <w:sz w:val="28"/>
          <w:szCs w:val="28"/>
        </w:rPr>
        <w:t xml:space="preserve"> появится ярлык для запуска приложения (рис. </w:t>
      </w:r>
      <w:r w:rsidR="001312E4" w:rsidRPr="00804FDB">
        <w:rPr>
          <w:rFonts w:ascii="Cambria" w:hAnsi="Cambria"/>
          <w:sz w:val="28"/>
          <w:szCs w:val="28"/>
        </w:rPr>
        <w:t>17</w:t>
      </w:r>
      <w:r w:rsidRPr="00804FDB">
        <w:rPr>
          <w:rFonts w:ascii="Cambria" w:hAnsi="Cambria"/>
          <w:sz w:val="28"/>
          <w:szCs w:val="28"/>
        </w:rPr>
        <w:t>).</w:t>
      </w:r>
    </w:p>
    <w:p w:rsidR="00102E8D" w:rsidRPr="00804FDB" w:rsidRDefault="00102E8D" w:rsidP="00102E8D">
      <w:pPr>
        <w:pStyle w:val="usual"/>
        <w:widowControl w:val="0"/>
        <w:spacing w:before="0" w:beforeAutospacing="0" w:after="240" w:afterAutospacing="0"/>
        <w:jc w:val="center"/>
        <w:rPr>
          <w:rFonts w:ascii="Cambria" w:hAnsi="Cambria"/>
          <w:sz w:val="28"/>
          <w:szCs w:val="28"/>
        </w:rPr>
      </w:pPr>
      <w:r>
        <w:rPr>
          <w:noProof/>
        </w:rPr>
        <w:drawing>
          <wp:inline distT="0" distB="0" distL="0" distR="0" wp14:anchorId="7EA8F647" wp14:editId="32FD000C">
            <wp:extent cx="942739" cy="1063964"/>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5" t="83288" r="95033" b="5869"/>
                    <a:stretch/>
                  </pic:blipFill>
                  <pic:spPr bwMode="auto">
                    <a:xfrm>
                      <a:off x="0" y="0"/>
                      <a:ext cx="952009" cy="1074426"/>
                    </a:xfrm>
                    <a:prstGeom prst="rect">
                      <a:avLst/>
                    </a:prstGeom>
                    <a:ln>
                      <a:noFill/>
                    </a:ln>
                    <a:extLst>
                      <a:ext uri="{53640926-AAD7-44D8-BBD7-CCE9431645EC}">
                        <a14:shadowObscured xmlns:a14="http://schemas.microsoft.com/office/drawing/2010/main"/>
                      </a:ext>
                    </a:extLst>
                  </pic:spPr>
                </pic:pic>
              </a:graphicData>
            </a:graphic>
          </wp:inline>
        </w:drawing>
      </w:r>
    </w:p>
    <w:p w:rsidR="00DC3937" w:rsidRPr="00804FDB" w:rsidRDefault="00DC3937" w:rsidP="001312E4">
      <w:pPr>
        <w:pStyle w:val="usual"/>
        <w:widowControl w:val="0"/>
        <w:spacing w:before="0" w:beforeAutospacing="0" w:after="240" w:afterAutospacing="0"/>
        <w:ind w:firstLine="567"/>
        <w:jc w:val="center"/>
        <w:rPr>
          <w:rFonts w:ascii="Cambria" w:hAnsi="Cambria"/>
          <w:b/>
          <w:sz w:val="20"/>
        </w:rPr>
      </w:pPr>
      <w:r w:rsidRPr="00804FDB">
        <w:rPr>
          <w:rFonts w:ascii="Cambria" w:hAnsi="Cambria"/>
          <w:b/>
          <w:sz w:val="20"/>
        </w:rPr>
        <w:t xml:space="preserve">Рис. </w:t>
      </w:r>
      <w:r w:rsidR="001312E4" w:rsidRPr="00804FDB">
        <w:rPr>
          <w:rFonts w:ascii="Cambria" w:hAnsi="Cambria"/>
          <w:b/>
          <w:sz w:val="20"/>
        </w:rPr>
        <w:t>17</w:t>
      </w:r>
      <w:r w:rsidRPr="00804FDB">
        <w:rPr>
          <w:rFonts w:ascii="Cambria" w:hAnsi="Cambria"/>
          <w:b/>
          <w:sz w:val="20"/>
        </w:rPr>
        <w:t xml:space="preserve"> – Ярлык для запуска приложения </w:t>
      </w:r>
      <w:r w:rsidR="003331F4">
        <w:rPr>
          <w:rFonts w:ascii="Cambria" w:hAnsi="Cambria"/>
          <w:b/>
          <w:sz w:val="20"/>
        </w:rPr>
        <w:t xml:space="preserve">к АИС </w:t>
      </w:r>
      <w:r w:rsidRPr="00804FDB">
        <w:rPr>
          <w:rFonts w:ascii="Cambria" w:hAnsi="Cambria"/>
          <w:b/>
          <w:sz w:val="20"/>
        </w:rPr>
        <w:t>«</w:t>
      </w:r>
      <w:r w:rsidR="003331F4">
        <w:rPr>
          <w:rFonts w:ascii="Cambria" w:hAnsi="Cambria"/>
          <w:b/>
          <w:sz w:val="20"/>
        </w:rPr>
        <w:t>Учет сведений о доходах и расходах государственных и муниципальных служащих</w:t>
      </w:r>
      <w:r w:rsidRPr="00804FDB">
        <w:rPr>
          <w:rFonts w:ascii="Cambria" w:hAnsi="Cambria"/>
          <w:b/>
          <w:sz w:val="20"/>
        </w:rPr>
        <w:t>».</w:t>
      </w:r>
    </w:p>
    <w:p w:rsidR="00DC3937" w:rsidRPr="00804FDB" w:rsidRDefault="00DC3937" w:rsidP="00DC3937">
      <w:pPr>
        <w:pStyle w:val="usual"/>
        <w:widowControl w:val="0"/>
        <w:spacing w:before="0" w:beforeAutospacing="0" w:after="240" w:afterAutospacing="0"/>
        <w:ind w:firstLine="567"/>
        <w:jc w:val="both"/>
        <w:rPr>
          <w:rFonts w:ascii="Cambria" w:hAnsi="Cambria"/>
          <w:noProof/>
          <w:sz w:val="28"/>
          <w:szCs w:val="28"/>
        </w:rPr>
      </w:pPr>
      <w:r w:rsidRPr="00804FDB">
        <w:rPr>
          <w:rFonts w:ascii="Cambria" w:hAnsi="Cambria"/>
          <w:noProof/>
          <w:sz w:val="28"/>
          <w:szCs w:val="28"/>
        </w:rPr>
        <w:t xml:space="preserve">Также соответсвующий ярлык появится в меню </w:t>
      </w:r>
      <w:r w:rsidRPr="00804FDB">
        <w:rPr>
          <w:rFonts w:ascii="Cambria" w:hAnsi="Cambria"/>
          <w:b/>
          <w:noProof/>
          <w:sz w:val="28"/>
          <w:szCs w:val="28"/>
        </w:rPr>
        <w:t>Пуск.</w:t>
      </w:r>
    </w:p>
    <w:p w:rsidR="00DC3937" w:rsidRPr="00804FDB" w:rsidRDefault="00DC3937" w:rsidP="00DC3937">
      <w:pPr>
        <w:pStyle w:val="a6"/>
        <w:spacing w:after="240"/>
        <w:ind w:firstLine="567"/>
        <w:jc w:val="both"/>
        <w:rPr>
          <w:rFonts w:ascii="Cambria" w:hAnsi="Cambria" w:cs="Times New Roman"/>
          <w:sz w:val="28"/>
          <w:szCs w:val="28"/>
        </w:rPr>
      </w:pPr>
      <w:r w:rsidRPr="00804FDB">
        <w:rPr>
          <w:rFonts w:ascii="Cambria" w:hAnsi="Cambria" w:cs="Times New Roman"/>
          <w:sz w:val="28"/>
          <w:szCs w:val="28"/>
        </w:rPr>
        <w:t xml:space="preserve">Запустить установленное приложение можно двумя способами: двойным кликом мыши по ярлыку </w:t>
      </w:r>
      <w:r w:rsidR="000D1C74">
        <w:rPr>
          <w:rFonts w:ascii="Cambria" w:hAnsi="Cambria" w:cs="Times New Roman"/>
          <w:sz w:val="28"/>
          <w:szCs w:val="28"/>
        </w:rPr>
        <w:t>автономного приложения</w:t>
      </w:r>
      <w:r w:rsidRPr="00804FDB">
        <w:rPr>
          <w:rFonts w:ascii="Cambria" w:hAnsi="Cambria" w:cs="Times New Roman"/>
          <w:sz w:val="28"/>
          <w:szCs w:val="28"/>
        </w:rPr>
        <w:t xml:space="preserve"> на рабочем столе; выбрав </w:t>
      </w:r>
      <w:r w:rsidR="000D1C74">
        <w:rPr>
          <w:rFonts w:ascii="Cambria" w:hAnsi="Cambria" w:cs="Times New Roman"/>
          <w:sz w:val="28"/>
          <w:szCs w:val="28"/>
        </w:rPr>
        <w:t xml:space="preserve">автономное приложение </w:t>
      </w:r>
      <w:r w:rsidRPr="00804FDB">
        <w:rPr>
          <w:rFonts w:ascii="Cambria" w:hAnsi="Cambria" w:cs="Times New Roman"/>
          <w:sz w:val="28"/>
          <w:szCs w:val="28"/>
        </w:rPr>
        <w:t xml:space="preserve">в меню программ </w:t>
      </w:r>
      <w:r w:rsidRPr="00804FDB">
        <w:rPr>
          <w:rFonts w:ascii="Cambria" w:hAnsi="Cambria" w:cs="Times New Roman"/>
          <w:b/>
          <w:sz w:val="28"/>
          <w:szCs w:val="28"/>
        </w:rPr>
        <w:t>Пуск</w:t>
      </w:r>
      <w:r w:rsidRPr="00804FDB">
        <w:rPr>
          <w:rFonts w:ascii="Cambria" w:hAnsi="Cambria" w:cs="Times New Roman"/>
          <w:sz w:val="28"/>
          <w:szCs w:val="28"/>
        </w:rPr>
        <w:t xml:space="preserve">. </w:t>
      </w: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p>
    <w:p w:rsidR="00DC3937" w:rsidRPr="00804FDB" w:rsidRDefault="00DC3937" w:rsidP="00DC3937">
      <w:pPr>
        <w:pStyle w:val="usual"/>
        <w:widowControl w:val="0"/>
        <w:spacing w:before="0" w:beforeAutospacing="0" w:after="240" w:afterAutospacing="0"/>
        <w:ind w:firstLine="567"/>
        <w:jc w:val="both"/>
        <w:rPr>
          <w:rFonts w:ascii="Cambria" w:hAnsi="Cambria"/>
          <w:sz w:val="28"/>
          <w:szCs w:val="28"/>
        </w:rPr>
      </w:pPr>
    </w:p>
    <w:p w:rsidR="007367B8" w:rsidRDefault="00DC3937" w:rsidP="00DC3937">
      <w:pPr>
        <w:widowControl w:val="0"/>
        <w:spacing w:after="240" w:line="240" w:lineRule="auto"/>
        <w:ind w:firstLine="540"/>
        <w:jc w:val="both"/>
        <w:rPr>
          <w:rFonts w:ascii="Cambria" w:hAnsi="Cambria"/>
          <w:sz w:val="28"/>
          <w:szCs w:val="28"/>
        </w:rPr>
      </w:pPr>
      <w:r w:rsidRPr="00804FDB">
        <w:rPr>
          <w:rFonts w:ascii="Cambria" w:hAnsi="Cambria"/>
          <w:sz w:val="28"/>
          <w:szCs w:val="28"/>
        </w:rPr>
        <w:lastRenderedPageBreak/>
        <w:t xml:space="preserve">После запуска приложения откроется основная экранная форма, изображенная на рисунке </w:t>
      </w:r>
      <w:r w:rsidR="001312E4" w:rsidRPr="00804FDB">
        <w:rPr>
          <w:rFonts w:ascii="Cambria" w:hAnsi="Cambria"/>
          <w:sz w:val="28"/>
          <w:szCs w:val="28"/>
        </w:rPr>
        <w:t>18</w:t>
      </w:r>
      <w:r w:rsidRPr="00804FDB">
        <w:rPr>
          <w:rFonts w:ascii="Cambria" w:hAnsi="Cambria"/>
          <w:sz w:val="28"/>
          <w:szCs w:val="28"/>
        </w:rPr>
        <w:t>.</w:t>
      </w:r>
    </w:p>
    <w:p w:rsidR="007367B8" w:rsidRPr="00804FDB" w:rsidRDefault="006157C2" w:rsidP="006157C2">
      <w:pPr>
        <w:widowControl w:val="0"/>
        <w:spacing w:after="240" w:line="240" w:lineRule="auto"/>
        <w:jc w:val="center"/>
        <w:rPr>
          <w:rFonts w:ascii="Cambria" w:hAnsi="Cambria"/>
          <w:sz w:val="28"/>
          <w:szCs w:val="28"/>
        </w:rPr>
      </w:pPr>
      <w:r>
        <w:rPr>
          <w:noProof/>
          <w:lang w:eastAsia="ru-RU"/>
        </w:rPr>
        <w:drawing>
          <wp:inline distT="0" distB="0" distL="0" distR="0" wp14:anchorId="3F504CF7" wp14:editId="452BEB6F">
            <wp:extent cx="5940425" cy="4304030"/>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04030"/>
                    </a:xfrm>
                    <a:prstGeom prst="rect">
                      <a:avLst/>
                    </a:prstGeom>
                  </pic:spPr>
                </pic:pic>
              </a:graphicData>
            </a:graphic>
          </wp:inline>
        </w:drawing>
      </w:r>
    </w:p>
    <w:p w:rsidR="00A46F9E" w:rsidRPr="00804FDB" w:rsidRDefault="00C46307" w:rsidP="00C46307">
      <w:pPr>
        <w:pStyle w:val="usual"/>
        <w:widowControl w:val="0"/>
        <w:spacing w:before="0" w:beforeAutospacing="0" w:after="240" w:afterAutospacing="0"/>
        <w:ind w:left="567" w:firstLine="567"/>
        <w:jc w:val="center"/>
        <w:rPr>
          <w:rFonts w:ascii="Cambria" w:hAnsi="Cambria"/>
          <w:b/>
          <w:sz w:val="20"/>
          <w:szCs w:val="20"/>
        </w:rPr>
      </w:pPr>
      <w:r w:rsidRPr="00804FDB">
        <w:rPr>
          <w:rFonts w:ascii="Cambria" w:hAnsi="Cambria"/>
          <w:b/>
          <w:sz w:val="20"/>
          <w:szCs w:val="20"/>
        </w:rPr>
        <w:t xml:space="preserve">Рис. </w:t>
      </w:r>
      <w:r w:rsidR="001312E4" w:rsidRPr="00804FDB">
        <w:rPr>
          <w:rFonts w:ascii="Cambria" w:hAnsi="Cambria"/>
          <w:b/>
          <w:sz w:val="20"/>
          <w:szCs w:val="20"/>
        </w:rPr>
        <w:t>18</w:t>
      </w:r>
      <w:r w:rsidRPr="00804FDB">
        <w:rPr>
          <w:rFonts w:ascii="Cambria" w:hAnsi="Cambria"/>
          <w:b/>
          <w:sz w:val="20"/>
          <w:szCs w:val="20"/>
        </w:rPr>
        <w:t xml:space="preserve"> – Основная экранная форма приложения </w:t>
      </w:r>
      <w:r w:rsidR="007F7B23">
        <w:rPr>
          <w:rFonts w:ascii="Cambria" w:hAnsi="Cambria"/>
          <w:b/>
          <w:sz w:val="20"/>
          <w:szCs w:val="20"/>
        </w:rPr>
        <w:t xml:space="preserve">к АИС </w:t>
      </w:r>
      <w:r w:rsidRPr="00804FDB">
        <w:rPr>
          <w:rFonts w:ascii="Cambria" w:hAnsi="Cambria"/>
          <w:b/>
          <w:sz w:val="20"/>
          <w:szCs w:val="20"/>
        </w:rPr>
        <w:t>«</w:t>
      </w:r>
      <w:r w:rsidR="007F7B23" w:rsidRPr="00804FDB">
        <w:rPr>
          <w:rFonts w:ascii="Cambria" w:hAnsi="Cambria"/>
          <w:sz w:val="28"/>
          <w:szCs w:val="28"/>
        </w:rPr>
        <w:t>«</w:t>
      </w:r>
      <w:r w:rsidR="007F7B23" w:rsidRPr="007F7B23">
        <w:rPr>
          <w:rFonts w:ascii="Cambria" w:hAnsi="Cambria"/>
          <w:b/>
          <w:sz w:val="20"/>
          <w:szCs w:val="20"/>
        </w:rPr>
        <w:t>Учет сведений о доходах и расходах государственных и муниципальных служащих»</w:t>
      </w:r>
      <w:r w:rsidRPr="00804FDB">
        <w:rPr>
          <w:rFonts w:ascii="Cambria" w:hAnsi="Cambria"/>
          <w:b/>
          <w:sz w:val="20"/>
          <w:szCs w:val="20"/>
        </w:rPr>
        <w:t>»</w:t>
      </w:r>
    </w:p>
    <w:p w:rsidR="008211BD" w:rsidRPr="00804FDB" w:rsidRDefault="008211BD">
      <w:pPr>
        <w:spacing w:after="160" w:line="259" w:lineRule="auto"/>
        <w:rPr>
          <w:rFonts w:ascii="Cambria" w:eastAsia="Times New Roman" w:hAnsi="Cambria" w:cs="Times New Roman"/>
          <w:sz w:val="28"/>
          <w:szCs w:val="28"/>
          <w:lang w:eastAsia="ru-RU"/>
        </w:rPr>
      </w:pPr>
      <w:r w:rsidRPr="00804FDB">
        <w:rPr>
          <w:rFonts w:ascii="Cambria" w:hAnsi="Cambria"/>
          <w:sz w:val="28"/>
          <w:szCs w:val="28"/>
        </w:rPr>
        <w:br w:type="page"/>
      </w:r>
    </w:p>
    <w:p w:rsidR="008211BD" w:rsidRPr="00804FDB" w:rsidRDefault="008211BD" w:rsidP="000A603C">
      <w:pPr>
        <w:pStyle w:val="2"/>
        <w:numPr>
          <w:ilvl w:val="0"/>
          <w:numId w:val="13"/>
        </w:numPr>
        <w:spacing w:after="240" w:line="240" w:lineRule="auto"/>
        <w:jc w:val="center"/>
        <w:rPr>
          <w:rFonts w:ascii="Cambria" w:hAnsi="Cambria"/>
        </w:rPr>
      </w:pPr>
      <w:bookmarkStart w:id="15" w:name="_Toc365465132"/>
      <w:bookmarkStart w:id="16" w:name="_Toc498412856"/>
      <w:r w:rsidRPr="00804FDB">
        <w:rPr>
          <w:rFonts w:ascii="Cambria" w:hAnsi="Cambria"/>
        </w:rPr>
        <w:lastRenderedPageBreak/>
        <w:t>Рекомендации по заполнению справок</w:t>
      </w:r>
      <w:bookmarkEnd w:id="15"/>
      <w:bookmarkEnd w:id="16"/>
    </w:p>
    <w:p w:rsidR="008211BD" w:rsidRPr="00804FDB" w:rsidRDefault="008211BD" w:rsidP="008211BD">
      <w:pPr>
        <w:spacing w:after="240" w:line="240" w:lineRule="auto"/>
        <w:ind w:firstLine="567"/>
        <w:rPr>
          <w:rFonts w:ascii="Cambria" w:hAnsi="Cambria" w:cs="Times New Roman"/>
          <w:sz w:val="28"/>
          <w:szCs w:val="28"/>
        </w:rPr>
      </w:pPr>
      <w:r w:rsidRPr="00804FDB">
        <w:rPr>
          <w:rFonts w:ascii="Cambria" w:hAnsi="Cambria" w:cs="Times New Roman"/>
          <w:sz w:val="28"/>
          <w:szCs w:val="28"/>
        </w:rPr>
        <w:t xml:space="preserve">В данном разделе даны рекомендации по выполнению основных этапов заполнения форм справок о доходах. </w:t>
      </w:r>
    </w:p>
    <w:p w:rsidR="00077FC4" w:rsidRDefault="008211BD" w:rsidP="007F7B23">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Основной экранной формой приложения </w:t>
      </w:r>
      <w:r w:rsidR="007F7B23">
        <w:rPr>
          <w:rFonts w:ascii="Cambria" w:hAnsi="Cambria" w:cs="Times New Roman"/>
          <w:sz w:val="28"/>
          <w:szCs w:val="28"/>
        </w:rPr>
        <w:t xml:space="preserve">к АИС </w:t>
      </w:r>
      <w:r w:rsidRPr="00804FDB">
        <w:rPr>
          <w:rFonts w:ascii="Cambria" w:hAnsi="Cambria" w:cs="Times New Roman"/>
          <w:sz w:val="28"/>
          <w:szCs w:val="28"/>
        </w:rPr>
        <w:t>«</w:t>
      </w:r>
      <w:r w:rsidR="007F7B23" w:rsidRPr="00804FDB">
        <w:rPr>
          <w:rFonts w:ascii="Cambria" w:hAnsi="Cambria" w:cs="Times New Roman"/>
          <w:sz w:val="28"/>
          <w:szCs w:val="28"/>
        </w:rPr>
        <w:t>«</w:t>
      </w:r>
      <w:r w:rsidR="007F7B23" w:rsidRPr="003365D5">
        <w:rPr>
          <w:rFonts w:ascii="Cambria" w:hAnsi="Cambria" w:cs="Times New Roman"/>
          <w:sz w:val="28"/>
          <w:szCs w:val="28"/>
        </w:rPr>
        <w:t>Учет сведений о доходах и расходах государственных и муниципальных служащих</w:t>
      </w:r>
      <w:r w:rsidR="007F7B23" w:rsidRPr="00804FDB">
        <w:rPr>
          <w:rFonts w:ascii="Cambria" w:hAnsi="Cambria" w:cs="Times New Roman"/>
          <w:sz w:val="28"/>
          <w:szCs w:val="28"/>
        </w:rPr>
        <w:t>»</w:t>
      </w:r>
      <w:r w:rsidRPr="00804FDB">
        <w:rPr>
          <w:rFonts w:ascii="Cambria" w:hAnsi="Cambria" w:cs="Times New Roman"/>
          <w:sz w:val="28"/>
          <w:szCs w:val="28"/>
        </w:rPr>
        <w:t xml:space="preserve">» является форма, изображенная на рисунке </w:t>
      </w:r>
      <w:r w:rsidR="001312E4" w:rsidRPr="00804FDB">
        <w:rPr>
          <w:rFonts w:ascii="Cambria" w:hAnsi="Cambria" w:cs="Times New Roman"/>
          <w:sz w:val="28"/>
          <w:szCs w:val="28"/>
        </w:rPr>
        <w:t>19</w:t>
      </w:r>
      <w:r w:rsidRPr="00804FDB">
        <w:rPr>
          <w:rFonts w:ascii="Cambria" w:hAnsi="Cambria" w:cs="Times New Roman"/>
          <w:sz w:val="28"/>
          <w:szCs w:val="28"/>
        </w:rPr>
        <w:t>.</w:t>
      </w:r>
    </w:p>
    <w:p w:rsidR="007367B8" w:rsidRDefault="006157C2" w:rsidP="006157C2">
      <w:pPr>
        <w:spacing w:after="240" w:line="240" w:lineRule="auto"/>
        <w:jc w:val="center"/>
        <w:rPr>
          <w:rFonts w:ascii="Cambria" w:hAnsi="Cambria" w:cs="Times New Roman"/>
          <w:sz w:val="28"/>
          <w:szCs w:val="28"/>
        </w:rPr>
      </w:pPr>
      <w:r>
        <w:rPr>
          <w:noProof/>
          <w:lang w:eastAsia="ru-RU"/>
        </w:rPr>
        <w:drawing>
          <wp:inline distT="0" distB="0" distL="0" distR="0" wp14:anchorId="7730D774" wp14:editId="70F64363">
            <wp:extent cx="5940425" cy="4304030"/>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04030"/>
                    </a:xfrm>
                    <a:prstGeom prst="rect">
                      <a:avLst/>
                    </a:prstGeom>
                  </pic:spPr>
                </pic:pic>
              </a:graphicData>
            </a:graphic>
          </wp:inline>
        </w:drawing>
      </w:r>
    </w:p>
    <w:p w:rsidR="00BE37A1" w:rsidRPr="00804FDB" w:rsidRDefault="00637D8B" w:rsidP="00077FC4">
      <w:pPr>
        <w:spacing w:after="240" w:line="240" w:lineRule="auto"/>
        <w:ind w:firstLine="567"/>
        <w:jc w:val="center"/>
        <w:rPr>
          <w:rFonts w:ascii="Cambria" w:hAnsi="Cambria"/>
          <w:sz w:val="28"/>
          <w:szCs w:val="28"/>
        </w:rPr>
      </w:pPr>
      <w:r w:rsidRPr="00804FDB">
        <w:rPr>
          <w:rFonts w:ascii="Cambria" w:hAnsi="Cambria"/>
          <w:b/>
          <w:sz w:val="20"/>
        </w:rPr>
        <w:t xml:space="preserve">Рис. </w:t>
      </w:r>
      <w:r w:rsidR="001312E4" w:rsidRPr="00804FDB">
        <w:rPr>
          <w:rFonts w:ascii="Cambria" w:hAnsi="Cambria"/>
          <w:b/>
          <w:sz w:val="20"/>
        </w:rPr>
        <w:t>19</w:t>
      </w:r>
      <w:r w:rsidRPr="00804FDB">
        <w:rPr>
          <w:rFonts w:ascii="Cambria" w:hAnsi="Cambria"/>
          <w:b/>
          <w:sz w:val="20"/>
        </w:rPr>
        <w:t xml:space="preserve"> – Экранная форма приложения</w:t>
      </w:r>
      <w:r w:rsidR="007F7B23">
        <w:rPr>
          <w:rFonts w:ascii="Cambria" w:hAnsi="Cambria"/>
          <w:b/>
          <w:sz w:val="20"/>
        </w:rPr>
        <w:t xml:space="preserve"> к АИС</w:t>
      </w:r>
      <w:r w:rsidRPr="00804FDB">
        <w:rPr>
          <w:rFonts w:ascii="Cambria" w:hAnsi="Cambria"/>
          <w:b/>
          <w:sz w:val="20"/>
        </w:rPr>
        <w:t xml:space="preserve"> «</w:t>
      </w:r>
      <w:r w:rsidR="007F7B23">
        <w:rPr>
          <w:rFonts w:ascii="Cambria" w:hAnsi="Cambria"/>
          <w:b/>
          <w:sz w:val="20"/>
        </w:rPr>
        <w:t>Учет сведений о доходах и расходах государственных и муниципальных служащих</w:t>
      </w:r>
      <w:r w:rsidR="002944AE">
        <w:rPr>
          <w:rFonts w:ascii="Cambria" w:hAnsi="Cambria"/>
          <w:b/>
          <w:sz w:val="20"/>
        </w:rPr>
        <w:t>»</w:t>
      </w:r>
    </w:p>
    <w:p w:rsidR="00FC2B7D" w:rsidRPr="00804FDB" w:rsidRDefault="00FC2B7D" w:rsidP="00FC2B7D">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На данной экранной форме представлены реквизиты для заполнения основных разделов справки о доходах.</w:t>
      </w:r>
    </w:p>
    <w:p w:rsidR="00FC2B7D" w:rsidRPr="00804FDB" w:rsidRDefault="00FC2B7D" w:rsidP="00FC2B7D">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Перечень реквизитов экранной формы соответствуют полям печатных форм справок о доходах.</w:t>
      </w:r>
    </w:p>
    <w:p w:rsidR="00FC2B7D" w:rsidRPr="00804FDB" w:rsidRDefault="00FC2B7D" w:rsidP="00FC2B7D">
      <w:pPr>
        <w:pStyle w:val="usual"/>
        <w:widowControl w:val="0"/>
        <w:spacing w:before="0" w:beforeAutospacing="0" w:after="240" w:afterAutospacing="0"/>
        <w:ind w:firstLine="567"/>
        <w:jc w:val="both"/>
        <w:rPr>
          <w:rFonts w:ascii="Cambria" w:hAnsi="Cambria"/>
          <w:sz w:val="28"/>
          <w:szCs w:val="28"/>
        </w:rPr>
      </w:pPr>
      <w:r w:rsidRPr="00804FDB">
        <w:rPr>
          <w:rFonts w:ascii="Cambria" w:hAnsi="Cambria"/>
          <w:sz w:val="28"/>
          <w:szCs w:val="28"/>
        </w:rPr>
        <w:t xml:space="preserve">На экранной форме разделы справок располагаются на вкладках. </w:t>
      </w:r>
    </w:p>
    <w:p w:rsidR="00FC2B7D" w:rsidRPr="00804FDB" w:rsidRDefault="00FC2B7D" w:rsidP="00FC2B7D">
      <w:pPr>
        <w:pStyle w:val="usual"/>
        <w:widowControl w:val="0"/>
        <w:spacing w:before="0" w:beforeAutospacing="0" w:after="240" w:afterAutospacing="0"/>
        <w:ind w:firstLine="567"/>
        <w:rPr>
          <w:rFonts w:ascii="Cambria" w:hAnsi="Cambria"/>
          <w:color w:val="000000"/>
          <w:sz w:val="28"/>
          <w:szCs w:val="28"/>
          <w:shd w:val="clear" w:color="auto" w:fill="FFFFFF"/>
        </w:rPr>
      </w:pPr>
      <w:r w:rsidRPr="00804FDB">
        <w:rPr>
          <w:rFonts w:ascii="Cambria" w:hAnsi="Cambria"/>
          <w:b/>
          <w:color w:val="000000"/>
          <w:sz w:val="28"/>
          <w:szCs w:val="28"/>
          <w:shd w:val="clear" w:color="auto" w:fill="FFFFFF"/>
        </w:rPr>
        <w:t>Внимание</w:t>
      </w:r>
      <w:r w:rsidRPr="00804FDB">
        <w:rPr>
          <w:rFonts w:ascii="Cambria" w:hAnsi="Cambria"/>
          <w:color w:val="000000"/>
          <w:sz w:val="28"/>
          <w:szCs w:val="28"/>
          <w:shd w:val="clear" w:color="auto" w:fill="FFFFFF"/>
        </w:rPr>
        <w:t xml:space="preserve">! Обязательными для заполнения являются поля на вкладке «Основные данные»: </w:t>
      </w:r>
    </w:p>
    <w:p w:rsidR="00FC2B7D" w:rsidRPr="00804FDB"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t>Фамилия,</w:t>
      </w:r>
    </w:p>
    <w:p w:rsidR="00FC2B7D" w:rsidRPr="00804FDB"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t>Имя,</w:t>
      </w:r>
    </w:p>
    <w:p w:rsidR="00FC2B7D" w:rsidRPr="00804FDB"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lastRenderedPageBreak/>
        <w:t>Отчество,</w:t>
      </w:r>
    </w:p>
    <w:p w:rsidR="00FC2B7D"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t>Дата рождения,</w:t>
      </w:r>
    </w:p>
    <w:p w:rsidR="007367B8" w:rsidRPr="00804FDB" w:rsidRDefault="007367B8" w:rsidP="00FC2B7D">
      <w:pPr>
        <w:pStyle w:val="usual"/>
        <w:widowControl w:val="0"/>
        <w:spacing w:before="0" w:beforeAutospacing="0" w:after="120" w:afterAutospacing="0"/>
        <w:ind w:firstLine="567"/>
        <w:rPr>
          <w:rFonts w:ascii="Cambria" w:hAnsi="Cambria"/>
          <w:b/>
          <w:color w:val="000000"/>
          <w:shd w:val="clear" w:color="auto" w:fill="FFFFFF"/>
        </w:rPr>
      </w:pPr>
      <w:r>
        <w:rPr>
          <w:rFonts w:ascii="Cambria" w:hAnsi="Cambria"/>
          <w:b/>
          <w:color w:val="000000"/>
          <w:shd w:val="clear" w:color="auto" w:fill="FFFFFF"/>
        </w:rPr>
        <w:t>Паспортные данные,</w:t>
      </w:r>
    </w:p>
    <w:p w:rsidR="00FC2B7D" w:rsidRPr="00804FDB"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t>Место работы</w:t>
      </w:r>
      <w:r w:rsidR="00434425">
        <w:rPr>
          <w:rFonts w:ascii="Cambria" w:hAnsi="Cambria"/>
          <w:b/>
          <w:color w:val="000000"/>
          <w:shd w:val="clear" w:color="auto" w:fill="FFFFFF"/>
        </w:rPr>
        <w:t xml:space="preserve"> (службы)</w:t>
      </w:r>
      <w:r w:rsidRPr="00804FDB">
        <w:rPr>
          <w:rFonts w:ascii="Cambria" w:hAnsi="Cambria"/>
          <w:b/>
          <w:color w:val="000000"/>
          <w:shd w:val="clear" w:color="auto" w:fill="FFFFFF"/>
        </w:rPr>
        <w:t>,</w:t>
      </w:r>
    </w:p>
    <w:p w:rsidR="00FC2B7D" w:rsidRPr="007367B8" w:rsidRDefault="007367B8" w:rsidP="00FC2B7D">
      <w:pPr>
        <w:pStyle w:val="usual"/>
        <w:widowControl w:val="0"/>
        <w:spacing w:before="0" w:beforeAutospacing="0" w:after="120" w:afterAutospacing="0"/>
        <w:ind w:firstLine="567"/>
        <w:rPr>
          <w:rFonts w:ascii="Cambria" w:hAnsi="Cambria"/>
          <w:b/>
          <w:color w:val="000000"/>
          <w:shd w:val="clear" w:color="auto" w:fill="FFFFFF"/>
        </w:rPr>
      </w:pPr>
      <w:r w:rsidRPr="007367B8">
        <w:rPr>
          <w:rFonts w:ascii="Cambria" w:hAnsi="Cambria"/>
          <w:b/>
          <w:color w:val="000000"/>
          <w:shd w:val="clear" w:color="auto" w:fill="FFFFFF"/>
        </w:rPr>
        <w:t>Занимаемая (замещаемая) д</w:t>
      </w:r>
      <w:r w:rsidR="00FC2B7D" w:rsidRPr="007367B8">
        <w:rPr>
          <w:rFonts w:ascii="Cambria" w:hAnsi="Cambria"/>
          <w:b/>
          <w:color w:val="000000"/>
          <w:shd w:val="clear" w:color="auto" w:fill="FFFFFF"/>
        </w:rPr>
        <w:t>олжность,</w:t>
      </w:r>
      <w:r w:rsidRPr="007367B8">
        <w:rPr>
          <w:rFonts w:ascii="Cambria" w:hAnsi="Cambria"/>
          <w:b/>
          <w:color w:val="000000"/>
          <w:shd w:val="clear" w:color="auto" w:fill="FFFFFF"/>
        </w:rPr>
        <w:t xml:space="preserve"> </w:t>
      </w:r>
      <w:r w:rsidR="00FC2B7D" w:rsidRPr="007367B8">
        <w:rPr>
          <w:rFonts w:ascii="Cambria" w:hAnsi="Cambria"/>
          <w:b/>
        </w:rPr>
        <w:t>в случае отсутствия основного места работы</w:t>
      </w:r>
      <w:r w:rsidRPr="007367B8">
        <w:rPr>
          <w:rFonts w:ascii="Cambria" w:hAnsi="Cambria"/>
          <w:b/>
        </w:rPr>
        <w:t xml:space="preserve"> (службы</w:t>
      </w:r>
      <w:r w:rsidR="00FC2B7D" w:rsidRPr="007367B8">
        <w:rPr>
          <w:rFonts w:ascii="Cambria" w:hAnsi="Cambria"/>
          <w:b/>
        </w:rPr>
        <w:t>)</w:t>
      </w:r>
      <w:r w:rsidRPr="007367B8">
        <w:rPr>
          <w:rFonts w:ascii="Cambria" w:hAnsi="Cambria"/>
          <w:b/>
        </w:rPr>
        <w:t xml:space="preserve"> - род занятий</w:t>
      </w:r>
      <w:r w:rsidR="00FC2B7D" w:rsidRPr="007367B8">
        <w:rPr>
          <w:rFonts w:ascii="Cambria" w:hAnsi="Cambria"/>
          <w:b/>
        </w:rPr>
        <w:t>,</w:t>
      </w:r>
    </w:p>
    <w:p w:rsidR="00FC2B7D" w:rsidRPr="00804FDB" w:rsidRDefault="00FC2B7D" w:rsidP="00FC2B7D">
      <w:pPr>
        <w:pStyle w:val="usual"/>
        <w:widowControl w:val="0"/>
        <w:spacing w:before="0" w:beforeAutospacing="0" w:after="120" w:afterAutospacing="0"/>
        <w:ind w:firstLine="567"/>
        <w:rPr>
          <w:rFonts w:ascii="Cambria" w:hAnsi="Cambria"/>
          <w:b/>
          <w:color w:val="000000"/>
          <w:shd w:val="clear" w:color="auto" w:fill="FFFFFF"/>
        </w:rPr>
      </w:pPr>
      <w:r w:rsidRPr="00804FDB">
        <w:rPr>
          <w:rFonts w:ascii="Cambria" w:hAnsi="Cambria"/>
          <w:b/>
          <w:color w:val="000000"/>
          <w:shd w:val="clear" w:color="auto" w:fill="FFFFFF"/>
        </w:rPr>
        <w:t xml:space="preserve">Адрес места </w:t>
      </w:r>
      <w:r w:rsidR="00434425" w:rsidRPr="00804FDB">
        <w:rPr>
          <w:rFonts w:ascii="Cambria" w:hAnsi="Cambria"/>
          <w:b/>
          <w:color w:val="000000"/>
          <w:shd w:val="clear" w:color="auto" w:fill="FFFFFF"/>
        </w:rPr>
        <w:t>регистрации</w:t>
      </w:r>
      <w:r w:rsidRPr="00804FDB">
        <w:rPr>
          <w:rFonts w:ascii="Cambria" w:hAnsi="Cambria"/>
          <w:b/>
          <w:color w:val="000000"/>
          <w:shd w:val="clear" w:color="auto" w:fill="FFFFFF"/>
        </w:rPr>
        <w:t>.</w:t>
      </w:r>
    </w:p>
    <w:p w:rsidR="00FC2B7D" w:rsidRPr="00804FDB" w:rsidRDefault="00FC2B7D" w:rsidP="00FC2B7D">
      <w:pPr>
        <w:pStyle w:val="usual"/>
        <w:widowControl w:val="0"/>
        <w:spacing w:before="0" w:beforeAutospacing="0" w:after="240" w:afterAutospacing="0"/>
        <w:ind w:firstLine="567"/>
        <w:jc w:val="both"/>
        <w:rPr>
          <w:rFonts w:ascii="Cambria" w:eastAsiaTheme="minorHAnsi" w:hAnsi="Cambria"/>
          <w:sz w:val="28"/>
          <w:szCs w:val="28"/>
          <w:lang w:eastAsia="en-US"/>
        </w:rPr>
      </w:pPr>
      <w:r w:rsidRPr="00804FDB">
        <w:rPr>
          <w:rFonts w:ascii="Cambria" w:eastAsiaTheme="minorHAnsi" w:hAnsi="Cambria"/>
          <w:sz w:val="28"/>
          <w:szCs w:val="28"/>
          <w:lang w:eastAsia="en-US"/>
        </w:rPr>
        <w:t xml:space="preserve">В других разделах данные могут не заполняться, однако если Вы начали заполнять какую-либо строку в любой из таблиц, то необходимо заполнить все колонки этой строки. Например, если Вы начали заполнять </w:t>
      </w:r>
      <w:r w:rsidRPr="00804FDB">
        <w:rPr>
          <w:rFonts w:ascii="Cambria" w:eastAsiaTheme="minorHAnsi" w:hAnsi="Cambria"/>
          <w:b/>
          <w:sz w:val="28"/>
          <w:szCs w:val="28"/>
          <w:lang w:eastAsia="en-US"/>
        </w:rPr>
        <w:t>«Вид имущества»</w:t>
      </w:r>
      <w:r w:rsidRPr="00804FDB">
        <w:rPr>
          <w:rFonts w:ascii="Cambria" w:eastAsiaTheme="minorHAnsi" w:hAnsi="Cambria"/>
          <w:sz w:val="28"/>
          <w:szCs w:val="28"/>
          <w:lang w:eastAsia="en-US"/>
        </w:rPr>
        <w:t xml:space="preserve">, то вам также необходимо указать </w:t>
      </w:r>
      <w:r w:rsidRPr="00804FDB">
        <w:rPr>
          <w:rFonts w:ascii="Cambria" w:eastAsiaTheme="minorHAnsi" w:hAnsi="Cambria"/>
          <w:b/>
          <w:sz w:val="28"/>
          <w:szCs w:val="28"/>
          <w:lang w:eastAsia="en-US"/>
        </w:rPr>
        <w:t>наименование</w:t>
      </w:r>
      <w:r w:rsidRPr="00804FDB">
        <w:rPr>
          <w:rFonts w:ascii="Cambria" w:eastAsiaTheme="minorHAnsi" w:hAnsi="Cambria"/>
          <w:sz w:val="28"/>
          <w:szCs w:val="28"/>
          <w:lang w:eastAsia="en-US"/>
        </w:rPr>
        <w:t xml:space="preserve">, </w:t>
      </w:r>
      <w:r w:rsidRPr="00804FDB">
        <w:rPr>
          <w:rFonts w:ascii="Cambria" w:eastAsiaTheme="minorHAnsi" w:hAnsi="Cambria"/>
          <w:b/>
          <w:sz w:val="28"/>
          <w:szCs w:val="28"/>
          <w:lang w:eastAsia="en-US"/>
        </w:rPr>
        <w:t>адрес</w:t>
      </w:r>
      <w:r w:rsidRPr="00804FDB">
        <w:rPr>
          <w:rFonts w:ascii="Cambria" w:eastAsiaTheme="minorHAnsi" w:hAnsi="Cambria"/>
          <w:sz w:val="28"/>
          <w:szCs w:val="28"/>
          <w:lang w:eastAsia="en-US"/>
        </w:rPr>
        <w:t xml:space="preserve"> и </w:t>
      </w:r>
      <w:r w:rsidRPr="00804FDB">
        <w:rPr>
          <w:rFonts w:ascii="Cambria" w:eastAsiaTheme="minorHAnsi" w:hAnsi="Cambria"/>
          <w:b/>
          <w:sz w:val="28"/>
          <w:szCs w:val="28"/>
          <w:lang w:eastAsia="en-US"/>
        </w:rPr>
        <w:t>площадь</w:t>
      </w:r>
      <w:r w:rsidRPr="00804FDB">
        <w:rPr>
          <w:rFonts w:ascii="Cambria" w:eastAsiaTheme="minorHAnsi" w:hAnsi="Cambria"/>
          <w:sz w:val="28"/>
          <w:szCs w:val="28"/>
          <w:lang w:eastAsia="en-US"/>
        </w:rPr>
        <w:t>, в противном случае системой будет выдано советующее предупреждение.</w:t>
      </w:r>
    </w:p>
    <w:p w:rsidR="00FC2B7D" w:rsidRPr="00804FDB" w:rsidRDefault="00FC2B7D" w:rsidP="00FC2B7D">
      <w:pPr>
        <w:pStyle w:val="a6"/>
        <w:spacing w:after="240"/>
        <w:ind w:firstLine="567"/>
        <w:jc w:val="both"/>
        <w:rPr>
          <w:rFonts w:ascii="Cambria" w:hAnsi="Cambria" w:cs="Times New Roman"/>
          <w:sz w:val="28"/>
          <w:szCs w:val="28"/>
        </w:rPr>
      </w:pPr>
      <w:r w:rsidRPr="00804FDB">
        <w:rPr>
          <w:rFonts w:ascii="Cambria" w:hAnsi="Cambria" w:cs="Times New Roman"/>
          <w:sz w:val="28"/>
          <w:szCs w:val="28"/>
        </w:rPr>
        <w:t xml:space="preserve">Исключением является только БИК банка в Разделе 3, он заполняется по желанию. По возможности настоятельно рекомендуется проставлять его, так как это позволит не только автоматически заполнить наименование и адрес банка, но и в дальнейшем обрабатывать данные справки о доходах без лишних проблем. </w:t>
      </w:r>
    </w:p>
    <w:p w:rsidR="00FC2B7D" w:rsidRPr="00804FDB" w:rsidRDefault="00FC2B7D" w:rsidP="00FC2B7D">
      <w:pPr>
        <w:pStyle w:val="usual"/>
        <w:widowControl w:val="0"/>
        <w:spacing w:before="0" w:beforeAutospacing="0" w:after="240" w:afterAutospacing="0"/>
        <w:ind w:firstLine="567"/>
        <w:jc w:val="both"/>
        <w:rPr>
          <w:rFonts w:ascii="Cambria" w:hAnsi="Cambria"/>
          <w:color w:val="000000"/>
          <w:sz w:val="28"/>
          <w:szCs w:val="28"/>
          <w:shd w:val="clear" w:color="auto" w:fill="FFFFFF"/>
        </w:rPr>
      </w:pPr>
      <w:r w:rsidRPr="00804FDB">
        <w:rPr>
          <w:rFonts w:ascii="Cambria" w:hAnsi="Cambria"/>
          <w:sz w:val="28"/>
          <w:szCs w:val="28"/>
        </w:rPr>
        <w:t xml:space="preserve">При попытке распечатать заполненную справку о доходах система проверит заполнение обязательных полей и выдаст информационное сообщение с указанием незаполненных значений. В этом случае внимательно прочитайте появившуюся информацию, </w:t>
      </w:r>
      <w:proofErr w:type="spellStart"/>
      <w:r w:rsidRPr="00804FDB">
        <w:rPr>
          <w:rFonts w:ascii="Cambria" w:hAnsi="Cambria"/>
          <w:sz w:val="28"/>
          <w:szCs w:val="28"/>
        </w:rPr>
        <w:t>дозаполните</w:t>
      </w:r>
      <w:proofErr w:type="spellEnd"/>
      <w:r w:rsidRPr="00804FDB">
        <w:rPr>
          <w:rFonts w:ascii="Cambria" w:hAnsi="Cambria"/>
          <w:sz w:val="28"/>
          <w:szCs w:val="28"/>
        </w:rPr>
        <w:t xml:space="preserve"> необходимые сведения и попробуйте еще раз нажать кнопку </w:t>
      </w:r>
      <w:r w:rsidRPr="00804FDB">
        <w:rPr>
          <w:rFonts w:ascii="Cambria" w:hAnsi="Cambria"/>
          <w:b/>
          <w:sz w:val="28"/>
          <w:szCs w:val="28"/>
        </w:rPr>
        <w:t>Печать</w:t>
      </w:r>
      <w:r w:rsidRPr="00804FDB">
        <w:rPr>
          <w:rFonts w:ascii="Cambria" w:hAnsi="Cambria"/>
          <w:sz w:val="28"/>
          <w:szCs w:val="28"/>
        </w:rPr>
        <w:t xml:space="preserve">. Если у Вас пока нет данных для заполнения оставшихся полей, то можно сохранить введенные ранее данные, чтобы впоследствии восстановить их и </w:t>
      </w:r>
      <w:proofErr w:type="spellStart"/>
      <w:r w:rsidRPr="00804FDB">
        <w:rPr>
          <w:rFonts w:ascii="Cambria" w:hAnsi="Cambria"/>
          <w:sz w:val="28"/>
          <w:szCs w:val="28"/>
        </w:rPr>
        <w:t>дозаполнить</w:t>
      </w:r>
      <w:proofErr w:type="spellEnd"/>
      <w:r w:rsidRPr="00804FDB">
        <w:rPr>
          <w:rFonts w:ascii="Cambria" w:hAnsi="Cambria"/>
          <w:sz w:val="28"/>
          <w:szCs w:val="28"/>
        </w:rPr>
        <w:t xml:space="preserve"> справку. Сохранение введенных данных описано в </w:t>
      </w:r>
      <w:r w:rsidRPr="00B44336">
        <w:rPr>
          <w:rFonts w:ascii="Cambria" w:hAnsi="Cambria"/>
          <w:sz w:val="28"/>
          <w:szCs w:val="28"/>
        </w:rPr>
        <w:t xml:space="preserve">Разделе </w:t>
      </w:r>
      <w:r w:rsidR="00B44336" w:rsidRPr="00B44336">
        <w:rPr>
          <w:rFonts w:ascii="Cambria" w:hAnsi="Cambria"/>
          <w:sz w:val="28"/>
          <w:szCs w:val="28"/>
        </w:rPr>
        <w:t>6</w:t>
      </w:r>
      <w:r w:rsidRPr="00B44336">
        <w:rPr>
          <w:rFonts w:ascii="Cambria" w:hAnsi="Cambria"/>
          <w:color w:val="000000"/>
          <w:sz w:val="28"/>
          <w:szCs w:val="28"/>
          <w:shd w:val="clear" w:color="auto" w:fill="FFFFFF"/>
        </w:rPr>
        <w:t>.</w:t>
      </w:r>
    </w:p>
    <w:p w:rsidR="00FC2B7D" w:rsidRPr="00804FDB" w:rsidRDefault="00FC2B7D" w:rsidP="00FC2B7D">
      <w:pPr>
        <w:autoSpaceDE w:val="0"/>
        <w:autoSpaceDN w:val="0"/>
        <w:adjustRightInd w:val="0"/>
        <w:spacing w:after="240" w:line="240" w:lineRule="auto"/>
        <w:ind w:firstLine="697"/>
        <w:jc w:val="both"/>
        <w:rPr>
          <w:rFonts w:ascii="Cambria" w:hAnsi="Cambria" w:cs="Times New Roman"/>
          <w:sz w:val="28"/>
          <w:szCs w:val="28"/>
        </w:rPr>
      </w:pPr>
      <w:r w:rsidRPr="00804FDB">
        <w:rPr>
          <w:rFonts w:ascii="Cambria" w:hAnsi="Cambria" w:cs="Times New Roman"/>
          <w:sz w:val="28"/>
          <w:szCs w:val="28"/>
        </w:rPr>
        <w:t>По незаполненным разделам формы в справке будут напечатаны сведения об отсутствии имущества или обязательств, то есть в соответствующих графах будет напечатано «не имею/не имеет».</w:t>
      </w:r>
    </w:p>
    <w:p w:rsidR="00FC2B7D" w:rsidRPr="00804FDB" w:rsidRDefault="00FC2B7D" w:rsidP="00FC2B7D">
      <w:pPr>
        <w:spacing w:after="240" w:line="240" w:lineRule="auto"/>
        <w:jc w:val="both"/>
        <w:rPr>
          <w:rFonts w:ascii="Cambria" w:hAnsi="Cambria" w:cs="Times New Roman"/>
          <w:b/>
          <w:sz w:val="28"/>
          <w:szCs w:val="28"/>
        </w:rPr>
      </w:pPr>
      <w:r w:rsidRPr="00804FDB">
        <w:rPr>
          <w:rFonts w:ascii="Cambria" w:hAnsi="Cambria" w:cs="Times New Roman"/>
          <w:b/>
          <w:sz w:val="28"/>
          <w:szCs w:val="28"/>
        </w:rPr>
        <w:t>Рекомендованная схема работы с приложением:</w:t>
      </w:r>
    </w:p>
    <w:p w:rsidR="00FC2B7D" w:rsidRPr="00804FDB" w:rsidRDefault="00FC2B7D" w:rsidP="00FC2B7D">
      <w:pPr>
        <w:pStyle w:val="a3"/>
        <w:numPr>
          <w:ilvl w:val="0"/>
          <w:numId w:val="5"/>
        </w:numPr>
        <w:spacing w:after="240" w:line="240" w:lineRule="auto"/>
        <w:contextualSpacing w:val="0"/>
        <w:jc w:val="both"/>
        <w:rPr>
          <w:rFonts w:ascii="Cambria" w:hAnsi="Cambria" w:cs="Times New Roman"/>
          <w:sz w:val="28"/>
          <w:szCs w:val="28"/>
        </w:rPr>
      </w:pPr>
      <w:r w:rsidRPr="00804FDB">
        <w:rPr>
          <w:rFonts w:ascii="Cambria" w:hAnsi="Cambria" w:cs="Times New Roman"/>
          <w:sz w:val="28"/>
          <w:szCs w:val="28"/>
        </w:rPr>
        <w:t>Запуск приложения.</w:t>
      </w:r>
    </w:p>
    <w:p w:rsidR="00FC2B7D" w:rsidRPr="00804FDB" w:rsidRDefault="00FC2B7D" w:rsidP="00FC2B7D">
      <w:pPr>
        <w:pStyle w:val="a3"/>
        <w:numPr>
          <w:ilvl w:val="0"/>
          <w:numId w:val="5"/>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Заполнение основных данных.</w:t>
      </w:r>
    </w:p>
    <w:p w:rsidR="00FC2B7D" w:rsidRPr="00804FDB" w:rsidRDefault="00E17A64" w:rsidP="00FC2B7D">
      <w:pPr>
        <w:pStyle w:val="a3"/>
        <w:numPr>
          <w:ilvl w:val="0"/>
          <w:numId w:val="5"/>
        </w:numPr>
        <w:spacing w:after="240" w:line="240" w:lineRule="auto"/>
        <w:contextualSpacing w:val="0"/>
        <w:rPr>
          <w:rFonts w:ascii="Cambria" w:hAnsi="Cambria" w:cs="Times New Roman"/>
          <w:sz w:val="28"/>
          <w:szCs w:val="28"/>
        </w:rPr>
      </w:pPr>
      <w:r>
        <w:rPr>
          <w:rFonts w:ascii="Cambria" w:hAnsi="Cambria" w:cs="Times New Roman"/>
          <w:sz w:val="28"/>
          <w:szCs w:val="28"/>
        </w:rPr>
        <w:t>Заполнение сведений</w:t>
      </w:r>
      <w:r w:rsidR="00FC2B7D" w:rsidRPr="00804FDB">
        <w:rPr>
          <w:rFonts w:ascii="Cambria" w:hAnsi="Cambria" w:cs="Times New Roman"/>
          <w:sz w:val="28"/>
          <w:szCs w:val="28"/>
        </w:rPr>
        <w:t xml:space="preserve"> о доходах</w:t>
      </w:r>
      <w:r w:rsidR="00434425">
        <w:rPr>
          <w:rFonts w:ascii="Cambria" w:hAnsi="Cambria" w:cs="Times New Roman"/>
          <w:sz w:val="28"/>
          <w:szCs w:val="28"/>
        </w:rPr>
        <w:t xml:space="preserve"> и расходах</w:t>
      </w:r>
      <w:r w:rsidR="00FC2B7D" w:rsidRPr="00804FDB">
        <w:rPr>
          <w:rFonts w:ascii="Cambria" w:hAnsi="Cambria" w:cs="Times New Roman"/>
          <w:sz w:val="28"/>
          <w:szCs w:val="28"/>
        </w:rPr>
        <w:t xml:space="preserve"> Раздел 1- Раздел </w:t>
      </w:r>
      <w:r w:rsidR="00434425">
        <w:rPr>
          <w:rFonts w:ascii="Cambria" w:hAnsi="Cambria" w:cs="Times New Roman"/>
          <w:sz w:val="28"/>
          <w:szCs w:val="28"/>
        </w:rPr>
        <w:t>6</w:t>
      </w:r>
      <w:r w:rsidR="00FC2B7D" w:rsidRPr="00804FDB">
        <w:rPr>
          <w:rFonts w:ascii="Cambria" w:hAnsi="Cambria" w:cs="Times New Roman"/>
          <w:sz w:val="28"/>
          <w:szCs w:val="28"/>
        </w:rPr>
        <w:t>.</w:t>
      </w:r>
    </w:p>
    <w:p w:rsidR="00FC2B7D" w:rsidRPr="00804FDB" w:rsidRDefault="00FC2B7D" w:rsidP="00FC2B7D">
      <w:pPr>
        <w:pStyle w:val="a3"/>
        <w:numPr>
          <w:ilvl w:val="0"/>
          <w:numId w:val="5"/>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Сохранение в файл.</w:t>
      </w:r>
    </w:p>
    <w:p w:rsidR="00FC2B7D" w:rsidRPr="00804FDB" w:rsidRDefault="00FC2B7D" w:rsidP="00FC2B7D">
      <w:pPr>
        <w:pStyle w:val="a3"/>
        <w:numPr>
          <w:ilvl w:val="0"/>
          <w:numId w:val="5"/>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Вывод на печать.</w:t>
      </w:r>
    </w:p>
    <w:p w:rsidR="00FC2B7D" w:rsidRPr="00804FDB" w:rsidRDefault="00FC2B7D" w:rsidP="00FC2B7D">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lastRenderedPageBreak/>
        <w:t xml:space="preserve">При необходимости на </w:t>
      </w:r>
      <w:r w:rsidRPr="00804FDB">
        <w:rPr>
          <w:rFonts w:ascii="Cambria" w:hAnsi="Cambria" w:cs="Times New Roman"/>
          <w:b/>
          <w:i/>
          <w:sz w:val="28"/>
          <w:szCs w:val="28"/>
        </w:rPr>
        <w:t>любом</w:t>
      </w:r>
      <w:r w:rsidRPr="00804FDB">
        <w:rPr>
          <w:rFonts w:ascii="Cambria" w:hAnsi="Cambria" w:cs="Times New Roman"/>
          <w:sz w:val="28"/>
          <w:szCs w:val="28"/>
        </w:rPr>
        <w:t xml:space="preserve"> этапе работы с приложением информация может быть сохранена в файл формата </w:t>
      </w:r>
      <w:r w:rsidRPr="00804FDB">
        <w:rPr>
          <w:rFonts w:ascii="Cambria" w:hAnsi="Cambria" w:cs="Times New Roman"/>
          <w:sz w:val="28"/>
          <w:szCs w:val="28"/>
          <w:lang w:val="en-US"/>
        </w:rPr>
        <w:t>xml</w:t>
      </w:r>
      <w:r w:rsidRPr="00804FDB">
        <w:rPr>
          <w:rFonts w:ascii="Cambria" w:hAnsi="Cambria" w:cs="Times New Roman"/>
          <w:sz w:val="28"/>
          <w:szCs w:val="28"/>
        </w:rPr>
        <w:t xml:space="preserve">. Для сохранения информации в файл нужно нажать кнопку </w:t>
      </w:r>
      <w:r w:rsidRPr="00804FDB">
        <w:rPr>
          <w:rFonts w:ascii="Cambria" w:hAnsi="Cambria" w:cs="Times New Roman"/>
          <w:b/>
          <w:sz w:val="28"/>
          <w:szCs w:val="28"/>
        </w:rPr>
        <w:t xml:space="preserve">Сохранить. </w:t>
      </w:r>
      <w:r w:rsidRPr="00804FDB">
        <w:rPr>
          <w:rFonts w:ascii="Cambria" w:hAnsi="Cambria" w:cs="Times New Roman"/>
          <w:sz w:val="28"/>
          <w:szCs w:val="28"/>
        </w:rPr>
        <w:t>Подробнее описание процесса сохранения в файл/восстановлени</w:t>
      </w:r>
      <w:r w:rsidR="00434425">
        <w:rPr>
          <w:rFonts w:ascii="Cambria" w:hAnsi="Cambria" w:cs="Times New Roman"/>
          <w:sz w:val="28"/>
          <w:szCs w:val="28"/>
        </w:rPr>
        <w:t>я</w:t>
      </w:r>
      <w:r w:rsidRPr="00804FDB">
        <w:rPr>
          <w:rFonts w:ascii="Cambria" w:hAnsi="Cambria" w:cs="Times New Roman"/>
          <w:sz w:val="28"/>
          <w:szCs w:val="28"/>
        </w:rPr>
        <w:t xml:space="preserve"> из файла </w:t>
      </w:r>
      <w:r w:rsidR="00434425">
        <w:rPr>
          <w:rFonts w:ascii="Cambria" w:hAnsi="Cambria" w:cs="Times New Roman"/>
          <w:sz w:val="28"/>
          <w:szCs w:val="28"/>
        </w:rPr>
        <w:t>приведено</w:t>
      </w:r>
      <w:r w:rsidRPr="00804FDB">
        <w:rPr>
          <w:rFonts w:ascii="Cambria" w:hAnsi="Cambria" w:cs="Times New Roman"/>
          <w:sz w:val="28"/>
          <w:szCs w:val="28"/>
        </w:rPr>
        <w:t xml:space="preserve"> в </w:t>
      </w:r>
      <w:r w:rsidRPr="00B44336">
        <w:rPr>
          <w:rFonts w:ascii="Cambria" w:hAnsi="Cambria" w:cs="Times New Roman"/>
          <w:sz w:val="28"/>
          <w:szCs w:val="28"/>
        </w:rPr>
        <w:t xml:space="preserve">Разделе </w:t>
      </w:r>
      <w:r w:rsidR="00B44336" w:rsidRPr="00B44336">
        <w:rPr>
          <w:rFonts w:ascii="Cambria" w:hAnsi="Cambria" w:cs="Times New Roman"/>
          <w:sz w:val="28"/>
          <w:szCs w:val="28"/>
        </w:rPr>
        <w:t>6</w:t>
      </w:r>
      <w:r w:rsidRPr="00B44336">
        <w:rPr>
          <w:rFonts w:ascii="Cambria" w:hAnsi="Cambria" w:cs="Times New Roman"/>
          <w:sz w:val="28"/>
          <w:szCs w:val="28"/>
        </w:rPr>
        <w:t>.</w:t>
      </w:r>
      <w:r w:rsidRPr="00804FDB">
        <w:rPr>
          <w:rFonts w:ascii="Cambria" w:hAnsi="Cambria" w:cs="Times New Roman"/>
          <w:sz w:val="28"/>
          <w:szCs w:val="28"/>
        </w:rPr>
        <w:t xml:space="preserve">  </w:t>
      </w:r>
    </w:p>
    <w:p w:rsidR="00FC2B7D" w:rsidRPr="00804FDB" w:rsidRDefault="00FC2B7D" w:rsidP="00FC2B7D">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Форму справки можно условно разделить на 6 частей. Поля формы идентичны разделам </w:t>
      </w:r>
      <w:r w:rsidR="00257F71" w:rsidRPr="00804FDB">
        <w:rPr>
          <w:rFonts w:ascii="Cambria" w:hAnsi="Cambria" w:cs="Times New Roman"/>
          <w:sz w:val="28"/>
          <w:szCs w:val="28"/>
        </w:rPr>
        <w:t>справок,</w:t>
      </w:r>
      <w:r w:rsidRPr="00804FDB">
        <w:rPr>
          <w:rFonts w:ascii="Cambria" w:hAnsi="Cambria" w:cs="Times New Roman"/>
          <w:sz w:val="28"/>
          <w:szCs w:val="28"/>
        </w:rPr>
        <w:t xml:space="preserve"> ранее заполняемых рукописно или с использованием форм, подготовленных в </w:t>
      </w:r>
      <w:r w:rsidRPr="00804FDB">
        <w:rPr>
          <w:rFonts w:ascii="Cambria" w:hAnsi="Cambria" w:cs="Times New Roman"/>
          <w:sz w:val="28"/>
          <w:szCs w:val="28"/>
          <w:lang w:val="en-US"/>
        </w:rPr>
        <w:t>Word</w:t>
      </w:r>
      <w:r w:rsidRPr="00804FDB">
        <w:rPr>
          <w:rFonts w:ascii="Cambria" w:hAnsi="Cambria" w:cs="Times New Roman"/>
          <w:sz w:val="28"/>
          <w:szCs w:val="28"/>
        </w:rPr>
        <w:t>.</w:t>
      </w:r>
    </w:p>
    <w:p w:rsidR="00FC2B7D" w:rsidRPr="00804FDB"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 xml:space="preserve">Основные </w:t>
      </w:r>
      <w:r w:rsidR="00EB6706">
        <w:rPr>
          <w:rFonts w:ascii="Cambria" w:hAnsi="Cambria" w:cs="Times New Roman"/>
          <w:sz w:val="28"/>
          <w:szCs w:val="28"/>
        </w:rPr>
        <w:t>данные</w:t>
      </w:r>
      <w:r w:rsidRPr="00804FDB">
        <w:rPr>
          <w:rFonts w:ascii="Cambria" w:hAnsi="Cambria" w:cs="Times New Roman"/>
          <w:sz w:val="28"/>
          <w:szCs w:val="28"/>
        </w:rPr>
        <w:t xml:space="preserve"> о декларанте и членах его семьи.</w:t>
      </w:r>
    </w:p>
    <w:p w:rsidR="00FC2B7D"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Сведения о доходах (Раздел 1).</w:t>
      </w:r>
    </w:p>
    <w:p w:rsidR="005436C1" w:rsidRPr="00804FDB" w:rsidRDefault="005436C1" w:rsidP="00FC2B7D">
      <w:pPr>
        <w:pStyle w:val="a3"/>
        <w:numPr>
          <w:ilvl w:val="0"/>
          <w:numId w:val="4"/>
        </w:numPr>
        <w:spacing w:after="240" w:line="240" w:lineRule="auto"/>
        <w:contextualSpacing w:val="0"/>
        <w:rPr>
          <w:rFonts w:ascii="Cambria" w:hAnsi="Cambria" w:cs="Times New Roman"/>
          <w:sz w:val="28"/>
          <w:szCs w:val="28"/>
        </w:rPr>
      </w:pPr>
      <w:r>
        <w:rPr>
          <w:rFonts w:ascii="Cambria" w:hAnsi="Cambria" w:cs="Times New Roman"/>
          <w:sz w:val="28"/>
          <w:szCs w:val="28"/>
        </w:rPr>
        <w:t>Сведения о расходах (Раздел 2).</w:t>
      </w:r>
    </w:p>
    <w:p w:rsidR="00FC2B7D" w:rsidRPr="00804FDB"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 xml:space="preserve">Сведения об имуществе (Раздел </w:t>
      </w:r>
      <w:r w:rsidR="005436C1">
        <w:rPr>
          <w:rFonts w:ascii="Cambria" w:hAnsi="Cambria" w:cs="Times New Roman"/>
          <w:sz w:val="28"/>
          <w:szCs w:val="28"/>
        </w:rPr>
        <w:t>3</w:t>
      </w:r>
      <w:r w:rsidRPr="00804FDB">
        <w:rPr>
          <w:rFonts w:ascii="Cambria" w:hAnsi="Cambria" w:cs="Times New Roman"/>
          <w:sz w:val="28"/>
          <w:szCs w:val="28"/>
        </w:rPr>
        <w:t>).</w:t>
      </w:r>
    </w:p>
    <w:p w:rsidR="00FC2B7D" w:rsidRPr="00804FDB"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 xml:space="preserve">Сведения о </w:t>
      </w:r>
      <w:r w:rsidR="005436C1">
        <w:rPr>
          <w:rFonts w:ascii="Cambria" w:hAnsi="Cambria" w:cs="Times New Roman"/>
          <w:sz w:val="28"/>
          <w:szCs w:val="28"/>
        </w:rPr>
        <w:t>счетах</w:t>
      </w:r>
      <w:r w:rsidR="00A26D5B">
        <w:rPr>
          <w:rFonts w:ascii="Cambria" w:hAnsi="Cambria" w:cs="Times New Roman"/>
          <w:sz w:val="28"/>
          <w:szCs w:val="28"/>
        </w:rPr>
        <w:t xml:space="preserve"> в банках и иных кредитных организациях</w:t>
      </w:r>
      <w:r w:rsidRPr="00804FDB">
        <w:rPr>
          <w:rFonts w:ascii="Cambria" w:hAnsi="Cambria" w:cs="Times New Roman"/>
          <w:sz w:val="28"/>
          <w:szCs w:val="28"/>
        </w:rPr>
        <w:t xml:space="preserve"> (Раздел </w:t>
      </w:r>
      <w:r w:rsidR="005436C1">
        <w:rPr>
          <w:rFonts w:ascii="Cambria" w:hAnsi="Cambria" w:cs="Times New Roman"/>
          <w:sz w:val="28"/>
          <w:szCs w:val="28"/>
        </w:rPr>
        <w:t>4</w:t>
      </w:r>
      <w:r w:rsidRPr="00804FDB">
        <w:rPr>
          <w:rFonts w:ascii="Cambria" w:hAnsi="Cambria" w:cs="Times New Roman"/>
          <w:sz w:val="28"/>
          <w:szCs w:val="28"/>
        </w:rPr>
        <w:t>).</w:t>
      </w:r>
    </w:p>
    <w:p w:rsidR="00FC2B7D" w:rsidRPr="00804FDB"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 xml:space="preserve">Сведения о ценных бумагах (Раздел </w:t>
      </w:r>
      <w:r w:rsidR="005436C1">
        <w:rPr>
          <w:rFonts w:ascii="Cambria" w:hAnsi="Cambria" w:cs="Times New Roman"/>
          <w:sz w:val="28"/>
          <w:szCs w:val="28"/>
        </w:rPr>
        <w:t>5</w:t>
      </w:r>
      <w:r w:rsidRPr="00804FDB">
        <w:rPr>
          <w:rFonts w:ascii="Cambria" w:hAnsi="Cambria" w:cs="Times New Roman"/>
          <w:sz w:val="28"/>
          <w:szCs w:val="28"/>
        </w:rPr>
        <w:t>).</w:t>
      </w:r>
    </w:p>
    <w:p w:rsidR="00FC2B7D" w:rsidRDefault="00FC2B7D" w:rsidP="00FC2B7D">
      <w:pPr>
        <w:pStyle w:val="a3"/>
        <w:numPr>
          <w:ilvl w:val="0"/>
          <w:numId w:val="4"/>
        </w:numPr>
        <w:spacing w:after="240" w:line="240" w:lineRule="auto"/>
        <w:contextualSpacing w:val="0"/>
        <w:rPr>
          <w:rFonts w:ascii="Cambria" w:hAnsi="Cambria" w:cs="Times New Roman"/>
          <w:sz w:val="28"/>
          <w:szCs w:val="28"/>
        </w:rPr>
      </w:pPr>
      <w:r w:rsidRPr="00804FDB">
        <w:rPr>
          <w:rFonts w:ascii="Cambria" w:hAnsi="Cambria" w:cs="Times New Roman"/>
          <w:sz w:val="28"/>
          <w:szCs w:val="28"/>
        </w:rPr>
        <w:t xml:space="preserve">Сведения об обязательствах (Раздел </w:t>
      </w:r>
      <w:r w:rsidR="005436C1">
        <w:rPr>
          <w:rFonts w:ascii="Cambria" w:hAnsi="Cambria" w:cs="Times New Roman"/>
          <w:sz w:val="28"/>
          <w:szCs w:val="28"/>
        </w:rPr>
        <w:t>6</w:t>
      </w:r>
      <w:r w:rsidRPr="00804FDB">
        <w:rPr>
          <w:rFonts w:ascii="Cambria" w:hAnsi="Cambria" w:cs="Times New Roman"/>
          <w:sz w:val="28"/>
          <w:szCs w:val="28"/>
        </w:rPr>
        <w:t>).</w:t>
      </w:r>
    </w:p>
    <w:p w:rsidR="006157C2" w:rsidRPr="00804FDB" w:rsidRDefault="006157C2" w:rsidP="00FC2B7D">
      <w:pPr>
        <w:pStyle w:val="a3"/>
        <w:numPr>
          <w:ilvl w:val="0"/>
          <w:numId w:val="4"/>
        </w:numPr>
        <w:spacing w:after="240" w:line="240" w:lineRule="auto"/>
        <w:contextualSpacing w:val="0"/>
        <w:rPr>
          <w:rFonts w:ascii="Cambria" w:hAnsi="Cambria" w:cs="Times New Roman"/>
          <w:sz w:val="28"/>
          <w:szCs w:val="28"/>
        </w:rPr>
      </w:pPr>
      <w:r>
        <w:rPr>
          <w:rFonts w:ascii="Cambria" w:hAnsi="Cambria" w:cs="Times New Roman"/>
          <w:sz w:val="28"/>
          <w:szCs w:val="28"/>
        </w:rPr>
        <w:t>Сведения об отчужденном имуществе (Раздел 7).</w:t>
      </w:r>
    </w:p>
    <w:p w:rsidR="00FC2B7D" w:rsidRPr="00804FDB" w:rsidRDefault="00FC2B7D" w:rsidP="00FC2B7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В следующем разделе настоящего руководства будут рассмотрены основные принципы заполнения полей формы приложения, которые являются одинаковыми для всех </w:t>
      </w:r>
      <w:r w:rsidR="00DE65CF">
        <w:rPr>
          <w:rFonts w:ascii="Cambria" w:hAnsi="Cambria" w:cs="Times New Roman"/>
          <w:sz w:val="28"/>
          <w:szCs w:val="28"/>
        </w:rPr>
        <w:t>категорий декларантов</w:t>
      </w:r>
      <w:r w:rsidRPr="00804FDB">
        <w:rPr>
          <w:rFonts w:ascii="Cambria" w:hAnsi="Cambria" w:cs="Times New Roman"/>
          <w:sz w:val="28"/>
          <w:szCs w:val="28"/>
        </w:rPr>
        <w:t>.</w:t>
      </w:r>
    </w:p>
    <w:p w:rsidR="006B2A0F" w:rsidRPr="00804FDB" w:rsidRDefault="006B2A0F">
      <w:pPr>
        <w:spacing w:after="160" w:line="259" w:lineRule="auto"/>
        <w:rPr>
          <w:rFonts w:ascii="Cambria" w:hAnsi="Cambria"/>
        </w:rPr>
      </w:pPr>
      <w:r w:rsidRPr="00804FDB">
        <w:rPr>
          <w:rFonts w:ascii="Cambria" w:hAnsi="Cambria"/>
        </w:rPr>
        <w:br w:type="page"/>
      </w:r>
    </w:p>
    <w:p w:rsidR="006B2A0F" w:rsidRPr="00804FDB" w:rsidRDefault="006B2A0F" w:rsidP="00D279B6">
      <w:pPr>
        <w:pStyle w:val="2"/>
        <w:spacing w:after="240" w:line="240" w:lineRule="auto"/>
        <w:rPr>
          <w:rFonts w:ascii="Cambria" w:hAnsi="Cambria"/>
        </w:rPr>
      </w:pPr>
      <w:bookmarkStart w:id="17" w:name="_Toc365375577"/>
      <w:bookmarkStart w:id="18" w:name="_Toc498412857"/>
      <w:r w:rsidRPr="00804FDB">
        <w:rPr>
          <w:rFonts w:ascii="Cambria" w:hAnsi="Cambria"/>
        </w:rPr>
        <w:lastRenderedPageBreak/>
        <w:t>5. Заполнение разделов справки</w:t>
      </w:r>
      <w:bookmarkEnd w:id="17"/>
      <w:bookmarkEnd w:id="18"/>
    </w:p>
    <w:p w:rsidR="006B2A0F" w:rsidRDefault="006B2A0F" w:rsidP="00D279B6">
      <w:pPr>
        <w:pStyle w:val="3"/>
        <w:rPr>
          <w:rFonts w:ascii="Cambria" w:hAnsi="Cambria"/>
          <w:b/>
          <w:color w:val="auto"/>
          <w:sz w:val="28"/>
          <w:szCs w:val="28"/>
        </w:rPr>
      </w:pPr>
      <w:bookmarkStart w:id="19" w:name="_Toc365375578"/>
      <w:bookmarkStart w:id="20" w:name="_Toc498412858"/>
      <w:r w:rsidRPr="00B378F8">
        <w:rPr>
          <w:rFonts w:ascii="Cambria" w:hAnsi="Cambria"/>
          <w:b/>
          <w:color w:val="auto"/>
          <w:sz w:val="28"/>
          <w:szCs w:val="28"/>
        </w:rPr>
        <w:t>5.1. Заполнение основных реквизитов о декларанте</w:t>
      </w:r>
      <w:bookmarkEnd w:id="19"/>
      <w:bookmarkEnd w:id="20"/>
    </w:p>
    <w:p w:rsidR="001E4178" w:rsidRPr="001E4178" w:rsidRDefault="001E4178" w:rsidP="001E4178"/>
    <w:p w:rsidR="006B2A0F" w:rsidRPr="00804FDB" w:rsidRDefault="006B2A0F" w:rsidP="006B2A0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Заполнение полей формы можно начинать в любом удобном порядке. Рекомендованный порядок описан в данном руководстве. </w:t>
      </w:r>
    </w:p>
    <w:p w:rsidR="006B2A0F" w:rsidRPr="00F45C35" w:rsidRDefault="006B2A0F" w:rsidP="006B2A0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После запуска приложения откроется форма </w:t>
      </w:r>
      <w:r w:rsidR="00F45C35" w:rsidRPr="00F45C35">
        <w:rPr>
          <w:rFonts w:ascii="Cambria" w:hAnsi="Cambria" w:cs="Times New Roman"/>
          <w:sz w:val="28"/>
          <w:szCs w:val="28"/>
        </w:rPr>
        <w:t>автономного приложения</w:t>
      </w:r>
      <w:r w:rsidRPr="00F45C35">
        <w:rPr>
          <w:rFonts w:ascii="Cambria" w:hAnsi="Cambria" w:cs="Times New Roman"/>
          <w:sz w:val="28"/>
          <w:szCs w:val="28"/>
        </w:rPr>
        <w:t>.</w:t>
      </w:r>
    </w:p>
    <w:p w:rsidR="006B2A0F" w:rsidRPr="00804FDB" w:rsidRDefault="006B2A0F" w:rsidP="006B2A0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Сначала необходимо в поле «</w:t>
      </w:r>
      <w:r w:rsidR="00A823AC">
        <w:rPr>
          <w:rFonts w:ascii="Cambria" w:hAnsi="Cambria" w:cs="Times New Roman"/>
          <w:b/>
          <w:sz w:val="28"/>
          <w:szCs w:val="28"/>
        </w:rPr>
        <w:t>Категории декларантов</w:t>
      </w:r>
      <w:r w:rsidRPr="00804FDB">
        <w:rPr>
          <w:rFonts w:ascii="Cambria" w:hAnsi="Cambria" w:cs="Times New Roman"/>
          <w:b/>
          <w:sz w:val="28"/>
          <w:szCs w:val="28"/>
        </w:rPr>
        <w:t>»</w:t>
      </w:r>
      <w:r w:rsidRPr="00804FDB">
        <w:rPr>
          <w:rFonts w:ascii="Cambria" w:hAnsi="Cambria" w:cs="Times New Roman"/>
          <w:sz w:val="28"/>
          <w:szCs w:val="28"/>
        </w:rPr>
        <w:t xml:space="preserve"> установить соответствующее значение. Для этого необходимо воспользоваться раскрывающимся списком. Для открытия раскрывающегося списка нужно нажать треугольник в правом углу поля (рис. </w:t>
      </w:r>
      <w:r w:rsidR="001312E4" w:rsidRPr="00804FDB">
        <w:rPr>
          <w:rFonts w:ascii="Cambria" w:hAnsi="Cambria" w:cs="Times New Roman"/>
          <w:sz w:val="28"/>
          <w:szCs w:val="28"/>
        </w:rPr>
        <w:t>20</w:t>
      </w:r>
      <w:r w:rsidRPr="00804FDB">
        <w:rPr>
          <w:rFonts w:ascii="Cambria" w:hAnsi="Cambria" w:cs="Times New Roman"/>
          <w:sz w:val="28"/>
          <w:szCs w:val="28"/>
        </w:rPr>
        <w:t>, 2</w:t>
      </w:r>
      <w:r w:rsidR="001312E4" w:rsidRPr="00804FDB">
        <w:rPr>
          <w:rFonts w:ascii="Cambria" w:hAnsi="Cambria" w:cs="Times New Roman"/>
          <w:sz w:val="28"/>
          <w:szCs w:val="28"/>
        </w:rPr>
        <w:t>1</w:t>
      </w:r>
      <w:r w:rsidRPr="00804FDB">
        <w:rPr>
          <w:rFonts w:ascii="Cambria" w:hAnsi="Cambria" w:cs="Times New Roman"/>
          <w:sz w:val="28"/>
          <w:szCs w:val="28"/>
        </w:rPr>
        <w:t>).</w:t>
      </w:r>
    </w:p>
    <w:p w:rsidR="000E40CB" w:rsidRPr="006157C2" w:rsidRDefault="006157C2" w:rsidP="006B2A0F">
      <w:pPr>
        <w:pStyle w:val="a3"/>
        <w:spacing w:after="240" w:line="240" w:lineRule="auto"/>
        <w:ind w:left="0"/>
        <w:contextualSpacing w:val="0"/>
        <w:jc w:val="center"/>
        <w:rPr>
          <w:rFonts w:ascii="Cambria" w:hAnsi="Cambria" w:cs="Times New Roman"/>
          <w:b/>
          <w:sz w:val="28"/>
          <w:szCs w:val="28"/>
        </w:rPr>
      </w:pPr>
      <w:r>
        <w:rPr>
          <w:rFonts w:ascii="Cambria" w:hAnsi="Cambria" w:cs="Times New Roman"/>
          <w:b/>
          <w:noProof/>
          <w:sz w:val="28"/>
          <w:szCs w:val="28"/>
          <w:lang w:eastAsia="ru-RU"/>
        </w:rPr>
        <w:drawing>
          <wp:inline distT="0" distB="0" distL="0" distR="0">
            <wp:extent cx="5936615" cy="907415"/>
            <wp:effectExtent l="19050" t="19050" r="26035" b="260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907415"/>
                    </a:xfrm>
                    <a:prstGeom prst="rect">
                      <a:avLst/>
                    </a:prstGeom>
                    <a:noFill/>
                    <a:ln>
                      <a:solidFill>
                        <a:schemeClr val="tx1"/>
                      </a:solidFill>
                    </a:ln>
                  </pic:spPr>
                </pic:pic>
              </a:graphicData>
            </a:graphic>
          </wp:inline>
        </w:drawing>
      </w:r>
    </w:p>
    <w:p w:rsidR="006B2A0F" w:rsidRPr="00804FDB" w:rsidRDefault="006B2A0F" w:rsidP="006B2A0F">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4"/>
        </w:rPr>
        <w:t xml:space="preserve">Рис. </w:t>
      </w:r>
      <w:r w:rsidR="001312E4" w:rsidRPr="00804FDB">
        <w:rPr>
          <w:rFonts w:ascii="Cambria" w:hAnsi="Cambria" w:cs="Times New Roman"/>
          <w:b/>
          <w:sz w:val="20"/>
          <w:szCs w:val="24"/>
        </w:rPr>
        <w:t>20</w:t>
      </w:r>
      <w:r w:rsidRPr="00804FDB">
        <w:rPr>
          <w:rFonts w:ascii="Cambria" w:hAnsi="Cambria" w:cs="Times New Roman"/>
          <w:b/>
          <w:sz w:val="20"/>
          <w:szCs w:val="24"/>
        </w:rPr>
        <w:t xml:space="preserve"> – Выбор </w:t>
      </w:r>
      <w:r w:rsidR="00700DC3">
        <w:rPr>
          <w:rFonts w:ascii="Cambria" w:hAnsi="Cambria" w:cs="Times New Roman"/>
          <w:b/>
          <w:sz w:val="20"/>
          <w:szCs w:val="24"/>
        </w:rPr>
        <w:t>категории декларанта</w:t>
      </w:r>
      <w:r w:rsidRPr="00804FDB">
        <w:rPr>
          <w:rFonts w:ascii="Cambria" w:hAnsi="Cambria" w:cs="Times New Roman"/>
          <w:b/>
          <w:sz w:val="20"/>
          <w:szCs w:val="24"/>
        </w:rPr>
        <w:t>.</w:t>
      </w:r>
    </w:p>
    <w:p w:rsidR="000E40CB" w:rsidRPr="00804FDB" w:rsidRDefault="006157C2" w:rsidP="006B2A0F">
      <w:pPr>
        <w:pStyle w:val="a3"/>
        <w:spacing w:after="240" w:line="240" w:lineRule="auto"/>
        <w:ind w:left="0"/>
        <w:contextualSpacing w:val="0"/>
        <w:jc w:val="center"/>
        <w:rPr>
          <w:rFonts w:ascii="Cambria" w:hAnsi="Cambria" w:cs="Times New Roman"/>
          <w:sz w:val="28"/>
          <w:szCs w:val="28"/>
        </w:rPr>
      </w:pPr>
      <w:r>
        <w:rPr>
          <w:rFonts w:ascii="Cambria" w:hAnsi="Cambria" w:cs="Times New Roman"/>
          <w:noProof/>
          <w:sz w:val="28"/>
          <w:szCs w:val="28"/>
          <w:lang w:eastAsia="ru-RU"/>
        </w:rPr>
        <w:drawing>
          <wp:inline distT="0" distB="0" distL="0" distR="0">
            <wp:extent cx="5936615" cy="907415"/>
            <wp:effectExtent l="19050" t="19050" r="26035" b="260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907415"/>
                    </a:xfrm>
                    <a:prstGeom prst="rect">
                      <a:avLst/>
                    </a:prstGeom>
                    <a:noFill/>
                    <a:ln>
                      <a:solidFill>
                        <a:schemeClr val="tx1"/>
                      </a:solidFill>
                    </a:ln>
                  </pic:spPr>
                </pic:pic>
              </a:graphicData>
            </a:graphic>
          </wp:inline>
        </w:drawing>
      </w:r>
    </w:p>
    <w:p w:rsidR="006B2A0F" w:rsidRPr="00804FDB" w:rsidRDefault="006B2A0F" w:rsidP="006B2A0F">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4"/>
        </w:rPr>
        <w:t>Рис. 2</w:t>
      </w:r>
      <w:r w:rsidR="001312E4" w:rsidRPr="00804FDB">
        <w:rPr>
          <w:rFonts w:ascii="Cambria" w:hAnsi="Cambria" w:cs="Times New Roman"/>
          <w:b/>
          <w:sz w:val="20"/>
          <w:szCs w:val="24"/>
        </w:rPr>
        <w:t>1</w:t>
      </w:r>
      <w:r w:rsidRPr="00804FDB">
        <w:rPr>
          <w:rFonts w:ascii="Cambria" w:hAnsi="Cambria" w:cs="Times New Roman"/>
          <w:b/>
          <w:sz w:val="20"/>
          <w:szCs w:val="24"/>
        </w:rPr>
        <w:t xml:space="preserve"> – Открытие раскрывающегося списка.</w:t>
      </w:r>
    </w:p>
    <w:p w:rsidR="006B2A0F" w:rsidRPr="00804FDB" w:rsidRDefault="006B2A0F" w:rsidP="006B2A0F">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 xml:space="preserve">Из списка выбрать необходимое </w:t>
      </w:r>
      <w:r w:rsidR="006E6FD4">
        <w:rPr>
          <w:rFonts w:ascii="Cambria" w:hAnsi="Cambria" w:cs="Times New Roman"/>
          <w:sz w:val="28"/>
          <w:szCs w:val="28"/>
        </w:rPr>
        <w:t>категорию декларанта</w:t>
      </w:r>
      <w:r w:rsidRPr="00804FDB">
        <w:rPr>
          <w:rFonts w:ascii="Cambria" w:hAnsi="Cambria" w:cs="Times New Roman"/>
          <w:sz w:val="28"/>
          <w:szCs w:val="28"/>
        </w:rPr>
        <w:t xml:space="preserve"> (рис. 2</w:t>
      </w:r>
      <w:r w:rsidR="00552553" w:rsidRPr="00804FDB">
        <w:rPr>
          <w:rFonts w:ascii="Cambria" w:hAnsi="Cambria" w:cs="Times New Roman"/>
          <w:sz w:val="28"/>
          <w:szCs w:val="28"/>
        </w:rPr>
        <w:t>2</w:t>
      </w:r>
      <w:r w:rsidRPr="00804FDB">
        <w:rPr>
          <w:rFonts w:ascii="Cambria" w:hAnsi="Cambria" w:cs="Times New Roman"/>
          <w:sz w:val="28"/>
          <w:szCs w:val="28"/>
        </w:rPr>
        <w:t xml:space="preserve">). </w:t>
      </w:r>
    </w:p>
    <w:p w:rsidR="006B2A0F" w:rsidRPr="00804FDB" w:rsidRDefault="006E6FD4" w:rsidP="006B2A0F">
      <w:pPr>
        <w:pStyle w:val="a3"/>
        <w:spacing w:after="240" w:line="240" w:lineRule="auto"/>
        <w:ind w:left="0"/>
        <w:contextualSpacing w:val="0"/>
        <w:jc w:val="both"/>
        <w:rPr>
          <w:rFonts w:ascii="Cambria" w:hAnsi="Cambria" w:cs="Times New Roman"/>
          <w:sz w:val="28"/>
          <w:szCs w:val="28"/>
        </w:rPr>
      </w:pPr>
      <w:r>
        <w:rPr>
          <w:rFonts w:ascii="Cambria" w:hAnsi="Cambria" w:cs="Times New Roman"/>
          <w:noProof/>
          <w:sz w:val="28"/>
          <w:szCs w:val="28"/>
          <w:lang w:eastAsia="ru-RU"/>
        </w:rPr>
        <w:drawing>
          <wp:inline distT="0" distB="0" distL="0" distR="0" wp14:anchorId="657D1A87" wp14:editId="0B6FABE6">
            <wp:extent cx="5939790" cy="1438910"/>
            <wp:effectExtent l="0" t="0" r="381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1438910"/>
                    </a:xfrm>
                    <a:prstGeom prst="rect">
                      <a:avLst/>
                    </a:prstGeom>
                    <a:noFill/>
                    <a:ln>
                      <a:noFill/>
                    </a:ln>
                  </pic:spPr>
                </pic:pic>
              </a:graphicData>
            </a:graphic>
          </wp:inline>
        </w:drawing>
      </w:r>
    </w:p>
    <w:p w:rsidR="006B2A0F" w:rsidRPr="00804FDB" w:rsidRDefault="006B2A0F" w:rsidP="006B2A0F">
      <w:pPr>
        <w:pStyle w:val="a3"/>
        <w:spacing w:after="240" w:line="240" w:lineRule="auto"/>
        <w:ind w:left="0"/>
        <w:contextualSpacing w:val="0"/>
        <w:jc w:val="center"/>
        <w:rPr>
          <w:rFonts w:ascii="Cambria" w:hAnsi="Cambria" w:cs="Times New Roman"/>
          <w:b/>
          <w:sz w:val="20"/>
          <w:szCs w:val="20"/>
        </w:rPr>
      </w:pPr>
      <w:r w:rsidRPr="00804FDB">
        <w:rPr>
          <w:rFonts w:ascii="Cambria" w:hAnsi="Cambria" w:cs="Times New Roman"/>
          <w:b/>
          <w:sz w:val="20"/>
          <w:szCs w:val="20"/>
        </w:rPr>
        <w:t>Рис. 2</w:t>
      </w:r>
      <w:r w:rsidR="00552553" w:rsidRPr="00804FDB">
        <w:rPr>
          <w:rFonts w:ascii="Cambria" w:hAnsi="Cambria" w:cs="Times New Roman"/>
          <w:b/>
          <w:sz w:val="20"/>
          <w:szCs w:val="20"/>
        </w:rPr>
        <w:t>2</w:t>
      </w:r>
      <w:r w:rsidRPr="00804FDB">
        <w:rPr>
          <w:rFonts w:ascii="Cambria" w:hAnsi="Cambria" w:cs="Times New Roman"/>
          <w:b/>
          <w:sz w:val="20"/>
          <w:szCs w:val="20"/>
        </w:rPr>
        <w:t xml:space="preserve"> – </w:t>
      </w:r>
      <w:r w:rsidR="006E6FD4">
        <w:rPr>
          <w:rFonts w:ascii="Cambria" w:hAnsi="Cambria" w:cs="Times New Roman"/>
          <w:b/>
          <w:sz w:val="20"/>
          <w:szCs w:val="20"/>
        </w:rPr>
        <w:t>Категории декларантов</w:t>
      </w:r>
      <w:r w:rsidRPr="00804FDB">
        <w:rPr>
          <w:rFonts w:ascii="Cambria" w:hAnsi="Cambria" w:cs="Times New Roman"/>
          <w:b/>
          <w:sz w:val="20"/>
          <w:szCs w:val="20"/>
        </w:rPr>
        <w:t>.</w:t>
      </w:r>
    </w:p>
    <w:p w:rsidR="006B2A0F" w:rsidRPr="00804FDB" w:rsidRDefault="00B1227C" w:rsidP="006B2A0F">
      <w:pPr>
        <w:pStyle w:val="a3"/>
        <w:spacing w:after="240" w:line="240" w:lineRule="auto"/>
        <w:ind w:left="0"/>
        <w:contextualSpacing w:val="0"/>
        <w:jc w:val="both"/>
        <w:rPr>
          <w:rFonts w:ascii="Cambria" w:hAnsi="Cambria" w:cs="Times New Roman"/>
          <w:sz w:val="28"/>
          <w:szCs w:val="28"/>
        </w:rPr>
      </w:pPr>
      <w:r>
        <w:rPr>
          <w:rFonts w:ascii="Cambria" w:hAnsi="Cambria" w:cs="Times New Roman"/>
          <w:sz w:val="28"/>
          <w:szCs w:val="28"/>
        </w:rPr>
        <w:t>В программе п</w:t>
      </w:r>
      <w:r w:rsidR="006B2A0F" w:rsidRPr="00804FDB">
        <w:rPr>
          <w:rFonts w:ascii="Cambria" w:hAnsi="Cambria" w:cs="Times New Roman"/>
          <w:sz w:val="28"/>
          <w:szCs w:val="28"/>
        </w:rPr>
        <w:t xml:space="preserve">редопределены следующие </w:t>
      </w:r>
      <w:r w:rsidR="006E6FD4">
        <w:rPr>
          <w:rFonts w:ascii="Cambria" w:hAnsi="Cambria" w:cs="Times New Roman"/>
          <w:sz w:val="28"/>
          <w:szCs w:val="28"/>
        </w:rPr>
        <w:t>категории декларантов:</w:t>
      </w:r>
    </w:p>
    <w:p w:rsidR="006B2A0F" w:rsidRPr="00804FDB" w:rsidRDefault="006B2A0F" w:rsidP="006B2A0F">
      <w:pPr>
        <w:pStyle w:val="a3"/>
        <w:spacing w:after="120" w:line="240" w:lineRule="auto"/>
        <w:ind w:left="0" w:firstLine="567"/>
        <w:contextualSpacing w:val="0"/>
        <w:jc w:val="both"/>
        <w:rPr>
          <w:rFonts w:ascii="Cambria" w:hAnsi="Cambria" w:cs="Times New Roman"/>
          <w:i/>
          <w:sz w:val="24"/>
          <w:szCs w:val="24"/>
        </w:rPr>
      </w:pPr>
      <w:r w:rsidRPr="00804FDB">
        <w:rPr>
          <w:rFonts w:ascii="Cambria" w:hAnsi="Cambria" w:cs="Times New Roman"/>
          <w:i/>
          <w:sz w:val="24"/>
          <w:szCs w:val="24"/>
        </w:rPr>
        <w:t xml:space="preserve">- </w:t>
      </w:r>
      <w:r w:rsidR="006E6FD4">
        <w:rPr>
          <w:rFonts w:ascii="Cambria" w:hAnsi="Cambria" w:cs="Times New Roman"/>
          <w:i/>
          <w:sz w:val="24"/>
          <w:szCs w:val="24"/>
        </w:rPr>
        <w:t>Государственный гражданский служащий</w:t>
      </w:r>
      <w:r w:rsidRPr="00804FDB">
        <w:rPr>
          <w:rFonts w:ascii="Cambria" w:hAnsi="Cambria" w:cs="Times New Roman"/>
          <w:i/>
          <w:sz w:val="24"/>
          <w:szCs w:val="24"/>
        </w:rPr>
        <w:t>.</w:t>
      </w:r>
    </w:p>
    <w:p w:rsidR="006B2A0F" w:rsidRPr="00804FDB" w:rsidRDefault="006B2A0F" w:rsidP="006B2A0F">
      <w:pPr>
        <w:pStyle w:val="a3"/>
        <w:spacing w:after="120" w:line="240" w:lineRule="auto"/>
        <w:ind w:left="0" w:firstLine="567"/>
        <w:contextualSpacing w:val="0"/>
        <w:jc w:val="both"/>
        <w:rPr>
          <w:rFonts w:ascii="Cambria" w:hAnsi="Cambria" w:cs="Times New Roman"/>
          <w:i/>
          <w:sz w:val="24"/>
          <w:szCs w:val="24"/>
        </w:rPr>
      </w:pPr>
      <w:r w:rsidRPr="00804FDB">
        <w:rPr>
          <w:rFonts w:ascii="Cambria" w:hAnsi="Cambria" w:cs="Times New Roman"/>
          <w:i/>
          <w:sz w:val="24"/>
          <w:szCs w:val="24"/>
        </w:rPr>
        <w:t xml:space="preserve">- </w:t>
      </w:r>
      <w:r w:rsidR="006E6FD4">
        <w:rPr>
          <w:rFonts w:ascii="Cambria" w:hAnsi="Cambria" w:cs="Times New Roman"/>
          <w:i/>
          <w:sz w:val="24"/>
          <w:szCs w:val="24"/>
        </w:rPr>
        <w:t>Претендент на замещение должности государственной гражданской службы</w:t>
      </w:r>
      <w:r w:rsidRPr="00804FDB">
        <w:rPr>
          <w:rFonts w:ascii="Cambria" w:hAnsi="Cambria" w:cs="Times New Roman"/>
          <w:i/>
          <w:sz w:val="24"/>
          <w:szCs w:val="24"/>
        </w:rPr>
        <w:t>.</w:t>
      </w:r>
    </w:p>
    <w:p w:rsidR="006B2A0F" w:rsidRPr="00804FDB" w:rsidRDefault="006B2A0F" w:rsidP="006B2A0F">
      <w:pPr>
        <w:pStyle w:val="a3"/>
        <w:spacing w:after="120" w:line="240" w:lineRule="auto"/>
        <w:ind w:left="0" w:firstLine="567"/>
        <w:contextualSpacing w:val="0"/>
        <w:jc w:val="both"/>
        <w:rPr>
          <w:rFonts w:ascii="Cambria" w:hAnsi="Cambria" w:cs="Times New Roman"/>
          <w:i/>
          <w:sz w:val="24"/>
          <w:szCs w:val="24"/>
        </w:rPr>
      </w:pPr>
      <w:r w:rsidRPr="00804FDB">
        <w:rPr>
          <w:rFonts w:ascii="Cambria" w:hAnsi="Cambria" w:cs="Times New Roman"/>
          <w:i/>
          <w:sz w:val="24"/>
          <w:szCs w:val="24"/>
        </w:rPr>
        <w:lastRenderedPageBreak/>
        <w:t xml:space="preserve">- </w:t>
      </w:r>
      <w:r w:rsidR="006E6FD4">
        <w:rPr>
          <w:rFonts w:ascii="Cambria" w:hAnsi="Cambria" w:cs="Times New Roman"/>
          <w:i/>
          <w:sz w:val="24"/>
          <w:szCs w:val="24"/>
        </w:rPr>
        <w:t xml:space="preserve">Лицо, замещающее </w:t>
      </w:r>
      <w:r w:rsidR="002D383F">
        <w:rPr>
          <w:rFonts w:ascii="Cambria" w:hAnsi="Cambria" w:cs="Times New Roman"/>
          <w:i/>
          <w:sz w:val="24"/>
          <w:szCs w:val="24"/>
        </w:rPr>
        <w:t>государственную должность</w:t>
      </w:r>
      <w:r w:rsidRPr="00804FDB">
        <w:rPr>
          <w:rFonts w:ascii="Cambria" w:hAnsi="Cambria" w:cs="Times New Roman"/>
          <w:i/>
          <w:sz w:val="24"/>
          <w:szCs w:val="24"/>
        </w:rPr>
        <w:t>.</w:t>
      </w:r>
    </w:p>
    <w:p w:rsidR="006B2A0F" w:rsidRPr="00804FDB" w:rsidRDefault="006B2A0F" w:rsidP="006B2A0F">
      <w:pPr>
        <w:pStyle w:val="a3"/>
        <w:spacing w:after="120" w:line="240" w:lineRule="auto"/>
        <w:ind w:left="0" w:firstLine="567"/>
        <w:contextualSpacing w:val="0"/>
        <w:jc w:val="both"/>
        <w:rPr>
          <w:rFonts w:ascii="Cambria" w:hAnsi="Cambria" w:cs="Times New Roman"/>
          <w:i/>
          <w:noProof/>
          <w:sz w:val="24"/>
          <w:szCs w:val="24"/>
          <w:lang w:eastAsia="ru-RU"/>
        </w:rPr>
      </w:pPr>
      <w:r w:rsidRPr="00804FDB">
        <w:rPr>
          <w:rFonts w:ascii="Cambria" w:hAnsi="Cambria"/>
          <w:i/>
          <w:noProof/>
          <w:sz w:val="24"/>
          <w:szCs w:val="24"/>
          <w:lang w:eastAsia="ru-RU"/>
        </w:rPr>
        <w:t xml:space="preserve">- </w:t>
      </w:r>
      <w:r w:rsidR="002D383F">
        <w:rPr>
          <w:rFonts w:ascii="Cambria" w:hAnsi="Cambria" w:cs="Times New Roman"/>
          <w:i/>
          <w:noProof/>
          <w:sz w:val="24"/>
          <w:szCs w:val="24"/>
          <w:lang w:eastAsia="ru-RU"/>
        </w:rPr>
        <w:t>Лицо, претендующее</w:t>
      </w:r>
      <w:r w:rsidRPr="00804FDB">
        <w:rPr>
          <w:rFonts w:ascii="Cambria" w:hAnsi="Cambria" w:cs="Times New Roman"/>
          <w:i/>
          <w:noProof/>
          <w:sz w:val="24"/>
          <w:szCs w:val="24"/>
          <w:lang w:eastAsia="ru-RU"/>
        </w:rPr>
        <w:t xml:space="preserve"> на замещение государственной должности.</w:t>
      </w:r>
    </w:p>
    <w:p w:rsidR="006B2A0F" w:rsidRPr="00804FDB" w:rsidRDefault="006B2A0F" w:rsidP="006B2A0F">
      <w:pPr>
        <w:pStyle w:val="a3"/>
        <w:spacing w:after="120" w:line="240" w:lineRule="auto"/>
        <w:ind w:left="0" w:firstLine="567"/>
        <w:contextualSpacing w:val="0"/>
        <w:jc w:val="both"/>
        <w:rPr>
          <w:rFonts w:ascii="Cambria" w:hAnsi="Cambria" w:cs="Times New Roman"/>
          <w:i/>
          <w:noProof/>
          <w:sz w:val="24"/>
          <w:szCs w:val="24"/>
          <w:lang w:eastAsia="ru-RU"/>
        </w:rPr>
      </w:pPr>
      <w:r w:rsidRPr="00804FDB">
        <w:rPr>
          <w:rFonts w:ascii="Cambria" w:hAnsi="Cambria" w:cs="Times New Roman"/>
          <w:i/>
          <w:noProof/>
          <w:sz w:val="24"/>
          <w:szCs w:val="24"/>
          <w:lang w:eastAsia="ru-RU"/>
        </w:rPr>
        <w:t>-</w:t>
      </w:r>
      <w:r w:rsidR="002D383F">
        <w:rPr>
          <w:rFonts w:ascii="Cambria" w:hAnsi="Cambria" w:cs="Times New Roman"/>
          <w:i/>
          <w:noProof/>
          <w:sz w:val="24"/>
          <w:szCs w:val="24"/>
          <w:lang w:eastAsia="ru-RU"/>
        </w:rPr>
        <w:t xml:space="preserve"> Руководитель гос. учреждения</w:t>
      </w:r>
      <w:r w:rsidRPr="00804FDB">
        <w:rPr>
          <w:rFonts w:ascii="Cambria" w:hAnsi="Cambria" w:cs="Times New Roman"/>
          <w:i/>
          <w:noProof/>
          <w:sz w:val="24"/>
          <w:szCs w:val="24"/>
          <w:lang w:eastAsia="ru-RU"/>
        </w:rPr>
        <w:t>.</w:t>
      </w:r>
    </w:p>
    <w:p w:rsidR="006B2A0F" w:rsidRPr="00804FDB" w:rsidRDefault="006B2A0F" w:rsidP="006B2A0F">
      <w:pPr>
        <w:pStyle w:val="a3"/>
        <w:spacing w:after="120" w:line="240" w:lineRule="auto"/>
        <w:ind w:left="0" w:firstLine="567"/>
        <w:contextualSpacing w:val="0"/>
        <w:jc w:val="both"/>
        <w:rPr>
          <w:rFonts w:ascii="Cambria" w:hAnsi="Cambria" w:cs="Times New Roman"/>
          <w:i/>
          <w:noProof/>
          <w:sz w:val="24"/>
          <w:szCs w:val="24"/>
          <w:lang w:eastAsia="ru-RU"/>
        </w:rPr>
      </w:pPr>
      <w:r w:rsidRPr="00804FDB">
        <w:rPr>
          <w:rFonts w:ascii="Cambria" w:hAnsi="Cambria" w:cs="Times New Roman"/>
          <w:i/>
          <w:noProof/>
          <w:sz w:val="24"/>
          <w:szCs w:val="24"/>
          <w:lang w:eastAsia="ru-RU"/>
        </w:rPr>
        <w:t xml:space="preserve">- </w:t>
      </w:r>
      <w:r w:rsidR="002D383F">
        <w:rPr>
          <w:rFonts w:ascii="Cambria" w:hAnsi="Cambria" w:cs="Times New Roman"/>
          <w:i/>
          <w:noProof/>
          <w:sz w:val="24"/>
          <w:szCs w:val="24"/>
          <w:lang w:eastAsia="ru-RU"/>
        </w:rPr>
        <w:t>Лицо</w:t>
      </w:r>
      <w:r w:rsidRPr="00804FDB">
        <w:rPr>
          <w:rFonts w:ascii="Cambria" w:hAnsi="Cambria" w:cs="Times New Roman"/>
          <w:i/>
          <w:noProof/>
          <w:sz w:val="24"/>
          <w:szCs w:val="24"/>
          <w:lang w:eastAsia="ru-RU"/>
        </w:rPr>
        <w:t>, поступающе</w:t>
      </w:r>
      <w:r w:rsidR="002D383F">
        <w:rPr>
          <w:rFonts w:ascii="Cambria" w:hAnsi="Cambria" w:cs="Times New Roman"/>
          <w:i/>
          <w:noProof/>
          <w:sz w:val="24"/>
          <w:szCs w:val="24"/>
          <w:lang w:eastAsia="ru-RU"/>
        </w:rPr>
        <w:t>е</w:t>
      </w:r>
      <w:r w:rsidRPr="00804FDB">
        <w:rPr>
          <w:rFonts w:ascii="Cambria" w:hAnsi="Cambria" w:cs="Times New Roman"/>
          <w:i/>
          <w:noProof/>
          <w:sz w:val="24"/>
          <w:szCs w:val="24"/>
          <w:lang w:eastAsia="ru-RU"/>
        </w:rPr>
        <w:t xml:space="preserve"> на должность руководителя гос.учреждения.</w:t>
      </w:r>
    </w:p>
    <w:p w:rsidR="006B2A0F" w:rsidRPr="00804FDB" w:rsidRDefault="006B2A0F" w:rsidP="006B2A0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После указания </w:t>
      </w:r>
      <w:r w:rsidR="002D383F">
        <w:rPr>
          <w:rFonts w:ascii="Cambria" w:hAnsi="Cambria" w:cs="Times New Roman"/>
          <w:sz w:val="28"/>
          <w:szCs w:val="28"/>
        </w:rPr>
        <w:t>категории декларанта</w:t>
      </w:r>
      <w:r w:rsidRPr="00804FDB">
        <w:rPr>
          <w:rFonts w:ascii="Cambria" w:hAnsi="Cambria" w:cs="Times New Roman"/>
          <w:sz w:val="28"/>
          <w:szCs w:val="28"/>
        </w:rPr>
        <w:t xml:space="preserve"> необходимо указать должность представителя нанимателя или наименование кадровой службы аппарата органа государственной власти (государственного органа) Тульской области (рис. 2</w:t>
      </w:r>
      <w:r w:rsidR="00552553" w:rsidRPr="00804FDB">
        <w:rPr>
          <w:rFonts w:ascii="Cambria" w:hAnsi="Cambria" w:cs="Times New Roman"/>
          <w:sz w:val="28"/>
          <w:szCs w:val="28"/>
        </w:rPr>
        <w:t>3</w:t>
      </w:r>
      <w:r w:rsidRPr="00804FDB">
        <w:rPr>
          <w:rFonts w:ascii="Cambria" w:hAnsi="Cambria" w:cs="Times New Roman"/>
          <w:sz w:val="28"/>
          <w:szCs w:val="28"/>
        </w:rPr>
        <w:t>).</w:t>
      </w:r>
    </w:p>
    <w:p w:rsidR="006F4D76" w:rsidRPr="00804FDB" w:rsidRDefault="006F4D76" w:rsidP="006F4D76">
      <w:pPr>
        <w:spacing w:after="240" w:line="240" w:lineRule="auto"/>
        <w:jc w:val="both"/>
        <w:rPr>
          <w:rFonts w:ascii="Cambria" w:hAnsi="Cambria" w:cs="Times New Roman"/>
          <w:sz w:val="28"/>
          <w:szCs w:val="28"/>
        </w:rPr>
      </w:pPr>
      <w:r w:rsidRPr="00804FDB">
        <w:rPr>
          <w:rFonts w:ascii="Cambria" w:hAnsi="Cambria" w:cs="Times New Roman"/>
          <w:b/>
          <w:i/>
          <w:sz w:val="28"/>
          <w:szCs w:val="28"/>
        </w:rPr>
        <w:t>Пример</w:t>
      </w:r>
      <w:r w:rsidRPr="00804FDB">
        <w:rPr>
          <w:rFonts w:ascii="Cambria" w:hAnsi="Cambria" w:cs="Times New Roman"/>
          <w:sz w:val="28"/>
          <w:szCs w:val="28"/>
        </w:rPr>
        <w:t>: «Главное управление государственной службы и кадров аппарата правительства Тульской области».</w:t>
      </w:r>
    </w:p>
    <w:p w:rsidR="000E40CB" w:rsidRDefault="003F368F" w:rsidP="00DC3937">
      <w:pPr>
        <w:spacing w:after="240" w:line="240" w:lineRule="auto"/>
        <w:jc w:val="both"/>
        <w:rPr>
          <w:rFonts w:ascii="Cambria" w:hAnsi="Cambria"/>
        </w:rPr>
      </w:pPr>
      <w:r>
        <w:rPr>
          <w:rFonts w:ascii="Cambria" w:hAnsi="Cambria"/>
          <w:noProof/>
          <w:lang w:eastAsia="ru-RU"/>
        </w:rPr>
        <w:drawing>
          <wp:inline distT="0" distB="0" distL="0" distR="0" wp14:anchorId="56225DE3" wp14:editId="7F78A44E">
            <wp:extent cx="5931535" cy="628015"/>
            <wp:effectExtent l="19050" t="19050" r="12065" b="196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535" cy="628015"/>
                    </a:xfrm>
                    <a:prstGeom prst="rect">
                      <a:avLst/>
                    </a:prstGeom>
                    <a:noFill/>
                    <a:ln>
                      <a:solidFill>
                        <a:schemeClr val="tx1"/>
                      </a:solidFill>
                    </a:ln>
                  </pic:spPr>
                </pic:pic>
              </a:graphicData>
            </a:graphic>
          </wp:inline>
        </w:drawing>
      </w:r>
    </w:p>
    <w:p w:rsidR="006F4D76" w:rsidRPr="00804FDB" w:rsidRDefault="006F4D76" w:rsidP="006F4D76">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4"/>
        </w:rPr>
        <w:t>Рис. 2</w:t>
      </w:r>
      <w:r w:rsidR="00552553" w:rsidRPr="00804FDB">
        <w:rPr>
          <w:rFonts w:ascii="Cambria" w:hAnsi="Cambria" w:cs="Times New Roman"/>
          <w:b/>
          <w:sz w:val="20"/>
          <w:szCs w:val="24"/>
        </w:rPr>
        <w:t>3</w:t>
      </w:r>
      <w:r w:rsidRPr="00804FDB">
        <w:rPr>
          <w:rFonts w:ascii="Cambria" w:hAnsi="Cambria" w:cs="Times New Roman"/>
          <w:b/>
          <w:sz w:val="20"/>
          <w:szCs w:val="24"/>
        </w:rPr>
        <w:t xml:space="preserve"> – Должность представителя нанимателя</w:t>
      </w:r>
      <w:r w:rsidR="00F03498" w:rsidRPr="00804FDB">
        <w:rPr>
          <w:rFonts w:ascii="Cambria" w:hAnsi="Cambria" w:cs="Times New Roman"/>
          <w:b/>
          <w:sz w:val="20"/>
          <w:szCs w:val="24"/>
        </w:rPr>
        <w:t xml:space="preserve"> / наименование кадровой службы аппарата органа государственной власти</w:t>
      </w:r>
    </w:p>
    <w:p w:rsidR="00F03498" w:rsidRPr="00804FDB" w:rsidRDefault="00F03498" w:rsidP="00F03498">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Далее нужно указать отчетный период, за который предоставляются сведения о доходах, то есть указать календарный год – для этого заполнить поле </w:t>
      </w:r>
      <w:r w:rsidRPr="00804FDB">
        <w:rPr>
          <w:rFonts w:ascii="Cambria" w:hAnsi="Cambria" w:cs="Times New Roman"/>
          <w:b/>
          <w:sz w:val="28"/>
          <w:szCs w:val="28"/>
        </w:rPr>
        <w:t>Год</w:t>
      </w:r>
      <w:r w:rsidRPr="00804FDB">
        <w:rPr>
          <w:rFonts w:ascii="Cambria" w:hAnsi="Cambria" w:cs="Times New Roman"/>
          <w:sz w:val="28"/>
          <w:szCs w:val="28"/>
        </w:rPr>
        <w:t xml:space="preserve">, по умолчанию автоматически устанавливается текущий год. Поле </w:t>
      </w:r>
      <w:r w:rsidRPr="00804FDB">
        <w:rPr>
          <w:rFonts w:ascii="Cambria" w:hAnsi="Cambria" w:cs="Times New Roman"/>
          <w:b/>
          <w:sz w:val="28"/>
          <w:szCs w:val="28"/>
        </w:rPr>
        <w:t>Год</w:t>
      </w:r>
      <w:r w:rsidRPr="00804FDB">
        <w:rPr>
          <w:rFonts w:ascii="Cambria" w:hAnsi="Cambria" w:cs="Times New Roman"/>
          <w:sz w:val="28"/>
          <w:szCs w:val="28"/>
        </w:rPr>
        <w:t xml:space="preserve"> может быть заполнено непосредственно с клавиатуры или с использованием </w:t>
      </w:r>
      <w:r w:rsidRPr="00804FDB">
        <w:rPr>
          <w:rFonts w:ascii="Cambria" w:hAnsi="Cambria" w:cs="Times New Roman"/>
          <w:b/>
          <w:sz w:val="28"/>
          <w:szCs w:val="28"/>
        </w:rPr>
        <w:t xml:space="preserve">Счетчика </w:t>
      </w:r>
      <w:r w:rsidRPr="00804FDB">
        <w:rPr>
          <w:rFonts w:ascii="Cambria" w:hAnsi="Cambria" w:cs="Times New Roman"/>
          <w:sz w:val="28"/>
          <w:szCs w:val="28"/>
        </w:rPr>
        <w:t>(рис. 2</w:t>
      </w:r>
      <w:r w:rsidR="00552553" w:rsidRPr="00804FDB">
        <w:rPr>
          <w:rFonts w:ascii="Cambria" w:hAnsi="Cambria" w:cs="Times New Roman"/>
          <w:sz w:val="28"/>
          <w:szCs w:val="28"/>
        </w:rPr>
        <w:t>4</w:t>
      </w:r>
      <w:r w:rsidRPr="00804FDB">
        <w:rPr>
          <w:rFonts w:ascii="Cambria" w:hAnsi="Cambria" w:cs="Times New Roman"/>
          <w:sz w:val="28"/>
          <w:szCs w:val="28"/>
        </w:rPr>
        <w:t>).</w:t>
      </w:r>
    </w:p>
    <w:p w:rsidR="000E40CB" w:rsidRPr="00804FDB" w:rsidRDefault="006157C2" w:rsidP="00F03498">
      <w:pPr>
        <w:pStyle w:val="a3"/>
        <w:spacing w:after="240" w:line="240" w:lineRule="auto"/>
        <w:ind w:left="0"/>
        <w:contextualSpacing w:val="0"/>
        <w:jc w:val="center"/>
        <w:rPr>
          <w:rFonts w:ascii="Cambria" w:hAnsi="Cambria" w:cs="Times New Roman"/>
          <w:sz w:val="28"/>
          <w:szCs w:val="28"/>
        </w:rPr>
      </w:pPr>
      <w:r>
        <w:rPr>
          <w:rFonts w:ascii="Cambria" w:hAnsi="Cambria" w:cs="Times New Roman"/>
          <w:noProof/>
          <w:sz w:val="28"/>
          <w:szCs w:val="28"/>
          <w:lang w:eastAsia="ru-RU"/>
        </w:rPr>
        <w:drawing>
          <wp:inline distT="0" distB="0" distL="0" distR="0">
            <wp:extent cx="5936615" cy="907415"/>
            <wp:effectExtent l="19050" t="19050" r="26035" b="260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907415"/>
                    </a:xfrm>
                    <a:prstGeom prst="rect">
                      <a:avLst/>
                    </a:prstGeom>
                    <a:noFill/>
                    <a:ln>
                      <a:solidFill>
                        <a:schemeClr val="tx1"/>
                      </a:solidFill>
                    </a:ln>
                  </pic:spPr>
                </pic:pic>
              </a:graphicData>
            </a:graphic>
          </wp:inline>
        </w:drawing>
      </w:r>
    </w:p>
    <w:p w:rsidR="00F03498" w:rsidRPr="00804FDB" w:rsidRDefault="00F03498" w:rsidP="00F03498">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4"/>
        </w:rPr>
        <w:t>Рис. 2</w:t>
      </w:r>
      <w:r w:rsidR="00552553" w:rsidRPr="00804FDB">
        <w:rPr>
          <w:rFonts w:ascii="Cambria" w:hAnsi="Cambria" w:cs="Times New Roman"/>
          <w:b/>
          <w:sz w:val="20"/>
          <w:szCs w:val="24"/>
        </w:rPr>
        <w:t>4</w:t>
      </w:r>
      <w:r w:rsidRPr="00804FDB">
        <w:rPr>
          <w:rFonts w:ascii="Cambria" w:hAnsi="Cambria" w:cs="Times New Roman"/>
          <w:b/>
          <w:sz w:val="20"/>
          <w:szCs w:val="24"/>
        </w:rPr>
        <w:t xml:space="preserve"> – Выбор отчетного периода.</w:t>
      </w:r>
    </w:p>
    <w:p w:rsidR="00C22862" w:rsidRPr="00804FDB" w:rsidRDefault="00C22862" w:rsidP="00C22862">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После этого необходимо указать дату заполнения - данная дата будет выводиться в печатную форму справки, как дата подписи на последней странице справки о доходах (рис. 2</w:t>
      </w:r>
      <w:r w:rsidR="00552553" w:rsidRPr="00804FDB">
        <w:rPr>
          <w:rFonts w:ascii="Cambria" w:hAnsi="Cambria" w:cs="Times New Roman"/>
          <w:sz w:val="28"/>
          <w:szCs w:val="28"/>
        </w:rPr>
        <w:t>5</w:t>
      </w:r>
      <w:r w:rsidRPr="00804FDB">
        <w:rPr>
          <w:rFonts w:ascii="Cambria" w:hAnsi="Cambria" w:cs="Times New Roman"/>
          <w:sz w:val="28"/>
          <w:szCs w:val="28"/>
        </w:rPr>
        <w:t>).</w:t>
      </w:r>
    </w:p>
    <w:p w:rsidR="00F03498" w:rsidRDefault="00F03498" w:rsidP="006F4D76">
      <w:pPr>
        <w:pStyle w:val="a3"/>
        <w:spacing w:after="240" w:line="240" w:lineRule="auto"/>
        <w:ind w:left="0"/>
        <w:contextualSpacing w:val="0"/>
        <w:jc w:val="center"/>
        <w:rPr>
          <w:rFonts w:ascii="Cambria" w:hAnsi="Cambria" w:cs="Times New Roman"/>
          <w:b/>
          <w:sz w:val="20"/>
          <w:szCs w:val="24"/>
        </w:rPr>
      </w:pPr>
    </w:p>
    <w:p w:rsidR="00366F43" w:rsidRPr="00804FDB" w:rsidRDefault="00B04832" w:rsidP="006F4D76">
      <w:pPr>
        <w:pStyle w:val="a3"/>
        <w:spacing w:after="240" w:line="240" w:lineRule="auto"/>
        <w:ind w:left="0"/>
        <w:contextualSpacing w:val="0"/>
        <w:jc w:val="center"/>
        <w:rPr>
          <w:rFonts w:ascii="Cambria" w:hAnsi="Cambria" w:cs="Times New Roman"/>
          <w:b/>
          <w:sz w:val="20"/>
          <w:szCs w:val="24"/>
        </w:rPr>
      </w:pPr>
      <w:r>
        <w:rPr>
          <w:rFonts w:ascii="Cambria" w:hAnsi="Cambria" w:cs="Times New Roman"/>
          <w:b/>
          <w:noProof/>
          <w:sz w:val="20"/>
          <w:szCs w:val="24"/>
          <w:lang w:eastAsia="ru-RU"/>
        </w:rPr>
        <w:lastRenderedPageBreak/>
        <w:drawing>
          <wp:inline distT="0" distB="0" distL="0" distR="0">
            <wp:extent cx="5936615" cy="5431790"/>
            <wp:effectExtent l="19050" t="19050" r="26035" b="165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5431790"/>
                    </a:xfrm>
                    <a:prstGeom prst="rect">
                      <a:avLst/>
                    </a:prstGeom>
                    <a:noFill/>
                    <a:ln>
                      <a:solidFill>
                        <a:schemeClr val="tx1"/>
                      </a:solidFill>
                    </a:ln>
                  </pic:spPr>
                </pic:pic>
              </a:graphicData>
            </a:graphic>
          </wp:inline>
        </w:drawing>
      </w:r>
    </w:p>
    <w:p w:rsidR="00C22862" w:rsidRPr="00804FDB" w:rsidRDefault="00C22862" w:rsidP="00C22862">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4"/>
        </w:rPr>
        <w:t>Рис. 2</w:t>
      </w:r>
      <w:r w:rsidR="00552553" w:rsidRPr="00804FDB">
        <w:rPr>
          <w:rFonts w:ascii="Cambria" w:hAnsi="Cambria" w:cs="Times New Roman"/>
          <w:b/>
          <w:sz w:val="20"/>
          <w:szCs w:val="24"/>
        </w:rPr>
        <w:t>5</w:t>
      </w:r>
      <w:r w:rsidRPr="00804FDB">
        <w:rPr>
          <w:rFonts w:ascii="Cambria" w:hAnsi="Cambria" w:cs="Times New Roman"/>
          <w:b/>
          <w:sz w:val="20"/>
          <w:szCs w:val="24"/>
        </w:rPr>
        <w:t xml:space="preserve"> – Автоматическое формирование даты подписи.</w:t>
      </w:r>
    </w:p>
    <w:p w:rsidR="00530DAB" w:rsidRPr="00804FDB" w:rsidRDefault="00530DAB" w:rsidP="00530DAB">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Информация о доходах</w:t>
      </w:r>
      <w:r w:rsidR="00366F43" w:rsidRPr="00366F43">
        <w:rPr>
          <w:rFonts w:ascii="Cambria" w:hAnsi="Cambria" w:cs="Times New Roman"/>
          <w:sz w:val="28"/>
          <w:szCs w:val="28"/>
        </w:rPr>
        <w:t xml:space="preserve"> </w:t>
      </w:r>
      <w:r w:rsidR="00366F43">
        <w:rPr>
          <w:rFonts w:ascii="Cambria" w:hAnsi="Cambria" w:cs="Times New Roman"/>
          <w:sz w:val="28"/>
          <w:szCs w:val="28"/>
        </w:rPr>
        <w:t>и расходах</w:t>
      </w:r>
      <w:r w:rsidRPr="00804FDB">
        <w:rPr>
          <w:rFonts w:ascii="Cambria" w:hAnsi="Cambria" w:cs="Times New Roman"/>
          <w:sz w:val="28"/>
          <w:szCs w:val="28"/>
        </w:rPr>
        <w:t xml:space="preserve"> заносится, в форме, в отдельных вкладках:</w:t>
      </w:r>
    </w:p>
    <w:p w:rsidR="00530DAB" w:rsidRPr="00804FDB" w:rsidRDefault="00530DAB"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 xml:space="preserve">Основные </w:t>
      </w:r>
      <w:r w:rsidR="00EB6706">
        <w:rPr>
          <w:rFonts w:ascii="Cambria" w:hAnsi="Cambria" w:cs="Times New Roman"/>
          <w:b/>
          <w:sz w:val="28"/>
          <w:szCs w:val="28"/>
        </w:rPr>
        <w:t>данные</w:t>
      </w:r>
      <w:r w:rsidRPr="00804FDB">
        <w:rPr>
          <w:rFonts w:ascii="Cambria" w:hAnsi="Cambria" w:cs="Times New Roman"/>
          <w:b/>
          <w:sz w:val="28"/>
          <w:szCs w:val="28"/>
        </w:rPr>
        <w:t>.</w:t>
      </w:r>
    </w:p>
    <w:p w:rsidR="00530DAB" w:rsidRPr="00804FDB" w:rsidRDefault="00530DAB"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Сведения о доходах.</w:t>
      </w:r>
    </w:p>
    <w:p w:rsidR="00345079"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Сведения о расходах.</w:t>
      </w:r>
    </w:p>
    <w:p w:rsidR="00530DAB"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Недвижимое имущество.</w:t>
      </w:r>
    </w:p>
    <w:p w:rsidR="00345079"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Транспортные средства.</w:t>
      </w:r>
    </w:p>
    <w:p w:rsidR="00345079"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Сведения о счетах в банках и иных кредитных организациях</w:t>
      </w:r>
      <w:r w:rsidR="00EB6706">
        <w:rPr>
          <w:rFonts w:ascii="Cambria" w:hAnsi="Cambria" w:cs="Times New Roman"/>
          <w:b/>
          <w:sz w:val="28"/>
          <w:szCs w:val="28"/>
        </w:rPr>
        <w:t>.</w:t>
      </w:r>
    </w:p>
    <w:p w:rsidR="00345079"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Акции и иное участие в коммерческих организациях.</w:t>
      </w:r>
    </w:p>
    <w:p w:rsidR="00345079" w:rsidRPr="00804FDB" w:rsidRDefault="00345079"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sidRPr="00804FDB">
        <w:rPr>
          <w:rFonts w:ascii="Cambria" w:hAnsi="Cambria" w:cs="Times New Roman"/>
          <w:b/>
          <w:sz w:val="28"/>
          <w:szCs w:val="28"/>
        </w:rPr>
        <w:t xml:space="preserve">Иные ценные бумаги. </w:t>
      </w:r>
    </w:p>
    <w:p w:rsidR="00345079" w:rsidRPr="00804FDB" w:rsidRDefault="001E4178"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Pr>
          <w:rFonts w:ascii="Cambria" w:hAnsi="Cambria" w:cs="Times New Roman"/>
          <w:b/>
          <w:sz w:val="28"/>
          <w:szCs w:val="28"/>
        </w:rPr>
        <w:t>Объекты имущества в пользовании</w:t>
      </w:r>
      <w:r w:rsidR="00345079" w:rsidRPr="00804FDB">
        <w:rPr>
          <w:rFonts w:ascii="Cambria" w:hAnsi="Cambria" w:cs="Times New Roman"/>
          <w:b/>
          <w:sz w:val="28"/>
          <w:szCs w:val="28"/>
        </w:rPr>
        <w:t>.</w:t>
      </w:r>
    </w:p>
    <w:p w:rsidR="00345079" w:rsidRDefault="00EB6706"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Pr>
          <w:rFonts w:ascii="Cambria" w:hAnsi="Cambria" w:cs="Times New Roman"/>
          <w:b/>
          <w:sz w:val="28"/>
          <w:szCs w:val="28"/>
        </w:rPr>
        <w:lastRenderedPageBreak/>
        <w:t>Срочные обязательства</w:t>
      </w:r>
      <w:r w:rsidR="00345079" w:rsidRPr="00804FDB">
        <w:rPr>
          <w:rFonts w:ascii="Cambria" w:hAnsi="Cambria" w:cs="Times New Roman"/>
          <w:b/>
          <w:sz w:val="28"/>
          <w:szCs w:val="28"/>
        </w:rPr>
        <w:t xml:space="preserve"> финансового характера.  </w:t>
      </w:r>
    </w:p>
    <w:p w:rsidR="00B04832" w:rsidRPr="00804FDB" w:rsidRDefault="00B04832" w:rsidP="00530DAB">
      <w:pPr>
        <w:pStyle w:val="a3"/>
        <w:numPr>
          <w:ilvl w:val="0"/>
          <w:numId w:val="6"/>
        </w:numPr>
        <w:tabs>
          <w:tab w:val="left" w:pos="284"/>
        </w:tabs>
        <w:spacing w:after="120" w:line="240" w:lineRule="auto"/>
        <w:ind w:left="0" w:firstLine="0"/>
        <w:contextualSpacing w:val="0"/>
        <w:jc w:val="both"/>
        <w:rPr>
          <w:rFonts w:ascii="Cambria" w:hAnsi="Cambria" w:cs="Times New Roman"/>
          <w:b/>
          <w:sz w:val="28"/>
          <w:szCs w:val="28"/>
        </w:rPr>
      </w:pPr>
      <w:r>
        <w:rPr>
          <w:rFonts w:ascii="Cambria" w:hAnsi="Cambria" w:cs="Times New Roman"/>
          <w:b/>
          <w:sz w:val="28"/>
          <w:szCs w:val="28"/>
        </w:rPr>
        <w:t>Сведения об отчужденном имуществе.</w:t>
      </w:r>
    </w:p>
    <w:p w:rsidR="00B04832" w:rsidRDefault="00B04832" w:rsidP="00530DAB">
      <w:pPr>
        <w:pStyle w:val="a3"/>
        <w:spacing w:after="240" w:line="240" w:lineRule="auto"/>
        <w:ind w:left="0"/>
        <w:contextualSpacing w:val="0"/>
        <w:jc w:val="both"/>
        <w:rPr>
          <w:rFonts w:ascii="Cambria" w:hAnsi="Cambria" w:cs="Times New Roman"/>
          <w:sz w:val="28"/>
          <w:szCs w:val="28"/>
        </w:rPr>
      </w:pPr>
    </w:p>
    <w:p w:rsidR="00530DAB" w:rsidRPr="00804FDB" w:rsidRDefault="00530DAB" w:rsidP="00530DAB">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Рассмотрим подробнее каждую вкладку.</w:t>
      </w:r>
    </w:p>
    <w:p w:rsidR="00CD21EA" w:rsidRPr="00B3353B" w:rsidRDefault="00CD21EA" w:rsidP="00CD21EA">
      <w:pPr>
        <w:pStyle w:val="3"/>
        <w:numPr>
          <w:ilvl w:val="1"/>
          <w:numId w:val="7"/>
        </w:numPr>
        <w:spacing w:before="200" w:after="240" w:line="240" w:lineRule="auto"/>
        <w:rPr>
          <w:rFonts w:ascii="Cambria" w:hAnsi="Cambria"/>
          <w:b/>
          <w:color w:val="auto"/>
          <w:sz w:val="28"/>
          <w:szCs w:val="28"/>
        </w:rPr>
      </w:pPr>
      <w:bookmarkStart w:id="21" w:name="_Toc365465135"/>
      <w:bookmarkStart w:id="22" w:name="_Toc498412859"/>
      <w:r w:rsidRPr="00B3353B">
        <w:rPr>
          <w:rFonts w:ascii="Cambria" w:hAnsi="Cambria"/>
          <w:b/>
          <w:color w:val="auto"/>
          <w:sz w:val="28"/>
          <w:szCs w:val="28"/>
        </w:rPr>
        <w:t>Вкладка «Основные данные»</w:t>
      </w:r>
      <w:r w:rsidRPr="00B3353B">
        <w:rPr>
          <w:rFonts w:ascii="Cambria" w:hAnsi="Cambria"/>
          <w:b/>
          <w:color w:val="auto"/>
          <w:sz w:val="28"/>
          <w:szCs w:val="28"/>
          <w:lang w:val="en-US"/>
        </w:rPr>
        <w:t>.</w:t>
      </w:r>
      <w:bookmarkEnd w:id="21"/>
      <w:bookmarkEnd w:id="22"/>
    </w:p>
    <w:p w:rsidR="00CD21EA" w:rsidRPr="00804FDB" w:rsidRDefault="00CD21EA" w:rsidP="00CD21EA">
      <w:pPr>
        <w:spacing w:after="240" w:line="240" w:lineRule="auto"/>
        <w:ind w:firstLine="567"/>
        <w:jc w:val="both"/>
        <w:rPr>
          <w:rFonts w:ascii="Cambria" w:hAnsi="Cambria"/>
          <w:sz w:val="28"/>
          <w:szCs w:val="28"/>
        </w:rPr>
      </w:pPr>
      <w:r w:rsidRPr="00804FDB">
        <w:rPr>
          <w:rFonts w:ascii="Cambria" w:hAnsi="Cambria"/>
          <w:sz w:val="28"/>
          <w:szCs w:val="28"/>
        </w:rPr>
        <w:t>На данной вкладке указываются фамилия, имя, отчество декларанта в именительном падеже</w:t>
      </w:r>
      <w:r w:rsidR="00EB6706">
        <w:rPr>
          <w:rFonts w:ascii="Cambria" w:hAnsi="Cambria"/>
          <w:sz w:val="28"/>
          <w:szCs w:val="28"/>
        </w:rPr>
        <w:t>,</w:t>
      </w:r>
      <w:r w:rsidRPr="00804FDB">
        <w:rPr>
          <w:rFonts w:ascii="Cambria" w:hAnsi="Cambria"/>
          <w:sz w:val="28"/>
          <w:szCs w:val="28"/>
        </w:rPr>
        <w:t xml:space="preserve"> его дата рождения,</w:t>
      </w:r>
      <w:r w:rsidR="00EB6706">
        <w:rPr>
          <w:rFonts w:ascii="Cambria" w:hAnsi="Cambria"/>
          <w:sz w:val="28"/>
          <w:szCs w:val="28"/>
        </w:rPr>
        <w:t xml:space="preserve"> паспортные данные,</w:t>
      </w:r>
      <w:r w:rsidRPr="00804FDB">
        <w:rPr>
          <w:rFonts w:ascii="Cambria" w:hAnsi="Cambria"/>
          <w:sz w:val="28"/>
          <w:szCs w:val="28"/>
        </w:rPr>
        <w:t xml:space="preserve"> место работы (ука</w:t>
      </w:r>
      <w:r w:rsidR="00EB6706">
        <w:rPr>
          <w:rFonts w:ascii="Cambria" w:hAnsi="Cambria"/>
          <w:sz w:val="28"/>
          <w:szCs w:val="28"/>
        </w:rPr>
        <w:t>зывается полностью) и должность.</w:t>
      </w:r>
      <w:r w:rsidRPr="00804FDB">
        <w:rPr>
          <w:rFonts w:ascii="Cambria" w:hAnsi="Cambria"/>
          <w:sz w:val="28"/>
          <w:szCs w:val="28"/>
        </w:rPr>
        <w:t xml:space="preserve"> </w:t>
      </w:r>
      <w:r w:rsidR="00EB6706">
        <w:rPr>
          <w:rFonts w:ascii="Cambria" w:hAnsi="Cambria"/>
          <w:sz w:val="28"/>
          <w:szCs w:val="28"/>
        </w:rPr>
        <w:t>В</w:t>
      </w:r>
      <w:r w:rsidRPr="00804FDB">
        <w:rPr>
          <w:rFonts w:ascii="Cambria" w:hAnsi="Cambria"/>
          <w:sz w:val="28"/>
          <w:szCs w:val="28"/>
        </w:rPr>
        <w:t xml:space="preserve"> случае отсутствия места работы указывается род занятий (пенсионер, ведет домашнее хозяйство и т.д.).</w:t>
      </w:r>
    </w:p>
    <w:p w:rsidR="00CD21EA" w:rsidRPr="00804FDB" w:rsidRDefault="00CD21EA" w:rsidP="00CD21EA">
      <w:pPr>
        <w:spacing w:after="240" w:line="240" w:lineRule="auto"/>
        <w:jc w:val="both"/>
        <w:rPr>
          <w:rFonts w:ascii="Cambria" w:hAnsi="Cambria"/>
          <w:sz w:val="28"/>
          <w:szCs w:val="28"/>
        </w:rPr>
      </w:pPr>
      <w:r w:rsidRPr="00804FDB">
        <w:rPr>
          <w:rFonts w:ascii="Cambria" w:hAnsi="Cambria"/>
          <w:b/>
          <w:sz w:val="28"/>
          <w:szCs w:val="28"/>
        </w:rPr>
        <w:t>Примечание</w:t>
      </w:r>
      <w:r w:rsidRPr="00804FDB">
        <w:rPr>
          <w:rFonts w:ascii="Cambria" w:hAnsi="Cambria"/>
          <w:sz w:val="28"/>
          <w:szCs w:val="28"/>
        </w:rPr>
        <w:t>. Место работы указывается произвольным текстом. Для категории декларантов «Государственный гражданский служащий» место работы необходимо указывать в установленном порядке:</w:t>
      </w:r>
    </w:p>
    <w:p w:rsidR="00CD21EA" w:rsidRPr="00804FDB" w:rsidRDefault="00CD21EA" w:rsidP="00CD21EA">
      <w:pPr>
        <w:pStyle w:val="a3"/>
        <w:numPr>
          <w:ilvl w:val="0"/>
          <w:numId w:val="8"/>
        </w:numPr>
        <w:spacing w:after="240" w:line="240" w:lineRule="auto"/>
        <w:jc w:val="both"/>
        <w:rPr>
          <w:rFonts w:ascii="Cambria" w:hAnsi="Cambria"/>
          <w:sz w:val="28"/>
          <w:szCs w:val="28"/>
        </w:rPr>
      </w:pPr>
      <w:r w:rsidRPr="00804FDB">
        <w:rPr>
          <w:rFonts w:ascii="Cambria" w:hAnsi="Cambria"/>
          <w:sz w:val="28"/>
          <w:szCs w:val="28"/>
        </w:rPr>
        <w:t>Орган исполнительной власти – в данном поле необходимо ввести наименование органа исполнительной власти или аппарата правительства Тульской области</w:t>
      </w:r>
    </w:p>
    <w:p w:rsidR="00CD21EA" w:rsidRPr="00804FDB" w:rsidRDefault="00CD21EA" w:rsidP="00CD21EA">
      <w:pPr>
        <w:pStyle w:val="a3"/>
        <w:numPr>
          <w:ilvl w:val="0"/>
          <w:numId w:val="8"/>
        </w:numPr>
        <w:spacing w:after="240" w:line="240" w:lineRule="auto"/>
        <w:jc w:val="both"/>
        <w:rPr>
          <w:rFonts w:ascii="Cambria" w:hAnsi="Cambria"/>
          <w:sz w:val="28"/>
          <w:szCs w:val="28"/>
        </w:rPr>
      </w:pPr>
      <w:r w:rsidRPr="00804FDB">
        <w:rPr>
          <w:rFonts w:ascii="Cambria" w:hAnsi="Cambria"/>
          <w:sz w:val="28"/>
          <w:szCs w:val="28"/>
        </w:rPr>
        <w:t>Департамент – в данном поле необходимо ввести наименование департамента или наименование подразделения аппарата правительства Тульской области</w:t>
      </w:r>
    </w:p>
    <w:p w:rsidR="00CD21EA" w:rsidRPr="00804FDB" w:rsidRDefault="00CD21EA" w:rsidP="00CD21EA">
      <w:pPr>
        <w:pStyle w:val="a3"/>
        <w:numPr>
          <w:ilvl w:val="0"/>
          <w:numId w:val="8"/>
        </w:numPr>
        <w:spacing w:after="240" w:line="240" w:lineRule="auto"/>
        <w:jc w:val="both"/>
        <w:rPr>
          <w:rFonts w:ascii="Cambria" w:hAnsi="Cambria"/>
          <w:sz w:val="28"/>
          <w:szCs w:val="28"/>
        </w:rPr>
      </w:pPr>
      <w:r w:rsidRPr="00804FDB">
        <w:rPr>
          <w:rFonts w:ascii="Cambria" w:hAnsi="Cambria"/>
          <w:sz w:val="28"/>
          <w:szCs w:val="28"/>
        </w:rPr>
        <w:t>Отдел – в данном поле необходимо ввести наименование отдела, в котором работает декларант</w:t>
      </w:r>
    </w:p>
    <w:p w:rsidR="00CD21EA" w:rsidRPr="00804FDB" w:rsidRDefault="00CD21EA" w:rsidP="00CD21EA">
      <w:pPr>
        <w:spacing w:after="240" w:line="240" w:lineRule="auto"/>
        <w:jc w:val="both"/>
        <w:rPr>
          <w:rFonts w:ascii="Cambria" w:hAnsi="Cambria"/>
          <w:sz w:val="28"/>
          <w:szCs w:val="28"/>
        </w:rPr>
      </w:pPr>
      <w:r w:rsidRPr="00804FDB">
        <w:rPr>
          <w:rFonts w:ascii="Cambria" w:hAnsi="Cambria"/>
          <w:sz w:val="28"/>
          <w:szCs w:val="28"/>
        </w:rPr>
        <w:t xml:space="preserve">Для ввода сведений о месте работы необходимо воспользоваться кнопкой Выбора, расположенной в конце поля </w:t>
      </w:r>
      <w:r w:rsidRPr="00804FDB">
        <w:rPr>
          <w:rFonts w:ascii="Cambria" w:hAnsi="Cambria"/>
          <w:b/>
          <w:sz w:val="28"/>
          <w:szCs w:val="28"/>
        </w:rPr>
        <w:t>«Место работы</w:t>
      </w:r>
      <w:r w:rsidR="00EB6706">
        <w:rPr>
          <w:rFonts w:ascii="Cambria" w:hAnsi="Cambria"/>
          <w:b/>
          <w:sz w:val="28"/>
          <w:szCs w:val="28"/>
        </w:rPr>
        <w:t xml:space="preserve"> (службы)</w:t>
      </w:r>
      <w:r w:rsidRPr="00804FDB">
        <w:rPr>
          <w:rFonts w:ascii="Cambria" w:hAnsi="Cambria"/>
          <w:b/>
          <w:sz w:val="28"/>
          <w:szCs w:val="28"/>
        </w:rPr>
        <w:t>»</w:t>
      </w:r>
      <w:r w:rsidRPr="00804FDB">
        <w:rPr>
          <w:rFonts w:ascii="Cambria" w:hAnsi="Cambria"/>
          <w:sz w:val="28"/>
          <w:szCs w:val="28"/>
        </w:rPr>
        <w:t xml:space="preserve">. В открывшейся форме заполнить соответствующие поля (рис. </w:t>
      </w:r>
      <w:r w:rsidR="00552553" w:rsidRPr="00804FDB">
        <w:rPr>
          <w:rFonts w:ascii="Cambria" w:hAnsi="Cambria"/>
          <w:sz w:val="28"/>
          <w:szCs w:val="28"/>
        </w:rPr>
        <w:t>26</w:t>
      </w:r>
      <w:r w:rsidRPr="00804FDB">
        <w:rPr>
          <w:rFonts w:ascii="Cambria" w:hAnsi="Cambria"/>
          <w:sz w:val="28"/>
          <w:szCs w:val="28"/>
        </w:rPr>
        <w:t>).</w:t>
      </w:r>
    </w:p>
    <w:p w:rsidR="00CD21EA" w:rsidRDefault="00CD21EA" w:rsidP="00CD21EA">
      <w:pPr>
        <w:spacing w:after="240" w:line="240" w:lineRule="auto"/>
        <w:jc w:val="center"/>
        <w:rPr>
          <w:rFonts w:ascii="Cambria" w:hAnsi="Cambria"/>
          <w:sz w:val="28"/>
          <w:szCs w:val="28"/>
        </w:rPr>
      </w:pPr>
    </w:p>
    <w:p w:rsidR="00EB6706" w:rsidRPr="00804FDB" w:rsidRDefault="00B04832" w:rsidP="00CD21EA">
      <w:pPr>
        <w:spacing w:after="240" w:line="240" w:lineRule="auto"/>
        <w:jc w:val="center"/>
        <w:rPr>
          <w:rFonts w:ascii="Cambria" w:hAnsi="Cambria"/>
          <w:sz w:val="28"/>
          <w:szCs w:val="28"/>
        </w:rPr>
      </w:pPr>
      <w:r>
        <w:rPr>
          <w:rFonts w:ascii="Cambria" w:hAnsi="Cambria"/>
          <w:noProof/>
          <w:sz w:val="28"/>
          <w:szCs w:val="28"/>
          <w:lang w:eastAsia="ru-RU"/>
        </w:rPr>
        <w:lastRenderedPageBreak/>
        <w:drawing>
          <wp:inline distT="0" distB="0" distL="0" distR="0">
            <wp:extent cx="5936615" cy="5977890"/>
            <wp:effectExtent l="19050" t="19050" r="26035" b="2286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5977890"/>
                    </a:xfrm>
                    <a:prstGeom prst="rect">
                      <a:avLst/>
                    </a:prstGeom>
                    <a:noFill/>
                    <a:ln>
                      <a:solidFill>
                        <a:schemeClr val="tx1"/>
                      </a:solidFill>
                    </a:ln>
                  </pic:spPr>
                </pic:pic>
              </a:graphicData>
            </a:graphic>
          </wp:inline>
        </w:drawing>
      </w:r>
    </w:p>
    <w:p w:rsidR="00CD21EA" w:rsidRPr="00804FDB" w:rsidRDefault="00CD21EA" w:rsidP="00CD21EA">
      <w:pPr>
        <w:spacing w:after="240" w:line="240" w:lineRule="auto"/>
        <w:jc w:val="center"/>
        <w:rPr>
          <w:rFonts w:ascii="Cambria" w:hAnsi="Cambria"/>
          <w:b/>
          <w:sz w:val="20"/>
          <w:szCs w:val="24"/>
        </w:rPr>
      </w:pPr>
      <w:r w:rsidRPr="00804FDB">
        <w:rPr>
          <w:rFonts w:ascii="Cambria" w:hAnsi="Cambria"/>
          <w:b/>
          <w:sz w:val="20"/>
          <w:szCs w:val="24"/>
        </w:rPr>
        <w:t xml:space="preserve">Рис. </w:t>
      </w:r>
      <w:r w:rsidR="00552553" w:rsidRPr="00804FDB">
        <w:rPr>
          <w:rFonts w:ascii="Cambria" w:hAnsi="Cambria"/>
          <w:b/>
          <w:sz w:val="20"/>
          <w:szCs w:val="24"/>
        </w:rPr>
        <w:t>26</w:t>
      </w:r>
      <w:r w:rsidRPr="00804FDB">
        <w:rPr>
          <w:rFonts w:ascii="Cambria" w:hAnsi="Cambria"/>
          <w:b/>
          <w:sz w:val="20"/>
          <w:szCs w:val="24"/>
        </w:rPr>
        <w:t xml:space="preserve"> – Указание места работы.</w:t>
      </w:r>
    </w:p>
    <w:p w:rsidR="00CD21EA" w:rsidRPr="00804FDB" w:rsidRDefault="00CD21EA" w:rsidP="00CD21EA">
      <w:pPr>
        <w:spacing w:after="240" w:line="240" w:lineRule="auto"/>
        <w:jc w:val="both"/>
        <w:rPr>
          <w:rFonts w:ascii="Cambria" w:hAnsi="Cambria"/>
          <w:b/>
          <w:sz w:val="28"/>
          <w:szCs w:val="28"/>
        </w:rPr>
      </w:pPr>
      <w:r w:rsidRPr="00804FDB">
        <w:rPr>
          <w:rFonts w:ascii="Cambria" w:hAnsi="Cambria"/>
          <w:b/>
          <w:sz w:val="28"/>
          <w:szCs w:val="28"/>
        </w:rPr>
        <w:t xml:space="preserve">Внимание! </w:t>
      </w:r>
      <w:r w:rsidRPr="00804FDB">
        <w:rPr>
          <w:rFonts w:ascii="Cambria" w:hAnsi="Cambria"/>
          <w:sz w:val="28"/>
          <w:szCs w:val="28"/>
        </w:rPr>
        <w:t>При заполнении полей необходимо указывать полное наименование</w:t>
      </w:r>
      <w:r w:rsidRPr="00804FDB">
        <w:rPr>
          <w:rFonts w:ascii="Cambria" w:hAnsi="Cambria"/>
          <w:b/>
          <w:sz w:val="28"/>
          <w:szCs w:val="28"/>
        </w:rPr>
        <w:t xml:space="preserve">.  </w:t>
      </w:r>
      <w:r w:rsidRPr="00804FDB">
        <w:rPr>
          <w:rFonts w:ascii="Cambria" w:hAnsi="Cambria"/>
          <w:sz w:val="28"/>
          <w:szCs w:val="28"/>
        </w:rPr>
        <w:t>Например, в наименовании органа исполнительной власти обязательно указывать слово</w:t>
      </w:r>
      <w:r w:rsidRPr="00804FDB">
        <w:rPr>
          <w:rFonts w:ascii="Cambria" w:hAnsi="Cambria"/>
          <w:b/>
          <w:sz w:val="28"/>
          <w:szCs w:val="28"/>
        </w:rPr>
        <w:t xml:space="preserve"> </w:t>
      </w:r>
      <w:r w:rsidRPr="00804FDB">
        <w:rPr>
          <w:rFonts w:ascii="Cambria" w:hAnsi="Cambria"/>
          <w:b/>
          <w:i/>
          <w:sz w:val="28"/>
          <w:szCs w:val="28"/>
        </w:rPr>
        <w:t xml:space="preserve">«Министерство»; </w:t>
      </w:r>
      <w:r w:rsidR="00046E1A" w:rsidRPr="00804FDB">
        <w:rPr>
          <w:rFonts w:ascii="Cambria" w:hAnsi="Cambria"/>
          <w:sz w:val="28"/>
          <w:szCs w:val="28"/>
        </w:rPr>
        <w:t>в наименовании</w:t>
      </w:r>
      <w:r w:rsidRPr="00804FDB">
        <w:rPr>
          <w:rFonts w:ascii="Cambria" w:hAnsi="Cambria"/>
          <w:sz w:val="28"/>
          <w:szCs w:val="28"/>
        </w:rPr>
        <w:t xml:space="preserve"> департамента</w:t>
      </w:r>
      <w:r w:rsidRPr="00804FDB">
        <w:rPr>
          <w:rFonts w:ascii="Cambria" w:hAnsi="Cambria"/>
          <w:b/>
          <w:sz w:val="28"/>
          <w:szCs w:val="28"/>
        </w:rPr>
        <w:t xml:space="preserve"> – </w:t>
      </w:r>
      <w:r w:rsidRPr="00804FDB">
        <w:rPr>
          <w:rFonts w:ascii="Cambria" w:hAnsi="Cambria"/>
          <w:sz w:val="28"/>
          <w:szCs w:val="28"/>
        </w:rPr>
        <w:t>слово</w:t>
      </w:r>
      <w:r w:rsidRPr="00804FDB">
        <w:rPr>
          <w:rFonts w:ascii="Cambria" w:hAnsi="Cambria"/>
          <w:b/>
          <w:sz w:val="28"/>
          <w:szCs w:val="28"/>
        </w:rPr>
        <w:t xml:space="preserve"> </w:t>
      </w:r>
      <w:r w:rsidRPr="00804FDB">
        <w:rPr>
          <w:rFonts w:ascii="Cambria" w:hAnsi="Cambria"/>
          <w:b/>
          <w:i/>
          <w:sz w:val="28"/>
          <w:szCs w:val="28"/>
        </w:rPr>
        <w:t xml:space="preserve">«Департамент»; </w:t>
      </w:r>
      <w:r w:rsidR="00046E1A" w:rsidRPr="00804FDB">
        <w:rPr>
          <w:rFonts w:ascii="Cambria" w:hAnsi="Cambria"/>
          <w:sz w:val="28"/>
          <w:szCs w:val="28"/>
        </w:rPr>
        <w:t>в наименовании</w:t>
      </w:r>
      <w:r w:rsidRPr="00804FDB">
        <w:rPr>
          <w:rFonts w:ascii="Cambria" w:hAnsi="Cambria"/>
          <w:sz w:val="28"/>
          <w:szCs w:val="28"/>
        </w:rPr>
        <w:t xml:space="preserve"> отдела – слово</w:t>
      </w:r>
      <w:r w:rsidRPr="00804FDB">
        <w:rPr>
          <w:rFonts w:ascii="Cambria" w:hAnsi="Cambria"/>
          <w:b/>
          <w:sz w:val="28"/>
          <w:szCs w:val="28"/>
        </w:rPr>
        <w:t xml:space="preserve"> «Отдел».</w:t>
      </w:r>
    </w:p>
    <w:p w:rsidR="00CD21EA" w:rsidRPr="00804FDB" w:rsidRDefault="00CD21EA" w:rsidP="00CD21EA">
      <w:pPr>
        <w:spacing w:after="240" w:line="240" w:lineRule="auto"/>
        <w:jc w:val="both"/>
        <w:rPr>
          <w:rFonts w:ascii="Cambria" w:hAnsi="Cambria"/>
          <w:sz w:val="28"/>
          <w:szCs w:val="28"/>
        </w:rPr>
      </w:pPr>
      <w:r w:rsidRPr="00804FDB">
        <w:rPr>
          <w:rFonts w:ascii="Cambria" w:hAnsi="Cambria"/>
          <w:sz w:val="28"/>
          <w:szCs w:val="28"/>
        </w:rPr>
        <w:t xml:space="preserve">Должность должна вводиться в соответствии со </w:t>
      </w:r>
      <w:r w:rsidRPr="00804FDB">
        <w:rPr>
          <w:rFonts w:ascii="Cambria" w:hAnsi="Cambria"/>
          <w:b/>
          <w:i/>
          <w:sz w:val="28"/>
          <w:szCs w:val="28"/>
        </w:rPr>
        <w:t>штатным расписанием</w:t>
      </w:r>
      <w:r w:rsidRPr="00804FDB">
        <w:rPr>
          <w:rFonts w:ascii="Cambria" w:hAnsi="Cambria"/>
          <w:sz w:val="28"/>
          <w:szCs w:val="28"/>
        </w:rPr>
        <w:t>. В дальнейшем при считывании справки осуществляется проверка соответствия наименования указанной должности декларанта штатному расписанию.</w:t>
      </w:r>
      <w:r w:rsidR="00963329" w:rsidRPr="00804FDB">
        <w:rPr>
          <w:rFonts w:ascii="Cambria" w:hAnsi="Cambria"/>
          <w:sz w:val="28"/>
          <w:szCs w:val="28"/>
        </w:rPr>
        <w:t xml:space="preserve"> Должность следует выбирать из предопределенного списка.</w:t>
      </w:r>
    </w:p>
    <w:p w:rsidR="00CD21EA" w:rsidRPr="00804FDB" w:rsidRDefault="00CD21EA" w:rsidP="00CD21EA">
      <w:pPr>
        <w:spacing w:after="240" w:line="240" w:lineRule="auto"/>
        <w:jc w:val="both"/>
        <w:rPr>
          <w:rFonts w:ascii="Cambria" w:hAnsi="Cambria"/>
          <w:sz w:val="28"/>
          <w:szCs w:val="28"/>
        </w:rPr>
      </w:pPr>
      <w:r w:rsidRPr="00804FDB">
        <w:rPr>
          <w:rFonts w:ascii="Cambria" w:hAnsi="Cambria"/>
          <w:b/>
          <w:i/>
          <w:sz w:val="28"/>
          <w:szCs w:val="28"/>
        </w:rPr>
        <w:lastRenderedPageBreak/>
        <w:t>Пример</w:t>
      </w:r>
      <w:r w:rsidRPr="00804FDB">
        <w:rPr>
          <w:rFonts w:ascii="Cambria" w:hAnsi="Cambria"/>
          <w:sz w:val="28"/>
          <w:szCs w:val="28"/>
        </w:rPr>
        <w:t xml:space="preserve">. </w:t>
      </w:r>
      <w:r w:rsidR="00C273B2">
        <w:rPr>
          <w:rFonts w:ascii="Cambria" w:hAnsi="Cambria"/>
          <w:sz w:val="28"/>
          <w:szCs w:val="28"/>
        </w:rPr>
        <w:t>Иванов</w:t>
      </w:r>
      <w:r w:rsidR="00046E1A" w:rsidRPr="00804FDB">
        <w:rPr>
          <w:rFonts w:ascii="Cambria" w:hAnsi="Cambria"/>
          <w:sz w:val="28"/>
          <w:szCs w:val="28"/>
        </w:rPr>
        <w:t xml:space="preserve"> Иван </w:t>
      </w:r>
      <w:r w:rsidR="00C273B2">
        <w:rPr>
          <w:rFonts w:ascii="Cambria" w:hAnsi="Cambria"/>
          <w:sz w:val="28"/>
          <w:szCs w:val="28"/>
        </w:rPr>
        <w:t>Иванович</w:t>
      </w:r>
      <w:r w:rsidRPr="00804FDB">
        <w:rPr>
          <w:rFonts w:ascii="Cambria" w:hAnsi="Cambria"/>
          <w:sz w:val="28"/>
          <w:szCs w:val="28"/>
        </w:rPr>
        <w:t xml:space="preserve">, дата рождения – </w:t>
      </w:r>
      <w:r w:rsidR="00C273B2">
        <w:rPr>
          <w:rFonts w:ascii="Cambria" w:hAnsi="Cambria"/>
          <w:sz w:val="28"/>
          <w:szCs w:val="28"/>
        </w:rPr>
        <w:t>15</w:t>
      </w:r>
      <w:r w:rsidRPr="00804FDB">
        <w:rPr>
          <w:rFonts w:ascii="Cambria" w:hAnsi="Cambria"/>
          <w:sz w:val="28"/>
          <w:szCs w:val="28"/>
        </w:rPr>
        <w:t xml:space="preserve"> </w:t>
      </w:r>
      <w:r w:rsidR="00C273B2">
        <w:rPr>
          <w:rFonts w:ascii="Cambria" w:hAnsi="Cambria"/>
          <w:sz w:val="28"/>
          <w:szCs w:val="28"/>
        </w:rPr>
        <w:t>декабря</w:t>
      </w:r>
      <w:r w:rsidRPr="00804FDB">
        <w:rPr>
          <w:rFonts w:ascii="Cambria" w:hAnsi="Cambria"/>
          <w:sz w:val="28"/>
          <w:szCs w:val="28"/>
        </w:rPr>
        <w:t xml:space="preserve"> </w:t>
      </w:r>
      <w:r w:rsidR="00046E1A" w:rsidRPr="00804FDB">
        <w:rPr>
          <w:rFonts w:ascii="Cambria" w:hAnsi="Cambria"/>
          <w:sz w:val="28"/>
          <w:szCs w:val="28"/>
        </w:rPr>
        <w:t>19</w:t>
      </w:r>
      <w:r w:rsidR="00C273B2">
        <w:rPr>
          <w:rFonts w:ascii="Cambria" w:hAnsi="Cambria"/>
          <w:sz w:val="28"/>
          <w:szCs w:val="28"/>
        </w:rPr>
        <w:t>80</w:t>
      </w:r>
      <w:r w:rsidRPr="00804FDB">
        <w:rPr>
          <w:rFonts w:ascii="Cambria" w:hAnsi="Cambria"/>
          <w:sz w:val="28"/>
          <w:szCs w:val="28"/>
        </w:rPr>
        <w:t xml:space="preserve"> г., место работы – Министерство здравоохранения Тульской области, Департамент здравоохранения, </w:t>
      </w:r>
      <w:r w:rsidR="00046E1A" w:rsidRPr="00804FDB">
        <w:rPr>
          <w:rFonts w:ascii="Cambria" w:hAnsi="Cambria"/>
          <w:sz w:val="28"/>
          <w:szCs w:val="28"/>
        </w:rPr>
        <w:t>Отдел организации медицинской помощи взрослому населению</w:t>
      </w:r>
      <w:r w:rsidRPr="00804FDB">
        <w:rPr>
          <w:rFonts w:ascii="Cambria" w:hAnsi="Cambria"/>
          <w:sz w:val="28"/>
          <w:szCs w:val="28"/>
        </w:rPr>
        <w:t xml:space="preserve">, </w:t>
      </w:r>
      <w:r w:rsidR="00C273B2">
        <w:rPr>
          <w:rFonts w:ascii="Cambria" w:hAnsi="Cambria"/>
          <w:sz w:val="28"/>
          <w:szCs w:val="28"/>
        </w:rPr>
        <w:t>начальник отдела</w:t>
      </w:r>
      <w:r w:rsidRPr="00804FDB">
        <w:rPr>
          <w:rFonts w:ascii="Cambria" w:hAnsi="Cambria"/>
          <w:sz w:val="28"/>
          <w:szCs w:val="28"/>
        </w:rPr>
        <w:t xml:space="preserve"> (рис. </w:t>
      </w:r>
      <w:r w:rsidR="00552553" w:rsidRPr="00804FDB">
        <w:rPr>
          <w:rFonts w:ascii="Cambria" w:hAnsi="Cambria"/>
          <w:sz w:val="28"/>
          <w:szCs w:val="28"/>
        </w:rPr>
        <w:t>27</w:t>
      </w:r>
      <w:r w:rsidRPr="00804FDB">
        <w:rPr>
          <w:rFonts w:ascii="Cambria" w:hAnsi="Cambria"/>
          <w:sz w:val="28"/>
          <w:szCs w:val="28"/>
        </w:rPr>
        <w:t>).</w:t>
      </w:r>
    </w:p>
    <w:p w:rsidR="00CD21EA" w:rsidRDefault="00CD21EA" w:rsidP="00CD21EA">
      <w:pPr>
        <w:spacing w:after="240" w:line="240" w:lineRule="auto"/>
        <w:jc w:val="center"/>
        <w:rPr>
          <w:rFonts w:ascii="Cambria" w:hAnsi="Cambria"/>
          <w:sz w:val="28"/>
          <w:szCs w:val="28"/>
        </w:rPr>
      </w:pPr>
    </w:p>
    <w:p w:rsidR="00C273B2" w:rsidRPr="00804FDB" w:rsidRDefault="00C273B2" w:rsidP="00CD21EA">
      <w:pPr>
        <w:spacing w:after="240" w:line="240" w:lineRule="auto"/>
        <w:jc w:val="center"/>
        <w:rPr>
          <w:rFonts w:ascii="Cambria" w:hAnsi="Cambria"/>
          <w:sz w:val="28"/>
          <w:szCs w:val="28"/>
        </w:rPr>
      </w:pPr>
      <w:r>
        <w:rPr>
          <w:rFonts w:ascii="Cambria" w:hAnsi="Cambria"/>
          <w:noProof/>
          <w:sz w:val="28"/>
          <w:szCs w:val="28"/>
          <w:lang w:eastAsia="ru-RU"/>
        </w:rPr>
        <w:drawing>
          <wp:inline distT="0" distB="0" distL="0" distR="0" wp14:anchorId="05D079B2" wp14:editId="29D964E0">
            <wp:extent cx="5936615" cy="3404235"/>
            <wp:effectExtent l="19050" t="19050" r="26035" b="2476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3404235"/>
                    </a:xfrm>
                    <a:prstGeom prst="rect">
                      <a:avLst/>
                    </a:prstGeom>
                    <a:noFill/>
                    <a:ln>
                      <a:solidFill>
                        <a:schemeClr val="tx1"/>
                      </a:solidFill>
                    </a:ln>
                  </pic:spPr>
                </pic:pic>
              </a:graphicData>
            </a:graphic>
          </wp:inline>
        </w:drawing>
      </w:r>
    </w:p>
    <w:p w:rsidR="00CD21EA" w:rsidRPr="00804FDB" w:rsidRDefault="00CD21EA" w:rsidP="00CD21EA">
      <w:pPr>
        <w:spacing w:after="240" w:line="240" w:lineRule="auto"/>
        <w:jc w:val="center"/>
        <w:rPr>
          <w:rFonts w:ascii="Cambria" w:hAnsi="Cambria"/>
          <w:b/>
          <w:sz w:val="20"/>
          <w:szCs w:val="24"/>
        </w:rPr>
      </w:pPr>
      <w:r w:rsidRPr="00804FDB">
        <w:rPr>
          <w:rFonts w:ascii="Cambria" w:hAnsi="Cambria"/>
          <w:b/>
          <w:sz w:val="20"/>
          <w:szCs w:val="24"/>
        </w:rPr>
        <w:t xml:space="preserve">Рис. </w:t>
      </w:r>
      <w:r w:rsidR="00552553" w:rsidRPr="00804FDB">
        <w:rPr>
          <w:rFonts w:ascii="Cambria" w:hAnsi="Cambria"/>
          <w:b/>
          <w:sz w:val="20"/>
          <w:szCs w:val="24"/>
        </w:rPr>
        <w:t>27</w:t>
      </w:r>
      <w:r w:rsidRPr="00804FDB">
        <w:rPr>
          <w:rFonts w:ascii="Cambria" w:hAnsi="Cambria"/>
          <w:b/>
          <w:sz w:val="20"/>
          <w:szCs w:val="24"/>
        </w:rPr>
        <w:t xml:space="preserve"> – Пример заполнения основных данных.</w:t>
      </w:r>
    </w:p>
    <w:p w:rsidR="00CD21EA" w:rsidRPr="00804FDB" w:rsidRDefault="00CD21EA" w:rsidP="00CD21EA">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В графе </w:t>
      </w:r>
      <w:r w:rsidRPr="00804FDB">
        <w:rPr>
          <w:rFonts w:ascii="Cambria" w:hAnsi="Cambria" w:cs="Times New Roman"/>
          <w:b/>
          <w:sz w:val="28"/>
          <w:szCs w:val="28"/>
        </w:rPr>
        <w:t xml:space="preserve">«Адрес места </w:t>
      </w:r>
      <w:r w:rsidR="00A14DCD" w:rsidRPr="00804FDB">
        <w:rPr>
          <w:rFonts w:ascii="Cambria" w:hAnsi="Cambria" w:cs="Times New Roman"/>
          <w:b/>
          <w:sz w:val="28"/>
          <w:szCs w:val="28"/>
        </w:rPr>
        <w:t>регистрации</w:t>
      </w:r>
      <w:r w:rsidRPr="00804FDB">
        <w:rPr>
          <w:rFonts w:ascii="Cambria" w:hAnsi="Cambria" w:cs="Times New Roman"/>
          <w:b/>
          <w:sz w:val="28"/>
          <w:szCs w:val="28"/>
        </w:rPr>
        <w:t>»</w:t>
      </w:r>
      <w:r w:rsidRPr="00804FDB">
        <w:rPr>
          <w:rFonts w:ascii="Cambria" w:hAnsi="Cambria" w:cs="Times New Roman"/>
          <w:sz w:val="28"/>
          <w:szCs w:val="28"/>
        </w:rPr>
        <w:t xml:space="preserve"> указывается адрес регистрации в соответствии с паспортом или иным документом, его заменяющим.</w:t>
      </w:r>
    </w:p>
    <w:p w:rsidR="00CD21EA" w:rsidRPr="00804FDB" w:rsidRDefault="00CD21EA" w:rsidP="00CD21EA">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В графе </w:t>
      </w:r>
      <w:r w:rsidRPr="00804FDB">
        <w:rPr>
          <w:rFonts w:ascii="Cambria" w:hAnsi="Cambria" w:cs="Times New Roman"/>
          <w:b/>
          <w:sz w:val="28"/>
          <w:szCs w:val="28"/>
        </w:rPr>
        <w:t>«Адрес фактического места жительства»</w:t>
      </w:r>
      <w:r w:rsidRPr="00804FDB">
        <w:rPr>
          <w:rFonts w:ascii="Cambria" w:hAnsi="Cambria" w:cs="Times New Roman"/>
          <w:sz w:val="28"/>
          <w:szCs w:val="28"/>
        </w:rPr>
        <w:t xml:space="preserve"> указывается адрес фактического проживания в случае, если он отличается от адреса регистрации.</w:t>
      </w:r>
    </w:p>
    <w:p w:rsidR="00CD21EA" w:rsidRPr="00804FDB" w:rsidRDefault="00CD21EA" w:rsidP="00CD21EA">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Если адрес регистрации совпадает с адресом фактического места жительства, то </w:t>
      </w:r>
      <w:r w:rsidR="00C273B2">
        <w:rPr>
          <w:rFonts w:ascii="Cambria" w:hAnsi="Cambria" w:cs="Times New Roman"/>
          <w:sz w:val="28"/>
          <w:szCs w:val="28"/>
        </w:rPr>
        <w:t xml:space="preserve">необходимо проставить флажок </w:t>
      </w:r>
      <w:r w:rsidR="00C273B2" w:rsidRPr="00C273B2">
        <w:rPr>
          <w:rFonts w:ascii="Cambria" w:hAnsi="Cambria" w:cs="Times New Roman"/>
          <w:b/>
          <w:sz w:val="28"/>
          <w:szCs w:val="28"/>
        </w:rPr>
        <w:t>«Адрес регистрации совпадает с фактическим»</w:t>
      </w:r>
      <w:r w:rsidRPr="00804FDB">
        <w:rPr>
          <w:rFonts w:ascii="Cambria" w:hAnsi="Cambria" w:cs="Times New Roman"/>
          <w:sz w:val="28"/>
          <w:szCs w:val="28"/>
        </w:rPr>
        <w:t xml:space="preserve">. В противном случае необходимо указывать оба адреса. </w:t>
      </w:r>
    </w:p>
    <w:p w:rsidR="00CD21EA" w:rsidRPr="00804FDB" w:rsidRDefault="00CD21EA" w:rsidP="00CD21EA">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Информация об адресах заполняется с помощью специальной формы </w:t>
      </w:r>
      <w:r w:rsidRPr="00804FDB">
        <w:rPr>
          <w:rFonts w:ascii="Cambria" w:hAnsi="Cambria" w:cs="Times New Roman"/>
          <w:b/>
          <w:sz w:val="28"/>
          <w:szCs w:val="28"/>
        </w:rPr>
        <w:t>«Адрес</w:t>
      </w:r>
      <w:r w:rsidRPr="00804FDB">
        <w:rPr>
          <w:rFonts w:ascii="Cambria" w:hAnsi="Cambria" w:cs="Times New Roman"/>
          <w:sz w:val="28"/>
          <w:szCs w:val="28"/>
        </w:rPr>
        <w:t xml:space="preserve">» (рис. </w:t>
      </w:r>
      <w:r w:rsidR="00552553" w:rsidRPr="00804FDB">
        <w:rPr>
          <w:rFonts w:ascii="Cambria" w:hAnsi="Cambria" w:cs="Times New Roman"/>
          <w:sz w:val="28"/>
          <w:szCs w:val="28"/>
        </w:rPr>
        <w:t>28</w:t>
      </w:r>
      <w:r w:rsidRPr="00804FDB">
        <w:rPr>
          <w:rFonts w:ascii="Cambria" w:hAnsi="Cambria" w:cs="Times New Roman"/>
          <w:sz w:val="28"/>
          <w:szCs w:val="28"/>
        </w:rPr>
        <w:t>).</w:t>
      </w:r>
      <w:r w:rsidRPr="00804FDB">
        <w:rPr>
          <w:rFonts w:ascii="Cambria" w:hAnsi="Cambria" w:cs="Times New Roman"/>
          <w:b/>
          <w:sz w:val="28"/>
          <w:szCs w:val="28"/>
        </w:rPr>
        <w:t xml:space="preserve"> </w:t>
      </w:r>
    </w:p>
    <w:p w:rsidR="00CD21EA" w:rsidRPr="00804FDB" w:rsidRDefault="00AC73C5" w:rsidP="00CD21EA">
      <w:pPr>
        <w:pStyle w:val="a3"/>
        <w:spacing w:after="240" w:line="240" w:lineRule="auto"/>
        <w:ind w:left="0"/>
        <w:contextualSpacing w:val="0"/>
        <w:jc w:val="center"/>
        <w:rPr>
          <w:rFonts w:ascii="Cambria" w:hAnsi="Cambria" w:cs="Times New Roman"/>
          <w:sz w:val="28"/>
          <w:szCs w:val="28"/>
        </w:rPr>
      </w:pPr>
      <w:r>
        <w:rPr>
          <w:rFonts w:ascii="Cambria" w:hAnsi="Cambria" w:cs="Times New Roman"/>
          <w:noProof/>
          <w:sz w:val="28"/>
          <w:szCs w:val="28"/>
          <w:lang w:eastAsia="ru-RU"/>
        </w:rPr>
        <w:lastRenderedPageBreak/>
        <w:drawing>
          <wp:inline distT="0" distB="0" distL="0" distR="0" wp14:anchorId="13FFBC98" wp14:editId="54F2D72E">
            <wp:extent cx="5589905" cy="4666615"/>
            <wp:effectExtent l="19050" t="19050" r="10795" b="196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9905" cy="4666615"/>
                    </a:xfrm>
                    <a:prstGeom prst="rect">
                      <a:avLst/>
                    </a:prstGeom>
                    <a:noFill/>
                    <a:ln>
                      <a:solidFill>
                        <a:schemeClr val="tx1"/>
                      </a:solidFill>
                    </a:ln>
                  </pic:spPr>
                </pic:pic>
              </a:graphicData>
            </a:graphic>
          </wp:inline>
        </w:drawing>
      </w:r>
    </w:p>
    <w:p w:rsidR="00CD21EA" w:rsidRPr="00804FDB" w:rsidRDefault="00CD21EA" w:rsidP="00CD21EA">
      <w:pPr>
        <w:pStyle w:val="a3"/>
        <w:spacing w:after="240" w:line="240" w:lineRule="auto"/>
        <w:ind w:left="0" w:firstLine="709"/>
        <w:contextualSpacing w:val="0"/>
        <w:jc w:val="center"/>
        <w:rPr>
          <w:rFonts w:ascii="Cambria" w:hAnsi="Cambria" w:cs="Times New Roman"/>
          <w:b/>
          <w:sz w:val="20"/>
          <w:szCs w:val="24"/>
        </w:rPr>
      </w:pPr>
      <w:r w:rsidRPr="00804FDB">
        <w:rPr>
          <w:rFonts w:ascii="Cambria" w:hAnsi="Cambria" w:cs="Times New Roman"/>
          <w:b/>
          <w:sz w:val="20"/>
          <w:szCs w:val="24"/>
        </w:rPr>
        <w:t xml:space="preserve">Рис. </w:t>
      </w:r>
      <w:r w:rsidR="00552553" w:rsidRPr="00804FDB">
        <w:rPr>
          <w:rFonts w:ascii="Cambria" w:hAnsi="Cambria" w:cs="Times New Roman"/>
          <w:b/>
          <w:sz w:val="20"/>
          <w:szCs w:val="24"/>
        </w:rPr>
        <w:t>28</w:t>
      </w:r>
      <w:r w:rsidRPr="00804FDB">
        <w:rPr>
          <w:rFonts w:ascii="Cambria" w:hAnsi="Cambria" w:cs="Times New Roman"/>
          <w:b/>
          <w:sz w:val="20"/>
          <w:szCs w:val="24"/>
        </w:rPr>
        <w:t xml:space="preserve"> – Форма для заполнения информации об адресе.</w:t>
      </w:r>
    </w:p>
    <w:p w:rsidR="009424EF" w:rsidRPr="00804FDB" w:rsidRDefault="00CD21EA" w:rsidP="00CD21EA">
      <w:pPr>
        <w:pStyle w:val="a3"/>
        <w:spacing w:after="240" w:line="240" w:lineRule="auto"/>
        <w:ind w:left="0" w:firstLine="709"/>
        <w:contextualSpacing w:val="0"/>
        <w:jc w:val="both"/>
        <w:rPr>
          <w:rFonts w:ascii="Cambria" w:hAnsi="Cambria" w:cs="Times New Roman"/>
          <w:sz w:val="28"/>
          <w:szCs w:val="28"/>
        </w:rPr>
      </w:pPr>
      <w:r w:rsidRPr="00804FDB">
        <w:rPr>
          <w:rFonts w:ascii="Cambria" w:hAnsi="Cambria" w:cs="Times New Roman"/>
          <w:sz w:val="28"/>
          <w:szCs w:val="28"/>
        </w:rPr>
        <w:t>Порядок заполнения информации об адресах подробно рассмотрен в разделе «Определения, сокращения, принятые обозначения» данного руководства.</w:t>
      </w:r>
    </w:p>
    <w:p w:rsidR="009424EF" w:rsidRPr="00804FDB" w:rsidRDefault="009424EF">
      <w:pPr>
        <w:spacing w:after="160" w:line="259" w:lineRule="auto"/>
        <w:rPr>
          <w:rFonts w:ascii="Cambria" w:hAnsi="Cambria" w:cs="Times New Roman"/>
          <w:sz w:val="28"/>
          <w:szCs w:val="28"/>
        </w:rPr>
      </w:pPr>
      <w:r w:rsidRPr="00804FDB">
        <w:rPr>
          <w:rFonts w:ascii="Cambria" w:hAnsi="Cambria" w:cs="Times New Roman"/>
          <w:sz w:val="28"/>
          <w:szCs w:val="28"/>
        </w:rPr>
        <w:br w:type="page"/>
      </w:r>
    </w:p>
    <w:p w:rsidR="009424EF" w:rsidRPr="00B3353B" w:rsidRDefault="002944AE" w:rsidP="00B3353B">
      <w:pPr>
        <w:pStyle w:val="3"/>
        <w:numPr>
          <w:ilvl w:val="1"/>
          <w:numId w:val="7"/>
        </w:numPr>
        <w:spacing w:before="200" w:after="240" w:line="240" w:lineRule="auto"/>
        <w:rPr>
          <w:rFonts w:ascii="Cambria" w:hAnsi="Cambria"/>
          <w:b/>
          <w:color w:val="auto"/>
          <w:sz w:val="28"/>
          <w:szCs w:val="32"/>
        </w:rPr>
      </w:pPr>
      <w:bookmarkStart w:id="23" w:name="_Toc365465136"/>
      <w:bookmarkStart w:id="24" w:name="_Toc498412860"/>
      <w:r>
        <w:rPr>
          <w:rFonts w:ascii="Cambria" w:hAnsi="Cambria"/>
          <w:b/>
          <w:color w:val="auto"/>
          <w:sz w:val="28"/>
          <w:szCs w:val="32"/>
        </w:rPr>
        <w:lastRenderedPageBreak/>
        <w:t>Заполнение р</w:t>
      </w:r>
      <w:r w:rsidR="009424EF" w:rsidRPr="00B3353B">
        <w:rPr>
          <w:rFonts w:ascii="Cambria" w:hAnsi="Cambria"/>
          <w:b/>
          <w:color w:val="auto"/>
          <w:sz w:val="28"/>
          <w:szCs w:val="32"/>
        </w:rPr>
        <w:t>аздела 1 – Сведения о доходах.</w:t>
      </w:r>
      <w:bookmarkEnd w:id="23"/>
      <w:bookmarkEnd w:id="24"/>
    </w:p>
    <w:p w:rsidR="009424EF" w:rsidRPr="00804FDB" w:rsidRDefault="009424EF" w:rsidP="009424EF">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Вкладка «Сведения о доходах (Раздел 1)».</w:t>
      </w:r>
    </w:p>
    <w:p w:rsidR="009424EF" w:rsidRPr="00804FDB" w:rsidRDefault="009424EF" w:rsidP="009424EF">
      <w:pPr>
        <w:pStyle w:val="a8"/>
        <w:spacing w:after="240"/>
        <w:ind w:firstLine="567"/>
        <w:jc w:val="both"/>
        <w:rPr>
          <w:rFonts w:ascii="Cambria" w:hAnsi="Cambria"/>
          <w:sz w:val="28"/>
          <w:szCs w:val="28"/>
        </w:rPr>
      </w:pPr>
      <w:r w:rsidRPr="00804FDB">
        <w:rPr>
          <w:rFonts w:ascii="Cambria" w:hAnsi="Cambria"/>
          <w:sz w:val="28"/>
          <w:szCs w:val="28"/>
        </w:rPr>
        <w:t xml:space="preserve">В данном разделе указываются доходы (включая пенсии, пособия, иные выплаты) за год, предшествующий году подачи сведений о доходах. </w:t>
      </w:r>
    </w:p>
    <w:p w:rsidR="009424EF" w:rsidRPr="00804FDB" w:rsidRDefault="009424EF" w:rsidP="009424EF">
      <w:pPr>
        <w:pStyle w:val="a8"/>
        <w:spacing w:after="240"/>
        <w:ind w:firstLine="567"/>
        <w:jc w:val="both"/>
        <w:rPr>
          <w:rFonts w:ascii="Cambria" w:hAnsi="Cambria"/>
          <w:sz w:val="28"/>
          <w:szCs w:val="28"/>
        </w:rPr>
      </w:pPr>
      <w:r w:rsidRPr="00804FDB">
        <w:rPr>
          <w:rFonts w:ascii="Cambria" w:hAnsi="Cambria"/>
          <w:sz w:val="28"/>
          <w:szCs w:val="28"/>
        </w:rPr>
        <w:t>Доход, полученный в иностранной валюте, указывается в рублях по курсу Банка России на дату получения дохода.</w:t>
      </w:r>
    </w:p>
    <w:p w:rsidR="009424EF" w:rsidRPr="00804FDB" w:rsidRDefault="009424EF" w:rsidP="009424EF">
      <w:pPr>
        <w:spacing w:after="240" w:line="240" w:lineRule="auto"/>
        <w:jc w:val="both"/>
        <w:rPr>
          <w:rFonts w:ascii="Cambria" w:hAnsi="Cambria" w:cs="Times New Roman"/>
          <w:sz w:val="28"/>
          <w:szCs w:val="28"/>
        </w:rPr>
      </w:pPr>
      <w:r w:rsidRPr="00804FDB">
        <w:rPr>
          <w:rFonts w:ascii="Cambria" w:hAnsi="Cambria" w:cs="Times New Roman"/>
          <w:b/>
          <w:i/>
          <w:sz w:val="28"/>
          <w:szCs w:val="28"/>
        </w:rPr>
        <w:t>Пример</w:t>
      </w:r>
      <w:r w:rsidRPr="00804FDB">
        <w:rPr>
          <w:rFonts w:ascii="Cambria" w:hAnsi="Cambria" w:cs="Times New Roman"/>
          <w:sz w:val="28"/>
          <w:szCs w:val="28"/>
        </w:rPr>
        <w:t>: справка представляется гражданским служащим в 201</w:t>
      </w:r>
      <w:r w:rsidR="00187AE3">
        <w:rPr>
          <w:rFonts w:ascii="Cambria" w:hAnsi="Cambria" w:cs="Times New Roman"/>
          <w:sz w:val="28"/>
          <w:szCs w:val="28"/>
        </w:rPr>
        <w:t>7</w:t>
      </w:r>
      <w:r w:rsidRPr="00804FDB">
        <w:rPr>
          <w:rFonts w:ascii="Cambria" w:hAnsi="Cambria" w:cs="Times New Roman"/>
          <w:sz w:val="28"/>
          <w:szCs w:val="28"/>
        </w:rPr>
        <w:t xml:space="preserve"> году. В данном случае подлежат указанию сведения о доходах, полученных гражданским служащим в период с 1 января по 31 декабря 201</w:t>
      </w:r>
      <w:r w:rsidR="00187AE3">
        <w:rPr>
          <w:rFonts w:ascii="Cambria" w:hAnsi="Cambria" w:cs="Times New Roman"/>
          <w:sz w:val="28"/>
          <w:szCs w:val="28"/>
        </w:rPr>
        <w:t>6</w:t>
      </w:r>
      <w:r w:rsidRPr="00804FDB">
        <w:rPr>
          <w:rFonts w:ascii="Cambria" w:hAnsi="Cambria" w:cs="Times New Roman"/>
          <w:sz w:val="28"/>
          <w:szCs w:val="28"/>
        </w:rPr>
        <w:t xml:space="preserve"> года.</w:t>
      </w:r>
    </w:p>
    <w:p w:rsidR="009424EF" w:rsidRPr="00804FDB" w:rsidRDefault="009424EF" w:rsidP="009424EF">
      <w:pPr>
        <w:spacing w:after="240" w:line="240" w:lineRule="auto"/>
        <w:jc w:val="both"/>
        <w:rPr>
          <w:rFonts w:ascii="Cambria" w:hAnsi="Cambria" w:cs="Times New Roman"/>
          <w:sz w:val="28"/>
          <w:szCs w:val="28"/>
        </w:rPr>
      </w:pPr>
      <w:r w:rsidRPr="00804FDB">
        <w:rPr>
          <w:rFonts w:ascii="Cambria" w:hAnsi="Cambria" w:cs="Times New Roman"/>
          <w:sz w:val="28"/>
          <w:szCs w:val="28"/>
        </w:rPr>
        <w:t xml:space="preserve">При заполнении данного раздела справки необходимо иметь в виду, что указываются доходы от всех источников, полученные за отчетный период (включая денежное содержание, пенсии, пособия, иные выплаты) без вычета, причитающегося с этой суммы налога и иных вычетов. </w:t>
      </w:r>
    </w:p>
    <w:p w:rsidR="009424EF" w:rsidRPr="00804FDB" w:rsidRDefault="009424EF" w:rsidP="009424E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Форма для внесения сведений о доходах представляет собой таблицу, включающую основные колонки: </w:t>
      </w:r>
      <w:r w:rsidRPr="00804FDB">
        <w:rPr>
          <w:rFonts w:ascii="Cambria" w:hAnsi="Cambria" w:cs="Times New Roman"/>
          <w:b/>
          <w:sz w:val="28"/>
          <w:szCs w:val="28"/>
        </w:rPr>
        <w:t>«Вид дохода»</w:t>
      </w:r>
      <w:r w:rsidRPr="00804FDB">
        <w:rPr>
          <w:rFonts w:ascii="Cambria" w:hAnsi="Cambria" w:cs="Times New Roman"/>
          <w:sz w:val="28"/>
          <w:szCs w:val="28"/>
        </w:rPr>
        <w:t xml:space="preserve">, </w:t>
      </w:r>
      <w:r w:rsidRPr="00804FDB">
        <w:rPr>
          <w:rFonts w:ascii="Cambria" w:hAnsi="Cambria" w:cs="Times New Roman"/>
          <w:b/>
          <w:sz w:val="28"/>
          <w:szCs w:val="28"/>
        </w:rPr>
        <w:t>«Величина дохода(руб.)»</w:t>
      </w:r>
      <w:r w:rsidR="003B2DFE" w:rsidRPr="00804FDB">
        <w:rPr>
          <w:rFonts w:ascii="Cambria" w:hAnsi="Cambria" w:cs="Times New Roman"/>
          <w:b/>
          <w:sz w:val="28"/>
          <w:szCs w:val="28"/>
        </w:rPr>
        <w:t xml:space="preserve"> </w:t>
      </w:r>
      <w:r w:rsidRPr="00804FDB">
        <w:rPr>
          <w:rFonts w:ascii="Cambria" w:hAnsi="Cambria" w:cs="Times New Roman"/>
          <w:sz w:val="28"/>
          <w:szCs w:val="28"/>
        </w:rPr>
        <w:t xml:space="preserve">(рис. </w:t>
      </w:r>
      <w:r w:rsidR="003B2DFE" w:rsidRPr="00804FDB">
        <w:rPr>
          <w:rFonts w:ascii="Cambria" w:hAnsi="Cambria" w:cs="Times New Roman"/>
          <w:sz w:val="28"/>
          <w:szCs w:val="28"/>
        </w:rPr>
        <w:t>29</w:t>
      </w:r>
      <w:r w:rsidRPr="00804FDB">
        <w:rPr>
          <w:rFonts w:ascii="Cambria" w:hAnsi="Cambria" w:cs="Times New Roman"/>
          <w:sz w:val="28"/>
          <w:szCs w:val="28"/>
        </w:rPr>
        <w:t xml:space="preserve">). </w:t>
      </w:r>
    </w:p>
    <w:p w:rsidR="003B2DFE" w:rsidRPr="00C273B2" w:rsidRDefault="00C0423B" w:rsidP="00C273B2">
      <w:pPr>
        <w:spacing w:after="240" w:line="240" w:lineRule="auto"/>
        <w:jc w:val="center"/>
        <w:rPr>
          <w:rFonts w:ascii="Cambria" w:hAnsi="Cambria" w:cs="Times New Roman"/>
          <w:sz w:val="28"/>
          <w:szCs w:val="28"/>
        </w:rPr>
      </w:pPr>
      <w:r>
        <w:rPr>
          <w:noProof/>
          <w:lang w:eastAsia="ru-RU"/>
        </w:rPr>
        <w:drawing>
          <wp:inline distT="0" distB="0" distL="0" distR="0" wp14:anchorId="1FBDDC8D" wp14:editId="53F72385">
            <wp:extent cx="5940425" cy="47117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711700"/>
                    </a:xfrm>
                    <a:prstGeom prst="rect">
                      <a:avLst/>
                    </a:prstGeom>
                  </pic:spPr>
                </pic:pic>
              </a:graphicData>
            </a:graphic>
          </wp:inline>
        </w:drawing>
      </w:r>
    </w:p>
    <w:p w:rsidR="003B2DFE" w:rsidRPr="00804FDB" w:rsidRDefault="003B2DFE" w:rsidP="003B2DFE">
      <w:pPr>
        <w:pStyle w:val="a3"/>
        <w:spacing w:after="240" w:line="240" w:lineRule="auto"/>
        <w:ind w:left="0"/>
        <w:contextualSpacing w:val="0"/>
        <w:jc w:val="center"/>
        <w:rPr>
          <w:rFonts w:ascii="Cambria" w:hAnsi="Cambria" w:cs="Times New Roman"/>
          <w:b/>
          <w:sz w:val="20"/>
          <w:szCs w:val="24"/>
        </w:rPr>
      </w:pPr>
      <w:r w:rsidRPr="00804FDB">
        <w:rPr>
          <w:rFonts w:ascii="Cambria" w:hAnsi="Cambria" w:cs="Times New Roman"/>
          <w:b/>
          <w:sz w:val="20"/>
          <w:szCs w:val="20"/>
        </w:rPr>
        <w:lastRenderedPageBreak/>
        <w:t>Рис. 29</w:t>
      </w:r>
      <w:r w:rsidRPr="00804FDB">
        <w:rPr>
          <w:rFonts w:ascii="Cambria" w:hAnsi="Cambria" w:cs="Times New Roman"/>
          <w:sz w:val="28"/>
          <w:szCs w:val="28"/>
        </w:rPr>
        <w:t xml:space="preserve"> - </w:t>
      </w:r>
      <w:r w:rsidRPr="00804FDB">
        <w:rPr>
          <w:rFonts w:ascii="Cambria" w:hAnsi="Cambria" w:cs="Times New Roman"/>
          <w:b/>
          <w:sz w:val="20"/>
          <w:szCs w:val="24"/>
        </w:rPr>
        <w:t>Экранная форма ввода сведений о доходах.</w:t>
      </w:r>
    </w:p>
    <w:p w:rsidR="007B7689" w:rsidRPr="00804FDB" w:rsidRDefault="007B7689" w:rsidP="007B7689">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В соответствии с утвержденной формой предопределены следующие виды доходов:</w:t>
      </w:r>
    </w:p>
    <w:p w:rsidR="007B7689" w:rsidRPr="00804FDB" w:rsidRDefault="007B7689" w:rsidP="007B7689">
      <w:pPr>
        <w:pStyle w:val="a3"/>
        <w:spacing w:after="120" w:line="240" w:lineRule="auto"/>
        <w:ind w:left="0" w:firstLine="708"/>
        <w:contextualSpacing w:val="0"/>
        <w:rPr>
          <w:rFonts w:ascii="Cambria" w:hAnsi="Cambria" w:cs="Times New Roman"/>
          <w:i/>
          <w:sz w:val="24"/>
          <w:szCs w:val="24"/>
        </w:rPr>
      </w:pPr>
      <w:r w:rsidRPr="00804FDB">
        <w:rPr>
          <w:rFonts w:ascii="Cambria" w:hAnsi="Cambria" w:cs="Times New Roman"/>
          <w:i/>
          <w:sz w:val="24"/>
          <w:szCs w:val="24"/>
        </w:rPr>
        <w:t>1. Доход по основному месту работ.</w:t>
      </w:r>
    </w:p>
    <w:p w:rsidR="007B7689" w:rsidRPr="00804FDB" w:rsidRDefault="007B7689" w:rsidP="007B7689">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2. Доход от педагогической и научной деятельности.</w:t>
      </w:r>
    </w:p>
    <w:p w:rsidR="007B7689" w:rsidRPr="00804FDB" w:rsidRDefault="007B7689" w:rsidP="007B7689">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3. Доход от иной творческой деятельности.</w:t>
      </w:r>
    </w:p>
    <w:p w:rsidR="007B7689" w:rsidRPr="00804FDB" w:rsidRDefault="007B7689" w:rsidP="007B7689">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4. Доход от вкладов в банках и иных кредитных организациях.</w:t>
      </w:r>
    </w:p>
    <w:p w:rsidR="007B7689" w:rsidRPr="00804FDB" w:rsidRDefault="007B7689" w:rsidP="007B7689">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5. Доход от ценных бумаг и долей участия в коммерческих организациях.</w:t>
      </w:r>
    </w:p>
    <w:p w:rsidR="007B7689" w:rsidRPr="00804FDB" w:rsidRDefault="007B7689" w:rsidP="007B7689">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6. Иные доходы.</w:t>
      </w:r>
    </w:p>
    <w:p w:rsidR="008B7681" w:rsidRPr="00804FDB" w:rsidRDefault="008B7681" w:rsidP="008B7681">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Величина дохода указывается в рублях. Запись выполняется арабскими цифрами, если данные предоставляются с указанием копеек, то дробная часть отделяется запятой.</w:t>
      </w:r>
    </w:p>
    <w:p w:rsidR="008B7681" w:rsidRPr="00804FDB" w:rsidRDefault="00DF4E44" w:rsidP="008B7681">
      <w:pPr>
        <w:spacing w:after="240" w:line="240" w:lineRule="auto"/>
        <w:ind w:firstLine="567"/>
        <w:jc w:val="both"/>
        <w:rPr>
          <w:rFonts w:ascii="Cambria" w:hAnsi="Cambria" w:cs="Times New Roman"/>
          <w:color w:val="080808"/>
          <w:sz w:val="28"/>
          <w:szCs w:val="28"/>
          <w:shd w:val="clear" w:color="auto" w:fill="FFFFFF"/>
        </w:rPr>
      </w:pPr>
      <w:r>
        <w:rPr>
          <w:rFonts w:ascii="Cambria" w:hAnsi="Cambria" w:cs="Times New Roman"/>
          <w:noProof/>
          <w:sz w:val="28"/>
          <w:szCs w:val="28"/>
          <w:lang w:eastAsia="ru-RU"/>
        </w:rPr>
        <w:drawing>
          <wp:anchor distT="0" distB="0" distL="114300" distR="114300" simplePos="0" relativeHeight="251661312" behindDoc="0" locked="0" layoutInCell="1" allowOverlap="1" wp14:anchorId="1C7119B1" wp14:editId="39F35033">
            <wp:simplePos x="0" y="0"/>
            <wp:positionH relativeFrom="column">
              <wp:posOffset>-2264</wp:posOffset>
            </wp:positionH>
            <wp:positionV relativeFrom="paragraph">
              <wp:posOffset>571500</wp:posOffset>
            </wp:positionV>
            <wp:extent cx="5934710" cy="1294130"/>
            <wp:effectExtent l="19050" t="19050" r="27940" b="2032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710" cy="1294130"/>
                    </a:xfrm>
                    <a:prstGeom prst="rect">
                      <a:avLst/>
                    </a:prstGeom>
                    <a:noFill/>
                    <a:ln>
                      <a:solidFill>
                        <a:schemeClr val="tx1"/>
                      </a:solidFill>
                    </a:ln>
                  </pic:spPr>
                </pic:pic>
              </a:graphicData>
            </a:graphic>
          </wp:anchor>
        </w:drawing>
      </w:r>
      <w:r w:rsidR="008B7681" w:rsidRPr="00804FDB">
        <w:rPr>
          <w:rFonts w:ascii="Cambria" w:hAnsi="Cambria" w:cs="Times New Roman"/>
          <w:color w:val="080808"/>
          <w:sz w:val="28"/>
          <w:szCs w:val="28"/>
          <w:shd w:val="clear" w:color="auto" w:fill="FFFFFF"/>
        </w:rPr>
        <w:t>Если какой-то вид дохода отсутствует, то запись в соответствующей строке необходимо оставить без изменений, как показано на рисунке 30.</w:t>
      </w:r>
    </w:p>
    <w:p w:rsidR="00CD21EA" w:rsidRPr="00804FDB" w:rsidRDefault="008B7681" w:rsidP="00643A70">
      <w:pPr>
        <w:pStyle w:val="a3"/>
        <w:spacing w:after="240" w:line="240" w:lineRule="auto"/>
        <w:ind w:left="0" w:firstLine="709"/>
        <w:contextualSpacing w:val="0"/>
        <w:jc w:val="center"/>
        <w:rPr>
          <w:rFonts w:ascii="Cambria" w:hAnsi="Cambria" w:cs="Times New Roman"/>
          <w:b/>
          <w:sz w:val="20"/>
          <w:szCs w:val="20"/>
        </w:rPr>
      </w:pPr>
      <w:r w:rsidRPr="00804FDB">
        <w:rPr>
          <w:rFonts w:ascii="Cambria" w:hAnsi="Cambria" w:cs="Times New Roman"/>
          <w:b/>
          <w:sz w:val="20"/>
          <w:szCs w:val="20"/>
        </w:rPr>
        <w:t xml:space="preserve">Рис. 30 </w:t>
      </w:r>
      <w:r w:rsidR="00643A70" w:rsidRPr="00804FDB">
        <w:rPr>
          <w:rFonts w:ascii="Cambria" w:hAnsi="Cambria" w:cs="Times New Roman"/>
          <w:b/>
          <w:sz w:val="20"/>
          <w:szCs w:val="20"/>
        </w:rPr>
        <w:t>–</w:t>
      </w:r>
      <w:r w:rsidRPr="00804FDB">
        <w:rPr>
          <w:rFonts w:ascii="Cambria" w:hAnsi="Cambria" w:cs="Times New Roman"/>
          <w:b/>
          <w:sz w:val="20"/>
          <w:szCs w:val="20"/>
        </w:rPr>
        <w:t xml:space="preserve"> Отсу</w:t>
      </w:r>
      <w:r w:rsidR="00643A70" w:rsidRPr="00804FDB">
        <w:rPr>
          <w:rFonts w:ascii="Cambria" w:hAnsi="Cambria" w:cs="Times New Roman"/>
          <w:b/>
          <w:sz w:val="20"/>
          <w:szCs w:val="20"/>
        </w:rPr>
        <w:t>тствие дохода</w:t>
      </w:r>
    </w:p>
    <w:p w:rsidR="00643A70" w:rsidRPr="00804FDB" w:rsidRDefault="00643A70" w:rsidP="00643A70">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Указание в колонке «</w:t>
      </w:r>
      <w:r w:rsidRPr="00804FDB">
        <w:rPr>
          <w:rFonts w:ascii="Cambria" w:hAnsi="Cambria" w:cs="Times New Roman"/>
          <w:b/>
          <w:color w:val="080808"/>
          <w:sz w:val="28"/>
          <w:szCs w:val="28"/>
          <w:shd w:val="clear" w:color="auto" w:fill="FFFFFF"/>
        </w:rPr>
        <w:t xml:space="preserve">Величина дохода» </w:t>
      </w:r>
      <w:r w:rsidRPr="00804FDB">
        <w:rPr>
          <w:rFonts w:ascii="Cambria" w:hAnsi="Cambria" w:cs="Times New Roman"/>
          <w:color w:val="080808"/>
          <w:sz w:val="28"/>
          <w:szCs w:val="28"/>
          <w:shd w:val="clear" w:color="auto" w:fill="FFFFFF"/>
        </w:rPr>
        <w:t xml:space="preserve">значения - </w:t>
      </w:r>
      <w:r w:rsidRPr="00804FDB">
        <w:rPr>
          <w:rFonts w:ascii="Cambria" w:hAnsi="Cambria" w:cs="Times New Roman"/>
          <w:b/>
          <w:i/>
          <w:color w:val="080808"/>
          <w:sz w:val="28"/>
          <w:szCs w:val="28"/>
          <w:shd w:val="clear" w:color="auto" w:fill="FFFFFF"/>
        </w:rPr>
        <w:t>«не имею»</w:t>
      </w:r>
      <w:r w:rsidRPr="00804FDB">
        <w:rPr>
          <w:rFonts w:ascii="Cambria" w:hAnsi="Cambria" w:cs="Times New Roman"/>
          <w:color w:val="080808"/>
          <w:sz w:val="28"/>
          <w:szCs w:val="28"/>
          <w:shd w:val="clear" w:color="auto" w:fill="FFFFFF"/>
        </w:rPr>
        <w:t xml:space="preserve"> или </w:t>
      </w:r>
      <w:r w:rsidRPr="00804FDB">
        <w:rPr>
          <w:rFonts w:ascii="Cambria" w:hAnsi="Cambria" w:cs="Times New Roman"/>
          <w:b/>
          <w:i/>
          <w:color w:val="080808"/>
          <w:sz w:val="28"/>
          <w:szCs w:val="28"/>
          <w:shd w:val="clear" w:color="auto" w:fill="FFFFFF"/>
        </w:rPr>
        <w:t>«не имеет»</w:t>
      </w:r>
      <w:r w:rsidRPr="00804FDB">
        <w:rPr>
          <w:rFonts w:ascii="Cambria" w:hAnsi="Cambria" w:cs="Times New Roman"/>
          <w:color w:val="080808"/>
          <w:sz w:val="28"/>
          <w:szCs w:val="28"/>
          <w:shd w:val="clear" w:color="auto" w:fill="FFFFFF"/>
        </w:rPr>
        <w:t xml:space="preserve"> не требуется, в печатной форме это значение подставится автоматически (рис. 31). </w:t>
      </w:r>
    </w:p>
    <w:p w:rsidR="00643A70" w:rsidRDefault="00643A70" w:rsidP="00F91245">
      <w:pPr>
        <w:spacing w:after="240" w:line="240" w:lineRule="auto"/>
        <w:jc w:val="center"/>
        <w:rPr>
          <w:rFonts w:ascii="Cambria" w:hAnsi="Cambria" w:cs="Times New Roman"/>
          <w:color w:val="080808"/>
          <w:sz w:val="28"/>
          <w:szCs w:val="28"/>
          <w:shd w:val="clear" w:color="auto" w:fill="FFFFFF"/>
        </w:rPr>
      </w:pPr>
    </w:p>
    <w:p w:rsidR="00021230" w:rsidRPr="00804FDB" w:rsidRDefault="00C0423B" w:rsidP="00F91245">
      <w:pPr>
        <w:spacing w:after="240" w:line="240" w:lineRule="auto"/>
        <w:jc w:val="center"/>
        <w:rPr>
          <w:rFonts w:ascii="Cambria" w:hAnsi="Cambria" w:cs="Times New Roman"/>
          <w:color w:val="080808"/>
          <w:sz w:val="28"/>
          <w:szCs w:val="28"/>
          <w:shd w:val="clear" w:color="auto" w:fill="FFFFFF"/>
        </w:rPr>
      </w:pPr>
      <w:r>
        <w:rPr>
          <w:rFonts w:ascii="Cambria" w:hAnsi="Cambria" w:cs="Times New Roman"/>
          <w:noProof/>
          <w:color w:val="080808"/>
          <w:sz w:val="28"/>
          <w:szCs w:val="28"/>
          <w:shd w:val="clear" w:color="auto" w:fill="FFFFFF"/>
          <w:lang w:eastAsia="ru-RU"/>
        </w:rPr>
        <w:lastRenderedPageBreak/>
        <w:drawing>
          <wp:inline distT="0" distB="0" distL="0" distR="0">
            <wp:extent cx="5936615" cy="4885690"/>
            <wp:effectExtent l="19050" t="19050" r="26035" b="101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4885690"/>
                    </a:xfrm>
                    <a:prstGeom prst="rect">
                      <a:avLst/>
                    </a:prstGeom>
                    <a:noFill/>
                    <a:ln>
                      <a:solidFill>
                        <a:schemeClr val="tx1"/>
                      </a:solidFill>
                    </a:ln>
                  </pic:spPr>
                </pic:pic>
              </a:graphicData>
            </a:graphic>
          </wp:inline>
        </w:drawing>
      </w:r>
    </w:p>
    <w:p w:rsidR="00BE37A1" w:rsidRPr="00804FDB" w:rsidRDefault="00643A70" w:rsidP="00643A70">
      <w:pPr>
        <w:tabs>
          <w:tab w:val="left" w:pos="2826"/>
        </w:tabs>
        <w:jc w:val="both"/>
        <w:rPr>
          <w:rFonts w:ascii="Cambria" w:hAnsi="Cambria"/>
          <w:b/>
          <w:sz w:val="20"/>
          <w:szCs w:val="20"/>
        </w:rPr>
      </w:pPr>
      <w:r w:rsidRPr="00804FDB">
        <w:rPr>
          <w:rFonts w:ascii="Cambria" w:hAnsi="Cambria"/>
          <w:b/>
          <w:sz w:val="20"/>
          <w:szCs w:val="20"/>
        </w:rPr>
        <w:tab/>
        <w:t>Рис. 31 – Печатная форма справки</w:t>
      </w:r>
    </w:p>
    <w:p w:rsidR="008032FC" w:rsidRPr="00804FDB" w:rsidRDefault="008032FC" w:rsidP="008032FC">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sz w:val="28"/>
          <w:szCs w:val="28"/>
        </w:rPr>
        <w:t>Для поля «</w:t>
      </w:r>
      <w:r w:rsidRPr="00804FDB">
        <w:rPr>
          <w:rFonts w:ascii="Cambria" w:hAnsi="Cambria" w:cs="Times New Roman"/>
          <w:b/>
          <w:sz w:val="28"/>
          <w:szCs w:val="28"/>
        </w:rPr>
        <w:t>Величина дохода»</w:t>
      </w:r>
      <w:r w:rsidRPr="00804FDB">
        <w:rPr>
          <w:rFonts w:ascii="Cambria" w:hAnsi="Cambria" w:cs="Times New Roman"/>
          <w:sz w:val="28"/>
          <w:szCs w:val="28"/>
        </w:rPr>
        <w:t xml:space="preserve"> допустимым является ввод любого числового значения.</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b/>
          <w:color w:val="080808"/>
          <w:sz w:val="28"/>
          <w:szCs w:val="28"/>
          <w:shd w:val="clear" w:color="auto" w:fill="FFFFFF"/>
        </w:rPr>
        <w:t>В пункте 1</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«Доход по основному месту работы»</w:t>
      </w:r>
      <w:r w:rsidRPr="00804FDB">
        <w:rPr>
          <w:rFonts w:ascii="Cambria" w:hAnsi="Cambria" w:cs="Times New Roman"/>
          <w:color w:val="080808"/>
          <w:sz w:val="28"/>
          <w:szCs w:val="28"/>
          <w:shd w:val="clear" w:color="auto" w:fill="FFFFFF"/>
        </w:rPr>
        <w:t xml:space="preserve"> </w:t>
      </w:r>
      <w:r w:rsidRPr="00804FDB">
        <w:rPr>
          <w:rFonts w:ascii="Cambria" w:hAnsi="Cambria" w:cs="Times New Roman"/>
          <w:sz w:val="28"/>
          <w:szCs w:val="28"/>
        </w:rPr>
        <w:t xml:space="preserve">указываются все доходы, полученные по основному месту работы, включая поощрения, материальную помощь и иные выплаты, предусмотренные действующей системой оплаты труда, </w:t>
      </w:r>
      <w:r w:rsidRPr="00804FDB">
        <w:rPr>
          <w:rFonts w:ascii="Cambria" w:hAnsi="Cambria" w:cs="Times New Roman"/>
          <w:color w:val="080808"/>
          <w:sz w:val="28"/>
          <w:szCs w:val="28"/>
          <w:shd w:val="clear" w:color="auto" w:fill="FFFFFF"/>
        </w:rPr>
        <w:t xml:space="preserve">указывается сумма, согласно справке с места работы. В случае изменения основного места работы в течение отчётного периода, в указанном пункте необходимо указывать суммарную </w:t>
      </w:r>
      <w:r w:rsidRPr="00804FDB">
        <w:rPr>
          <w:rFonts w:ascii="Cambria" w:hAnsi="Cambria" w:cs="Times New Roman"/>
          <w:sz w:val="28"/>
          <w:szCs w:val="28"/>
        </w:rPr>
        <w:t>величину дохода.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b/>
          <w:i/>
          <w:sz w:val="28"/>
          <w:szCs w:val="28"/>
        </w:rPr>
        <w:t>Пример</w:t>
      </w:r>
      <w:r w:rsidRPr="00804FDB">
        <w:rPr>
          <w:rFonts w:ascii="Cambria" w:hAnsi="Cambria" w:cs="Times New Roman"/>
          <w:sz w:val="28"/>
          <w:szCs w:val="28"/>
        </w:rPr>
        <w:t>: Ильин А.Ю., замещающий должность</w:t>
      </w:r>
      <w:r w:rsidR="00C0423B">
        <w:rPr>
          <w:rFonts w:ascii="Cambria" w:hAnsi="Cambria" w:cs="Times New Roman"/>
          <w:sz w:val="28"/>
          <w:szCs w:val="28"/>
        </w:rPr>
        <w:t xml:space="preserve"> гражданской службы с 1 мая 2016 года, подает в 2017</w:t>
      </w:r>
      <w:r w:rsidRPr="00804FDB">
        <w:rPr>
          <w:rFonts w:ascii="Cambria" w:hAnsi="Cambria" w:cs="Times New Roman"/>
          <w:sz w:val="28"/>
          <w:szCs w:val="28"/>
        </w:rPr>
        <w:t xml:space="preserve"> году справку за отчетный период с 1 января по 31 декабря 201</w:t>
      </w:r>
      <w:r w:rsidR="00C0423B" w:rsidRPr="00C0423B">
        <w:rPr>
          <w:rFonts w:ascii="Cambria" w:hAnsi="Cambria" w:cs="Times New Roman"/>
          <w:sz w:val="28"/>
          <w:szCs w:val="28"/>
        </w:rPr>
        <w:t>6</w:t>
      </w:r>
      <w:r w:rsidRPr="00804FDB">
        <w:rPr>
          <w:rFonts w:ascii="Cambria" w:hAnsi="Cambria" w:cs="Times New Roman"/>
          <w:sz w:val="28"/>
          <w:szCs w:val="28"/>
        </w:rPr>
        <w:t xml:space="preserve"> года. Ранее основным местом работы Ильина А.Ю. являлась должность инженера по технике безопасности ОАО «</w:t>
      </w:r>
      <w:proofErr w:type="spellStart"/>
      <w:r w:rsidRPr="00804FDB">
        <w:rPr>
          <w:rFonts w:ascii="Cambria" w:hAnsi="Cambria" w:cs="Times New Roman"/>
          <w:sz w:val="28"/>
          <w:szCs w:val="28"/>
        </w:rPr>
        <w:t>ТяжПромСтрой</w:t>
      </w:r>
      <w:proofErr w:type="spellEnd"/>
      <w:r w:rsidRPr="00804FDB">
        <w:rPr>
          <w:rFonts w:ascii="Cambria" w:hAnsi="Cambria" w:cs="Times New Roman"/>
          <w:sz w:val="28"/>
          <w:szCs w:val="28"/>
        </w:rPr>
        <w:t>». В связи с этим в справке Ильина А.Ю. в графе «Доход по основному месту работы» должна быть указана сумма дохода, полученного им за период работы с 1 января по 30 апреля 201</w:t>
      </w:r>
      <w:r w:rsidR="00C0423B" w:rsidRPr="00C0423B">
        <w:rPr>
          <w:rFonts w:ascii="Cambria" w:hAnsi="Cambria" w:cs="Times New Roman"/>
          <w:sz w:val="28"/>
          <w:szCs w:val="28"/>
        </w:rPr>
        <w:t>6</w:t>
      </w:r>
      <w:r w:rsidRPr="00804FDB">
        <w:rPr>
          <w:rFonts w:ascii="Cambria" w:hAnsi="Cambria" w:cs="Times New Roman"/>
          <w:sz w:val="28"/>
          <w:szCs w:val="28"/>
        </w:rPr>
        <w:t xml:space="preserve"> года в ОАО </w:t>
      </w:r>
      <w:r w:rsidRPr="00804FDB">
        <w:rPr>
          <w:rFonts w:ascii="Cambria" w:hAnsi="Cambria" w:cs="Times New Roman"/>
          <w:sz w:val="28"/>
          <w:szCs w:val="28"/>
        </w:rPr>
        <w:lastRenderedPageBreak/>
        <w:t>«</w:t>
      </w:r>
      <w:proofErr w:type="spellStart"/>
      <w:r w:rsidRPr="00804FDB">
        <w:rPr>
          <w:rFonts w:ascii="Cambria" w:hAnsi="Cambria" w:cs="Times New Roman"/>
          <w:sz w:val="28"/>
          <w:szCs w:val="28"/>
        </w:rPr>
        <w:t>ТяжПромСтрой</w:t>
      </w:r>
      <w:proofErr w:type="spellEnd"/>
      <w:r w:rsidRPr="00804FDB">
        <w:rPr>
          <w:rFonts w:ascii="Cambria" w:hAnsi="Cambria" w:cs="Times New Roman"/>
          <w:sz w:val="28"/>
          <w:szCs w:val="28"/>
        </w:rPr>
        <w:t>», и дохода, полученного за период гражданской сл</w:t>
      </w:r>
      <w:r w:rsidR="00C0423B">
        <w:rPr>
          <w:rFonts w:ascii="Cambria" w:hAnsi="Cambria" w:cs="Times New Roman"/>
          <w:sz w:val="28"/>
          <w:szCs w:val="28"/>
        </w:rPr>
        <w:t>ужбы с 1 июня по 31 декабря 2016</w:t>
      </w:r>
      <w:r w:rsidRPr="00804FDB">
        <w:rPr>
          <w:rFonts w:ascii="Cambria" w:hAnsi="Cambria" w:cs="Times New Roman"/>
          <w:sz w:val="28"/>
          <w:szCs w:val="28"/>
        </w:rPr>
        <w:t xml:space="preserve"> года.</w:t>
      </w:r>
    </w:p>
    <w:p w:rsidR="008032FC" w:rsidRPr="00804FDB" w:rsidRDefault="008032FC" w:rsidP="008032FC">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В пункте 2</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«Доход от педагогической и научной деятельности</w:t>
      </w:r>
      <w:r w:rsidRPr="00804FDB">
        <w:rPr>
          <w:rFonts w:ascii="Cambria" w:hAnsi="Cambria" w:cs="Times New Roman"/>
          <w:color w:val="080808"/>
          <w:sz w:val="28"/>
          <w:szCs w:val="28"/>
          <w:shd w:val="clear" w:color="auto" w:fill="FFFFFF"/>
        </w:rPr>
        <w:t>» указывается общая сумма дохода, полученная со всех мест преподавания по справке и от научной деятельности.</w:t>
      </w:r>
    </w:p>
    <w:p w:rsidR="008032FC" w:rsidRPr="00804FDB" w:rsidRDefault="008032FC" w:rsidP="008032FC">
      <w:pPr>
        <w:spacing w:after="240" w:line="240" w:lineRule="auto"/>
        <w:jc w:val="both"/>
        <w:rPr>
          <w:rStyle w:val="apple-converted-space"/>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Пункт 3</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«Доход от иной творческой деятельности» </w:t>
      </w:r>
      <w:r w:rsidRPr="00804FDB">
        <w:rPr>
          <w:rFonts w:ascii="Cambria" w:hAnsi="Cambria" w:cs="Times New Roman"/>
          <w:color w:val="080808"/>
          <w:sz w:val="28"/>
          <w:szCs w:val="28"/>
          <w:shd w:val="clear" w:color="auto" w:fill="FFFFFF"/>
        </w:rPr>
        <w:t>включает доходы, полученные разных сферах творческой деятельности (технической, художественной, публицистической и т.д.).</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b/>
          <w:color w:val="080808"/>
          <w:sz w:val="28"/>
          <w:szCs w:val="28"/>
          <w:shd w:val="clear" w:color="auto" w:fill="FFFFFF"/>
        </w:rPr>
        <w:t>Пункт 4</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«Доход от вкладов в банках и иных кредитных организациях». </w:t>
      </w:r>
      <w:r w:rsidRPr="00804FDB">
        <w:rPr>
          <w:rFonts w:ascii="Cambria" w:hAnsi="Cambria" w:cs="Times New Roman"/>
          <w:color w:val="080808"/>
          <w:sz w:val="28"/>
          <w:szCs w:val="28"/>
          <w:shd w:val="clear" w:color="auto" w:fill="FFFFFF"/>
        </w:rPr>
        <w:t>В данном пункте указывается информация о доходах, полученных от банковских вкладов. У</w:t>
      </w:r>
      <w:r w:rsidRPr="00804FDB">
        <w:rPr>
          <w:rFonts w:ascii="Cambria" w:hAnsi="Cambria" w:cs="Times New Roman"/>
          <w:sz w:val="28"/>
          <w:szCs w:val="28"/>
        </w:rPr>
        <w:t>казывается сумма процентов, начисленных в течение отчетного периода на вклады (депозиты), включая закрытые в течение года, имеющиеся (имевшиеся) в банках и других кредитных организациях.</w:t>
      </w:r>
    </w:p>
    <w:p w:rsidR="008032FC" w:rsidRPr="00804FDB" w:rsidRDefault="008032FC" w:rsidP="008032FC">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Банковский вклад - денежные средства в валюте Российской Федерации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w:t>
      </w:r>
    </w:p>
    <w:p w:rsidR="008032FC" w:rsidRPr="00804FDB" w:rsidRDefault="008032FC" w:rsidP="008032FC">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Величина дохода по банковскому вкладу определяется исходя из процентной ставки по вкладу, определенной в «договоре вклада». Величина дохода по вкладу подтверждается документом, выданным соответствующим банком. </w:t>
      </w:r>
    </w:p>
    <w:p w:rsidR="008032FC" w:rsidRPr="00804FDB" w:rsidRDefault="008032FC" w:rsidP="008032FC">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Под «иной кредитной организацией» понимается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банковские операции, предусмотренные Федеральным законом «О банках и банковской деятельности». </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b/>
          <w:color w:val="080808"/>
          <w:sz w:val="28"/>
          <w:szCs w:val="28"/>
          <w:shd w:val="clear" w:color="auto" w:fill="FFFFFF"/>
        </w:rPr>
        <w:t>Пункт 5</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«Доход от ценных бумаг и долей участия в коммерческих организациях». </w:t>
      </w:r>
      <w:r w:rsidRPr="00804FDB">
        <w:rPr>
          <w:rFonts w:ascii="Cambria" w:hAnsi="Cambria" w:cs="Times New Roman"/>
          <w:sz w:val="28"/>
          <w:szCs w:val="28"/>
        </w:rPr>
        <w:t xml:space="preserve">Указываются доходы (проценты, дивиденды, дисконты, распределенная прибыль и т.п.) от ценных бумаг и долей участия в организациях. При этом под ценными бумагами в данном разделе понимаются: акции, облигации, сертификаты, коносаменты </w:t>
      </w:r>
      <w:r w:rsidRPr="00804FDB">
        <w:rPr>
          <w:rFonts w:ascii="Cambria" w:hAnsi="Cambria" w:cs="Times New Roman"/>
          <w:color w:val="080808"/>
          <w:sz w:val="28"/>
          <w:szCs w:val="28"/>
          <w:shd w:val="clear" w:color="auto" w:fill="FFFFFF"/>
        </w:rPr>
        <w:t>и другие документы, которые законами о ценных бумагах или в установленном ими порядке отнесены к числу ценных бумаг.</w:t>
      </w:r>
      <w:r w:rsidRPr="00804FDB">
        <w:rPr>
          <w:rFonts w:ascii="Cambria" w:hAnsi="Cambria" w:cs="Times New Roman"/>
          <w:sz w:val="28"/>
          <w:szCs w:val="28"/>
        </w:rPr>
        <w:t xml:space="preserve"> </w:t>
      </w:r>
    </w:p>
    <w:p w:rsidR="008032FC" w:rsidRPr="00804FDB" w:rsidRDefault="008032FC" w:rsidP="008032FC">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Источником сведений о полученных доходах от ценных бумаг и долей участия в коммерческих организациях могут служить справки о </w:t>
      </w:r>
      <w:r w:rsidRPr="00804FDB">
        <w:rPr>
          <w:rFonts w:ascii="Cambria" w:hAnsi="Cambria" w:cs="Times New Roman"/>
          <w:sz w:val="28"/>
          <w:szCs w:val="28"/>
        </w:rPr>
        <w:lastRenderedPageBreak/>
        <w:t>доходах физического лица (например, форма 2-НДФЛ), выдаваемые указанными коммерческими организациями.</w:t>
      </w:r>
    </w:p>
    <w:p w:rsidR="008032FC" w:rsidRPr="00804FDB" w:rsidRDefault="008032FC" w:rsidP="008032FC">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b/>
          <w:sz w:val="28"/>
          <w:szCs w:val="28"/>
        </w:rPr>
        <w:t xml:space="preserve">Пункт 6. Иные доходы. </w:t>
      </w:r>
      <w:r w:rsidRPr="00804FDB">
        <w:rPr>
          <w:rFonts w:ascii="Cambria" w:hAnsi="Cambria" w:cs="Times New Roman"/>
          <w:sz w:val="28"/>
          <w:szCs w:val="28"/>
        </w:rPr>
        <w:t>В данной графе указываются доходы, полученные в отчетном периоде и не отраженные в предыдущих строках данного раздела.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К ним, в частности, относятся полученные:</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 доходы от оплачиваемой деятельности вне основного места работы по трудовым и гражданско-правовым договорам;</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2) пенсии, пособия (по временной нетрудоспособности,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социальное пособие на погребение, ежемесячная денежная компенсация за возмещение вреда, причиненного здоровью в связи с радиационным воздействием вследствие катастрофы на Чернобыльской АЭС и др. виды пособий и выплат, предусмотренные законодательством), стипендии, субсидии и иные аналогичные выплаты, полученные в соответствии с действующим законодательством;</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3) доходы от продажи недвижимого имущества (земельных участков, жилых домов, квартир, дач, садовых домиков) и долей в указанном имуществе, а также от продажи иного имущества;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4) доходы от реализации ценных бумаг, долей участия в уставных капиталах организаций;</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5) доходы от сдачи в аренду и другого использования недвижимого и иного имущества;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6) доходы от продажи и иного использования транспортных средств;</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7) доходы от использования авторских или иных смежных прав;</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 xml:space="preserve">8) доходы подопечного, в том числе суммы алиментов, пенсий, пособий и иных предоставляемых на его содержание социальных выплат, которые расходуются служащим, являющемся опекуном или попечителем; </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9) доход, полученный от распоряжения средствами материнского (семейного) капитала;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10) социальные выплаты в денежной форме (замена скидок по оплате жилого помещения, коммунальных услуг и услуг связи), представляемые отдельным категориям граждан;</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lastRenderedPageBreak/>
        <w:t>11) денежные средства, выплаченные (перечисленные на счет) взамен выдачи полагающегося натурального довольствия;</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13) стоимость выигрышей и призов;</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14) алименты;</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15) доходы в денежной форме, получаемые от физических лиц в порядке наследования и в порядке дарения (в том числе доходы, полученные в дар от родственников, на приобретение дорогостоящего имущества)</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16) иные, полученные доходы.</w:t>
      </w:r>
    </w:p>
    <w:p w:rsidR="008032FC" w:rsidRPr="00804FDB" w:rsidRDefault="008032FC" w:rsidP="008032FC">
      <w:pPr>
        <w:spacing w:after="240" w:line="240" w:lineRule="auto"/>
        <w:jc w:val="both"/>
        <w:rPr>
          <w:rFonts w:ascii="Cambria" w:hAnsi="Cambria" w:cs="Times New Roman"/>
          <w:b/>
          <w:sz w:val="28"/>
          <w:szCs w:val="28"/>
        </w:rPr>
      </w:pPr>
      <w:r w:rsidRPr="00804FDB">
        <w:rPr>
          <w:rFonts w:ascii="Cambria" w:hAnsi="Cambria" w:cs="Times New Roman"/>
          <w:b/>
          <w:sz w:val="28"/>
          <w:szCs w:val="28"/>
        </w:rPr>
        <w:t>Не отражаются в справке следующие выплаты:</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1) возмещенные суммы расходов, связанных со служебными командировками;</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2) компенсации расходов на оплату проезда и провоза багажа к месту использования отпуска и обратно, в том числе представляемые лицам, работающим и проживающим в районах Крайнего Севера и приравненных к ним местностям;</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3) сумма социального и имущественного налогового вычета, получаемая служащим как налогоплательщиком;</w:t>
      </w:r>
    </w:p>
    <w:p w:rsidR="008032FC" w:rsidRPr="00804FDB" w:rsidRDefault="008032FC" w:rsidP="008032FC">
      <w:pPr>
        <w:spacing w:after="240" w:line="240" w:lineRule="auto"/>
        <w:jc w:val="both"/>
        <w:rPr>
          <w:rFonts w:ascii="Cambria" w:hAnsi="Cambria" w:cs="Times New Roman"/>
          <w:sz w:val="28"/>
          <w:szCs w:val="28"/>
        </w:rPr>
      </w:pPr>
      <w:r w:rsidRPr="00804FDB">
        <w:rPr>
          <w:rFonts w:ascii="Cambria" w:hAnsi="Cambria" w:cs="Times New Roman"/>
          <w:sz w:val="28"/>
          <w:szCs w:val="28"/>
        </w:rPr>
        <w:t>4) средства (бонусы) на накопительных дисконтных картах, предоставленные магазинами розничной торговли, обладателем которых является декларант.</w:t>
      </w:r>
    </w:p>
    <w:p w:rsidR="008032FC" w:rsidRPr="00804FDB" w:rsidRDefault="008032FC" w:rsidP="008032FC">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Для добавления иного вида дохода, который не указан в таблице, необходимо в нижней части формы нажать кнопку</w:t>
      </w:r>
      <w:r w:rsidR="00B23987">
        <w:rPr>
          <w:rFonts w:ascii="Cambria" w:hAnsi="Cambria" w:cs="Times New Roman"/>
          <w:sz w:val="28"/>
          <w:szCs w:val="28"/>
        </w:rPr>
        <w:t xml:space="preserve"> </w:t>
      </w:r>
      <w:r w:rsidRPr="00804FDB">
        <w:rPr>
          <w:rFonts w:ascii="Cambria" w:hAnsi="Cambria" w:cs="Times New Roman"/>
          <w:sz w:val="28"/>
          <w:szCs w:val="28"/>
        </w:rPr>
        <w:t xml:space="preserve"> </w:t>
      </w:r>
      <w:r w:rsidRPr="00804FDB">
        <w:rPr>
          <w:rFonts w:ascii="Cambria" w:hAnsi="Cambria"/>
          <w:noProof/>
          <w:lang w:eastAsia="ru-RU"/>
        </w:rPr>
        <w:drawing>
          <wp:inline distT="0" distB="0" distL="0" distR="0" wp14:anchorId="0E283158" wp14:editId="36F9AC2D">
            <wp:extent cx="200025" cy="180975"/>
            <wp:effectExtent l="19050" t="19050" r="2857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 cy="180975"/>
                    </a:xfrm>
                    <a:prstGeom prst="rect">
                      <a:avLst/>
                    </a:prstGeom>
                    <a:ln>
                      <a:solidFill>
                        <a:schemeClr val="tx1"/>
                      </a:solidFill>
                    </a:ln>
                  </pic:spPr>
                </pic:pic>
              </a:graphicData>
            </a:graphic>
          </wp:inline>
        </w:drawing>
      </w:r>
      <w:r w:rsidRPr="00804FDB">
        <w:rPr>
          <w:rFonts w:ascii="Cambria" w:hAnsi="Cambria" w:cs="Times New Roman"/>
          <w:sz w:val="28"/>
          <w:szCs w:val="28"/>
        </w:rPr>
        <w:t>, расположенную на панели управления формы (рис. 32).</w:t>
      </w:r>
    </w:p>
    <w:p w:rsidR="006E0BAF" w:rsidRPr="00804FDB" w:rsidRDefault="008032FC" w:rsidP="008032FC">
      <w:pPr>
        <w:tabs>
          <w:tab w:val="left" w:pos="2826"/>
        </w:tabs>
        <w:jc w:val="center"/>
        <w:rPr>
          <w:rFonts w:ascii="Cambria" w:hAnsi="Cambria"/>
          <w:b/>
          <w:sz w:val="20"/>
          <w:szCs w:val="20"/>
        </w:rPr>
      </w:pPr>
      <w:r w:rsidRPr="00804FDB">
        <w:rPr>
          <w:rFonts w:ascii="Cambria" w:hAnsi="Cambria"/>
          <w:noProof/>
          <w:lang w:eastAsia="ru-RU"/>
        </w:rPr>
        <w:drawing>
          <wp:inline distT="0" distB="0" distL="0" distR="0" wp14:anchorId="234EFE76" wp14:editId="2884AC9E">
            <wp:extent cx="2066925" cy="447675"/>
            <wp:effectExtent l="19050" t="19050" r="28575"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6925" cy="447675"/>
                    </a:xfrm>
                    <a:prstGeom prst="rect">
                      <a:avLst/>
                    </a:prstGeom>
                    <a:ln>
                      <a:solidFill>
                        <a:schemeClr val="tx1"/>
                      </a:solidFill>
                    </a:ln>
                  </pic:spPr>
                </pic:pic>
              </a:graphicData>
            </a:graphic>
          </wp:inline>
        </w:drawing>
      </w:r>
    </w:p>
    <w:p w:rsidR="008032FC" w:rsidRPr="00804FDB" w:rsidRDefault="006E0BAF" w:rsidP="006E0BAF">
      <w:pPr>
        <w:jc w:val="center"/>
        <w:rPr>
          <w:rFonts w:ascii="Cambria" w:hAnsi="Cambria"/>
          <w:b/>
          <w:sz w:val="20"/>
          <w:szCs w:val="20"/>
        </w:rPr>
      </w:pPr>
      <w:r w:rsidRPr="00804FDB">
        <w:rPr>
          <w:rFonts w:ascii="Cambria" w:hAnsi="Cambria"/>
          <w:b/>
          <w:sz w:val="20"/>
          <w:szCs w:val="20"/>
        </w:rPr>
        <w:t>Рис. 32 – Панель управления экранной формы</w:t>
      </w:r>
    </w:p>
    <w:p w:rsidR="006E0BAF" w:rsidRPr="00804FDB" w:rsidRDefault="006E0BAF" w:rsidP="006E0BA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lastRenderedPageBreak/>
        <w:t>После нажатия кнопки появится пустая строка таблицы, в которую необходимо внести информацию об иных доходах (рис. 3</w:t>
      </w:r>
      <w:r w:rsidR="00EC2CA3" w:rsidRPr="00804FDB">
        <w:rPr>
          <w:rFonts w:ascii="Cambria" w:hAnsi="Cambria" w:cs="Times New Roman"/>
          <w:sz w:val="28"/>
          <w:szCs w:val="28"/>
        </w:rPr>
        <w:t>3</w:t>
      </w:r>
      <w:r w:rsidRPr="00804FDB">
        <w:rPr>
          <w:rFonts w:ascii="Cambria" w:hAnsi="Cambria" w:cs="Times New Roman"/>
          <w:sz w:val="28"/>
          <w:szCs w:val="28"/>
        </w:rPr>
        <w:t>).</w:t>
      </w:r>
    </w:p>
    <w:p w:rsidR="00021230" w:rsidRDefault="00187AE3" w:rsidP="00021230">
      <w:pPr>
        <w:pStyle w:val="a3"/>
        <w:spacing w:after="240" w:line="240" w:lineRule="auto"/>
        <w:ind w:left="0"/>
        <w:contextualSpacing w:val="0"/>
        <w:jc w:val="center"/>
        <w:rPr>
          <w:rFonts w:ascii="Cambria" w:hAnsi="Cambria" w:cs="Times New Roman"/>
          <w:b/>
          <w:sz w:val="20"/>
          <w:szCs w:val="20"/>
        </w:rPr>
      </w:pPr>
      <w:r>
        <w:rPr>
          <w:noProof/>
          <w:lang w:eastAsia="ru-RU"/>
        </w:rPr>
        <w:drawing>
          <wp:inline distT="0" distB="0" distL="0" distR="0" wp14:anchorId="439C5539" wp14:editId="52088046">
            <wp:extent cx="5940425" cy="2464435"/>
            <wp:effectExtent l="19050" t="19050" r="22225"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464435"/>
                    </a:xfrm>
                    <a:prstGeom prst="rect">
                      <a:avLst/>
                    </a:prstGeom>
                    <a:ln w="9525">
                      <a:solidFill>
                        <a:schemeClr val="tx1"/>
                      </a:solidFill>
                    </a:ln>
                  </pic:spPr>
                </pic:pic>
              </a:graphicData>
            </a:graphic>
          </wp:inline>
        </w:drawing>
      </w:r>
    </w:p>
    <w:p w:rsidR="00EC2CA3" w:rsidRPr="00804FDB" w:rsidRDefault="006D299A" w:rsidP="003A2255">
      <w:pPr>
        <w:pStyle w:val="a3"/>
        <w:spacing w:after="240" w:line="240" w:lineRule="auto"/>
        <w:ind w:left="0" w:firstLine="567"/>
        <w:contextualSpacing w:val="0"/>
        <w:jc w:val="center"/>
        <w:rPr>
          <w:rFonts w:ascii="Cambria" w:hAnsi="Cambria" w:cs="Times New Roman"/>
          <w:b/>
          <w:sz w:val="20"/>
          <w:szCs w:val="20"/>
        </w:rPr>
      </w:pPr>
      <w:r w:rsidRPr="00804FDB">
        <w:rPr>
          <w:rFonts w:ascii="Cambria" w:hAnsi="Cambria" w:cs="Times New Roman"/>
          <w:b/>
          <w:sz w:val="20"/>
          <w:szCs w:val="20"/>
        </w:rPr>
        <w:t>Рис. 33 – Добавление иного вида дохода</w:t>
      </w:r>
    </w:p>
    <w:p w:rsidR="00202F4D" w:rsidRPr="00804FDB" w:rsidRDefault="00202F4D" w:rsidP="00202F4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После заполнения сведений обо всех видах доходов общая величина автоматически суммируется и выводится в соответствующем поле (рис. 34).</w:t>
      </w:r>
    </w:p>
    <w:p w:rsidR="000E4675" w:rsidRDefault="000E4675" w:rsidP="006E0BAF">
      <w:pPr>
        <w:jc w:val="center"/>
        <w:rPr>
          <w:rFonts w:ascii="Cambria" w:hAnsi="Cambria"/>
          <w:b/>
          <w:sz w:val="20"/>
          <w:szCs w:val="20"/>
        </w:rPr>
      </w:pPr>
    </w:p>
    <w:p w:rsidR="00021230" w:rsidRPr="00804FDB" w:rsidRDefault="00C0423B" w:rsidP="006E0BAF">
      <w:pPr>
        <w:jc w:val="center"/>
        <w:rPr>
          <w:rFonts w:ascii="Cambria" w:hAnsi="Cambria"/>
          <w:b/>
          <w:sz w:val="20"/>
          <w:szCs w:val="20"/>
        </w:rPr>
      </w:pPr>
      <w:r>
        <w:rPr>
          <w:noProof/>
          <w:lang w:eastAsia="ru-RU"/>
        </w:rPr>
        <w:drawing>
          <wp:inline distT="0" distB="0" distL="0" distR="0" wp14:anchorId="54304976" wp14:editId="5DBB0A3C">
            <wp:extent cx="5940425" cy="3738880"/>
            <wp:effectExtent l="19050" t="19050" r="22225" b="139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738880"/>
                    </a:xfrm>
                    <a:prstGeom prst="rect">
                      <a:avLst/>
                    </a:prstGeom>
                    <a:ln>
                      <a:solidFill>
                        <a:schemeClr val="tx1"/>
                      </a:solidFill>
                    </a:ln>
                  </pic:spPr>
                </pic:pic>
              </a:graphicData>
            </a:graphic>
          </wp:inline>
        </w:drawing>
      </w:r>
    </w:p>
    <w:p w:rsidR="006E0BAF" w:rsidRPr="00804FDB" w:rsidRDefault="000E4675" w:rsidP="000E4675">
      <w:pPr>
        <w:tabs>
          <w:tab w:val="left" w:pos="3559"/>
        </w:tabs>
        <w:rPr>
          <w:rFonts w:ascii="Cambria" w:hAnsi="Cambria"/>
          <w:b/>
          <w:sz w:val="20"/>
          <w:szCs w:val="20"/>
        </w:rPr>
      </w:pPr>
      <w:r w:rsidRPr="00804FDB">
        <w:rPr>
          <w:rFonts w:ascii="Cambria" w:hAnsi="Cambria"/>
          <w:sz w:val="20"/>
          <w:szCs w:val="20"/>
        </w:rPr>
        <w:tab/>
      </w:r>
      <w:r w:rsidRPr="00804FDB">
        <w:rPr>
          <w:rFonts w:ascii="Cambria" w:hAnsi="Cambria"/>
          <w:b/>
          <w:sz w:val="20"/>
          <w:szCs w:val="20"/>
        </w:rPr>
        <w:t>Рис. 34 – Общая сумма доходов</w:t>
      </w:r>
    </w:p>
    <w:p w:rsidR="000E4675" w:rsidRPr="00DD456A" w:rsidRDefault="000E4675" w:rsidP="00DD456A">
      <w:pPr>
        <w:pStyle w:val="3"/>
        <w:numPr>
          <w:ilvl w:val="1"/>
          <w:numId w:val="7"/>
        </w:numPr>
        <w:spacing w:before="200" w:after="240" w:line="240" w:lineRule="auto"/>
        <w:rPr>
          <w:rFonts w:ascii="Cambria" w:hAnsi="Cambria"/>
          <w:b/>
          <w:color w:val="auto"/>
          <w:sz w:val="28"/>
          <w:szCs w:val="32"/>
        </w:rPr>
      </w:pPr>
      <w:bookmarkStart w:id="25" w:name="_Toc498412861"/>
      <w:r w:rsidRPr="00DD456A">
        <w:rPr>
          <w:rFonts w:ascii="Cambria" w:hAnsi="Cambria"/>
          <w:b/>
          <w:color w:val="auto"/>
          <w:sz w:val="28"/>
          <w:szCs w:val="32"/>
        </w:rPr>
        <w:lastRenderedPageBreak/>
        <w:t>Заполнение раздела 2 – Сведения о расходах</w:t>
      </w:r>
      <w:bookmarkEnd w:id="25"/>
    </w:p>
    <w:p w:rsidR="000E4675" w:rsidRPr="00C769B5" w:rsidRDefault="000E4675" w:rsidP="000E4675">
      <w:pPr>
        <w:rPr>
          <w:rFonts w:ascii="Cambria" w:hAnsi="Cambria" w:cs="Times New Roman"/>
          <w:i/>
          <w:sz w:val="28"/>
          <w:szCs w:val="28"/>
        </w:rPr>
      </w:pPr>
      <w:r w:rsidRPr="00C769B5">
        <w:rPr>
          <w:rFonts w:ascii="Cambria" w:hAnsi="Cambria" w:cs="Times New Roman"/>
          <w:i/>
          <w:sz w:val="28"/>
          <w:szCs w:val="28"/>
        </w:rPr>
        <w:t>Вкладка «Расходы»</w:t>
      </w:r>
    </w:p>
    <w:p w:rsidR="000E4675" w:rsidRPr="00804FDB" w:rsidRDefault="000E4675" w:rsidP="000E4675">
      <w:pPr>
        <w:rPr>
          <w:rFonts w:ascii="Cambria" w:hAnsi="Cambria"/>
          <w:sz w:val="28"/>
          <w:szCs w:val="28"/>
        </w:rPr>
      </w:pPr>
      <w:r w:rsidRPr="00804FDB">
        <w:rPr>
          <w:rFonts w:ascii="Cambria" w:hAnsi="Cambria"/>
          <w:sz w:val="28"/>
          <w:szCs w:val="28"/>
        </w:rPr>
        <w:t xml:space="preserve">В данном разделе указываются расходы за год, предшествующий году подачи сведений о расходах. </w:t>
      </w:r>
    </w:p>
    <w:p w:rsidR="000E4675" w:rsidRPr="00804FDB" w:rsidRDefault="000E4675" w:rsidP="000E4675">
      <w:pPr>
        <w:rPr>
          <w:rFonts w:ascii="Cambria" w:hAnsi="Cambria"/>
          <w:sz w:val="28"/>
          <w:szCs w:val="28"/>
        </w:rPr>
      </w:pPr>
      <w:r w:rsidRPr="00804FDB">
        <w:rPr>
          <w:rFonts w:ascii="Cambria" w:hAnsi="Cambria"/>
          <w:sz w:val="28"/>
          <w:szCs w:val="28"/>
        </w:rPr>
        <w:t>Указывать необходимо сведения о приобретении:</w:t>
      </w:r>
    </w:p>
    <w:p w:rsidR="000E4675" w:rsidRPr="00804FDB" w:rsidRDefault="000E4675" w:rsidP="000E4675">
      <w:pPr>
        <w:pStyle w:val="a3"/>
        <w:numPr>
          <w:ilvl w:val="0"/>
          <w:numId w:val="10"/>
        </w:numPr>
        <w:rPr>
          <w:rFonts w:ascii="Cambria" w:hAnsi="Cambria"/>
          <w:sz w:val="28"/>
          <w:szCs w:val="28"/>
        </w:rPr>
      </w:pPr>
      <w:r w:rsidRPr="00804FDB">
        <w:rPr>
          <w:rFonts w:ascii="Cambria" w:hAnsi="Cambria"/>
          <w:sz w:val="28"/>
          <w:szCs w:val="28"/>
        </w:rPr>
        <w:t>земельных участков;</w:t>
      </w:r>
    </w:p>
    <w:p w:rsidR="000E4675" w:rsidRPr="00804FDB" w:rsidRDefault="000E4675" w:rsidP="000E4675">
      <w:pPr>
        <w:pStyle w:val="a3"/>
        <w:numPr>
          <w:ilvl w:val="0"/>
          <w:numId w:val="10"/>
        </w:numPr>
        <w:rPr>
          <w:rFonts w:ascii="Cambria" w:hAnsi="Cambria"/>
          <w:sz w:val="28"/>
          <w:szCs w:val="28"/>
        </w:rPr>
      </w:pPr>
      <w:r w:rsidRPr="00804FDB">
        <w:rPr>
          <w:rFonts w:ascii="Cambria" w:hAnsi="Cambria"/>
          <w:sz w:val="28"/>
          <w:szCs w:val="28"/>
        </w:rPr>
        <w:t>других объектов недвижимости;</w:t>
      </w:r>
    </w:p>
    <w:p w:rsidR="000E4675" w:rsidRPr="00804FDB" w:rsidRDefault="000E4675" w:rsidP="000E4675">
      <w:pPr>
        <w:pStyle w:val="a3"/>
        <w:numPr>
          <w:ilvl w:val="0"/>
          <w:numId w:val="10"/>
        </w:numPr>
        <w:rPr>
          <w:rFonts w:ascii="Cambria" w:hAnsi="Cambria"/>
          <w:sz w:val="28"/>
          <w:szCs w:val="28"/>
        </w:rPr>
      </w:pPr>
      <w:r w:rsidRPr="00804FDB">
        <w:rPr>
          <w:rFonts w:ascii="Cambria" w:hAnsi="Cambria"/>
          <w:sz w:val="28"/>
          <w:szCs w:val="28"/>
        </w:rPr>
        <w:t>транспортных средств;</w:t>
      </w:r>
    </w:p>
    <w:p w:rsidR="000E4675" w:rsidRPr="00804FDB" w:rsidRDefault="000E4675" w:rsidP="000E4675">
      <w:pPr>
        <w:pStyle w:val="a3"/>
        <w:numPr>
          <w:ilvl w:val="0"/>
          <w:numId w:val="10"/>
        </w:numPr>
        <w:rPr>
          <w:rFonts w:ascii="Cambria" w:hAnsi="Cambria"/>
          <w:sz w:val="28"/>
          <w:szCs w:val="28"/>
        </w:rPr>
      </w:pPr>
      <w:r w:rsidRPr="00804FDB">
        <w:rPr>
          <w:rFonts w:ascii="Cambria" w:hAnsi="Cambria"/>
          <w:sz w:val="28"/>
          <w:szCs w:val="28"/>
        </w:rPr>
        <w:t>ценных бумаг;</w:t>
      </w:r>
    </w:p>
    <w:p w:rsidR="000E4675" w:rsidRPr="00804FDB" w:rsidRDefault="000E4675" w:rsidP="000E4675">
      <w:pPr>
        <w:pStyle w:val="a3"/>
        <w:numPr>
          <w:ilvl w:val="0"/>
          <w:numId w:val="10"/>
        </w:numPr>
        <w:rPr>
          <w:rFonts w:ascii="Cambria" w:hAnsi="Cambria"/>
          <w:sz w:val="28"/>
          <w:szCs w:val="28"/>
        </w:rPr>
      </w:pPr>
      <w:r w:rsidRPr="00804FDB">
        <w:rPr>
          <w:rFonts w:ascii="Cambria" w:hAnsi="Cambria"/>
          <w:sz w:val="28"/>
          <w:szCs w:val="28"/>
        </w:rPr>
        <w:t xml:space="preserve">акций (долей участия, паев в </w:t>
      </w:r>
      <w:proofErr w:type="spellStart"/>
      <w:r w:rsidRPr="00804FDB">
        <w:rPr>
          <w:rFonts w:ascii="Cambria" w:hAnsi="Cambria"/>
          <w:sz w:val="28"/>
          <w:szCs w:val="28"/>
        </w:rPr>
        <w:t>уставочных</w:t>
      </w:r>
      <w:proofErr w:type="spellEnd"/>
      <w:r w:rsidRPr="00804FDB">
        <w:rPr>
          <w:rFonts w:ascii="Cambria" w:hAnsi="Cambria"/>
          <w:sz w:val="28"/>
          <w:szCs w:val="28"/>
        </w:rPr>
        <w:t xml:space="preserve"> (складочных) капиталах организаций).</w:t>
      </w:r>
    </w:p>
    <w:p w:rsidR="000E4675" w:rsidRPr="00804FDB" w:rsidRDefault="000E4675" w:rsidP="000E4675">
      <w:pPr>
        <w:spacing w:after="240" w:line="240" w:lineRule="auto"/>
        <w:jc w:val="both"/>
        <w:rPr>
          <w:rFonts w:ascii="Cambria" w:hAnsi="Cambria" w:cs="Times New Roman"/>
          <w:sz w:val="28"/>
          <w:szCs w:val="28"/>
        </w:rPr>
      </w:pPr>
      <w:r w:rsidRPr="00804FDB">
        <w:rPr>
          <w:rFonts w:ascii="Cambria" w:hAnsi="Cambria" w:cs="Times New Roman"/>
          <w:sz w:val="28"/>
          <w:szCs w:val="28"/>
        </w:rPr>
        <w:t xml:space="preserve">Для внесения информации о расходах следует перейти на вкладку «Сведения о расходах» (Раздел 2). Форма для внесения сведений о расходах представляет собой таблицу, включающую основные колонки: </w:t>
      </w:r>
      <w:r w:rsidRPr="00804FDB">
        <w:rPr>
          <w:rFonts w:ascii="Cambria" w:hAnsi="Cambria" w:cs="Times New Roman"/>
          <w:b/>
          <w:sz w:val="28"/>
          <w:szCs w:val="28"/>
        </w:rPr>
        <w:t>Вид приобретенного имущества, Наименование, Сумма сделки, Источник получения средств, за счет котор</w:t>
      </w:r>
      <w:r w:rsidR="000A7F00">
        <w:rPr>
          <w:rFonts w:ascii="Cambria" w:hAnsi="Cambria" w:cs="Times New Roman"/>
          <w:b/>
          <w:sz w:val="28"/>
          <w:szCs w:val="28"/>
        </w:rPr>
        <w:t>ых было приобретено имущество, О</w:t>
      </w:r>
      <w:r w:rsidRPr="00804FDB">
        <w:rPr>
          <w:rFonts w:ascii="Cambria" w:hAnsi="Cambria" w:cs="Times New Roman"/>
          <w:b/>
          <w:sz w:val="28"/>
          <w:szCs w:val="28"/>
        </w:rPr>
        <w:t xml:space="preserve">снование приобретения </w:t>
      </w:r>
      <w:r w:rsidRPr="00804FDB">
        <w:rPr>
          <w:rFonts w:ascii="Cambria" w:hAnsi="Cambria" w:cs="Times New Roman"/>
          <w:sz w:val="28"/>
          <w:szCs w:val="28"/>
        </w:rPr>
        <w:t>(рис. 3</w:t>
      </w:r>
      <w:r w:rsidR="00731C6A" w:rsidRPr="00804FDB">
        <w:rPr>
          <w:rFonts w:ascii="Cambria" w:hAnsi="Cambria" w:cs="Times New Roman"/>
          <w:sz w:val="28"/>
          <w:szCs w:val="28"/>
        </w:rPr>
        <w:t>5</w:t>
      </w:r>
      <w:r w:rsidRPr="00804FDB">
        <w:rPr>
          <w:rFonts w:ascii="Cambria" w:hAnsi="Cambria" w:cs="Times New Roman"/>
          <w:sz w:val="28"/>
          <w:szCs w:val="28"/>
        </w:rPr>
        <w:t xml:space="preserve">). </w:t>
      </w:r>
    </w:p>
    <w:p w:rsidR="00C03DBF" w:rsidRPr="00804FDB" w:rsidRDefault="00C0423B" w:rsidP="000A7F00">
      <w:pPr>
        <w:spacing w:after="240" w:line="240" w:lineRule="auto"/>
        <w:jc w:val="center"/>
        <w:rPr>
          <w:rFonts w:ascii="Cambria" w:hAnsi="Cambria" w:cs="Times New Roman"/>
          <w:sz w:val="28"/>
          <w:szCs w:val="28"/>
        </w:rPr>
      </w:pPr>
      <w:r>
        <w:rPr>
          <w:noProof/>
          <w:lang w:eastAsia="ru-RU"/>
        </w:rPr>
        <w:drawing>
          <wp:inline distT="0" distB="0" distL="0" distR="0" wp14:anchorId="7E0D5D2F" wp14:editId="12E1053D">
            <wp:extent cx="5940425" cy="2171065"/>
            <wp:effectExtent l="19050" t="19050" r="22225" b="196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171065"/>
                    </a:xfrm>
                    <a:prstGeom prst="rect">
                      <a:avLst/>
                    </a:prstGeom>
                    <a:ln>
                      <a:solidFill>
                        <a:schemeClr val="tx1"/>
                      </a:solidFill>
                    </a:ln>
                  </pic:spPr>
                </pic:pic>
              </a:graphicData>
            </a:graphic>
          </wp:inline>
        </w:drawing>
      </w:r>
    </w:p>
    <w:p w:rsidR="000E4675" w:rsidRPr="00804FDB" w:rsidRDefault="00C03DBF" w:rsidP="00C03DBF">
      <w:pPr>
        <w:tabs>
          <w:tab w:val="left" w:pos="3559"/>
        </w:tabs>
        <w:jc w:val="center"/>
        <w:rPr>
          <w:rFonts w:ascii="Cambria" w:hAnsi="Cambria"/>
          <w:b/>
          <w:sz w:val="20"/>
          <w:szCs w:val="20"/>
        </w:rPr>
      </w:pPr>
      <w:r w:rsidRPr="00804FDB">
        <w:rPr>
          <w:rFonts w:ascii="Cambria" w:hAnsi="Cambria"/>
          <w:b/>
          <w:sz w:val="20"/>
          <w:szCs w:val="20"/>
        </w:rPr>
        <w:t xml:space="preserve">Рис. 35 – </w:t>
      </w:r>
      <w:r w:rsidR="00E73367">
        <w:rPr>
          <w:rFonts w:ascii="Cambria" w:hAnsi="Cambria"/>
          <w:b/>
          <w:sz w:val="20"/>
          <w:szCs w:val="20"/>
        </w:rPr>
        <w:t>Форма для внесения сведений о рас</w:t>
      </w:r>
      <w:r w:rsidRPr="00804FDB">
        <w:rPr>
          <w:rFonts w:ascii="Cambria" w:hAnsi="Cambria"/>
          <w:b/>
          <w:sz w:val="20"/>
          <w:szCs w:val="20"/>
        </w:rPr>
        <w:t>ходах</w:t>
      </w:r>
    </w:p>
    <w:p w:rsidR="00615829" w:rsidRPr="00804FDB" w:rsidRDefault="00615829" w:rsidP="001C79CA">
      <w:pPr>
        <w:jc w:val="both"/>
        <w:rPr>
          <w:rFonts w:ascii="Cambria" w:hAnsi="Cambria"/>
          <w:sz w:val="28"/>
          <w:szCs w:val="28"/>
        </w:rPr>
      </w:pPr>
      <w:r w:rsidRPr="00804FDB">
        <w:rPr>
          <w:rFonts w:ascii="Cambria" w:hAnsi="Cambria"/>
          <w:sz w:val="28"/>
          <w:szCs w:val="28"/>
        </w:rPr>
        <w:t>Для добавления записи о расходах необходимо воспользоваться кнопкой</w:t>
      </w:r>
      <w:r w:rsidRPr="00804FDB">
        <w:rPr>
          <w:rFonts w:ascii="Cambria" w:hAnsi="Cambria"/>
          <w:noProof/>
          <w:lang w:eastAsia="ru-RU"/>
        </w:rPr>
        <w:drawing>
          <wp:inline distT="0" distB="0" distL="0" distR="0" wp14:anchorId="14F791A7" wp14:editId="789B706F">
            <wp:extent cx="209550" cy="209550"/>
            <wp:effectExtent l="19050" t="19050" r="19050" b="190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 cy="209550"/>
                    </a:xfrm>
                    <a:prstGeom prst="rect">
                      <a:avLst/>
                    </a:prstGeom>
                    <a:ln>
                      <a:solidFill>
                        <a:schemeClr val="tx1"/>
                      </a:solidFill>
                    </a:ln>
                  </pic:spPr>
                </pic:pic>
              </a:graphicData>
            </a:graphic>
          </wp:inline>
        </w:drawing>
      </w:r>
      <w:r w:rsidRPr="00804FDB">
        <w:rPr>
          <w:rFonts w:ascii="Cambria" w:hAnsi="Cambria"/>
          <w:sz w:val="28"/>
          <w:szCs w:val="28"/>
        </w:rPr>
        <w:t>, расположенной на панели навигации.</w:t>
      </w:r>
    </w:p>
    <w:p w:rsidR="00615829" w:rsidRPr="00804FDB" w:rsidRDefault="00615829" w:rsidP="001C79CA">
      <w:pPr>
        <w:jc w:val="both"/>
        <w:rPr>
          <w:rFonts w:ascii="Cambria" w:hAnsi="Cambria"/>
          <w:sz w:val="28"/>
          <w:szCs w:val="28"/>
        </w:rPr>
      </w:pPr>
      <w:r w:rsidRPr="00804FDB">
        <w:rPr>
          <w:rFonts w:ascii="Cambria" w:hAnsi="Cambria"/>
          <w:b/>
          <w:sz w:val="28"/>
          <w:szCs w:val="28"/>
        </w:rPr>
        <w:t xml:space="preserve">Вид приобретенного имущества </w:t>
      </w:r>
      <w:r w:rsidRPr="00804FDB">
        <w:rPr>
          <w:rFonts w:ascii="Cambria" w:hAnsi="Cambria"/>
          <w:sz w:val="28"/>
          <w:szCs w:val="28"/>
        </w:rPr>
        <w:t>выбирается из списка предопределенных элементов (рис. 36)</w:t>
      </w:r>
    </w:p>
    <w:p w:rsidR="00E76715" w:rsidRPr="00804FDB" w:rsidRDefault="00C0423B" w:rsidP="00615829">
      <w:pPr>
        <w:rPr>
          <w:rFonts w:ascii="Cambria" w:hAnsi="Cambria"/>
          <w:sz w:val="28"/>
          <w:szCs w:val="28"/>
        </w:rPr>
      </w:pPr>
      <w:r>
        <w:rPr>
          <w:rFonts w:ascii="Cambria" w:hAnsi="Cambria"/>
          <w:noProof/>
          <w:sz w:val="28"/>
          <w:szCs w:val="28"/>
          <w:lang w:eastAsia="ru-RU"/>
        </w:rPr>
        <w:lastRenderedPageBreak/>
        <w:drawing>
          <wp:inline distT="0" distB="0" distL="0" distR="0">
            <wp:extent cx="5936615" cy="1228090"/>
            <wp:effectExtent l="19050" t="19050" r="26035" b="1016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615" cy="1228090"/>
                    </a:xfrm>
                    <a:prstGeom prst="rect">
                      <a:avLst/>
                    </a:prstGeom>
                    <a:noFill/>
                    <a:ln>
                      <a:solidFill>
                        <a:schemeClr val="tx1"/>
                      </a:solidFill>
                    </a:ln>
                  </pic:spPr>
                </pic:pic>
              </a:graphicData>
            </a:graphic>
          </wp:inline>
        </w:drawing>
      </w:r>
    </w:p>
    <w:p w:rsidR="00C03DBF" w:rsidRPr="00804FDB" w:rsidRDefault="001B3FAB" w:rsidP="00C03DBF">
      <w:pPr>
        <w:tabs>
          <w:tab w:val="left" w:pos="3559"/>
        </w:tabs>
        <w:jc w:val="center"/>
        <w:rPr>
          <w:rFonts w:ascii="Cambria" w:hAnsi="Cambria"/>
          <w:b/>
          <w:sz w:val="20"/>
          <w:szCs w:val="20"/>
        </w:rPr>
      </w:pPr>
      <w:r w:rsidRPr="00804FDB">
        <w:rPr>
          <w:rFonts w:ascii="Cambria" w:hAnsi="Cambria"/>
          <w:b/>
          <w:sz w:val="20"/>
          <w:szCs w:val="20"/>
        </w:rPr>
        <w:t>Рис. 36 – Виды приобретенного имущества</w:t>
      </w:r>
    </w:p>
    <w:p w:rsidR="001B3FAB" w:rsidRPr="00804FDB" w:rsidRDefault="001B3FAB" w:rsidP="001B3FAB">
      <w:pPr>
        <w:jc w:val="both"/>
        <w:rPr>
          <w:rFonts w:ascii="Cambria" w:hAnsi="Cambria"/>
          <w:sz w:val="28"/>
          <w:szCs w:val="28"/>
        </w:rPr>
      </w:pPr>
      <w:r w:rsidRPr="00804FDB">
        <w:rPr>
          <w:rFonts w:ascii="Cambria" w:hAnsi="Cambria"/>
          <w:b/>
          <w:sz w:val="28"/>
          <w:szCs w:val="28"/>
        </w:rPr>
        <w:t xml:space="preserve">Наименование </w:t>
      </w:r>
      <w:r w:rsidRPr="00804FDB">
        <w:rPr>
          <w:rFonts w:ascii="Cambria" w:hAnsi="Cambria"/>
          <w:sz w:val="28"/>
          <w:szCs w:val="28"/>
        </w:rPr>
        <w:t xml:space="preserve">следует выбрать из списка предопределенных элементов. </w:t>
      </w:r>
      <w:r w:rsidRPr="00804FDB">
        <w:rPr>
          <w:rFonts w:ascii="Cambria" w:hAnsi="Cambria"/>
          <w:b/>
          <w:sz w:val="28"/>
          <w:szCs w:val="28"/>
        </w:rPr>
        <w:t>Сумма</w:t>
      </w:r>
      <w:r w:rsidRPr="00804FDB">
        <w:rPr>
          <w:rFonts w:ascii="Cambria" w:hAnsi="Cambria"/>
          <w:sz w:val="28"/>
          <w:szCs w:val="28"/>
        </w:rPr>
        <w:t xml:space="preserve"> сделки указывается в соответствующем поле цифрами. </w:t>
      </w:r>
    </w:p>
    <w:p w:rsidR="001B3FAB" w:rsidRPr="00804FDB" w:rsidRDefault="001B3FAB" w:rsidP="001B3FAB">
      <w:pPr>
        <w:jc w:val="both"/>
        <w:rPr>
          <w:rFonts w:ascii="Cambria" w:hAnsi="Cambria"/>
          <w:sz w:val="28"/>
          <w:szCs w:val="28"/>
        </w:rPr>
      </w:pPr>
      <w:r w:rsidRPr="00804FDB">
        <w:rPr>
          <w:rFonts w:ascii="Cambria" w:hAnsi="Cambria"/>
          <w:b/>
          <w:sz w:val="28"/>
          <w:szCs w:val="28"/>
        </w:rPr>
        <w:t xml:space="preserve">Источник получения средств, за счет которых было приобретено имущество </w:t>
      </w:r>
      <w:r w:rsidRPr="00804FDB">
        <w:rPr>
          <w:rFonts w:ascii="Cambria" w:hAnsi="Cambria"/>
          <w:sz w:val="28"/>
          <w:szCs w:val="28"/>
        </w:rPr>
        <w:t>указывается в произвольном виде в соответствующем поле.</w:t>
      </w:r>
    </w:p>
    <w:p w:rsidR="001B3FAB" w:rsidRPr="00804FDB" w:rsidRDefault="001B3FAB" w:rsidP="001B3FAB">
      <w:pPr>
        <w:jc w:val="both"/>
        <w:rPr>
          <w:rFonts w:ascii="Cambria" w:hAnsi="Cambria"/>
          <w:sz w:val="28"/>
          <w:szCs w:val="28"/>
        </w:rPr>
      </w:pPr>
      <w:r w:rsidRPr="00804FDB">
        <w:rPr>
          <w:rFonts w:ascii="Cambria" w:hAnsi="Cambria"/>
          <w:sz w:val="28"/>
          <w:szCs w:val="28"/>
        </w:rPr>
        <w:t xml:space="preserve">В поле </w:t>
      </w:r>
      <w:r w:rsidRPr="00804FDB">
        <w:rPr>
          <w:rFonts w:ascii="Cambria" w:hAnsi="Cambria"/>
          <w:b/>
          <w:sz w:val="28"/>
          <w:szCs w:val="28"/>
        </w:rPr>
        <w:t xml:space="preserve">Основание приобретения </w:t>
      </w:r>
      <w:r w:rsidRPr="00804FDB">
        <w:rPr>
          <w:rFonts w:ascii="Cambria" w:hAnsi="Cambria"/>
          <w:sz w:val="28"/>
          <w:szCs w:val="28"/>
        </w:rPr>
        <w:t>следует указать документ, подтверждающий право приобретени</w:t>
      </w:r>
      <w:r w:rsidR="00E14CD3">
        <w:rPr>
          <w:rFonts w:ascii="Cambria" w:hAnsi="Cambria"/>
          <w:sz w:val="28"/>
          <w:szCs w:val="28"/>
        </w:rPr>
        <w:t>я</w:t>
      </w:r>
      <w:r w:rsidRPr="00804FDB">
        <w:rPr>
          <w:rFonts w:ascii="Cambria" w:hAnsi="Cambria"/>
          <w:sz w:val="28"/>
          <w:szCs w:val="28"/>
        </w:rPr>
        <w:t xml:space="preserve"> объекта имущества. </w:t>
      </w:r>
      <w:r w:rsidR="000A7F00">
        <w:rPr>
          <w:rFonts w:ascii="Cambria" w:hAnsi="Cambria"/>
          <w:sz w:val="28"/>
          <w:szCs w:val="28"/>
        </w:rPr>
        <w:t>При вводе обязательно надо указать наименование документа и дату.</w:t>
      </w:r>
    </w:p>
    <w:p w:rsidR="001B3FAB" w:rsidRPr="00E67FE0" w:rsidRDefault="001B3FAB" w:rsidP="00A47FA5">
      <w:pPr>
        <w:pStyle w:val="3"/>
        <w:numPr>
          <w:ilvl w:val="1"/>
          <w:numId w:val="7"/>
        </w:numPr>
        <w:spacing w:before="200" w:after="240" w:line="240" w:lineRule="auto"/>
        <w:ind w:left="567" w:hanging="567"/>
        <w:jc w:val="both"/>
        <w:rPr>
          <w:rFonts w:ascii="Cambria" w:hAnsi="Cambria" w:cs="Times New Roman"/>
          <w:b/>
          <w:color w:val="auto"/>
          <w:szCs w:val="28"/>
        </w:rPr>
      </w:pPr>
      <w:bookmarkStart w:id="26" w:name="_Toc498412862"/>
      <w:r w:rsidRPr="00E67FE0">
        <w:rPr>
          <w:rFonts w:ascii="Cambria" w:hAnsi="Cambria"/>
          <w:b/>
          <w:color w:val="auto"/>
          <w:sz w:val="28"/>
          <w:szCs w:val="32"/>
        </w:rPr>
        <w:t xml:space="preserve">Заполнение </w:t>
      </w:r>
      <w:r w:rsidR="00A47FA5" w:rsidRPr="00E67FE0">
        <w:rPr>
          <w:rFonts w:ascii="Cambria" w:hAnsi="Cambria"/>
          <w:b/>
          <w:color w:val="auto"/>
          <w:sz w:val="28"/>
          <w:szCs w:val="32"/>
        </w:rPr>
        <w:t xml:space="preserve">раздела </w:t>
      </w:r>
      <w:r w:rsidR="00375641">
        <w:rPr>
          <w:rFonts w:ascii="Cambria" w:hAnsi="Cambria"/>
          <w:b/>
          <w:color w:val="auto"/>
          <w:sz w:val="28"/>
          <w:szCs w:val="32"/>
        </w:rPr>
        <w:t xml:space="preserve">3 - </w:t>
      </w:r>
      <w:r w:rsidR="000C371A">
        <w:rPr>
          <w:rFonts w:ascii="Cambria" w:hAnsi="Cambria"/>
          <w:b/>
          <w:color w:val="auto"/>
          <w:sz w:val="28"/>
          <w:szCs w:val="32"/>
        </w:rPr>
        <w:t>Сведения об имуществе</w:t>
      </w:r>
      <w:bookmarkEnd w:id="26"/>
    </w:p>
    <w:p w:rsidR="00EA23D8" w:rsidRPr="00EA23D8" w:rsidRDefault="00EA23D8" w:rsidP="00EA23D8">
      <w:pPr>
        <w:pStyle w:val="3"/>
        <w:rPr>
          <w:rFonts w:ascii="Cambria" w:hAnsi="Cambria"/>
          <w:b/>
          <w:color w:val="auto"/>
          <w:sz w:val="28"/>
          <w:szCs w:val="28"/>
        </w:rPr>
      </w:pPr>
      <w:bookmarkStart w:id="27" w:name="_Toc498412863"/>
      <w:r>
        <w:rPr>
          <w:rFonts w:ascii="Cambria" w:hAnsi="Cambria"/>
          <w:b/>
          <w:color w:val="auto"/>
          <w:sz w:val="28"/>
          <w:szCs w:val="28"/>
        </w:rPr>
        <w:t xml:space="preserve">Заполнение раздела 3.1. - </w:t>
      </w:r>
      <w:r w:rsidR="000C371A" w:rsidRPr="00375641">
        <w:rPr>
          <w:rFonts w:ascii="Cambria" w:hAnsi="Cambria"/>
          <w:b/>
          <w:color w:val="auto"/>
          <w:sz w:val="28"/>
          <w:szCs w:val="28"/>
        </w:rPr>
        <w:t>Недвижимое имущество</w:t>
      </w:r>
      <w:bookmarkEnd w:id="27"/>
    </w:p>
    <w:p w:rsidR="00375641" w:rsidRPr="00EA23D8" w:rsidRDefault="00EA23D8" w:rsidP="00375641">
      <w:pPr>
        <w:rPr>
          <w:rFonts w:ascii="Cambria" w:hAnsi="Cambria"/>
          <w:b/>
          <w:sz w:val="28"/>
          <w:szCs w:val="28"/>
        </w:rPr>
      </w:pPr>
      <w:r w:rsidRPr="00EA23D8">
        <w:rPr>
          <w:rFonts w:ascii="Cambria" w:hAnsi="Cambria"/>
          <w:b/>
          <w:sz w:val="28"/>
          <w:szCs w:val="28"/>
        </w:rPr>
        <w:t>Вкладка «Недвижимое имущество»</w:t>
      </w:r>
    </w:p>
    <w:p w:rsidR="002A50F1" w:rsidRPr="00804FDB" w:rsidRDefault="002A50F1" w:rsidP="002A50F1">
      <w:pPr>
        <w:spacing w:after="240" w:line="240" w:lineRule="auto"/>
        <w:jc w:val="both"/>
        <w:rPr>
          <w:rFonts w:ascii="Cambria" w:hAnsi="Cambria" w:cs="Times New Roman"/>
          <w:sz w:val="28"/>
          <w:szCs w:val="28"/>
        </w:rPr>
      </w:pPr>
      <w:r w:rsidRPr="00804FDB">
        <w:rPr>
          <w:rFonts w:ascii="Cambria" w:hAnsi="Cambria" w:cs="Times New Roman"/>
          <w:sz w:val="28"/>
          <w:szCs w:val="28"/>
        </w:rPr>
        <w:t>В данном подразделе указываются сведения о недвижимом имуществе, принадлежащем декларанту на праве собственности. Источником сведений о недвижимом имуществе, необходимых для заполнения данного подраздела, являются свидетельства о государственной регистрации прав.</w:t>
      </w:r>
    </w:p>
    <w:p w:rsidR="002A50F1" w:rsidRPr="00804FDB" w:rsidRDefault="002A50F1" w:rsidP="002A50F1">
      <w:pPr>
        <w:spacing w:after="240" w:line="240" w:lineRule="auto"/>
        <w:jc w:val="both"/>
        <w:rPr>
          <w:rFonts w:ascii="Cambria" w:hAnsi="Cambria" w:cs="Times New Roman"/>
          <w:sz w:val="28"/>
          <w:szCs w:val="28"/>
        </w:rPr>
      </w:pPr>
      <w:r w:rsidRPr="00804FDB">
        <w:rPr>
          <w:rFonts w:ascii="Cambria" w:hAnsi="Cambria" w:cs="Times New Roman"/>
          <w:b/>
          <w:sz w:val="28"/>
          <w:szCs w:val="28"/>
        </w:rPr>
        <w:t>Примечание</w:t>
      </w:r>
      <w:r w:rsidRPr="00804FDB">
        <w:rPr>
          <w:rFonts w:ascii="Cambria" w:hAnsi="Cambria" w:cs="Times New Roman"/>
          <w:sz w:val="28"/>
          <w:szCs w:val="28"/>
        </w:rPr>
        <w:t>: По общему правилу право собственности на недвижимое имущество возникает с момента государственной регистрации, если иное не установлено законом. Одним из таких случаев, установленных законом, является приобретение недвижимого имущества в порядке наследства. Принятое наследство признается принадлежащим наследнику со дня открытия наследства независимо от времени его фактического принятия и момента государственной регистрации права наследника на наследуемое имущество. Наследство открывается со смертью наследодателя. В качестве документа, определяющего вид и наименование унаследованного имущества, вид собственности, место нахождения, площадь, может быть использовано свидетельство о праве на наследство.</w:t>
      </w:r>
    </w:p>
    <w:p w:rsidR="002A50F1" w:rsidRPr="00804FDB" w:rsidRDefault="002A50F1" w:rsidP="002A50F1">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К недвижимому имуществу относятся земельные участки, участки недр и все, что прочно связано с землей, то есть объекты, перемещение которых </w:t>
      </w:r>
      <w:r w:rsidRPr="00804FDB">
        <w:rPr>
          <w:rFonts w:ascii="Cambria" w:hAnsi="Cambria" w:cs="Times New Roman"/>
          <w:color w:val="080808"/>
          <w:sz w:val="28"/>
          <w:szCs w:val="28"/>
          <w:shd w:val="clear" w:color="auto" w:fill="FFFFFF"/>
        </w:rPr>
        <w:lastRenderedPageBreak/>
        <w:t>без несоразмерного ущерба их назначению невозможно, в том числе здания, сооружения, объекты незавершенного строительства.</w:t>
      </w:r>
    </w:p>
    <w:p w:rsidR="002A50F1" w:rsidRPr="00804FDB" w:rsidRDefault="002A50F1" w:rsidP="002A50F1">
      <w:pPr>
        <w:spacing w:after="240" w:line="240" w:lineRule="auto"/>
        <w:rPr>
          <w:rFonts w:ascii="Cambria" w:hAnsi="Cambria" w:cs="Times New Roman"/>
          <w:sz w:val="28"/>
          <w:szCs w:val="28"/>
        </w:rPr>
      </w:pPr>
      <w:r w:rsidRPr="00804FDB">
        <w:rPr>
          <w:rFonts w:ascii="Cambria" w:hAnsi="Cambria" w:cs="Times New Roman"/>
          <w:sz w:val="28"/>
          <w:szCs w:val="28"/>
        </w:rPr>
        <w:t>Форма для заполнения представляет собой таблицу со следующими столбцами:</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 п/п;</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Вид имущества;</w:t>
      </w:r>
    </w:p>
    <w:p w:rsidR="00C0423B" w:rsidRPr="00C0423B" w:rsidRDefault="002A50F1" w:rsidP="00E77092">
      <w:pPr>
        <w:pStyle w:val="a3"/>
        <w:numPr>
          <w:ilvl w:val="0"/>
          <w:numId w:val="23"/>
        </w:numPr>
        <w:spacing w:after="240" w:line="240" w:lineRule="auto"/>
        <w:jc w:val="both"/>
        <w:rPr>
          <w:rFonts w:ascii="Cambria" w:hAnsi="Cambria"/>
          <w:i/>
          <w:sz w:val="24"/>
          <w:szCs w:val="24"/>
        </w:rPr>
      </w:pPr>
      <w:r w:rsidRPr="00C0423B">
        <w:rPr>
          <w:rFonts w:ascii="Cambria" w:hAnsi="Cambria" w:cs="Times New Roman"/>
          <w:i/>
          <w:sz w:val="24"/>
          <w:szCs w:val="24"/>
        </w:rPr>
        <w:t>Наименование;</w:t>
      </w:r>
    </w:p>
    <w:p w:rsidR="002A50F1" w:rsidRPr="00C0423B" w:rsidRDefault="002A50F1" w:rsidP="00E77092">
      <w:pPr>
        <w:pStyle w:val="a3"/>
        <w:numPr>
          <w:ilvl w:val="0"/>
          <w:numId w:val="23"/>
        </w:numPr>
        <w:spacing w:after="240" w:line="240" w:lineRule="auto"/>
        <w:jc w:val="both"/>
        <w:rPr>
          <w:rFonts w:ascii="Cambria" w:hAnsi="Cambria"/>
          <w:i/>
          <w:sz w:val="24"/>
          <w:szCs w:val="24"/>
        </w:rPr>
      </w:pPr>
      <w:r w:rsidRPr="00C0423B">
        <w:rPr>
          <w:rFonts w:ascii="Cambria" w:hAnsi="Cambria"/>
          <w:i/>
          <w:sz w:val="24"/>
          <w:szCs w:val="24"/>
        </w:rPr>
        <w:t>Вид собственности;</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Вид собственности для печати;</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Адрес;</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Площадь</w:t>
      </w:r>
      <w:r w:rsidR="000A7F00" w:rsidRPr="00C0423B">
        <w:rPr>
          <w:rFonts w:ascii="Cambria" w:hAnsi="Cambria" w:cs="Times New Roman"/>
          <w:i/>
          <w:sz w:val="24"/>
          <w:szCs w:val="24"/>
        </w:rPr>
        <w:t xml:space="preserve"> (</w:t>
      </w:r>
      <w:proofErr w:type="spellStart"/>
      <w:r w:rsidR="000A7F00" w:rsidRPr="00C0423B">
        <w:rPr>
          <w:rFonts w:ascii="Cambria" w:hAnsi="Cambria" w:cs="Times New Roman"/>
          <w:i/>
          <w:sz w:val="24"/>
          <w:szCs w:val="24"/>
        </w:rPr>
        <w:t>кв.м</w:t>
      </w:r>
      <w:proofErr w:type="spellEnd"/>
      <w:r w:rsidR="000A7F00" w:rsidRPr="00C0423B">
        <w:rPr>
          <w:rFonts w:ascii="Cambria" w:hAnsi="Cambria" w:cs="Times New Roman"/>
          <w:i/>
          <w:sz w:val="24"/>
          <w:szCs w:val="24"/>
        </w:rPr>
        <w:t>.)</w:t>
      </w:r>
      <w:r w:rsidRPr="00C0423B">
        <w:rPr>
          <w:rFonts w:ascii="Cambria" w:hAnsi="Cambria" w:cs="Times New Roman"/>
          <w:i/>
          <w:sz w:val="24"/>
          <w:szCs w:val="24"/>
        </w:rPr>
        <w:t>;</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Страна;</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Основание прио</w:t>
      </w:r>
      <w:r w:rsidR="000A7F00" w:rsidRPr="00C0423B">
        <w:rPr>
          <w:rFonts w:ascii="Cambria" w:hAnsi="Cambria" w:cs="Times New Roman"/>
          <w:i/>
          <w:sz w:val="24"/>
          <w:szCs w:val="24"/>
        </w:rPr>
        <w:t>бретения;</w:t>
      </w:r>
      <w:r w:rsidRPr="00C0423B">
        <w:rPr>
          <w:rFonts w:ascii="Cambria" w:hAnsi="Cambria" w:cs="Times New Roman"/>
          <w:i/>
          <w:sz w:val="24"/>
          <w:szCs w:val="24"/>
        </w:rPr>
        <w:t xml:space="preserve"> </w:t>
      </w:r>
    </w:p>
    <w:p w:rsidR="002A50F1" w:rsidRPr="00C0423B" w:rsidRDefault="002A50F1" w:rsidP="00C0423B">
      <w:pPr>
        <w:pStyle w:val="a3"/>
        <w:numPr>
          <w:ilvl w:val="0"/>
          <w:numId w:val="23"/>
        </w:numPr>
        <w:spacing w:after="240" w:line="240" w:lineRule="auto"/>
        <w:rPr>
          <w:rFonts w:ascii="Cambria" w:hAnsi="Cambria" w:cs="Times New Roman"/>
          <w:i/>
          <w:sz w:val="24"/>
          <w:szCs w:val="24"/>
        </w:rPr>
      </w:pPr>
      <w:r w:rsidRPr="00C0423B">
        <w:rPr>
          <w:rFonts w:ascii="Cambria" w:hAnsi="Cambria" w:cs="Times New Roman"/>
          <w:i/>
          <w:sz w:val="24"/>
          <w:szCs w:val="24"/>
        </w:rPr>
        <w:t xml:space="preserve">Источник получения средств, за счет которых было приобретено имущество. </w:t>
      </w:r>
    </w:p>
    <w:p w:rsidR="00C0423B" w:rsidRDefault="00C0423B" w:rsidP="002A50F1">
      <w:pPr>
        <w:pStyle w:val="a3"/>
        <w:spacing w:after="240" w:line="240" w:lineRule="auto"/>
        <w:ind w:left="0"/>
        <w:contextualSpacing w:val="0"/>
        <w:jc w:val="both"/>
        <w:rPr>
          <w:rFonts w:ascii="Cambria" w:hAnsi="Cambria" w:cs="Times New Roman"/>
          <w:sz w:val="28"/>
          <w:szCs w:val="28"/>
        </w:rPr>
      </w:pPr>
    </w:p>
    <w:p w:rsidR="002A50F1" w:rsidRPr="00804FDB" w:rsidRDefault="002A50F1" w:rsidP="002A50F1">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Для добавления новой строки необходимо воспользоваться пиктограммой</w:t>
      </w:r>
      <w:r w:rsidR="000A7F00">
        <w:rPr>
          <w:rFonts w:ascii="Cambria" w:hAnsi="Cambria" w:cs="Times New Roman"/>
          <w:sz w:val="28"/>
          <w:szCs w:val="28"/>
        </w:rPr>
        <w:t xml:space="preserve"> </w:t>
      </w:r>
      <w:r w:rsidRPr="00804FDB">
        <w:rPr>
          <w:rFonts w:ascii="Cambria" w:hAnsi="Cambria"/>
          <w:noProof/>
          <w:lang w:eastAsia="ru-RU"/>
        </w:rPr>
        <w:drawing>
          <wp:inline distT="0" distB="0" distL="0" distR="0" wp14:anchorId="7246C048" wp14:editId="1F4B6C51">
            <wp:extent cx="200025" cy="180975"/>
            <wp:effectExtent l="19050" t="19050" r="28575"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 cy="180975"/>
                    </a:xfrm>
                    <a:prstGeom prst="rect">
                      <a:avLst/>
                    </a:prstGeom>
                    <a:ln>
                      <a:solidFill>
                        <a:schemeClr val="tx1"/>
                      </a:solidFill>
                    </a:ln>
                  </pic:spPr>
                </pic:pic>
              </a:graphicData>
            </a:graphic>
          </wp:inline>
        </w:drawing>
      </w:r>
      <w:r w:rsidRPr="00804FDB">
        <w:rPr>
          <w:rFonts w:ascii="Cambria" w:hAnsi="Cambria" w:cs="Times New Roman"/>
          <w:sz w:val="28"/>
          <w:szCs w:val="28"/>
        </w:rPr>
        <w:t>, расположенной на панели управления экранной формы (рис. 37).</w:t>
      </w:r>
    </w:p>
    <w:p w:rsidR="002A50F1" w:rsidRPr="00804FDB" w:rsidRDefault="002A50F1" w:rsidP="002A50F1">
      <w:pPr>
        <w:pStyle w:val="a3"/>
        <w:spacing w:after="240" w:line="240" w:lineRule="auto"/>
        <w:ind w:left="0"/>
        <w:contextualSpacing w:val="0"/>
        <w:jc w:val="center"/>
        <w:rPr>
          <w:rFonts w:ascii="Cambria" w:hAnsi="Cambria" w:cs="Times New Roman"/>
          <w:sz w:val="28"/>
          <w:szCs w:val="28"/>
        </w:rPr>
      </w:pPr>
      <w:r w:rsidRPr="00804FDB">
        <w:rPr>
          <w:rFonts w:ascii="Cambria" w:hAnsi="Cambria"/>
          <w:noProof/>
          <w:lang w:eastAsia="ru-RU"/>
        </w:rPr>
        <w:drawing>
          <wp:inline distT="0" distB="0" distL="0" distR="0" wp14:anchorId="2B87111B" wp14:editId="77A7FCB1">
            <wp:extent cx="2114550" cy="619125"/>
            <wp:effectExtent l="19050" t="19050" r="19050"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550" cy="619125"/>
                    </a:xfrm>
                    <a:prstGeom prst="rect">
                      <a:avLst/>
                    </a:prstGeom>
                    <a:ln>
                      <a:solidFill>
                        <a:schemeClr val="tx1"/>
                      </a:solidFill>
                    </a:ln>
                  </pic:spPr>
                </pic:pic>
              </a:graphicData>
            </a:graphic>
          </wp:inline>
        </w:drawing>
      </w:r>
    </w:p>
    <w:p w:rsidR="002A50F1" w:rsidRPr="00804FDB" w:rsidRDefault="002A50F1" w:rsidP="002A50F1">
      <w:pPr>
        <w:spacing w:after="240" w:line="240" w:lineRule="auto"/>
        <w:jc w:val="center"/>
        <w:rPr>
          <w:rFonts w:ascii="Cambria" w:hAnsi="Cambria" w:cs="Times New Roman"/>
          <w:b/>
          <w:sz w:val="20"/>
          <w:szCs w:val="20"/>
        </w:rPr>
      </w:pPr>
      <w:r w:rsidRPr="00804FDB">
        <w:rPr>
          <w:rFonts w:ascii="Cambria" w:hAnsi="Cambria" w:cs="Times New Roman"/>
          <w:b/>
          <w:sz w:val="20"/>
          <w:szCs w:val="20"/>
        </w:rPr>
        <w:t>Рис. 37- Панель управления экранной формы «Недвижимое имущество»</w:t>
      </w:r>
    </w:p>
    <w:p w:rsidR="002A50F1" w:rsidRPr="00804FDB" w:rsidRDefault="002A50F1" w:rsidP="002A50F1">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 xml:space="preserve">После нажатия кнопки </w:t>
      </w:r>
      <w:r w:rsidRPr="00804FDB">
        <w:rPr>
          <w:rFonts w:ascii="Cambria" w:hAnsi="Cambria"/>
          <w:noProof/>
          <w:lang w:eastAsia="ru-RU"/>
        </w:rPr>
        <w:drawing>
          <wp:inline distT="0" distB="0" distL="0" distR="0" wp14:anchorId="029601E0" wp14:editId="4FD28D52">
            <wp:extent cx="200025" cy="180975"/>
            <wp:effectExtent l="19050" t="19050" r="2857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 cy="180975"/>
                    </a:xfrm>
                    <a:prstGeom prst="rect">
                      <a:avLst/>
                    </a:prstGeom>
                    <a:ln>
                      <a:solidFill>
                        <a:schemeClr val="tx1"/>
                      </a:solidFill>
                    </a:ln>
                  </pic:spPr>
                </pic:pic>
              </a:graphicData>
            </a:graphic>
          </wp:inline>
        </w:drawing>
      </w:r>
      <w:r w:rsidRPr="00804FDB">
        <w:rPr>
          <w:rFonts w:ascii="Cambria" w:hAnsi="Cambria" w:cs="Times New Roman"/>
          <w:sz w:val="28"/>
          <w:szCs w:val="28"/>
        </w:rPr>
        <w:t>, появится новая строка, в которой необходимо заполнить все ячейки (рис. 38).</w:t>
      </w:r>
    </w:p>
    <w:p w:rsidR="000A7F00" w:rsidRPr="00804FDB" w:rsidRDefault="00C0423B" w:rsidP="002A50F1">
      <w:pPr>
        <w:tabs>
          <w:tab w:val="left" w:pos="3559"/>
        </w:tabs>
        <w:spacing w:after="240" w:line="240" w:lineRule="auto"/>
        <w:rPr>
          <w:rFonts w:ascii="Cambria" w:hAnsi="Cambria"/>
          <w:b/>
          <w:sz w:val="20"/>
          <w:szCs w:val="20"/>
        </w:rPr>
      </w:pPr>
      <w:r>
        <w:rPr>
          <w:noProof/>
          <w:lang w:eastAsia="ru-RU"/>
        </w:rPr>
        <w:lastRenderedPageBreak/>
        <w:drawing>
          <wp:inline distT="0" distB="0" distL="0" distR="0" wp14:anchorId="0F4179ED" wp14:editId="325A1AFD">
            <wp:extent cx="5940425" cy="3448050"/>
            <wp:effectExtent l="19050" t="19050" r="22225" b="190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448050"/>
                    </a:xfrm>
                    <a:prstGeom prst="rect">
                      <a:avLst/>
                    </a:prstGeom>
                    <a:ln>
                      <a:solidFill>
                        <a:schemeClr val="tx1"/>
                      </a:solidFill>
                    </a:ln>
                  </pic:spPr>
                </pic:pic>
              </a:graphicData>
            </a:graphic>
          </wp:inline>
        </w:drawing>
      </w:r>
    </w:p>
    <w:p w:rsidR="001B3FAB" w:rsidRPr="00804FDB" w:rsidRDefault="00DF58C8" w:rsidP="00DF58C8">
      <w:pPr>
        <w:tabs>
          <w:tab w:val="left" w:pos="4130"/>
        </w:tabs>
        <w:jc w:val="center"/>
        <w:rPr>
          <w:rFonts w:ascii="Cambria" w:hAnsi="Cambria"/>
          <w:b/>
          <w:sz w:val="20"/>
          <w:szCs w:val="20"/>
        </w:rPr>
      </w:pPr>
      <w:r w:rsidRPr="00804FDB">
        <w:rPr>
          <w:rFonts w:ascii="Cambria" w:hAnsi="Cambria"/>
          <w:b/>
          <w:sz w:val="20"/>
          <w:szCs w:val="20"/>
        </w:rPr>
        <w:t>Рис. 38 – Добавление информации о недвижимом имуществе</w:t>
      </w:r>
    </w:p>
    <w:p w:rsidR="000A7F00" w:rsidRDefault="000A7F00" w:rsidP="009A3C8B">
      <w:pPr>
        <w:pStyle w:val="a3"/>
        <w:spacing w:after="240" w:line="240" w:lineRule="auto"/>
        <w:ind w:left="0"/>
        <w:contextualSpacing w:val="0"/>
        <w:rPr>
          <w:rFonts w:ascii="Cambria" w:hAnsi="Cambria" w:cs="Times New Roman"/>
          <w:b/>
          <w:iCs/>
          <w:color w:val="080808"/>
          <w:sz w:val="28"/>
          <w:szCs w:val="28"/>
          <w:shd w:val="clear" w:color="auto" w:fill="FFFFFF"/>
        </w:rPr>
      </w:pPr>
    </w:p>
    <w:p w:rsidR="009A3C8B" w:rsidRPr="00804FDB" w:rsidRDefault="009A3C8B" w:rsidP="009A3C8B">
      <w:pPr>
        <w:pStyle w:val="a3"/>
        <w:spacing w:after="240" w:line="240" w:lineRule="auto"/>
        <w:ind w:left="0"/>
        <w:contextualSpacing w:val="0"/>
        <w:rPr>
          <w:rFonts w:ascii="Cambria" w:hAnsi="Cambria" w:cs="Times New Roman"/>
          <w:color w:val="080808"/>
          <w:sz w:val="24"/>
          <w:szCs w:val="24"/>
          <w:shd w:val="clear" w:color="auto" w:fill="FFFFFF"/>
        </w:rPr>
      </w:pPr>
      <w:r w:rsidRPr="00804FDB">
        <w:rPr>
          <w:rFonts w:ascii="Cambria" w:hAnsi="Cambria" w:cs="Times New Roman"/>
          <w:b/>
          <w:iCs/>
          <w:color w:val="080808"/>
          <w:sz w:val="28"/>
          <w:szCs w:val="28"/>
          <w:shd w:val="clear" w:color="auto" w:fill="FFFFFF"/>
        </w:rPr>
        <w:t>Графа 2 «Вид имущества»</w:t>
      </w:r>
    </w:p>
    <w:p w:rsidR="009A3C8B" w:rsidRPr="00804FDB" w:rsidRDefault="009A3C8B" w:rsidP="009A3C8B">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 xml:space="preserve">Наименование </w:t>
      </w:r>
      <w:r w:rsidRPr="00804FDB">
        <w:rPr>
          <w:rFonts w:ascii="Cambria" w:hAnsi="Cambria" w:cs="Times New Roman"/>
          <w:b/>
          <w:sz w:val="28"/>
          <w:szCs w:val="28"/>
        </w:rPr>
        <w:t>вида имущества</w:t>
      </w:r>
      <w:r w:rsidRPr="00804FDB">
        <w:rPr>
          <w:rFonts w:ascii="Cambria" w:hAnsi="Cambria" w:cs="Times New Roman"/>
          <w:sz w:val="28"/>
          <w:szCs w:val="28"/>
        </w:rPr>
        <w:t xml:space="preserve">, выбирается из раскрывающегося списка. </w:t>
      </w:r>
    </w:p>
    <w:p w:rsidR="009A3C8B" w:rsidRPr="00804FDB" w:rsidRDefault="009A3C8B" w:rsidP="009A3C8B">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Предусмотрены следующие наименования:</w:t>
      </w:r>
    </w:p>
    <w:p w:rsidR="009A3C8B" w:rsidRPr="00804FDB" w:rsidRDefault="009A3C8B" w:rsidP="009A3C8B">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 Земельные участки;</w:t>
      </w:r>
    </w:p>
    <w:p w:rsidR="009A3C8B" w:rsidRPr="00804FDB" w:rsidRDefault="009A3C8B" w:rsidP="009A3C8B">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 Жилые дома, дачи;</w:t>
      </w:r>
    </w:p>
    <w:p w:rsidR="009A3C8B" w:rsidRPr="00804FDB" w:rsidRDefault="009A3C8B" w:rsidP="009A3C8B">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 Квартиры;</w:t>
      </w:r>
    </w:p>
    <w:p w:rsidR="009A3C8B" w:rsidRPr="00804FDB" w:rsidRDefault="009A3C8B" w:rsidP="009A3C8B">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 Гаражи;</w:t>
      </w:r>
    </w:p>
    <w:p w:rsidR="009A3C8B" w:rsidRPr="00804FDB" w:rsidRDefault="009A3C8B" w:rsidP="009A3C8B">
      <w:pPr>
        <w:pStyle w:val="a3"/>
        <w:spacing w:after="120" w:line="240" w:lineRule="auto"/>
        <w:ind w:left="709"/>
        <w:contextualSpacing w:val="0"/>
        <w:rPr>
          <w:rFonts w:ascii="Cambria" w:hAnsi="Cambria" w:cs="Times New Roman"/>
          <w:i/>
          <w:sz w:val="24"/>
          <w:szCs w:val="24"/>
        </w:rPr>
      </w:pPr>
      <w:r w:rsidRPr="00804FDB">
        <w:rPr>
          <w:rFonts w:ascii="Cambria" w:hAnsi="Cambria" w:cs="Times New Roman"/>
          <w:i/>
          <w:sz w:val="24"/>
          <w:szCs w:val="24"/>
        </w:rPr>
        <w:t>- Иное недвижимое имущество.</w:t>
      </w:r>
    </w:p>
    <w:p w:rsidR="000A7F00" w:rsidRDefault="000A7F00" w:rsidP="009A3C8B">
      <w:pPr>
        <w:pStyle w:val="a3"/>
        <w:spacing w:after="240" w:line="240" w:lineRule="auto"/>
        <w:ind w:left="0"/>
        <w:contextualSpacing w:val="0"/>
        <w:jc w:val="both"/>
        <w:rPr>
          <w:rFonts w:ascii="Cambria" w:hAnsi="Cambria" w:cs="Times New Roman"/>
          <w:b/>
          <w:color w:val="080808"/>
          <w:sz w:val="28"/>
          <w:szCs w:val="28"/>
        </w:rPr>
      </w:pPr>
    </w:p>
    <w:p w:rsidR="009A3C8B" w:rsidRPr="00804FDB" w:rsidRDefault="009A3C8B" w:rsidP="009A3C8B">
      <w:pPr>
        <w:pStyle w:val="a3"/>
        <w:spacing w:after="240" w:line="240" w:lineRule="auto"/>
        <w:ind w:left="0"/>
        <w:contextualSpacing w:val="0"/>
        <w:jc w:val="both"/>
        <w:rPr>
          <w:rFonts w:ascii="Cambria" w:hAnsi="Cambria" w:cs="Times New Roman"/>
          <w:b/>
          <w:color w:val="080808"/>
          <w:sz w:val="28"/>
          <w:szCs w:val="28"/>
        </w:rPr>
      </w:pPr>
      <w:r w:rsidRPr="00804FDB">
        <w:rPr>
          <w:rFonts w:ascii="Cambria" w:hAnsi="Cambria" w:cs="Times New Roman"/>
          <w:b/>
          <w:color w:val="080808"/>
          <w:sz w:val="28"/>
          <w:szCs w:val="28"/>
        </w:rPr>
        <w:t>Вид имущества «Земельный участок».</w:t>
      </w:r>
    </w:p>
    <w:p w:rsidR="009A3C8B" w:rsidRPr="00804FDB" w:rsidRDefault="009A3C8B" w:rsidP="009A3C8B">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Для земельного участка (пая, доли) указывается его вид: под индивидуальное жилищное строительство, дачный, садовый, приусадебный, огородный и другие. </w:t>
      </w:r>
    </w:p>
    <w:p w:rsidR="009A3C8B" w:rsidRPr="00804FDB" w:rsidRDefault="009A3C8B" w:rsidP="009A3C8B">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Наименование части земельного участка (пая, доли) указывается во второй графе </w:t>
      </w:r>
      <w:r w:rsidRPr="00804FDB">
        <w:rPr>
          <w:rFonts w:ascii="Cambria" w:hAnsi="Cambria" w:cs="Times New Roman"/>
          <w:b/>
          <w:sz w:val="28"/>
          <w:szCs w:val="28"/>
        </w:rPr>
        <w:t>«Наименование»</w:t>
      </w:r>
      <w:r w:rsidRPr="00804FDB">
        <w:rPr>
          <w:rFonts w:ascii="Cambria" w:hAnsi="Cambria" w:cs="Times New Roman"/>
          <w:sz w:val="28"/>
          <w:szCs w:val="28"/>
        </w:rPr>
        <w:t xml:space="preserve">, куда вид земельного участка может подставляться как из классификатора, так и быть введен вручную. Для </w:t>
      </w:r>
      <w:r w:rsidRPr="00804FDB">
        <w:rPr>
          <w:rFonts w:ascii="Cambria" w:hAnsi="Cambria" w:cs="Times New Roman"/>
          <w:sz w:val="28"/>
          <w:szCs w:val="28"/>
        </w:rPr>
        <w:lastRenderedPageBreak/>
        <w:t>открытия классификатора необходимо нажать кнопку выбора в поле «Наименование» (рис. 39</w:t>
      </w:r>
      <w:r w:rsidR="00C0423B">
        <w:rPr>
          <w:rFonts w:ascii="Cambria" w:hAnsi="Cambria" w:cs="Times New Roman"/>
          <w:sz w:val="28"/>
          <w:szCs w:val="28"/>
        </w:rPr>
        <w:t>,</w:t>
      </w:r>
      <w:r w:rsidR="00C0423B" w:rsidRPr="00C0423B">
        <w:rPr>
          <w:rFonts w:ascii="Cambria" w:hAnsi="Cambria" w:cs="Times New Roman"/>
          <w:sz w:val="28"/>
          <w:szCs w:val="28"/>
        </w:rPr>
        <w:t xml:space="preserve"> 40</w:t>
      </w:r>
      <w:r w:rsidRPr="00804FDB">
        <w:rPr>
          <w:rFonts w:ascii="Cambria" w:hAnsi="Cambria" w:cs="Times New Roman"/>
          <w:sz w:val="28"/>
          <w:szCs w:val="28"/>
        </w:rPr>
        <w:t xml:space="preserve">) </w:t>
      </w:r>
    </w:p>
    <w:p w:rsidR="007B4970" w:rsidRPr="00804FDB" w:rsidRDefault="00C0423B" w:rsidP="00FB0AB2">
      <w:pPr>
        <w:spacing w:after="240" w:line="240" w:lineRule="auto"/>
        <w:jc w:val="center"/>
        <w:rPr>
          <w:rFonts w:ascii="Cambria" w:hAnsi="Cambria" w:cs="Times New Roman"/>
          <w:sz w:val="28"/>
          <w:szCs w:val="28"/>
        </w:rPr>
      </w:pPr>
      <w:r>
        <w:rPr>
          <w:noProof/>
          <w:lang w:eastAsia="ru-RU"/>
        </w:rPr>
        <w:drawing>
          <wp:inline distT="0" distB="0" distL="0" distR="0" wp14:anchorId="63F9374B" wp14:editId="6ACB1B60">
            <wp:extent cx="5940425" cy="3494405"/>
            <wp:effectExtent l="19050" t="19050" r="22225" b="1079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494405"/>
                    </a:xfrm>
                    <a:prstGeom prst="rect">
                      <a:avLst/>
                    </a:prstGeom>
                    <a:ln>
                      <a:solidFill>
                        <a:schemeClr val="tx1"/>
                      </a:solidFill>
                    </a:ln>
                  </pic:spPr>
                </pic:pic>
              </a:graphicData>
            </a:graphic>
          </wp:inline>
        </w:drawing>
      </w:r>
    </w:p>
    <w:p w:rsidR="009A3C8B" w:rsidRPr="00804FDB" w:rsidRDefault="007B4970" w:rsidP="00DF58C8">
      <w:pPr>
        <w:tabs>
          <w:tab w:val="left" w:pos="4130"/>
        </w:tabs>
        <w:jc w:val="center"/>
        <w:rPr>
          <w:rFonts w:ascii="Cambria" w:hAnsi="Cambria"/>
          <w:b/>
          <w:sz w:val="20"/>
          <w:szCs w:val="20"/>
        </w:rPr>
      </w:pPr>
      <w:r w:rsidRPr="00804FDB">
        <w:rPr>
          <w:rFonts w:ascii="Cambria" w:hAnsi="Cambria"/>
          <w:b/>
          <w:sz w:val="20"/>
          <w:szCs w:val="20"/>
        </w:rPr>
        <w:t>Рис. 39 – Выбор вида земельного участка из классификатора</w:t>
      </w:r>
    </w:p>
    <w:p w:rsidR="008B1E65" w:rsidRDefault="008B1E65" w:rsidP="00DF58C8">
      <w:pPr>
        <w:tabs>
          <w:tab w:val="left" w:pos="4130"/>
        </w:tabs>
        <w:jc w:val="center"/>
        <w:rPr>
          <w:rFonts w:ascii="Cambria" w:hAnsi="Cambria"/>
          <w:b/>
          <w:sz w:val="20"/>
          <w:szCs w:val="20"/>
        </w:rPr>
      </w:pPr>
    </w:p>
    <w:p w:rsidR="00FB0AB2" w:rsidRPr="00804FDB" w:rsidRDefault="00187AE3" w:rsidP="00DF58C8">
      <w:pPr>
        <w:tabs>
          <w:tab w:val="left" w:pos="4130"/>
        </w:tabs>
        <w:jc w:val="center"/>
        <w:rPr>
          <w:rFonts w:ascii="Cambria" w:hAnsi="Cambria"/>
          <w:b/>
          <w:sz w:val="20"/>
          <w:szCs w:val="20"/>
        </w:rPr>
      </w:pPr>
      <w:r>
        <w:rPr>
          <w:noProof/>
          <w:lang w:eastAsia="ru-RU"/>
        </w:rPr>
        <w:drawing>
          <wp:inline distT="0" distB="0" distL="0" distR="0" wp14:anchorId="792BA396" wp14:editId="518230F2">
            <wp:extent cx="5445457" cy="1073957"/>
            <wp:effectExtent l="19050" t="19050" r="22225" b="120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5885" cy="1079958"/>
                    </a:xfrm>
                    <a:prstGeom prst="rect">
                      <a:avLst/>
                    </a:prstGeom>
                    <a:ln>
                      <a:solidFill>
                        <a:schemeClr val="tx1"/>
                      </a:solidFill>
                    </a:ln>
                  </pic:spPr>
                </pic:pic>
              </a:graphicData>
            </a:graphic>
          </wp:inline>
        </w:drawing>
      </w:r>
    </w:p>
    <w:p w:rsidR="008B1E65" w:rsidRPr="00804FDB" w:rsidRDefault="008B1E65" w:rsidP="008B1E65">
      <w:pPr>
        <w:jc w:val="center"/>
        <w:rPr>
          <w:rFonts w:ascii="Cambria" w:hAnsi="Cambria"/>
          <w:b/>
          <w:sz w:val="20"/>
          <w:szCs w:val="20"/>
        </w:rPr>
      </w:pPr>
      <w:r w:rsidRPr="00804FDB">
        <w:rPr>
          <w:rFonts w:ascii="Cambria" w:hAnsi="Cambria"/>
          <w:b/>
          <w:sz w:val="20"/>
          <w:szCs w:val="20"/>
        </w:rPr>
        <w:t xml:space="preserve">Рис. 40 </w:t>
      </w:r>
      <w:r w:rsidR="00B34D32" w:rsidRPr="00804FDB">
        <w:rPr>
          <w:rFonts w:ascii="Cambria" w:hAnsi="Cambria"/>
          <w:b/>
          <w:sz w:val="20"/>
          <w:szCs w:val="20"/>
        </w:rPr>
        <w:t>–</w:t>
      </w:r>
      <w:r w:rsidRPr="00804FDB">
        <w:rPr>
          <w:rFonts w:ascii="Cambria" w:hAnsi="Cambria"/>
          <w:b/>
          <w:sz w:val="20"/>
          <w:szCs w:val="20"/>
        </w:rPr>
        <w:t xml:space="preserve"> </w:t>
      </w:r>
      <w:r w:rsidR="00B34D32" w:rsidRPr="00804FDB">
        <w:rPr>
          <w:rFonts w:ascii="Cambria" w:hAnsi="Cambria"/>
          <w:b/>
          <w:sz w:val="20"/>
          <w:szCs w:val="20"/>
        </w:rPr>
        <w:t>Указание части земельного участка и кадастрового номера</w:t>
      </w:r>
    </w:p>
    <w:p w:rsidR="00B34D32" w:rsidRPr="00804FDB" w:rsidRDefault="00B34D32" w:rsidP="00B34D32">
      <w:pPr>
        <w:spacing w:after="240" w:line="240" w:lineRule="auto"/>
        <w:jc w:val="both"/>
        <w:rPr>
          <w:rFonts w:ascii="Cambria" w:hAnsi="Cambria" w:cs="Times New Roman"/>
          <w:i/>
          <w:sz w:val="28"/>
          <w:szCs w:val="28"/>
        </w:rPr>
      </w:pPr>
      <w:r w:rsidRPr="00804FDB">
        <w:rPr>
          <w:rFonts w:ascii="Cambria" w:hAnsi="Cambria" w:cs="Times New Roman"/>
          <w:b/>
          <w:sz w:val="28"/>
          <w:szCs w:val="28"/>
        </w:rPr>
        <w:t>Примечание</w:t>
      </w:r>
      <w:r w:rsidRPr="00804FDB">
        <w:rPr>
          <w:rFonts w:ascii="Cambria" w:hAnsi="Cambria" w:cs="Times New Roman"/>
          <w:sz w:val="28"/>
          <w:szCs w:val="28"/>
        </w:rPr>
        <w:t xml:space="preserve">. Для указания места нахождения участка нужно использовать форму </w:t>
      </w:r>
      <w:r w:rsidRPr="00804FDB">
        <w:rPr>
          <w:rFonts w:ascii="Cambria" w:hAnsi="Cambria" w:cs="Times New Roman"/>
          <w:b/>
          <w:sz w:val="28"/>
          <w:szCs w:val="28"/>
        </w:rPr>
        <w:t xml:space="preserve">«Адрес». </w:t>
      </w:r>
      <w:r w:rsidRPr="00804FDB">
        <w:rPr>
          <w:rFonts w:ascii="Cambria" w:hAnsi="Cambria" w:cs="Times New Roman"/>
          <w:sz w:val="28"/>
          <w:szCs w:val="28"/>
        </w:rPr>
        <w:t xml:space="preserve">Стандартные элементы адреса (область, район, населенный пункт) указывать в соответствующих полях. Наименование товарищества, </w:t>
      </w:r>
      <w:proofErr w:type="spellStart"/>
      <w:r w:rsidRPr="00804FDB">
        <w:rPr>
          <w:rFonts w:ascii="Cambria" w:hAnsi="Cambria" w:cs="Times New Roman"/>
          <w:sz w:val="28"/>
          <w:szCs w:val="28"/>
        </w:rPr>
        <w:t>садоводчества</w:t>
      </w:r>
      <w:proofErr w:type="spellEnd"/>
      <w:r w:rsidRPr="00804FDB">
        <w:rPr>
          <w:rFonts w:ascii="Cambria" w:hAnsi="Cambria" w:cs="Times New Roman"/>
          <w:sz w:val="28"/>
          <w:szCs w:val="28"/>
        </w:rPr>
        <w:t xml:space="preserve"> и др. форм объединений, а также номер участка - </w:t>
      </w:r>
      <w:r w:rsidRPr="00804FDB">
        <w:rPr>
          <w:rFonts w:ascii="Cambria" w:hAnsi="Cambria" w:cs="Times New Roman"/>
          <w:b/>
          <w:i/>
          <w:sz w:val="28"/>
          <w:szCs w:val="28"/>
        </w:rPr>
        <w:t xml:space="preserve">указывать в поле «Улица» </w:t>
      </w:r>
      <w:r w:rsidRPr="00804FDB">
        <w:rPr>
          <w:rFonts w:ascii="Cambria" w:hAnsi="Cambria" w:cs="Times New Roman"/>
          <w:i/>
          <w:sz w:val="28"/>
          <w:szCs w:val="28"/>
        </w:rPr>
        <w:t xml:space="preserve">(см. пример ниже). </w:t>
      </w:r>
    </w:p>
    <w:p w:rsidR="00B34D32" w:rsidRPr="00804FDB" w:rsidRDefault="00B34D32" w:rsidP="00B34D32">
      <w:pPr>
        <w:spacing w:after="240" w:line="240" w:lineRule="auto"/>
        <w:jc w:val="both"/>
        <w:rPr>
          <w:rFonts w:ascii="Cambria" w:hAnsi="Cambria" w:cs="Times New Roman"/>
          <w:sz w:val="28"/>
          <w:szCs w:val="28"/>
        </w:rPr>
      </w:pPr>
      <w:r w:rsidRPr="00804FDB">
        <w:rPr>
          <w:rFonts w:ascii="Cambria" w:hAnsi="Cambria" w:cs="Times New Roman"/>
          <w:b/>
          <w:i/>
          <w:sz w:val="28"/>
          <w:szCs w:val="28"/>
        </w:rPr>
        <w:t xml:space="preserve">Пример. </w:t>
      </w:r>
      <w:r w:rsidRPr="00804FDB">
        <w:rPr>
          <w:rFonts w:ascii="Cambria" w:hAnsi="Cambria" w:cs="Times New Roman"/>
          <w:sz w:val="28"/>
          <w:szCs w:val="28"/>
        </w:rPr>
        <w:t xml:space="preserve">Место нахождение земельного участка – Тульская область, </w:t>
      </w:r>
      <w:proofErr w:type="spellStart"/>
      <w:r w:rsidRPr="00804FDB">
        <w:rPr>
          <w:rFonts w:ascii="Cambria" w:hAnsi="Cambria" w:cs="Times New Roman"/>
          <w:sz w:val="28"/>
          <w:szCs w:val="28"/>
        </w:rPr>
        <w:t>Веневский</w:t>
      </w:r>
      <w:proofErr w:type="spellEnd"/>
      <w:r w:rsidRPr="00804FDB">
        <w:rPr>
          <w:rFonts w:ascii="Cambria" w:hAnsi="Cambria" w:cs="Times New Roman"/>
          <w:sz w:val="28"/>
          <w:szCs w:val="28"/>
        </w:rPr>
        <w:t xml:space="preserve"> район, Бобровское некоммерческое товарищество № 65 «Отдых», участок 81.</w:t>
      </w:r>
    </w:p>
    <w:p w:rsidR="00B34D32" w:rsidRPr="00804FDB" w:rsidRDefault="00B34D32" w:rsidP="00B34D32">
      <w:pPr>
        <w:spacing w:after="240" w:line="240" w:lineRule="auto"/>
        <w:jc w:val="both"/>
        <w:rPr>
          <w:rFonts w:ascii="Cambria" w:hAnsi="Cambria" w:cs="Times New Roman"/>
          <w:sz w:val="28"/>
          <w:szCs w:val="28"/>
        </w:rPr>
      </w:pPr>
      <w:r w:rsidRPr="00804FDB">
        <w:rPr>
          <w:rFonts w:ascii="Cambria" w:hAnsi="Cambria" w:cs="Times New Roman"/>
          <w:sz w:val="28"/>
          <w:szCs w:val="28"/>
        </w:rPr>
        <w:t xml:space="preserve">Указание элементов адреса в приложении </w:t>
      </w:r>
      <w:r w:rsidR="00CD0B60">
        <w:rPr>
          <w:rFonts w:ascii="Cambria" w:hAnsi="Cambria" w:cs="Times New Roman"/>
          <w:sz w:val="28"/>
          <w:szCs w:val="28"/>
        </w:rPr>
        <w:t xml:space="preserve">к АИС </w:t>
      </w:r>
      <w:r w:rsidRPr="00804FDB">
        <w:rPr>
          <w:rFonts w:ascii="Cambria" w:hAnsi="Cambria" w:cs="Times New Roman"/>
          <w:sz w:val="28"/>
          <w:szCs w:val="28"/>
        </w:rPr>
        <w:t>«</w:t>
      </w:r>
      <w:r w:rsidR="00CD0B60">
        <w:rPr>
          <w:rFonts w:ascii="Cambria" w:hAnsi="Cambria" w:cs="Times New Roman"/>
          <w:sz w:val="28"/>
          <w:szCs w:val="28"/>
        </w:rPr>
        <w:t>Учет сведений</w:t>
      </w:r>
      <w:r w:rsidRPr="00804FDB">
        <w:rPr>
          <w:rFonts w:ascii="Cambria" w:hAnsi="Cambria" w:cs="Times New Roman"/>
          <w:sz w:val="28"/>
          <w:szCs w:val="28"/>
        </w:rPr>
        <w:t xml:space="preserve"> о доходах</w:t>
      </w:r>
      <w:r w:rsidR="002944AE">
        <w:rPr>
          <w:rFonts w:ascii="Cambria" w:hAnsi="Cambria" w:cs="Times New Roman"/>
          <w:sz w:val="28"/>
          <w:szCs w:val="28"/>
        </w:rPr>
        <w:t xml:space="preserve"> и расходах</w:t>
      </w:r>
      <w:r w:rsidR="00CD0B60">
        <w:rPr>
          <w:rFonts w:ascii="Cambria" w:hAnsi="Cambria" w:cs="Times New Roman"/>
          <w:sz w:val="28"/>
          <w:szCs w:val="28"/>
        </w:rPr>
        <w:t xml:space="preserve"> государственных и муниципальных служащих</w:t>
      </w:r>
      <w:r w:rsidRPr="00804FDB">
        <w:rPr>
          <w:rFonts w:ascii="Cambria" w:hAnsi="Cambria" w:cs="Times New Roman"/>
          <w:sz w:val="28"/>
          <w:szCs w:val="28"/>
        </w:rPr>
        <w:t>» см. рисунок 41.</w:t>
      </w:r>
    </w:p>
    <w:p w:rsidR="00414079" w:rsidRPr="00804FDB" w:rsidRDefault="00C93178" w:rsidP="00414079">
      <w:pPr>
        <w:spacing w:after="240" w:line="240" w:lineRule="auto"/>
        <w:jc w:val="center"/>
        <w:rPr>
          <w:rFonts w:ascii="Cambria" w:hAnsi="Cambria" w:cs="Times New Roman"/>
          <w:sz w:val="28"/>
          <w:szCs w:val="28"/>
        </w:rPr>
      </w:pPr>
      <w:r>
        <w:rPr>
          <w:noProof/>
          <w:lang w:eastAsia="ru-RU"/>
        </w:rPr>
        <w:lastRenderedPageBreak/>
        <w:drawing>
          <wp:inline distT="0" distB="0" distL="0" distR="0" wp14:anchorId="3C5131D7" wp14:editId="11F1D0B6">
            <wp:extent cx="4791075" cy="4648200"/>
            <wp:effectExtent l="19050" t="19050" r="28575" b="190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1075" cy="4648200"/>
                    </a:xfrm>
                    <a:prstGeom prst="rect">
                      <a:avLst/>
                    </a:prstGeom>
                    <a:ln>
                      <a:solidFill>
                        <a:schemeClr val="tx1"/>
                      </a:solidFill>
                    </a:ln>
                  </pic:spPr>
                </pic:pic>
              </a:graphicData>
            </a:graphic>
          </wp:inline>
        </w:drawing>
      </w:r>
    </w:p>
    <w:p w:rsidR="00414079" w:rsidRPr="00804FDB" w:rsidRDefault="00414079" w:rsidP="00414079">
      <w:pPr>
        <w:spacing w:after="240" w:line="240" w:lineRule="auto"/>
        <w:jc w:val="center"/>
        <w:rPr>
          <w:rFonts w:ascii="Cambria" w:hAnsi="Cambria" w:cs="Times New Roman"/>
          <w:b/>
          <w:sz w:val="20"/>
          <w:szCs w:val="20"/>
        </w:rPr>
      </w:pPr>
      <w:r w:rsidRPr="00804FDB">
        <w:rPr>
          <w:rFonts w:ascii="Cambria" w:hAnsi="Cambria" w:cs="Times New Roman"/>
          <w:b/>
          <w:sz w:val="20"/>
          <w:szCs w:val="20"/>
        </w:rPr>
        <w:t>Рис. 41 – Указание места нахождения земельного участка</w:t>
      </w:r>
    </w:p>
    <w:p w:rsidR="00414079" w:rsidRPr="00804FDB" w:rsidRDefault="00414079" w:rsidP="00414079">
      <w:pPr>
        <w:pStyle w:val="a3"/>
        <w:spacing w:after="240" w:line="240" w:lineRule="auto"/>
        <w:ind w:left="0"/>
        <w:contextualSpacing w:val="0"/>
        <w:jc w:val="both"/>
        <w:rPr>
          <w:rFonts w:ascii="Cambria" w:hAnsi="Cambria" w:cs="Times New Roman"/>
          <w:b/>
          <w:iCs/>
          <w:color w:val="080808"/>
          <w:sz w:val="28"/>
          <w:szCs w:val="28"/>
          <w:shd w:val="clear" w:color="auto" w:fill="FFFFFF"/>
        </w:rPr>
      </w:pPr>
      <w:r w:rsidRPr="00804FDB">
        <w:rPr>
          <w:rFonts w:ascii="Cambria" w:hAnsi="Cambria" w:cs="Times New Roman"/>
          <w:b/>
          <w:iCs/>
          <w:color w:val="080808"/>
          <w:sz w:val="28"/>
          <w:szCs w:val="28"/>
          <w:shd w:val="clear" w:color="auto" w:fill="FFFFFF"/>
        </w:rPr>
        <w:t>Вид имущества «Жилые дома».</w:t>
      </w:r>
    </w:p>
    <w:p w:rsidR="00414079" w:rsidRPr="00804FDB" w:rsidRDefault="00414079" w:rsidP="00414079">
      <w:pPr>
        <w:pStyle w:val="a3"/>
        <w:spacing w:after="240" w:line="240" w:lineRule="auto"/>
        <w:ind w:left="0" w:firstLine="567"/>
        <w:contextualSpacing w:val="0"/>
        <w:jc w:val="both"/>
        <w:rPr>
          <w:rStyle w:val="apple-converted-space"/>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Жилые дома функционально предназначены для постоянного проживания. Именно пригодность к проживанию в течение всех сезонов, а не только в летнее время отличает жилое помещение от дачного, предназначенного для отдыха, временного пребывания. Общая площадь жилого дома указывается в Справке на основании данных, имеющихся в свидетельстве о государственной регистрации права собственности на жилой дом.</w:t>
      </w:r>
      <w:r w:rsidRPr="00804FDB">
        <w:rPr>
          <w:rStyle w:val="apple-converted-space"/>
          <w:rFonts w:ascii="Cambria" w:hAnsi="Cambria" w:cs="Times New Roman"/>
          <w:color w:val="080808"/>
          <w:sz w:val="28"/>
          <w:szCs w:val="28"/>
          <w:shd w:val="clear" w:color="auto" w:fill="FFFFFF"/>
        </w:rPr>
        <w:t> </w:t>
      </w:r>
    </w:p>
    <w:p w:rsidR="00414079" w:rsidRPr="00804FDB" w:rsidRDefault="00414079" w:rsidP="00414079">
      <w:pPr>
        <w:pStyle w:val="a3"/>
        <w:spacing w:after="240" w:line="240" w:lineRule="auto"/>
        <w:ind w:left="0"/>
        <w:contextualSpacing w:val="0"/>
        <w:jc w:val="both"/>
        <w:rPr>
          <w:rFonts w:ascii="Cambria" w:hAnsi="Cambria" w:cs="Times New Roman"/>
          <w:b/>
          <w:iCs/>
          <w:color w:val="080808"/>
          <w:sz w:val="28"/>
          <w:szCs w:val="28"/>
          <w:shd w:val="clear" w:color="auto" w:fill="FFFFFF"/>
        </w:rPr>
      </w:pPr>
      <w:r w:rsidRPr="00804FDB">
        <w:rPr>
          <w:rFonts w:ascii="Cambria" w:hAnsi="Cambria" w:cs="Times New Roman"/>
          <w:b/>
          <w:iCs/>
          <w:color w:val="080808"/>
          <w:sz w:val="28"/>
          <w:szCs w:val="28"/>
          <w:shd w:val="clear" w:color="auto" w:fill="FFFFFF"/>
        </w:rPr>
        <w:t>Вид имущества «Квартира».</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w:t>
      </w:r>
      <w:r w:rsidRPr="00804FDB">
        <w:rPr>
          <w:rFonts w:ascii="Cambria" w:hAnsi="Cambria" w:cs="Times New Roman"/>
          <w:color w:val="080808"/>
          <w:sz w:val="28"/>
          <w:szCs w:val="28"/>
          <w:shd w:val="clear" w:color="auto" w:fill="FFFFFF"/>
        </w:rPr>
        <w:lastRenderedPageBreak/>
        <w:t>использования, предназначенных для удовлетворения гражданами бытовых и иных нужд, связанных с их проживанием в таком обособленном помещении. Общая площадь квартиры указывается в Справке о доходах на основании данных, имеющихся в свидетельстве о государственной регистрации права собственности на квартиру.</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Сведения об объекте недвижимого имущества, находящемся в долевой собственности декларанта (например, ½ доля квартиры) и члена его семьи (например, ½ доля квартиры), отражаются в подразделе 2.1 «Недвижимое имущество» Справки (с указанием доли) служащего и члена его семьи. При этом сведения о том, что служащий пользуется долей (например, ½) объекта недвижимого имущества, не принадлежащей ему на праве собственности, в подраздел 5.1. «Объекты недвижимого имущества, находящиеся в пользовании» не вносятся.</w:t>
      </w:r>
    </w:p>
    <w:p w:rsidR="00414079" w:rsidRPr="00804FDB" w:rsidRDefault="00414079" w:rsidP="00414079">
      <w:pPr>
        <w:pStyle w:val="a3"/>
        <w:spacing w:after="240" w:line="240" w:lineRule="auto"/>
        <w:ind w:left="0"/>
        <w:contextualSpacing w:val="0"/>
        <w:rPr>
          <w:rFonts w:ascii="Cambria" w:hAnsi="Cambria" w:cs="Times New Roman"/>
          <w:b/>
          <w:iCs/>
          <w:color w:val="080808"/>
          <w:sz w:val="28"/>
          <w:szCs w:val="28"/>
          <w:shd w:val="clear" w:color="auto" w:fill="FFFFFF"/>
        </w:rPr>
      </w:pPr>
      <w:r w:rsidRPr="00804FDB">
        <w:rPr>
          <w:rFonts w:ascii="Cambria" w:hAnsi="Cambria" w:cs="Times New Roman"/>
          <w:b/>
          <w:iCs/>
          <w:color w:val="080808"/>
          <w:sz w:val="28"/>
          <w:szCs w:val="28"/>
          <w:shd w:val="clear" w:color="auto" w:fill="FFFFFF"/>
        </w:rPr>
        <w:t>Вид имущества «Дачи».</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Понятие «дача» не относится к числу правовых категорий. Оно имеет собирательное значение и обозначает загородный дом для летнего проживания и отдыха. Данный термин применяется к жилому строению (дому), построенному как на садовом, так и на дачном земельном участке. В соответствии с Федеральным законом. </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«О садоводческих, огороднических и дачных некоммерческих объединениях граждан» члены садоводческого или дачного некоммерческого объединения имеют право осуществлять в соответствии с установленными требованиями строительство и перестройку жилого строения, хозяйственных строений и сооружений - на садовом земельном участке; жилого строения или жилого дома, хозяйственных строений и сооружений - на дачном земельном участке. Местом нахождения дачи является место нахождения дачного или садового земельного участка. </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Указание места нахождения дачи аналогично рассмотренному в пункте «Вид имущества «Земельный участок».</w:t>
      </w:r>
    </w:p>
    <w:p w:rsidR="00414079" w:rsidRPr="00804FDB" w:rsidRDefault="00414079" w:rsidP="00414079">
      <w:pPr>
        <w:pStyle w:val="a3"/>
        <w:spacing w:after="240" w:line="240" w:lineRule="auto"/>
        <w:ind w:left="0"/>
        <w:contextualSpacing w:val="0"/>
        <w:jc w:val="both"/>
        <w:rPr>
          <w:rFonts w:ascii="Cambria" w:hAnsi="Cambria" w:cs="Times New Roman"/>
          <w:b/>
          <w:iCs/>
          <w:color w:val="080808"/>
          <w:sz w:val="28"/>
          <w:szCs w:val="28"/>
          <w:shd w:val="clear" w:color="auto" w:fill="FFFFFF"/>
        </w:rPr>
      </w:pPr>
      <w:r w:rsidRPr="00804FDB">
        <w:rPr>
          <w:rFonts w:ascii="Cambria" w:hAnsi="Cambria" w:cs="Times New Roman"/>
          <w:b/>
          <w:iCs/>
          <w:color w:val="080808"/>
          <w:sz w:val="28"/>
          <w:szCs w:val="28"/>
          <w:shd w:val="clear" w:color="auto" w:fill="FFFFFF"/>
        </w:rPr>
        <w:t>Вид имущества «Гаражи».</w:t>
      </w:r>
    </w:p>
    <w:p w:rsidR="00414079" w:rsidRPr="00804FDB" w:rsidRDefault="00414079" w:rsidP="00414079">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Гараж - помещение для стоянки и ремонта автомобилей может находиться как в индивидуальной, так и в общей собственности. Право собственности на гараж подтверждается свидетельством о государственной регистрации права собственности (иным правоустанавливающим документом).</w:t>
      </w:r>
    </w:p>
    <w:p w:rsidR="00DC11BE" w:rsidRDefault="00414079" w:rsidP="00DC11BE">
      <w:pPr>
        <w:pStyle w:val="a3"/>
        <w:spacing w:after="240" w:line="240" w:lineRule="auto"/>
        <w:ind w:left="0" w:firstLine="567"/>
        <w:contextualSpacing w:val="0"/>
        <w:jc w:val="both"/>
        <w:rPr>
          <w:rFonts w:ascii="Cambria" w:hAnsi="Cambria"/>
          <w:sz w:val="28"/>
          <w:szCs w:val="28"/>
        </w:rPr>
      </w:pPr>
      <w:r w:rsidRPr="00804FDB">
        <w:rPr>
          <w:rFonts w:ascii="Cambria" w:hAnsi="Cambria" w:cs="Times New Roman"/>
          <w:color w:val="080808"/>
          <w:sz w:val="28"/>
          <w:szCs w:val="28"/>
          <w:shd w:val="clear" w:color="auto" w:fill="FFFFFF"/>
        </w:rPr>
        <w:t xml:space="preserve">Адрес места нахождения гаража указывается в форме </w:t>
      </w:r>
      <w:r w:rsidRPr="00804FDB">
        <w:rPr>
          <w:rFonts w:ascii="Cambria" w:hAnsi="Cambria" w:cs="Times New Roman"/>
          <w:b/>
          <w:color w:val="080808"/>
          <w:sz w:val="28"/>
          <w:szCs w:val="28"/>
          <w:shd w:val="clear" w:color="auto" w:fill="FFFFFF"/>
        </w:rPr>
        <w:t>«Адрес»</w:t>
      </w:r>
      <w:r w:rsidRPr="00804FDB">
        <w:rPr>
          <w:rFonts w:ascii="Cambria" w:hAnsi="Cambria" w:cs="Times New Roman"/>
          <w:color w:val="080808"/>
          <w:sz w:val="28"/>
          <w:szCs w:val="28"/>
          <w:shd w:val="clear" w:color="auto" w:fill="FFFFFF"/>
        </w:rPr>
        <w:t xml:space="preserve">.  Наименование </w:t>
      </w:r>
      <w:r w:rsidRPr="00804FDB">
        <w:rPr>
          <w:rFonts w:ascii="Cambria" w:hAnsi="Cambria" w:cs="Times New Roman"/>
          <w:b/>
          <w:i/>
          <w:color w:val="080808"/>
          <w:sz w:val="28"/>
          <w:szCs w:val="28"/>
          <w:shd w:val="clear" w:color="auto" w:fill="FFFFFF"/>
        </w:rPr>
        <w:t>гаражного кооператива</w:t>
      </w:r>
      <w:r w:rsidRPr="00804FDB">
        <w:rPr>
          <w:rFonts w:ascii="Cambria" w:hAnsi="Cambria" w:cs="Times New Roman"/>
          <w:color w:val="080808"/>
          <w:sz w:val="28"/>
          <w:szCs w:val="28"/>
          <w:shd w:val="clear" w:color="auto" w:fill="FFFFFF"/>
        </w:rPr>
        <w:t xml:space="preserve"> и номер гаража </w:t>
      </w:r>
      <w:r w:rsidRPr="00804FDB">
        <w:rPr>
          <w:rFonts w:ascii="Cambria" w:hAnsi="Cambria" w:cs="Times New Roman"/>
          <w:b/>
          <w:i/>
          <w:color w:val="080808"/>
          <w:sz w:val="28"/>
          <w:szCs w:val="28"/>
          <w:shd w:val="clear" w:color="auto" w:fill="FFFFFF"/>
        </w:rPr>
        <w:t xml:space="preserve">указывается </w:t>
      </w:r>
      <w:r w:rsidRPr="00804FDB">
        <w:rPr>
          <w:rFonts w:ascii="Cambria" w:hAnsi="Cambria" w:cs="Times New Roman"/>
          <w:b/>
          <w:i/>
          <w:color w:val="080808"/>
          <w:sz w:val="28"/>
          <w:szCs w:val="28"/>
          <w:shd w:val="clear" w:color="auto" w:fill="FFFFFF"/>
        </w:rPr>
        <w:lastRenderedPageBreak/>
        <w:t>в поле «Улица».</w:t>
      </w:r>
      <w:r w:rsidR="00DC11BE">
        <w:rPr>
          <w:rFonts w:ascii="Cambria" w:hAnsi="Cambria" w:cs="Times New Roman"/>
          <w:b/>
          <w:i/>
          <w:color w:val="080808"/>
          <w:sz w:val="28"/>
          <w:szCs w:val="28"/>
          <w:shd w:val="clear" w:color="auto" w:fill="FFFFFF"/>
        </w:rPr>
        <w:t xml:space="preserve"> </w:t>
      </w:r>
      <w:r w:rsidR="00DC11BE" w:rsidRPr="00804FDB">
        <w:rPr>
          <w:rFonts w:ascii="Cambria" w:hAnsi="Cambria"/>
          <w:sz w:val="28"/>
          <w:szCs w:val="28"/>
        </w:rPr>
        <w:t>Порядок указания элементов адреса представлен на рисунке 42.</w:t>
      </w:r>
      <w:r w:rsidR="00DC11BE">
        <w:rPr>
          <w:rFonts w:ascii="Cambria" w:hAnsi="Cambria"/>
          <w:sz w:val="28"/>
          <w:szCs w:val="28"/>
        </w:rPr>
        <w:t xml:space="preserve"> </w:t>
      </w:r>
    </w:p>
    <w:p w:rsidR="00DC11BE" w:rsidRPr="00804FDB" w:rsidRDefault="00DC11BE" w:rsidP="00DC11BE">
      <w:pPr>
        <w:pStyle w:val="a3"/>
        <w:spacing w:after="240" w:line="240" w:lineRule="auto"/>
        <w:ind w:left="0" w:firstLine="567"/>
        <w:contextualSpacing w:val="0"/>
        <w:jc w:val="both"/>
        <w:rPr>
          <w:rFonts w:ascii="Cambria" w:hAnsi="Cambria"/>
          <w:sz w:val="28"/>
          <w:szCs w:val="28"/>
        </w:rPr>
      </w:pPr>
      <w:r w:rsidRPr="00804FDB">
        <w:rPr>
          <w:rFonts w:ascii="Cambria" w:hAnsi="Cambria" w:cs="Times New Roman"/>
          <w:b/>
          <w:i/>
          <w:color w:val="080808"/>
          <w:sz w:val="28"/>
          <w:szCs w:val="28"/>
          <w:shd w:val="clear" w:color="auto" w:fill="FFFFFF"/>
        </w:rPr>
        <w:t xml:space="preserve">Пример. </w:t>
      </w:r>
      <w:r w:rsidRPr="00804FDB">
        <w:rPr>
          <w:rFonts w:ascii="Cambria" w:hAnsi="Cambria" w:cs="Times New Roman"/>
          <w:color w:val="080808"/>
          <w:sz w:val="28"/>
          <w:szCs w:val="28"/>
          <w:shd w:val="clear" w:color="auto" w:fill="FFFFFF"/>
        </w:rPr>
        <w:t xml:space="preserve">Вид имущества - «Гараж». Место нахождения: </w:t>
      </w:r>
      <w:r w:rsidRPr="00804FDB">
        <w:rPr>
          <w:rFonts w:ascii="Cambria" w:hAnsi="Cambria"/>
          <w:sz w:val="28"/>
          <w:szCs w:val="28"/>
        </w:rPr>
        <w:t>Тульская</w:t>
      </w:r>
      <w:r>
        <w:rPr>
          <w:rFonts w:ascii="Cambria" w:hAnsi="Cambria"/>
          <w:sz w:val="28"/>
          <w:szCs w:val="28"/>
        </w:rPr>
        <w:t xml:space="preserve"> область</w:t>
      </w:r>
      <w:r w:rsidR="009912AF">
        <w:rPr>
          <w:rFonts w:ascii="Cambria" w:hAnsi="Cambria"/>
          <w:sz w:val="28"/>
          <w:szCs w:val="28"/>
        </w:rPr>
        <w:t>, ГСК №1, бокс №2, гараж №181.</w:t>
      </w:r>
    </w:p>
    <w:p w:rsidR="00414079" w:rsidRPr="00804FDB" w:rsidRDefault="00D722BE" w:rsidP="00414079">
      <w:pPr>
        <w:pStyle w:val="a3"/>
        <w:spacing w:after="240" w:line="240" w:lineRule="auto"/>
        <w:ind w:left="0" w:firstLine="567"/>
        <w:contextualSpacing w:val="0"/>
        <w:jc w:val="both"/>
        <w:rPr>
          <w:rFonts w:ascii="Cambria" w:hAnsi="Cambria"/>
          <w:sz w:val="28"/>
          <w:szCs w:val="28"/>
        </w:rPr>
      </w:pPr>
      <w:r>
        <w:rPr>
          <w:rFonts w:ascii="Cambria" w:hAnsi="Cambria"/>
          <w:noProof/>
          <w:sz w:val="28"/>
          <w:szCs w:val="28"/>
          <w:lang w:eastAsia="ru-RU"/>
        </w:rPr>
        <w:drawing>
          <wp:inline distT="0" distB="0" distL="0" distR="0" wp14:anchorId="04E09429" wp14:editId="36A0ABA8">
            <wp:extent cx="4796155" cy="4658360"/>
            <wp:effectExtent l="19050" t="19050" r="23495" b="279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6155" cy="4658360"/>
                    </a:xfrm>
                    <a:prstGeom prst="rect">
                      <a:avLst/>
                    </a:prstGeom>
                    <a:noFill/>
                    <a:ln>
                      <a:solidFill>
                        <a:schemeClr val="tx1"/>
                      </a:solidFill>
                    </a:ln>
                  </pic:spPr>
                </pic:pic>
              </a:graphicData>
            </a:graphic>
          </wp:inline>
        </w:drawing>
      </w:r>
    </w:p>
    <w:p w:rsidR="00414079" w:rsidRPr="00804FDB" w:rsidRDefault="00DC11BE" w:rsidP="00414079">
      <w:pPr>
        <w:spacing w:after="240" w:line="240" w:lineRule="auto"/>
        <w:jc w:val="center"/>
        <w:rPr>
          <w:rFonts w:ascii="Cambria" w:hAnsi="Cambria" w:cs="Times New Roman"/>
          <w:b/>
          <w:sz w:val="20"/>
          <w:szCs w:val="20"/>
        </w:rPr>
      </w:pPr>
      <w:r>
        <w:rPr>
          <w:rFonts w:ascii="Cambria" w:hAnsi="Cambria" w:cs="Times New Roman"/>
          <w:b/>
          <w:sz w:val="20"/>
          <w:szCs w:val="20"/>
        </w:rPr>
        <w:t xml:space="preserve">Рис. 42 - </w:t>
      </w:r>
      <w:r w:rsidR="00CE63C4" w:rsidRPr="00804FDB">
        <w:rPr>
          <w:rFonts w:ascii="Cambria" w:hAnsi="Cambria" w:cs="Times New Roman"/>
          <w:b/>
          <w:sz w:val="20"/>
          <w:szCs w:val="20"/>
        </w:rPr>
        <w:t>Указание адреса гаража</w:t>
      </w:r>
    </w:p>
    <w:p w:rsidR="00CE63C4" w:rsidRPr="00804FDB" w:rsidRDefault="00CE63C4" w:rsidP="00CE63C4">
      <w:pPr>
        <w:pStyle w:val="a3"/>
        <w:spacing w:after="240" w:line="240" w:lineRule="auto"/>
        <w:ind w:left="0"/>
        <w:contextualSpacing w:val="0"/>
        <w:jc w:val="both"/>
        <w:rPr>
          <w:rFonts w:ascii="Cambria" w:hAnsi="Cambria" w:cs="Times New Roman"/>
          <w:b/>
          <w:iCs/>
          <w:color w:val="080808"/>
          <w:sz w:val="28"/>
          <w:szCs w:val="28"/>
          <w:shd w:val="clear" w:color="auto" w:fill="FFFFFF"/>
        </w:rPr>
      </w:pPr>
      <w:r w:rsidRPr="00804FDB">
        <w:rPr>
          <w:rFonts w:ascii="Cambria" w:hAnsi="Cambria" w:cs="Times New Roman"/>
          <w:b/>
          <w:iCs/>
          <w:color w:val="080808"/>
          <w:sz w:val="28"/>
          <w:szCs w:val="28"/>
          <w:shd w:val="clear" w:color="auto" w:fill="FFFFFF"/>
        </w:rPr>
        <w:t>Вид имущества «Иное недвижимое имущество».</w:t>
      </w:r>
    </w:p>
    <w:p w:rsidR="00CE63C4" w:rsidRPr="00804FDB" w:rsidRDefault="00CE63C4" w:rsidP="00CE63C4">
      <w:pPr>
        <w:pStyle w:val="a3"/>
        <w:spacing w:after="240" w:line="240" w:lineRule="auto"/>
        <w:ind w:left="0" w:firstLine="567"/>
        <w:contextualSpacing w:val="0"/>
        <w:jc w:val="both"/>
        <w:rPr>
          <w:rFonts w:ascii="Cambria" w:hAnsi="Cambria" w:cs="Times New Roman"/>
          <w:b/>
          <w:sz w:val="28"/>
          <w:szCs w:val="28"/>
        </w:rPr>
      </w:pPr>
      <w:r w:rsidRPr="00804FDB">
        <w:rPr>
          <w:rFonts w:ascii="Cambria" w:hAnsi="Cambria" w:cs="Times New Roman"/>
          <w:color w:val="080808"/>
          <w:sz w:val="28"/>
          <w:szCs w:val="28"/>
          <w:shd w:val="clear" w:color="auto" w:fill="FFFFFF"/>
        </w:rPr>
        <w:t xml:space="preserve">К иному недвижимому имуществу относятся жилые помещения в виде комнат, а также здания, сооружения, объекты незавершенного строительства. В соответствии с Жилищным кодексом Российской Федерации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 В случае если у служащего в собственности находится комната, все сведения об этом виде имущества необходимо указывать в соответствии со свидетельством о регистрации права собственности. </w:t>
      </w:r>
    </w:p>
    <w:p w:rsidR="00CE63C4" w:rsidRPr="00804FDB" w:rsidRDefault="00CE63C4" w:rsidP="00CE63C4">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Графа 3 «Наименование»</w:t>
      </w:r>
    </w:p>
    <w:p w:rsidR="00CE63C4" w:rsidRPr="00804FDB" w:rsidRDefault="00CE63C4" w:rsidP="00CE63C4">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lastRenderedPageBreak/>
        <w:t>В данном поле указывается дополнительное наименование вида имущества.</w:t>
      </w:r>
    </w:p>
    <w:p w:rsidR="00CE63C4" w:rsidRPr="00804FDB" w:rsidRDefault="00CE63C4" w:rsidP="00CE63C4">
      <w:pPr>
        <w:pStyle w:val="a3"/>
        <w:spacing w:after="240" w:line="240" w:lineRule="auto"/>
        <w:ind w:left="0"/>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При выборе вида имущества </w:t>
      </w:r>
      <w:r w:rsidRPr="00804FDB">
        <w:rPr>
          <w:rFonts w:ascii="Cambria" w:hAnsi="Cambria" w:cs="Times New Roman"/>
          <w:b/>
          <w:color w:val="080808"/>
          <w:sz w:val="28"/>
          <w:szCs w:val="28"/>
          <w:shd w:val="clear" w:color="auto" w:fill="FFFFFF"/>
        </w:rPr>
        <w:t>«Земельные участки»</w:t>
      </w:r>
      <w:r w:rsidRPr="00804FDB">
        <w:rPr>
          <w:rFonts w:ascii="Cambria" w:hAnsi="Cambria" w:cs="Times New Roman"/>
          <w:color w:val="080808"/>
          <w:sz w:val="28"/>
          <w:szCs w:val="28"/>
          <w:shd w:val="clear" w:color="auto" w:fill="FFFFFF"/>
        </w:rPr>
        <w:t xml:space="preserve"> в колонке </w:t>
      </w:r>
      <w:r w:rsidRPr="00804FDB">
        <w:rPr>
          <w:rFonts w:ascii="Cambria" w:hAnsi="Cambria" w:cs="Times New Roman"/>
          <w:b/>
          <w:color w:val="080808"/>
          <w:sz w:val="28"/>
          <w:szCs w:val="28"/>
          <w:shd w:val="clear" w:color="auto" w:fill="FFFFFF"/>
        </w:rPr>
        <w:t>Наименование</w:t>
      </w:r>
      <w:r w:rsidRPr="00804FDB">
        <w:rPr>
          <w:rFonts w:ascii="Cambria" w:hAnsi="Cambria" w:cs="Times New Roman"/>
          <w:color w:val="080808"/>
          <w:sz w:val="28"/>
          <w:szCs w:val="28"/>
          <w:shd w:val="clear" w:color="auto" w:fill="FFFFFF"/>
        </w:rPr>
        <w:t xml:space="preserve"> необходимо указывать вид земельного участка. Указать наименование вида земельного можно путем ввода с клавиатуры или подбором из классификатора. </w:t>
      </w:r>
    </w:p>
    <w:p w:rsidR="00CE63C4" w:rsidRPr="00804FDB" w:rsidRDefault="00C4575B" w:rsidP="00CE63C4">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Pr>
          <w:noProof/>
          <w:lang w:eastAsia="ru-RU"/>
        </w:rPr>
        <w:drawing>
          <wp:anchor distT="0" distB="0" distL="114300" distR="114300" simplePos="0" relativeHeight="251665408" behindDoc="0" locked="0" layoutInCell="1" allowOverlap="1" wp14:anchorId="4CE61FCD" wp14:editId="335ED829">
            <wp:simplePos x="0" y="0"/>
            <wp:positionH relativeFrom="column">
              <wp:posOffset>66747</wp:posOffset>
            </wp:positionH>
            <wp:positionV relativeFrom="paragraph">
              <wp:posOffset>779145</wp:posOffset>
            </wp:positionV>
            <wp:extent cx="5940425" cy="3698240"/>
            <wp:effectExtent l="19050" t="19050" r="22225" b="1651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0425" cy="3698240"/>
                    </a:xfrm>
                    <a:prstGeom prst="rect">
                      <a:avLst/>
                    </a:prstGeom>
                    <a:ln>
                      <a:solidFill>
                        <a:schemeClr val="tx1"/>
                      </a:solidFill>
                    </a:ln>
                  </pic:spPr>
                </pic:pic>
              </a:graphicData>
            </a:graphic>
          </wp:anchor>
        </w:drawing>
      </w:r>
      <w:r w:rsidR="00CE63C4" w:rsidRPr="00804FDB">
        <w:rPr>
          <w:rFonts w:ascii="Cambria" w:hAnsi="Cambria" w:cs="Times New Roman"/>
          <w:color w:val="080808"/>
          <w:sz w:val="28"/>
          <w:szCs w:val="28"/>
          <w:shd w:val="clear" w:color="auto" w:fill="FFFFFF"/>
        </w:rPr>
        <w:t xml:space="preserve">Для открытия классификатора земельных участков необходимо дважды щелкнуть на поле </w:t>
      </w:r>
      <w:r w:rsidR="00CE63C4" w:rsidRPr="00804FDB">
        <w:rPr>
          <w:rFonts w:ascii="Cambria" w:hAnsi="Cambria" w:cs="Times New Roman"/>
          <w:b/>
          <w:color w:val="080808"/>
          <w:sz w:val="28"/>
          <w:szCs w:val="28"/>
          <w:shd w:val="clear" w:color="auto" w:fill="FFFFFF"/>
        </w:rPr>
        <w:t>«Наименование»</w:t>
      </w:r>
      <w:r w:rsidR="00CE63C4" w:rsidRPr="00804FDB">
        <w:rPr>
          <w:rFonts w:ascii="Cambria" w:hAnsi="Cambria" w:cs="Times New Roman"/>
          <w:color w:val="080808"/>
          <w:sz w:val="28"/>
          <w:szCs w:val="28"/>
          <w:shd w:val="clear" w:color="auto" w:fill="FFFFFF"/>
        </w:rPr>
        <w:t xml:space="preserve">, при условии, что </w:t>
      </w:r>
      <w:r w:rsidR="00CE63C4" w:rsidRPr="00804FDB">
        <w:rPr>
          <w:rFonts w:ascii="Cambria" w:hAnsi="Cambria" w:cs="Times New Roman"/>
          <w:b/>
          <w:color w:val="080808"/>
          <w:sz w:val="28"/>
          <w:szCs w:val="28"/>
          <w:shd w:val="clear" w:color="auto" w:fill="FFFFFF"/>
        </w:rPr>
        <w:t>Вид имущества</w:t>
      </w:r>
      <w:r w:rsidR="00CE63C4" w:rsidRPr="00804FDB">
        <w:rPr>
          <w:rFonts w:ascii="Cambria" w:hAnsi="Cambria" w:cs="Times New Roman"/>
          <w:color w:val="080808"/>
          <w:sz w:val="28"/>
          <w:szCs w:val="28"/>
          <w:shd w:val="clear" w:color="auto" w:fill="FFFFFF"/>
        </w:rPr>
        <w:t xml:space="preserve"> указан – Земельный участок (рис. 43).</w:t>
      </w:r>
    </w:p>
    <w:p w:rsidR="00CE63C4" w:rsidRPr="00804FDB" w:rsidRDefault="00CE63C4" w:rsidP="00414079">
      <w:pPr>
        <w:spacing w:after="240" w:line="240" w:lineRule="auto"/>
        <w:jc w:val="center"/>
        <w:rPr>
          <w:rFonts w:ascii="Cambria" w:hAnsi="Cambria" w:cs="Times New Roman"/>
          <w:b/>
          <w:sz w:val="20"/>
          <w:szCs w:val="20"/>
        </w:rPr>
      </w:pPr>
      <w:r w:rsidRPr="00804FDB">
        <w:rPr>
          <w:rFonts w:ascii="Cambria" w:hAnsi="Cambria" w:cs="Times New Roman"/>
          <w:b/>
          <w:sz w:val="20"/>
          <w:szCs w:val="20"/>
        </w:rPr>
        <w:t>Рис. 43 – Классификатор земельных участков</w:t>
      </w:r>
    </w:p>
    <w:p w:rsidR="00CE63C4" w:rsidRPr="00804FDB" w:rsidRDefault="00CE63C4" w:rsidP="00CE63C4">
      <w:pPr>
        <w:pStyle w:val="a3"/>
        <w:spacing w:after="240" w:line="240" w:lineRule="auto"/>
        <w:ind w:left="0"/>
        <w:contextualSpacing w:val="0"/>
        <w:rPr>
          <w:rStyle w:val="apple-converted-space"/>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Так к основным видам использования земельных участков можно отнести:</w:t>
      </w:r>
      <w:r w:rsidRPr="00804FDB">
        <w:rPr>
          <w:rStyle w:val="apple-converted-space"/>
          <w:rFonts w:ascii="Cambria" w:hAnsi="Cambria" w:cs="Times New Roman"/>
          <w:color w:val="080808"/>
          <w:sz w:val="28"/>
          <w:szCs w:val="28"/>
          <w:shd w:val="clear" w:color="auto" w:fill="FFFFFF"/>
        </w:rPr>
        <w:t> </w:t>
      </w:r>
    </w:p>
    <w:p w:rsidR="00CE63C4" w:rsidRPr="00804FDB" w:rsidRDefault="00CE63C4" w:rsidP="00CE63C4">
      <w:pPr>
        <w:pStyle w:val="a3"/>
        <w:spacing w:after="240" w:line="240" w:lineRule="auto"/>
        <w:ind w:left="0"/>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земельный участок под индивидуальное жилищное строительство</w:t>
      </w:r>
      <w:r w:rsidRPr="00804FDB">
        <w:rPr>
          <w:rFonts w:ascii="Cambria" w:hAnsi="Cambria" w:cs="Times New Roman"/>
          <w:color w:val="080808"/>
          <w:sz w:val="28"/>
          <w:szCs w:val="28"/>
          <w:shd w:val="clear" w:color="auto" w:fill="FFFFFF"/>
        </w:rPr>
        <w:t>. Объектами индивидуального жилищного строительства являются дома, предназначенные для индивидуального проживания гражданина (нескольких граждан, семьи), и объекты малоэтажного строительства с количеством этажей не более трех.</w:t>
      </w:r>
    </w:p>
    <w:p w:rsidR="00CE63C4" w:rsidRPr="00804FDB" w:rsidRDefault="00CE63C4" w:rsidP="00CE63C4">
      <w:pPr>
        <w:pStyle w:val="a3"/>
        <w:spacing w:after="240" w:line="240" w:lineRule="auto"/>
        <w:ind w:left="0"/>
        <w:contextualSpacing w:val="0"/>
        <w:jc w:val="both"/>
        <w:rPr>
          <w:rStyle w:val="apple-converted-space"/>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земельный участок для ведения личного подсобного хозяйства</w:t>
      </w:r>
      <w:r w:rsidRPr="00804FDB">
        <w:rPr>
          <w:rFonts w:ascii="Cambria" w:hAnsi="Cambria" w:cs="Times New Roman"/>
          <w:color w:val="080808"/>
          <w:sz w:val="28"/>
          <w:szCs w:val="28"/>
          <w:shd w:val="clear" w:color="auto" w:fill="FFFFFF"/>
        </w:rPr>
        <w:t xml:space="preserve">. Личное подсобное хозяйство - форма непредпринимательской деятельности по производству и переработке сельскохозяйственной продукции. Личное подсобное хозяйство ведется гражданином - одним или совместно с членами его семьи, в целях удовлетворения личных </w:t>
      </w:r>
      <w:r w:rsidRPr="00804FDB">
        <w:rPr>
          <w:rFonts w:ascii="Cambria" w:hAnsi="Cambria" w:cs="Times New Roman"/>
          <w:color w:val="080808"/>
          <w:sz w:val="28"/>
          <w:szCs w:val="28"/>
          <w:shd w:val="clear" w:color="auto" w:fill="FFFFFF"/>
        </w:rPr>
        <w:lastRenderedPageBreak/>
        <w:t>потребностей на земельном участке, предоставленном или приобретенном для ведения личного подсобного хозяйства. Для ведения личного подсобного хозяйства могут использоваться: земельный участок в границах населенного пункта - приусадебный земельный участок и земельный участок за пределами границ населенного пункта - полевой земельный участок. Приусадебный земельный участок используется как для производства сельскохозяйственной продукции, так и для возведения жилого дома, производственных, бытовых и иных зданий, строений, сооружений, а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r w:rsidRPr="00804FDB">
        <w:rPr>
          <w:rStyle w:val="apple-converted-space"/>
          <w:rFonts w:ascii="Cambria" w:hAnsi="Cambria" w:cs="Times New Roman"/>
          <w:color w:val="080808"/>
          <w:sz w:val="28"/>
          <w:szCs w:val="28"/>
          <w:shd w:val="clear" w:color="auto" w:fill="FFFFFF"/>
        </w:rPr>
        <w:t> </w:t>
      </w:r>
    </w:p>
    <w:p w:rsidR="00CE63C4" w:rsidRPr="00804FDB" w:rsidRDefault="00CE63C4" w:rsidP="00CE63C4">
      <w:pPr>
        <w:pStyle w:val="a3"/>
        <w:spacing w:after="240" w:line="240" w:lineRule="auto"/>
        <w:ind w:left="0"/>
        <w:contextualSpacing w:val="0"/>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 xml:space="preserve"> - садовый земельный участок</w:t>
      </w:r>
      <w:r w:rsidRPr="00804FDB">
        <w:rPr>
          <w:rFonts w:ascii="Cambria" w:hAnsi="Cambria" w:cs="Times New Roman"/>
          <w:color w:val="080808"/>
          <w:sz w:val="28"/>
          <w:szCs w:val="28"/>
          <w:shd w:val="clear" w:color="auto" w:fill="FFFFFF"/>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r w:rsidRPr="00804FDB">
        <w:rPr>
          <w:rStyle w:val="apple-converted-space"/>
          <w:rFonts w:ascii="Cambria" w:hAnsi="Cambria" w:cs="Times New Roman"/>
          <w:color w:val="080808"/>
          <w:sz w:val="28"/>
          <w:szCs w:val="28"/>
          <w:shd w:val="clear" w:color="auto" w:fill="FFFFFF"/>
        </w:rPr>
        <w:t> </w:t>
      </w:r>
      <w:r w:rsidRPr="00804FDB">
        <w:rPr>
          <w:rFonts w:ascii="Cambria" w:hAnsi="Cambria" w:cs="Times New Roman"/>
          <w:color w:val="080808"/>
          <w:sz w:val="28"/>
          <w:szCs w:val="28"/>
        </w:rPr>
        <w:br/>
      </w:r>
      <w:r w:rsidRPr="00804FDB">
        <w:rPr>
          <w:rFonts w:ascii="Cambria" w:hAnsi="Cambria" w:cs="Times New Roman"/>
          <w:color w:val="080808"/>
          <w:sz w:val="28"/>
          <w:szCs w:val="28"/>
          <w:shd w:val="clear" w:color="auto" w:fill="FFFFFF"/>
        </w:rPr>
        <w:t>Огородный земельный участок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CE63C4" w:rsidRPr="00804FDB" w:rsidRDefault="00CE63C4" w:rsidP="00CE63C4">
      <w:pPr>
        <w:pStyle w:val="a3"/>
        <w:spacing w:after="240" w:line="240" w:lineRule="auto"/>
        <w:ind w:left="0"/>
        <w:contextualSpacing w:val="0"/>
        <w:jc w:val="both"/>
        <w:rPr>
          <w:rStyle w:val="apple-converted-space"/>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 xml:space="preserve"> - дачный земельный участок</w:t>
      </w:r>
      <w:r w:rsidRPr="00804FDB">
        <w:rPr>
          <w:rFonts w:ascii="Cambria" w:hAnsi="Cambria" w:cs="Times New Roman"/>
          <w:color w:val="080808"/>
          <w:sz w:val="28"/>
          <w:szCs w:val="28"/>
          <w:shd w:val="clear" w:color="auto" w:fill="FFFFFF"/>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r w:rsidRPr="00804FDB">
        <w:rPr>
          <w:rStyle w:val="apple-converted-space"/>
          <w:rFonts w:ascii="Cambria" w:hAnsi="Cambria" w:cs="Times New Roman"/>
          <w:color w:val="080808"/>
          <w:sz w:val="28"/>
          <w:szCs w:val="28"/>
          <w:shd w:val="clear" w:color="auto" w:fill="FFFFFF"/>
        </w:rPr>
        <w:t> </w:t>
      </w:r>
      <w:r w:rsidRPr="00804FDB">
        <w:rPr>
          <w:rFonts w:ascii="Cambria" w:hAnsi="Cambria" w:cs="Times New Roman"/>
          <w:color w:val="080808"/>
          <w:sz w:val="28"/>
          <w:szCs w:val="28"/>
        </w:rPr>
        <w:br/>
      </w:r>
      <w:r w:rsidRPr="00804FDB">
        <w:rPr>
          <w:rFonts w:ascii="Cambria" w:hAnsi="Cambria" w:cs="Times New Roman"/>
          <w:color w:val="080808"/>
          <w:sz w:val="28"/>
          <w:szCs w:val="28"/>
          <w:shd w:val="clear" w:color="auto" w:fill="FFFFFF"/>
        </w:rPr>
        <w:t>Вид земельного участка указывается в соответствии с наименованием товарищества (</w:t>
      </w:r>
      <w:proofErr w:type="gramStart"/>
      <w:r w:rsidRPr="00804FDB">
        <w:rPr>
          <w:rFonts w:ascii="Cambria" w:hAnsi="Cambria" w:cs="Times New Roman"/>
          <w:color w:val="080808"/>
          <w:sz w:val="28"/>
          <w:szCs w:val="28"/>
          <w:shd w:val="clear" w:color="auto" w:fill="FFFFFF"/>
        </w:rPr>
        <w:t>например</w:t>
      </w:r>
      <w:proofErr w:type="gramEnd"/>
      <w:r w:rsidRPr="00804FDB">
        <w:rPr>
          <w:rFonts w:ascii="Cambria" w:hAnsi="Cambria" w:cs="Times New Roman"/>
          <w:color w:val="080808"/>
          <w:sz w:val="28"/>
          <w:szCs w:val="28"/>
          <w:shd w:val="clear" w:color="auto" w:fill="FFFFFF"/>
        </w:rPr>
        <w:t xml:space="preserve">: садовый земельный участок в садоводческом товариществе «Русь»); дачный земельный участок в дачном некоммерческом товариществе «Исток») - земельный участок под индивидуальное гаражное строительство. </w:t>
      </w:r>
    </w:p>
    <w:p w:rsidR="00CE63C4" w:rsidRPr="00804FDB" w:rsidRDefault="00CE63C4" w:rsidP="00CE63C4">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Графа 4 «Вид собственности»</w:t>
      </w:r>
    </w:p>
    <w:p w:rsidR="00CE63C4" w:rsidRPr="00804FDB" w:rsidRDefault="00CE63C4" w:rsidP="00CE63C4">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В данной графе указывается вид собственности: индивидуальная или общая. В соответствии с законодательством, имущество, находящееся в собственности двух или нескольких лиц, принадлежит им на праве общей собственности. Имущество может находиться в общей </w:t>
      </w:r>
      <w:r w:rsidRPr="00804FDB">
        <w:rPr>
          <w:rFonts w:ascii="Cambria" w:hAnsi="Cambria" w:cs="Times New Roman"/>
          <w:sz w:val="28"/>
          <w:szCs w:val="28"/>
        </w:rPr>
        <w:lastRenderedPageBreak/>
        <w:t xml:space="preserve">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 В случае если объект недвижимого имущества находится в долевой собственности, необходимо указать долю, принадлежащую гражданскому служащему.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семьи декларанта, который представляет сведения (указывается в графе 4 «Вид собственности для печати»). </w:t>
      </w:r>
    </w:p>
    <w:p w:rsidR="00CE63C4" w:rsidRPr="00804FDB" w:rsidRDefault="00CE63C4" w:rsidP="00CE63C4">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В поле </w:t>
      </w:r>
      <w:r w:rsidRPr="00804FDB">
        <w:rPr>
          <w:rFonts w:ascii="Cambria" w:hAnsi="Cambria" w:cs="Times New Roman"/>
          <w:b/>
          <w:sz w:val="28"/>
          <w:szCs w:val="28"/>
        </w:rPr>
        <w:t xml:space="preserve">Вид собственности </w:t>
      </w:r>
      <w:r w:rsidRPr="00804FDB">
        <w:rPr>
          <w:rFonts w:ascii="Cambria" w:hAnsi="Cambria" w:cs="Times New Roman"/>
          <w:sz w:val="28"/>
          <w:szCs w:val="28"/>
        </w:rPr>
        <w:t>значение выбирается из раскрывающегося списка. Предусмотрен ряд предопределенных значений</w:t>
      </w:r>
      <w:r w:rsidR="00F40D2B" w:rsidRPr="00804FDB">
        <w:rPr>
          <w:rFonts w:ascii="Cambria" w:hAnsi="Cambria" w:cs="Times New Roman"/>
          <w:sz w:val="28"/>
          <w:szCs w:val="28"/>
        </w:rPr>
        <w:t xml:space="preserve"> (рис. 44)</w:t>
      </w:r>
      <w:r w:rsidRPr="00804FDB">
        <w:rPr>
          <w:rFonts w:ascii="Cambria" w:hAnsi="Cambria" w:cs="Times New Roman"/>
          <w:sz w:val="28"/>
          <w:szCs w:val="28"/>
        </w:rPr>
        <w:t>:</w:t>
      </w:r>
    </w:p>
    <w:p w:rsidR="00CE63C4" w:rsidRPr="00804FDB" w:rsidRDefault="00CE63C4" w:rsidP="00CE63C4">
      <w:pPr>
        <w:pStyle w:val="a3"/>
        <w:spacing w:after="120" w:line="240" w:lineRule="auto"/>
        <w:ind w:left="709" w:firstLine="567"/>
        <w:contextualSpacing w:val="0"/>
        <w:rPr>
          <w:rFonts w:ascii="Cambria" w:hAnsi="Cambria" w:cs="Times New Roman"/>
          <w:i/>
          <w:sz w:val="24"/>
          <w:szCs w:val="24"/>
        </w:rPr>
      </w:pPr>
      <w:r w:rsidRPr="00804FDB">
        <w:rPr>
          <w:rFonts w:ascii="Cambria" w:hAnsi="Cambria" w:cs="Times New Roman"/>
          <w:i/>
          <w:sz w:val="24"/>
          <w:szCs w:val="24"/>
        </w:rPr>
        <w:t>- Индивидуальная</w:t>
      </w:r>
    </w:p>
    <w:p w:rsidR="00CE63C4" w:rsidRPr="00804FDB" w:rsidRDefault="00CE63C4" w:rsidP="00CE63C4">
      <w:pPr>
        <w:pStyle w:val="a3"/>
        <w:spacing w:after="120" w:line="240" w:lineRule="auto"/>
        <w:ind w:left="709" w:firstLine="567"/>
        <w:contextualSpacing w:val="0"/>
        <w:rPr>
          <w:rFonts w:ascii="Cambria" w:hAnsi="Cambria" w:cs="Times New Roman"/>
          <w:i/>
          <w:sz w:val="24"/>
          <w:szCs w:val="24"/>
        </w:rPr>
      </w:pPr>
      <w:r w:rsidRPr="00804FDB">
        <w:rPr>
          <w:rFonts w:ascii="Cambria" w:hAnsi="Cambria" w:cs="Times New Roman"/>
          <w:i/>
          <w:sz w:val="24"/>
          <w:szCs w:val="24"/>
        </w:rPr>
        <w:t>- Общая совместная</w:t>
      </w:r>
    </w:p>
    <w:p w:rsidR="00CE63C4" w:rsidRPr="00804FDB" w:rsidRDefault="00CE63C4" w:rsidP="00CE63C4">
      <w:pPr>
        <w:pStyle w:val="a3"/>
        <w:spacing w:after="120" w:line="240" w:lineRule="auto"/>
        <w:ind w:left="709" w:firstLine="567"/>
        <w:contextualSpacing w:val="0"/>
        <w:rPr>
          <w:rFonts w:ascii="Cambria" w:hAnsi="Cambria" w:cs="Times New Roman"/>
          <w:i/>
          <w:sz w:val="24"/>
          <w:szCs w:val="24"/>
        </w:rPr>
      </w:pPr>
      <w:r w:rsidRPr="00804FDB">
        <w:rPr>
          <w:rFonts w:ascii="Cambria" w:hAnsi="Cambria" w:cs="Times New Roman"/>
          <w:i/>
          <w:sz w:val="24"/>
          <w:szCs w:val="24"/>
        </w:rPr>
        <w:t>- Общая долевая собственность</w:t>
      </w:r>
    </w:p>
    <w:p w:rsidR="00F40D2B" w:rsidRPr="00804FDB" w:rsidRDefault="00BE6258" w:rsidP="00F40D2B">
      <w:pPr>
        <w:spacing w:after="120" w:line="240" w:lineRule="auto"/>
        <w:rPr>
          <w:rFonts w:ascii="Cambria" w:hAnsi="Cambria" w:cs="Times New Roman"/>
          <w:i/>
          <w:sz w:val="24"/>
          <w:szCs w:val="24"/>
        </w:rPr>
      </w:pPr>
      <w:r>
        <w:rPr>
          <w:rFonts w:ascii="Cambria" w:hAnsi="Cambria" w:cs="Times New Roman"/>
          <w:i/>
          <w:noProof/>
          <w:sz w:val="24"/>
          <w:szCs w:val="24"/>
          <w:lang w:eastAsia="ru-RU"/>
        </w:rPr>
        <w:drawing>
          <wp:inline distT="0" distB="0" distL="0" distR="0" wp14:anchorId="58976AD2" wp14:editId="43E9D088">
            <wp:extent cx="5934710" cy="1518285"/>
            <wp:effectExtent l="19050" t="19050" r="27940" b="2476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710" cy="1518285"/>
                    </a:xfrm>
                    <a:prstGeom prst="rect">
                      <a:avLst/>
                    </a:prstGeom>
                    <a:noFill/>
                    <a:ln>
                      <a:solidFill>
                        <a:schemeClr val="tx1"/>
                      </a:solidFill>
                    </a:ln>
                  </pic:spPr>
                </pic:pic>
              </a:graphicData>
            </a:graphic>
          </wp:inline>
        </w:drawing>
      </w:r>
    </w:p>
    <w:p w:rsidR="00F40D2B" w:rsidRPr="00804FDB" w:rsidRDefault="00F40D2B" w:rsidP="00F40D2B">
      <w:pPr>
        <w:spacing w:after="240" w:line="240" w:lineRule="auto"/>
        <w:jc w:val="center"/>
        <w:rPr>
          <w:rFonts w:ascii="Cambria" w:hAnsi="Cambria" w:cs="Times New Roman"/>
          <w:b/>
          <w:sz w:val="20"/>
          <w:szCs w:val="20"/>
        </w:rPr>
      </w:pPr>
      <w:r w:rsidRPr="00804FDB">
        <w:rPr>
          <w:rFonts w:ascii="Cambria" w:hAnsi="Cambria" w:cs="Times New Roman"/>
          <w:b/>
          <w:sz w:val="20"/>
          <w:szCs w:val="20"/>
        </w:rPr>
        <w:t>Рис. 44 – Виды собственности</w:t>
      </w:r>
    </w:p>
    <w:p w:rsidR="00CE63C4" w:rsidRPr="00804FDB" w:rsidRDefault="00CE63C4" w:rsidP="00CE63C4">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b/>
          <w:sz w:val="28"/>
          <w:szCs w:val="28"/>
        </w:rPr>
        <w:t>В графа 5</w:t>
      </w:r>
      <w:r w:rsidRPr="00804FDB">
        <w:rPr>
          <w:rFonts w:ascii="Cambria" w:hAnsi="Cambria" w:cs="Times New Roman"/>
          <w:sz w:val="28"/>
          <w:szCs w:val="28"/>
        </w:rPr>
        <w:t xml:space="preserve"> «</w:t>
      </w:r>
      <w:r w:rsidRPr="00804FDB">
        <w:rPr>
          <w:rFonts w:ascii="Cambria" w:hAnsi="Cambria" w:cs="Times New Roman"/>
          <w:b/>
          <w:sz w:val="28"/>
          <w:szCs w:val="28"/>
        </w:rPr>
        <w:t>Вид собственности для печати»</w:t>
      </w:r>
      <w:r w:rsidRPr="00804FDB">
        <w:rPr>
          <w:rFonts w:ascii="Cambria" w:hAnsi="Cambria" w:cs="Times New Roman"/>
          <w:sz w:val="28"/>
          <w:szCs w:val="28"/>
        </w:rPr>
        <w:t xml:space="preserve"> заполняется для вывода в печатную форму справки. </w:t>
      </w:r>
    </w:p>
    <w:p w:rsidR="00CE63C4" w:rsidRPr="00804FDB" w:rsidRDefault="00CE63C4" w:rsidP="00CE63C4">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w:t>
      </w:r>
      <w:r w:rsidRPr="00804FDB">
        <w:rPr>
          <w:rFonts w:ascii="Cambria" w:hAnsi="Cambria" w:cs="Times New Roman"/>
          <w:b/>
          <w:i/>
          <w:sz w:val="28"/>
          <w:szCs w:val="28"/>
        </w:rPr>
        <w:t>совместной собственности</w:t>
      </w:r>
      <w:r w:rsidRPr="00804FDB">
        <w:rPr>
          <w:rFonts w:ascii="Cambria" w:hAnsi="Cambria" w:cs="Times New Roman"/>
          <w:sz w:val="28"/>
          <w:szCs w:val="28"/>
        </w:rPr>
        <w:t xml:space="preserve"> указываются иные лица (Ф.И.О. или наименование), в собственности которых находится имущество;</w:t>
      </w:r>
    </w:p>
    <w:p w:rsidR="00CE63C4" w:rsidRPr="00804FDB" w:rsidRDefault="00CE63C4" w:rsidP="00CE63C4">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указания иных лиц, в собственности которых находится имущество, необходимо дважды щелкнуть мышью в поле </w:t>
      </w:r>
      <w:r w:rsidRPr="00804FDB">
        <w:rPr>
          <w:rFonts w:ascii="Cambria" w:hAnsi="Cambria" w:cs="Times New Roman"/>
          <w:b/>
          <w:sz w:val="28"/>
          <w:szCs w:val="28"/>
        </w:rPr>
        <w:t>«Вид собственности для печати»</w:t>
      </w:r>
      <w:r w:rsidRPr="00804FDB">
        <w:rPr>
          <w:rFonts w:ascii="Cambria" w:hAnsi="Cambria" w:cs="Times New Roman"/>
          <w:sz w:val="28"/>
          <w:szCs w:val="28"/>
        </w:rPr>
        <w:t xml:space="preserve"> и в открывшейся форме указать ФИО иных лиц (рис. 4</w:t>
      </w:r>
      <w:r w:rsidR="00F40D2B" w:rsidRPr="00804FDB">
        <w:rPr>
          <w:rFonts w:ascii="Cambria" w:hAnsi="Cambria" w:cs="Times New Roman"/>
          <w:sz w:val="28"/>
          <w:szCs w:val="28"/>
        </w:rPr>
        <w:t>5</w:t>
      </w:r>
      <w:r w:rsidRPr="00804FDB">
        <w:rPr>
          <w:rFonts w:ascii="Cambria" w:hAnsi="Cambria" w:cs="Times New Roman"/>
          <w:sz w:val="28"/>
          <w:szCs w:val="28"/>
        </w:rPr>
        <w:t>).</w:t>
      </w:r>
    </w:p>
    <w:p w:rsidR="00CE63C4" w:rsidRPr="00804FDB" w:rsidRDefault="00D631B8" w:rsidP="00D631B8">
      <w:pPr>
        <w:pStyle w:val="a3"/>
        <w:spacing w:after="240" w:line="240" w:lineRule="auto"/>
        <w:ind w:left="0" w:firstLine="567"/>
        <w:contextualSpacing w:val="0"/>
        <w:jc w:val="both"/>
        <w:rPr>
          <w:rFonts w:ascii="Cambria" w:hAnsi="Cambria" w:cs="Times New Roman"/>
          <w:b/>
          <w:sz w:val="20"/>
          <w:szCs w:val="20"/>
        </w:rPr>
      </w:pPr>
      <w:r>
        <w:rPr>
          <w:rFonts w:ascii="Cambria" w:hAnsi="Cambria" w:cs="Times New Roman"/>
          <w:noProof/>
          <w:sz w:val="28"/>
          <w:szCs w:val="28"/>
          <w:lang w:eastAsia="ru-RU"/>
        </w:rPr>
        <w:lastRenderedPageBreak/>
        <w:drawing>
          <wp:anchor distT="0" distB="0" distL="114300" distR="114300" simplePos="0" relativeHeight="251666432" behindDoc="0" locked="0" layoutInCell="1" allowOverlap="1" wp14:anchorId="7BF1CDDD" wp14:editId="06739D09">
            <wp:simplePos x="0" y="0"/>
            <wp:positionH relativeFrom="column">
              <wp:posOffset>84000</wp:posOffset>
            </wp:positionH>
            <wp:positionV relativeFrom="paragraph">
              <wp:posOffset>0</wp:posOffset>
            </wp:positionV>
            <wp:extent cx="5934710" cy="3554095"/>
            <wp:effectExtent l="19050" t="19050" r="27940" b="2730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710" cy="3554095"/>
                    </a:xfrm>
                    <a:prstGeom prst="rect">
                      <a:avLst/>
                    </a:prstGeom>
                    <a:noFill/>
                    <a:ln>
                      <a:solidFill>
                        <a:schemeClr val="tx1"/>
                      </a:solidFill>
                    </a:ln>
                  </pic:spPr>
                </pic:pic>
              </a:graphicData>
            </a:graphic>
          </wp:anchor>
        </w:drawing>
      </w:r>
      <w:r w:rsidR="00354630" w:rsidRPr="00804FDB">
        <w:rPr>
          <w:rFonts w:ascii="Cambria" w:hAnsi="Cambria" w:cs="Times New Roman"/>
          <w:b/>
          <w:sz w:val="20"/>
          <w:szCs w:val="20"/>
        </w:rPr>
        <w:t>Рис. 45 – Указание иных лиц, в собственности которых находится имущество</w:t>
      </w:r>
    </w:p>
    <w:p w:rsidR="00354630" w:rsidRPr="00804FDB" w:rsidRDefault="00354630" w:rsidP="00354630">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w:t>
      </w:r>
      <w:r w:rsidRPr="00804FDB">
        <w:rPr>
          <w:rFonts w:ascii="Cambria" w:hAnsi="Cambria" w:cs="Times New Roman"/>
          <w:b/>
          <w:i/>
          <w:sz w:val="28"/>
          <w:szCs w:val="28"/>
        </w:rPr>
        <w:t>долевой собственности</w:t>
      </w:r>
      <w:r w:rsidRPr="00804FDB">
        <w:rPr>
          <w:rFonts w:ascii="Cambria" w:hAnsi="Cambria" w:cs="Times New Roman"/>
          <w:sz w:val="28"/>
          <w:szCs w:val="28"/>
        </w:rPr>
        <w:t xml:space="preserve"> указывается доля декларанта или члена семьи гражданина, который представляет сведения.</w:t>
      </w:r>
    </w:p>
    <w:p w:rsidR="00354630" w:rsidRPr="00804FDB" w:rsidRDefault="007B3877" w:rsidP="00354630">
      <w:pPr>
        <w:pStyle w:val="a3"/>
        <w:spacing w:after="240" w:line="240" w:lineRule="auto"/>
        <w:ind w:left="0" w:firstLine="567"/>
        <w:contextualSpacing w:val="0"/>
        <w:jc w:val="both"/>
        <w:rPr>
          <w:rFonts w:ascii="Cambria" w:hAnsi="Cambria" w:cs="Times New Roman"/>
          <w:sz w:val="28"/>
          <w:szCs w:val="28"/>
        </w:rPr>
      </w:pPr>
      <w:r>
        <w:rPr>
          <w:rFonts w:ascii="Cambria" w:hAnsi="Cambria" w:cs="Times New Roman"/>
          <w:noProof/>
          <w:sz w:val="28"/>
          <w:szCs w:val="28"/>
          <w:lang w:eastAsia="ru-RU"/>
        </w:rPr>
        <w:drawing>
          <wp:anchor distT="0" distB="0" distL="114300" distR="114300" simplePos="0" relativeHeight="251667456" behindDoc="0" locked="0" layoutInCell="1" allowOverlap="1" wp14:anchorId="1C5C1E97" wp14:editId="150E42CD">
            <wp:simplePos x="0" y="0"/>
            <wp:positionH relativeFrom="column">
              <wp:posOffset>84000</wp:posOffset>
            </wp:positionH>
            <wp:positionV relativeFrom="paragraph">
              <wp:posOffset>777875</wp:posOffset>
            </wp:positionV>
            <wp:extent cx="5934710" cy="2268855"/>
            <wp:effectExtent l="19050" t="19050" r="27940" b="1714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710" cy="2268855"/>
                    </a:xfrm>
                    <a:prstGeom prst="rect">
                      <a:avLst/>
                    </a:prstGeom>
                    <a:noFill/>
                    <a:ln>
                      <a:solidFill>
                        <a:schemeClr val="tx1"/>
                      </a:solidFill>
                    </a:ln>
                  </pic:spPr>
                </pic:pic>
              </a:graphicData>
            </a:graphic>
          </wp:anchor>
        </w:drawing>
      </w:r>
      <w:r w:rsidR="00354630" w:rsidRPr="00804FDB">
        <w:rPr>
          <w:rFonts w:ascii="Cambria" w:hAnsi="Cambria" w:cs="Times New Roman"/>
          <w:sz w:val="28"/>
          <w:szCs w:val="28"/>
        </w:rPr>
        <w:t xml:space="preserve">Для указания размера доли необходимо дважды щелкнуть мышью на поле </w:t>
      </w:r>
      <w:r w:rsidR="00354630" w:rsidRPr="00804FDB">
        <w:rPr>
          <w:rFonts w:ascii="Cambria" w:hAnsi="Cambria" w:cs="Times New Roman"/>
          <w:b/>
          <w:sz w:val="28"/>
          <w:szCs w:val="28"/>
        </w:rPr>
        <w:t xml:space="preserve">«Вид собственности для печати» </w:t>
      </w:r>
      <w:r w:rsidR="00354630" w:rsidRPr="00804FDB">
        <w:rPr>
          <w:rFonts w:ascii="Cambria" w:hAnsi="Cambria" w:cs="Times New Roman"/>
          <w:sz w:val="28"/>
          <w:szCs w:val="28"/>
        </w:rPr>
        <w:t>и в</w:t>
      </w:r>
      <w:r w:rsidR="00354630" w:rsidRPr="00804FDB">
        <w:rPr>
          <w:rFonts w:ascii="Cambria" w:hAnsi="Cambria" w:cs="Times New Roman"/>
          <w:b/>
          <w:sz w:val="28"/>
          <w:szCs w:val="28"/>
        </w:rPr>
        <w:t xml:space="preserve"> </w:t>
      </w:r>
      <w:r w:rsidR="00354630" w:rsidRPr="00804FDB">
        <w:rPr>
          <w:rFonts w:ascii="Cambria" w:hAnsi="Cambria" w:cs="Times New Roman"/>
          <w:sz w:val="28"/>
          <w:szCs w:val="28"/>
        </w:rPr>
        <w:t>открывшейся форме указать размер доли в виде обыкновенной дроби (рис. 46).</w:t>
      </w:r>
    </w:p>
    <w:p w:rsidR="00260EAA" w:rsidRPr="00804FDB" w:rsidRDefault="00260EAA" w:rsidP="00260EAA">
      <w:pPr>
        <w:pStyle w:val="a3"/>
        <w:spacing w:after="240" w:line="240" w:lineRule="auto"/>
        <w:ind w:left="0" w:firstLine="567"/>
        <w:contextualSpacing w:val="0"/>
        <w:jc w:val="center"/>
        <w:rPr>
          <w:rFonts w:ascii="Cambria" w:hAnsi="Cambria" w:cs="Times New Roman"/>
          <w:b/>
          <w:sz w:val="20"/>
          <w:szCs w:val="20"/>
        </w:rPr>
      </w:pPr>
      <w:r w:rsidRPr="00804FDB">
        <w:rPr>
          <w:rFonts w:ascii="Cambria" w:hAnsi="Cambria" w:cs="Times New Roman"/>
          <w:b/>
          <w:sz w:val="20"/>
          <w:szCs w:val="20"/>
        </w:rPr>
        <w:t>Рис. 46 – Указание доли в праве</w:t>
      </w:r>
    </w:p>
    <w:p w:rsidR="00AA30AF" w:rsidRPr="00804FDB" w:rsidRDefault="00AA30AF" w:rsidP="00AA30AF">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Графа 6 «Адрес»</w:t>
      </w:r>
    </w:p>
    <w:p w:rsidR="00AA30AF" w:rsidRPr="00804FDB" w:rsidRDefault="00AA30AF" w:rsidP="00AA30A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Указывается адрес, как правило, почтовый, или иное общепринятое описание местоположения объекта недвижимого имущества, позволяющее однозначно определить объект на территории </w:t>
      </w:r>
      <w:r w:rsidRPr="00804FDB">
        <w:rPr>
          <w:rFonts w:ascii="Cambria" w:hAnsi="Cambria" w:cs="Times New Roman"/>
          <w:sz w:val="28"/>
          <w:szCs w:val="28"/>
        </w:rPr>
        <w:lastRenderedPageBreak/>
        <w:t>регистрационного округа (данные сведения указываются в свидетельстве о государственной регистрации права).</w:t>
      </w:r>
    </w:p>
    <w:p w:rsidR="00AA30AF" w:rsidRPr="00804FDB" w:rsidRDefault="00AA30AF" w:rsidP="00AA30AF">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Графа 7 «Площадь»</w:t>
      </w:r>
    </w:p>
    <w:p w:rsidR="00AA30AF" w:rsidRPr="00804FDB" w:rsidRDefault="00AA30AF" w:rsidP="00AA30A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Отражается площадь объекта недвижимого имущества в квадратных метрах, указанная в свидетельстве о государственной регистрации права.</w:t>
      </w:r>
    </w:p>
    <w:p w:rsidR="00AA30AF" w:rsidRPr="003D4BA8" w:rsidRDefault="00AA30AF" w:rsidP="00AA30AF">
      <w:pPr>
        <w:pStyle w:val="a3"/>
        <w:spacing w:after="240" w:line="240" w:lineRule="auto"/>
        <w:ind w:left="0"/>
        <w:contextualSpacing w:val="0"/>
        <w:rPr>
          <w:rFonts w:ascii="Cambria" w:hAnsi="Cambria" w:cs="Times New Roman"/>
          <w:b/>
          <w:sz w:val="28"/>
          <w:szCs w:val="28"/>
        </w:rPr>
      </w:pPr>
      <w:r w:rsidRPr="003D4BA8">
        <w:rPr>
          <w:rFonts w:ascii="Cambria" w:hAnsi="Cambria" w:cs="Times New Roman"/>
          <w:b/>
          <w:sz w:val="28"/>
          <w:szCs w:val="28"/>
        </w:rPr>
        <w:t>Графа 8 «Страна»</w:t>
      </w:r>
    </w:p>
    <w:p w:rsidR="00AA30AF" w:rsidRPr="00804FDB" w:rsidRDefault="00555644" w:rsidP="00AA30AF">
      <w:pPr>
        <w:pStyle w:val="a3"/>
        <w:spacing w:after="240" w:line="240" w:lineRule="auto"/>
        <w:ind w:left="0" w:firstLine="567"/>
        <w:contextualSpacing w:val="0"/>
        <w:jc w:val="both"/>
        <w:rPr>
          <w:rFonts w:ascii="Cambria" w:hAnsi="Cambria" w:cs="Times New Roman"/>
          <w:sz w:val="28"/>
          <w:szCs w:val="28"/>
        </w:rPr>
      </w:pPr>
      <w:r>
        <w:rPr>
          <w:rFonts w:ascii="Cambria" w:hAnsi="Cambria" w:cs="Times New Roman"/>
          <w:noProof/>
          <w:sz w:val="28"/>
          <w:szCs w:val="28"/>
          <w:lang w:eastAsia="ru-RU"/>
        </w:rPr>
        <w:drawing>
          <wp:anchor distT="0" distB="0" distL="114300" distR="114300" simplePos="0" relativeHeight="251668480" behindDoc="0" locked="0" layoutInCell="1" allowOverlap="1" wp14:anchorId="5F2571EF" wp14:editId="3A90D842">
            <wp:simplePos x="0" y="0"/>
            <wp:positionH relativeFrom="column">
              <wp:posOffset>66639</wp:posOffset>
            </wp:positionH>
            <wp:positionV relativeFrom="paragraph">
              <wp:posOffset>1214755</wp:posOffset>
            </wp:positionV>
            <wp:extent cx="5934710" cy="3536950"/>
            <wp:effectExtent l="19050" t="19050" r="27940" b="2540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710" cy="3536950"/>
                    </a:xfrm>
                    <a:prstGeom prst="rect">
                      <a:avLst/>
                    </a:prstGeom>
                    <a:noFill/>
                    <a:ln>
                      <a:solidFill>
                        <a:schemeClr val="tx1"/>
                      </a:solidFill>
                    </a:ln>
                  </pic:spPr>
                </pic:pic>
              </a:graphicData>
            </a:graphic>
          </wp:anchor>
        </w:drawing>
      </w:r>
      <w:r w:rsidR="00AA30AF" w:rsidRPr="00804FDB">
        <w:rPr>
          <w:rFonts w:ascii="Cambria" w:hAnsi="Cambria" w:cs="Times New Roman"/>
          <w:sz w:val="28"/>
          <w:szCs w:val="28"/>
        </w:rPr>
        <w:t xml:space="preserve">В данной графе указывается страна нахождения имущества. Предусмотрен выбор из классификатора. Для открытия классификатора стран необходимо дважды щелкнуть, установив курсор мыши в поле страна. После открытия классификатора нужно </w:t>
      </w:r>
      <w:r w:rsidR="009D5ABD" w:rsidRPr="00804FDB">
        <w:rPr>
          <w:rFonts w:ascii="Cambria" w:hAnsi="Cambria" w:cs="Times New Roman"/>
          <w:sz w:val="28"/>
          <w:szCs w:val="28"/>
        </w:rPr>
        <w:t>следует</w:t>
      </w:r>
      <w:r w:rsidR="00AA30AF" w:rsidRPr="00804FDB">
        <w:rPr>
          <w:rFonts w:ascii="Cambria" w:hAnsi="Cambria" w:cs="Times New Roman"/>
          <w:sz w:val="28"/>
          <w:szCs w:val="28"/>
        </w:rPr>
        <w:t xml:space="preserve"> нужную страну (рис. 47). </w:t>
      </w:r>
    </w:p>
    <w:p w:rsidR="00354630" w:rsidRPr="00804FDB" w:rsidRDefault="009D5ABD" w:rsidP="00414079">
      <w:pPr>
        <w:spacing w:after="240" w:line="240" w:lineRule="auto"/>
        <w:jc w:val="center"/>
        <w:rPr>
          <w:rFonts w:ascii="Cambria" w:hAnsi="Cambria" w:cs="Times New Roman"/>
          <w:b/>
          <w:sz w:val="20"/>
          <w:szCs w:val="20"/>
        </w:rPr>
      </w:pPr>
      <w:r w:rsidRPr="00804FDB">
        <w:rPr>
          <w:rFonts w:ascii="Cambria" w:hAnsi="Cambria" w:cs="Times New Roman"/>
          <w:b/>
          <w:sz w:val="20"/>
          <w:szCs w:val="20"/>
        </w:rPr>
        <w:t>Рис. 47 – Заполнение поля «Страна» из классификатора</w:t>
      </w:r>
    </w:p>
    <w:p w:rsidR="009D5ABD" w:rsidRPr="00804FDB" w:rsidRDefault="009D5ABD" w:rsidP="009D5AB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В системе предусмотрено два вида сортировки элементов классификатора по:</w:t>
      </w:r>
    </w:p>
    <w:p w:rsidR="009D5ABD" w:rsidRPr="00804FDB" w:rsidRDefault="009D5ABD" w:rsidP="009D5AB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 - коду;</w:t>
      </w:r>
    </w:p>
    <w:p w:rsidR="009D5ABD" w:rsidRPr="00804FDB" w:rsidRDefault="009D5ABD" w:rsidP="009D5AB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 - наименованию страны.</w:t>
      </w:r>
    </w:p>
    <w:p w:rsidR="009D5ABD" w:rsidRDefault="009D5ABD" w:rsidP="009D5ABD">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Для применения конкретного вида сортировки необходимо щелкнуть мышь по одному из полей заголовка таблицы (</w:t>
      </w:r>
      <w:r w:rsidRPr="00804FDB">
        <w:rPr>
          <w:rFonts w:ascii="Cambria" w:hAnsi="Cambria" w:cs="Times New Roman"/>
          <w:b/>
          <w:sz w:val="28"/>
          <w:szCs w:val="28"/>
        </w:rPr>
        <w:t>Код</w:t>
      </w:r>
      <w:r w:rsidRPr="00804FDB">
        <w:rPr>
          <w:rFonts w:ascii="Cambria" w:hAnsi="Cambria" w:cs="Times New Roman"/>
          <w:sz w:val="28"/>
          <w:szCs w:val="28"/>
        </w:rPr>
        <w:t xml:space="preserve"> или </w:t>
      </w:r>
      <w:r w:rsidRPr="00804FDB">
        <w:rPr>
          <w:rFonts w:ascii="Cambria" w:hAnsi="Cambria" w:cs="Times New Roman"/>
          <w:b/>
          <w:sz w:val="28"/>
          <w:szCs w:val="28"/>
        </w:rPr>
        <w:t>Страна</w:t>
      </w:r>
      <w:r w:rsidRPr="00804FDB">
        <w:rPr>
          <w:rFonts w:ascii="Cambria" w:hAnsi="Cambria" w:cs="Times New Roman"/>
          <w:sz w:val="28"/>
          <w:szCs w:val="28"/>
        </w:rPr>
        <w:t xml:space="preserve">). </w:t>
      </w:r>
    </w:p>
    <w:p w:rsidR="003D4BA8" w:rsidRPr="003D4BA8" w:rsidRDefault="003D4BA8" w:rsidP="003D4BA8">
      <w:pPr>
        <w:pStyle w:val="a3"/>
        <w:spacing w:after="240" w:line="240" w:lineRule="auto"/>
        <w:ind w:left="0"/>
        <w:contextualSpacing w:val="0"/>
        <w:rPr>
          <w:rFonts w:ascii="Cambria" w:hAnsi="Cambria" w:cs="Times New Roman"/>
          <w:b/>
          <w:sz w:val="28"/>
          <w:szCs w:val="28"/>
        </w:rPr>
      </w:pPr>
      <w:r>
        <w:rPr>
          <w:rFonts w:ascii="Cambria" w:hAnsi="Cambria" w:cs="Times New Roman"/>
          <w:b/>
          <w:sz w:val="28"/>
          <w:szCs w:val="28"/>
        </w:rPr>
        <w:lastRenderedPageBreak/>
        <w:t>Графа 9</w:t>
      </w:r>
      <w:r w:rsidRPr="003D4BA8">
        <w:rPr>
          <w:rFonts w:ascii="Cambria" w:hAnsi="Cambria" w:cs="Times New Roman"/>
          <w:b/>
          <w:sz w:val="28"/>
          <w:szCs w:val="28"/>
        </w:rPr>
        <w:t xml:space="preserve"> «</w:t>
      </w:r>
      <w:r>
        <w:rPr>
          <w:rFonts w:ascii="Cambria" w:hAnsi="Cambria" w:cs="Times New Roman"/>
          <w:b/>
          <w:sz w:val="28"/>
          <w:szCs w:val="28"/>
        </w:rPr>
        <w:t>Основание приобретения</w:t>
      </w:r>
      <w:r w:rsidRPr="003D4BA8">
        <w:rPr>
          <w:rFonts w:ascii="Cambria" w:hAnsi="Cambria" w:cs="Times New Roman"/>
          <w:b/>
          <w:sz w:val="28"/>
          <w:szCs w:val="28"/>
        </w:rPr>
        <w:t>»</w:t>
      </w:r>
    </w:p>
    <w:p w:rsidR="003D4BA8" w:rsidRDefault="003D4BA8" w:rsidP="003D4BA8">
      <w:pPr>
        <w:jc w:val="both"/>
        <w:rPr>
          <w:rFonts w:ascii="Cambria" w:hAnsi="Cambria"/>
          <w:sz w:val="28"/>
          <w:szCs w:val="28"/>
        </w:rPr>
      </w:pPr>
      <w:r w:rsidRPr="00804FDB">
        <w:rPr>
          <w:rFonts w:ascii="Cambria" w:hAnsi="Cambria"/>
          <w:sz w:val="28"/>
          <w:szCs w:val="28"/>
        </w:rPr>
        <w:t xml:space="preserve">В поле </w:t>
      </w:r>
      <w:r w:rsidRPr="00804FDB">
        <w:rPr>
          <w:rFonts w:ascii="Cambria" w:hAnsi="Cambria"/>
          <w:b/>
          <w:sz w:val="28"/>
          <w:szCs w:val="28"/>
        </w:rPr>
        <w:t xml:space="preserve">Основание приобретения </w:t>
      </w:r>
      <w:r w:rsidRPr="00804FDB">
        <w:rPr>
          <w:rFonts w:ascii="Cambria" w:hAnsi="Cambria"/>
          <w:sz w:val="28"/>
          <w:szCs w:val="28"/>
        </w:rPr>
        <w:t>следует указать документ, подтверждающий право приобретени</w:t>
      </w:r>
      <w:r>
        <w:rPr>
          <w:rFonts w:ascii="Cambria" w:hAnsi="Cambria"/>
          <w:sz w:val="28"/>
          <w:szCs w:val="28"/>
        </w:rPr>
        <w:t>я</w:t>
      </w:r>
      <w:r w:rsidRPr="00804FDB">
        <w:rPr>
          <w:rFonts w:ascii="Cambria" w:hAnsi="Cambria"/>
          <w:sz w:val="28"/>
          <w:szCs w:val="28"/>
        </w:rPr>
        <w:t xml:space="preserve"> объекта имущества. </w:t>
      </w:r>
      <w:r>
        <w:rPr>
          <w:rFonts w:ascii="Cambria" w:hAnsi="Cambria"/>
          <w:sz w:val="28"/>
          <w:szCs w:val="28"/>
        </w:rPr>
        <w:t>При вводе обязательно надо указать наименование документа и дату.</w:t>
      </w:r>
    </w:p>
    <w:p w:rsidR="003D4BA8" w:rsidRPr="003D4BA8" w:rsidRDefault="003D4BA8" w:rsidP="003D4BA8">
      <w:pPr>
        <w:pStyle w:val="a3"/>
        <w:spacing w:after="240" w:line="240" w:lineRule="auto"/>
        <w:ind w:left="0"/>
        <w:contextualSpacing w:val="0"/>
        <w:rPr>
          <w:rFonts w:ascii="Cambria" w:hAnsi="Cambria" w:cs="Times New Roman"/>
          <w:b/>
          <w:sz w:val="28"/>
          <w:szCs w:val="28"/>
        </w:rPr>
      </w:pPr>
      <w:r>
        <w:rPr>
          <w:rFonts w:ascii="Cambria" w:hAnsi="Cambria" w:cs="Times New Roman"/>
          <w:b/>
          <w:sz w:val="28"/>
          <w:szCs w:val="28"/>
        </w:rPr>
        <w:t>Графа 10 «</w:t>
      </w:r>
      <w:r w:rsidRPr="003D4BA8">
        <w:rPr>
          <w:rFonts w:ascii="Cambria" w:hAnsi="Cambria" w:cs="Times New Roman"/>
          <w:b/>
          <w:sz w:val="28"/>
          <w:szCs w:val="28"/>
        </w:rPr>
        <w:t>Источник получения средств, за счет кото</w:t>
      </w:r>
      <w:r>
        <w:rPr>
          <w:rFonts w:ascii="Cambria" w:hAnsi="Cambria" w:cs="Times New Roman"/>
          <w:b/>
          <w:sz w:val="28"/>
          <w:szCs w:val="28"/>
        </w:rPr>
        <w:t>рых было приобретено имущество»</w:t>
      </w:r>
    </w:p>
    <w:p w:rsidR="00D10E1D" w:rsidRPr="00D10E1D" w:rsidRDefault="00D10E1D" w:rsidP="00D10E1D">
      <w:pPr>
        <w:jc w:val="both"/>
        <w:rPr>
          <w:rFonts w:ascii="Cambria" w:hAnsi="Cambria"/>
          <w:sz w:val="28"/>
          <w:szCs w:val="28"/>
        </w:rPr>
      </w:pPr>
      <w:r w:rsidRPr="00D10E1D">
        <w:rPr>
          <w:rFonts w:ascii="Cambria" w:hAnsi="Cambria"/>
          <w:sz w:val="28"/>
          <w:szCs w:val="28"/>
        </w:rPr>
        <w:t>В данной графе в произвольном виде указывается Источник получения средств, за счет которых было приобретено имущество.</w:t>
      </w:r>
    </w:p>
    <w:p w:rsidR="0085230B" w:rsidRDefault="00F36C78" w:rsidP="00543D90">
      <w:pPr>
        <w:pStyle w:val="3"/>
        <w:rPr>
          <w:rFonts w:ascii="Cambria" w:hAnsi="Cambria"/>
          <w:b/>
          <w:color w:val="auto"/>
          <w:sz w:val="28"/>
        </w:rPr>
      </w:pPr>
      <w:bookmarkStart w:id="28" w:name="_Toc498412864"/>
      <w:r>
        <w:rPr>
          <w:rFonts w:ascii="Cambria" w:hAnsi="Cambria"/>
          <w:b/>
          <w:color w:val="auto"/>
          <w:sz w:val="28"/>
        </w:rPr>
        <w:t xml:space="preserve">Заполнение раздела 3.2. - </w:t>
      </w:r>
      <w:r w:rsidR="00514953" w:rsidRPr="00543D90">
        <w:rPr>
          <w:rFonts w:ascii="Cambria" w:hAnsi="Cambria"/>
          <w:b/>
          <w:color w:val="auto"/>
          <w:sz w:val="28"/>
        </w:rPr>
        <w:t>Транспортные средства</w:t>
      </w:r>
      <w:bookmarkEnd w:id="28"/>
    </w:p>
    <w:p w:rsidR="00543D90" w:rsidRPr="00543D90" w:rsidRDefault="00F36C78" w:rsidP="00543D90">
      <w:r w:rsidRPr="00F36C78">
        <w:rPr>
          <w:rFonts w:ascii="Cambria" w:hAnsi="Cambria"/>
          <w:b/>
          <w:sz w:val="28"/>
          <w:szCs w:val="28"/>
        </w:rPr>
        <w:t>Вкладка «Транспортные средства»</w:t>
      </w:r>
    </w:p>
    <w:p w:rsidR="009D5BAF" w:rsidRPr="00804FDB" w:rsidRDefault="009D5BAF" w:rsidP="009D5BAF">
      <w:pPr>
        <w:pStyle w:val="a3"/>
        <w:spacing w:after="240" w:line="240" w:lineRule="auto"/>
        <w:ind w:left="0" w:firstLine="709"/>
        <w:contextualSpacing w:val="0"/>
        <w:jc w:val="both"/>
        <w:rPr>
          <w:rFonts w:ascii="Cambria" w:hAnsi="Cambria" w:cs="Times New Roman"/>
          <w:sz w:val="28"/>
          <w:szCs w:val="28"/>
        </w:rPr>
      </w:pPr>
      <w:r w:rsidRPr="00804FDB">
        <w:rPr>
          <w:rFonts w:ascii="Cambria" w:hAnsi="Cambria" w:cs="Times New Roman"/>
          <w:sz w:val="28"/>
          <w:szCs w:val="28"/>
        </w:rPr>
        <w:t>В данном подразделе указываются сведения о транспортных средствах, принадлежащих декларанту на праве собственности на отчетную дату, независимо от того, в каком регионе Российской Федерации или каком государстве они зарегистрированы. Указанию подлежат транспортные средства, подлежащие регистрации в установленном порядке в соответствии с законодательством Российской Федерации подразделениями государственной инспекции безопасности дорожного движения Министерства внутренних дел Российской Федерации и органами государственного надзора за техническим состоянием самоходных машин и других видов техники в Российской Федерации, а также в соответствии с законодательством иностранных государств.</w:t>
      </w:r>
    </w:p>
    <w:p w:rsidR="009D5BAF" w:rsidRPr="00804FDB" w:rsidRDefault="009D5BAF" w:rsidP="009D5BAF">
      <w:pPr>
        <w:pStyle w:val="a3"/>
        <w:spacing w:after="240" w:line="240" w:lineRule="auto"/>
        <w:ind w:left="0" w:firstLine="709"/>
        <w:contextualSpacing w:val="0"/>
        <w:jc w:val="both"/>
        <w:rPr>
          <w:rFonts w:ascii="Cambria" w:hAnsi="Cambria" w:cs="Times New Roman"/>
          <w:sz w:val="28"/>
          <w:szCs w:val="28"/>
        </w:rPr>
      </w:pPr>
      <w:r w:rsidRPr="00804FDB">
        <w:rPr>
          <w:rFonts w:ascii="Cambria" w:hAnsi="Cambria" w:cs="Times New Roman"/>
          <w:sz w:val="28"/>
          <w:szCs w:val="28"/>
        </w:rPr>
        <w:t>Примечание: Следует перечислить все транспортные средства, находящиеся в собственности служащего, включая находящиеся в угоне, полностью негодные к эксплуатации, снятые с регистрационного учета для отчуждения и т.д.</w:t>
      </w:r>
    </w:p>
    <w:p w:rsidR="009D5BAF" w:rsidRPr="00804FDB" w:rsidRDefault="009D5BAF" w:rsidP="009D5BAF">
      <w:pPr>
        <w:pStyle w:val="a3"/>
        <w:spacing w:after="240" w:line="240" w:lineRule="auto"/>
        <w:ind w:left="0" w:firstLine="709"/>
        <w:contextualSpacing w:val="0"/>
        <w:jc w:val="both"/>
        <w:rPr>
          <w:rFonts w:ascii="Cambria" w:hAnsi="Cambria" w:cs="Times New Roman"/>
          <w:sz w:val="28"/>
          <w:szCs w:val="28"/>
        </w:rPr>
      </w:pPr>
      <w:r w:rsidRPr="00804FDB">
        <w:rPr>
          <w:rFonts w:ascii="Cambria" w:hAnsi="Cambria" w:cs="Times New Roman"/>
          <w:sz w:val="28"/>
          <w:szCs w:val="28"/>
        </w:rPr>
        <w:t>Источником сведений о транспортных средствах, необходимых для заполнения данного подраздела, являются паспорта, регистрационные свидетельства транспортных средств, самоходных машин и других видов техники.</w:t>
      </w:r>
    </w:p>
    <w:p w:rsidR="009D5BAF" w:rsidRPr="00804FDB" w:rsidRDefault="009D5BAF" w:rsidP="009D5BA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внесения сведений о транспортных средствах </w:t>
      </w:r>
      <w:r w:rsidR="00BA6799" w:rsidRPr="00804FDB">
        <w:rPr>
          <w:rFonts w:ascii="Cambria" w:hAnsi="Cambria" w:cs="Times New Roman"/>
          <w:sz w:val="28"/>
          <w:szCs w:val="28"/>
        </w:rPr>
        <w:t>предназначена таблица</w:t>
      </w:r>
      <w:r w:rsidRPr="00804FDB">
        <w:rPr>
          <w:rFonts w:ascii="Cambria" w:hAnsi="Cambria" w:cs="Times New Roman"/>
          <w:sz w:val="28"/>
          <w:szCs w:val="28"/>
        </w:rPr>
        <w:t xml:space="preserve"> со столбцами:</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 п/п;</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Вид транспортного средства;</w:t>
      </w:r>
    </w:p>
    <w:p w:rsidR="00BD0DA3" w:rsidRPr="00BD0DA3" w:rsidRDefault="00BA6799"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Уточнение вида транспортного средства;</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Марка;</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Модель;</w:t>
      </w:r>
    </w:p>
    <w:p w:rsidR="00B3231B" w:rsidRPr="00BD0DA3" w:rsidRDefault="00B3231B"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lastRenderedPageBreak/>
        <w:t>Год изготовления;</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Вид собственности;</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Вид собственности для печати;</w:t>
      </w:r>
    </w:p>
    <w:p w:rsidR="009D5BAF" w:rsidRPr="00BD0DA3" w:rsidRDefault="009D5BAF" w:rsidP="00BD0DA3">
      <w:pPr>
        <w:pStyle w:val="a3"/>
        <w:numPr>
          <w:ilvl w:val="0"/>
          <w:numId w:val="24"/>
        </w:numPr>
        <w:spacing w:after="120" w:line="240" w:lineRule="auto"/>
        <w:jc w:val="both"/>
        <w:rPr>
          <w:rFonts w:ascii="Cambria" w:hAnsi="Cambria" w:cs="Times New Roman"/>
          <w:i/>
          <w:sz w:val="24"/>
          <w:szCs w:val="24"/>
        </w:rPr>
      </w:pPr>
      <w:r w:rsidRPr="00BD0DA3">
        <w:rPr>
          <w:rFonts w:ascii="Cambria" w:hAnsi="Cambria" w:cs="Times New Roman"/>
          <w:i/>
          <w:sz w:val="24"/>
          <w:szCs w:val="24"/>
        </w:rPr>
        <w:t xml:space="preserve">Место регистрации. </w:t>
      </w:r>
    </w:p>
    <w:p w:rsidR="00BD0DA3" w:rsidRDefault="00BD0DA3" w:rsidP="00BA6799">
      <w:pPr>
        <w:pStyle w:val="a3"/>
        <w:spacing w:after="240" w:line="240" w:lineRule="auto"/>
        <w:ind w:left="0" w:firstLine="567"/>
        <w:contextualSpacing w:val="0"/>
        <w:jc w:val="both"/>
        <w:rPr>
          <w:rFonts w:ascii="Cambria" w:hAnsi="Cambria" w:cs="Times New Roman"/>
          <w:sz w:val="28"/>
          <w:szCs w:val="28"/>
        </w:rPr>
      </w:pPr>
    </w:p>
    <w:p w:rsidR="00BA6799" w:rsidRDefault="00BA6799" w:rsidP="00BA6799">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добавления новой строки таблицы необходимо воспользоваться пиктограммой </w:t>
      </w:r>
      <w:r w:rsidRPr="00804FDB">
        <w:rPr>
          <w:rFonts w:ascii="Cambria" w:hAnsi="Cambria"/>
          <w:noProof/>
          <w:lang w:eastAsia="ru-RU"/>
        </w:rPr>
        <w:drawing>
          <wp:inline distT="0" distB="0" distL="0" distR="0" wp14:anchorId="61C52E2C" wp14:editId="648931C9">
            <wp:extent cx="190500" cy="200025"/>
            <wp:effectExtent l="19050" t="19050" r="19050"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0500" cy="200025"/>
                    </a:xfrm>
                    <a:prstGeom prst="rect">
                      <a:avLst/>
                    </a:prstGeom>
                    <a:ln>
                      <a:solidFill>
                        <a:schemeClr val="tx1"/>
                      </a:solidFill>
                    </a:ln>
                  </pic:spPr>
                </pic:pic>
              </a:graphicData>
            </a:graphic>
          </wp:inline>
        </w:drawing>
      </w:r>
      <w:r w:rsidRPr="00804FDB">
        <w:rPr>
          <w:rFonts w:ascii="Cambria" w:hAnsi="Cambria" w:cs="Times New Roman"/>
          <w:sz w:val="28"/>
          <w:szCs w:val="28"/>
        </w:rPr>
        <w:t xml:space="preserve">, расположенной на панели управления экранной формы </w:t>
      </w:r>
      <w:r w:rsidRPr="00804FDB">
        <w:rPr>
          <w:rFonts w:ascii="Cambria" w:hAnsi="Cambria" w:cs="Times New Roman"/>
          <w:b/>
          <w:i/>
          <w:sz w:val="28"/>
          <w:szCs w:val="28"/>
        </w:rPr>
        <w:t xml:space="preserve">вкладки «Транспортные средства» </w:t>
      </w:r>
      <w:r w:rsidRPr="00804FDB">
        <w:rPr>
          <w:rFonts w:ascii="Cambria" w:hAnsi="Cambria" w:cs="Times New Roman"/>
          <w:sz w:val="28"/>
          <w:szCs w:val="28"/>
        </w:rPr>
        <w:t>(рис. 48).</w:t>
      </w:r>
    </w:p>
    <w:p w:rsidR="004A206A" w:rsidRPr="00804FDB" w:rsidRDefault="00BD0DA3" w:rsidP="004A206A">
      <w:pPr>
        <w:pStyle w:val="a3"/>
        <w:spacing w:after="240" w:line="240" w:lineRule="auto"/>
        <w:ind w:left="0"/>
        <w:contextualSpacing w:val="0"/>
        <w:jc w:val="center"/>
        <w:rPr>
          <w:rFonts w:ascii="Cambria" w:hAnsi="Cambria" w:cs="Times New Roman"/>
          <w:sz w:val="28"/>
          <w:szCs w:val="28"/>
        </w:rPr>
      </w:pPr>
      <w:r>
        <w:rPr>
          <w:rFonts w:ascii="Cambria" w:hAnsi="Cambria" w:cs="Times New Roman"/>
          <w:noProof/>
          <w:sz w:val="28"/>
          <w:szCs w:val="28"/>
          <w:lang w:eastAsia="ru-RU"/>
        </w:rPr>
        <w:drawing>
          <wp:inline distT="0" distB="0" distL="0" distR="0">
            <wp:extent cx="5943600" cy="2103120"/>
            <wp:effectExtent l="19050" t="19050" r="19050" b="114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solidFill>
                        <a:schemeClr val="tx1"/>
                      </a:solidFill>
                    </a:ln>
                  </pic:spPr>
                </pic:pic>
              </a:graphicData>
            </a:graphic>
          </wp:inline>
        </w:drawing>
      </w:r>
    </w:p>
    <w:p w:rsidR="00B34D32" w:rsidRPr="00804FDB" w:rsidRDefault="00C957FA" w:rsidP="007226A0">
      <w:pPr>
        <w:pStyle w:val="a3"/>
        <w:spacing w:after="240" w:line="240" w:lineRule="auto"/>
        <w:ind w:left="0" w:firstLine="567"/>
        <w:contextualSpacing w:val="0"/>
        <w:jc w:val="center"/>
        <w:rPr>
          <w:rFonts w:ascii="Cambria" w:hAnsi="Cambria"/>
          <w:b/>
          <w:sz w:val="20"/>
          <w:szCs w:val="20"/>
        </w:rPr>
      </w:pPr>
      <w:r w:rsidRPr="00804FDB">
        <w:rPr>
          <w:rFonts w:ascii="Cambria" w:hAnsi="Cambria"/>
          <w:b/>
          <w:sz w:val="20"/>
          <w:szCs w:val="20"/>
        </w:rPr>
        <w:t>Рис. 48 – Внесение сведений о транспортных средствах</w:t>
      </w:r>
      <w:r w:rsidR="0049616F" w:rsidRPr="00804FDB">
        <w:rPr>
          <w:rFonts w:ascii="Cambria" w:hAnsi="Cambria"/>
          <w:b/>
          <w:sz w:val="20"/>
          <w:szCs w:val="20"/>
        </w:rPr>
        <w:t>.</w:t>
      </w:r>
    </w:p>
    <w:p w:rsidR="0049616F" w:rsidRPr="00804FDB" w:rsidRDefault="0049616F" w:rsidP="0049616F">
      <w:pPr>
        <w:jc w:val="both"/>
        <w:rPr>
          <w:rFonts w:ascii="Cambria" w:hAnsi="Cambria" w:cs="Times New Roman"/>
          <w:b/>
          <w:sz w:val="28"/>
          <w:szCs w:val="28"/>
        </w:rPr>
      </w:pPr>
      <w:r w:rsidRPr="00804FDB">
        <w:rPr>
          <w:rFonts w:ascii="Cambria" w:hAnsi="Cambria" w:cs="Times New Roman"/>
          <w:sz w:val="28"/>
          <w:szCs w:val="28"/>
        </w:rPr>
        <w:t xml:space="preserve">Рассмотрим подробнее порядок заполнения вкладки </w:t>
      </w:r>
      <w:r w:rsidRPr="00804FDB">
        <w:rPr>
          <w:rFonts w:ascii="Cambria" w:hAnsi="Cambria" w:cs="Times New Roman"/>
          <w:b/>
          <w:sz w:val="28"/>
          <w:szCs w:val="28"/>
        </w:rPr>
        <w:t>«Транспортные средства».</w:t>
      </w:r>
    </w:p>
    <w:p w:rsidR="0049616F" w:rsidRPr="00804FDB" w:rsidRDefault="0049616F" w:rsidP="0049616F">
      <w:pPr>
        <w:spacing w:after="240" w:line="240" w:lineRule="auto"/>
        <w:jc w:val="both"/>
        <w:rPr>
          <w:rFonts w:ascii="Cambria" w:hAnsi="Cambria" w:cs="Times New Roman"/>
          <w:sz w:val="28"/>
          <w:szCs w:val="28"/>
        </w:rPr>
      </w:pPr>
      <w:r w:rsidRPr="00804FDB">
        <w:rPr>
          <w:rFonts w:ascii="Cambria" w:hAnsi="Cambria" w:cs="Times New Roman"/>
          <w:b/>
          <w:color w:val="080808"/>
          <w:sz w:val="28"/>
          <w:szCs w:val="28"/>
          <w:shd w:val="clear" w:color="auto" w:fill="FFFFFF"/>
        </w:rPr>
        <w:t>Графа 2 «Вид имущества»</w:t>
      </w:r>
      <w:r w:rsidRPr="00804FDB">
        <w:rPr>
          <w:rFonts w:ascii="Cambria" w:hAnsi="Cambria" w:cs="Times New Roman"/>
          <w:color w:val="080808"/>
          <w:sz w:val="28"/>
          <w:szCs w:val="28"/>
          <w:shd w:val="clear" w:color="auto" w:fill="FFFFFF"/>
        </w:rPr>
        <w:t xml:space="preserve"> заполняется согласно свидетельству о регистрации транспортного средства. </w:t>
      </w:r>
      <w:r w:rsidRPr="00804FDB">
        <w:rPr>
          <w:rFonts w:ascii="Cambria" w:hAnsi="Cambria" w:cs="Times New Roman"/>
          <w:sz w:val="28"/>
          <w:szCs w:val="28"/>
        </w:rPr>
        <w:t xml:space="preserve">В первой графе транспортные средства, принадлежащие декларанту, указываются по их видам. </w:t>
      </w:r>
    </w:p>
    <w:p w:rsidR="0049616F" w:rsidRPr="00804FDB" w:rsidRDefault="0049616F" w:rsidP="0049616F">
      <w:pPr>
        <w:spacing w:after="240" w:line="240" w:lineRule="auto"/>
        <w:jc w:val="both"/>
        <w:rPr>
          <w:rFonts w:ascii="Cambria" w:hAnsi="Cambria" w:cs="Times New Roman"/>
          <w:sz w:val="28"/>
          <w:szCs w:val="28"/>
        </w:rPr>
      </w:pPr>
      <w:r w:rsidRPr="00804FDB">
        <w:rPr>
          <w:rFonts w:ascii="Cambria" w:hAnsi="Cambria" w:cs="Times New Roman"/>
          <w:sz w:val="28"/>
          <w:szCs w:val="28"/>
        </w:rPr>
        <w:t>При этом при указании видов 1, 2 (автомобили легковые, автомобили грузовые) указываются только марки и модели транспортных средств. Графа 3 «Уточнение вида транспортного средства» для этих видов не заполняется.</w:t>
      </w:r>
    </w:p>
    <w:p w:rsidR="00D81E54" w:rsidRPr="00804FDB" w:rsidRDefault="00D81E54" w:rsidP="0049616F">
      <w:pPr>
        <w:spacing w:after="240" w:line="240" w:lineRule="auto"/>
        <w:jc w:val="both"/>
        <w:rPr>
          <w:rFonts w:ascii="Cambria" w:hAnsi="Cambria" w:cs="Times New Roman"/>
          <w:b/>
          <w:sz w:val="28"/>
          <w:szCs w:val="28"/>
        </w:rPr>
      </w:pPr>
      <w:r w:rsidRPr="00804FDB">
        <w:rPr>
          <w:rFonts w:ascii="Cambria" w:hAnsi="Cambria" w:cs="Times New Roman"/>
          <w:b/>
          <w:sz w:val="28"/>
          <w:szCs w:val="28"/>
        </w:rPr>
        <w:t>Пример.</w:t>
      </w:r>
    </w:p>
    <w:tbl>
      <w:tblPr>
        <w:tblStyle w:val="aa"/>
        <w:tblpPr w:leftFromText="180" w:rightFromText="180" w:vertAnchor="text" w:horzAnchor="margin" w:tblpXSpec="center" w:tblpY="418"/>
        <w:tblW w:w="9918" w:type="dxa"/>
        <w:tblLayout w:type="fixed"/>
        <w:tblLook w:val="04A0" w:firstRow="1" w:lastRow="0" w:firstColumn="1" w:lastColumn="0" w:noHBand="0" w:noVBand="1"/>
      </w:tblPr>
      <w:tblGrid>
        <w:gridCol w:w="568"/>
        <w:gridCol w:w="1695"/>
        <w:gridCol w:w="1276"/>
        <w:gridCol w:w="992"/>
        <w:gridCol w:w="993"/>
        <w:gridCol w:w="992"/>
        <w:gridCol w:w="1134"/>
        <w:gridCol w:w="1134"/>
        <w:gridCol w:w="1134"/>
      </w:tblGrid>
      <w:tr w:rsidR="004A206A" w:rsidRPr="00804FDB" w:rsidTr="004A206A">
        <w:tc>
          <w:tcPr>
            <w:tcW w:w="568"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 п/п</w:t>
            </w:r>
          </w:p>
        </w:tc>
        <w:tc>
          <w:tcPr>
            <w:tcW w:w="1695"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Вид транспортного средства</w:t>
            </w:r>
          </w:p>
        </w:tc>
        <w:tc>
          <w:tcPr>
            <w:tcW w:w="1276"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Уточнение вида транспортного средства</w:t>
            </w:r>
          </w:p>
        </w:tc>
        <w:tc>
          <w:tcPr>
            <w:tcW w:w="992"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Марка</w:t>
            </w:r>
          </w:p>
          <w:p w:rsidR="004A206A" w:rsidRPr="00804FDB" w:rsidRDefault="004A206A" w:rsidP="00D81E54">
            <w:pPr>
              <w:spacing w:after="240"/>
              <w:jc w:val="center"/>
              <w:rPr>
                <w:rFonts w:ascii="Cambria" w:hAnsi="Cambria" w:cs="Times New Roman"/>
                <w:sz w:val="20"/>
                <w:szCs w:val="20"/>
              </w:rPr>
            </w:pPr>
          </w:p>
        </w:tc>
        <w:tc>
          <w:tcPr>
            <w:tcW w:w="993"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Модель</w:t>
            </w:r>
          </w:p>
        </w:tc>
        <w:tc>
          <w:tcPr>
            <w:tcW w:w="992" w:type="dxa"/>
          </w:tcPr>
          <w:p w:rsidR="004A206A" w:rsidRPr="00804FDB" w:rsidRDefault="004A206A" w:rsidP="00D81E54">
            <w:pPr>
              <w:spacing w:after="240"/>
              <w:jc w:val="center"/>
              <w:rPr>
                <w:rFonts w:ascii="Cambria" w:hAnsi="Cambria" w:cs="Times New Roman"/>
                <w:sz w:val="20"/>
                <w:szCs w:val="20"/>
              </w:rPr>
            </w:pPr>
            <w:r>
              <w:rPr>
                <w:rFonts w:ascii="Cambria" w:hAnsi="Cambria" w:cs="Times New Roman"/>
                <w:sz w:val="20"/>
                <w:szCs w:val="20"/>
              </w:rPr>
              <w:t>Год изготовления</w:t>
            </w:r>
          </w:p>
        </w:tc>
        <w:tc>
          <w:tcPr>
            <w:tcW w:w="1134"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Вид собственности</w:t>
            </w:r>
          </w:p>
        </w:tc>
        <w:tc>
          <w:tcPr>
            <w:tcW w:w="1134"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Вид собственности для печати</w:t>
            </w:r>
          </w:p>
        </w:tc>
        <w:tc>
          <w:tcPr>
            <w:tcW w:w="1134" w:type="dxa"/>
          </w:tcPr>
          <w:p w:rsidR="004A206A" w:rsidRPr="00804FDB" w:rsidRDefault="004A206A" w:rsidP="00D81E54">
            <w:pPr>
              <w:spacing w:after="240"/>
              <w:jc w:val="center"/>
              <w:rPr>
                <w:rFonts w:ascii="Cambria" w:hAnsi="Cambria" w:cs="Times New Roman"/>
                <w:sz w:val="20"/>
                <w:szCs w:val="20"/>
              </w:rPr>
            </w:pPr>
            <w:r w:rsidRPr="00804FDB">
              <w:rPr>
                <w:rFonts w:ascii="Cambria" w:hAnsi="Cambria" w:cs="Times New Roman"/>
                <w:sz w:val="20"/>
                <w:szCs w:val="20"/>
              </w:rPr>
              <w:t>Место регистрации</w:t>
            </w:r>
          </w:p>
        </w:tc>
      </w:tr>
      <w:tr w:rsidR="004A206A" w:rsidRPr="00804FDB" w:rsidTr="004A206A">
        <w:tc>
          <w:tcPr>
            <w:tcW w:w="568"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1.</w:t>
            </w:r>
          </w:p>
        </w:tc>
        <w:tc>
          <w:tcPr>
            <w:tcW w:w="1695"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Автомобили легковые</w:t>
            </w:r>
          </w:p>
        </w:tc>
        <w:tc>
          <w:tcPr>
            <w:tcW w:w="1276" w:type="dxa"/>
          </w:tcPr>
          <w:p w:rsidR="004A206A" w:rsidRPr="00804FDB" w:rsidRDefault="004A206A" w:rsidP="00D81E54">
            <w:pPr>
              <w:spacing w:after="240"/>
              <w:rPr>
                <w:rFonts w:ascii="Cambria" w:hAnsi="Cambria" w:cs="Times New Roman"/>
                <w:sz w:val="20"/>
                <w:szCs w:val="20"/>
              </w:rPr>
            </w:pPr>
          </w:p>
        </w:tc>
        <w:tc>
          <w:tcPr>
            <w:tcW w:w="992" w:type="dxa"/>
          </w:tcPr>
          <w:p w:rsidR="004A206A" w:rsidRPr="00804FDB" w:rsidRDefault="004A206A" w:rsidP="004A206A">
            <w:pPr>
              <w:spacing w:after="240"/>
              <w:rPr>
                <w:rFonts w:ascii="Cambria" w:hAnsi="Cambria" w:cs="Times New Roman"/>
                <w:sz w:val="20"/>
                <w:szCs w:val="20"/>
              </w:rPr>
            </w:pPr>
            <w:proofErr w:type="spellStart"/>
            <w:r w:rsidRPr="00804FDB">
              <w:rPr>
                <w:rFonts w:ascii="Cambria" w:hAnsi="Cambria" w:cs="Times New Roman"/>
                <w:sz w:val="20"/>
                <w:szCs w:val="20"/>
              </w:rPr>
              <w:t>Renault</w:t>
            </w:r>
            <w:proofErr w:type="spellEnd"/>
            <w:r w:rsidRPr="00804FDB">
              <w:rPr>
                <w:rFonts w:ascii="Cambria" w:hAnsi="Cambria" w:cs="Times New Roman"/>
                <w:sz w:val="20"/>
                <w:szCs w:val="20"/>
              </w:rPr>
              <w:t xml:space="preserve"> </w:t>
            </w:r>
            <w:proofErr w:type="spellStart"/>
            <w:r w:rsidRPr="00804FDB">
              <w:rPr>
                <w:rFonts w:ascii="Cambria" w:hAnsi="Cambria" w:cs="Times New Roman"/>
                <w:sz w:val="20"/>
                <w:szCs w:val="20"/>
              </w:rPr>
              <w:t>Logan</w:t>
            </w:r>
            <w:proofErr w:type="spellEnd"/>
          </w:p>
        </w:tc>
        <w:tc>
          <w:tcPr>
            <w:tcW w:w="993"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SR</w:t>
            </w:r>
          </w:p>
        </w:tc>
        <w:tc>
          <w:tcPr>
            <w:tcW w:w="992"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2005 г.</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Тульская область</w:t>
            </w:r>
          </w:p>
        </w:tc>
      </w:tr>
      <w:tr w:rsidR="004A206A" w:rsidRPr="00804FDB" w:rsidTr="004A206A">
        <w:tc>
          <w:tcPr>
            <w:tcW w:w="568"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lastRenderedPageBreak/>
              <w:t>2.</w:t>
            </w:r>
          </w:p>
        </w:tc>
        <w:tc>
          <w:tcPr>
            <w:tcW w:w="1695"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Автомобили грузовые</w:t>
            </w:r>
          </w:p>
        </w:tc>
        <w:tc>
          <w:tcPr>
            <w:tcW w:w="1276" w:type="dxa"/>
          </w:tcPr>
          <w:p w:rsidR="004A206A" w:rsidRPr="00804FDB" w:rsidRDefault="004A206A" w:rsidP="00D81E54">
            <w:pPr>
              <w:spacing w:after="240"/>
              <w:rPr>
                <w:rFonts w:ascii="Cambria" w:hAnsi="Cambria" w:cs="Times New Roman"/>
                <w:color w:val="000000"/>
                <w:sz w:val="20"/>
                <w:szCs w:val="20"/>
                <w:shd w:val="clear" w:color="auto" w:fill="FFFFFF"/>
              </w:rPr>
            </w:pPr>
          </w:p>
        </w:tc>
        <w:tc>
          <w:tcPr>
            <w:tcW w:w="992"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color w:val="000000"/>
                <w:sz w:val="20"/>
                <w:szCs w:val="20"/>
                <w:shd w:val="clear" w:color="auto" w:fill="FFFFFF"/>
              </w:rPr>
              <w:t>КАМАЗ</w:t>
            </w:r>
          </w:p>
        </w:tc>
        <w:tc>
          <w:tcPr>
            <w:tcW w:w="993"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4308</w:t>
            </w:r>
          </w:p>
        </w:tc>
        <w:tc>
          <w:tcPr>
            <w:tcW w:w="992" w:type="dxa"/>
          </w:tcPr>
          <w:p w:rsidR="004A206A" w:rsidRPr="00804FDB" w:rsidRDefault="004A206A" w:rsidP="00D81E54">
            <w:pPr>
              <w:spacing w:after="240"/>
              <w:rPr>
                <w:rFonts w:ascii="Cambria" w:hAnsi="Cambria" w:cs="Times New Roman"/>
                <w:sz w:val="20"/>
                <w:szCs w:val="20"/>
              </w:rPr>
            </w:pPr>
            <w:r>
              <w:rPr>
                <w:rFonts w:ascii="Cambria" w:hAnsi="Cambria" w:cs="Times New Roman"/>
                <w:sz w:val="20"/>
                <w:szCs w:val="20"/>
              </w:rPr>
              <w:t>2000 г.</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D81E54">
            <w:pPr>
              <w:spacing w:after="240"/>
              <w:rPr>
                <w:rFonts w:ascii="Cambria" w:hAnsi="Cambria" w:cs="Times New Roman"/>
                <w:sz w:val="20"/>
                <w:szCs w:val="20"/>
              </w:rPr>
            </w:pPr>
            <w:r w:rsidRPr="00804FDB">
              <w:rPr>
                <w:rFonts w:ascii="Cambria" w:hAnsi="Cambria" w:cs="Times New Roman"/>
                <w:sz w:val="20"/>
                <w:szCs w:val="20"/>
              </w:rPr>
              <w:t>Тульская область</w:t>
            </w:r>
          </w:p>
        </w:tc>
      </w:tr>
    </w:tbl>
    <w:p w:rsidR="008B2D88" w:rsidRPr="00804FDB" w:rsidRDefault="008B2D88" w:rsidP="008B2D88">
      <w:pPr>
        <w:spacing w:after="240" w:line="240" w:lineRule="auto"/>
        <w:jc w:val="both"/>
        <w:rPr>
          <w:rFonts w:ascii="Cambria" w:hAnsi="Cambria" w:cs="Times New Roman"/>
          <w:sz w:val="28"/>
          <w:szCs w:val="28"/>
        </w:rPr>
      </w:pPr>
      <w:r w:rsidRPr="00804FDB">
        <w:rPr>
          <w:rFonts w:ascii="Cambria" w:hAnsi="Cambria" w:cs="Times New Roman"/>
          <w:sz w:val="28"/>
          <w:szCs w:val="28"/>
        </w:rPr>
        <w:t>Если указывается вид транспортного средства 3 – 7 (</w:t>
      </w:r>
      <w:proofErr w:type="spellStart"/>
      <w:r w:rsidRPr="00804FDB">
        <w:rPr>
          <w:rFonts w:ascii="Cambria" w:hAnsi="Cambria" w:cs="Times New Roman"/>
          <w:sz w:val="28"/>
          <w:szCs w:val="28"/>
        </w:rPr>
        <w:t>мототранспортные</w:t>
      </w:r>
      <w:proofErr w:type="spellEnd"/>
      <w:r w:rsidRPr="00804FDB">
        <w:rPr>
          <w:rFonts w:ascii="Cambria" w:hAnsi="Cambria" w:cs="Times New Roman"/>
          <w:sz w:val="28"/>
          <w:szCs w:val="28"/>
        </w:rPr>
        <w:t xml:space="preserve"> средства, сельскохозяйственная техника, водный транспорт, воздушный транспорт, иные транспортные средства) перед указанием марки указывается конкретный вид </w:t>
      </w:r>
      <w:proofErr w:type="spellStart"/>
      <w:r w:rsidRPr="00804FDB">
        <w:rPr>
          <w:rFonts w:ascii="Cambria" w:hAnsi="Cambria" w:cs="Times New Roman"/>
          <w:sz w:val="28"/>
          <w:szCs w:val="28"/>
        </w:rPr>
        <w:t>мототранспортного</w:t>
      </w:r>
      <w:proofErr w:type="spellEnd"/>
      <w:r w:rsidRPr="00804FDB">
        <w:rPr>
          <w:rFonts w:ascii="Cambria" w:hAnsi="Cambria" w:cs="Times New Roman"/>
          <w:sz w:val="28"/>
          <w:szCs w:val="28"/>
        </w:rPr>
        <w:t xml:space="preserve"> средства (мотоцикл, мотороллер, снегоход и т.п.), сельскохозяйственной техники (трактор, комбайн и т.п.) водного транспорта (моторная лодка, гидроцикл, яхта и т.п.), воздушного транспорта (вертолет, самолет и т.п.), иного транспортного средства.</w:t>
      </w:r>
    </w:p>
    <w:tbl>
      <w:tblPr>
        <w:tblStyle w:val="aa"/>
        <w:tblpPr w:leftFromText="180" w:rightFromText="180" w:vertAnchor="text" w:horzAnchor="page" w:tblpX="1353" w:tblpY="489"/>
        <w:tblW w:w="10060" w:type="dxa"/>
        <w:tblLayout w:type="fixed"/>
        <w:tblLook w:val="04A0" w:firstRow="1" w:lastRow="0" w:firstColumn="1" w:lastColumn="0" w:noHBand="0" w:noVBand="1"/>
      </w:tblPr>
      <w:tblGrid>
        <w:gridCol w:w="534"/>
        <w:gridCol w:w="1701"/>
        <w:gridCol w:w="1304"/>
        <w:gridCol w:w="1134"/>
        <w:gridCol w:w="992"/>
        <w:gridCol w:w="993"/>
        <w:gridCol w:w="1134"/>
        <w:gridCol w:w="1134"/>
        <w:gridCol w:w="1134"/>
      </w:tblGrid>
      <w:tr w:rsidR="004A206A" w:rsidRPr="00804FDB" w:rsidTr="005F55AD">
        <w:tc>
          <w:tcPr>
            <w:tcW w:w="53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 п/п</w:t>
            </w:r>
          </w:p>
        </w:tc>
        <w:tc>
          <w:tcPr>
            <w:tcW w:w="1701"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Вид транспортного средства</w:t>
            </w:r>
          </w:p>
        </w:tc>
        <w:tc>
          <w:tcPr>
            <w:tcW w:w="130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Уточнение вида транспортного средства</w:t>
            </w:r>
          </w:p>
        </w:tc>
        <w:tc>
          <w:tcPr>
            <w:tcW w:w="113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Марка</w:t>
            </w:r>
          </w:p>
          <w:p w:rsidR="004A206A" w:rsidRPr="00804FDB" w:rsidRDefault="004A206A" w:rsidP="005F55AD">
            <w:pPr>
              <w:spacing w:after="240"/>
              <w:jc w:val="center"/>
              <w:rPr>
                <w:rFonts w:ascii="Cambria" w:hAnsi="Cambria" w:cs="Times New Roman"/>
                <w:sz w:val="20"/>
                <w:szCs w:val="20"/>
              </w:rPr>
            </w:pPr>
          </w:p>
        </w:tc>
        <w:tc>
          <w:tcPr>
            <w:tcW w:w="992"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Модель</w:t>
            </w:r>
          </w:p>
        </w:tc>
        <w:tc>
          <w:tcPr>
            <w:tcW w:w="993" w:type="dxa"/>
          </w:tcPr>
          <w:p w:rsidR="004A206A" w:rsidRPr="00804FDB" w:rsidRDefault="004A206A" w:rsidP="005F55AD">
            <w:pPr>
              <w:spacing w:after="240"/>
              <w:jc w:val="center"/>
              <w:rPr>
                <w:rFonts w:ascii="Cambria" w:hAnsi="Cambria" w:cs="Times New Roman"/>
                <w:sz w:val="20"/>
                <w:szCs w:val="20"/>
              </w:rPr>
            </w:pPr>
            <w:r>
              <w:rPr>
                <w:rFonts w:ascii="Cambria" w:hAnsi="Cambria" w:cs="Times New Roman"/>
                <w:sz w:val="20"/>
                <w:szCs w:val="20"/>
              </w:rPr>
              <w:t>Год изготовления</w:t>
            </w:r>
          </w:p>
        </w:tc>
        <w:tc>
          <w:tcPr>
            <w:tcW w:w="113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Вид собственности</w:t>
            </w:r>
          </w:p>
        </w:tc>
        <w:tc>
          <w:tcPr>
            <w:tcW w:w="113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Вид собственности для печати</w:t>
            </w:r>
          </w:p>
        </w:tc>
        <w:tc>
          <w:tcPr>
            <w:tcW w:w="1134" w:type="dxa"/>
          </w:tcPr>
          <w:p w:rsidR="004A206A" w:rsidRPr="00804FDB" w:rsidRDefault="004A206A" w:rsidP="005F55AD">
            <w:pPr>
              <w:spacing w:after="240"/>
              <w:jc w:val="center"/>
              <w:rPr>
                <w:rFonts w:ascii="Cambria" w:hAnsi="Cambria" w:cs="Times New Roman"/>
                <w:sz w:val="20"/>
                <w:szCs w:val="20"/>
              </w:rPr>
            </w:pPr>
            <w:r w:rsidRPr="00804FDB">
              <w:rPr>
                <w:rFonts w:ascii="Cambria" w:hAnsi="Cambria" w:cs="Times New Roman"/>
                <w:sz w:val="20"/>
                <w:szCs w:val="20"/>
              </w:rPr>
              <w:t>Место регистрации</w:t>
            </w:r>
          </w:p>
        </w:tc>
      </w:tr>
      <w:tr w:rsidR="004A206A" w:rsidRPr="00804FDB" w:rsidTr="005F55AD">
        <w:tc>
          <w:tcPr>
            <w:tcW w:w="5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1.</w:t>
            </w:r>
          </w:p>
        </w:tc>
        <w:tc>
          <w:tcPr>
            <w:tcW w:w="1701" w:type="dxa"/>
          </w:tcPr>
          <w:p w:rsidR="004A206A" w:rsidRPr="00804FDB" w:rsidRDefault="004A206A" w:rsidP="005F55AD">
            <w:pPr>
              <w:spacing w:after="240"/>
              <w:rPr>
                <w:rFonts w:ascii="Cambria" w:hAnsi="Cambria" w:cs="Times New Roman"/>
                <w:sz w:val="20"/>
                <w:szCs w:val="20"/>
              </w:rPr>
            </w:pPr>
            <w:proofErr w:type="spellStart"/>
            <w:r w:rsidRPr="00804FDB">
              <w:rPr>
                <w:rFonts w:ascii="Cambria" w:hAnsi="Cambria" w:cs="Times New Roman"/>
                <w:sz w:val="20"/>
                <w:szCs w:val="20"/>
              </w:rPr>
              <w:t>Мототранспортные</w:t>
            </w:r>
            <w:proofErr w:type="spellEnd"/>
            <w:r w:rsidRPr="00804FDB">
              <w:rPr>
                <w:rFonts w:ascii="Cambria" w:hAnsi="Cambria" w:cs="Times New Roman"/>
                <w:sz w:val="20"/>
                <w:szCs w:val="20"/>
              </w:rPr>
              <w:t xml:space="preserve"> средства</w:t>
            </w:r>
          </w:p>
        </w:tc>
        <w:tc>
          <w:tcPr>
            <w:tcW w:w="130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 xml:space="preserve">Мотоцикл </w:t>
            </w:r>
          </w:p>
          <w:p w:rsidR="004A206A" w:rsidRPr="00804FDB" w:rsidRDefault="004A206A" w:rsidP="005F55AD">
            <w:pPr>
              <w:spacing w:after="240"/>
              <w:rPr>
                <w:rFonts w:ascii="Cambria" w:hAnsi="Cambria" w:cs="Times New Roman"/>
                <w:sz w:val="20"/>
                <w:szCs w:val="20"/>
              </w:rPr>
            </w:pPr>
          </w:p>
        </w:tc>
        <w:tc>
          <w:tcPr>
            <w:tcW w:w="1134" w:type="dxa"/>
          </w:tcPr>
          <w:p w:rsidR="004A206A" w:rsidRPr="00804FDB" w:rsidRDefault="004A206A" w:rsidP="005F55AD">
            <w:pPr>
              <w:spacing w:after="240"/>
              <w:rPr>
                <w:rFonts w:ascii="Cambria" w:hAnsi="Cambria" w:cs="Times New Roman"/>
                <w:sz w:val="20"/>
                <w:szCs w:val="20"/>
              </w:rPr>
            </w:pPr>
            <w:proofErr w:type="spellStart"/>
            <w:r w:rsidRPr="00804FDB">
              <w:rPr>
                <w:rFonts w:ascii="Cambria" w:hAnsi="Cambria" w:cs="Arial"/>
                <w:color w:val="000000"/>
                <w:sz w:val="20"/>
                <w:szCs w:val="20"/>
                <w:shd w:val="clear" w:color="auto" w:fill="FFFFFF"/>
              </w:rPr>
              <w:t>Kawasaki</w:t>
            </w:r>
            <w:proofErr w:type="spellEnd"/>
            <w:r w:rsidRPr="00804FDB">
              <w:rPr>
                <w:rFonts w:ascii="Cambria" w:hAnsi="Cambria" w:cs="Arial"/>
                <w:color w:val="000000"/>
                <w:sz w:val="20"/>
                <w:szCs w:val="20"/>
                <w:shd w:val="clear" w:color="auto" w:fill="FFFFFF"/>
              </w:rPr>
              <w:t xml:space="preserve"> </w:t>
            </w:r>
          </w:p>
        </w:tc>
        <w:tc>
          <w:tcPr>
            <w:tcW w:w="992" w:type="dxa"/>
          </w:tcPr>
          <w:p w:rsidR="004A206A" w:rsidRPr="00804FDB" w:rsidRDefault="004A206A" w:rsidP="005F55AD">
            <w:pPr>
              <w:spacing w:after="240"/>
              <w:rPr>
                <w:rFonts w:ascii="Cambria" w:hAnsi="Cambria" w:cs="Times New Roman"/>
                <w:sz w:val="20"/>
                <w:szCs w:val="20"/>
              </w:rPr>
            </w:pPr>
            <w:r w:rsidRPr="00804FDB">
              <w:rPr>
                <w:rFonts w:ascii="Cambria" w:hAnsi="Cambria" w:cs="Arial"/>
                <w:color w:val="000000"/>
                <w:sz w:val="20"/>
                <w:szCs w:val="20"/>
                <w:shd w:val="clear" w:color="auto" w:fill="FFFFFF"/>
              </w:rPr>
              <w:t>ZX-12R</w:t>
            </w:r>
          </w:p>
        </w:tc>
        <w:tc>
          <w:tcPr>
            <w:tcW w:w="993" w:type="dxa"/>
          </w:tcPr>
          <w:p w:rsidR="004A206A" w:rsidRPr="00804FDB" w:rsidRDefault="004A206A" w:rsidP="005F55AD">
            <w:pPr>
              <w:spacing w:after="240"/>
              <w:rPr>
                <w:rFonts w:ascii="Cambria" w:hAnsi="Cambria" w:cs="Times New Roman"/>
                <w:sz w:val="20"/>
                <w:szCs w:val="20"/>
              </w:rPr>
            </w:pPr>
            <w:r>
              <w:rPr>
                <w:rFonts w:ascii="Cambria" w:hAnsi="Cambria" w:cs="Times New Roman"/>
                <w:sz w:val="20"/>
                <w:szCs w:val="20"/>
              </w:rPr>
              <w:t>2001 г.</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Тульская область</w:t>
            </w:r>
          </w:p>
        </w:tc>
      </w:tr>
      <w:tr w:rsidR="004A206A" w:rsidRPr="00804FDB" w:rsidTr="005F55AD">
        <w:tc>
          <w:tcPr>
            <w:tcW w:w="5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2.</w:t>
            </w:r>
          </w:p>
        </w:tc>
        <w:tc>
          <w:tcPr>
            <w:tcW w:w="1701"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 xml:space="preserve">Сельскохозяйственная техника </w:t>
            </w:r>
          </w:p>
        </w:tc>
        <w:tc>
          <w:tcPr>
            <w:tcW w:w="1304" w:type="dxa"/>
          </w:tcPr>
          <w:p w:rsidR="004A206A" w:rsidRPr="00804FDB" w:rsidRDefault="004A206A" w:rsidP="005F55AD">
            <w:pPr>
              <w:spacing w:after="240"/>
              <w:rPr>
                <w:rFonts w:ascii="Cambria" w:hAnsi="Cambria" w:cs="Times New Roman"/>
                <w:color w:val="000000"/>
                <w:sz w:val="20"/>
                <w:szCs w:val="20"/>
                <w:shd w:val="clear" w:color="auto" w:fill="FFFFFF"/>
              </w:rPr>
            </w:pPr>
            <w:r w:rsidRPr="00804FDB">
              <w:rPr>
                <w:rFonts w:ascii="Cambria" w:hAnsi="Cambria" w:cs="Times New Roman"/>
                <w:color w:val="000000"/>
                <w:sz w:val="20"/>
                <w:szCs w:val="20"/>
                <w:shd w:val="clear" w:color="auto" w:fill="FFFFFF"/>
              </w:rPr>
              <w:t>Трактор</w:t>
            </w:r>
          </w:p>
        </w:tc>
        <w:tc>
          <w:tcPr>
            <w:tcW w:w="1134" w:type="dxa"/>
          </w:tcPr>
          <w:p w:rsidR="004A206A" w:rsidRPr="00804FDB" w:rsidRDefault="004A206A" w:rsidP="005F55AD">
            <w:pPr>
              <w:spacing w:after="240"/>
              <w:rPr>
                <w:rFonts w:ascii="Cambria" w:hAnsi="Cambria" w:cs="Times New Roman"/>
                <w:sz w:val="20"/>
                <w:szCs w:val="20"/>
              </w:rPr>
            </w:pPr>
            <w:proofErr w:type="spellStart"/>
            <w:r w:rsidRPr="00804FDB">
              <w:rPr>
                <w:rFonts w:ascii="Cambria" w:hAnsi="Cambria" w:cs="Times New Roman"/>
                <w:color w:val="000000"/>
                <w:sz w:val="20"/>
                <w:szCs w:val="20"/>
                <w:shd w:val="clear" w:color="auto" w:fill="FFFFFF"/>
              </w:rPr>
              <w:t>Беларус</w:t>
            </w:r>
            <w:proofErr w:type="spellEnd"/>
          </w:p>
        </w:tc>
        <w:tc>
          <w:tcPr>
            <w:tcW w:w="992"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color w:val="000000"/>
                <w:sz w:val="20"/>
                <w:szCs w:val="20"/>
                <w:shd w:val="clear" w:color="auto" w:fill="FFFFFF"/>
              </w:rPr>
              <w:t>82.1</w:t>
            </w:r>
          </w:p>
        </w:tc>
        <w:tc>
          <w:tcPr>
            <w:tcW w:w="993" w:type="dxa"/>
          </w:tcPr>
          <w:p w:rsidR="004A206A" w:rsidRPr="00804FDB" w:rsidRDefault="004A206A" w:rsidP="005F55AD">
            <w:pPr>
              <w:spacing w:after="240"/>
              <w:rPr>
                <w:rFonts w:ascii="Cambria" w:hAnsi="Cambria" w:cs="Times New Roman"/>
                <w:sz w:val="20"/>
                <w:szCs w:val="20"/>
              </w:rPr>
            </w:pPr>
            <w:r>
              <w:rPr>
                <w:rFonts w:ascii="Cambria" w:hAnsi="Cambria" w:cs="Times New Roman"/>
                <w:sz w:val="20"/>
                <w:szCs w:val="20"/>
              </w:rPr>
              <w:t>1995 г.</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индивидуальная</w:t>
            </w:r>
          </w:p>
        </w:tc>
        <w:tc>
          <w:tcPr>
            <w:tcW w:w="11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Тульская область</w:t>
            </w:r>
          </w:p>
        </w:tc>
      </w:tr>
      <w:tr w:rsidR="004A206A" w:rsidRPr="00804FDB" w:rsidTr="005F55AD">
        <w:tc>
          <w:tcPr>
            <w:tcW w:w="534"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3.</w:t>
            </w:r>
          </w:p>
        </w:tc>
        <w:tc>
          <w:tcPr>
            <w:tcW w:w="1701" w:type="dxa"/>
          </w:tcPr>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w:t>
            </w:r>
          </w:p>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w:t>
            </w:r>
          </w:p>
          <w:p w:rsidR="004A206A" w:rsidRPr="00804FDB" w:rsidRDefault="004A206A" w:rsidP="005F55AD">
            <w:pPr>
              <w:spacing w:after="240"/>
              <w:rPr>
                <w:rFonts w:ascii="Cambria" w:hAnsi="Cambria" w:cs="Times New Roman"/>
                <w:sz w:val="20"/>
                <w:szCs w:val="20"/>
              </w:rPr>
            </w:pPr>
            <w:r w:rsidRPr="00804FDB">
              <w:rPr>
                <w:rFonts w:ascii="Cambria" w:hAnsi="Cambria" w:cs="Times New Roman"/>
                <w:sz w:val="20"/>
                <w:szCs w:val="20"/>
              </w:rPr>
              <w:t>.</w:t>
            </w:r>
          </w:p>
        </w:tc>
        <w:tc>
          <w:tcPr>
            <w:tcW w:w="1304" w:type="dxa"/>
          </w:tcPr>
          <w:p w:rsidR="004A206A" w:rsidRPr="00804FDB" w:rsidRDefault="004A206A" w:rsidP="005F55AD">
            <w:pPr>
              <w:spacing w:after="240"/>
              <w:rPr>
                <w:rFonts w:ascii="Cambria" w:hAnsi="Cambria" w:cs="Times New Roman"/>
                <w:sz w:val="20"/>
                <w:szCs w:val="20"/>
              </w:rPr>
            </w:pPr>
          </w:p>
        </w:tc>
        <w:tc>
          <w:tcPr>
            <w:tcW w:w="1134" w:type="dxa"/>
          </w:tcPr>
          <w:p w:rsidR="004A206A" w:rsidRPr="00804FDB" w:rsidRDefault="004A206A" w:rsidP="005F55AD">
            <w:pPr>
              <w:spacing w:after="240"/>
              <w:rPr>
                <w:rFonts w:ascii="Cambria" w:hAnsi="Cambria" w:cs="Times New Roman"/>
                <w:sz w:val="20"/>
                <w:szCs w:val="20"/>
              </w:rPr>
            </w:pPr>
          </w:p>
        </w:tc>
        <w:tc>
          <w:tcPr>
            <w:tcW w:w="992" w:type="dxa"/>
          </w:tcPr>
          <w:p w:rsidR="004A206A" w:rsidRPr="00804FDB" w:rsidRDefault="004A206A" w:rsidP="005F55AD">
            <w:pPr>
              <w:spacing w:after="240"/>
              <w:rPr>
                <w:rFonts w:ascii="Cambria" w:hAnsi="Cambria" w:cs="Times New Roman"/>
                <w:sz w:val="20"/>
                <w:szCs w:val="20"/>
              </w:rPr>
            </w:pPr>
          </w:p>
        </w:tc>
        <w:tc>
          <w:tcPr>
            <w:tcW w:w="993" w:type="dxa"/>
          </w:tcPr>
          <w:p w:rsidR="004A206A" w:rsidRPr="00804FDB" w:rsidRDefault="004A206A" w:rsidP="005F55AD">
            <w:pPr>
              <w:spacing w:after="240"/>
              <w:rPr>
                <w:rFonts w:ascii="Cambria" w:hAnsi="Cambria" w:cs="Times New Roman"/>
                <w:sz w:val="20"/>
                <w:szCs w:val="20"/>
              </w:rPr>
            </w:pPr>
          </w:p>
        </w:tc>
        <w:tc>
          <w:tcPr>
            <w:tcW w:w="1134" w:type="dxa"/>
          </w:tcPr>
          <w:p w:rsidR="004A206A" w:rsidRPr="00804FDB" w:rsidRDefault="004A206A" w:rsidP="005F55AD">
            <w:pPr>
              <w:spacing w:after="240"/>
              <w:rPr>
                <w:rFonts w:ascii="Cambria" w:hAnsi="Cambria" w:cs="Times New Roman"/>
                <w:sz w:val="20"/>
                <w:szCs w:val="20"/>
              </w:rPr>
            </w:pPr>
          </w:p>
        </w:tc>
        <w:tc>
          <w:tcPr>
            <w:tcW w:w="1134" w:type="dxa"/>
          </w:tcPr>
          <w:p w:rsidR="004A206A" w:rsidRPr="00804FDB" w:rsidRDefault="004A206A" w:rsidP="005F55AD">
            <w:pPr>
              <w:spacing w:after="240"/>
              <w:rPr>
                <w:rFonts w:ascii="Cambria" w:hAnsi="Cambria" w:cs="Times New Roman"/>
                <w:sz w:val="20"/>
                <w:szCs w:val="20"/>
              </w:rPr>
            </w:pPr>
          </w:p>
        </w:tc>
        <w:tc>
          <w:tcPr>
            <w:tcW w:w="1134" w:type="dxa"/>
          </w:tcPr>
          <w:p w:rsidR="004A206A" w:rsidRPr="00804FDB" w:rsidRDefault="004A206A" w:rsidP="005F55AD">
            <w:pPr>
              <w:spacing w:after="240"/>
              <w:rPr>
                <w:rFonts w:ascii="Cambria" w:hAnsi="Cambria" w:cs="Times New Roman"/>
                <w:sz w:val="20"/>
                <w:szCs w:val="20"/>
              </w:rPr>
            </w:pPr>
          </w:p>
        </w:tc>
      </w:tr>
    </w:tbl>
    <w:p w:rsidR="008B2D88" w:rsidRPr="00804FDB" w:rsidRDefault="008B2D88" w:rsidP="008B2D88">
      <w:pPr>
        <w:spacing w:after="240" w:line="240" w:lineRule="auto"/>
        <w:jc w:val="both"/>
        <w:rPr>
          <w:rFonts w:ascii="Cambria" w:hAnsi="Cambria" w:cs="Times New Roman"/>
          <w:b/>
          <w:sz w:val="28"/>
          <w:szCs w:val="28"/>
        </w:rPr>
      </w:pPr>
      <w:r w:rsidRPr="00804FDB">
        <w:rPr>
          <w:rFonts w:ascii="Cambria" w:hAnsi="Cambria" w:cs="Times New Roman"/>
          <w:b/>
          <w:sz w:val="28"/>
          <w:szCs w:val="28"/>
        </w:rPr>
        <w:t>Пример.</w:t>
      </w:r>
    </w:p>
    <w:p w:rsidR="008B2D88" w:rsidRPr="00804FDB" w:rsidRDefault="008B2D88" w:rsidP="008B2D88">
      <w:pPr>
        <w:pStyle w:val="a3"/>
        <w:spacing w:after="240" w:line="240" w:lineRule="auto"/>
        <w:ind w:left="0"/>
        <w:contextualSpacing w:val="0"/>
        <w:jc w:val="both"/>
        <w:rPr>
          <w:rFonts w:ascii="Cambria" w:hAnsi="Cambria" w:cs="Times New Roman"/>
          <w:sz w:val="28"/>
          <w:szCs w:val="28"/>
        </w:rPr>
      </w:pPr>
    </w:p>
    <w:p w:rsidR="008B2D88" w:rsidRPr="00804FDB" w:rsidRDefault="008B2D88" w:rsidP="008B2D88">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 xml:space="preserve">Для заполнения поля </w:t>
      </w:r>
      <w:r w:rsidRPr="00804FDB">
        <w:rPr>
          <w:rFonts w:ascii="Cambria" w:hAnsi="Cambria" w:cs="Times New Roman"/>
          <w:b/>
          <w:sz w:val="28"/>
          <w:szCs w:val="28"/>
        </w:rPr>
        <w:t xml:space="preserve">Вид транспортного средства </w:t>
      </w:r>
      <w:r w:rsidRPr="00804FDB">
        <w:rPr>
          <w:rFonts w:ascii="Cambria" w:hAnsi="Cambria" w:cs="Times New Roman"/>
          <w:sz w:val="28"/>
          <w:szCs w:val="28"/>
        </w:rPr>
        <w:t xml:space="preserve">нужно воспользоваться раскрывающимся списком. </w:t>
      </w:r>
    </w:p>
    <w:p w:rsidR="008B2D88" w:rsidRPr="00804FDB" w:rsidRDefault="008B2D88" w:rsidP="008B2D88">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Предусмотрены предопределенные значения:</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Автомобили легковые;</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Автомобили грузовые;</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proofErr w:type="spellStart"/>
      <w:r w:rsidRPr="00BD0DA3">
        <w:rPr>
          <w:rFonts w:ascii="Cambria" w:hAnsi="Cambria" w:cs="Times New Roman"/>
          <w:i/>
          <w:sz w:val="24"/>
          <w:szCs w:val="24"/>
        </w:rPr>
        <w:t>Мототранспортные</w:t>
      </w:r>
      <w:proofErr w:type="spellEnd"/>
      <w:r w:rsidRPr="00BD0DA3">
        <w:rPr>
          <w:rFonts w:ascii="Cambria" w:hAnsi="Cambria" w:cs="Times New Roman"/>
          <w:i/>
          <w:sz w:val="24"/>
          <w:szCs w:val="24"/>
        </w:rPr>
        <w:t xml:space="preserve"> средства;</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Сельскохозяйственная техника;</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Водный транспорт;</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Воздушный транспорт;</w:t>
      </w:r>
    </w:p>
    <w:p w:rsidR="008B2D88" w:rsidRPr="00BD0DA3" w:rsidRDefault="008B2D88" w:rsidP="00BD0DA3">
      <w:pPr>
        <w:pStyle w:val="a3"/>
        <w:numPr>
          <w:ilvl w:val="0"/>
          <w:numId w:val="26"/>
        </w:numPr>
        <w:spacing w:after="120" w:line="240" w:lineRule="auto"/>
        <w:rPr>
          <w:rFonts w:ascii="Cambria" w:hAnsi="Cambria" w:cs="Times New Roman"/>
          <w:i/>
          <w:sz w:val="24"/>
          <w:szCs w:val="24"/>
        </w:rPr>
      </w:pPr>
      <w:r w:rsidRPr="00BD0DA3">
        <w:rPr>
          <w:rFonts w:ascii="Cambria" w:hAnsi="Cambria" w:cs="Times New Roman"/>
          <w:i/>
          <w:sz w:val="24"/>
          <w:szCs w:val="24"/>
        </w:rPr>
        <w:t>Иные транспортные средства.</w:t>
      </w:r>
    </w:p>
    <w:p w:rsidR="00BD0DA3" w:rsidRDefault="00BD0DA3" w:rsidP="008B2D88">
      <w:pPr>
        <w:pStyle w:val="a3"/>
        <w:spacing w:after="240" w:line="240" w:lineRule="auto"/>
        <w:ind w:left="0"/>
        <w:contextualSpacing w:val="0"/>
        <w:jc w:val="both"/>
        <w:rPr>
          <w:rFonts w:ascii="Cambria" w:hAnsi="Cambria" w:cs="Times New Roman"/>
          <w:b/>
          <w:color w:val="080808"/>
          <w:sz w:val="28"/>
          <w:szCs w:val="28"/>
        </w:rPr>
      </w:pPr>
    </w:p>
    <w:p w:rsidR="008B2D88" w:rsidRPr="00804FDB" w:rsidRDefault="008B2D88" w:rsidP="008B2D88">
      <w:pPr>
        <w:pStyle w:val="a3"/>
        <w:spacing w:after="240" w:line="240" w:lineRule="auto"/>
        <w:ind w:left="0"/>
        <w:contextualSpacing w:val="0"/>
        <w:jc w:val="both"/>
        <w:rPr>
          <w:rFonts w:ascii="Cambria" w:hAnsi="Cambria" w:cs="Times New Roman"/>
          <w:b/>
          <w:color w:val="080808"/>
          <w:sz w:val="28"/>
          <w:szCs w:val="28"/>
        </w:rPr>
      </w:pPr>
      <w:r w:rsidRPr="00804FDB">
        <w:rPr>
          <w:rFonts w:ascii="Cambria" w:hAnsi="Cambria" w:cs="Times New Roman"/>
          <w:b/>
          <w:color w:val="080808"/>
          <w:sz w:val="28"/>
          <w:szCs w:val="28"/>
        </w:rPr>
        <w:t>Графа 3 «Уточнение вида транспортного средства»</w:t>
      </w:r>
    </w:p>
    <w:p w:rsidR="008B2D88" w:rsidRPr="00804FDB" w:rsidRDefault="008B2D88" w:rsidP="008B2D88">
      <w:pPr>
        <w:pStyle w:val="a3"/>
        <w:spacing w:after="240" w:line="240" w:lineRule="auto"/>
        <w:ind w:left="0"/>
        <w:contextualSpacing w:val="0"/>
        <w:jc w:val="both"/>
        <w:rPr>
          <w:rFonts w:ascii="Cambria" w:hAnsi="Cambria" w:cs="Times New Roman"/>
          <w:color w:val="080808"/>
          <w:sz w:val="28"/>
          <w:szCs w:val="28"/>
        </w:rPr>
      </w:pPr>
      <w:r w:rsidRPr="00804FDB">
        <w:rPr>
          <w:rFonts w:ascii="Cambria" w:hAnsi="Cambria" w:cs="Times New Roman"/>
          <w:color w:val="080808"/>
          <w:sz w:val="28"/>
          <w:szCs w:val="28"/>
        </w:rPr>
        <w:lastRenderedPageBreak/>
        <w:t>Уточнение транспортного средства используется, если выбран один из перечисленных видов транспорта:</w:t>
      </w:r>
    </w:p>
    <w:p w:rsidR="008B2D88" w:rsidRPr="00BD0DA3" w:rsidRDefault="008B2D88" w:rsidP="00BD0DA3">
      <w:pPr>
        <w:pStyle w:val="a3"/>
        <w:numPr>
          <w:ilvl w:val="0"/>
          <w:numId w:val="25"/>
        </w:numPr>
        <w:spacing w:after="240" w:line="240" w:lineRule="auto"/>
        <w:jc w:val="both"/>
        <w:rPr>
          <w:rFonts w:ascii="Cambria" w:hAnsi="Cambria" w:cs="Times New Roman"/>
          <w:i/>
          <w:color w:val="080808"/>
          <w:sz w:val="28"/>
          <w:szCs w:val="28"/>
        </w:rPr>
      </w:pPr>
      <w:proofErr w:type="spellStart"/>
      <w:r w:rsidRPr="00BD0DA3">
        <w:rPr>
          <w:rFonts w:ascii="Cambria" w:hAnsi="Cambria" w:cs="Times New Roman"/>
          <w:i/>
          <w:color w:val="080808"/>
          <w:sz w:val="28"/>
          <w:szCs w:val="28"/>
        </w:rPr>
        <w:t>мототранспортные</w:t>
      </w:r>
      <w:proofErr w:type="spellEnd"/>
      <w:r w:rsidRPr="00BD0DA3">
        <w:rPr>
          <w:rFonts w:ascii="Cambria" w:hAnsi="Cambria" w:cs="Times New Roman"/>
          <w:i/>
          <w:color w:val="080808"/>
          <w:sz w:val="28"/>
          <w:szCs w:val="28"/>
        </w:rPr>
        <w:t xml:space="preserve"> средства;</w:t>
      </w:r>
    </w:p>
    <w:p w:rsidR="008B2D88" w:rsidRPr="00BD0DA3" w:rsidRDefault="008B2D88" w:rsidP="00BD0DA3">
      <w:pPr>
        <w:pStyle w:val="a3"/>
        <w:numPr>
          <w:ilvl w:val="0"/>
          <w:numId w:val="25"/>
        </w:numPr>
        <w:spacing w:after="240" w:line="240" w:lineRule="auto"/>
        <w:jc w:val="both"/>
        <w:rPr>
          <w:rFonts w:ascii="Cambria" w:hAnsi="Cambria" w:cs="Times New Roman"/>
          <w:i/>
          <w:color w:val="080808"/>
          <w:sz w:val="28"/>
          <w:szCs w:val="28"/>
        </w:rPr>
      </w:pPr>
      <w:r w:rsidRPr="00BD0DA3">
        <w:rPr>
          <w:rFonts w:ascii="Cambria" w:hAnsi="Cambria" w:cs="Times New Roman"/>
          <w:i/>
          <w:color w:val="080808"/>
          <w:sz w:val="28"/>
          <w:szCs w:val="28"/>
        </w:rPr>
        <w:t>сельскохозяйственная техника;</w:t>
      </w:r>
    </w:p>
    <w:p w:rsidR="008B2D88" w:rsidRPr="00BD0DA3" w:rsidRDefault="008B2D88" w:rsidP="00BD0DA3">
      <w:pPr>
        <w:pStyle w:val="a3"/>
        <w:numPr>
          <w:ilvl w:val="0"/>
          <w:numId w:val="25"/>
        </w:numPr>
        <w:spacing w:after="240" w:line="240" w:lineRule="auto"/>
        <w:jc w:val="both"/>
        <w:rPr>
          <w:rFonts w:ascii="Cambria" w:hAnsi="Cambria" w:cs="Times New Roman"/>
          <w:i/>
          <w:color w:val="080808"/>
          <w:sz w:val="28"/>
          <w:szCs w:val="28"/>
        </w:rPr>
      </w:pPr>
      <w:r w:rsidRPr="00BD0DA3">
        <w:rPr>
          <w:rFonts w:ascii="Cambria" w:hAnsi="Cambria" w:cs="Times New Roman"/>
          <w:i/>
          <w:color w:val="080808"/>
          <w:sz w:val="28"/>
          <w:szCs w:val="28"/>
        </w:rPr>
        <w:t>воздушный транспорт;</w:t>
      </w:r>
    </w:p>
    <w:p w:rsidR="008B2D88" w:rsidRPr="00BD0DA3" w:rsidRDefault="008B2D88" w:rsidP="00BD0DA3">
      <w:pPr>
        <w:pStyle w:val="a3"/>
        <w:numPr>
          <w:ilvl w:val="0"/>
          <w:numId w:val="25"/>
        </w:numPr>
        <w:spacing w:after="240" w:line="240" w:lineRule="auto"/>
        <w:jc w:val="both"/>
        <w:rPr>
          <w:rFonts w:ascii="Cambria" w:hAnsi="Cambria" w:cs="Times New Roman"/>
          <w:i/>
          <w:color w:val="080808"/>
          <w:sz w:val="28"/>
          <w:szCs w:val="28"/>
        </w:rPr>
      </w:pPr>
      <w:r w:rsidRPr="00BD0DA3">
        <w:rPr>
          <w:rFonts w:ascii="Cambria" w:hAnsi="Cambria" w:cs="Times New Roman"/>
          <w:i/>
          <w:color w:val="080808"/>
          <w:sz w:val="28"/>
          <w:szCs w:val="28"/>
        </w:rPr>
        <w:t>водный транспорт;</w:t>
      </w:r>
    </w:p>
    <w:p w:rsidR="008B2D88" w:rsidRPr="00BD0DA3" w:rsidRDefault="008B2D88" w:rsidP="00BD0DA3">
      <w:pPr>
        <w:pStyle w:val="a3"/>
        <w:numPr>
          <w:ilvl w:val="0"/>
          <w:numId w:val="25"/>
        </w:numPr>
        <w:spacing w:after="240" w:line="240" w:lineRule="auto"/>
        <w:jc w:val="both"/>
        <w:rPr>
          <w:rFonts w:ascii="Cambria" w:hAnsi="Cambria" w:cs="Times New Roman"/>
          <w:i/>
          <w:color w:val="080808"/>
          <w:sz w:val="28"/>
          <w:szCs w:val="28"/>
        </w:rPr>
      </w:pPr>
      <w:r w:rsidRPr="00BD0DA3">
        <w:rPr>
          <w:rFonts w:ascii="Cambria" w:hAnsi="Cambria" w:cs="Times New Roman"/>
          <w:i/>
          <w:color w:val="080808"/>
          <w:sz w:val="28"/>
          <w:szCs w:val="28"/>
        </w:rPr>
        <w:t>иные транспортные средства.</w:t>
      </w:r>
    </w:p>
    <w:p w:rsidR="00BD0DA3" w:rsidRDefault="00BD0DA3" w:rsidP="008B2D88">
      <w:pPr>
        <w:pStyle w:val="a3"/>
        <w:spacing w:after="240" w:line="240" w:lineRule="auto"/>
        <w:ind w:left="0"/>
        <w:contextualSpacing w:val="0"/>
        <w:jc w:val="both"/>
        <w:rPr>
          <w:rFonts w:ascii="Cambria" w:hAnsi="Cambria" w:cs="Times New Roman"/>
          <w:b/>
          <w:color w:val="080808"/>
          <w:sz w:val="28"/>
          <w:szCs w:val="28"/>
        </w:rPr>
      </w:pPr>
    </w:p>
    <w:p w:rsidR="008B2D88" w:rsidRPr="00804FDB" w:rsidRDefault="008B2D88" w:rsidP="008B2D88">
      <w:pPr>
        <w:pStyle w:val="a3"/>
        <w:spacing w:after="240" w:line="240" w:lineRule="auto"/>
        <w:ind w:left="0"/>
        <w:contextualSpacing w:val="0"/>
        <w:jc w:val="both"/>
        <w:rPr>
          <w:rFonts w:ascii="Cambria" w:hAnsi="Cambria" w:cs="Times New Roman"/>
          <w:color w:val="080808"/>
          <w:sz w:val="28"/>
          <w:szCs w:val="28"/>
        </w:rPr>
      </w:pPr>
      <w:r w:rsidRPr="00804FDB">
        <w:rPr>
          <w:rFonts w:ascii="Cambria" w:hAnsi="Cambria" w:cs="Times New Roman"/>
          <w:b/>
          <w:color w:val="080808"/>
          <w:sz w:val="28"/>
          <w:szCs w:val="28"/>
        </w:rPr>
        <w:t>Графа 4 «Марка</w:t>
      </w:r>
      <w:r w:rsidRPr="00804FDB">
        <w:rPr>
          <w:rFonts w:ascii="Cambria" w:hAnsi="Cambria" w:cs="Times New Roman"/>
          <w:color w:val="080808"/>
          <w:sz w:val="28"/>
          <w:szCs w:val="28"/>
        </w:rPr>
        <w:t xml:space="preserve">» </w:t>
      </w:r>
    </w:p>
    <w:p w:rsidR="00D81E54" w:rsidRPr="00804FDB" w:rsidRDefault="008B2D88" w:rsidP="008B2D88">
      <w:pPr>
        <w:spacing w:after="240" w:line="240" w:lineRule="auto"/>
        <w:jc w:val="both"/>
        <w:rPr>
          <w:rFonts w:ascii="Cambria" w:hAnsi="Cambria" w:cs="Times New Roman"/>
          <w:sz w:val="28"/>
          <w:szCs w:val="28"/>
        </w:rPr>
      </w:pPr>
      <w:r w:rsidRPr="00804FDB">
        <w:rPr>
          <w:rFonts w:ascii="Cambria" w:hAnsi="Cambria" w:cs="Times New Roman"/>
          <w:color w:val="080808"/>
          <w:sz w:val="28"/>
          <w:szCs w:val="28"/>
          <w:shd w:val="clear" w:color="auto" w:fill="FFFFFF"/>
        </w:rPr>
        <w:t xml:space="preserve">Заполняется согласно свидетельству о регистрации транспортного средства. </w:t>
      </w:r>
      <w:r w:rsidRPr="00804FDB">
        <w:rPr>
          <w:rFonts w:ascii="Cambria" w:hAnsi="Cambria" w:cs="Times New Roman"/>
          <w:sz w:val="28"/>
          <w:szCs w:val="28"/>
        </w:rPr>
        <w:t>В поле «</w:t>
      </w:r>
      <w:r w:rsidRPr="00804FDB">
        <w:rPr>
          <w:rFonts w:ascii="Cambria" w:hAnsi="Cambria" w:cs="Times New Roman"/>
          <w:b/>
          <w:sz w:val="28"/>
          <w:szCs w:val="28"/>
        </w:rPr>
        <w:t>Марка»</w:t>
      </w:r>
      <w:r w:rsidRPr="00804FDB">
        <w:rPr>
          <w:rFonts w:ascii="Cambria" w:hAnsi="Cambria" w:cs="Times New Roman"/>
          <w:sz w:val="28"/>
          <w:szCs w:val="28"/>
        </w:rPr>
        <w:t xml:space="preserve"> – </w:t>
      </w:r>
      <w:r w:rsidR="005E7999" w:rsidRPr="00804FDB">
        <w:rPr>
          <w:rFonts w:ascii="Cambria" w:hAnsi="Cambria" w:cs="Times New Roman"/>
          <w:sz w:val="28"/>
          <w:szCs w:val="28"/>
        </w:rPr>
        <w:t>пользователем вводится</w:t>
      </w:r>
      <w:r w:rsidRPr="00804FDB">
        <w:rPr>
          <w:rFonts w:ascii="Cambria" w:hAnsi="Cambria" w:cs="Times New Roman"/>
          <w:sz w:val="28"/>
          <w:szCs w:val="28"/>
        </w:rPr>
        <w:t xml:space="preserve"> информация о модели транспортного средства. Предусмотрена возможность выбора марки легкового автомобиля из классификатора.  Для открытия классификатора необходимо нажать кнопку выбора, расположенную в поле «Марка» (рис. 49).</w:t>
      </w:r>
    </w:p>
    <w:p w:rsidR="005E7999" w:rsidRPr="00804FDB" w:rsidRDefault="00A72A06" w:rsidP="008B2D88">
      <w:pPr>
        <w:spacing w:after="240" w:line="240" w:lineRule="auto"/>
        <w:jc w:val="both"/>
        <w:rPr>
          <w:rFonts w:ascii="Cambria" w:hAnsi="Cambria" w:cs="Times New Roman"/>
          <w:sz w:val="28"/>
          <w:szCs w:val="28"/>
        </w:rPr>
      </w:pPr>
      <w:r>
        <w:rPr>
          <w:rFonts w:ascii="Cambria" w:hAnsi="Cambria" w:cs="Times New Roman"/>
          <w:noProof/>
          <w:sz w:val="28"/>
          <w:szCs w:val="28"/>
          <w:lang w:eastAsia="ru-RU"/>
        </w:rPr>
        <w:drawing>
          <wp:inline distT="0" distB="0" distL="0" distR="0" wp14:anchorId="618685D6" wp14:editId="00C95AC8">
            <wp:extent cx="5943600" cy="3601720"/>
            <wp:effectExtent l="19050" t="19050" r="19050" b="177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3">
                      <a:extLst>
                        <a:ext uri="{28A0092B-C50C-407E-A947-70E740481C1C}">
                          <a14:useLocalDpi xmlns:a14="http://schemas.microsoft.com/office/drawing/2010/main" val="0"/>
                        </a:ext>
                      </a:extLst>
                    </a:blip>
                    <a:srcRect t="29663"/>
                    <a:stretch/>
                  </pic:blipFill>
                  <pic:spPr bwMode="auto">
                    <a:xfrm>
                      <a:off x="0" y="0"/>
                      <a:ext cx="5943600" cy="36017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616F" w:rsidRPr="00804FDB" w:rsidRDefault="005E7999" w:rsidP="00CD3335">
      <w:pPr>
        <w:jc w:val="center"/>
        <w:rPr>
          <w:rFonts w:ascii="Cambria" w:hAnsi="Cambria"/>
          <w:b/>
          <w:sz w:val="20"/>
          <w:szCs w:val="20"/>
        </w:rPr>
      </w:pPr>
      <w:r w:rsidRPr="00804FDB">
        <w:rPr>
          <w:rFonts w:ascii="Cambria" w:hAnsi="Cambria"/>
          <w:b/>
          <w:sz w:val="20"/>
          <w:szCs w:val="20"/>
        </w:rPr>
        <w:t>Рис. 49 – Выбор марки автомобиля из классификатора</w:t>
      </w:r>
    </w:p>
    <w:p w:rsidR="00CD3335" w:rsidRDefault="00CD3335" w:rsidP="00CD3335">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 xml:space="preserve">В графе 5 «Модель» </w:t>
      </w:r>
      <w:r w:rsidRPr="00804FDB">
        <w:rPr>
          <w:rFonts w:ascii="Cambria" w:hAnsi="Cambria" w:cs="Times New Roman"/>
          <w:color w:val="080808"/>
          <w:sz w:val="28"/>
          <w:szCs w:val="28"/>
          <w:shd w:val="clear" w:color="auto" w:fill="FFFFFF"/>
        </w:rPr>
        <w:t xml:space="preserve">указывается модель транспортного средства в произвольной форме. </w:t>
      </w:r>
    </w:p>
    <w:p w:rsidR="00801500" w:rsidRPr="00801500" w:rsidRDefault="00801500" w:rsidP="00801500">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 xml:space="preserve">В графе </w:t>
      </w:r>
      <w:r>
        <w:rPr>
          <w:rFonts w:ascii="Cambria" w:hAnsi="Cambria" w:cs="Times New Roman"/>
          <w:b/>
          <w:color w:val="080808"/>
          <w:sz w:val="28"/>
          <w:szCs w:val="28"/>
          <w:shd w:val="clear" w:color="auto" w:fill="FFFFFF"/>
        </w:rPr>
        <w:t>6</w:t>
      </w:r>
      <w:r w:rsidRPr="00804FDB">
        <w:rPr>
          <w:rFonts w:ascii="Cambria" w:hAnsi="Cambria" w:cs="Times New Roman"/>
          <w:b/>
          <w:color w:val="080808"/>
          <w:sz w:val="28"/>
          <w:szCs w:val="28"/>
          <w:shd w:val="clear" w:color="auto" w:fill="FFFFFF"/>
        </w:rPr>
        <w:t xml:space="preserve"> «</w:t>
      </w:r>
      <w:r>
        <w:rPr>
          <w:rFonts w:ascii="Cambria" w:hAnsi="Cambria" w:cs="Times New Roman"/>
          <w:b/>
          <w:color w:val="080808"/>
          <w:sz w:val="28"/>
          <w:szCs w:val="28"/>
          <w:shd w:val="clear" w:color="auto" w:fill="FFFFFF"/>
        </w:rPr>
        <w:t>Год изготовления</w:t>
      </w:r>
      <w:r w:rsidRPr="00804FDB">
        <w:rPr>
          <w:rFonts w:ascii="Cambria" w:hAnsi="Cambria" w:cs="Times New Roman"/>
          <w:b/>
          <w:color w:val="080808"/>
          <w:sz w:val="28"/>
          <w:szCs w:val="28"/>
          <w:shd w:val="clear" w:color="auto" w:fill="FFFFFF"/>
        </w:rPr>
        <w:t>»</w:t>
      </w:r>
      <w:r>
        <w:rPr>
          <w:rFonts w:ascii="Cambria" w:hAnsi="Cambria" w:cs="Times New Roman"/>
          <w:b/>
          <w:color w:val="080808"/>
          <w:sz w:val="28"/>
          <w:szCs w:val="28"/>
          <w:shd w:val="clear" w:color="auto" w:fill="FFFFFF"/>
        </w:rPr>
        <w:t xml:space="preserve"> </w:t>
      </w:r>
      <w:r w:rsidRPr="00801500">
        <w:rPr>
          <w:rFonts w:ascii="Cambria" w:hAnsi="Cambria" w:cs="Times New Roman"/>
          <w:color w:val="080808"/>
          <w:sz w:val="28"/>
          <w:szCs w:val="28"/>
          <w:shd w:val="clear" w:color="auto" w:fill="FFFFFF"/>
        </w:rPr>
        <w:t xml:space="preserve">указывается год изготовления транспортного средства. </w:t>
      </w:r>
    </w:p>
    <w:p w:rsidR="00CD3335" w:rsidRPr="00804FDB" w:rsidRDefault="00CD3335" w:rsidP="00CD3335">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b/>
          <w:color w:val="080808"/>
          <w:sz w:val="28"/>
          <w:szCs w:val="28"/>
          <w:shd w:val="clear" w:color="auto" w:fill="FFFFFF"/>
        </w:rPr>
        <w:lastRenderedPageBreak/>
        <w:t xml:space="preserve">В графе </w:t>
      </w:r>
      <w:r w:rsidR="00801500">
        <w:rPr>
          <w:rFonts w:ascii="Cambria" w:hAnsi="Cambria" w:cs="Times New Roman"/>
          <w:b/>
          <w:color w:val="080808"/>
          <w:sz w:val="28"/>
          <w:szCs w:val="28"/>
          <w:shd w:val="clear" w:color="auto" w:fill="FFFFFF"/>
        </w:rPr>
        <w:t>7</w:t>
      </w:r>
      <w:r w:rsidRPr="00804FDB">
        <w:rPr>
          <w:rFonts w:ascii="Cambria" w:hAnsi="Cambria" w:cs="Times New Roman"/>
          <w:b/>
          <w:color w:val="080808"/>
          <w:sz w:val="28"/>
          <w:szCs w:val="28"/>
          <w:shd w:val="clear" w:color="auto" w:fill="FFFFFF"/>
        </w:rPr>
        <w:t xml:space="preserve"> «Вид собственности»</w:t>
      </w:r>
      <w:r w:rsidRPr="00804FDB">
        <w:rPr>
          <w:rFonts w:ascii="Cambria" w:hAnsi="Cambria" w:cs="Times New Roman"/>
          <w:color w:val="080808"/>
          <w:sz w:val="28"/>
          <w:szCs w:val="28"/>
          <w:shd w:val="clear" w:color="auto" w:fill="FFFFFF"/>
        </w:rPr>
        <w:t xml:space="preserve"> </w:t>
      </w:r>
      <w:r w:rsidRPr="00804FDB">
        <w:rPr>
          <w:rFonts w:ascii="Cambria" w:hAnsi="Cambria" w:cs="Times New Roman"/>
          <w:sz w:val="28"/>
          <w:szCs w:val="28"/>
        </w:rPr>
        <w:t xml:space="preserve">указывается вид собственности (индивидуальная, общая). Имущество, находящееся в собственности двух или нескольких лиц, принадлежит им на праве общей собственности.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 В случае если транспортное средство находится в долевой собственности, необходимо указать долю, принадлежащую декларанту. В случае если транспортное средство находится в совместной собственности, необходимо указать иных лиц (Ф.И.О. физического лица или наименование юридического лица), в собственности которых находится указанное в справке транспортное средство. </w:t>
      </w:r>
    </w:p>
    <w:p w:rsidR="00CD3335" w:rsidRPr="00804FDB" w:rsidRDefault="00CD3335" w:rsidP="00CD3335">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Примечание: Указание нахождения транспортного средства в общей собственности производится в случае наличия в паспорте и регистрационном свидетельстве транспортного средства в качестве собственников двух или более лиц.</w:t>
      </w:r>
    </w:p>
    <w:p w:rsidR="00CD3335" w:rsidRPr="00804FDB" w:rsidRDefault="00CD3335" w:rsidP="00CD3335">
      <w:pPr>
        <w:pStyle w:val="a3"/>
        <w:spacing w:after="240" w:line="240" w:lineRule="auto"/>
        <w:ind w:left="0"/>
        <w:contextualSpacing w:val="0"/>
        <w:jc w:val="both"/>
        <w:rPr>
          <w:rStyle w:val="apple-converted-space"/>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декларанта/члена семьи, который представляет сведения.</w:t>
      </w:r>
      <w:r w:rsidRPr="00804FDB">
        <w:rPr>
          <w:rStyle w:val="apple-converted-space"/>
          <w:rFonts w:ascii="Cambria" w:hAnsi="Cambria" w:cs="Times New Roman"/>
          <w:color w:val="080808"/>
          <w:sz w:val="28"/>
          <w:szCs w:val="28"/>
          <w:shd w:val="clear" w:color="auto" w:fill="FFFFFF"/>
        </w:rPr>
        <w:t> </w:t>
      </w:r>
    </w:p>
    <w:p w:rsidR="00CD3335" w:rsidRPr="00804FDB" w:rsidRDefault="00CD3335" w:rsidP="00CD3335">
      <w:pPr>
        <w:pStyle w:val="a3"/>
        <w:spacing w:after="240" w:line="240" w:lineRule="auto"/>
        <w:ind w:left="0"/>
        <w:contextualSpacing w:val="0"/>
        <w:rPr>
          <w:rFonts w:ascii="Cambria" w:hAnsi="Cambria" w:cs="Times New Roman"/>
          <w:sz w:val="28"/>
          <w:szCs w:val="28"/>
        </w:rPr>
      </w:pPr>
      <w:r w:rsidRPr="00804FDB">
        <w:rPr>
          <w:rFonts w:ascii="Cambria" w:hAnsi="Cambria" w:cs="Times New Roman"/>
          <w:b/>
          <w:sz w:val="28"/>
          <w:szCs w:val="28"/>
        </w:rPr>
        <w:t xml:space="preserve">В графе 7 «Вид собственности» </w:t>
      </w:r>
      <w:r w:rsidRPr="00804FDB">
        <w:rPr>
          <w:rFonts w:ascii="Cambria" w:hAnsi="Cambria" w:cs="Times New Roman"/>
          <w:sz w:val="28"/>
          <w:szCs w:val="28"/>
        </w:rPr>
        <w:t>выбирается значение из раскрывающегося списка.</w:t>
      </w:r>
    </w:p>
    <w:p w:rsidR="00CD3335" w:rsidRPr="00804FDB" w:rsidRDefault="00CD3335" w:rsidP="00CD3335">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Предусмотрены следующие наименования видов собственности:</w:t>
      </w:r>
    </w:p>
    <w:p w:rsidR="00CD3335" w:rsidRPr="00BD0DA3" w:rsidRDefault="00CD3335" w:rsidP="00BD0DA3">
      <w:pPr>
        <w:pStyle w:val="a3"/>
        <w:numPr>
          <w:ilvl w:val="0"/>
          <w:numId w:val="27"/>
        </w:numPr>
        <w:spacing w:after="120" w:line="240" w:lineRule="auto"/>
        <w:rPr>
          <w:rFonts w:ascii="Cambria" w:hAnsi="Cambria" w:cs="Times New Roman"/>
          <w:i/>
          <w:sz w:val="24"/>
          <w:szCs w:val="24"/>
        </w:rPr>
      </w:pPr>
      <w:r w:rsidRPr="00BD0DA3">
        <w:rPr>
          <w:rFonts w:ascii="Cambria" w:hAnsi="Cambria" w:cs="Times New Roman"/>
          <w:i/>
          <w:sz w:val="24"/>
          <w:szCs w:val="24"/>
        </w:rPr>
        <w:t>индивидуальная;</w:t>
      </w:r>
    </w:p>
    <w:p w:rsidR="00CD3335" w:rsidRPr="00BD0DA3" w:rsidRDefault="00CD3335" w:rsidP="00BD0DA3">
      <w:pPr>
        <w:pStyle w:val="a3"/>
        <w:numPr>
          <w:ilvl w:val="0"/>
          <w:numId w:val="27"/>
        </w:numPr>
        <w:spacing w:after="120" w:line="240" w:lineRule="auto"/>
        <w:rPr>
          <w:rFonts w:ascii="Cambria" w:hAnsi="Cambria" w:cs="Times New Roman"/>
          <w:i/>
          <w:sz w:val="24"/>
          <w:szCs w:val="24"/>
        </w:rPr>
      </w:pPr>
      <w:r w:rsidRPr="00BD0DA3">
        <w:rPr>
          <w:rFonts w:ascii="Cambria" w:hAnsi="Cambria" w:cs="Times New Roman"/>
          <w:i/>
          <w:sz w:val="24"/>
          <w:szCs w:val="24"/>
        </w:rPr>
        <w:t>общая совместная;</w:t>
      </w:r>
    </w:p>
    <w:p w:rsidR="00CD3335" w:rsidRPr="00BD0DA3" w:rsidRDefault="00CD3335" w:rsidP="00BD0DA3">
      <w:pPr>
        <w:pStyle w:val="a3"/>
        <w:numPr>
          <w:ilvl w:val="0"/>
          <w:numId w:val="27"/>
        </w:numPr>
        <w:spacing w:after="120" w:line="240" w:lineRule="auto"/>
        <w:rPr>
          <w:rFonts w:ascii="Cambria" w:hAnsi="Cambria" w:cs="Times New Roman"/>
          <w:i/>
          <w:sz w:val="24"/>
          <w:szCs w:val="24"/>
        </w:rPr>
      </w:pPr>
      <w:r w:rsidRPr="00BD0DA3">
        <w:rPr>
          <w:rFonts w:ascii="Cambria" w:hAnsi="Cambria" w:cs="Times New Roman"/>
          <w:i/>
          <w:sz w:val="24"/>
          <w:szCs w:val="24"/>
        </w:rPr>
        <w:t>общая долевая собственность.</w:t>
      </w:r>
    </w:p>
    <w:p w:rsidR="00BD0DA3" w:rsidRDefault="00BD0DA3" w:rsidP="00CD3335">
      <w:pPr>
        <w:pStyle w:val="a3"/>
        <w:spacing w:after="240" w:line="240" w:lineRule="auto"/>
        <w:ind w:left="0"/>
        <w:contextualSpacing w:val="0"/>
        <w:jc w:val="both"/>
        <w:rPr>
          <w:rFonts w:ascii="Cambria" w:hAnsi="Cambria" w:cs="Times New Roman"/>
          <w:b/>
          <w:sz w:val="28"/>
          <w:szCs w:val="28"/>
        </w:rPr>
      </w:pPr>
    </w:p>
    <w:p w:rsidR="00CD3335" w:rsidRPr="00804FDB" w:rsidRDefault="00CD3335" w:rsidP="00CD3335">
      <w:pPr>
        <w:pStyle w:val="a3"/>
        <w:spacing w:after="240" w:line="240" w:lineRule="auto"/>
        <w:ind w:left="0"/>
        <w:contextualSpacing w:val="0"/>
        <w:jc w:val="both"/>
        <w:rPr>
          <w:rFonts w:ascii="Cambria" w:hAnsi="Cambria" w:cs="Times New Roman"/>
          <w:color w:val="080808"/>
          <w:sz w:val="28"/>
          <w:szCs w:val="28"/>
          <w:shd w:val="clear" w:color="auto" w:fill="FFFFFF"/>
        </w:rPr>
      </w:pPr>
      <w:r w:rsidRPr="00804FDB">
        <w:rPr>
          <w:rFonts w:ascii="Cambria" w:hAnsi="Cambria" w:cs="Times New Roman"/>
          <w:b/>
          <w:sz w:val="28"/>
          <w:szCs w:val="28"/>
        </w:rPr>
        <w:t xml:space="preserve">В графе 8 «Вид собственности для печати» </w:t>
      </w:r>
      <w:r w:rsidRPr="00804FDB">
        <w:rPr>
          <w:rFonts w:ascii="Cambria" w:hAnsi="Cambria" w:cs="Times New Roman"/>
          <w:sz w:val="28"/>
          <w:szCs w:val="28"/>
        </w:rPr>
        <w:t>у</w:t>
      </w:r>
      <w:r w:rsidRPr="00804FDB">
        <w:rPr>
          <w:rFonts w:ascii="Cambria" w:hAnsi="Cambria" w:cs="Times New Roman"/>
          <w:color w:val="080808"/>
          <w:sz w:val="28"/>
          <w:szCs w:val="28"/>
          <w:shd w:val="clear" w:color="auto" w:fill="FFFFFF"/>
        </w:rPr>
        <w:t>казывается вид собственности (индивидуальная, общая).</w:t>
      </w:r>
    </w:p>
    <w:p w:rsidR="00CD3335" w:rsidRPr="00804FDB" w:rsidRDefault="00CD3335" w:rsidP="00CD3335">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w:t>
      </w:r>
      <w:r w:rsidRPr="00804FDB">
        <w:rPr>
          <w:rFonts w:ascii="Cambria" w:hAnsi="Cambria" w:cs="Times New Roman"/>
          <w:b/>
          <w:i/>
          <w:sz w:val="28"/>
          <w:szCs w:val="28"/>
        </w:rPr>
        <w:t>совместной собственности</w:t>
      </w:r>
      <w:r w:rsidRPr="00804FDB">
        <w:rPr>
          <w:rFonts w:ascii="Cambria" w:hAnsi="Cambria" w:cs="Times New Roman"/>
          <w:sz w:val="28"/>
          <w:szCs w:val="28"/>
        </w:rPr>
        <w:t xml:space="preserve"> указываются иные лица (Ф.И.О. или наименование), в собственности которых находится имущество;</w:t>
      </w:r>
    </w:p>
    <w:p w:rsidR="00CD3335" w:rsidRPr="00804FDB" w:rsidRDefault="00CD3335" w:rsidP="00CD3335">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указания иных лиц, в собственности которых находится имущество, необходимо нажать на кнопку выбора, расположенную в поле </w:t>
      </w:r>
      <w:r w:rsidRPr="00804FDB">
        <w:rPr>
          <w:rFonts w:ascii="Cambria" w:hAnsi="Cambria" w:cs="Times New Roman"/>
          <w:b/>
          <w:sz w:val="28"/>
          <w:szCs w:val="28"/>
        </w:rPr>
        <w:t>«Вид собственности для печати»</w:t>
      </w:r>
      <w:r w:rsidRPr="00804FDB">
        <w:rPr>
          <w:rFonts w:ascii="Cambria" w:hAnsi="Cambria" w:cs="Times New Roman"/>
          <w:sz w:val="28"/>
          <w:szCs w:val="28"/>
        </w:rPr>
        <w:t xml:space="preserve"> и в открывшейся форме указать ФИО иных лиц (рис. 50).</w:t>
      </w:r>
      <w:r w:rsidR="003B5F3F" w:rsidRPr="00804FDB">
        <w:rPr>
          <w:rFonts w:ascii="Cambria" w:hAnsi="Cambria" w:cs="Times New Roman"/>
          <w:sz w:val="28"/>
          <w:szCs w:val="28"/>
        </w:rPr>
        <w:t xml:space="preserve"> </w:t>
      </w:r>
    </w:p>
    <w:p w:rsidR="00646FCF" w:rsidRPr="00801500" w:rsidRDefault="00801500" w:rsidP="00801500">
      <w:pPr>
        <w:spacing w:after="240" w:line="240" w:lineRule="auto"/>
        <w:jc w:val="center"/>
        <w:rPr>
          <w:rFonts w:ascii="Cambria" w:hAnsi="Cambria" w:cs="Times New Roman"/>
          <w:sz w:val="28"/>
          <w:szCs w:val="28"/>
        </w:rPr>
      </w:pPr>
      <w:r>
        <w:rPr>
          <w:rFonts w:ascii="Cambria" w:hAnsi="Cambria" w:cs="Times New Roman"/>
          <w:noProof/>
          <w:sz w:val="28"/>
          <w:szCs w:val="28"/>
          <w:lang w:eastAsia="ru-RU"/>
        </w:rPr>
        <w:lastRenderedPageBreak/>
        <w:drawing>
          <wp:anchor distT="0" distB="0" distL="114300" distR="114300" simplePos="0" relativeHeight="251680768" behindDoc="0" locked="0" layoutInCell="1" allowOverlap="1" wp14:anchorId="47AC5DAF" wp14:editId="3A92D0CD">
            <wp:simplePos x="0" y="0"/>
            <wp:positionH relativeFrom="margin">
              <wp:posOffset>0</wp:posOffset>
            </wp:positionH>
            <wp:positionV relativeFrom="paragraph">
              <wp:posOffset>370840</wp:posOffset>
            </wp:positionV>
            <wp:extent cx="5934710" cy="2898775"/>
            <wp:effectExtent l="19050" t="19050" r="27940" b="15875"/>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710" cy="2898775"/>
                    </a:xfrm>
                    <a:prstGeom prst="rect">
                      <a:avLst/>
                    </a:prstGeom>
                    <a:noFill/>
                    <a:ln>
                      <a:solidFill>
                        <a:schemeClr val="tx1"/>
                      </a:solidFill>
                    </a:ln>
                  </pic:spPr>
                </pic:pic>
              </a:graphicData>
            </a:graphic>
          </wp:anchor>
        </w:drawing>
      </w:r>
    </w:p>
    <w:p w:rsidR="00CD3335" w:rsidRPr="00804FDB" w:rsidRDefault="00646FCF" w:rsidP="00CD3335">
      <w:pPr>
        <w:jc w:val="center"/>
        <w:rPr>
          <w:rFonts w:ascii="Cambria" w:hAnsi="Cambria"/>
          <w:b/>
          <w:sz w:val="20"/>
          <w:szCs w:val="20"/>
        </w:rPr>
      </w:pPr>
      <w:r w:rsidRPr="00804FDB">
        <w:rPr>
          <w:rFonts w:ascii="Cambria" w:hAnsi="Cambria"/>
          <w:b/>
          <w:sz w:val="20"/>
          <w:szCs w:val="20"/>
        </w:rPr>
        <w:t xml:space="preserve">Рис. 50 – Указание лиц, в собственности которых находится совместное имущество. </w:t>
      </w:r>
    </w:p>
    <w:p w:rsidR="00646FCF" w:rsidRPr="00804FDB" w:rsidRDefault="00646FCF" w:rsidP="00646FCF">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Для </w:t>
      </w:r>
      <w:r w:rsidRPr="00804FDB">
        <w:rPr>
          <w:rFonts w:ascii="Cambria" w:hAnsi="Cambria" w:cs="Times New Roman"/>
          <w:b/>
          <w:i/>
          <w:sz w:val="28"/>
          <w:szCs w:val="28"/>
        </w:rPr>
        <w:t>долевой собственности</w:t>
      </w:r>
      <w:r w:rsidRPr="00804FDB">
        <w:rPr>
          <w:rFonts w:ascii="Cambria" w:hAnsi="Cambria" w:cs="Times New Roman"/>
          <w:sz w:val="28"/>
          <w:szCs w:val="28"/>
        </w:rPr>
        <w:t xml:space="preserve"> указывается доля члена семьи </w:t>
      </w:r>
      <w:r w:rsidRPr="00804FDB">
        <w:rPr>
          <w:rFonts w:ascii="Cambria" w:hAnsi="Cambria" w:cs="Times New Roman"/>
          <w:bCs/>
          <w:sz w:val="28"/>
          <w:szCs w:val="28"/>
        </w:rPr>
        <w:t>гражданина, декларанта</w:t>
      </w:r>
      <w:r w:rsidRPr="00804FDB">
        <w:rPr>
          <w:rFonts w:ascii="Cambria" w:hAnsi="Cambria" w:cs="Times New Roman"/>
          <w:sz w:val="28"/>
          <w:szCs w:val="28"/>
        </w:rPr>
        <w:t>, который представляет сведения.</w:t>
      </w:r>
    </w:p>
    <w:p w:rsidR="00646FCF" w:rsidRPr="00804FDB" w:rsidRDefault="00646FCF" w:rsidP="00EB1EA9">
      <w:pPr>
        <w:jc w:val="both"/>
        <w:rPr>
          <w:rFonts w:ascii="Cambria" w:hAnsi="Cambria" w:cs="Times New Roman"/>
          <w:sz w:val="28"/>
          <w:szCs w:val="28"/>
        </w:rPr>
      </w:pPr>
      <w:r w:rsidRPr="00804FDB">
        <w:rPr>
          <w:rFonts w:ascii="Cambria" w:hAnsi="Cambria" w:cs="Times New Roman"/>
          <w:sz w:val="28"/>
          <w:szCs w:val="28"/>
        </w:rPr>
        <w:t xml:space="preserve">Для указания размера доли необходимо дважды щелкнуть </w:t>
      </w:r>
      <w:r w:rsidR="00EB1EA9" w:rsidRPr="00804FDB">
        <w:rPr>
          <w:rFonts w:ascii="Cambria" w:hAnsi="Cambria" w:cs="Times New Roman"/>
          <w:sz w:val="28"/>
          <w:szCs w:val="28"/>
        </w:rPr>
        <w:t>мышью на поле</w:t>
      </w:r>
      <w:r w:rsidRPr="00804FDB">
        <w:rPr>
          <w:rFonts w:ascii="Cambria" w:hAnsi="Cambria" w:cs="Times New Roman"/>
          <w:sz w:val="28"/>
          <w:szCs w:val="28"/>
        </w:rPr>
        <w:t xml:space="preserve"> </w:t>
      </w:r>
      <w:r w:rsidRPr="00804FDB">
        <w:rPr>
          <w:rFonts w:ascii="Cambria" w:hAnsi="Cambria" w:cs="Times New Roman"/>
          <w:b/>
          <w:sz w:val="28"/>
          <w:szCs w:val="28"/>
        </w:rPr>
        <w:t xml:space="preserve">«Вид собственности для печати» </w:t>
      </w:r>
      <w:r w:rsidRPr="00804FDB">
        <w:rPr>
          <w:rFonts w:ascii="Cambria" w:hAnsi="Cambria" w:cs="Times New Roman"/>
          <w:sz w:val="28"/>
          <w:szCs w:val="28"/>
        </w:rPr>
        <w:t>и в</w:t>
      </w:r>
      <w:r w:rsidRPr="00804FDB">
        <w:rPr>
          <w:rFonts w:ascii="Cambria" w:hAnsi="Cambria" w:cs="Times New Roman"/>
          <w:b/>
          <w:sz w:val="28"/>
          <w:szCs w:val="28"/>
        </w:rPr>
        <w:t xml:space="preserve"> </w:t>
      </w:r>
      <w:r w:rsidRPr="00804FDB">
        <w:rPr>
          <w:rFonts w:ascii="Cambria" w:hAnsi="Cambria" w:cs="Times New Roman"/>
          <w:sz w:val="28"/>
          <w:szCs w:val="28"/>
        </w:rPr>
        <w:t>открывшейся форме указать размер доли в виде обыкновенной дроби (рис. 5</w:t>
      </w:r>
      <w:r w:rsidR="00EB1EA9" w:rsidRPr="00804FDB">
        <w:rPr>
          <w:rFonts w:ascii="Cambria" w:hAnsi="Cambria" w:cs="Times New Roman"/>
          <w:sz w:val="28"/>
          <w:szCs w:val="28"/>
        </w:rPr>
        <w:t>1</w:t>
      </w:r>
      <w:r w:rsidRPr="00804FDB">
        <w:rPr>
          <w:rFonts w:ascii="Cambria" w:hAnsi="Cambria" w:cs="Times New Roman"/>
          <w:sz w:val="28"/>
          <w:szCs w:val="28"/>
        </w:rPr>
        <w:t>)</w:t>
      </w:r>
      <w:r w:rsidR="00EB1EA9" w:rsidRPr="00804FDB">
        <w:rPr>
          <w:rFonts w:ascii="Cambria" w:hAnsi="Cambria" w:cs="Times New Roman"/>
          <w:sz w:val="28"/>
          <w:szCs w:val="28"/>
        </w:rPr>
        <w:t>.</w:t>
      </w:r>
    </w:p>
    <w:p w:rsidR="00EB1EA9" w:rsidRPr="00804FDB" w:rsidRDefault="000E53DC" w:rsidP="00EB1EA9">
      <w:pPr>
        <w:jc w:val="both"/>
        <w:rPr>
          <w:rFonts w:ascii="Cambria" w:hAnsi="Cambria"/>
          <w:b/>
          <w:sz w:val="20"/>
          <w:szCs w:val="20"/>
        </w:rPr>
      </w:pPr>
      <w:r>
        <w:rPr>
          <w:rFonts w:ascii="Cambria" w:hAnsi="Cambria"/>
          <w:b/>
          <w:noProof/>
          <w:sz w:val="20"/>
          <w:szCs w:val="20"/>
          <w:lang w:eastAsia="ru-RU"/>
        </w:rPr>
        <w:drawing>
          <wp:inline distT="0" distB="0" distL="0" distR="0" wp14:anchorId="2D611FB1" wp14:editId="02098D44">
            <wp:extent cx="5934710" cy="2889885"/>
            <wp:effectExtent l="19050" t="19050" r="27940" b="2476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710" cy="2889885"/>
                    </a:xfrm>
                    <a:prstGeom prst="rect">
                      <a:avLst/>
                    </a:prstGeom>
                    <a:noFill/>
                    <a:ln>
                      <a:solidFill>
                        <a:schemeClr val="tx1"/>
                      </a:solidFill>
                    </a:ln>
                  </pic:spPr>
                </pic:pic>
              </a:graphicData>
            </a:graphic>
          </wp:inline>
        </w:drawing>
      </w:r>
    </w:p>
    <w:p w:rsidR="00EB1EA9" w:rsidRPr="00804FDB" w:rsidRDefault="00EB1EA9" w:rsidP="00EB1EA9">
      <w:pPr>
        <w:jc w:val="center"/>
        <w:rPr>
          <w:rFonts w:ascii="Cambria" w:hAnsi="Cambria"/>
          <w:b/>
          <w:sz w:val="20"/>
          <w:szCs w:val="20"/>
        </w:rPr>
      </w:pPr>
      <w:r w:rsidRPr="00804FDB">
        <w:rPr>
          <w:rFonts w:ascii="Cambria" w:hAnsi="Cambria"/>
          <w:b/>
          <w:sz w:val="20"/>
          <w:szCs w:val="20"/>
        </w:rPr>
        <w:t>Рис. 51 – Указание доли в праве.</w:t>
      </w:r>
    </w:p>
    <w:p w:rsidR="00EB1EA9" w:rsidRDefault="00EB1EA9" w:rsidP="00EB1EA9">
      <w:pPr>
        <w:spacing w:after="240" w:line="240" w:lineRule="auto"/>
        <w:jc w:val="both"/>
        <w:rPr>
          <w:rFonts w:ascii="Cambria" w:hAnsi="Cambria" w:cs="Times New Roman"/>
          <w:sz w:val="28"/>
          <w:szCs w:val="28"/>
        </w:rPr>
      </w:pPr>
      <w:r w:rsidRPr="00804FDB">
        <w:rPr>
          <w:rFonts w:ascii="Cambria" w:hAnsi="Cambria" w:cs="Times New Roman"/>
          <w:b/>
          <w:color w:val="080808"/>
          <w:sz w:val="28"/>
          <w:szCs w:val="28"/>
          <w:shd w:val="clear" w:color="auto" w:fill="FFFFFF"/>
        </w:rPr>
        <w:t>В графе 9 «Место регистрации»</w:t>
      </w:r>
      <w:r w:rsidRPr="00804FDB">
        <w:rPr>
          <w:rFonts w:ascii="Cambria" w:hAnsi="Cambria" w:cs="Times New Roman"/>
          <w:color w:val="080808"/>
          <w:sz w:val="28"/>
          <w:szCs w:val="28"/>
          <w:shd w:val="clear" w:color="auto" w:fill="FFFFFF"/>
        </w:rPr>
        <w:t xml:space="preserve"> </w:t>
      </w:r>
      <w:r w:rsidRPr="00804FDB">
        <w:rPr>
          <w:rFonts w:ascii="Cambria" w:hAnsi="Cambria" w:cs="Times New Roman"/>
          <w:sz w:val="28"/>
          <w:szCs w:val="28"/>
        </w:rPr>
        <w:t>указывается субъект Российской Федерации, в котором зарегистрировано транспортное средство (например, Тульская область).</w:t>
      </w:r>
    </w:p>
    <w:p w:rsidR="0085230B" w:rsidRPr="00804FDB" w:rsidRDefault="0085230B" w:rsidP="00EB1EA9">
      <w:pPr>
        <w:spacing w:after="240" w:line="240" w:lineRule="auto"/>
        <w:jc w:val="both"/>
        <w:rPr>
          <w:rFonts w:ascii="Cambria" w:hAnsi="Cambria" w:cs="Times New Roman"/>
          <w:sz w:val="28"/>
          <w:szCs w:val="28"/>
        </w:rPr>
      </w:pPr>
    </w:p>
    <w:p w:rsidR="0085230B" w:rsidRDefault="000F0FC9" w:rsidP="00264222">
      <w:pPr>
        <w:pStyle w:val="3"/>
        <w:numPr>
          <w:ilvl w:val="1"/>
          <w:numId w:val="7"/>
        </w:numPr>
        <w:rPr>
          <w:rFonts w:ascii="Cambria" w:hAnsi="Cambria"/>
          <w:b/>
          <w:color w:val="auto"/>
          <w:sz w:val="28"/>
        </w:rPr>
      </w:pPr>
      <w:bookmarkStart w:id="29" w:name="_Toc498412865"/>
      <w:r>
        <w:rPr>
          <w:rFonts w:ascii="Cambria" w:hAnsi="Cambria"/>
          <w:b/>
          <w:color w:val="auto"/>
          <w:sz w:val="28"/>
        </w:rPr>
        <w:t>Заполнение р</w:t>
      </w:r>
      <w:r w:rsidR="00EB1EA9" w:rsidRPr="002507BA">
        <w:rPr>
          <w:rFonts w:ascii="Cambria" w:hAnsi="Cambria"/>
          <w:b/>
          <w:color w:val="auto"/>
          <w:sz w:val="28"/>
        </w:rPr>
        <w:t xml:space="preserve">аздела </w:t>
      </w:r>
      <w:r w:rsidR="0085230B" w:rsidRPr="002507BA">
        <w:rPr>
          <w:rFonts w:ascii="Cambria" w:hAnsi="Cambria"/>
          <w:b/>
          <w:color w:val="auto"/>
          <w:sz w:val="28"/>
        </w:rPr>
        <w:t>4</w:t>
      </w:r>
      <w:r w:rsidR="00EB1EA9" w:rsidRPr="002507BA">
        <w:rPr>
          <w:rFonts w:ascii="Cambria" w:hAnsi="Cambria"/>
          <w:b/>
          <w:color w:val="auto"/>
          <w:sz w:val="28"/>
        </w:rPr>
        <w:t xml:space="preserve"> – Сведения </w:t>
      </w:r>
      <w:r w:rsidR="00117C95" w:rsidRPr="002507BA">
        <w:rPr>
          <w:rFonts w:ascii="Cambria" w:hAnsi="Cambria"/>
          <w:b/>
          <w:color w:val="auto"/>
          <w:sz w:val="28"/>
        </w:rPr>
        <w:t>о счетах</w:t>
      </w:r>
      <w:bookmarkEnd w:id="29"/>
      <w:r w:rsidR="00117C95" w:rsidRPr="002507BA">
        <w:rPr>
          <w:rFonts w:ascii="Cambria" w:hAnsi="Cambria"/>
          <w:b/>
          <w:color w:val="auto"/>
          <w:sz w:val="28"/>
        </w:rPr>
        <w:t xml:space="preserve"> </w:t>
      </w:r>
    </w:p>
    <w:p w:rsidR="002507BA" w:rsidRPr="000E53DC" w:rsidRDefault="002507BA" w:rsidP="00611FA5">
      <w:pPr>
        <w:rPr>
          <w:rFonts w:ascii="Cambria" w:hAnsi="Cambria"/>
          <w:i/>
          <w:sz w:val="28"/>
          <w:szCs w:val="28"/>
        </w:rPr>
      </w:pPr>
      <w:r w:rsidRPr="000E53DC">
        <w:rPr>
          <w:rFonts w:ascii="Cambria" w:hAnsi="Cambria"/>
          <w:i/>
          <w:sz w:val="28"/>
          <w:szCs w:val="28"/>
        </w:rPr>
        <w:t>Вкладка «Сведения о счетах в банках и иных кредитных организациях»</w:t>
      </w:r>
    </w:p>
    <w:p w:rsidR="000F1091" w:rsidRPr="00804FDB" w:rsidRDefault="000F1091" w:rsidP="000F1091">
      <w:pPr>
        <w:spacing w:after="240" w:line="240" w:lineRule="auto"/>
        <w:ind w:firstLine="567"/>
        <w:jc w:val="both"/>
        <w:rPr>
          <w:rFonts w:ascii="Cambria" w:hAnsi="Cambria" w:cs="Times New Roman"/>
          <w:sz w:val="28"/>
          <w:szCs w:val="28"/>
        </w:rPr>
      </w:pPr>
      <w:r w:rsidRPr="0085230B">
        <w:rPr>
          <w:rFonts w:ascii="Cambria" w:hAnsi="Cambria" w:cs="Times New Roman"/>
          <w:sz w:val="28"/>
          <w:szCs w:val="28"/>
        </w:rPr>
        <w:t>На данной вкладке</w:t>
      </w:r>
      <w:r w:rsidRPr="00804FDB">
        <w:rPr>
          <w:rFonts w:ascii="Cambria" w:hAnsi="Cambria"/>
        </w:rPr>
        <w:t xml:space="preserve"> </w:t>
      </w:r>
      <w:r w:rsidRPr="00804FDB">
        <w:rPr>
          <w:rFonts w:ascii="Cambria" w:hAnsi="Cambria" w:cs="Times New Roman"/>
          <w:sz w:val="28"/>
          <w:szCs w:val="28"/>
        </w:rPr>
        <w:t>указываются сведения о денежных средствах декларанта (или члена семьи в зависимости о чьих доходах предоставляется справка), находящихся на отчетную дату на счетах в банках и иных кредитных организациях (в том числе сведения о денежных средствах, находящихся на счетах, по которым выпущены пластиковые расчетные карты, например, так называемая «зарплатная карта»). Источником сведений, необходимых для заполнения данного раздела, могут являться договор об открытии счета, сберегательная книжка, выписки по счету.</w:t>
      </w:r>
    </w:p>
    <w:p w:rsidR="000F1091" w:rsidRPr="00804FDB" w:rsidRDefault="000F1091" w:rsidP="000F1091">
      <w:pPr>
        <w:pStyle w:val="a3"/>
        <w:spacing w:after="240" w:line="240" w:lineRule="auto"/>
        <w:ind w:left="0" w:firstLine="567"/>
        <w:contextualSpacing w:val="0"/>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Датой открытия счета является дата заключения договора.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 Отчётной датой считается последний день отчётного периода, то есть 31 декабря года, являющегося отчётным </w:t>
      </w:r>
      <w:r w:rsidRPr="00804FDB">
        <w:rPr>
          <w:rFonts w:ascii="Cambria" w:hAnsi="Cambria" w:cs="Times New Roman"/>
          <w:sz w:val="28"/>
          <w:szCs w:val="28"/>
        </w:rPr>
        <w:t>или 1-е число месяца, предшествовавшего месяцу подачи документов на конкурс</w:t>
      </w:r>
      <w:r w:rsidRPr="00804FDB">
        <w:rPr>
          <w:rFonts w:ascii="Cambria" w:hAnsi="Cambria" w:cs="Times New Roman"/>
          <w:color w:val="080808"/>
          <w:sz w:val="28"/>
          <w:szCs w:val="28"/>
          <w:shd w:val="clear" w:color="auto" w:fill="FFFFFF"/>
        </w:rPr>
        <w:t>. Кроме того, в данном разделе отражается остаток на счете банковской карты по состоянию на отчетную дату, в том числе по кредитной банковской карте, и по банковской карте, открытой для перечисления заработной платы. Информация о состоянии счета клиента предоставляется банком.</w:t>
      </w:r>
    </w:p>
    <w:p w:rsidR="000F1091" w:rsidRPr="00804FDB" w:rsidRDefault="000F1091" w:rsidP="000F1091">
      <w:pPr>
        <w:pStyle w:val="a3"/>
        <w:spacing w:after="240" w:line="240" w:lineRule="auto"/>
        <w:ind w:left="0" w:firstLine="567"/>
        <w:contextualSpacing w:val="0"/>
        <w:rPr>
          <w:rFonts w:ascii="Cambria" w:hAnsi="Cambria" w:cs="Times New Roman"/>
          <w:sz w:val="28"/>
          <w:szCs w:val="28"/>
        </w:rPr>
      </w:pPr>
      <w:r w:rsidRPr="00804FDB">
        <w:rPr>
          <w:rFonts w:ascii="Cambria" w:hAnsi="Cambria" w:cs="Times New Roman"/>
          <w:sz w:val="28"/>
          <w:szCs w:val="28"/>
        </w:rPr>
        <w:t>Для внесения информации о денежных средствах предназначена данная вкладка, представленная на форме в виде таблицы. Содержит колонки:</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 п/п;</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БИК;</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Наименование банка/кредитной организации;</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Адрес;</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Вид счета;</w:t>
      </w:r>
    </w:p>
    <w:p w:rsidR="00BD0DA3"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Валюта счета;</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Дата открытия счета;</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r w:rsidRPr="00BD0DA3">
        <w:rPr>
          <w:rFonts w:ascii="Cambria" w:hAnsi="Cambria" w:cs="Times New Roman"/>
          <w:i/>
          <w:sz w:val="24"/>
          <w:szCs w:val="24"/>
        </w:rPr>
        <w:t>Остаток на счете;</w:t>
      </w:r>
    </w:p>
    <w:p w:rsidR="000F1091" w:rsidRPr="00BD0DA3" w:rsidRDefault="000F1091" w:rsidP="00BD0DA3">
      <w:pPr>
        <w:pStyle w:val="a3"/>
        <w:numPr>
          <w:ilvl w:val="0"/>
          <w:numId w:val="28"/>
        </w:numPr>
        <w:spacing w:after="120" w:line="240" w:lineRule="auto"/>
        <w:rPr>
          <w:rFonts w:ascii="Cambria" w:hAnsi="Cambria" w:cs="Times New Roman"/>
          <w:i/>
          <w:sz w:val="24"/>
          <w:szCs w:val="24"/>
        </w:rPr>
      </w:pPr>
      <w:proofErr w:type="gramStart"/>
      <w:r w:rsidRPr="00BD0DA3">
        <w:rPr>
          <w:rFonts w:ascii="Cambria" w:hAnsi="Cambria" w:cs="Times New Roman"/>
          <w:i/>
          <w:sz w:val="24"/>
          <w:szCs w:val="24"/>
        </w:rPr>
        <w:t>Сумма</w:t>
      </w:r>
      <w:proofErr w:type="gramEnd"/>
      <w:r w:rsidRPr="00BD0DA3">
        <w:rPr>
          <w:rFonts w:ascii="Cambria" w:hAnsi="Cambria" w:cs="Times New Roman"/>
          <w:i/>
          <w:sz w:val="24"/>
          <w:szCs w:val="24"/>
        </w:rPr>
        <w:t xml:space="preserve"> поступивши на счет денежных средств (руб.)</w:t>
      </w:r>
    </w:p>
    <w:p w:rsidR="00BD0DA3" w:rsidRDefault="00BD0DA3" w:rsidP="000F1091">
      <w:pPr>
        <w:pStyle w:val="a3"/>
        <w:spacing w:after="120" w:line="240" w:lineRule="auto"/>
        <w:ind w:left="0" w:firstLine="567"/>
        <w:contextualSpacing w:val="0"/>
        <w:jc w:val="both"/>
        <w:rPr>
          <w:rFonts w:ascii="Cambria" w:hAnsi="Cambria" w:cs="Times New Roman"/>
          <w:b/>
          <w:sz w:val="28"/>
          <w:szCs w:val="28"/>
        </w:rPr>
      </w:pPr>
    </w:p>
    <w:p w:rsidR="000F1091" w:rsidRPr="00804FDB" w:rsidRDefault="000F1091" w:rsidP="000F1091">
      <w:pPr>
        <w:pStyle w:val="a3"/>
        <w:spacing w:after="120" w:line="240" w:lineRule="auto"/>
        <w:ind w:left="0" w:firstLine="567"/>
        <w:contextualSpacing w:val="0"/>
        <w:jc w:val="both"/>
        <w:rPr>
          <w:rFonts w:ascii="Cambria" w:hAnsi="Cambria" w:cs="Times New Roman"/>
          <w:sz w:val="28"/>
          <w:szCs w:val="28"/>
        </w:rPr>
      </w:pPr>
      <w:r w:rsidRPr="00804FDB">
        <w:rPr>
          <w:rFonts w:ascii="Cambria" w:hAnsi="Cambria" w:cs="Times New Roman"/>
          <w:b/>
          <w:sz w:val="28"/>
          <w:szCs w:val="28"/>
        </w:rPr>
        <w:t>Примечание.</w:t>
      </w:r>
      <w:r w:rsidRPr="00804FDB">
        <w:rPr>
          <w:rFonts w:ascii="Cambria" w:hAnsi="Cambria" w:cs="Times New Roman"/>
          <w:sz w:val="28"/>
          <w:szCs w:val="28"/>
        </w:rPr>
        <w:t xml:space="preserve"> Для заполнения основных полей </w:t>
      </w:r>
      <w:r w:rsidRPr="00804FDB">
        <w:rPr>
          <w:rFonts w:ascii="Cambria" w:hAnsi="Cambria" w:cs="Times New Roman"/>
          <w:b/>
          <w:sz w:val="28"/>
          <w:szCs w:val="28"/>
        </w:rPr>
        <w:t>«Наименование банка/кредитной организации»</w:t>
      </w:r>
      <w:r w:rsidRPr="00804FDB">
        <w:rPr>
          <w:rFonts w:ascii="Cambria" w:hAnsi="Cambria" w:cs="Times New Roman"/>
          <w:sz w:val="28"/>
          <w:szCs w:val="28"/>
        </w:rPr>
        <w:t xml:space="preserve">, </w:t>
      </w:r>
      <w:r w:rsidRPr="00804FDB">
        <w:rPr>
          <w:rFonts w:ascii="Cambria" w:hAnsi="Cambria" w:cs="Times New Roman"/>
          <w:b/>
          <w:sz w:val="28"/>
          <w:szCs w:val="28"/>
        </w:rPr>
        <w:t>«БИК»</w:t>
      </w:r>
      <w:r w:rsidRPr="00804FDB">
        <w:rPr>
          <w:rFonts w:ascii="Cambria" w:hAnsi="Cambria" w:cs="Times New Roman"/>
          <w:sz w:val="28"/>
          <w:szCs w:val="28"/>
        </w:rPr>
        <w:t xml:space="preserve">, </w:t>
      </w:r>
      <w:r w:rsidRPr="00804FDB">
        <w:rPr>
          <w:rFonts w:ascii="Cambria" w:hAnsi="Cambria" w:cs="Times New Roman"/>
          <w:b/>
          <w:sz w:val="28"/>
          <w:szCs w:val="28"/>
        </w:rPr>
        <w:t>«Адрес»</w:t>
      </w:r>
      <w:r w:rsidRPr="00804FDB">
        <w:rPr>
          <w:rFonts w:ascii="Cambria" w:hAnsi="Cambria" w:cs="Times New Roman"/>
          <w:sz w:val="28"/>
          <w:szCs w:val="28"/>
        </w:rPr>
        <w:t xml:space="preserve"> предусмотрено заполнение из классификатора банков. Открытие формы классификатора банков необходимо нажать кнопку выбора, </w:t>
      </w:r>
      <w:r w:rsidRPr="00804FDB">
        <w:rPr>
          <w:rFonts w:ascii="Cambria" w:hAnsi="Cambria" w:cs="Times New Roman"/>
          <w:sz w:val="28"/>
          <w:szCs w:val="28"/>
        </w:rPr>
        <w:lastRenderedPageBreak/>
        <w:t xml:space="preserve">расположенную в поле </w:t>
      </w:r>
      <w:r w:rsidRPr="00804FDB">
        <w:rPr>
          <w:rFonts w:ascii="Cambria" w:hAnsi="Cambria" w:cs="Times New Roman"/>
          <w:b/>
          <w:sz w:val="28"/>
          <w:szCs w:val="28"/>
        </w:rPr>
        <w:t>«Наименование банка/кредитной организации»</w:t>
      </w:r>
      <w:r w:rsidRPr="00804FDB">
        <w:rPr>
          <w:rFonts w:ascii="Cambria" w:hAnsi="Cambria" w:cs="Times New Roman"/>
          <w:sz w:val="28"/>
          <w:szCs w:val="28"/>
        </w:rPr>
        <w:t>. После выбора из классификатора нужного банк, поля «БИК» и «Адрес» заполнятся автоматически (рис. 52).</w:t>
      </w:r>
    </w:p>
    <w:p w:rsidR="000F1091" w:rsidRPr="00804FDB" w:rsidRDefault="00F314C1" w:rsidP="002F6DE5">
      <w:pPr>
        <w:pStyle w:val="a3"/>
        <w:spacing w:after="120" w:line="240" w:lineRule="auto"/>
        <w:ind w:left="0" w:firstLine="567"/>
        <w:contextualSpacing w:val="0"/>
        <w:jc w:val="center"/>
        <w:rPr>
          <w:rFonts w:ascii="Cambria" w:hAnsi="Cambria" w:cs="Times New Roman"/>
          <w:b/>
          <w:sz w:val="20"/>
          <w:szCs w:val="20"/>
        </w:rPr>
      </w:pPr>
      <w:r>
        <w:rPr>
          <w:rFonts w:ascii="Cambria" w:hAnsi="Cambria" w:cs="Times New Roman"/>
          <w:noProof/>
          <w:sz w:val="28"/>
          <w:szCs w:val="28"/>
          <w:lang w:eastAsia="ru-RU"/>
        </w:rPr>
        <w:drawing>
          <wp:inline distT="0" distB="0" distL="0" distR="0" wp14:anchorId="437D1383" wp14:editId="30627012">
            <wp:extent cx="5321935" cy="3666490"/>
            <wp:effectExtent l="19050" t="19050" r="12065" b="1016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1935" cy="3666490"/>
                    </a:xfrm>
                    <a:prstGeom prst="rect">
                      <a:avLst/>
                    </a:prstGeom>
                    <a:noFill/>
                    <a:ln>
                      <a:solidFill>
                        <a:schemeClr val="tx1"/>
                      </a:solidFill>
                    </a:ln>
                  </pic:spPr>
                </pic:pic>
              </a:graphicData>
            </a:graphic>
          </wp:inline>
        </w:drawing>
      </w:r>
      <w:r w:rsidR="005B1D77" w:rsidRPr="00804FDB">
        <w:rPr>
          <w:rFonts w:ascii="Cambria" w:hAnsi="Cambria" w:cs="Times New Roman"/>
          <w:b/>
          <w:sz w:val="20"/>
          <w:szCs w:val="20"/>
        </w:rPr>
        <w:t>Рис. 52 – Классификатор банков</w:t>
      </w:r>
    </w:p>
    <w:p w:rsidR="005B1D77" w:rsidRPr="00804FDB" w:rsidRDefault="005B1D77" w:rsidP="005B1D77">
      <w:pPr>
        <w:pStyle w:val="a3"/>
        <w:spacing w:after="12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 xml:space="preserve">Так же в системе реализован поиск банка по </w:t>
      </w:r>
      <w:proofErr w:type="spellStart"/>
      <w:r w:rsidRPr="00804FDB">
        <w:rPr>
          <w:rFonts w:ascii="Cambria" w:hAnsi="Cambria" w:cs="Times New Roman"/>
          <w:sz w:val="28"/>
          <w:szCs w:val="28"/>
        </w:rPr>
        <w:t>БИКу</w:t>
      </w:r>
      <w:proofErr w:type="spellEnd"/>
      <w:r w:rsidRPr="00804FDB">
        <w:rPr>
          <w:rFonts w:ascii="Cambria" w:hAnsi="Cambria" w:cs="Times New Roman"/>
          <w:sz w:val="28"/>
          <w:szCs w:val="28"/>
        </w:rPr>
        <w:t xml:space="preserve">. Для этого необходимо ввести БИК банка в соответствующем поле и нажать клавишу </w:t>
      </w:r>
      <w:r w:rsidRPr="00804FDB">
        <w:rPr>
          <w:rFonts w:ascii="Cambria" w:hAnsi="Cambria" w:cs="Times New Roman"/>
          <w:i/>
          <w:sz w:val="28"/>
          <w:szCs w:val="28"/>
          <w:lang w:val="en-US"/>
        </w:rPr>
        <w:t>Enter</w:t>
      </w:r>
      <w:r w:rsidRPr="00804FDB">
        <w:rPr>
          <w:rFonts w:ascii="Cambria" w:hAnsi="Cambria" w:cs="Times New Roman"/>
          <w:sz w:val="28"/>
          <w:szCs w:val="28"/>
        </w:rPr>
        <w:t>, если в системе найдется банк с таким идентификатором, то поля «Наименование банка/кредитной организации» и «Адрес» заполнятся автоматически (рис. 53, 54).</w:t>
      </w:r>
    </w:p>
    <w:p w:rsidR="005B1D77" w:rsidRPr="00BD0DA3" w:rsidRDefault="00BD0DA3" w:rsidP="00BD0DA3">
      <w:pPr>
        <w:spacing w:after="120" w:line="240" w:lineRule="auto"/>
        <w:jc w:val="center"/>
        <w:rPr>
          <w:rFonts w:ascii="Cambria" w:hAnsi="Cambria" w:cs="Times New Roman"/>
          <w:sz w:val="28"/>
          <w:szCs w:val="28"/>
        </w:rPr>
      </w:pPr>
      <w:r>
        <w:rPr>
          <w:rFonts w:ascii="Cambria" w:hAnsi="Cambria" w:cs="Times New Roman"/>
          <w:noProof/>
          <w:sz w:val="28"/>
          <w:szCs w:val="28"/>
          <w:lang w:eastAsia="ru-RU"/>
        </w:rPr>
        <w:drawing>
          <wp:inline distT="0" distB="0" distL="0" distR="0" wp14:anchorId="2EA2214C" wp14:editId="1CE41D61">
            <wp:extent cx="5936615" cy="1391920"/>
            <wp:effectExtent l="19050" t="19050" r="26035" b="177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1391920"/>
                    </a:xfrm>
                    <a:prstGeom prst="rect">
                      <a:avLst/>
                    </a:prstGeom>
                    <a:noFill/>
                    <a:ln>
                      <a:solidFill>
                        <a:schemeClr val="tx1"/>
                      </a:solidFill>
                    </a:ln>
                  </pic:spPr>
                </pic:pic>
              </a:graphicData>
            </a:graphic>
          </wp:inline>
        </w:drawing>
      </w:r>
    </w:p>
    <w:p w:rsidR="005B1D77" w:rsidRPr="00804FDB" w:rsidRDefault="00932C92" w:rsidP="005B1D77">
      <w:pPr>
        <w:pStyle w:val="a3"/>
        <w:spacing w:after="120" w:line="240" w:lineRule="auto"/>
        <w:ind w:left="0" w:firstLine="567"/>
        <w:contextualSpacing w:val="0"/>
        <w:jc w:val="center"/>
        <w:rPr>
          <w:rFonts w:ascii="Cambria" w:hAnsi="Cambria" w:cs="Times New Roman"/>
          <w:b/>
          <w:sz w:val="20"/>
          <w:szCs w:val="20"/>
        </w:rPr>
      </w:pPr>
      <w:r w:rsidRPr="00804FDB">
        <w:rPr>
          <w:rFonts w:ascii="Cambria" w:hAnsi="Cambria" w:cs="Times New Roman"/>
          <w:b/>
          <w:sz w:val="20"/>
          <w:szCs w:val="20"/>
        </w:rPr>
        <w:t>Рис. 53 – Ввод БИК банка</w:t>
      </w:r>
    </w:p>
    <w:p w:rsidR="00117C95" w:rsidRPr="00804FDB" w:rsidRDefault="00BD0DA3" w:rsidP="00117C95">
      <w:pPr>
        <w:rPr>
          <w:rFonts w:ascii="Cambria" w:hAnsi="Cambria"/>
        </w:rPr>
      </w:pPr>
      <w:r>
        <w:rPr>
          <w:rFonts w:ascii="Cambria" w:hAnsi="Cambria"/>
          <w:noProof/>
          <w:lang w:eastAsia="ru-RU"/>
        </w:rPr>
        <w:lastRenderedPageBreak/>
        <w:drawing>
          <wp:inline distT="0" distB="0" distL="0" distR="0">
            <wp:extent cx="5930265" cy="1699260"/>
            <wp:effectExtent l="19050" t="19050" r="13335" b="152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0265" cy="1699260"/>
                    </a:xfrm>
                    <a:prstGeom prst="rect">
                      <a:avLst/>
                    </a:prstGeom>
                    <a:noFill/>
                    <a:ln>
                      <a:solidFill>
                        <a:schemeClr val="tx1"/>
                      </a:solidFill>
                    </a:ln>
                  </pic:spPr>
                </pic:pic>
              </a:graphicData>
            </a:graphic>
          </wp:inline>
        </w:drawing>
      </w:r>
    </w:p>
    <w:p w:rsidR="00EB1EA9" w:rsidRPr="00804FDB" w:rsidRDefault="005E1D93" w:rsidP="00EB1EA9">
      <w:pPr>
        <w:jc w:val="center"/>
        <w:rPr>
          <w:rFonts w:ascii="Cambria" w:hAnsi="Cambria"/>
          <w:b/>
          <w:sz w:val="20"/>
          <w:szCs w:val="20"/>
        </w:rPr>
      </w:pPr>
      <w:r w:rsidRPr="00804FDB">
        <w:rPr>
          <w:rFonts w:ascii="Cambria" w:hAnsi="Cambria"/>
          <w:b/>
          <w:sz w:val="20"/>
          <w:szCs w:val="20"/>
        </w:rPr>
        <w:t>Рис. 54 – Поиск банка по БИК</w:t>
      </w:r>
    </w:p>
    <w:p w:rsidR="00380144" w:rsidRDefault="005E1D93" w:rsidP="005E1D93">
      <w:pPr>
        <w:spacing w:after="240" w:line="240" w:lineRule="auto"/>
        <w:rPr>
          <w:rFonts w:ascii="Cambria" w:hAnsi="Cambria" w:cs="Times New Roman"/>
          <w:sz w:val="28"/>
          <w:szCs w:val="28"/>
        </w:rPr>
      </w:pPr>
      <w:r w:rsidRPr="00804FDB">
        <w:rPr>
          <w:rFonts w:ascii="Cambria" w:hAnsi="Cambria" w:cs="Times New Roman"/>
          <w:b/>
          <w:sz w:val="28"/>
          <w:szCs w:val="28"/>
        </w:rPr>
        <w:t>Графа 2 «БИК»</w:t>
      </w:r>
      <w:r w:rsidR="00380144" w:rsidRPr="00380144">
        <w:rPr>
          <w:rFonts w:ascii="Cambria" w:hAnsi="Cambria" w:cs="Times New Roman"/>
          <w:sz w:val="28"/>
          <w:szCs w:val="28"/>
        </w:rPr>
        <w:t xml:space="preserve"> </w:t>
      </w:r>
    </w:p>
    <w:p w:rsidR="005E1D93" w:rsidRPr="00804FDB" w:rsidRDefault="00380144" w:rsidP="00380144">
      <w:pPr>
        <w:spacing w:after="240" w:line="240" w:lineRule="auto"/>
        <w:jc w:val="both"/>
        <w:rPr>
          <w:rFonts w:ascii="Cambria" w:hAnsi="Cambria" w:cs="Times New Roman"/>
          <w:b/>
          <w:sz w:val="28"/>
          <w:szCs w:val="28"/>
        </w:rPr>
      </w:pPr>
      <w:r w:rsidRPr="00804FDB">
        <w:rPr>
          <w:rFonts w:ascii="Cambria" w:hAnsi="Cambria" w:cs="Times New Roman"/>
          <w:sz w:val="28"/>
          <w:szCs w:val="28"/>
        </w:rPr>
        <w:t>В данной графе указывается б</w:t>
      </w:r>
      <w:r w:rsidRPr="00804FDB">
        <w:rPr>
          <w:rFonts w:ascii="Cambria" w:hAnsi="Cambria" w:cs="Times New Roman"/>
          <w:bCs/>
          <w:sz w:val="28"/>
          <w:szCs w:val="28"/>
          <w:shd w:val="clear" w:color="auto" w:fill="FFFFFF"/>
        </w:rPr>
        <w:t xml:space="preserve">анковский идентификационный код </w:t>
      </w:r>
      <w:r w:rsidRPr="00804FDB">
        <w:rPr>
          <w:rFonts w:ascii="Cambria" w:hAnsi="Cambria" w:cs="Times New Roman"/>
          <w:sz w:val="28"/>
          <w:szCs w:val="28"/>
          <w:shd w:val="clear" w:color="auto" w:fill="FFFFFF"/>
        </w:rPr>
        <w:t xml:space="preserve">(БИК) — </w:t>
      </w:r>
      <w:r w:rsidRPr="00804FDB">
        <w:rPr>
          <w:rFonts w:ascii="Cambria" w:hAnsi="Cambria" w:cs="Times New Roman"/>
          <w:sz w:val="28"/>
          <w:szCs w:val="28"/>
        </w:rPr>
        <w:t xml:space="preserve">уникальный идентификатор </w:t>
      </w:r>
      <w:hyperlink r:id="rId69" w:tooltip="Банк" w:history="1">
        <w:r w:rsidRPr="00804FDB">
          <w:rPr>
            <w:rFonts w:ascii="Cambria" w:hAnsi="Cambria" w:cs="Times New Roman"/>
            <w:sz w:val="28"/>
            <w:szCs w:val="28"/>
          </w:rPr>
          <w:t>банка</w:t>
        </w:r>
      </w:hyperlink>
      <w:r w:rsidRPr="00804FDB">
        <w:rPr>
          <w:rFonts w:ascii="Cambria" w:hAnsi="Cambria" w:cs="Times New Roman"/>
          <w:sz w:val="28"/>
          <w:szCs w:val="28"/>
        </w:rPr>
        <w:t>, используемый в платежных документах (</w:t>
      </w:r>
      <w:hyperlink r:id="rId70" w:tooltip="Платёжное поручение" w:history="1">
        <w:r w:rsidRPr="00804FDB">
          <w:rPr>
            <w:rFonts w:ascii="Cambria" w:hAnsi="Cambria" w:cs="Times New Roman"/>
            <w:sz w:val="28"/>
            <w:szCs w:val="28"/>
          </w:rPr>
          <w:t>платёжное поручение</w:t>
        </w:r>
      </w:hyperlink>
      <w:r w:rsidRPr="00804FDB">
        <w:rPr>
          <w:rFonts w:ascii="Cambria" w:hAnsi="Cambria" w:cs="Times New Roman"/>
          <w:sz w:val="28"/>
          <w:szCs w:val="28"/>
        </w:rPr>
        <w:t xml:space="preserve">, </w:t>
      </w:r>
      <w:hyperlink r:id="rId71" w:tooltip="Аккредитив" w:history="1">
        <w:r w:rsidRPr="00804FDB">
          <w:rPr>
            <w:rFonts w:ascii="Cambria" w:hAnsi="Cambria" w:cs="Times New Roman"/>
            <w:sz w:val="28"/>
            <w:szCs w:val="28"/>
          </w:rPr>
          <w:t>аккредитив</w:t>
        </w:r>
      </w:hyperlink>
      <w:r w:rsidRPr="00804FDB">
        <w:rPr>
          <w:rFonts w:ascii="Cambria" w:hAnsi="Cambria" w:cs="Times New Roman"/>
          <w:sz w:val="28"/>
          <w:szCs w:val="28"/>
        </w:rPr>
        <w:t xml:space="preserve">) на территории России. Классификатор </w:t>
      </w:r>
      <w:proofErr w:type="spellStart"/>
      <w:r w:rsidRPr="00804FDB">
        <w:rPr>
          <w:rFonts w:ascii="Cambria" w:hAnsi="Cambria" w:cs="Times New Roman"/>
          <w:sz w:val="28"/>
          <w:szCs w:val="28"/>
        </w:rPr>
        <w:t>БИКов</w:t>
      </w:r>
      <w:proofErr w:type="spellEnd"/>
      <w:r w:rsidRPr="00804FDB">
        <w:rPr>
          <w:rFonts w:ascii="Cambria" w:hAnsi="Cambria" w:cs="Times New Roman"/>
          <w:sz w:val="28"/>
          <w:szCs w:val="28"/>
        </w:rPr>
        <w:t xml:space="preserve"> ведет Центробанк РФ (</w:t>
      </w:r>
      <w:hyperlink r:id="rId72" w:tooltip="Банк России" w:history="1">
        <w:r w:rsidRPr="00804FDB">
          <w:rPr>
            <w:rFonts w:ascii="Cambria" w:hAnsi="Cambria" w:cs="Times New Roman"/>
            <w:sz w:val="28"/>
            <w:szCs w:val="28"/>
          </w:rPr>
          <w:t>Банк России</w:t>
        </w:r>
      </w:hyperlink>
      <w:r w:rsidRPr="00804FDB">
        <w:rPr>
          <w:rFonts w:ascii="Cambria" w:hAnsi="Cambria" w:cs="Times New Roman"/>
          <w:sz w:val="28"/>
          <w:szCs w:val="28"/>
        </w:rPr>
        <w:t>).</w:t>
      </w:r>
    </w:p>
    <w:p w:rsidR="005E1D93" w:rsidRPr="00804FDB" w:rsidRDefault="005E1D93" w:rsidP="005E1D93">
      <w:pPr>
        <w:pStyle w:val="a3"/>
        <w:spacing w:after="240" w:line="240" w:lineRule="auto"/>
        <w:ind w:left="0"/>
        <w:contextualSpacing w:val="0"/>
        <w:rPr>
          <w:rFonts w:ascii="Cambria" w:hAnsi="Cambria" w:cs="Times New Roman"/>
          <w:b/>
          <w:sz w:val="28"/>
          <w:szCs w:val="28"/>
        </w:rPr>
      </w:pPr>
      <w:r w:rsidRPr="00804FDB">
        <w:rPr>
          <w:rFonts w:ascii="Cambria" w:hAnsi="Cambria" w:cs="Times New Roman"/>
          <w:b/>
          <w:sz w:val="28"/>
          <w:szCs w:val="28"/>
        </w:rPr>
        <w:t xml:space="preserve">Графа </w:t>
      </w:r>
      <w:r w:rsidR="00F36C78" w:rsidRPr="00804FDB">
        <w:rPr>
          <w:rFonts w:ascii="Cambria" w:hAnsi="Cambria" w:cs="Times New Roman"/>
          <w:b/>
          <w:sz w:val="28"/>
          <w:szCs w:val="28"/>
        </w:rPr>
        <w:t>3 «</w:t>
      </w:r>
      <w:r w:rsidRPr="00804FDB">
        <w:rPr>
          <w:rFonts w:ascii="Cambria" w:hAnsi="Cambria" w:cs="Times New Roman"/>
          <w:b/>
          <w:sz w:val="28"/>
          <w:szCs w:val="28"/>
        </w:rPr>
        <w:t>Наименование банка/кредитной организации»</w:t>
      </w:r>
    </w:p>
    <w:p w:rsidR="00380144" w:rsidRPr="00804FDB" w:rsidRDefault="00380144" w:rsidP="00380144">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Указывается полное или сокращенное официальное наименование банка или иной кредитной организации, в которой открыт счет. </w:t>
      </w:r>
    </w:p>
    <w:p w:rsidR="005E1D93" w:rsidRPr="00804FDB" w:rsidRDefault="005E1D93" w:rsidP="005E1D93">
      <w:pPr>
        <w:spacing w:after="240" w:line="240" w:lineRule="auto"/>
        <w:rPr>
          <w:rFonts w:ascii="Cambria" w:hAnsi="Cambria" w:cs="Times New Roman"/>
          <w:b/>
          <w:sz w:val="28"/>
          <w:szCs w:val="28"/>
        </w:rPr>
      </w:pPr>
      <w:r w:rsidRPr="00804FDB">
        <w:rPr>
          <w:rFonts w:ascii="Cambria" w:hAnsi="Cambria" w:cs="Times New Roman"/>
          <w:b/>
          <w:sz w:val="28"/>
          <w:szCs w:val="28"/>
        </w:rPr>
        <w:t>Графа 4 «Адрес»</w:t>
      </w:r>
    </w:p>
    <w:p w:rsidR="005E1D93" w:rsidRPr="00804FDB" w:rsidRDefault="005E1D93" w:rsidP="005E1D93">
      <w:pPr>
        <w:spacing w:after="240" w:line="240" w:lineRule="auto"/>
        <w:ind w:firstLine="567"/>
        <w:rPr>
          <w:rFonts w:ascii="Cambria" w:hAnsi="Cambria" w:cs="Times New Roman"/>
          <w:sz w:val="28"/>
          <w:szCs w:val="28"/>
        </w:rPr>
      </w:pPr>
      <w:r w:rsidRPr="00804FDB">
        <w:rPr>
          <w:rFonts w:ascii="Cambria" w:hAnsi="Cambria" w:cs="Times New Roman"/>
          <w:sz w:val="28"/>
          <w:szCs w:val="28"/>
        </w:rPr>
        <w:t>В графе «Адрес» указывается адрес банка.</w:t>
      </w:r>
    </w:p>
    <w:p w:rsidR="005E1D93" w:rsidRPr="00804FDB" w:rsidRDefault="005E1D93" w:rsidP="005E1D93">
      <w:pPr>
        <w:spacing w:after="240" w:line="240" w:lineRule="auto"/>
        <w:rPr>
          <w:rFonts w:ascii="Cambria" w:hAnsi="Cambria" w:cs="Times New Roman"/>
          <w:b/>
          <w:sz w:val="28"/>
          <w:szCs w:val="28"/>
        </w:rPr>
      </w:pPr>
      <w:r w:rsidRPr="00804FDB">
        <w:rPr>
          <w:rFonts w:ascii="Cambria" w:hAnsi="Cambria" w:cs="Times New Roman"/>
          <w:b/>
          <w:sz w:val="28"/>
          <w:szCs w:val="28"/>
        </w:rPr>
        <w:t>Графа 5 «Вид счета»</w:t>
      </w:r>
    </w:p>
    <w:p w:rsidR="005E1D93" w:rsidRPr="00804FDB" w:rsidRDefault="005E1D93" w:rsidP="005E1D93">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t>Вид счета может быть введен пользователем вручную или выбран из раскрывающегося списка. Предусмотрены наименования вида счета:</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Счет по вкладам (Депозитам);</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Депозитный;</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Расчетный;</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Текущий;</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Ссудный;</w:t>
      </w:r>
    </w:p>
    <w:p w:rsidR="00BD0DA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Специальный карточный счет;</w:t>
      </w:r>
    </w:p>
    <w:p w:rsidR="005E1D93" w:rsidRPr="00BD0DA3" w:rsidRDefault="005E1D93" w:rsidP="00BD0DA3">
      <w:pPr>
        <w:pStyle w:val="a3"/>
        <w:numPr>
          <w:ilvl w:val="0"/>
          <w:numId w:val="29"/>
        </w:numPr>
        <w:spacing w:after="120" w:line="240" w:lineRule="auto"/>
        <w:rPr>
          <w:rFonts w:ascii="Cambria" w:hAnsi="Cambria" w:cs="Times New Roman"/>
          <w:i/>
          <w:sz w:val="24"/>
          <w:szCs w:val="24"/>
        </w:rPr>
      </w:pPr>
      <w:r w:rsidRPr="00BD0DA3">
        <w:rPr>
          <w:rFonts w:ascii="Cambria" w:hAnsi="Cambria" w:cs="Times New Roman"/>
          <w:i/>
          <w:sz w:val="24"/>
          <w:szCs w:val="24"/>
        </w:rPr>
        <w:t>Обезличенный металлический счет.</w:t>
      </w:r>
    </w:p>
    <w:p w:rsidR="00BD0DA3" w:rsidRDefault="00BD0DA3" w:rsidP="005E1D93">
      <w:pPr>
        <w:spacing w:after="240" w:line="240" w:lineRule="auto"/>
        <w:rPr>
          <w:rFonts w:ascii="Cambria" w:hAnsi="Cambria" w:cs="Times New Roman"/>
          <w:b/>
          <w:sz w:val="28"/>
          <w:szCs w:val="28"/>
        </w:rPr>
      </w:pPr>
    </w:p>
    <w:p w:rsidR="005E1D93" w:rsidRPr="00804FDB" w:rsidRDefault="005E1D93" w:rsidP="005E1D93">
      <w:pPr>
        <w:spacing w:after="240" w:line="240" w:lineRule="auto"/>
        <w:rPr>
          <w:rFonts w:ascii="Cambria" w:hAnsi="Cambria" w:cs="Times New Roman"/>
          <w:b/>
          <w:sz w:val="28"/>
          <w:szCs w:val="28"/>
        </w:rPr>
      </w:pPr>
      <w:r w:rsidRPr="00804FDB">
        <w:rPr>
          <w:rFonts w:ascii="Cambria" w:hAnsi="Cambria" w:cs="Times New Roman"/>
          <w:b/>
          <w:sz w:val="28"/>
          <w:szCs w:val="28"/>
        </w:rPr>
        <w:t>Графа 6 «Валюта счета»</w:t>
      </w:r>
    </w:p>
    <w:p w:rsidR="005E1D93" w:rsidRPr="00804FDB" w:rsidRDefault="005E1D93" w:rsidP="005E1D93">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В поле</w:t>
      </w:r>
      <w:r w:rsidRPr="00804FDB">
        <w:rPr>
          <w:rFonts w:ascii="Cambria" w:hAnsi="Cambria" w:cs="Times New Roman"/>
          <w:b/>
          <w:sz w:val="28"/>
          <w:szCs w:val="28"/>
        </w:rPr>
        <w:t xml:space="preserve"> Валюта счета</w:t>
      </w:r>
      <w:r w:rsidRPr="00804FDB">
        <w:rPr>
          <w:rFonts w:ascii="Cambria" w:hAnsi="Cambria" w:cs="Times New Roman"/>
          <w:sz w:val="28"/>
          <w:szCs w:val="28"/>
        </w:rPr>
        <w:t xml:space="preserve"> указывается валюта счета. Например, рубли, доллары и др. Для указания валюты счета предусмотрен классификатор (рис. 55).</w:t>
      </w:r>
    </w:p>
    <w:p w:rsidR="0044142E" w:rsidRPr="002A671A" w:rsidRDefault="00BD0DA3" w:rsidP="00EB1EA9">
      <w:pPr>
        <w:jc w:val="center"/>
        <w:rPr>
          <w:rFonts w:ascii="Cambria" w:hAnsi="Cambria"/>
          <w:b/>
          <w:sz w:val="20"/>
          <w:szCs w:val="20"/>
          <w14:textOutline w14:w="9525" w14:cap="rnd" w14:cmpd="sng" w14:algn="ctr">
            <w14:solidFill>
              <w14:schemeClr w14:val="tx1"/>
            </w14:solidFill>
            <w14:prstDash w14:val="solid"/>
            <w14:bevel/>
          </w14:textOutline>
        </w:rPr>
      </w:pPr>
      <w:r>
        <w:rPr>
          <w:rFonts w:ascii="Cambria" w:hAnsi="Cambria"/>
          <w:b/>
          <w:noProof/>
          <w:sz w:val="20"/>
          <w:szCs w:val="20"/>
          <w:lang w:eastAsia="ru-RU"/>
          <w14:textOutline w14:w="9525" w14:cap="rnd" w14:cmpd="sng" w14:algn="ctr">
            <w14:solidFill>
              <w14:schemeClr w14:val="tx1"/>
            </w14:solidFill>
            <w14:prstDash w14:val="solid"/>
            <w14:bevel/>
          </w14:textOutline>
        </w:rPr>
        <w:lastRenderedPageBreak/>
        <w:drawing>
          <wp:inline distT="0" distB="0" distL="0" distR="0">
            <wp:extent cx="5936615" cy="2804795"/>
            <wp:effectExtent l="19050" t="19050" r="26035" b="146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2804795"/>
                    </a:xfrm>
                    <a:prstGeom prst="rect">
                      <a:avLst/>
                    </a:prstGeom>
                    <a:noFill/>
                    <a:ln>
                      <a:solidFill>
                        <a:schemeClr val="tx1"/>
                      </a:solidFill>
                    </a:ln>
                  </pic:spPr>
                </pic:pic>
              </a:graphicData>
            </a:graphic>
          </wp:inline>
        </w:drawing>
      </w:r>
    </w:p>
    <w:p w:rsidR="005E1D93" w:rsidRPr="002A671A" w:rsidRDefault="0044142E" w:rsidP="0044142E">
      <w:pPr>
        <w:jc w:val="center"/>
        <w:rPr>
          <w:rFonts w:ascii="Cambria" w:hAnsi="Cambria"/>
          <w:b/>
          <w:sz w:val="20"/>
          <w:szCs w:val="20"/>
        </w:rPr>
      </w:pPr>
      <w:r w:rsidRPr="002A671A">
        <w:rPr>
          <w:rFonts w:ascii="Cambria" w:hAnsi="Cambria"/>
          <w:b/>
          <w:sz w:val="20"/>
          <w:szCs w:val="20"/>
        </w:rPr>
        <w:t>Рис. 55 – Классификатор валюты.</w:t>
      </w:r>
    </w:p>
    <w:p w:rsidR="0044142E" w:rsidRPr="00804FDB" w:rsidRDefault="0044142E" w:rsidP="0044142E">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Предусмотрено два варианта сортировки классификатора:</w:t>
      </w:r>
    </w:p>
    <w:p w:rsidR="0044142E" w:rsidRPr="00804FDB" w:rsidRDefault="0044142E" w:rsidP="0044142E">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 xml:space="preserve"> - по коду</w:t>
      </w:r>
    </w:p>
    <w:p w:rsidR="0044142E" w:rsidRPr="00804FDB" w:rsidRDefault="0044142E" w:rsidP="0044142E">
      <w:pPr>
        <w:pStyle w:val="a3"/>
        <w:spacing w:after="240" w:line="240" w:lineRule="auto"/>
        <w:ind w:left="0"/>
        <w:contextualSpacing w:val="0"/>
        <w:rPr>
          <w:rFonts w:ascii="Cambria" w:hAnsi="Cambria" w:cs="Times New Roman"/>
          <w:sz w:val="28"/>
          <w:szCs w:val="28"/>
        </w:rPr>
      </w:pPr>
      <w:r w:rsidRPr="00804FDB">
        <w:rPr>
          <w:rFonts w:ascii="Cambria" w:hAnsi="Cambria" w:cs="Times New Roman"/>
          <w:sz w:val="28"/>
          <w:szCs w:val="28"/>
        </w:rPr>
        <w:t xml:space="preserve"> - по наименованию.</w:t>
      </w:r>
    </w:p>
    <w:p w:rsidR="0044142E" w:rsidRPr="00804FDB" w:rsidRDefault="0044142E" w:rsidP="0044142E">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Для того, чтобы отсортировать поля классификатора в нужном порядке, необходимо щелкнуть по одному из полей заголовка таблицы (</w:t>
      </w:r>
      <w:r w:rsidRPr="00804FDB">
        <w:rPr>
          <w:rFonts w:ascii="Cambria" w:hAnsi="Cambria" w:cs="Times New Roman"/>
          <w:b/>
          <w:sz w:val="28"/>
          <w:szCs w:val="28"/>
        </w:rPr>
        <w:t>Код</w:t>
      </w:r>
      <w:r w:rsidRPr="00804FDB">
        <w:rPr>
          <w:rFonts w:ascii="Cambria" w:hAnsi="Cambria" w:cs="Times New Roman"/>
          <w:sz w:val="28"/>
          <w:szCs w:val="28"/>
        </w:rPr>
        <w:t xml:space="preserve"> или </w:t>
      </w:r>
      <w:r w:rsidRPr="00804FDB">
        <w:rPr>
          <w:rFonts w:ascii="Cambria" w:hAnsi="Cambria" w:cs="Times New Roman"/>
          <w:b/>
          <w:sz w:val="28"/>
          <w:szCs w:val="28"/>
        </w:rPr>
        <w:t>Валюта</w:t>
      </w:r>
      <w:r w:rsidRPr="00804FDB">
        <w:rPr>
          <w:rFonts w:ascii="Cambria" w:hAnsi="Cambria" w:cs="Times New Roman"/>
          <w:sz w:val="28"/>
          <w:szCs w:val="28"/>
        </w:rPr>
        <w:t xml:space="preserve">). </w:t>
      </w:r>
    </w:p>
    <w:p w:rsidR="0044142E" w:rsidRPr="00804FDB" w:rsidRDefault="0044142E" w:rsidP="0044142E">
      <w:pPr>
        <w:spacing w:after="240" w:line="240" w:lineRule="auto"/>
        <w:jc w:val="both"/>
        <w:rPr>
          <w:rFonts w:ascii="Cambria" w:hAnsi="Cambria"/>
        </w:rPr>
      </w:pPr>
      <w:r w:rsidRPr="00804FDB">
        <w:rPr>
          <w:rFonts w:ascii="Cambria" w:hAnsi="Cambria" w:cs="Times New Roman"/>
          <w:b/>
          <w:sz w:val="28"/>
          <w:szCs w:val="28"/>
        </w:rPr>
        <w:t xml:space="preserve">Графа 7 «Дата открытия счета» </w:t>
      </w:r>
      <w:r w:rsidRPr="00804FDB">
        <w:rPr>
          <w:rFonts w:ascii="Cambria" w:hAnsi="Cambria" w:cs="Times New Roman"/>
          <w:sz w:val="28"/>
          <w:szCs w:val="28"/>
        </w:rPr>
        <w:t>указывается дата открытия счета путем ввода с клавиатуры.</w:t>
      </w:r>
    </w:p>
    <w:p w:rsidR="0044142E" w:rsidRPr="00804FDB" w:rsidRDefault="0044142E" w:rsidP="0044142E">
      <w:pPr>
        <w:spacing w:after="240" w:line="240" w:lineRule="auto"/>
        <w:rPr>
          <w:rFonts w:ascii="Cambria" w:hAnsi="Cambria" w:cs="Times New Roman"/>
          <w:b/>
          <w:sz w:val="28"/>
          <w:szCs w:val="28"/>
        </w:rPr>
      </w:pPr>
      <w:r w:rsidRPr="00804FDB">
        <w:rPr>
          <w:rFonts w:ascii="Cambria" w:hAnsi="Cambria" w:cs="Times New Roman"/>
          <w:b/>
          <w:sz w:val="28"/>
          <w:szCs w:val="28"/>
        </w:rPr>
        <w:t xml:space="preserve">Графа 8 «Остаток на счете» </w:t>
      </w:r>
    </w:p>
    <w:p w:rsidR="0044142E" w:rsidRPr="00804FDB" w:rsidRDefault="0044142E" w:rsidP="0044142E">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Указывается остаток на счете по состоянию на отчетную дату. Для счетов в иностранной валюте остаток указывается в рублях по курсу Банка России на отчетную дату. Данную информацию можно получить в кредитной организации, в которой открыт счет. </w:t>
      </w:r>
    </w:p>
    <w:p w:rsidR="0044142E" w:rsidRPr="00804FDB" w:rsidRDefault="0044142E" w:rsidP="0044142E">
      <w:pPr>
        <w:spacing w:after="240" w:line="240" w:lineRule="auto"/>
        <w:jc w:val="both"/>
        <w:rPr>
          <w:rFonts w:ascii="Cambria" w:hAnsi="Cambria" w:cs="Times New Roman"/>
          <w:sz w:val="28"/>
          <w:szCs w:val="28"/>
        </w:rPr>
      </w:pPr>
      <w:r w:rsidRPr="00804FDB">
        <w:rPr>
          <w:rFonts w:ascii="Cambria" w:hAnsi="Cambria" w:cs="Times New Roman"/>
          <w:sz w:val="28"/>
          <w:szCs w:val="28"/>
        </w:rPr>
        <w:t xml:space="preserve">Примечание: Информация о наличии обезличенного металлического счета (ОМС) подлежит указанию в разделе </w:t>
      </w:r>
      <w:r w:rsidR="00380144">
        <w:rPr>
          <w:rFonts w:ascii="Cambria" w:hAnsi="Cambria" w:cs="Times New Roman"/>
          <w:sz w:val="28"/>
          <w:szCs w:val="28"/>
        </w:rPr>
        <w:t>4</w:t>
      </w:r>
      <w:r w:rsidRPr="00804FDB">
        <w:rPr>
          <w:rFonts w:ascii="Cambria" w:hAnsi="Cambria" w:cs="Times New Roman"/>
          <w:sz w:val="28"/>
          <w:szCs w:val="28"/>
        </w:rPr>
        <w:t xml:space="preserve"> «Сведения о счетах в банках и иных кредитных организациях» справки с указанием вида счета и металла, в котором он открыт. Отражение граммов драгоценного металла в рублевом эквиваленте осуществляется аналогично счетам, открытым в иностранной валюте, остаток на ОМС указывается в рублях по курсу Банка России на отчетную дату.</w:t>
      </w:r>
    </w:p>
    <w:p w:rsidR="0044142E" w:rsidRDefault="0044142E" w:rsidP="0044142E">
      <w:pPr>
        <w:pStyle w:val="a3"/>
        <w:spacing w:after="240" w:line="240" w:lineRule="auto"/>
        <w:ind w:left="0"/>
        <w:contextualSpacing w:val="0"/>
        <w:jc w:val="both"/>
        <w:rPr>
          <w:rFonts w:ascii="Cambria" w:hAnsi="Cambria" w:cs="Times New Roman"/>
          <w:sz w:val="28"/>
          <w:szCs w:val="28"/>
        </w:rPr>
      </w:pPr>
      <w:r w:rsidRPr="00804FDB">
        <w:rPr>
          <w:rFonts w:ascii="Cambria" w:hAnsi="Cambria" w:cs="Times New Roman"/>
          <w:sz w:val="28"/>
          <w:szCs w:val="28"/>
        </w:rPr>
        <w:t>Информация о денежных средствах заносится в соответствующих реквизитах.</w:t>
      </w:r>
    </w:p>
    <w:p w:rsidR="00380144" w:rsidRPr="00804FDB" w:rsidRDefault="00380144" w:rsidP="00380144">
      <w:pPr>
        <w:spacing w:after="240" w:line="240" w:lineRule="auto"/>
        <w:rPr>
          <w:rFonts w:ascii="Cambria" w:hAnsi="Cambria" w:cs="Times New Roman"/>
          <w:b/>
          <w:sz w:val="28"/>
          <w:szCs w:val="28"/>
        </w:rPr>
      </w:pPr>
      <w:r w:rsidRPr="00804FDB">
        <w:rPr>
          <w:rFonts w:ascii="Cambria" w:hAnsi="Cambria" w:cs="Times New Roman"/>
          <w:b/>
          <w:sz w:val="28"/>
          <w:szCs w:val="28"/>
        </w:rPr>
        <w:lastRenderedPageBreak/>
        <w:t xml:space="preserve">Графа </w:t>
      </w:r>
      <w:r>
        <w:rPr>
          <w:rFonts w:ascii="Cambria" w:hAnsi="Cambria" w:cs="Times New Roman"/>
          <w:b/>
          <w:sz w:val="28"/>
          <w:szCs w:val="28"/>
        </w:rPr>
        <w:t>9</w:t>
      </w:r>
      <w:r w:rsidRPr="00804FDB">
        <w:rPr>
          <w:rFonts w:ascii="Cambria" w:hAnsi="Cambria" w:cs="Times New Roman"/>
          <w:b/>
          <w:sz w:val="28"/>
          <w:szCs w:val="28"/>
        </w:rPr>
        <w:t xml:space="preserve"> «</w:t>
      </w:r>
      <w:r>
        <w:rPr>
          <w:rFonts w:ascii="Cambria" w:hAnsi="Cambria" w:cs="Times New Roman"/>
          <w:b/>
          <w:sz w:val="28"/>
          <w:szCs w:val="28"/>
        </w:rPr>
        <w:t>Сумма поступивших на счет денежных средств (руб.)</w:t>
      </w:r>
      <w:r w:rsidRPr="00804FDB">
        <w:rPr>
          <w:rFonts w:ascii="Cambria" w:hAnsi="Cambria" w:cs="Times New Roman"/>
          <w:b/>
          <w:sz w:val="28"/>
          <w:szCs w:val="28"/>
        </w:rPr>
        <w:t xml:space="preserve">» </w:t>
      </w:r>
    </w:p>
    <w:p w:rsidR="00380144" w:rsidRPr="00804FDB" w:rsidRDefault="00380144" w:rsidP="00380144">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Указывается </w:t>
      </w:r>
      <w:r w:rsidR="00920003">
        <w:rPr>
          <w:rFonts w:ascii="Cambria" w:hAnsi="Cambria" w:cs="Times New Roman"/>
          <w:sz w:val="28"/>
          <w:szCs w:val="28"/>
        </w:rPr>
        <w:t>общая сумма денежных поступлений на счет за отчетный период в случаях, если указанная сумма превышает общий доход лица и его супруги(супруга) за отчетный период и два предшествующих ему года. В этом случае к справке прилагается выписка о движении денежных средств по данному счету за отчетный период. Для счетов в иностранной валюте сумма указывается в рублях по курсу Банка России на отчетную дату.</w:t>
      </w:r>
      <w:r w:rsidRPr="00804FDB">
        <w:rPr>
          <w:rFonts w:ascii="Cambria" w:hAnsi="Cambria" w:cs="Times New Roman"/>
          <w:sz w:val="28"/>
          <w:szCs w:val="28"/>
        </w:rPr>
        <w:t xml:space="preserve"> </w:t>
      </w:r>
    </w:p>
    <w:p w:rsidR="00B246B4" w:rsidRPr="00804FDB" w:rsidRDefault="00B246B4" w:rsidP="0044142E">
      <w:pPr>
        <w:pStyle w:val="a3"/>
        <w:spacing w:after="240" w:line="240" w:lineRule="auto"/>
        <w:ind w:left="0"/>
        <w:contextualSpacing w:val="0"/>
        <w:jc w:val="both"/>
        <w:rPr>
          <w:rFonts w:ascii="Cambria" w:hAnsi="Cambria" w:cs="Times New Roman"/>
          <w:sz w:val="28"/>
          <w:szCs w:val="28"/>
        </w:rPr>
      </w:pPr>
    </w:p>
    <w:p w:rsidR="0044142E" w:rsidRDefault="0044142E" w:rsidP="00A6023F">
      <w:pPr>
        <w:pStyle w:val="3"/>
        <w:numPr>
          <w:ilvl w:val="1"/>
          <w:numId w:val="7"/>
        </w:numPr>
        <w:rPr>
          <w:rFonts w:ascii="Cambria" w:hAnsi="Cambria"/>
          <w:b/>
          <w:color w:val="auto"/>
          <w:sz w:val="28"/>
        </w:rPr>
      </w:pPr>
      <w:bookmarkStart w:id="30" w:name="_Toc498412866"/>
      <w:r w:rsidRPr="00B246B4">
        <w:rPr>
          <w:rFonts w:ascii="Cambria" w:hAnsi="Cambria"/>
          <w:b/>
          <w:color w:val="auto"/>
          <w:sz w:val="28"/>
        </w:rPr>
        <w:t xml:space="preserve">Заполнение раздела 5 </w:t>
      </w:r>
      <w:r w:rsidR="00B246B4" w:rsidRPr="00B246B4">
        <w:rPr>
          <w:rFonts w:ascii="Cambria" w:hAnsi="Cambria"/>
          <w:b/>
          <w:color w:val="auto"/>
          <w:sz w:val="28"/>
        </w:rPr>
        <w:t>- Сведения о ценных бумагах</w:t>
      </w:r>
      <w:bookmarkEnd w:id="30"/>
      <w:r w:rsidR="00B246B4" w:rsidRPr="00B246B4">
        <w:rPr>
          <w:rFonts w:ascii="Cambria" w:hAnsi="Cambria"/>
          <w:b/>
          <w:color w:val="auto"/>
          <w:sz w:val="28"/>
        </w:rPr>
        <w:t xml:space="preserve"> </w:t>
      </w:r>
    </w:p>
    <w:p w:rsidR="00294643" w:rsidRDefault="00A12993" w:rsidP="00294643">
      <w:pPr>
        <w:pStyle w:val="3"/>
        <w:rPr>
          <w:rFonts w:ascii="Cambria" w:hAnsi="Cambria"/>
          <w:b/>
          <w:color w:val="auto"/>
          <w:sz w:val="28"/>
        </w:rPr>
      </w:pPr>
      <w:bookmarkStart w:id="31" w:name="_Toc498412867"/>
      <w:r>
        <w:rPr>
          <w:rFonts w:ascii="Cambria" w:hAnsi="Cambria"/>
          <w:b/>
          <w:color w:val="auto"/>
          <w:sz w:val="28"/>
        </w:rPr>
        <w:t xml:space="preserve">Заполнение раздела 5.1. - </w:t>
      </w:r>
      <w:r w:rsidR="00294643" w:rsidRPr="00294643">
        <w:rPr>
          <w:rFonts w:ascii="Cambria" w:hAnsi="Cambria"/>
          <w:b/>
          <w:color w:val="auto"/>
          <w:sz w:val="28"/>
        </w:rPr>
        <w:t>Акции и иное участие в коммерческих организациях</w:t>
      </w:r>
      <w:bookmarkEnd w:id="31"/>
    </w:p>
    <w:p w:rsidR="00A12993" w:rsidRPr="00814BD6" w:rsidRDefault="00A12993" w:rsidP="00A12993">
      <w:pPr>
        <w:rPr>
          <w:rFonts w:ascii="Cambria" w:hAnsi="Cambria"/>
          <w:i/>
          <w:sz w:val="28"/>
          <w:szCs w:val="28"/>
        </w:rPr>
      </w:pPr>
      <w:r w:rsidRPr="00814BD6">
        <w:rPr>
          <w:rFonts w:ascii="Cambria" w:hAnsi="Cambria"/>
          <w:i/>
          <w:sz w:val="28"/>
          <w:szCs w:val="28"/>
        </w:rPr>
        <w:t>Вкладка «Акции и иное участие в коммерчески</w:t>
      </w:r>
      <w:r w:rsidR="00920003">
        <w:rPr>
          <w:rFonts w:ascii="Cambria" w:hAnsi="Cambria"/>
          <w:i/>
          <w:sz w:val="28"/>
          <w:szCs w:val="28"/>
        </w:rPr>
        <w:t>х</w:t>
      </w:r>
      <w:r w:rsidRPr="00814BD6">
        <w:rPr>
          <w:rFonts w:ascii="Cambria" w:hAnsi="Cambria"/>
          <w:i/>
          <w:sz w:val="28"/>
          <w:szCs w:val="28"/>
        </w:rPr>
        <w:t xml:space="preserve"> организациях»</w:t>
      </w:r>
    </w:p>
    <w:p w:rsidR="0044142E" w:rsidRPr="00804FDB" w:rsidRDefault="0044142E" w:rsidP="0044142E">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В данном подразделе указываются сведения о принадлежащих декларанту акциях акционерных обществ, а также о долях в уставных (складочных) капиталах иных коммерческих организаций по состоянию на отчетную дату. </w:t>
      </w:r>
    </w:p>
    <w:p w:rsidR="0044142E" w:rsidRPr="00804FDB" w:rsidRDefault="0044142E" w:rsidP="0044142E">
      <w:pPr>
        <w:spacing w:after="240" w:line="240" w:lineRule="auto"/>
        <w:ind w:firstLine="567"/>
        <w:jc w:val="both"/>
        <w:rPr>
          <w:rFonts w:ascii="Cambria" w:hAnsi="Cambria"/>
        </w:rPr>
      </w:pPr>
      <w:r w:rsidRPr="00804FDB">
        <w:rPr>
          <w:rFonts w:ascii="Cambria" w:hAnsi="Cambria" w:cs="Times New Roman"/>
          <w:sz w:val="28"/>
          <w:szCs w:val="28"/>
        </w:rPr>
        <w:t>Примечание: В соответствии с законодательством в связи с прохождением гражданской службы гражданскому служащему запрещается приобретать в случаях, установленных федеральным законом, ценные бумаги, по которым может быть получен доход. В случае если, владение гражданским служащим приносящими доход ценными бумагами, акциями (долями участия в уставных капиталах организаций) может привести к конфликту интересов, он обязан передать принадлежащие ему указанные ценные бумаги, акции (доли участия в уставных капиталах организаций) в доверительное управление в соответствии с гражданским законодательством Российской Федерации. Источником сведений для заполнения данного подраздела справки могут служить сертификаты и выписки со счета депо (для акций документарной формы выпуска), выписки из реестра владельцев ценных бумаг (для акций бездокументарной формы выпуска), учредительные документы (учредительный договор, устав) коммерческих организаций, участником которых является гражданин</w:t>
      </w:r>
      <w:r w:rsidRPr="00804FDB">
        <w:rPr>
          <w:rFonts w:ascii="Cambria" w:hAnsi="Cambria"/>
        </w:rPr>
        <w:t>.</w:t>
      </w:r>
    </w:p>
    <w:p w:rsidR="0044142E" w:rsidRPr="00804FDB" w:rsidRDefault="0044142E" w:rsidP="0044142E">
      <w:pPr>
        <w:spacing w:after="240" w:line="240" w:lineRule="auto"/>
        <w:jc w:val="both"/>
        <w:rPr>
          <w:rStyle w:val="apple-converted-space"/>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 xml:space="preserve">В графе 2 «Наименование организации» </w:t>
      </w:r>
      <w:r w:rsidRPr="00804FDB">
        <w:rPr>
          <w:rFonts w:ascii="Cambria" w:hAnsi="Cambria" w:cs="Times New Roman"/>
          <w:color w:val="080808"/>
          <w:sz w:val="28"/>
          <w:szCs w:val="28"/>
          <w:shd w:val="clear" w:color="auto" w:fill="FFFFFF"/>
        </w:rPr>
        <w:t>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w:t>
      </w:r>
      <w:r w:rsidR="00920003">
        <w:rPr>
          <w:rFonts w:ascii="Cambria" w:hAnsi="Cambria" w:cs="Times New Roman"/>
          <w:color w:val="080808"/>
          <w:sz w:val="28"/>
          <w:szCs w:val="28"/>
          <w:shd w:val="clear" w:color="auto" w:fill="FFFFFF"/>
        </w:rPr>
        <w:t>, фонд</w:t>
      </w:r>
      <w:r w:rsidRPr="00804FDB">
        <w:rPr>
          <w:rFonts w:ascii="Cambria" w:hAnsi="Cambria" w:cs="Times New Roman"/>
          <w:color w:val="080808"/>
          <w:sz w:val="28"/>
          <w:szCs w:val="28"/>
          <w:shd w:val="clear" w:color="auto" w:fill="FFFFFF"/>
        </w:rPr>
        <w:t xml:space="preserve"> и другие). Например, ОАО «Сбербанк России», ОАО «Газпром»; и т.д.</w:t>
      </w:r>
    </w:p>
    <w:p w:rsidR="0044142E" w:rsidRPr="00804FDB" w:rsidRDefault="0044142E" w:rsidP="0044142E">
      <w:pPr>
        <w:spacing w:after="240" w:line="240" w:lineRule="auto"/>
        <w:jc w:val="both"/>
        <w:rPr>
          <w:rFonts w:ascii="Cambria" w:hAnsi="Cambria" w:cs="Times New Roman"/>
          <w:color w:val="080808"/>
          <w:sz w:val="28"/>
          <w:szCs w:val="28"/>
        </w:rPr>
      </w:pPr>
      <w:r w:rsidRPr="00804FDB">
        <w:rPr>
          <w:rFonts w:ascii="Cambria" w:hAnsi="Cambria" w:cs="Times New Roman"/>
          <w:b/>
          <w:color w:val="080808"/>
          <w:sz w:val="28"/>
          <w:szCs w:val="28"/>
          <w:shd w:val="clear" w:color="auto" w:fill="FFFFFF"/>
        </w:rPr>
        <w:lastRenderedPageBreak/>
        <w:t xml:space="preserve">В графе 3 «Адрес организации» </w:t>
      </w:r>
      <w:r w:rsidRPr="00804FDB">
        <w:rPr>
          <w:rFonts w:ascii="Cambria" w:hAnsi="Cambria" w:cs="Times New Roman"/>
          <w:color w:val="080808"/>
          <w:sz w:val="28"/>
          <w:szCs w:val="28"/>
          <w:shd w:val="clear" w:color="auto" w:fill="FFFFFF"/>
        </w:rPr>
        <w:t>у</w:t>
      </w:r>
      <w:r w:rsidRPr="00804FDB">
        <w:rPr>
          <w:rFonts w:ascii="Cambria" w:hAnsi="Cambria" w:cs="Times New Roman"/>
          <w:color w:val="080808"/>
          <w:sz w:val="28"/>
          <w:szCs w:val="28"/>
        </w:rPr>
        <w:t>казывается адрес организации, выпустившей ценные бумаги.</w:t>
      </w:r>
    </w:p>
    <w:p w:rsidR="0044142E" w:rsidRPr="00804FDB" w:rsidRDefault="0044142E" w:rsidP="0044142E">
      <w:pPr>
        <w:spacing w:after="240" w:line="240" w:lineRule="auto"/>
        <w:jc w:val="both"/>
        <w:rPr>
          <w:rFonts w:ascii="Cambria" w:hAnsi="Cambria"/>
          <w:sz w:val="28"/>
          <w:szCs w:val="28"/>
        </w:rPr>
      </w:pPr>
      <w:r w:rsidRPr="00804FDB">
        <w:rPr>
          <w:rFonts w:ascii="Cambria" w:hAnsi="Cambria" w:cs="Times New Roman"/>
          <w:b/>
          <w:color w:val="080808"/>
          <w:sz w:val="28"/>
          <w:szCs w:val="28"/>
          <w:shd w:val="clear" w:color="auto" w:fill="FFFFFF"/>
        </w:rPr>
        <w:t xml:space="preserve">В графе 4 </w:t>
      </w:r>
      <w:r w:rsidRPr="00804FDB">
        <w:rPr>
          <w:rStyle w:val="apple-converted-space"/>
          <w:rFonts w:ascii="Cambria" w:hAnsi="Cambria" w:cs="Times New Roman"/>
          <w:b/>
          <w:color w:val="080808"/>
          <w:sz w:val="28"/>
          <w:szCs w:val="28"/>
          <w:shd w:val="clear" w:color="auto" w:fill="FFFFFF"/>
        </w:rPr>
        <w:t xml:space="preserve">«Уставный капитал» </w:t>
      </w:r>
      <w:r w:rsidRPr="00804FDB">
        <w:rPr>
          <w:rFonts w:ascii="Cambria" w:hAnsi="Cambria"/>
          <w:sz w:val="28"/>
          <w:szCs w:val="28"/>
        </w:rPr>
        <w:t>указывается уставной капитал организации в рублях. Уставной капитал указывается согласно учредительным документам организации по состоянию на отчетную дату. В соответствии со статьей Федерального закона «Об акцио</w:t>
      </w:r>
      <w:r w:rsidR="0044432B">
        <w:rPr>
          <w:rFonts w:ascii="Cambria" w:hAnsi="Cambria"/>
          <w:sz w:val="28"/>
          <w:szCs w:val="28"/>
        </w:rPr>
        <w:t>нерных обществах» по требованию</w:t>
      </w:r>
      <w:r w:rsidRPr="00804FDB">
        <w:rPr>
          <w:rFonts w:ascii="Cambria" w:hAnsi="Cambria"/>
          <w:sz w:val="28"/>
          <w:szCs w:val="28"/>
        </w:rPr>
        <w:t xml:space="preserve"> акционера акционерное общество обязано в разумные сроки предоставить ему возможность ознакомиться с уставом общества, включая изменения и дополнения к нему. Акционерное общество обязано предоставить акционеру по его требованию копию действующего устава общества. Аналогичное право предоставлено участникам общества с ограниченной ответственностью (пункт 3 статьи 12 Федерального закона «Об обществах с ограниченной ответственностью»). Для уставных капиталов, выраженных в иностранной валюте, уставный капитал указывается в рублях по курсу Банка России на отчетную дату.</w:t>
      </w:r>
    </w:p>
    <w:p w:rsidR="0044142E" w:rsidRPr="00804FDB" w:rsidRDefault="0044142E" w:rsidP="0044142E">
      <w:pPr>
        <w:spacing w:after="240" w:line="240" w:lineRule="auto"/>
        <w:jc w:val="both"/>
        <w:rPr>
          <w:rFonts w:ascii="Cambria" w:hAnsi="Cambria" w:cs="Times New Roman"/>
          <w:sz w:val="28"/>
          <w:szCs w:val="28"/>
        </w:rPr>
      </w:pPr>
      <w:r w:rsidRPr="00804FDB">
        <w:rPr>
          <w:rStyle w:val="apple-converted-space"/>
          <w:rFonts w:ascii="Cambria" w:hAnsi="Cambria" w:cs="Times New Roman"/>
          <w:b/>
          <w:color w:val="080808"/>
          <w:sz w:val="28"/>
          <w:szCs w:val="28"/>
          <w:shd w:val="clear" w:color="auto" w:fill="FFFFFF"/>
        </w:rPr>
        <w:t xml:space="preserve">Графа </w:t>
      </w:r>
      <w:r w:rsidR="00814BD6" w:rsidRPr="00804FDB">
        <w:rPr>
          <w:rStyle w:val="apple-converted-space"/>
          <w:rFonts w:ascii="Cambria" w:hAnsi="Cambria" w:cs="Times New Roman"/>
          <w:b/>
          <w:color w:val="080808"/>
          <w:sz w:val="28"/>
          <w:szCs w:val="28"/>
          <w:shd w:val="clear" w:color="auto" w:fill="FFFFFF"/>
        </w:rPr>
        <w:t xml:space="preserve">5 </w:t>
      </w:r>
      <w:r w:rsidR="00814BD6" w:rsidRPr="00804FDB">
        <w:rPr>
          <w:rFonts w:ascii="Cambria" w:hAnsi="Cambria" w:cs="Times New Roman"/>
          <w:b/>
          <w:color w:val="080808"/>
          <w:sz w:val="28"/>
          <w:szCs w:val="28"/>
          <w:shd w:val="clear" w:color="auto" w:fill="FFFFFF"/>
        </w:rPr>
        <w:t>«</w:t>
      </w:r>
      <w:r w:rsidRPr="00804FDB">
        <w:rPr>
          <w:rFonts w:ascii="Cambria" w:hAnsi="Cambria" w:cs="Times New Roman"/>
          <w:b/>
          <w:color w:val="080808"/>
          <w:sz w:val="28"/>
          <w:szCs w:val="28"/>
          <w:shd w:val="clear" w:color="auto" w:fill="FFFFFF"/>
        </w:rPr>
        <w:t xml:space="preserve">Доля участия» </w:t>
      </w:r>
      <w:r w:rsidRPr="00804FDB">
        <w:rPr>
          <w:rFonts w:ascii="Cambria" w:hAnsi="Cambria" w:cs="Times New Roman"/>
          <w:color w:val="080808"/>
          <w:sz w:val="28"/>
          <w:szCs w:val="28"/>
          <w:shd w:val="clear" w:color="auto" w:fill="FFFFFF"/>
        </w:rPr>
        <w:t>у</w:t>
      </w:r>
      <w:r w:rsidRPr="00804FDB">
        <w:rPr>
          <w:rFonts w:ascii="Cambria" w:hAnsi="Cambria" w:cs="Times New Roman"/>
          <w:sz w:val="28"/>
          <w:szCs w:val="28"/>
        </w:rPr>
        <w:t>казывается доля участия декларанта в уставном капитале коммерческой организации. Доля участия указывается в процентах от уставного капитала. Для акционерных обществ указываются также номинальная стоимость и количество акций, принадлежащих гражданскому служащему.</w:t>
      </w:r>
    </w:p>
    <w:p w:rsidR="0044142E" w:rsidRPr="00804FDB" w:rsidRDefault="0044142E" w:rsidP="0044142E">
      <w:pPr>
        <w:spacing w:after="240" w:line="240" w:lineRule="auto"/>
        <w:ind w:firstLine="709"/>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Доля участия выражается в процентах от уставного капитала. </w:t>
      </w:r>
    </w:p>
    <w:p w:rsidR="0044142E" w:rsidRDefault="0044142E" w:rsidP="0044142E">
      <w:pPr>
        <w:spacing w:after="240" w:line="240" w:lineRule="auto"/>
        <w:ind w:firstLine="709"/>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Для акционерных обществ указываются также номинальная стоимость и количество акций (см. рис. 56).  Чтобы ввести эту информацию необходимо дважды щелкнуть мышью не поле </w:t>
      </w:r>
      <w:r w:rsidRPr="00804FDB">
        <w:rPr>
          <w:rFonts w:ascii="Cambria" w:hAnsi="Cambria" w:cs="Times New Roman"/>
          <w:b/>
          <w:color w:val="080808"/>
          <w:sz w:val="28"/>
          <w:szCs w:val="28"/>
          <w:shd w:val="clear" w:color="auto" w:fill="FFFFFF"/>
        </w:rPr>
        <w:t xml:space="preserve">«Доля участия» </w:t>
      </w:r>
      <w:r w:rsidRPr="00804FDB">
        <w:rPr>
          <w:rFonts w:ascii="Cambria" w:hAnsi="Cambria" w:cs="Times New Roman"/>
          <w:color w:val="080808"/>
          <w:sz w:val="28"/>
          <w:szCs w:val="28"/>
          <w:shd w:val="clear" w:color="auto" w:fill="FFFFFF"/>
        </w:rPr>
        <w:t>и в открывшейся форме заполнить нужные поля. Если сведения указываются для акционерного общества, то необходимо установить соответствующий флажок.</w:t>
      </w:r>
    </w:p>
    <w:p w:rsidR="00E47BA5" w:rsidRPr="00804FDB" w:rsidRDefault="00E47BA5" w:rsidP="00E47BA5">
      <w:pPr>
        <w:spacing w:after="240" w:line="240" w:lineRule="auto"/>
        <w:jc w:val="both"/>
        <w:rPr>
          <w:rFonts w:ascii="Cambria" w:hAnsi="Cambria" w:cs="Times New Roman"/>
          <w:color w:val="080808"/>
          <w:sz w:val="28"/>
          <w:szCs w:val="28"/>
          <w:shd w:val="clear" w:color="auto" w:fill="FFFFFF"/>
        </w:rPr>
      </w:pPr>
      <w:r>
        <w:rPr>
          <w:rFonts w:ascii="Cambria" w:hAnsi="Cambria" w:cs="Times New Roman"/>
          <w:noProof/>
          <w:color w:val="080808"/>
          <w:sz w:val="28"/>
          <w:szCs w:val="28"/>
          <w:shd w:val="clear" w:color="auto" w:fill="FFFFFF"/>
          <w:lang w:eastAsia="ru-RU"/>
        </w:rPr>
        <w:lastRenderedPageBreak/>
        <w:drawing>
          <wp:inline distT="0" distB="0" distL="0" distR="0" wp14:anchorId="45C14B11" wp14:editId="2369A35E">
            <wp:extent cx="5936615" cy="2825115"/>
            <wp:effectExtent l="19050" t="19050" r="26035" b="133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6615" cy="2825115"/>
                    </a:xfrm>
                    <a:prstGeom prst="rect">
                      <a:avLst/>
                    </a:prstGeom>
                    <a:noFill/>
                    <a:ln>
                      <a:solidFill>
                        <a:schemeClr val="tx1"/>
                      </a:solidFill>
                    </a:ln>
                  </pic:spPr>
                </pic:pic>
              </a:graphicData>
            </a:graphic>
          </wp:inline>
        </w:drawing>
      </w:r>
    </w:p>
    <w:p w:rsidR="0044142E" w:rsidRPr="00804FDB" w:rsidRDefault="009B7FD3" w:rsidP="009B7FD3">
      <w:pPr>
        <w:jc w:val="center"/>
        <w:rPr>
          <w:rFonts w:ascii="Cambria" w:hAnsi="Cambria"/>
          <w:b/>
        </w:rPr>
      </w:pPr>
      <w:r w:rsidRPr="00804FDB">
        <w:rPr>
          <w:rFonts w:ascii="Cambria" w:hAnsi="Cambria"/>
          <w:b/>
        </w:rPr>
        <w:t>Рис. 56 – Указание доли участия</w:t>
      </w:r>
    </w:p>
    <w:p w:rsidR="009B7FD3" w:rsidRPr="00804FDB" w:rsidRDefault="009B7FD3" w:rsidP="009B7FD3">
      <w:pPr>
        <w:spacing w:after="240" w:line="240" w:lineRule="auto"/>
        <w:jc w:val="both"/>
        <w:rPr>
          <w:rFonts w:ascii="Cambria" w:hAnsi="Cambria"/>
          <w:sz w:val="28"/>
          <w:szCs w:val="28"/>
        </w:rPr>
      </w:pPr>
      <w:r w:rsidRPr="00804FDB">
        <w:rPr>
          <w:rFonts w:ascii="Cambria" w:hAnsi="Cambria" w:cs="Times New Roman"/>
          <w:b/>
          <w:color w:val="080808"/>
          <w:sz w:val="28"/>
          <w:szCs w:val="28"/>
          <w:shd w:val="clear" w:color="auto" w:fill="FFFFFF"/>
        </w:rPr>
        <w:t xml:space="preserve">Графа 6 «Основание участия» </w:t>
      </w:r>
      <w:r w:rsidRPr="00804FDB">
        <w:rPr>
          <w:rFonts w:ascii="Cambria" w:hAnsi="Cambria"/>
          <w:sz w:val="28"/>
          <w:szCs w:val="28"/>
        </w:rPr>
        <w:t>указываются основания приобретения акций и иных долей участия в уставном капитале коммерческих организаций (учредительный договор, приватизация, покупка, мена, дарение, наследование и другие). Кроме того, в данном разделе указываются реквизиты (дата, номер) соответствующих договоров (договора купли-продажи, мены, дарения, учредительного договора и др.) или других документов (например, свидетельства о наследстве), послуживших основанием приобретения права собственности на акции и иные доли участия в уставном капитале коммерческой организации.</w:t>
      </w:r>
    </w:p>
    <w:p w:rsidR="009B7FD3" w:rsidRPr="00804FDB" w:rsidRDefault="00DE038F" w:rsidP="009B7FD3">
      <w:pPr>
        <w:spacing w:after="240" w:line="240" w:lineRule="auto"/>
        <w:jc w:val="both"/>
        <w:rPr>
          <w:rFonts w:ascii="Cambria" w:hAnsi="Cambria" w:cs="Times New Roman"/>
          <w:color w:val="080808"/>
          <w:sz w:val="28"/>
          <w:szCs w:val="28"/>
          <w:shd w:val="clear" w:color="auto" w:fill="FFFFFF"/>
        </w:rPr>
      </w:pPr>
      <w:r>
        <w:rPr>
          <w:rFonts w:ascii="Cambria" w:hAnsi="Cambria" w:cs="Times New Roman"/>
          <w:b/>
          <w:color w:val="080808"/>
          <w:sz w:val="28"/>
          <w:szCs w:val="28"/>
          <w:shd w:val="clear" w:color="auto" w:fill="FFFFFF"/>
        </w:rPr>
        <w:t>В графе 7 - Общая стоимость</w:t>
      </w:r>
      <w:r w:rsidR="009B7FD3" w:rsidRPr="00804FDB">
        <w:rPr>
          <w:rFonts w:ascii="Cambria" w:hAnsi="Cambria" w:cs="Times New Roman"/>
          <w:b/>
          <w:color w:val="080808"/>
          <w:sz w:val="28"/>
          <w:szCs w:val="28"/>
          <w:shd w:val="clear" w:color="auto" w:fill="FFFFFF"/>
        </w:rPr>
        <w:t xml:space="preserve"> </w:t>
      </w:r>
      <w:r w:rsidR="009B7FD3" w:rsidRPr="00804FDB">
        <w:rPr>
          <w:rFonts w:ascii="Cambria" w:hAnsi="Cambria" w:cs="Times New Roman"/>
          <w:color w:val="080808"/>
          <w:sz w:val="28"/>
          <w:szCs w:val="28"/>
          <w:shd w:val="clear" w:color="auto" w:fill="FFFFFF"/>
        </w:rPr>
        <w:t>указывается общая стоимость данного вида ценных бумаг.</w:t>
      </w:r>
    </w:p>
    <w:p w:rsidR="009B7FD3" w:rsidRDefault="00814BD6" w:rsidP="00A34820">
      <w:pPr>
        <w:pStyle w:val="3"/>
        <w:rPr>
          <w:rFonts w:ascii="Cambria" w:hAnsi="Cambria"/>
          <w:b/>
          <w:color w:val="auto"/>
          <w:sz w:val="28"/>
          <w:shd w:val="clear" w:color="auto" w:fill="FFFFFF"/>
        </w:rPr>
      </w:pPr>
      <w:bookmarkStart w:id="32" w:name="_Toc498412868"/>
      <w:r>
        <w:rPr>
          <w:rFonts w:ascii="Cambria" w:hAnsi="Cambria"/>
          <w:b/>
          <w:color w:val="auto"/>
          <w:sz w:val="28"/>
          <w:shd w:val="clear" w:color="auto" w:fill="FFFFFF"/>
        </w:rPr>
        <w:t xml:space="preserve">Заполнение раздела 5.2. - </w:t>
      </w:r>
      <w:r w:rsidR="00A34820" w:rsidRPr="00A34820">
        <w:rPr>
          <w:rFonts w:ascii="Cambria" w:hAnsi="Cambria"/>
          <w:b/>
          <w:color w:val="auto"/>
          <w:sz w:val="28"/>
          <w:shd w:val="clear" w:color="auto" w:fill="FFFFFF"/>
        </w:rPr>
        <w:t>Иные ценные бумаги</w:t>
      </w:r>
      <w:bookmarkEnd w:id="32"/>
    </w:p>
    <w:p w:rsidR="00C97B04" w:rsidRPr="00C97B04" w:rsidRDefault="00C97B04" w:rsidP="00C97B04">
      <w:pPr>
        <w:rPr>
          <w:rFonts w:ascii="Cambria" w:hAnsi="Cambria"/>
          <w:i/>
          <w:sz w:val="28"/>
          <w:szCs w:val="28"/>
        </w:rPr>
      </w:pPr>
      <w:r w:rsidRPr="00C97B04">
        <w:rPr>
          <w:rFonts w:ascii="Cambria" w:hAnsi="Cambria"/>
          <w:i/>
          <w:sz w:val="28"/>
          <w:szCs w:val="28"/>
        </w:rPr>
        <w:t>Вкладка «Иные ценные бумаги»</w:t>
      </w:r>
    </w:p>
    <w:p w:rsidR="00D34A92" w:rsidRPr="00804FDB" w:rsidRDefault="00D34A92" w:rsidP="00D34A92">
      <w:pPr>
        <w:spacing w:after="240" w:line="240" w:lineRule="auto"/>
        <w:ind w:firstLine="567"/>
        <w:jc w:val="both"/>
        <w:rPr>
          <w:rFonts w:ascii="Cambria" w:hAnsi="Cambria"/>
          <w:sz w:val="28"/>
          <w:szCs w:val="28"/>
        </w:rPr>
      </w:pPr>
      <w:r w:rsidRPr="00804FDB">
        <w:rPr>
          <w:rFonts w:ascii="Cambria" w:hAnsi="Cambria"/>
          <w:sz w:val="28"/>
          <w:szCs w:val="28"/>
        </w:rPr>
        <w:t xml:space="preserve">В данном подразделе указываются сведения обо всех ценных </w:t>
      </w:r>
      <w:r w:rsidRPr="00B246B4">
        <w:rPr>
          <w:rFonts w:ascii="Cambria" w:hAnsi="Cambria"/>
          <w:sz w:val="28"/>
          <w:szCs w:val="28"/>
        </w:rPr>
        <w:t xml:space="preserve">бумагах </w:t>
      </w:r>
      <w:r w:rsidR="002F72CB" w:rsidRPr="00B246B4">
        <w:rPr>
          <w:rFonts w:ascii="Cambria" w:hAnsi="Cambria"/>
          <w:sz w:val="28"/>
          <w:szCs w:val="28"/>
        </w:rPr>
        <w:t xml:space="preserve">(кроме 5.1) </w:t>
      </w:r>
      <w:r w:rsidRPr="00B246B4">
        <w:rPr>
          <w:rFonts w:ascii="Cambria" w:hAnsi="Cambria"/>
          <w:sz w:val="28"/>
          <w:szCs w:val="28"/>
        </w:rPr>
        <w:t>по</w:t>
      </w:r>
      <w:r w:rsidRPr="00804FDB">
        <w:rPr>
          <w:rFonts w:ascii="Cambria" w:hAnsi="Cambria"/>
          <w:sz w:val="28"/>
          <w:szCs w:val="28"/>
        </w:rPr>
        <w:t xml:space="preserve"> их видам. В соответствии с Гражданским кодексом Российской Федерации к ценным бумагам относятся: государственная облигация, облигация, вексель, чек, депозитный и сберегательный сертификаты и другие документы, которые законами о ценных бумагах или в установленном ими порядке отнесены к числу ценных бумаг. Общая стоимость ценных бумаг определенного вида указывается исходя из стоимости их приобретения (если ее нельзя определить – исходя из рыночной стоимости или из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D34A92" w:rsidRPr="00804FDB" w:rsidRDefault="00D34A92" w:rsidP="00F30F19">
      <w:pPr>
        <w:pStyle w:val="a3"/>
        <w:spacing w:after="240" w:line="240" w:lineRule="auto"/>
        <w:ind w:left="0" w:firstLine="567"/>
        <w:contextualSpacing w:val="0"/>
        <w:jc w:val="both"/>
        <w:rPr>
          <w:rFonts w:ascii="Cambria" w:hAnsi="Cambria" w:cs="Times New Roman"/>
          <w:sz w:val="28"/>
          <w:szCs w:val="28"/>
        </w:rPr>
      </w:pPr>
      <w:r w:rsidRPr="00804FDB">
        <w:rPr>
          <w:rFonts w:ascii="Cambria" w:hAnsi="Cambria" w:cs="Times New Roman"/>
          <w:sz w:val="28"/>
          <w:szCs w:val="28"/>
        </w:rPr>
        <w:lastRenderedPageBreak/>
        <w:t>Для внесения информации о денежных средствах предназначена данная вкладка, представленная на форме в виде таблицы. Содержит колонки:</w:t>
      </w:r>
    </w:p>
    <w:p w:rsidR="00D34A92" w:rsidRPr="00F30F19" w:rsidRDefault="00D34A92" w:rsidP="00F30F19">
      <w:pPr>
        <w:pStyle w:val="a3"/>
        <w:numPr>
          <w:ilvl w:val="0"/>
          <w:numId w:val="16"/>
        </w:numPr>
        <w:spacing w:after="240" w:line="240" w:lineRule="auto"/>
        <w:rPr>
          <w:rFonts w:ascii="Cambria" w:hAnsi="Cambria" w:cs="Times New Roman"/>
          <w:i/>
          <w:sz w:val="24"/>
          <w:szCs w:val="24"/>
        </w:rPr>
      </w:pPr>
      <w:r w:rsidRPr="00F30F19">
        <w:rPr>
          <w:rFonts w:ascii="Cambria" w:hAnsi="Cambria" w:cs="Times New Roman"/>
          <w:i/>
          <w:sz w:val="24"/>
          <w:szCs w:val="24"/>
        </w:rPr>
        <w:t>№ п/п;</w:t>
      </w:r>
    </w:p>
    <w:p w:rsidR="00D34A92" w:rsidRPr="00F30F19" w:rsidRDefault="00D34A92" w:rsidP="00F30F19">
      <w:pPr>
        <w:pStyle w:val="a3"/>
        <w:numPr>
          <w:ilvl w:val="0"/>
          <w:numId w:val="16"/>
        </w:numPr>
        <w:spacing w:after="120" w:line="240" w:lineRule="auto"/>
        <w:rPr>
          <w:rFonts w:ascii="Cambria" w:hAnsi="Cambria"/>
          <w:i/>
          <w:sz w:val="24"/>
          <w:szCs w:val="24"/>
        </w:rPr>
      </w:pPr>
      <w:r w:rsidRPr="00F30F19">
        <w:rPr>
          <w:rFonts w:ascii="Cambria" w:hAnsi="Cambria"/>
          <w:i/>
          <w:sz w:val="24"/>
          <w:szCs w:val="24"/>
        </w:rPr>
        <w:t>Вид ценной бумаги;</w:t>
      </w:r>
    </w:p>
    <w:p w:rsidR="00F30F19" w:rsidRPr="00F30F19" w:rsidRDefault="00D34A92" w:rsidP="00F30F19">
      <w:pPr>
        <w:pStyle w:val="a3"/>
        <w:numPr>
          <w:ilvl w:val="0"/>
          <w:numId w:val="16"/>
        </w:numPr>
        <w:spacing w:after="120" w:line="240" w:lineRule="auto"/>
        <w:rPr>
          <w:rFonts w:ascii="Cambria" w:hAnsi="Cambria"/>
          <w:i/>
          <w:sz w:val="24"/>
          <w:szCs w:val="24"/>
        </w:rPr>
      </w:pPr>
      <w:r w:rsidRPr="00F30F19">
        <w:rPr>
          <w:rFonts w:ascii="Cambria" w:hAnsi="Cambria"/>
          <w:i/>
          <w:sz w:val="24"/>
          <w:szCs w:val="24"/>
        </w:rPr>
        <w:t>Л</w:t>
      </w:r>
      <w:r w:rsidR="00F30F19" w:rsidRPr="00F30F19">
        <w:rPr>
          <w:rFonts w:ascii="Cambria" w:hAnsi="Cambria"/>
          <w:i/>
          <w:sz w:val="24"/>
          <w:szCs w:val="24"/>
        </w:rPr>
        <w:t>ицо, выпустившее ценную бумагу;</w:t>
      </w:r>
    </w:p>
    <w:p w:rsidR="00D34A92" w:rsidRPr="00F30F19" w:rsidRDefault="00D34A92" w:rsidP="00F30F19">
      <w:pPr>
        <w:pStyle w:val="a3"/>
        <w:numPr>
          <w:ilvl w:val="0"/>
          <w:numId w:val="16"/>
        </w:numPr>
        <w:spacing w:after="120" w:line="240" w:lineRule="auto"/>
        <w:rPr>
          <w:rFonts w:ascii="Cambria" w:hAnsi="Cambria"/>
          <w:i/>
          <w:sz w:val="24"/>
          <w:szCs w:val="24"/>
        </w:rPr>
      </w:pPr>
      <w:r w:rsidRPr="00F30F19">
        <w:rPr>
          <w:rFonts w:ascii="Cambria" w:hAnsi="Cambria"/>
          <w:i/>
          <w:sz w:val="24"/>
          <w:szCs w:val="24"/>
        </w:rPr>
        <w:t>Номинальная величина обязательства (руб.);</w:t>
      </w:r>
    </w:p>
    <w:p w:rsidR="00D34A92" w:rsidRPr="00F30F19" w:rsidRDefault="00D34A92" w:rsidP="00F30F19">
      <w:pPr>
        <w:pStyle w:val="a3"/>
        <w:numPr>
          <w:ilvl w:val="0"/>
          <w:numId w:val="16"/>
        </w:numPr>
        <w:spacing w:after="120" w:line="240" w:lineRule="auto"/>
        <w:rPr>
          <w:rFonts w:ascii="Cambria" w:hAnsi="Cambria"/>
          <w:i/>
          <w:sz w:val="24"/>
          <w:szCs w:val="24"/>
        </w:rPr>
      </w:pPr>
      <w:r w:rsidRPr="00F30F19">
        <w:rPr>
          <w:rFonts w:ascii="Cambria" w:hAnsi="Cambria"/>
          <w:i/>
          <w:sz w:val="24"/>
          <w:szCs w:val="24"/>
        </w:rPr>
        <w:t>Общее количество;</w:t>
      </w:r>
    </w:p>
    <w:p w:rsidR="00D34A92" w:rsidRPr="00F30F19" w:rsidRDefault="00D34A92" w:rsidP="00F30F19">
      <w:pPr>
        <w:pStyle w:val="a3"/>
        <w:numPr>
          <w:ilvl w:val="0"/>
          <w:numId w:val="16"/>
        </w:numPr>
        <w:spacing w:after="120" w:line="240" w:lineRule="auto"/>
        <w:rPr>
          <w:rFonts w:ascii="Cambria" w:hAnsi="Cambria"/>
          <w:i/>
          <w:sz w:val="24"/>
          <w:szCs w:val="24"/>
        </w:rPr>
      </w:pPr>
      <w:r w:rsidRPr="00F30F19">
        <w:rPr>
          <w:rFonts w:ascii="Cambria" w:hAnsi="Cambria"/>
          <w:i/>
          <w:sz w:val="24"/>
          <w:szCs w:val="24"/>
        </w:rPr>
        <w:t>Общая стоимость (руб.).</w:t>
      </w:r>
    </w:p>
    <w:p w:rsidR="00D34A92" w:rsidRPr="00804FDB" w:rsidRDefault="00D34A92" w:rsidP="00D34A92">
      <w:pPr>
        <w:spacing w:after="240" w:line="240" w:lineRule="auto"/>
        <w:ind w:firstLine="567"/>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К ценным бумагам относятся: государственная облигация, облигация, вексель, чек, депозитный и сберегательный сертификаты, банковская сберегательная книжка на предъявителя, коносамент, акция, приватизационные ценные бумаги и другие документы, которые законами о ценных бумагах или в установленном ими порядке отнесены к числу ценных бумаг.</w:t>
      </w:r>
    </w:p>
    <w:p w:rsidR="002F72CB" w:rsidRPr="00804FDB" w:rsidRDefault="002F72CB" w:rsidP="002F72CB">
      <w:pPr>
        <w:spacing w:after="240" w:line="240" w:lineRule="auto"/>
        <w:jc w:val="both"/>
        <w:rPr>
          <w:rStyle w:val="apple-converted-space"/>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В графе 2</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«Вид ценной бумаги»</w:t>
      </w:r>
      <w:r w:rsidRPr="00804FDB">
        <w:rPr>
          <w:rFonts w:ascii="Cambria" w:hAnsi="Cambria" w:cs="Times New Roman"/>
          <w:color w:val="080808"/>
          <w:sz w:val="28"/>
          <w:szCs w:val="28"/>
          <w:shd w:val="clear" w:color="auto" w:fill="FFFFFF"/>
        </w:rPr>
        <w:t xml:space="preserve"> указываются все ценные бумаги по видам (облигации, векселя, сберегательные сертификаты и другие), за исключением акций, указанных в подразделе «Акции и иное участие в коммерческих организациях». Информация необходимая для заполнения граф 3,4,5 указана на самой ценной бумаге (вексель, облигация и др.).</w:t>
      </w:r>
      <w:r w:rsidRPr="00804FDB">
        <w:rPr>
          <w:rStyle w:val="apple-converted-space"/>
          <w:rFonts w:ascii="Cambria" w:hAnsi="Cambria" w:cs="Times New Roman"/>
          <w:color w:val="080808"/>
          <w:sz w:val="28"/>
          <w:szCs w:val="28"/>
          <w:shd w:val="clear" w:color="auto" w:fill="FFFFFF"/>
        </w:rPr>
        <w:t> </w:t>
      </w:r>
    </w:p>
    <w:p w:rsidR="002F72CB" w:rsidRPr="00804FDB" w:rsidRDefault="002F72CB" w:rsidP="002F72CB">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В графе 3</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«Лицо, выпустившее ценную бумагу» </w:t>
      </w:r>
      <w:r w:rsidRPr="00804FDB">
        <w:rPr>
          <w:rFonts w:ascii="Cambria" w:hAnsi="Cambria" w:cs="Times New Roman"/>
          <w:color w:val="080808"/>
          <w:sz w:val="28"/>
          <w:szCs w:val="28"/>
          <w:shd w:val="clear" w:color="auto" w:fill="FFFFFF"/>
        </w:rPr>
        <w:t xml:space="preserve">указывается лицо, выпустившее ценную бумагу. </w:t>
      </w:r>
    </w:p>
    <w:p w:rsidR="002F72CB" w:rsidRPr="00804FDB" w:rsidRDefault="002F72CB" w:rsidP="002F72CB">
      <w:pPr>
        <w:spacing w:after="240" w:line="240" w:lineRule="auto"/>
        <w:jc w:val="both"/>
        <w:rPr>
          <w:rFonts w:ascii="Cambria" w:hAnsi="Cambria" w:cs="Times New Roman"/>
          <w:b/>
          <w:color w:val="080808"/>
          <w:sz w:val="28"/>
          <w:szCs w:val="28"/>
          <w:shd w:val="clear" w:color="auto" w:fill="FFFFFF"/>
        </w:rPr>
      </w:pPr>
      <w:r w:rsidRPr="00804FDB">
        <w:rPr>
          <w:rFonts w:ascii="Cambria" w:hAnsi="Cambria" w:cs="Times New Roman"/>
          <w:b/>
          <w:color w:val="080808"/>
          <w:sz w:val="28"/>
          <w:szCs w:val="28"/>
          <w:shd w:val="clear" w:color="auto" w:fill="FFFFFF"/>
        </w:rPr>
        <w:t>В графе 4</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«Номинальная величина обязательства (руб.)» </w:t>
      </w:r>
      <w:r w:rsidRPr="00804FDB">
        <w:rPr>
          <w:rFonts w:ascii="Cambria" w:hAnsi="Cambria" w:cs="Times New Roman"/>
          <w:color w:val="080808"/>
          <w:sz w:val="28"/>
          <w:szCs w:val="28"/>
          <w:shd w:val="clear" w:color="auto" w:fill="FFFFFF"/>
        </w:rPr>
        <w:t>указывается номинальная величина ценных бумаг.</w:t>
      </w:r>
    </w:p>
    <w:p w:rsidR="002F72CB" w:rsidRPr="00804FDB" w:rsidRDefault="002F72CB" w:rsidP="002F72CB">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В графе 5</w:t>
      </w:r>
      <w:r w:rsidRPr="00804FDB">
        <w:rPr>
          <w:rFonts w:ascii="Cambria" w:hAnsi="Cambria" w:cs="Times New Roman"/>
          <w:color w:val="080808"/>
          <w:sz w:val="28"/>
          <w:szCs w:val="28"/>
          <w:shd w:val="clear" w:color="auto" w:fill="FFFFFF"/>
        </w:rPr>
        <w:t xml:space="preserve"> </w:t>
      </w:r>
      <w:r w:rsidRPr="00804FDB">
        <w:rPr>
          <w:rFonts w:ascii="Cambria" w:hAnsi="Cambria" w:cs="Times New Roman"/>
          <w:b/>
          <w:color w:val="080808"/>
          <w:sz w:val="28"/>
          <w:szCs w:val="28"/>
          <w:shd w:val="clear" w:color="auto" w:fill="FFFFFF"/>
        </w:rPr>
        <w:t xml:space="preserve">«Общее количество» </w:t>
      </w:r>
      <w:r w:rsidRPr="00804FDB">
        <w:rPr>
          <w:rFonts w:ascii="Cambria" w:hAnsi="Cambria" w:cs="Times New Roman"/>
          <w:color w:val="080808"/>
          <w:sz w:val="28"/>
          <w:szCs w:val="28"/>
          <w:shd w:val="clear" w:color="auto" w:fill="FFFFFF"/>
        </w:rPr>
        <w:t>указывается общее</w:t>
      </w:r>
      <w:r w:rsidRPr="00804FDB">
        <w:rPr>
          <w:rFonts w:ascii="Cambria" w:hAnsi="Cambria" w:cs="Times New Roman"/>
          <w:b/>
          <w:color w:val="080808"/>
          <w:sz w:val="28"/>
          <w:szCs w:val="28"/>
          <w:shd w:val="clear" w:color="auto" w:fill="FFFFFF"/>
        </w:rPr>
        <w:t xml:space="preserve"> </w:t>
      </w:r>
      <w:r w:rsidRPr="00804FDB">
        <w:rPr>
          <w:rFonts w:ascii="Cambria" w:hAnsi="Cambria" w:cs="Times New Roman"/>
          <w:color w:val="080808"/>
          <w:sz w:val="28"/>
          <w:szCs w:val="28"/>
          <w:shd w:val="clear" w:color="auto" w:fill="FFFFFF"/>
        </w:rPr>
        <w:t>количество ценных бумаг.</w:t>
      </w:r>
    </w:p>
    <w:p w:rsidR="002F72CB" w:rsidRPr="00804FDB" w:rsidRDefault="002F72CB" w:rsidP="002F72CB">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b/>
          <w:color w:val="080808"/>
          <w:sz w:val="28"/>
          <w:szCs w:val="28"/>
          <w:shd w:val="clear" w:color="auto" w:fill="FFFFFF"/>
        </w:rPr>
        <w:t>В графе 6 «Общая стоимость (руб.)»</w:t>
      </w:r>
      <w:r w:rsidRPr="00804FDB">
        <w:rPr>
          <w:rFonts w:ascii="Cambria" w:hAnsi="Cambria" w:cs="Times New Roman"/>
          <w:color w:val="080808"/>
          <w:sz w:val="28"/>
          <w:szCs w:val="28"/>
          <w:shd w:val="clear" w:color="auto" w:fill="FFFFFF"/>
        </w:rPr>
        <w:t xml:space="preserve">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2F72CB" w:rsidRPr="00804FDB" w:rsidRDefault="002F72CB" w:rsidP="002F72CB">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 xml:space="preserve">Суммарная декларированная стоимость ценных бумаг, включая доли участия в коммерческих организациях (руб.), определяется как совокупная </w:t>
      </w:r>
      <w:r w:rsidRPr="00B246B4">
        <w:rPr>
          <w:rFonts w:ascii="Cambria" w:hAnsi="Cambria" w:cs="Times New Roman"/>
          <w:color w:val="080808"/>
          <w:sz w:val="28"/>
          <w:szCs w:val="28"/>
          <w:shd w:val="clear" w:color="auto" w:fill="FFFFFF"/>
        </w:rPr>
        <w:t>стоимость акций и иного участия в коммерческих организациях (подраздел 5.1 настоящего раздела) и иных ценных бумаг (подраздел 5.2</w:t>
      </w:r>
      <w:r w:rsidR="0044432B">
        <w:rPr>
          <w:rFonts w:ascii="Cambria" w:hAnsi="Cambria" w:cs="Times New Roman"/>
          <w:color w:val="080808"/>
          <w:sz w:val="28"/>
          <w:szCs w:val="28"/>
          <w:shd w:val="clear" w:color="auto" w:fill="FFFFFF"/>
        </w:rPr>
        <w:t xml:space="preserve"> </w:t>
      </w:r>
      <w:r w:rsidRPr="00B246B4">
        <w:rPr>
          <w:rFonts w:ascii="Cambria" w:hAnsi="Cambria" w:cs="Times New Roman"/>
          <w:color w:val="080808"/>
          <w:sz w:val="28"/>
          <w:szCs w:val="28"/>
          <w:shd w:val="clear" w:color="auto" w:fill="FFFFFF"/>
        </w:rPr>
        <w:t>настоящего раздела), считается автоматически и выводится в соответствующем</w:t>
      </w:r>
      <w:r w:rsidRPr="00804FDB">
        <w:rPr>
          <w:rFonts w:ascii="Cambria" w:hAnsi="Cambria" w:cs="Times New Roman"/>
          <w:color w:val="080808"/>
          <w:sz w:val="28"/>
          <w:szCs w:val="28"/>
          <w:shd w:val="clear" w:color="auto" w:fill="FFFFFF"/>
        </w:rPr>
        <w:t xml:space="preserve"> поле (рис. 57).</w:t>
      </w:r>
    </w:p>
    <w:p w:rsidR="00E47BA5" w:rsidRDefault="00E47BA5" w:rsidP="00E47BA5">
      <w:pPr>
        <w:tabs>
          <w:tab w:val="left" w:pos="4035"/>
        </w:tabs>
        <w:spacing w:after="240" w:line="240" w:lineRule="auto"/>
        <w:rPr>
          <w:rStyle w:val="apple-converted-space"/>
          <w:rFonts w:ascii="Cambria" w:hAnsi="Cambria" w:cs="Times New Roman"/>
          <w:b/>
          <w:color w:val="080808"/>
          <w:sz w:val="20"/>
          <w:szCs w:val="20"/>
          <w:shd w:val="clear" w:color="auto" w:fill="FFFFFF"/>
        </w:rPr>
      </w:pPr>
      <w:r>
        <w:rPr>
          <w:noProof/>
          <w:lang w:eastAsia="ru-RU"/>
        </w:rPr>
        <w:lastRenderedPageBreak/>
        <w:drawing>
          <wp:inline distT="0" distB="0" distL="0" distR="0" wp14:anchorId="335112B2" wp14:editId="4846F7DA">
            <wp:extent cx="5940425" cy="3228340"/>
            <wp:effectExtent l="19050" t="19050" r="22225" b="1016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3228340"/>
                    </a:xfrm>
                    <a:prstGeom prst="rect">
                      <a:avLst/>
                    </a:prstGeom>
                    <a:ln>
                      <a:solidFill>
                        <a:schemeClr val="tx1"/>
                      </a:solidFill>
                    </a:ln>
                  </pic:spPr>
                </pic:pic>
              </a:graphicData>
            </a:graphic>
          </wp:inline>
        </w:drawing>
      </w:r>
    </w:p>
    <w:p w:rsidR="002F72CB" w:rsidRPr="00804FDB" w:rsidRDefault="00574F7C" w:rsidP="00574F7C">
      <w:pPr>
        <w:tabs>
          <w:tab w:val="left" w:pos="4035"/>
        </w:tabs>
        <w:spacing w:after="240" w:line="240" w:lineRule="auto"/>
        <w:ind w:firstLine="567"/>
        <w:jc w:val="center"/>
        <w:rPr>
          <w:rStyle w:val="apple-converted-space"/>
          <w:rFonts w:ascii="Cambria" w:hAnsi="Cambria" w:cs="Times New Roman"/>
          <w:b/>
          <w:color w:val="080808"/>
          <w:sz w:val="20"/>
          <w:szCs w:val="20"/>
          <w:shd w:val="clear" w:color="auto" w:fill="FFFFFF"/>
        </w:rPr>
      </w:pPr>
      <w:r w:rsidRPr="00804FDB">
        <w:rPr>
          <w:rStyle w:val="apple-converted-space"/>
          <w:rFonts w:ascii="Cambria" w:hAnsi="Cambria" w:cs="Times New Roman"/>
          <w:b/>
          <w:color w:val="080808"/>
          <w:sz w:val="20"/>
          <w:szCs w:val="20"/>
          <w:shd w:val="clear" w:color="auto" w:fill="FFFFFF"/>
        </w:rPr>
        <w:t>Рис. 57 - Общ</w:t>
      </w:r>
      <w:r w:rsidR="002F72CB" w:rsidRPr="00804FDB">
        <w:rPr>
          <w:rStyle w:val="apple-converted-space"/>
          <w:rFonts w:ascii="Cambria" w:hAnsi="Cambria" w:cs="Times New Roman"/>
          <w:b/>
          <w:color w:val="080808"/>
          <w:sz w:val="20"/>
          <w:szCs w:val="20"/>
          <w:shd w:val="clear" w:color="auto" w:fill="FFFFFF"/>
        </w:rPr>
        <w:t>ая с</w:t>
      </w:r>
      <w:r w:rsidR="00F910B1" w:rsidRPr="00804FDB">
        <w:rPr>
          <w:rStyle w:val="apple-converted-space"/>
          <w:rFonts w:ascii="Cambria" w:hAnsi="Cambria" w:cs="Times New Roman"/>
          <w:b/>
          <w:color w:val="080808"/>
          <w:sz w:val="20"/>
          <w:szCs w:val="20"/>
          <w:shd w:val="clear" w:color="auto" w:fill="FFFFFF"/>
        </w:rPr>
        <w:t>умма по разделу</w:t>
      </w:r>
    </w:p>
    <w:p w:rsidR="007D4E09" w:rsidRDefault="007D4E09" w:rsidP="007D4E09">
      <w:pPr>
        <w:pStyle w:val="3"/>
        <w:numPr>
          <w:ilvl w:val="1"/>
          <w:numId w:val="7"/>
        </w:numPr>
        <w:rPr>
          <w:rFonts w:ascii="Cambria" w:hAnsi="Cambria"/>
          <w:b/>
          <w:color w:val="auto"/>
          <w:sz w:val="28"/>
          <w:szCs w:val="28"/>
        </w:rPr>
      </w:pPr>
      <w:bookmarkStart w:id="33" w:name="_Toc498412869"/>
      <w:r w:rsidRPr="008C73BC">
        <w:rPr>
          <w:rFonts w:ascii="Cambria" w:hAnsi="Cambria"/>
          <w:b/>
          <w:color w:val="auto"/>
          <w:sz w:val="28"/>
          <w:szCs w:val="28"/>
        </w:rPr>
        <w:t>Заполнение раздела 6 – Сведения об обязательствах имущественного характера</w:t>
      </w:r>
      <w:bookmarkEnd w:id="33"/>
    </w:p>
    <w:p w:rsidR="00581380" w:rsidRDefault="00581380" w:rsidP="000D0F41">
      <w:pPr>
        <w:spacing w:after="240" w:line="240" w:lineRule="auto"/>
        <w:ind w:firstLine="567"/>
        <w:jc w:val="both"/>
        <w:rPr>
          <w:rFonts w:ascii="Cambria" w:hAnsi="Cambria"/>
          <w:sz w:val="28"/>
          <w:szCs w:val="28"/>
        </w:rPr>
      </w:pPr>
      <w:r w:rsidRPr="00804FDB">
        <w:rPr>
          <w:rFonts w:ascii="Cambria" w:hAnsi="Cambria"/>
          <w:sz w:val="28"/>
          <w:szCs w:val="28"/>
        </w:rPr>
        <w:t>В данном подразделе указываются сведения о недвижимом имуществе, находящемся в пользовании декларанта на отчетную дату. Пользование объектом недвижимости может выражаться в проживании, регистрации (для жилых объектов) и т.п.</w:t>
      </w:r>
    </w:p>
    <w:p w:rsidR="00814437" w:rsidRPr="00AF0B50" w:rsidRDefault="00814437" w:rsidP="00814437">
      <w:pPr>
        <w:jc w:val="both"/>
        <w:rPr>
          <w:rFonts w:ascii="Cambria" w:hAnsi="Cambria"/>
          <w:sz w:val="28"/>
          <w:szCs w:val="28"/>
        </w:rPr>
      </w:pPr>
      <w:r w:rsidRPr="00AF0B50">
        <w:rPr>
          <w:rFonts w:ascii="Cambria" w:hAnsi="Cambria"/>
          <w:sz w:val="28"/>
          <w:szCs w:val="28"/>
        </w:rPr>
        <w:t xml:space="preserve">Вкладка «Сведения об обязательствах имущественного характера» (Раздел 6) содержит дополнительно еще две вкладки: </w:t>
      </w:r>
    </w:p>
    <w:p w:rsidR="00814437" w:rsidRPr="00AF0B50" w:rsidRDefault="00814437" w:rsidP="00814437">
      <w:pPr>
        <w:jc w:val="both"/>
        <w:rPr>
          <w:rFonts w:ascii="Cambria" w:hAnsi="Cambria"/>
          <w:sz w:val="28"/>
          <w:szCs w:val="28"/>
        </w:rPr>
      </w:pPr>
      <w:r w:rsidRPr="00AF0B50">
        <w:rPr>
          <w:rFonts w:ascii="Cambria" w:hAnsi="Cambria"/>
          <w:sz w:val="28"/>
          <w:szCs w:val="28"/>
        </w:rPr>
        <w:t>- «Объекты имущества в пользовании»</w:t>
      </w:r>
    </w:p>
    <w:p w:rsidR="00814437" w:rsidRPr="00AF0B50" w:rsidRDefault="00814437" w:rsidP="00814437">
      <w:pPr>
        <w:jc w:val="both"/>
        <w:rPr>
          <w:rFonts w:ascii="Cambria" w:hAnsi="Cambria"/>
          <w:sz w:val="28"/>
          <w:szCs w:val="28"/>
        </w:rPr>
      </w:pPr>
      <w:r w:rsidRPr="00AF0B50">
        <w:rPr>
          <w:rFonts w:ascii="Cambria" w:hAnsi="Cambria"/>
          <w:sz w:val="28"/>
          <w:szCs w:val="28"/>
        </w:rPr>
        <w:t>- «Срочные обязательства финансового характера»</w:t>
      </w:r>
    </w:p>
    <w:p w:rsidR="00BC41C0" w:rsidRDefault="00BC41C0" w:rsidP="00BC41C0">
      <w:pPr>
        <w:pStyle w:val="3"/>
        <w:rPr>
          <w:rFonts w:ascii="Cambria" w:hAnsi="Cambria"/>
          <w:b/>
          <w:color w:val="auto"/>
          <w:sz w:val="28"/>
          <w:szCs w:val="28"/>
        </w:rPr>
      </w:pPr>
      <w:bookmarkStart w:id="34" w:name="_Toc498412870"/>
      <w:r w:rsidRPr="00A21280">
        <w:rPr>
          <w:rFonts w:ascii="Cambria" w:hAnsi="Cambria"/>
          <w:b/>
          <w:color w:val="auto"/>
          <w:sz w:val="28"/>
          <w:szCs w:val="28"/>
        </w:rPr>
        <w:t>Заполнение раздела 6.1. – Объекты имущества в пользовании</w:t>
      </w:r>
      <w:bookmarkEnd w:id="34"/>
    </w:p>
    <w:p w:rsidR="00A21280" w:rsidRDefault="00A21280" w:rsidP="00A21280">
      <w:pPr>
        <w:rPr>
          <w:rFonts w:ascii="Cambria" w:hAnsi="Cambria"/>
          <w:i/>
          <w:sz w:val="28"/>
          <w:szCs w:val="28"/>
        </w:rPr>
      </w:pPr>
      <w:r w:rsidRPr="00A21280">
        <w:rPr>
          <w:rFonts w:ascii="Cambria" w:hAnsi="Cambria"/>
          <w:i/>
          <w:sz w:val="28"/>
          <w:szCs w:val="28"/>
        </w:rPr>
        <w:t>Вкладка «Объекты имущества в пользовании»</w:t>
      </w:r>
    </w:p>
    <w:p w:rsidR="00AF0B50" w:rsidRDefault="004A1A9E" w:rsidP="00A21280">
      <w:pPr>
        <w:rPr>
          <w:rFonts w:ascii="Cambria" w:hAnsi="Cambria"/>
          <w:sz w:val="28"/>
          <w:szCs w:val="28"/>
        </w:rPr>
      </w:pPr>
      <w:r>
        <w:rPr>
          <w:rFonts w:ascii="Cambria" w:hAnsi="Cambria"/>
          <w:sz w:val="28"/>
          <w:szCs w:val="28"/>
        </w:rPr>
        <w:t>Внесени</w:t>
      </w:r>
      <w:r w:rsidR="00CE2ACF">
        <w:rPr>
          <w:rFonts w:ascii="Cambria" w:hAnsi="Cambria"/>
          <w:sz w:val="28"/>
          <w:szCs w:val="28"/>
        </w:rPr>
        <w:t>е</w:t>
      </w:r>
      <w:r>
        <w:rPr>
          <w:rFonts w:ascii="Cambria" w:hAnsi="Cambria"/>
          <w:sz w:val="28"/>
          <w:szCs w:val="28"/>
        </w:rPr>
        <w:t xml:space="preserve"> сведений об объектах имущества в пользовании производится в таблицу со следующими колонками:</w:t>
      </w:r>
    </w:p>
    <w:p w:rsidR="004A1A9E" w:rsidRPr="00F30F19" w:rsidRDefault="004A1A9E" w:rsidP="00F30F19">
      <w:pPr>
        <w:pStyle w:val="a3"/>
        <w:numPr>
          <w:ilvl w:val="0"/>
          <w:numId w:val="17"/>
        </w:numPr>
        <w:rPr>
          <w:rFonts w:ascii="Cambria" w:hAnsi="Cambria"/>
          <w:i/>
          <w:sz w:val="24"/>
          <w:szCs w:val="28"/>
        </w:rPr>
      </w:pPr>
      <w:r w:rsidRPr="00F30F19">
        <w:rPr>
          <w:rFonts w:ascii="Cambria" w:hAnsi="Cambria"/>
          <w:i/>
          <w:sz w:val="24"/>
          <w:szCs w:val="28"/>
        </w:rPr>
        <w:t>№ п/п;</w:t>
      </w:r>
    </w:p>
    <w:p w:rsidR="004A1A9E" w:rsidRPr="00F30F19" w:rsidRDefault="004A1A9E" w:rsidP="00F30F19">
      <w:pPr>
        <w:pStyle w:val="a3"/>
        <w:numPr>
          <w:ilvl w:val="0"/>
          <w:numId w:val="17"/>
        </w:numPr>
        <w:rPr>
          <w:rFonts w:ascii="Cambria" w:hAnsi="Cambria"/>
          <w:i/>
          <w:sz w:val="24"/>
          <w:szCs w:val="28"/>
        </w:rPr>
      </w:pPr>
      <w:r w:rsidRPr="00F30F19">
        <w:rPr>
          <w:rFonts w:ascii="Cambria" w:hAnsi="Cambria"/>
          <w:i/>
          <w:sz w:val="24"/>
          <w:szCs w:val="28"/>
        </w:rPr>
        <w:t>Вид имущества;</w:t>
      </w:r>
    </w:p>
    <w:p w:rsidR="004A1A9E" w:rsidRPr="00F30F19" w:rsidRDefault="004A1A9E" w:rsidP="00F30F19">
      <w:pPr>
        <w:pStyle w:val="a3"/>
        <w:numPr>
          <w:ilvl w:val="0"/>
          <w:numId w:val="17"/>
        </w:numPr>
        <w:rPr>
          <w:rFonts w:ascii="Cambria" w:hAnsi="Cambria"/>
          <w:i/>
          <w:sz w:val="24"/>
          <w:szCs w:val="28"/>
        </w:rPr>
      </w:pPr>
      <w:r w:rsidRPr="00F30F19">
        <w:rPr>
          <w:rFonts w:ascii="Cambria" w:hAnsi="Cambria"/>
          <w:i/>
          <w:sz w:val="24"/>
          <w:szCs w:val="28"/>
        </w:rPr>
        <w:t>Наименование;</w:t>
      </w:r>
    </w:p>
    <w:p w:rsidR="004A1A9E" w:rsidRPr="00F30F19" w:rsidRDefault="004A1A9E" w:rsidP="00F30F19">
      <w:pPr>
        <w:pStyle w:val="a3"/>
        <w:numPr>
          <w:ilvl w:val="0"/>
          <w:numId w:val="17"/>
        </w:numPr>
        <w:rPr>
          <w:rFonts w:ascii="Cambria" w:hAnsi="Cambria"/>
          <w:i/>
          <w:sz w:val="24"/>
          <w:szCs w:val="28"/>
        </w:rPr>
      </w:pPr>
      <w:r w:rsidRPr="00F30F19">
        <w:rPr>
          <w:rFonts w:ascii="Cambria" w:hAnsi="Cambria"/>
          <w:i/>
          <w:sz w:val="24"/>
          <w:szCs w:val="28"/>
        </w:rPr>
        <w:t>Вид пользования;</w:t>
      </w:r>
    </w:p>
    <w:p w:rsidR="004A1A9E" w:rsidRPr="00F30F19" w:rsidRDefault="00B340D6" w:rsidP="00F30F19">
      <w:pPr>
        <w:pStyle w:val="a3"/>
        <w:numPr>
          <w:ilvl w:val="0"/>
          <w:numId w:val="17"/>
        </w:numPr>
        <w:rPr>
          <w:rFonts w:ascii="Cambria" w:hAnsi="Cambria"/>
          <w:i/>
          <w:sz w:val="24"/>
          <w:szCs w:val="28"/>
        </w:rPr>
      </w:pPr>
      <w:r w:rsidRPr="00F30F19">
        <w:rPr>
          <w:rFonts w:ascii="Cambria" w:hAnsi="Cambria"/>
          <w:i/>
          <w:sz w:val="24"/>
          <w:szCs w:val="28"/>
        </w:rPr>
        <w:t>Срок использования;</w:t>
      </w:r>
    </w:p>
    <w:p w:rsidR="00B340D6" w:rsidRPr="00F30F19" w:rsidRDefault="00B340D6" w:rsidP="00F30F19">
      <w:pPr>
        <w:pStyle w:val="a3"/>
        <w:numPr>
          <w:ilvl w:val="0"/>
          <w:numId w:val="17"/>
        </w:numPr>
        <w:rPr>
          <w:rFonts w:ascii="Cambria" w:hAnsi="Cambria"/>
          <w:i/>
          <w:sz w:val="24"/>
          <w:szCs w:val="28"/>
        </w:rPr>
      </w:pPr>
      <w:r w:rsidRPr="00F30F19">
        <w:rPr>
          <w:rFonts w:ascii="Cambria" w:hAnsi="Cambria"/>
          <w:i/>
          <w:sz w:val="24"/>
          <w:szCs w:val="28"/>
        </w:rPr>
        <w:t>Основание пользования;</w:t>
      </w:r>
    </w:p>
    <w:p w:rsidR="00B340D6" w:rsidRPr="00F30F19" w:rsidRDefault="00B340D6" w:rsidP="00F30F19">
      <w:pPr>
        <w:pStyle w:val="a3"/>
        <w:numPr>
          <w:ilvl w:val="0"/>
          <w:numId w:val="17"/>
        </w:numPr>
        <w:rPr>
          <w:rFonts w:ascii="Cambria" w:hAnsi="Cambria"/>
          <w:i/>
          <w:sz w:val="24"/>
          <w:szCs w:val="28"/>
        </w:rPr>
      </w:pPr>
      <w:r w:rsidRPr="00F30F19">
        <w:rPr>
          <w:rFonts w:ascii="Cambria" w:hAnsi="Cambria"/>
          <w:i/>
          <w:sz w:val="24"/>
          <w:szCs w:val="28"/>
        </w:rPr>
        <w:lastRenderedPageBreak/>
        <w:t>Адрес;</w:t>
      </w:r>
    </w:p>
    <w:p w:rsidR="00B340D6" w:rsidRPr="00F30F19" w:rsidRDefault="00B340D6" w:rsidP="00F30F19">
      <w:pPr>
        <w:pStyle w:val="a3"/>
        <w:numPr>
          <w:ilvl w:val="0"/>
          <w:numId w:val="17"/>
        </w:numPr>
        <w:rPr>
          <w:rFonts w:ascii="Cambria" w:hAnsi="Cambria"/>
          <w:i/>
          <w:sz w:val="24"/>
          <w:szCs w:val="28"/>
        </w:rPr>
      </w:pPr>
      <w:r w:rsidRPr="00F30F19">
        <w:rPr>
          <w:rFonts w:ascii="Cambria" w:hAnsi="Cambria"/>
          <w:i/>
          <w:sz w:val="24"/>
          <w:szCs w:val="28"/>
        </w:rPr>
        <w:t>Страна;</w:t>
      </w:r>
    </w:p>
    <w:p w:rsidR="00B340D6" w:rsidRPr="00F30F19" w:rsidRDefault="00B340D6" w:rsidP="00F30F19">
      <w:pPr>
        <w:pStyle w:val="a3"/>
        <w:numPr>
          <w:ilvl w:val="0"/>
          <w:numId w:val="17"/>
        </w:numPr>
        <w:rPr>
          <w:rFonts w:ascii="Cambria" w:hAnsi="Cambria"/>
          <w:i/>
          <w:sz w:val="24"/>
          <w:szCs w:val="28"/>
        </w:rPr>
      </w:pPr>
      <w:r w:rsidRPr="00F30F19">
        <w:rPr>
          <w:rFonts w:ascii="Cambria" w:hAnsi="Cambria"/>
          <w:i/>
          <w:sz w:val="24"/>
          <w:szCs w:val="28"/>
        </w:rPr>
        <w:t>Площадь.</w:t>
      </w:r>
    </w:p>
    <w:p w:rsidR="00AF0B50" w:rsidRDefault="006A1AE1" w:rsidP="001943FB">
      <w:pPr>
        <w:jc w:val="both"/>
        <w:rPr>
          <w:rFonts w:ascii="Cambria" w:hAnsi="Cambria"/>
          <w:sz w:val="28"/>
          <w:szCs w:val="28"/>
        </w:rPr>
      </w:pPr>
      <w:r>
        <w:rPr>
          <w:rFonts w:ascii="Cambria" w:hAnsi="Cambria"/>
          <w:b/>
          <w:sz w:val="28"/>
          <w:szCs w:val="28"/>
        </w:rPr>
        <w:t xml:space="preserve">В </w:t>
      </w:r>
      <w:r w:rsidR="001943FB" w:rsidRPr="00027F1A">
        <w:rPr>
          <w:rFonts w:ascii="Cambria" w:hAnsi="Cambria"/>
          <w:b/>
          <w:sz w:val="28"/>
          <w:szCs w:val="28"/>
        </w:rPr>
        <w:t>графе 2 «Вид имущества»</w:t>
      </w:r>
      <w:r w:rsidR="001943FB" w:rsidRPr="00027F1A">
        <w:rPr>
          <w:rFonts w:ascii="Cambria" w:hAnsi="Cambria"/>
          <w:sz w:val="28"/>
          <w:szCs w:val="28"/>
        </w:rPr>
        <w:t xml:space="preserve"> указывается вид недвижимости (земельные участки, жилые дома, квартиры и т.д.), находящ</w:t>
      </w:r>
      <w:r w:rsidR="00CE2ACF">
        <w:rPr>
          <w:rFonts w:ascii="Cambria" w:hAnsi="Cambria"/>
          <w:sz w:val="28"/>
          <w:szCs w:val="28"/>
        </w:rPr>
        <w:t>е</w:t>
      </w:r>
      <w:r w:rsidR="001943FB" w:rsidRPr="00027F1A">
        <w:rPr>
          <w:rFonts w:ascii="Cambria" w:hAnsi="Cambria"/>
          <w:sz w:val="28"/>
          <w:szCs w:val="28"/>
        </w:rPr>
        <w:t>йся в пользовании по состоянию на отчетную дату</w:t>
      </w:r>
      <w:r w:rsidR="00027F1A" w:rsidRPr="00027F1A">
        <w:rPr>
          <w:rFonts w:ascii="Cambria" w:hAnsi="Cambria"/>
          <w:sz w:val="28"/>
          <w:szCs w:val="28"/>
        </w:rPr>
        <w:t>;</w:t>
      </w:r>
    </w:p>
    <w:p w:rsidR="00027F1A" w:rsidRDefault="006A1AE1" w:rsidP="00027F1A">
      <w:pPr>
        <w:spacing w:after="240" w:line="240" w:lineRule="auto"/>
        <w:jc w:val="both"/>
        <w:rPr>
          <w:rFonts w:ascii="Cambria" w:hAnsi="Cambria"/>
          <w:sz w:val="28"/>
          <w:szCs w:val="28"/>
        </w:rPr>
      </w:pPr>
      <w:r>
        <w:rPr>
          <w:rFonts w:ascii="Cambria" w:hAnsi="Cambria"/>
          <w:b/>
          <w:sz w:val="28"/>
          <w:szCs w:val="28"/>
        </w:rPr>
        <w:t xml:space="preserve">В </w:t>
      </w:r>
      <w:r w:rsidR="00027F1A" w:rsidRPr="00803E1A">
        <w:rPr>
          <w:rFonts w:ascii="Cambria" w:hAnsi="Cambria"/>
          <w:b/>
          <w:sz w:val="28"/>
          <w:szCs w:val="28"/>
        </w:rPr>
        <w:t>графе 3 «Наименование»</w:t>
      </w:r>
      <w:r w:rsidR="00027F1A">
        <w:rPr>
          <w:rFonts w:ascii="Cambria" w:hAnsi="Cambria"/>
          <w:sz w:val="28"/>
          <w:szCs w:val="28"/>
        </w:rPr>
        <w:t xml:space="preserve"> </w:t>
      </w:r>
      <w:r w:rsidR="00027F1A" w:rsidRPr="00027F1A">
        <w:rPr>
          <w:rFonts w:ascii="Cambria" w:hAnsi="Cambria"/>
          <w:sz w:val="28"/>
          <w:szCs w:val="28"/>
        </w:rPr>
        <w:t>указывается наименование вида недвижимости (земельный участок, жилой дом,</w:t>
      </w:r>
      <w:r w:rsidR="00CE2ACF">
        <w:rPr>
          <w:rFonts w:ascii="Cambria" w:hAnsi="Cambria"/>
          <w:sz w:val="28"/>
          <w:szCs w:val="28"/>
        </w:rPr>
        <w:t xml:space="preserve"> квартира, дача и др.), находяще</w:t>
      </w:r>
      <w:r w:rsidR="00027F1A" w:rsidRPr="00027F1A">
        <w:rPr>
          <w:rFonts w:ascii="Cambria" w:hAnsi="Cambria"/>
          <w:sz w:val="28"/>
          <w:szCs w:val="28"/>
        </w:rPr>
        <w:t>йся в пользовании по состоянию на отчетную дату;</w:t>
      </w:r>
    </w:p>
    <w:p w:rsidR="002022C8" w:rsidRPr="002022C8" w:rsidRDefault="00CE2ACF" w:rsidP="002022C8">
      <w:pPr>
        <w:spacing w:after="240" w:line="240" w:lineRule="auto"/>
        <w:jc w:val="both"/>
        <w:rPr>
          <w:rFonts w:ascii="Cambria" w:hAnsi="Cambria"/>
        </w:rPr>
      </w:pPr>
      <w:r>
        <w:rPr>
          <w:rFonts w:ascii="Cambria" w:hAnsi="Cambria"/>
          <w:b/>
          <w:sz w:val="28"/>
          <w:szCs w:val="28"/>
        </w:rPr>
        <w:t xml:space="preserve">В графе 4 «Вид </w:t>
      </w:r>
      <w:r w:rsidR="002022C8" w:rsidRPr="002022C8">
        <w:rPr>
          <w:rFonts w:ascii="Cambria" w:hAnsi="Cambria"/>
          <w:b/>
          <w:sz w:val="28"/>
          <w:szCs w:val="28"/>
        </w:rPr>
        <w:t>пользования»</w:t>
      </w:r>
      <w:r w:rsidR="002022C8" w:rsidRPr="002022C8">
        <w:rPr>
          <w:rFonts w:ascii="Cambria" w:hAnsi="Cambria"/>
          <w:sz w:val="28"/>
          <w:szCs w:val="28"/>
        </w:rPr>
        <w:t xml:space="preserve"> </w:t>
      </w:r>
      <w:r>
        <w:rPr>
          <w:rFonts w:ascii="Cambria" w:hAnsi="Cambria"/>
          <w:sz w:val="28"/>
          <w:szCs w:val="28"/>
        </w:rPr>
        <w:t xml:space="preserve">указывается </w:t>
      </w:r>
      <w:r w:rsidR="002022C8" w:rsidRPr="002022C8">
        <w:rPr>
          <w:rFonts w:ascii="Cambria" w:hAnsi="Cambria"/>
          <w:sz w:val="28"/>
          <w:szCs w:val="28"/>
        </w:rPr>
        <w:t xml:space="preserve">вид пользования </w:t>
      </w:r>
      <w:r>
        <w:rPr>
          <w:rFonts w:ascii="Cambria" w:hAnsi="Cambria"/>
          <w:sz w:val="28"/>
          <w:szCs w:val="28"/>
        </w:rPr>
        <w:t xml:space="preserve">имуществом </w:t>
      </w:r>
      <w:r w:rsidR="002022C8" w:rsidRPr="002022C8">
        <w:rPr>
          <w:rFonts w:ascii="Cambria" w:hAnsi="Cambria"/>
          <w:sz w:val="28"/>
          <w:szCs w:val="28"/>
        </w:rPr>
        <w:t xml:space="preserve">(аренда, </w:t>
      </w:r>
      <w:r w:rsidR="002022C8">
        <w:rPr>
          <w:rFonts w:ascii="Cambria" w:hAnsi="Cambria"/>
          <w:sz w:val="28"/>
          <w:szCs w:val="28"/>
        </w:rPr>
        <w:t>безвозмездное пользование, наследуемое владение</w:t>
      </w:r>
      <w:r w:rsidR="002022C8" w:rsidRPr="002022C8">
        <w:rPr>
          <w:rFonts w:ascii="Cambria" w:hAnsi="Cambria"/>
          <w:sz w:val="28"/>
          <w:szCs w:val="28"/>
        </w:rPr>
        <w:t>);</w:t>
      </w:r>
    </w:p>
    <w:p w:rsidR="002022C8" w:rsidRPr="002022C8" w:rsidRDefault="00CE2ACF" w:rsidP="002022C8">
      <w:pPr>
        <w:spacing w:after="240" w:line="240" w:lineRule="auto"/>
        <w:jc w:val="both"/>
        <w:rPr>
          <w:rFonts w:ascii="Cambria" w:hAnsi="Cambria"/>
          <w:sz w:val="28"/>
          <w:szCs w:val="28"/>
        </w:rPr>
      </w:pPr>
      <w:r>
        <w:rPr>
          <w:rFonts w:ascii="Cambria" w:hAnsi="Cambria"/>
          <w:b/>
          <w:sz w:val="28"/>
          <w:szCs w:val="28"/>
        </w:rPr>
        <w:t xml:space="preserve">В графе 5 «Срок </w:t>
      </w:r>
      <w:r w:rsidR="002022C8" w:rsidRPr="002022C8">
        <w:rPr>
          <w:rFonts w:ascii="Cambria" w:hAnsi="Cambria"/>
          <w:b/>
          <w:sz w:val="28"/>
          <w:szCs w:val="28"/>
        </w:rPr>
        <w:t>пользования»</w:t>
      </w:r>
      <w:r w:rsidR="002022C8" w:rsidRPr="002022C8">
        <w:rPr>
          <w:rFonts w:ascii="Cambria" w:hAnsi="Cambria"/>
          <w:sz w:val="28"/>
          <w:szCs w:val="28"/>
        </w:rPr>
        <w:t xml:space="preserve"> указывается срок пользования декларантом недвижимым имуществом (в случае если конкретный срок пользования не установлен, указывается - бессрочно).</w:t>
      </w:r>
    </w:p>
    <w:p w:rsidR="002022C8" w:rsidRPr="002022C8" w:rsidRDefault="00CE2ACF" w:rsidP="002022C8">
      <w:pPr>
        <w:spacing w:after="240" w:line="240" w:lineRule="auto"/>
        <w:jc w:val="both"/>
        <w:rPr>
          <w:rFonts w:ascii="Cambria" w:hAnsi="Cambria"/>
          <w:sz w:val="28"/>
          <w:szCs w:val="28"/>
        </w:rPr>
      </w:pPr>
      <w:r>
        <w:rPr>
          <w:rFonts w:ascii="Cambria" w:hAnsi="Cambria"/>
          <w:b/>
          <w:sz w:val="28"/>
          <w:szCs w:val="28"/>
        </w:rPr>
        <w:t xml:space="preserve">В графе 6 «Основание </w:t>
      </w:r>
      <w:r w:rsidR="002022C8" w:rsidRPr="00BC7160">
        <w:rPr>
          <w:rFonts w:ascii="Cambria" w:hAnsi="Cambria"/>
          <w:b/>
          <w:sz w:val="28"/>
          <w:szCs w:val="28"/>
        </w:rPr>
        <w:t>пользования»</w:t>
      </w:r>
      <w:r w:rsidR="002022C8" w:rsidRPr="002022C8">
        <w:rPr>
          <w:rFonts w:ascii="Cambria" w:hAnsi="Cambria"/>
          <w:sz w:val="28"/>
          <w:szCs w:val="28"/>
        </w:rPr>
        <w:t xml:space="preserve"> указывается основание пользования недвижимым имуществом (договор, фактическое предоставление и др.). Кроме того, указываются реквизиты (дата, номер) соответствующих договоров и других документов (при наличии таких документов), послуживших основанием для предоставления недвижимого имущества в пользование. В случае если в качестве основания пользования жилым помещением указано «фактическое предоставление», указывается дата регистрации по данному месту жительства.</w:t>
      </w:r>
    </w:p>
    <w:p w:rsidR="002022C8" w:rsidRPr="002022C8" w:rsidRDefault="002022C8" w:rsidP="002022C8">
      <w:pPr>
        <w:spacing w:after="240" w:line="240" w:lineRule="auto"/>
        <w:rPr>
          <w:rFonts w:ascii="Cambria" w:hAnsi="Cambria"/>
          <w:sz w:val="28"/>
          <w:szCs w:val="28"/>
        </w:rPr>
      </w:pPr>
      <w:r w:rsidRPr="00BC7160">
        <w:rPr>
          <w:rFonts w:ascii="Cambria" w:hAnsi="Cambria"/>
          <w:b/>
          <w:sz w:val="28"/>
          <w:szCs w:val="28"/>
        </w:rPr>
        <w:t>В графе 7 «</w:t>
      </w:r>
      <w:r w:rsidR="00BC7160" w:rsidRPr="00BC7160">
        <w:rPr>
          <w:rFonts w:ascii="Cambria" w:hAnsi="Cambria"/>
          <w:b/>
          <w:sz w:val="28"/>
          <w:szCs w:val="28"/>
        </w:rPr>
        <w:t>Адрес»</w:t>
      </w:r>
      <w:r w:rsidR="00BC7160">
        <w:rPr>
          <w:rFonts w:ascii="Cambria" w:hAnsi="Cambria"/>
          <w:sz w:val="28"/>
          <w:szCs w:val="28"/>
        </w:rPr>
        <w:t xml:space="preserve"> </w:t>
      </w:r>
      <w:r w:rsidR="00BC7160" w:rsidRPr="002022C8">
        <w:rPr>
          <w:rFonts w:ascii="Cambria" w:hAnsi="Cambria"/>
          <w:sz w:val="28"/>
          <w:szCs w:val="28"/>
        </w:rPr>
        <w:t>указывается</w:t>
      </w:r>
      <w:r w:rsidRPr="002022C8">
        <w:rPr>
          <w:rFonts w:ascii="Cambria" w:hAnsi="Cambria"/>
          <w:sz w:val="28"/>
          <w:szCs w:val="28"/>
        </w:rPr>
        <w:t xml:space="preserve"> место нахождения (адрес) недвижимого имущества, находящегося в пользовании декларанта.</w:t>
      </w:r>
    </w:p>
    <w:p w:rsidR="002022C8" w:rsidRPr="002022C8" w:rsidRDefault="002022C8" w:rsidP="002022C8">
      <w:pPr>
        <w:spacing w:after="240" w:line="240" w:lineRule="auto"/>
        <w:rPr>
          <w:rFonts w:ascii="Cambria" w:hAnsi="Cambria"/>
          <w:sz w:val="28"/>
          <w:szCs w:val="28"/>
        </w:rPr>
      </w:pPr>
      <w:r w:rsidRPr="00BC7160">
        <w:rPr>
          <w:rFonts w:ascii="Cambria" w:hAnsi="Cambria"/>
          <w:b/>
          <w:sz w:val="28"/>
          <w:szCs w:val="28"/>
        </w:rPr>
        <w:t xml:space="preserve">В графе 8 «Страна» </w:t>
      </w:r>
      <w:r w:rsidRPr="002022C8">
        <w:rPr>
          <w:rFonts w:ascii="Cambria" w:hAnsi="Cambria"/>
          <w:sz w:val="28"/>
          <w:szCs w:val="28"/>
        </w:rPr>
        <w:t>указывается страна нахождения имущества.</w:t>
      </w:r>
    </w:p>
    <w:p w:rsidR="002022C8" w:rsidRPr="002022C8" w:rsidRDefault="002022C8" w:rsidP="002022C8">
      <w:pPr>
        <w:spacing w:after="240" w:line="240" w:lineRule="auto"/>
        <w:rPr>
          <w:rFonts w:ascii="Cambria" w:hAnsi="Cambria"/>
          <w:sz w:val="28"/>
          <w:szCs w:val="28"/>
        </w:rPr>
      </w:pPr>
      <w:r w:rsidRPr="00BC7160">
        <w:rPr>
          <w:rFonts w:ascii="Cambria" w:hAnsi="Cambria"/>
          <w:b/>
          <w:sz w:val="28"/>
          <w:szCs w:val="28"/>
        </w:rPr>
        <w:t>В графе 9 «Площадь»</w:t>
      </w:r>
      <w:r w:rsidRPr="002022C8">
        <w:rPr>
          <w:rFonts w:ascii="Cambria" w:hAnsi="Cambria"/>
          <w:sz w:val="28"/>
          <w:szCs w:val="28"/>
        </w:rPr>
        <w:t xml:space="preserve"> </w:t>
      </w:r>
      <w:r w:rsidR="00BC7160" w:rsidRPr="002022C8">
        <w:rPr>
          <w:rFonts w:ascii="Cambria" w:hAnsi="Cambria"/>
          <w:sz w:val="28"/>
          <w:szCs w:val="28"/>
        </w:rPr>
        <w:t>указывается площадь</w:t>
      </w:r>
      <w:r w:rsidRPr="002022C8">
        <w:rPr>
          <w:rFonts w:ascii="Cambria" w:hAnsi="Cambria"/>
          <w:sz w:val="28"/>
          <w:szCs w:val="28"/>
        </w:rPr>
        <w:t xml:space="preserve"> объекта недвижимого имущества, находящегося в пользовании.</w:t>
      </w:r>
    </w:p>
    <w:p w:rsidR="0053156D" w:rsidRDefault="00BC7160" w:rsidP="00BC7160">
      <w:pPr>
        <w:pStyle w:val="3"/>
        <w:rPr>
          <w:rFonts w:ascii="Cambria" w:hAnsi="Cambria"/>
          <w:b/>
          <w:color w:val="auto"/>
          <w:sz w:val="28"/>
          <w:szCs w:val="28"/>
        </w:rPr>
      </w:pPr>
      <w:bookmarkStart w:id="35" w:name="_Toc498412871"/>
      <w:r w:rsidRPr="00BC7160">
        <w:rPr>
          <w:rFonts w:ascii="Cambria" w:hAnsi="Cambria"/>
          <w:b/>
          <w:color w:val="auto"/>
          <w:sz w:val="28"/>
          <w:szCs w:val="28"/>
        </w:rPr>
        <w:t>Заполнение раздела 6.2. – Срочные обязательства финансового характера</w:t>
      </w:r>
      <w:bookmarkEnd w:id="35"/>
    </w:p>
    <w:p w:rsidR="00F947F0" w:rsidRPr="00023731" w:rsidRDefault="00F947F0" w:rsidP="00F947F0">
      <w:pPr>
        <w:rPr>
          <w:rFonts w:ascii="Cambria" w:hAnsi="Cambria"/>
          <w:i/>
          <w:sz w:val="28"/>
          <w:szCs w:val="28"/>
        </w:rPr>
      </w:pPr>
      <w:r w:rsidRPr="00023731">
        <w:rPr>
          <w:rFonts w:ascii="Cambria" w:hAnsi="Cambria"/>
          <w:i/>
          <w:sz w:val="28"/>
          <w:szCs w:val="28"/>
        </w:rPr>
        <w:t>Вкладка «Срочные обязательс</w:t>
      </w:r>
      <w:r w:rsidR="00023731" w:rsidRPr="00023731">
        <w:rPr>
          <w:rFonts w:ascii="Cambria" w:hAnsi="Cambria"/>
          <w:i/>
          <w:sz w:val="28"/>
          <w:szCs w:val="28"/>
        </w:rPr>
        <w:t>тва финансового характера»</w:t>
      </w:r>
    </w:p>
    <w:p w:rsidR="006A1AE1" w:rsidRDefault="00121A1A" w:rsidP="00027F1A">
      <w:pPr>
        <w:spacing w:after="240" w:line="240" w:lineRule="auto"/>
        <w:jc w:val="both"/>
        <w:rPr>
          <w:rFonts w:ascii="Cambria" w:hAnsi="Cambria"/>
          <w:sz w:val="28"/>
          <w:szCs w:val="28"/>
        </w:rPr>
      </w:pPr>
      <w:r>
        <w:rPr>
          <w:rFonts w:ascii="Cambria" w:hAnsi="Cambria"/>
          <w:sz w:val="28"/>
          <w:szCs w:val="28"/>
        </w:rPr>
        <w:t>В данном подразделе указываются сведения об имеющихся на отчетную дату срочных обязательствах фин</w:t>
      </w:r>
      <w:r w:rsidR="00044C6D">
        <w:rPr>
          <w:rFonts w:ascii="Cambria" w:hAnsi="Cambria"/>
          <w:sz w:val="28"/>
          <w:szCs w:val="28"/>
        </w:rPr>
        <w:t>ансового характера на сумму, равную или превышающую 500 000 руб. При этом указываются сведения об обязательствах</w:t>
      </w:r>
      <w:r w:rsidR="008B6F00">
        <w:rPr>
          <w:rFonts w:ascii="Cambria" w:hAnsi="Cambria"/>
          <w:sz w:val="28"/>
          <w:szCs w:val="28"/>
        </w:rPr>
        <w:t xml:space="preserve">, по которым служащий выступает, как в качестве </w:t>
      </w:r>
      <w:r w:rsidR="008B6F00">
        <w:rPr>
          <w:rFonts w:ascii="Cambria" w:hAnsi="Cambria"/>
          <w:sz w:val="28"/>
          <w:szCs w:val="28"/>
        </w:rPr>
        <w:lastRenderedPageBreak/>
        <w:t xml:space="preserve">заемщика (должника), так и в качестве займодавца и поручителя. </w:t>
      </w:r>
      <w:r w:rsidR="00623D35">
        <w:rPr>
          <w:rFonts w:ascii="Cambria" w:hAnsi="Cambria"/>
          <w:sz w:val="28"/>
          <w:szCs w:val="28"/>
        </w:rPr>
        <w:t>В указанный подраздел вносятся также сведения о переданных служащему денежных средствах в долг (в том числе родственниками для приобретения дорогостоящего имущества).</w:t>
      </w:r>
    </w:p>
    <w:p w:rsidR="00623D35" w:rsidRDefault="00623D35" w:rsidP="00623D35">
      <w:pPr>
        <w:spacing w:after="240" w:line="240" w:lineRule="auto"/>
        <w:jc w:val="both"/>
        <w:rPr>
          <w:rFonts w:ascii="Cambria" w:hAnsi="Cambria"/>
          <w:sz w:val="28"/>
          <w:szCs w:val="28"/>
        </w:rPr>
      </w:pPr>
      <w:r w:rsidRPr="00623D35">
        <w:rPr>
          <w:rFonts w:ascii="Cambria" w:hAnsi="Cambria"/>
          <w:sz w:val="28"/>
          <w:szCs w:val="28"/>
        </w:rPr>
        <w:t>Примечание: в соответствии со статьей Гражданского кодекса РФ договор займа между гражданами должен быть заключен в письменной форме, если его сумма превышает не менее чем в десять раз установленный законом минимальный размер оплаты труда, а в случае, когда займодавцем является юридическое лицо, - независимо от суммы.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BC1445" w:rsidRPr="00804FDB" w:rsidRDefault="00BC1445" w:rsidP="00BC1445">
      <w:pPr>
        <w:spacing w:after="240" w:line="240" w:lineRule="auto"/>
        <w:jc w:val="both"/>
        <w:rPr>
          <w:rFonts w:ascii="Cambria" w:hAnsi="Cambria" w:cs="Times New Roman"/>
          <w:sz w:val="28"/>
          <w:szCs w:val="28"/>
        </w:rPr>
      </w:pPr>
      <w:r w:rsidRPr="00BC1445">
        <w:rPr>
          <w:rFonts w:ascii="Cambria" w:hAnsi="Cambria" w:cs="Times New Roman"/>
          <w:sz w:val="28"/>
          <w:szCs w:val="28"/>
        </w:rPr>
        <w:t xml:space="preserve">Вкладка «Срочные обязательства финансового характера» </w:t>
      </w:r>
      <w:r w:rsidRPr="00804FDB">
        <w:rPr>
          <w:rFonts w:ascii="Cambria" w:hAnsi="Cambria" w:cs="Times New Roman"/>
          <w:sz w:val="28"/>
          <w:szCs w:val="28"/>
        </w:rPr>
        <w:t>представляет собой таблицу с колонками:</w:t>
      </w:r>
    </w:p>
    <w:p w:rsidR="00BC1445" w:rsidRPr="00F30F19" w:rsidRDefault="00BC1445" w:rsidP="00F30F19">
      <w:pPr>
        <w:pStyle w:val="a3"/>
        <w:numPr>
          <w:ilvl w:val="0"/>
          <w:numId w:val="18"/>
        </w:numPr>
        <w:spacing w:after="240" w:line="240" w:lineRule="auto"/>
        <w:jc w:val="both"/>
        <w:rPr>
          <w:rFonts w:ascii="Cambria" w:hAnsi="Cambria" w:cs="Times New Roman"/>
          <w:i/>
          <w:sz w:val="24"/>
          <w:szCs w:val="24"/>
        </w:rPr>
      </w:pPr>
      <w:r w:rsidRPr="00F30F19">
        <w:rPr>
          <w:rFonts w:ascii="Cambria" w:hAnsi="Cambria" w:cs="Times New Roman"/>
          <w:i/>
          <w:sz w:val="24"/>
          <w:szCs w:val="24"/>
        </w:rPr>
        <w:t>№ п/п;</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 xml:space="preserve">Содержание обязательства; </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Кредитор (Должник);</w:t>
      </w:r>
    </w:p>
    <w:p w:rsidR="00F30F19" w:rsidRPr="00F30F19" w:rsidRDefault="009308B8"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Наи</w:t>
      </w:r>
      <w:r w:rsidR="00F30F19" w:rsidRPr="00F30F19">
        <w:rPr>
          <w:rFonts w:ascii="Cambria" w:hAnsi="Cambria" w:cs="Times New Roman"/>
          <w:i/>
          <w:sz w:val="24"/>
          <w:szCs w:val="24"/>
        </w:rPr>
        <w:t>менование кредитора (должника);</w:t>
      </w:r>
    </w:p>
    <w:p w:rsidR="005A206B" w:rsidRPr="00F30F19" w:rsidRDefault="009308B8"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Адрес кредитора (д</w:t>
      </w:r>
      <w:r w:rsidR="005A206B" w:rsidRPr="00F30F19">
        <w:rPr>
          <w:rFonts w:ascii="Cambria" w:hAnsi="Cambria" w:cs="Times New Roman"/>
          <w:i/>
          <w:sz w:val="24"/>
          <w:szCs w:val="24"/>
        </w:rPr>
        <w:t>олжника);</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Основание возникновения;</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Первоначальная сума обязательства;</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Остаток суммы обязательства;</w:t>
      </w:r>
    </w:p>
    <w:p w:rsidR="00BC1445" w:rsidRPr="00F30F19" w:rsidRDefault="00BC1445" w:rsidP="00F30F19">
      <w:pPr>
        <w:pStyle w:val="a3"/>
        <w:numPr>
          <w:ilvl w:val="0"/>
          <w:numId w:val="18"/>
        </w:numPr>
        <w:spacing w:after="240" w:line="240" w:lineRule="auto"/>
        <w:rPr>
          <w:rFonts w:ascii="Cambria" w:hAnsi="Cambria" w:cs="Times New Roman"/>
          <w:i/>
          <w:sz w:val="24"/>
          <w:szCs w:val="24"/>
        </w:rPr>
      </w:pPr>
      <w:r w:rsidRPr="00F30F19">
        <w:rPr>
          <w:rFonts w:ascii="Cambria" w:hAnsi="Cambria" w:cs="Times New Roman"/>
          <w:i/>
          <w:sz w:val="24"/>
          <w:szCs w:val="24"/>
        </w:rPr>
        <w:t>Услови</w:t>
      </w:r>
      <w:r w:rsidR="009308B8" w:rsidRPr="00F30F19">
        <w:rPr>
          <w:rFonts w:ascii="Cambria" w:hAnsi="Cambria" w:cs="Times New Roman"/>
          <w:i/>
          <w:sz w:val="24"/>
          <w:szCs w:val="24"/>
        </w:rPr>
        <w:t>я</w:t>
      </w:r>
      <w:r w:rsidRPr="00F30F19">
        <w:rPr>
          <w:rFonts w:ascii="Cambria" w:hAnsi="Cambria" w:cs="Times New Roman"/>
          <w:i/>
          <w:sz w:val="24"/>
          <w:szCs w:val="24"/>
        </w:rPr>
        <w:t xml:space="preserve"> обязательства.</w:t>
      </w:r>
    </w:p>
    <w:p w:rsidR="00192648" w:rsidRPr="00192648" w:rsidRDefault="00192648" w:rsidP="00192648">
      <w:pPr>
        <w:spacing w:after="240" w:line="240" w:lineRule="auto"/>
        <w:jc w:val="both"/>
        <w:rPr>
          <w:rFonts w:ascii="Cambria" w:hAnsi="Cambria"/>
          <w:sz w:val="28"/>
          <w:szCs w:val="28"/>
        </w:rPr>
      </w:pPr>
      <w:r w:rsidRPr="00192648">
        <w:rPr>
          <w:rFonts w:ascii="Cambria" w:hAnsi="Cambria"/>
          <w:b/>
          <w:sz w:val="28"/>
          <w:szCs w:val="28"/>
        </w:rPr>
        <w:t>В графе 2 «Содержание обязательства»</w:t>
      </w:r>
      <w:r w:rsidRPr="00192648">
        <w:rPr>
          <w:rFonts w:ascii="Cambria" w:hAnsi="Cambria"/>
          <w:sz w:val="28"/>
          <w:szCs w:val="28"/>
        </w:rPr>
        <w:t xml:space="preserve"> указывается существо финансового обязательства (заем, кредит, поручительство и др.).</w:t>
      </w:r>
    </w:p>
    <w:p w:rsidR="009308B8" w:rsidRDefault="00192648" w:rsidP="00192648">
      <w:pPr>
        <w:spacing w:after="240" w:line="240" w:lineRule="auto"/>
        <w:jc w:val="both"/>
        <w:rPr>
          <w:rFonts w:ascii="Cambria" w:hAnsi="Cambria"/>
          <w:sz w:val="28"/>
          <w:szCs w:val="28"/>
        </w:rPr>
      </w:pPr>
      <w:r w:rsidRPr="00192648">
        <w:rPr>
          <w:rFonts w:ascii="Cambria" w:hAnsi="Cambria"/>
          <w:b/>
          <w:sz w:val="28"/>
          <w:szCs w:val="28"/>
        </w:rPr>
        <w:t>В графе 3 «Кредитор (Должник)»</w:t>
      </w:r>
      <w:r w:rsidRPr="00192648">
        <w:rPr>
          <w:rFonts w:ascii="Cambria" w:hAnsi="Cambria"/>
          <w:sz w:val="28"/>
          <w:szCs w:val="28"/>
        </w:rPr>
        <w:t xml:space="preserve"> </w:t>
      </w:r>
      <w:r w:rsidR="009308B8" w:rsidRPr="00192648">
        <w:rPr>
          <w:rFonts w:ascii="Cambria" w:hAnsi="Cambria"/>
          <w:sz w:val="28"/>
          <w:szCs w:val="28"/>
        </w:rPr>
        <w:t>указывается</w:t>
      </w:r>
      <w:r w:rsidR="009308B8">
        <w:rPr>
          <w:rFonts w:ascii="Cambria" w:hAnsi="Cambria"/>
          <w:sz w:val="28"/>
          <w:szCs w:val="28"/>
        </w:rPr>
        <w:t>, кем является</w:t>
      </w:r>
      <w:r w:rsidR="009308B8" w:rsidRPr="00192648">
        <w:rPr>
          <w:rFonts w:ascii="Cambria" w:hAnsi="Cambria"/>
          <w:sz w:val="28"/>
          <w:szCs w:val="28"/>
        </w:rPr>
        <w:t xml:space="preserve"> втор</w:t>
      </w:r>
      <w:r w:rsidR="009308B8">
        <w:rPr>
          <w:rFonts w:ascii="Cambria" w:hAnsi="Cambria"/>
          <w:sz w:val="28"/>
          <w:szCs w:val="28"/>
        </w:rPr>
        <w:t>ая</w:t>
      </w:r>
      <w:r w:rsidR="009308B8" w:rsidRPr="00192648">
        <w:rPr>
          <w:rFonts w:ascii="Cambria" w:hAnsi="Cambria"/>
          <w:sz w:val="28"/>
          <w:szCs w:val="28"/>
        </w:rPr>
        <w:t xml:space="preserve"> сторон</w:t>
      </w:r>
      <w:r w:rsidR="009308B8">
        <w:rPr>
          <w:rFonts w:ascii="Cambria" w:hAnsi="Cambria"/>
          <w:sz w:val="28"/>
          <w:szCs w:val="28"/>
        </w:rPr>
        <w:t>а</w:t>
      </w:r>
      <w:r w:rsidR="009308B8" w:rsidRPr="00192648">
        <w:rPr>
          <w:rFonts w:ascii="Cambria" w:hAnsi="Cambria"/>
          <w:sz w:val="28"/>
          <w:szCs w:val="28"/>
        </w:rPr>
        <w:t xml:space="preserve"> финансового обязательства:</w:t>
      </w:r>
      <w:r w:rsidR="009308B8">
        <w:rPr>
          <w:rFonts w:ascii="Cambria" w:hAnsi="Cambria"/>
          <w:sz w:val="28"/>
          <w:szCs w:val="28"/>
        </w:rPr>
        <w:t xml:space="preserve"> </w:t>
      </w:r>
      <w:r w:rsidR="009308B8" w:rsidRPr="00192648">
        <w:rPr>
          <w:rFonts w:ascii="Cambria" w:hAnsi="Cambria"/>
          <w:sz w:val="28"/>
          <w:szCs w:val="28"/>
        </w:rPr>
        <w:t>кредитор (займодавец) или заемщик (должник)</w:t>
      </w:r>
      <w:r w:rsidR="009308B8">
        <w:rPr>
          <w:rFonts w:ascii="Cambria" w:hAnsi="Cambria"/>
          <w:sz w:val="28"/>
          <w:szCs w:val="28"/>
        </w:rPr>
        <w:t>.</w:t>
      </w:r>
    </w:p>
    <w:p w:rsidR="009308B8" w:rsidRDefault="009308B8" w:rsidP="00192648">
      <w:pPr>
        <w:spacing w:after="240" w:line="240" w:lineRule="auto"/>
        <w:jc w:val="both"/>
        <w:rPr>
          <w:rFonts w:ascii="Cambria" w:hAnsi="Cambria"/>
          <w:sz w:val="28"/>
          <w:szCs w:val="28"/>
        </w:rPr>
      </w:pPr>
      <w:r w:rsidRPr="00192648">
        <w:rPr>
          <w:rFonts w:ascii="Cambria" w:hAnsi="Cambria"/>
          <w:b/>
          <w:sz w:val="28"/>
          <w:szCs w:val="28"/>
        </w:rPr>
        <w:t xml:space="preserve">В графе </w:t>
      </w:r>
      <w:r>
        <w:rPr>
          <w:rFonts w:ascii="Cambria" w:hAnsi="Cambria"/>
          <w:b/>
          <w:sz w:val="28"/>
          <w:szCs w:val="28"/>
        </w:rPr>
        <w:t>4</w:t>
      </w:r>
      <w:r w:rsidRPr="00192648">
        <w:rPr>
          <w:rFonts w:ascii="Cambria" w:hAnsi="Cambria"/>
          <w:b/>
          <w:sz w:val="28"/>
          <w:szCs w:val="28"/>
        </w:rPr>
        <w:t xml:space="preserve"> «</w:t>
      </w:r>
      <w:r>
        <w:rPr>
          <w:rFonts w:ascii="Cambria" w:hAnsi="Cambria"/>
          <w:b/>
          <w:sz w:val="28"/>
          <w:szCs w:val="28"/>
        </w:rPr>
        <w:t>Наименование к</w:t>
      </w:r>
      <w:r w:rsidRPr="00192648">
        <w:rPr>
          <w:rFonts w:ascii="Cambria" w:hAnsi="Cambria"/>
          <w:b/>
          <w:sz w:val="28"/>
          <w:szCs w:val="28"/>
        </w:rPr>
        <w:t>редитор</w:t>
      </w:r>
      <w:r>
        <w:rPr>
          <w:rFonts w:ascii="Cambria" w:hAnsi="Cambria"/>
          <w:b/>
          <w:sz w:val="28"/>
          <w:szCs w:val="28"/>
        </w:rPr>
        <w:t>а</w:t>
      </w:r>
      <w:r w:rsidRPr="00192648">
        <w:rPr>
          <w:rFonts w:ascii="Cambria" w:hAnsi="Cambria"/>
          <w:b/>
          <w:sz w:val="28"/>
          <w:szCs w:val="28"/>
        </w:rPr>
        <w:t xml:space="preserve"> (</w:t>
      </w:r>
      <w:r>
        <w:rPr>
          <w:rFonts w:ascii="Cambria" w:hAnsi="Cambria"/>
          <w:b/>
          <w:sz w:val="28"/>
          <w:szCs w:val="28"/>
        </w:rPr>
        <w:t>д</w:t>
      </w:r>
      <w:r w:rsidRPr="00192648">
        <w:rPr>
          <w:rFonts w:ascii="Cambria" w:hAnsi="Cambria"/>
          <w:b/>
          <w:sz w:val="28"/>
          <w:szCs w:val="28"/>
        </w:rPr>
        <w:t>олжник</w:t>
      </w:r>
      <w:r>
        <w:rPr>
          <w:rFonts w:ascii="Cambria" w:hAnsi="Cambria"/>
          <w:b/>
          <w:sz w:val="28"/>
          <w:szCs w:val="28"/>
        </w:rPr>
        <w:t>а</w:t>
      </w:r>
      <w:r w:rsidRPr="00192648">
        <w:rPr>
          <w:rFonts w:ascii="Cambria" w:hAnsi="Cambria"/>
          <w:b/>
          <w:sz w:val="28"/>
          <w:szCs w:val="28"/>
        </w:rPr>
        <w:t>)»</w:t>
      </w:r>
      <w:r w:rsidRPr="00192648">
        <w:rPr>
          <w:rFonts w:ascii="Cambria" w:hAnsi="Cambria"/>
          <w:sz w:val="28"/>
          <w:szCs w:val="28"/>
        </w:rPr>
        <w:t xml:space="preserve"> </w:t>
      </w:r>
      <w:r w:rsidR="00192648" w:rsidRPr="00192648">
        <w:rPr>
          <w:rFonts w:ascii="Cambria" w:hAnsi="Cambria"/>
          <w:sz w:val="28"/>
          <w:szCs w:val="28"/>
        </w:rPr>
        <w:t xml:space="preserve">указывается </w:t>
      </w:r>
      <w:r>
        <w:rPr>
          <w:rFonts w:ascii="Cambria" w:hAnsi="Cambria"/>
          <w:sz w:val="28"/>
          <w:szCs w:val="28"/>
        </w:rPr>
        <w:t xml:space="preserve">наименование </w:t>
      </w:r>
      <w:r w:rsidR="00192648" w:rsidRPr="00192648">
        <w:rPr>
          <w:rFonts w:ascii="Cambria" w:hAnsi="Cambria"/>
          <w:sz w:val="28"/>
          <w:szCs w:val="28"/>
        </w:rPr>
        <w:t>втор</w:t>
      </w:r>
      <w:r>
        <w:rPr>
          <w:rFonts w:ascii="Cambria" w:hAnsi="Cambria"/>
          <w:sz w:val="28"/>
          <w:szCs w:val="28"/>
        </w:rPr>
        <w:t>ой</w:t>
      </w:r>
      <w:r w:rsidR="00192648" w:rsidRPr="00192648">
        <w:rPr>
          <w:rFonts w:ascii="Cambria" w:hAnsi="Cambria"/>
          <w:sz w:val="28"/>
          <w:szCs w:val="28"/>
        </w:rPr>
        <w:t xml:space="preserve"> сторон</w:t>
      </w:r>
      <w:r>
        <w:rPr>
          <w:rFonts w:ascii="Cambria" w:hAnsi="Cambria"/>
          <w:sz w:val="28"/>
          <w:szCs w:val="28"/>
        </w:rPr>
        <w:t>ы</w:t>
      </w:r>
      <w:r w:rsidR="00192648" w:rsidRPr="00192648">
        <w:rPr>
          <w:rFonts w:ascii="Cambria" w:hAnsi="Cambria"/>
          <w:sz w:val="28"/>
          <w:szCs w:val="28"/>
        </w:rPr>
        <w:t xml:space="preserve"> финансового обязательства: его фамилия, имя и отчество (для физических лиц) или наименование </w:t>
      </w:r>
      <w:r w:rsidR="008901AE">
        <w:rPr>
          <w:rFonts w:ascii="Cambria" w:hAnsi="Cambria"/>
          <w:sz w:val="28"/>
          <w:szCs w:val="28"/>
        </w:rPr>
        <w:t xml:space="preserve">юридического лица. </w:t>
      </w:r>
    </w:p>
    <w:p w:rsidR="008901AE" w:rsidRDefault="009308B8" w:rsidP="00192648">
      <w:pPr>
        <w:spacing w:after="240" w:line="240" w:lineRule="auto"/>
        <w:jc w:val="both"/>
        <w:rPr>
          <w:rFonts w:ascii="Cambria" w:hAnsi="Cambria"/>
          <w:sz w:val="28"/>
          <w:szCs w:val="28"/>
        </w:rPr>
      </w:pPr>
      <w:r>
        <w:rPr>
          <w:rFonts w:ascii="Cambria" w:hAnsi="Cambria"/>
          <w:b/>
          <w:sz w:val="28"/>
          <w:szCs w:val="28"/>
        </w:rPr>
        <w:t xml:space="preserve">В графе 5 </w:t>
      </w:r>
      <w:r w:rsidRPr="002D6A1B">
        <w:rPr>
          <w:rFonts w:ascii="Cambria" w:hAnsi="Cambria"/>
          <w:b/>
          <w:sz w:val="28"/>
          <w:szCs w:val="28"/>
        </w:rPr>
        <w:t>«</w:t>
      </w:r>
      <w:r>
        <w:rPr>
          <w:rFonts w:ascii="Cambria" w:hAnsi="Cambria"/>
          <w:b/>
          <w:sz w:val="28"/>
          <w:szCs w:val="28"/>
        </w:rPr>
        <w:t>Адрес кредитора (должника)</w:t>
      </w:r>
      <w:r w:rsidRPr="002D6A1B">
        <w:rPr>
          <w:rFonts w:ascii="Cambria" w:hAnsi="Cambria"/>
          <w:b/>
          <w:sz w:val="28"/>
          <w:szCs w:val="28"/>
        </w:rPr>
        <w:t>»</w:t>
      </w:r>
      <w:r>
        <w:rPr>
          <w:rFonts w:ascii="Cambria" w:hAnsi="Cambria"/>
          <w:b/>
          <w:sz w:val="28"/>
          <w:szCs w:val="28"/>
        </w:rPr>
        <w:t xml:space="preserve"> </w:t>
      </w:r>
      <w:r>
        <w:rPr>
          <w:rFonts w:ascii="Cambria" w:hAnsi="Cambria"/>
          <w:sz w:val="28"/>
          <w:szCs w:val="28"/>
        </w:rPr>
        <w:t xml:space="preserve">вносится </w:t>
      </w:r>
      <w:r w:rsidRPr="009308B8">
        <w:rPr>
          <w:rFonts w:ascii="Cambria" w:hAnsi="Cambria"/>
          <w:sz w:val="28"/>
          <w:szCs w:val="28"/>
        </w:rPr>
        <w:t>а</w:t>
      </w:r>
      <w:r w:rsidR="008901AE">
        <w:rPr>
          <w:rFonts w:ascii="Cambria" w:hAnsi="Cambria"/>
          <w:sz w:val="28"/>
          <w:szCs w:val="28"/>
        </w:rPr>
        <w:t>дрес кредитора</w:t>
      </w:r>
      <w:r>
        <w:rPr>
          <w:rFonts w:ascii="Cambria" w:hAnsi="Cambria"/>
          <w:sz w:val="28"/>
          <w:szCs w:val="28"/>
        </w:rPr>
        <w:t xml:space="preserve"> (должника)</w:t>
      </w:r>
      <w:r w:rsidR="002D6A1B">
        <w:rPr>
          <w:rFonts w:ascii="Cambria" w:hAnsi="Cambria"/>
          <w:sz w:val="28"/>
          <w:szCs w:val="28"/>
        </w:rPr>
        <w:t xml:space="preserve">. </w:t>
      </w:r>
    </w:p>
    <w:p w:rsidR="00192648" w:rsidRPr="00192648" w:rsidRDefault="009308B8" w:rsidP="00192648">
      <w:pPr>
        <w:spacing w:after="240" w:line="240" w:lineRule="auto"/>
        <w:jc w:val="both"/>
        <w:rPr>
          <w:rFonts w:ascii="Cambria" w:hAnsi="Cambria"/>
          <w:sz w:val="28"/>
          <w:szCs w:val="28"/>
        </w:rPr>
      </w:pPr>
      <w:r>
        <w:rPr>
          <w:rFonts w:ascii="Cambria" w:hAnsi="Cambria"/>
          <w:b/>
          <w:sz w:val="28"/>
          <w:szCs w:val="28"/>
        </w:rPr>
        <w:t xml:space="preserve">В графе 6 </w:t>
      </w:r>
      <w:r w:rsidR="00192648" w:rsidRPr="002D6A1B">
        <w:rPr>
          <w:rFonts w:ascii="Cambria" w:hAnsi="Cambria"/>
          <w:b/>
          <w:sz w:val="28"/>
          <w:szCs w:val="28"/>
        </w:rPr>
        <w:t>«Основание возникновения»</w:t>
      </w:r>
      <w:r w:rsidR="00192648" w:rsidRPr="00192648">
        <w:rPr>
          <w:rFonts w:ascii="Cambria" w:hAnsi="Cambria"/>
          <w:sz w:val="28"/>
          <w:szCs w:val="28"/>
        </w:rPr>
        <w:t xml:space="preserve"> указывается основание возникновения обязательства (договор, передача денег или имущества и др.). Кроме того, указываются реквизиты (дата, номер) соответствующих </w:t>
      </w:r>
      <w:r w:rsidR="00192648" w:rsidRPr="00192648">
        <w:rPr>
          <w:rFonts w:ascii="Cambria" w:hAnsi="Cambria"/>
          <w:sz w:val="28"/>
          <w:szCs w:val="28"/>
        </w:rPr>
        <w:lastRenderedPageBreak/>
        <w:t>договоров, расписок и других документов, послуживших основанием для возникновения финансового обязательства.</w:t>
      </w:r>
    </w:p>
    <w:p w:rsidR="002D6A1B" w:rsidRPr="00192648" w:rsidRDefault="00192648" w:rsidP="002D6A1B">
      <w:pPr>
        <w:spacing w:after="240" w:line="240" w:lineRule="auto"/>
        <w:jc w:val="both"/>
        <w:rPr>
          <w:rFonts w:ascii="Cambria" w:hAnsi="Cambria"/>
          <w:sz w:val="28"/>
          <w:szCs w:val="28"/>
        </w:rPr>
      </w:pPr>
      <w:r w:rsidRPr="002D6A1B">
        <w:rPr>
          <w:rFonts w:ascii="Cambria" w:hAnsi="Cambria"/>
          <w:b/>
          <w:sz w:val="28"/>
          <w:szCs w:val="28"/>
        </w:rPr>
        <w:t xml:space="preserve">В графе </w:t>
      </w:r>
      <w:r w:rsidR="009308B8">
        <w:rPr>
          <w:rFonts w:ascii="Cambria" w:hAnsi="Cambria"/>
          <w:b/>
          <w:sz w:val="28"/>
          <w:szCs w:val="28"/>
        </w:rPr>
        <w:t>7</w:t>
      </w:r>
      <w:r w:rsidRPr="002D6A1B">
        <w:rPr>
          <w:rFonts w:ascii="Cambria" w:hAnsi="Cambria"/>
          <w:b/>
          <w:sz w:val="28"/>
          <w:szCs w:val="28"/>
        </w:rPr>
        <w:t xml:space="preserve"> «</w:t>
      </w:r>
      <w:r w:rsidR="002D6A1B">
        <w:rPr>
          <w:rFonts w:ascii="Cambria" w:hAnsi="Cambria"/>
          <w:b/>
          <w:sz w:val="28"/>
          <w:szCs w:val="28"/>
        </w:rPr>
        <w:t>Первоначальная сумма обязательства</w:t>
      </w:r>
      <w:r w:rsidRPr="002D6A1B">
        <w:rPr>
          <w:rFonts w:ascii="Cambria" w:hAnsi="Cambria"/>
          <w:b/>
          <w:sz w:val="28"/>
          <w:szCs w:val="28"/>
        </w:rPr>
        <w:t>»</w:t>
      </w:r>
      <w:r w:rsidRPr="00192648">
        <w:rPr>
          <w:rFonts w:ascii="Cambria" w:hAnsi="Cambria"/>
          <w:sz w:val="28"/>
          <w:szCs w:val="28"/>
        </w:rPr>
        <w:t xml:space="preserve"> </w:t>
      </w:r>
      <w:r w:rsidR="002D6A1B" w:rsidRPr="00192648">
        <w:rPr>
          <w:rFonts w:ascii="Cambria" w:hAnsi="Cambria"/>
          <w:sz w:val="28"/>
          <w:szCs w:val="28"/>
        </w:rPr>
        <w:t>указывается сумма основного финансового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D20B6" w:rsidRPr="00192648" w:rsidRDefault="008D20B6" w:rsidP="008D20B6">
      <w:pPr>
        <w:spacing w:after="240" w:line="240" w:lineRule="auto"/>
        <w:jc w:val="both"/>
        <w:rPr>
          <w:rFonts w:ascii="Cambria" w:hAnsi="Cambria"/>
        </w:rPr>
      </w:pPr>
      <w:r w:rsidRPr="008D20B6">
        <w:rPr>
          <w:rFonts w:ascii="Cambria" w:hAnsi="Cambria"/>
          <w:b/>
          <w:sz w:val="28"/>
          <w:szCs w:val="28"/>
        </w:rPr>
        <w:t xml:space="preserve">В графе </w:t>
      </w:r>
      <w:r w:rsidR="009308B8">
        <w:rPr>
          <w:rFonts w:ascii="Cambria" w:hAnsi="Cambria"/>
          <w:b/>
          <w:sz w:val="28"/>
          <w:szCs w:val="28"/>
        </w:rPr>
        <w:t>8</w:t>
      </w:r>
      <w:r w:rsidRPr="008D20B6">
        <w:rPr>
          <w:rFonts w:ascii="Cambria" w:hAnsi="Cambria"/>
          <w:b/>
          <w:sz w:val="28"/>
          <w:szCs w:val="28"/>
        </w:rPr>
        <w:t xml:space="preserve"> «Остаток суммы обязательства» </w:t>
      </w:r>
      <w:r w:rsidRPr="00192648">
        <w:rPr>
          <w:rFonts w:ascii="Cambria" w:hAnsi="Cambria"/>
          <w:sz w:val="28"/>
          <w:szCs w:val="28"/>
        </w:rPr>
        <w:t>указывается остаток суммы основного обязательства. Для обязательств, выраженных в иностранной валюте, сумма указывается в рублях по курсу Банка России на отчетную дату.</w:t>
      </w:r>
    </w:p>
    <w:p w:rsidR="00192648" w:rsidRDefault="00192648" w:rsidP="00192648">
      <w:pPr>
        <w:spacing w:after="240" w:line="240" w:lineRule="auto"/>
        <w:jc w:val="both"/>
        <w:rPr>
          <w:rFonts w:ascii="Cambria" w:hAnsi="Cambria"/>
          <w:sz w:val="28"/>
          <w:szCs w:val="28"/>
        </w:rPr>
      </w:pPr>
      <w:r w:rsidRPr="008D20B6">
        <w:rPr>
          <w:rFonts w:ascii="Cambria" w:hAnsi="Cambria"/>
          <w:b/>
          <w:sz w:val="28"/>
          <w:szCs w:val="28"/>
        </w:rPr>
        <w:t xml:space="preserve">В графе </w:t>
      </w:r>
      <w:r w:rsidR="009308B8">
        <w:rPr>
          <w:rFonts w:ascii="Cambria" w:hAnsi="Cambria"/>
          <w:b/>
          <w:sz w:val="28"/>
          <w:szCs w:val="28"/>
        </w:rPr>
        <w:t>9</w:t>
      </w:r>
      <w:r w:rsidRPr="008D20B6">
        <w:rPr>
          <w:rFonts w:ascii="Cambria" w:hAnsi="Cambria"/>
          <w:b/>
          <w:sz w:val="28"/>
          <w:szCs w:val="28"/>
        </w:rPr>
        <w:t xml:space="preserve"> «Услови</w:t>
      </w:r>
      <w:r w:rsidR="009308B8">
        <w:rPr>
          <w:rFonts w:ascii="Cambria" w:hAnsi="Cambria"/>
          <w:b/>
          <w:sz w:val="28"/>
          <w:szCs w:val="28"/>
        </w:rPr>
        <w:t>я</w:t>
      </w:r>
      <w:r w:rsidRPr="008D20B6">
        <w:rPr>
          <w:rFonts w:ascii="Cambria" w:hAnsi="Cambria"/>
          <w:b/>
          <w:sz w:val="28"/>
          <w:szCs w:val="28"/>
        </w:rPr>
        <w:t xml:space="preserve"> обязательства»</w:t>
      </w:r>
      <w:r w:rsidRPr="00192648">
        <w:rPr>
          <w:rFonts w:ascii="Cambria" w:hAnsi="Cambria"/>
          <w:sz w:val="28"/>
          <w:szCs w:val="28"/>
        </w:rPr>
        <w:t xml:space="preserve"> указываются годовая процентная ставка финансового обязательства, заложенное в обеспечение обязательства имущество, выданные в обеспечение обязательства гарантии и поручительства.</w:t>
      </w:r>
    </w:p>
    <w:p w:rsidR="00D95127" w:rsidRDefault="00D95127" w:rsidP="00192648">
      <w:pPr>
        <w:spacing w:after="240" w:line="240" w:lineRule="auto"/>
        <w:jc w:val="both"/>
        <w:rPr>
          <w:rFonts w:ascii="Cambria" w:hAnsi="Cambria"/>
          <w:sz w:val="28"/>
          <w:szCs w:val="28"/>
        </w:rPr>
      </w:pPr>
    </w:p>
    <w:p w:rsidR="00D95127" w:rsidRPr="00D95127" w:rsidRDefault="00D95127" w:rsidP="00D95127">
      <w:pPr>
        <w:pStyle w:val="3"/>
        <w:rPr>
          <w:rFonts w:ascii="Cambria" w:hAnsi="Cambria"/>
          <w:b/>
          <w:color w:val="auto"/>
          <w:sz w:val="28"/>
          <w:szCs w:val="28"/>
        </w:rPr>
      </w:pPr>
      <w:bookmarkStart w:id="36" w:name="_Toc498412872"/>
      <w:r w:rsidRPr="00D95127">
        <w:rPr>
          <w:rFonts w:ascii="Cambria" w:hAnsi="Cambria"/>
          <w:b/>
          <w:color w:val="auto"/>
          <w:sz w:val="28"/>
          <w:szCs w:val="28"/>
        </w:rPr>
        <w:t>5.9 Заполнение раздела 7 – Сведения об отчужденном имуществе</w:t>
      </w:r>
      <w:bookmarkEnd w:id="36"/>
    </w:p>
    <w:p w:rsidR="006F0E6E" w:rsidRDefault="006F0E6E" w:rsidP="00192648">
      <w:pPr>
        <w:spacing w:after="240" w:line="240" w:lineRule="auto"/>
        <w:jc w:val="both"/>
        <w:rPr>
          <w:rFonts w:ascii="Cambria" w:hAnsi="Cambria"/>
          <w:sz w:val="28"/>
          <w:szCs w:val="28"/>
        </w:rPr>
      </w:pPr>
    </w:p>
    <w:p w:rsidR="00D95127" w:rsidRDefault="00D95127" w:rsidP="00D95127">
      <w:pPr>
        <w:spacing w:after="240" w:line="240" w:lineRule="auto"/>
        <w:ind w:firstLine="450"/>
        <w:jc w:val="both"/>
        <w:rPr>
          <w:rFonts w:ascii="Cambria" w:hAnsi="Cambria"/>
          <w:sz w:val="28"/>
          <w:szCs w:val="28"/>
        </w:rPr>
      </w:pPr>
      <w:r>
        <w:rPr>
          <w:rFonts w:ascii="Cambria" w:hAnsi="Cambria"/>
          <w:sz w:val="28"/>
          <w:szCs w:val="28"/>
        </w:rPr>
        <w:t xml:space="preserve">В данном разделе указываются сведения о недвижимом имуществе, транспортных средствах и ценных бумагах, отчужденных в течение отчетного периода в результате безвозмездной сделки. </w:t>
      </w:r>
    </w:p>
    <w:p w:rsidR="00D95127" w:rsidRDefault="00D95127" w:rsidP="00D95127">
      <w:pPr>
        <w:rPr>
          <w:rFonts w:ascii="Cambria" w:hAnsi="Cambria"/>
          <w:sz w:val="28"/>
          <w:szCs w:val="28"/>
        </w:rPr>
      </w:pPr>
      <w:r>
        <w:rPr>
          <w:rFonts w:ascii="Cambria" w:hAnsi="Cambria"/>
          <w:sz w:val="28"/>
          <w:szCs w:val="28"/>
        </w:rPr>
        <w:t>Внесение сведений об объектах имущества в пользовании производится в таблицу со следующими колонками:</w:t>
      </w:r>
    </w:p>
    <w:p w:rsidR="00F30F19" w:rsidRDefault="00D95127" w:rsidP="00BA378C">
      <w:pPr>
        <w:pStyle w:val="a3"/>
        <w:numPr>
          <w:ilvl w:val="0"/>
          <w:numId w:val="19"/>
        </w:numPr>
        <w:spacing w:after="240" w:line="240" w:lineRule="auto"/>
        <w:jc w:val="both"/>
        <w:rPr>
          <w:rFonts w:ascii="Cambria" w:hAnsi="Cambria"/>
          <w:i/>
          <w:sz w:val="24"/>
          <w:szCs w:val="24"/>
        </w:rPr>
      </w:pPr>
      <w:r w:rsidRPr="00F30F19">
        <w:rPr>
          <w:rFonts w:ascii="Cambria" w:hAnsi="Cambria"/>
          <w:i/>
          <w:sz w:val="24"/>
          <w:szCs w:val="24"/>
        </w:rPr>
        <w:t>№ п/п;</w:t>
      </w:r>
    </w:p>
    <w:p w:rsidR="00D95127" w:rsidRPr="00F30F19" w:rsidRDefault="00D95127" w:rsidP="00BA378C">
      <w:pPr>
        <w:pStyle w:val="a3"/>
        <w:numPr>
          <w:ilvl w:val="0"/>
          <w:numId w:val="19"/>
        </w:numPr>
        <w:spacing w:after="240" w:line="240" w:lineRule="auto"/>
        <w:jc w:val="both"/>
        <w:rPr>
          <w:rFonts w:ascii="Cambria" w:hAnsi="Cambria"/>
          <w:i/>
          <w:sz w:val="24"/>
          <w:szCs w:val="24"/>
        </w:rPr>
      </w:pPr>
      <w:r w:rsidRPr="00F30F19">
        <w:rPr>
          <w:rFonts w:ascii="Cambria" w:hAnsi="Cambria"/>
          <w:i/>
          <w:sz w:val="24"/>
          <w:szCs w:val="24"/>
        </w:rPr>
        <w:t>Вид имущества;</w:t>
      </w:r>
    </w:p>
    <w:p w:rsidR="00D95127" w:rsidRPr="00F30F19" w:rsidRDefault="00D95127" w:rsidP="00F30F19">
      <w:pPr>
        <w:pStyle w:val="a3"/>
        <w:numPr>
          <w:ilvl w:val="0"/>
          <w:numId w:val="19"/>
        </w:numPr>
        <w:spacing w:after="240" w:line="240" w:lineRule="auto"/>
        <w:jc w:val="both"/>
        <w:rPr>
          <w:rFonts w:ascii="Cambria" w:hAnsi="Cambria"/>
          <w:i/>
          <w:sz w:val="24"/>
          <w:szCs w:val="24"/>
        </w:rPr>
      </w:pPr>
      <w:r w:rsidRPr="00F30F19">
        <w:rPr>
          <w:rFonts w:ascii="Cambria" w:hAnsi="Cambria"/>
          <w:i/>
          <w:sz w:val="24"/>
          <w:szCs w:val="24"/>
        </w:rPr>
        <w:t>Наименование;</w:t>
      </w:r>
    </w:p>
    <w:p w:rsidR="00D95127" w:rsidRPr="00F30F19" w:rsidRDefault="00D95127" w:rsidP="00F30F19">
      <w:pPr>
        <w:pStyle w:val="a3"/>
        <w:numPr>
          <w:ilvl w:val="0"/>
          <w:numId w:val="19"/>
        </w:numPr>
        <w:spacing w:after="240" w:line="240" w:lineRule="auto"/>
        <w:jc w:val="both"/>
        <w:rPr>
          <w:rFonts w:ascii="Cambria" w:hAnsi="Cambria"/>
          <w:i/>
          <w:sz w:val="24"/>
          <w:szCs w:val="24"/>
        </w:rPr>
      </w:pPr>
      <w:r w:rsidRPr="00F30F19">
        <w:rPr>
          <w:rFonts w:ascii="Cambria" w:hAnsi="Cambria"/>
          <w:i/>
          <w:sz w:val="24"/>
          <w:szCs w:val="24"/>
        </w:rPr>
        <w:t>Приобретатель имущества по сделке;</w:t>
      </w:r>
    </w:p>
    <w:p w:rsidR="00D95127" w:rsidRPr="00F30F19" w:rsidRDefault="00D95127" w:rsidP="00F30F19">
      <w:pPr>
        <w:pStyle w:val="a3"/>
        <w:numPr>
          <w:ilvl w:val="0"/>
          <w:numId w:val="19"/>
        </w:numPr>
        <w:spacing w:after="240" w:line="240" w:lineRule="auto"/>
        <w:jc w:val="both"/>
        <w:rPr>
          <w:rFonts w:ascii="Cambria" w:hAnsi="Cambria"/>
          <w:i/>
          <w:sz w:val="24"/>
          <w:szCs w:val="24"/>
        </w:rPr>
      </w:pPr>
      <w:r w:rsidRPr="00F30F19">
        <w:rPr>
          <w:rFonts w:ascii="Cambria" w:hAnsi="Cambria"/>
          <w:i/>
          <w:sz w:val="24"/>
          <w:szCs w:val="24"/>
        </w:rPr>
        <w:t xml:space="preserve">Основание отчуждения имущества. </w:t>
      </w:r>
    </w:p>
    <w:p w:rsidR="00E95416" w:rsidRDefault="00E95416" w:rsidP="00E95416">
      <w:pPr>
        <w:spacing w:after="240" w:line="240" w:lineRule="auto"/>
        <w:jc w:val="both"/>
        <w:rPr>
          <w:rFonts w:ascii="Cambria" w:hAnsi="Cambria"/>
          <w:sz w:val="28"/>
          <w:szCs w:val="28"/>
        </w:rPr>
      </w:pPr>
      <w:r w:rsidRPr="00E95416">
        <w:rPr>
          <w:rFonts w:ascii="Cambria" w:hAnsi="Cambria"/>
          <w:b/>
          <w:sz w:val="28"/>
          <w:szCs w:val="28"/>
        </w:rPr>
        <w:t>В графе 2 «Вид имущества»</w:t>
      </w:r>
      <w:r>
        <w:rPr>
          <w:rFonts w:ascii="Cambria" w:hAnsi="Cambria"/>
          <w:sz w:val="28"/>
          <w:szCs w:val="28"/>
        </w:rPr>
        <w:t xml:space="preserve"> необходимо в</w:t>
      </w:r>
      <w:r w:rsidR="00F30F19">
        <w:rPr>
          <w:rFonts w:ascii="Cambria" w:hAnsi="Cambria"/>
          <w:sz w:val="28"/>
          <w:szCs w:val="28"/>
        </w:rPr>
        <w:t xml:space="preserve">ыбрать вид имущества из соответствующего списка предопределенных значений, доступ к которому осуществляется при нажатии кнопки </w:t>
      </w:r>
      <w:r w:rsidR="00F30F19">
        <w:rPr>
          <w:noProof/>
          <w:lang w:eastAsia="ru-RU"/>
        </w:rPr>
        <w:drawing>
          <wp:inline distT="0" distB="0" distL="0" distR="0" wp14:anchorId="1A50EE41" wp14:editId="34C38A4E">
            <wp:extent cx="247650" cy="219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7650" cy="219075"/>
                    </a:xfrm>
                    <a:prstGeom prst="rect">
                      <a:avLst/>
                    </a:prstGeom>
                  </pic:spPr>
                </pic:pic>
              </a:graphicData>
            </a:graphic>
          </wp:inline>
        </w:drawing>
      </w:r>
      <w:r w:rsidR="00F30F19">
        <w:rPr>
          <w:rFonts w:ascii="Cambria" w:hAnsi="Cambria"/>
          <w:sz w:val="28"/>
          <w:szCs w:val="28"/>
        </w:rPr>
        <w:t xml:space="preserve">. </w:t>
      </w:r>
    </w:p>
    <w:p w:rsidR="009308B8" w:rsidRDefault="00E95416" w:rsidP="00E95416">
      <w:pPr>
        <w:spacing w:after="240" w:line="240" w:lineRule="auto"/>
        <w:jc w:val="both"/>
        <w:rPr>
          <w:rFonts w:ascii="Cambria" w:hAnsi="Cambria"/>
          <w:sz w:val="28"/>
          <w:szCs w:val="28"/>
        </w:rPr>
      </w:pPr>
      <w:r w:rsidRPr="00E95416">
        <w:rPr>
          <w:rFonts w:ascii="Cambria" w:hAnsi="Cambria"/>
          <w:b/>
          <w:sz w:val="28"/>
          <w:szCs w:val="28"/>
        </w:rPr>
        <w:t>В графе 3 «Наименование»</w:t>
      </w:r>
      <w:r>
        <w:rPr>
          <w:rFonts w:ascii="Cambria" w:hAnsi="Cambria"/>
          <w:sz w:val="28"/>
          <w:szCs w:val="28"/>
        </w:rPr>
        <w:t xml:space="preserve"> н</w:t>
      </w:r>
      <w:r w:rsidR="00F30F19">
        <w:rPr>
          <w:rFonts w:ascii="Cambria" w:hAnsi="Cambria"/>
          <w:sz w:val="28"/>
          <w:szCs w:val="28"/>
        </w:rPr>
        <w:t xml:space="preserve">аименование объекта имущества можно выбрать из классификатора. Доступ к классификатору выполняется через кнопку выбора. В том случае, если в справочнике отсутствуют необходимые значения их можно добавить.  Для этого в классификаторе следует нажать кнопку «Добавить». </w:t>
      </w:r>
    </w:p>
    <w:p w:rsidR="00E95416" w:rsidRDefault="00E95416" w:rsidP="00E95416">
      <w:pPr>
        <w:spacing w:after="240" w:line="240" w:lineRule="auto"/>
        <w:jc w:val="both"/>
        <w:rPr>
          <w:rFonts w:ascii="Cambria" w:hAnsi="Cambria"/>
          <w:sz w:val="28"/>
          <w:szCs w:val="28"/>
        </w:rPr>
      </w:pPr>
      <w:r w:rsidRPr="00E95416">
        <w:rPr>
          <w:rFonts w:ascii="Cambria" w:hAnsi="Cambria"/>
          <w:b/>
          <w:sz w:val="28"/>
          <w:szCs w:val="28"/>
        </w:rPr>
        <w:lastRenderedPageBreak/>
        <w:t xml:space="preserve">В графе 4 «Приобретатель имущества по сделке» </w:t>
      </w:r>
      <w:r>
        <w:rPr>
          <w:rFonts w:ascii="Cambria" w:hAnsi="Cambria"/>
          <w:sz w:val="28"/>
          <w:szCs w:val="28"/>
        </w:rPr>
        <w:t>указываются данные физического или юридического лица, которым передано имущество по безвозмездной сделке.</w:t>
      </w:r>
    </w:p>
    <w:p w:rsidR="00E95416" w:rsidRDefault="00E95416" w:rsidP="00E95416">
      <w:pPr>
        <w:spacing w:after="240" w:line="240" w:lineRule="auto"/>
        <w:jc w:val="both"/>
        <w:rPr>
          <w:rFonts w:ascii="Cambria" w:hAnsi="Cambria"/>
          <w:sz w:val="28"/>
          <w:szCs w:val="28"/>
        </w:rPr>
      </w:pPr>
      <w:r>
        <w:rPr>
          <w:rFonts w:ascii="Cambria" w:hAnsi="Cambria"/>
          <w:sz w:val="28"/>
          <w:szCs w:val="28"/>
        </w:rPr>
        <w:t xml:space="preserve">Для </w:t>
      </w:r>
      <w:r w:rsidR="0052146D">
        <w:rPr>
          <w:rFonts w:ascii="Cambria" w:hAnsi="Cambria"/>
          <w:sz w:val="28"/>
          <w:szCs w:val="28"/>
        </w:rPr>
        <w:t>физических</w:t>
      </w:r>
      <w:r>
        <w:rPr>
          <w:rFonts w:ascii="Cambria" w:hAnsi="Cambria"/>
          <w:sz w:val="28"/>
          <w:szCs w:val="28"/>
        </w:rPr>
        <w:t xml:space="preserve"> лиц необходимо указать следующие сведения (рис. 58):</w:t>
      </w:r>
    </w:p>
    <w:p w:rsidR="00E95416" w:rsidRDefault="00E95416" w:rsidP="00E95416">
      <w:pPr>
        <w:pStyle w:val="a3"/>
        <w:numPr>
          <w:ilvl w:val="0"/>
          <w:numId w:val="20"/>
        </w:numPr>
        <w:spacing w:after="240" w:line="240" w:lineRule="auto"/>
        <w:jc w:val="both"/>
        <w:rPr>
          <w:rFonts w:ascii="Cambria" w:hAnsi="Cambria"/>
          <w:sz w:val="28"/>
          <w:szCs w:val="28"/>
        </w:rPr>
      </w:pPr>
      <w:r>
        <w:rPr>
          <w:rFonts w:ascii="Cambria" w:hAnsi="Cambria"/>
          <w:sz w:val="28"/>
          <w:szCs w:val="28"/>
        </w:rPr>
        <w:t>фамилия, имя, отчество;</w:t>
      </w:r>
    </w:p>
    <w:p w:rsidR="00E95416" w:rsidRDefault="00E95416" w:rsidP="00E95416">
      <w:pPr>
        <w:pStyle w:val="a3"/>
        <w:numPr>
          <w:ilvl w:val="0"/>
          <w:numId w:val="20"/>
        </w:numPr>
        <w:spacing w:after="240" w:line="240" w:lineRule="auto"/>
        <w:jc w:val="both"/>
        <w:rPr>
          <w:rFonts w:ascii="Cambria" w:hAnsi="Cambria"/>
          <w:sz w:val="28"/>
          <w:szCs w:val="28"/>
        </w:rPr>
      </w:pPr>
      <w:r>
        <w:rPr>
          <w:rFonts w:ascii="Cambria" w:hAnsi="Cambria"/>
          <w:sz w:val="28"/>
          <w:szCs w:val="28"/>
        </w:rPr>
        <w:t>дата рождения;</w:t>
      </w:r>
    </w:p>
    <w:p w:rsidR="00E95416" w:rsidRDefault="00E95416" w:rsidP="00E95416">
      <w:pPr>
        <w:pStyle w:val="a3"/>
        <w:numPr>
          <w:ilvl w:val="0"/>
          <w:numId w:val="20"/>
        </w:numPr>
        <w:spacing w:after="240" w:line="240" w:lineRule="auto"/>
        <w:jc w:val="both"/>
        <w:rPr>
          <w:rFonts w:ascii="Cambria" w:hAnsi="Cambria"/>
          <w:sz w:val="28"/>
          <w:szCs w:val="28"/>
        </w:rPr>
      </w:pPr>
      <w:r>
        <w:rPr>
          <w:rFonts w:ascii="Cambria" w:hAnsi="Cambria"/>
          <w:sz w:val="28"/>
          <w:szCs w:val="28"/>
        </w:rPr>
        <w:t>документ, удостоверяющий личность;</w:t>
      </w:r>
    </w:p>
    <w:p w:rsidR="00F30F19" w:rsidRDefault="00E95416" w:rsidP="00E95416">
      <w:pPr>
        <w:pStyle w:val="a3"/>
        <w:numPr>
          <w:ilvl w:val="0"/>
          <w:numId w:val="20"/>
        </w:numPr>
        <w:spacing w:after="240" w:line="240" w:lineRule="auto"/>
        <w:jc w:val="both"/>
        <w:rPr>
          <w:rFonts w:ascii="Cambria" w:hAnsi="Cambria"/>
          <w:sz w:val="28"/>
          <w:szCs w:val="28"/>
        </w:rPr>
      </w:pPr>
      <w:r>
        <w:rPr>
          <w:rFonts w:ascii="Cambria" w:hAnsi="Cambria"/>
          <w:sz w:val="28"/>
          <w:szCs w:val="28"/>
        </w:rPr>
        <w:t xml:space="preserve">адрес регистрации. </w:t>
      </w:r>
    </w:p>
    <w:p w:rsidR="00E95416" w:rsidRDefault="00E95416" w:rsidP="00E95416">
      <w:pPr>
        <w:spacing w:after="240" w:line="240" w:lineRule="auto"/>
        <w:jc w:val="both"/>
        <w:rPr>
          <w:rFonts w:ascii="Cambria" w:hAnsi="Cambria"/>
          <w:sz w:val="28"/>
          <w:szCs w:val="28"/>
        </w:rPr>
      </w:pPr>
      <w:r>
        <w:rPr>
          <w:rFonts w:ascii="Cambria" w:hAnsi="Cambria"/>
          <w:noProof/>
          <w:sz w:val="28"/>
          <w:szCs w:val="28"/>
          <w:lang w:eastAsia="ru-RU"/>
        </w:rPr>
        <w:drawing>
          <wp:inline distT="0" distB="0" distL="0" distR="0">
            <wp:extent cx="5943600" cy="2377440"/>
            <wp:effectExtent l="19050" t="19050" r="19050" b="228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w="9525">
                      <a:solidFill>
                        <a:schemeClr val="tx1"/>
                      </a:solidFill>
                    </a:ln>
                  </pic:spPr>
                </pic:pic>
              </a:graphicData>
            </a:graphic>
          </wp:inline>
        </w:drawing>
      </w:r>
    </w:p>
    <w:p w:rsidR="00E95416" w:rsidRPr="005D4973" w:rsidRDefault="00E95416" w:rsidP="00E95416">
      <w:pPr>
        <w:spacing w:after="240" w:line="240" w:lineRule="auto"/>
        <w:jc w:val="center"/>
        <w:rPr>
          <w:rFonts w:ascii="Cambria" w:hAnsi="Cambria"/>
          <w:b/>
          <w:sz w:val="20"/>
          <w:szCs w:val="20"/>
        </w:rPr>
      </w:pPr>
      <w:r w:rsidRPr="005D4973">
        <w:rPr>
          <w:rFonts w:ascii="Cambria" w:hAnsi="Cambria"/>
          <w:b/>
          <w:sz w:val="20"/>
          <w:szCs w:val="20"/>
        </w:rPr>
        <w:t>Рис. 58 – Ввод данных о приобретателе имущества по сделке (физическое лицо)</w:t>
      </w:r>
    </w:p>
    <w:p w:rsidR="00E95416" w:rsidRDefault="0052146D" w:rsidP="0052146D">
      <w:pPr>
        <w:spacing w:after="240" w:line="240" w:lineRule="auto"/>
        <w:rPr>
          <w:rFonts w:ascii="Cambria" w:hAnsi="Cambria"/>
          <w:sz w:val="28"/>
          <w:szCs w:val="28"/>
        </w:rPr>
      </w:pPr>
      <w:r>
        <w:rPr>
          <w:rFonts w:ascii="Cambria" w:hAnsi="Cambria"/>
          <w:sz w:val="28"/>
          <w:szCs w:val="28"/>
        </w:rPr>
        <w:t>Для юридических лиц необходимо указать следующие сведения (рис. 59):</w:t>
      </w:r>
    </w:p>
    <w:p w:rsidR="0052146D" w:rsidRDefault="0052146D" w:rsidP="0052146D">
      <w:pPr>
        <w:pStyle w:val="a3"/>
        <w:numPr>
          <w:ilvl w:val="0"/>
          <w:numId w:val="21"/>
        </w:numPr>
        <w:spacing w:after="240" w:line="240" w:lineRule="auto"/>
        <w:rPr>
          <w:rFonts w:ascii="Cambria" w:hAnsi="Cambria"/>
          <w:sz w:val="28"/>
          <w:szCs w:val="28"/>
        </w:rPr>
      </w:pPr>
      <w:r>
        <w:rPr>
          <w:rFonts w:ascii="Cambria" w:hAnsi="Cambria"/>
          <w:sz w:val="28"/>
          <w:szCs w:val="28"/>
        </w:rPr>
        <w:t>наименование;</w:t>
      </w:r>
    </w:p>
    <w:p w:rsidR="0052146D" w:rsidRDefault="0052146D" w:rsidP="0052146D">
      <w:pPr>
        <w:pStyle w:val="a3"/>
        <w:numPr>
          <w:ilvl w:val="0"/>
          <w:numId w:val="21"/>
        </w:numPr>
        <w:spacing w:after="240" w:line="240" w:lineRule="auto"/>
        <w:rPr>
          <w:rFonts w:ascii="Cambria" w:hAnsi="Cambria"/>
          <w:sz w:val="28"/>
          <w:szCs w:val="28"/>
        </w:rPr>
      </w:pPr>
      <w:r>
        <w:rPr>
          <w:rFonts w:ascii="Cambria" w:hAnsi="Cambria"/>
          <w:sz w:val="28"/>
          <w:szCs w:val="28"/>
        </w:rPr>
        <w:t>ИНН;</w:t>
      </w:r>
    </w:p>
    <w:p w:rsidR="0052146D" w:rsidRDefault="0052146D" w:rsidP="0052146D">
      <w:pPr>
        <w:pStyle w:val="a3"/>
        <w:numPr>
          <w:ilvl w:val="0"/>
          <w:numId w:val="21"/>
        </w:numPr>
        <w:spacing w:after="240" w:line="240" w:lineRule="auto"/>
        <w:rPr>
          <w:rFonts w:ascii="Cambria" w:hAnsi="Cambria"/>
          <w:sz w:val="28"/>
          <w:szCs w:val="28"/>
        </w:rPr>
      </w:pPr>
      <w:r>
        <w:rPr>
          <w:rFonts w:ascii="Cambria" w:hAnsi="Cambria"/>
          <w:sz w:val="28"/>
          <w:szCs w:val="28"/>
        </w:rPr>
        <w:t>ОГРН.</w:t>
      </w:r>
    </w:p>
    <w:p w:rsidR="0052146D" w:rsidRDefault="0052146D" w:rsidP="0052146D">
      <w:pPr>
        <w:spacing w:after="240" w:line="240" w:lineRule="auto"/>
        <w:rPr>
          <w:rFonts w:ascii="Cambria" w:hAnsi="Cambria"/>
          <w:sz w:val="28"/>
          <w:szCs w:val="28"/>
        </w:rPr>
      </w:pPr>
      <w:r>
        <w:rPr>
          <w:rFonts w:ascii="Cambria" w:hAnsi="Cambria"/>
          <w:noProof/>
          <w:sz w:val="28"/>
          <w:szCs w:val="28"/>
          <w:lang w:eastAsia="ru-RU"/>
        </w:rPr>
        <w:drawing>
          <wp:inline distT="0" distB="0" distL="0" distR="0">
            <wp:extent cx="5936615" cy="240855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6615" cy="2408555"/>
                    </a:xfrm>
                    <a:prstGeom prst="rect">
                      <a:avLst/>
                    </a:prstGeom>
                    <a:noFill/>
                    <a:ln>
                      <a:noFill/>
                    </a:ln>
                  </pic:spPr>
                </pic:pic>
              </a:graphicData>
            </a:graphic>
          </wp:inline>
        </w:drawing>
      </w:r>
    </w:p>
    <w:p w:rsidR="0052146D" w:rsidRPr="005D4973" w:rsidRDefault="0052146D" w:rsidP="0052146D">
      <w:pPr>
        <w:spacing w:after="240" w:line="240" w:lineRule="auto"/>
        <w:jc w:val="center"/>
        <w:rPr>
          <w:rFonts w:ascii="Cambria" w:hAnsi="Cambria"/>
          <w:b/>
          <w:sz w:val="20"/>
          <w:szCs w:val="20"/>
        </w:rPr>
      </w:pPr>
      <w:r w:rsidRPr="005D4973">
        <w:rPr>
          <w:rFonts w:ascii="Cambria" w:hAnsi="Cambria"/>
          <w:b/>
          <w:sz w:val="20"/>
          <w:szCs w:val="20"/>
        </w:rPr>
        <w:t>Рис. 59 - Ввод данных о приобретателе имущества по сделке (юридическое лицо)</w:t>
      </w:r>
    </w:p>
    <w:p w:rsidR="0052146D" w:rsidRDefault="0052146D" w:rsidP="0052146D">
      <w:pPr>
        <w:spacing w:after="240" w:line="240" w:lineRule="auto"/>
        <w:jc w:val="both"/>
        <w:rPr>
          <w:rFonts w:ascii="Cambria" w:hAnsi="Cambria"/>
          <w:sz w:val="28"/>
          <w:szCs w:val="28"/>
        </w:rPr>
      </w:pPr>
      <w:r w:rsidRPr="0052146D">
        <w:rPr>
          <w:rFonts w:ascii="Cambria" w:hAnsi="Cambria"/>
          <w:b/>
          <w:sz w:val="28"/>
          <w:szCs w:val="28"/>
        </w:rPr>
        <w:lastRenderedPageBreak/>
        <w:t>В графе «Основание отчуждения имущества»</w:t>
      </w:r>
      <w:r>
        <w:rPr>
          <w:rFonts w:ascii="Cambria" w:hAnsi="Cambria"/>
          <w:b/>
          <w:sz w:val="28"/>
          <w:szCs w:val="28"/>
        </w:rPr>
        <w:t xml:space="preserve"> </w:t>
      </w:r>
      <w:r w:rsidRPr="0052146D">
        <w:rPr>
          <w:rFonts w:ascii="Cambria" w:hAnsi="Cambria"/>
          <w:sz w:val="28"/>
          <w:szCs w:val="28"/>
        </w:rPr>
        <w:t>указываются основания прекращения права собственности (наименование и реквизиты</w:t>
      </w:r>
      <w:r>
        <w:rPr>
          <w:rFonts w:ascii="Cambria" w:hAnsi="Cambria"/>
          <w:sz w:val="28"/>
          <w:szCs w:val="28"/>
        </w:rPr>
        <w:t xml:space="preserve"> соответствующего договора или акта).</w:t>
      </w:r>
    </w:p>
    <w:p w:rsidR="0052146D" w:rsidRDefault="0052146D" w:rsidP="0052146D">
      <w:pPr>
        <w:spacing w:after="240" w:line="240" w:lineRule="auto"/>
        <w:jc w:val="both"/>
        <w:rPr>
          <w:rFonts w:ascii="Cambria" w:hAnsi="Cambria"/>
          <w:sz w:val="28"/>
          <w:szCs w:val="28"/>
        </w:rPr>
      </w:pPr>
      <w:r>
        <w:rPr>
          <w:rFonts w:ascii="Cambria" w:hAnsi="Cambria"/>
          <w:sz w:val="28"/>
          <w:szCs w:val="28"/>
        </w:rPr>
        <w:t>Ввод информации о документе осуществляется в форме «Документы-основания». Здесь необходимо добавить вид документа, указать его дату и номер</w:t>
      </w:r>
      <w:r w:rsidR="005D4973">
        <w:rPr>
          <w:rFonts w:ascii="Cambria" w:hAnsi="Cambria"/>
          <w:sz w:val="28"/>
          <w:szCs w:val="28"/>
        </w:rPr>
        <w:t xml:space="preserve"> (рис. 60)</w:t>
      </w:r>
      <w:r>
        <w:rPr>
          <w:rFonts w:ascii="Cambria" w:hAnsi="Cambria"/>
          <w:sz w:val="28"/>
          <w:szCs w:val="28"/>
        </w:rPr>
        <w:t xml:space="preserve">. </w:t>
      </w:r>
    </w:p>
    <w:p w:rsidR="0052146D" w:rsidRDefault="0052146D" w:rsidP="0052146D">
      <w:pPr>
        <w:spacing w:after="240" w:line="240" w:lineRule="auto"/>
        <w:jc w:val="both"/>
        <w:rPr>
          <w:rFonts w:ascii="Cambria" w:hAnsi="Cambria"/>
          <w:sz w:val="28"/>
          <w:szCs w:val="28"/>
        </w:rPr>
      </w:pPr>
      <w:r>
        <w:rPr>
          <w:noProof/>
          <w:lang w:eastAsia="ru-RU"/>
        </w:rPr>
        <w:drawing>
          <wp:inline distT="0" distB="0" distL="0" distR="0" wp14:anchorId="3ABCC9FE" wp14:editId="3B5632D1">
            <wp:extent cx="5940425" cy="1734820"/>
            <wp:effectExtent l="19050" t="19050" r="22225" b="177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734820"/>
                    </a:xfrm>
                    <a:prstGeom prst="rect">
                      <a:avLst/>
                    </a:prstGeom>
                    <a:ln w="9525">
                      <a:solidFill>
                        <a:schemeClr val="tx1"/>
                      </a:solidFill>
                    </a:ln>
                  </pic:spPr>
                </pic:pic>
              </a:graphicData>
            </a:graphic>
          </wp:inline>
        </w:drawing>
      </w:r>
    </w:p>
    <w:p w:rsidR="0052146D" w:rsidRPr="005D4973" w:rsidRDefault="0052146D" w:rsidP="0052146D">
      <w:pPr>
        <w:spacing w:after="240" w:line="240" w:lineRule="auto"/>
        <w:jc w:val="center"/>
        <w:rPr>
          <w:rFonts w:ascii="Cambria" w:hAnsi="Cambria"/>
          <w:b/>
          <w:sz w:val="20"/>
          <w:szCs w:val="20"/>
        </w:rPr>
      </w:pPr>
      <w:r w:rsidRPr="005D4973">
        <w:rPr>
          <w:rFonts w:ascii="Cambria" w:hAnsi="Cambria"/>
          <w:b/>
          <w:sz w:val="20"/>
          <w:szCs w:val="20"/>
        </w:rPr>
        <w:t>Рис. 60 – Ввод данных о документе-основании</w:t>
      </w:r>
    </w:p>
    <w:p w:rsidR="00270F2C" w:rsidRDefault="00270F2C" w:rsidP="00F72F68">
      <w:pPr>
        <w:pStyle w:val="2"/>
        <w:numPr>
          <w:ilvl w:val="0"/>
          <w:numId w:val="7"/>
        </w:numPr>
        <w:rPr>
          <w:rFonts w:ascii="Cambria" w:hAnsi="Cambria"/>
        </w:rPr>
      </w:pPr>
      <w:bookmarkStart w:id="37" w:name="_Toc498412873"/>
      <w:r w:rsidRPr="00DD2889">
        <w:rPr>
          <w:rFonts w:ascii="Cambria" w:hAnsi="Cambria"/>
        </w:rPr>
        <w:t>Сохранение в файл, восстановление из файла, вывод на печать</w:t>
      </w:r>
      <w:bookmarkEnd w:id="37"/>
    </w:p>
    <w:p w:rsidR="00DD2889" w:rsidRPr="00DD2889" w:rsidRDefault="00DD2889" w:rsidP="00DD2889"/>
    <w:p w:rsidR="00F51E2D" w:rsidRDefault="001E5E7F" w:rsidP="001E5E7F">
      <w:pPr>
        <w:spacing w:after="240" w:line="240" w:lineRule="auto"/>
        <w:ind w:firstLine="567"/>
        <w:jc w:val="both"/>
        <w:rPr>
          <w:rFonts w:ascii="Cambria" w:hAnsi="Cambria" w:cs="Times New Roman"/>
          <w:noProof/>
          <w:sz w:val="28"/>
          <w:szCs w:val="28"/>
          <w:lang w:eastAsia="ru-RU"/>
        </w:rPr>
      </w:pPr>
      <w:r w:rsidRPr="00804FDB">
        <w:rPr>
          <w:rFonts w:ascii="Cambria" w:hAnsi="Cambria" w:cs="Times New Roman"/>
          <w:sz w:val="28"/>
          <w:szCs w:val="28"/>
        </w:rPr>
        <w:t>Сохранить внесенные сведения о доходах</w:t>
      </w:r>
      <w:r w:rsidR="002944AE">
        <w:rPr>
          <w:rFonts w:ascii="Cambria" w:hAnsi="Cambria" w:cs="Times New Roman"/>
          <w:sz w:val="28"/>
          <w:szCs w:val="28"/>
        </w:rPr>
        <w:t xml:space="preserve"> и расходах</w:t>
      </w:r>
      <w:r w:rsidRPr="00804FDB">
        <w:rPr>
          <w:rFonts w:ascii="Cambria" w:hAnsi="Cambria" w:cs="Times New Roman"/>
          <w:sz w:val="28"/>
          <w:szCs w:val="28"/>
        </w:rPr>
        <w:t xml:space="preserve"> можно на любом этапе заполнения формы. Сохранение организовано в файл формата </w:t>
      </w:r>
      <w:r w:rsidRPr="00804FDB">
        <w:rPr>
          <w:rFonts w:ascii="Cambria" w:hAnsi="Cambria" w:cs="Times New Roman"/>
          <w:sz w:val="28"/>
          <w:szCs w:val="28"/>
          <w:lang w:val="en-US"/>
        </w:rPr>
        <w:t>xml</w:t>
      </w:r>
      <w:r w:rsidRPr="00804FDB">
        <w:rPr>
          <w:rFonts w:ascii="Cambria" w:hAnsi="Cambria" w:cs="Times New Roman"/>
          <w:sz w:val="28"/>
          <w:szCs w:val="28"/>
        </w:rPr>
        <w:t xml:space="preserve">. Для сохранения информации в файл необходимо нажать кнопку </w:t>
      </w:r>
      <w:r w:rsidRPr="00804FDB">
        <w:rPr>
          <w:rFonts w:ascii="Cambria" w:hAnsi="Cambria" w:cs="Times New Roman"/>
          <w:b/>
          <w:sz w:val="28"/>
          <w:szCs w:val="28"/>
        </w:rPr>
        <w:t>«Сохранить»</w:t>
      </w:r>
      <w:r w:rsidRPr="00804FDB">
        <w:rPr>
          <w:rFonts w:ascii="Cambria" w:hAnsi="Cambria" w:cs="Times New Roman"/>
          <w:sz w:val="28"/>
          <w:szCs w:val="28"/>
        </w:rPr>
        <w:t xml:space="preserve">, указать имя файла и путь к каталогу, в котором будет сохранен файл (рис. </w:t>
      </w:r>
      <w:r w:rsidR="00F0286B">
        <w:rPr>
          <w:rFonts w:ascii="Cambria" w:hAnsi="Cambria" w:cs="Times New Roman"/>
          <w:sz w:val="28"/>
          <w:szCs w:val="28"/>
        </w:rPr>
        <w:t>61</w:t>
      </w:r>
      <w:r w:rsidRPr="00804FDB">
        <w:rPr>
          <w:rFonts w:ascii="Cambria" w:hAnsi="Cambria" w:cs="Times New Roman"/>
          <w:sz w:val="28"/>
          <w:szCs w:val="28"/>
        </w:rPr>
        <w:t xml:space="preserve">, </w:t>
      </w:r>
      <w:r w:rsidR="00F0286B">
        <w:rPr>
          <w:rFonts w:ascii="Cambria" w:hAnsi="Cambria" w:cs="Times New Roman"/>
          <w:sz w:val="28"/>
          <w:szCs w:val="28"/>
        </w:rPr>
        <w:t>62</w:t>
      </w:r>
      <w:r w:rsidRPr="00804FDB">
        <w:rPr>
          <w:rFonts w:ascii="Cambria" w:hAnsi="Cambria" w:cs="Times New Roman"/>
          <w:sz w:val="28"/>
          <w:szCs w:val="28"/>
        </w:rPr>
        <w:t>).</w:t>
      </w:r>
      <w:r w:rsidR="00026D7D" w:rsidRPr="00026D7D">
        <w:rPr>
          <w:rFonts w:ascii="Cambria" w:hAnsi="Cambria" w:cs="Times New Roman"/>
          <w:noProof/>
          <w:sz w:val="28"/>
          <w:szCs w:val="28"/>
          <w:lang w:eastAsia="ru-RU"/>
        </w:rPr>
        <w:t xml:space="preserve"> </w:t>
      </w:r>
    </w:p>
    <w:p w:rsidR="009308B8" w:rsidRDefault="00EB1C49" w:rsidP="009308B8">
      <w:pPr>
        <w:spacing w:after="240" w:line="240" w:lineRule="auto"/>
        <w:jc w:val="both"/>
        <w:rPr>
          <w:rFonts w:ascii="Cambria" w:hAnsi="Cambria" w:cs="Times New Roman"/>
          <w:noProof/>
          <w:sz w:val="28"/>
          <w:szCs w:val="28"/>
          <w:lang w:eastAsia="ru-RU"/>
        </w:rPr>
      </w:pPr>
      <w:r>
        <w:rPr>
          <w:rFonts w:ascii="Cambria" w:hAnsi="Cambria" w:cs="Times New Roman"/>
          <w:noProof/>
          <w:sz w:val="28"/>
          <w:szCs w:val="28"/>
          <w:lang w:eastAsia="ru-RU"/>
        </w:rPr>
        <w:lastRenderedPageBreak/>
        <w:drawing>
          <wp:inline distT="0" distB="0" distL="0" distR="0">
            <wp:extent cx="5936615" cy="3677920"/>
            <wp:effectExtent l="19050" t="19050" r="26035" b="177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6615" cy="3677920"/>
                    </a:xfrm>
                    <a:prstGeom prst="rect">
                      <a:avLst/>
                    </a:prstGeom>
                    <a:noFill/>
                    <a:ln>
                      <a:solidFill>
                        <a:schemeClr val="tx1"/>
                      </a:solidFill>
                    </a:ln>
                  </pic:spPr>
                </pic:pic>
              </a:graphicData>
            </a:graphic>
          </wp:inline>
        </w:drawing>
      </w:r>
    </w:p>
    <w:p w:rsidR="00270F2C" w:rsidRPr="00804FDB" w:rsidRDefault="00AE1837" w:rsidP="00F51E2D">
      <w:pPr>
        <w:spacing w:after="240" w:line="240" w:lineRule="auto"/>
        <w:ind w:firstLine="567"/>
        <w:jc w:val="center"/>
        <w:rPr>
          <w:rFonts w:ascii="Cambria" w:hAnsi="Cambria"/>
          <w:b/>
          <w:sz w:val="20"/>
          <w:szCs w:val="20"/>
        </w:rPr>
      </w:pPr>
      <w:r>
        <w:rPr>
          <w:rFonts w:ascii="Cambria" w:hAnsi="Cambria"/>
          <w:b/>
          <w:sz w:val="20"/>
          <w:szCs w:val="20"/>
        </w:rPr>
        <w:t>Рис. 61</w:t>
      </w:r>
      <w:r w:rsidR="00F56E48" w:rsidRPr="00804FDB">
        <w:rPr>
          <w:rFonts w:ascii="Cambria" w:hAnsi="Cambria"/>
          <w:b/>
          <w:sz w:val="20"/>
          <w:szCs w:val="20"/>
        </w:rPr>
        <w:t xml:space="preserve"> – Сохранение справки в файл. Указание имени файла.</w:t>
      </w:r>
    </w:p>
    <w:p w:rsidR="00F56E48" w:rsidRPr="00804FDB" w:rsidRDefault="00A05C36" w:rsidP="00F56E48">
      <w:pPr>
        <w:spacing w:after="240" w:line="240" w:lineRule="auto"/>
        <w:jc w:val="center"/>
        <w:rPr>
          <w:rFonts w:ascii="Cambria" w:hAnsi="Cambria"/>
          <w:b/>
          <w:sz w:val="20"/>
          <w:szCs w:val="20"/>
        </w:rPr>
      </w:pPr>
      <w:r>
        <w:rPr>
          <w:rFonts w:ascii="Cambria" w:hAnsi="Cambria"/>
          <w:b/>
          <w:noProof/>
          <w:sz w:val="20"/>
          <w:szCs w:val="20"/>
          <w:lang w:eastAsia="ru-RU"/>
        </w:rPr>
        <w:drawing>
          <wp:inline distT="0" distB="0" distL="0" distR="0" wp14:anchorId="367703FC" wp14:editId="0EE0A7F3">
            <wp:extent cx="4420870" cy="1749425"/>
            <wp:effectExtent l="19050" t="19050" r="17780" b="222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0870" cy="1749425"/>
                    </a:xfrm>
                    <a:prstGeom prst="rect">
                      <a:avLst/>
                    </a:prstGeom>
                    <a:noFill/>
                    <a:ln>
                      <a:solidFill>
                        <a:schemeClr val="tx1"/>
                      </a:solidFill>
                    </a:ln>
                  </pic:spPr>
                </pic:pic>
              </a:graphicData>
            </a:graphic>
          </wp:inline>
        </w:drawing>
      </w:r>
    </w:p>
    <w:p w:rsidR="00F56E48" w:rsidRPr="00804FDB" w:rsidRDefault="00AE1837" w:rsidP="00F56E48">
      <w:pPr>
        <w:spacing w:after="240" w:line="240" w:lineRule="auto"/>
        <w:jc w:val="center"/>
        <w:rPr>
          <w:rFonts w:ascii="Cambria" w:hAnsi="Cambria"/>
          <w:b/>
          <w:sz w:val="20"/>
          <w:szCs w:val="20"/>
        </w:rPr>
      </w:pPr>
      <w:r>
        <w:rPr>
          <w:rFonts w:ascii="Cambria" w:hAnsi="Cambria"/>
          <w:b/>
          <w:sz w:val="20"/>
          <w:szCs w:val="20"/>
        </w:rPr>
        <w:t>Рис. 62</w:t>
      </w:r>
      <w:r w:rsidR="00F56E48" w:rsidRPr="00804FDB">
        <w:rPr>
          <w:rFonts w:ascii="Cambria" w:hAnsi="Cambria"/>
          <w:b/>
          <w:sz w:val="20"/>
          <w:szCs w:val="20"/>
        </w:rPr>
        <w:t xml:space="preserve"> – Сохранение в файл.</w:t>
      </w:r>
    </w:p>
    <w:p w:rsidR="00F56E48" w:rsidRDefault="00F56E48" w:rsidP="00F56E48">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Для восстановления справки из файла необходимо запустить программу и нажать кнопку </w:t>
      </w:r>
      <w:r w:rsidRPr="00804FDB">
        <w:rPr>
          <w:rFonts w:ascii="Cambria" w:hAnsi="Cambria" w:cs="Times New Roman"/>
          <w:b/>
          <w:sz w:val="28"/>
          <w:szCs w:val="28"/>
        </w:rPr>
        <w:t>«Восстановить»</w:t>
      </w:r>
      <w:r w:rsidR="00AE1837">
        <w:rPr>
          <w:rFonts w:ascii="Cambria" w:hAnsi="Cambria" w:cs="Times New Roman"/>
          <w:sz w:val="28"/>
          <w:szCs w:val="28"/>
        </w:rPr>
        <w:t xml:space="preserve"> (рис. 63</w:t>
      </w:r>
      <w:r w:rsidRPr="00804FDB">
        <w:rPr>
          <w:rFonts w:ascii="Cambria" w:hAnsi="Cambria" w:cs="Times New Roman"/>
          <w:sz w:val="28"/>
          <w:szCs w:val="28"/>
        </w:rPr>
        <w:t>). Автоматически восстановятся все значения, которые были записаны в файле.</w:t>
      </w:r>
    </w:p>
    <w:p w:rsidR="009308B8" w:rsidRPr="00804FDB" w:rsidRDefault="00EB1C49" w:rsidP="009308B8">
      <w:pPr>
        <w:spacing w:after="240" w:line="240" w:lineRule="auto"/>
        <w:jc w:val="both"/>
        <w:rPr>
          <w:rFonts w:ascii="Cambria" w:hAnsi="Cambria" w:cs="Times New Roman"/>
          <w:sz w:val="28"/>
          <w:szCs w:val="28"/>
        </w:rPr>
      </w:pPr>
      <w:r>
        <w:rPr>
          <w:rFonts w:ascii="Cambria" w:hAnsi="Cambria" w:cs="Times New Roman"/>
          <w:noProof/>
          <w:sz w:val="28"/>
          <w:szCs w:val="28"/>
          <w:lang w:eastAsia="ru-RU"/>
        </w:rPr>
        <w:lastRenderedPageBreak/>
        <w:drawing>
          <wp:inline distT="0" distB="0" distL="0" distR="0">
            <wp:extent cx="5936615" cy="3670935"/>
            <wp:effectExtent l="19050" t="19050" r="26035" b="2476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6615" cy="3670935"/>
                    </a:xfrm>
                    <a:prstGeom prst="rect">
                      <a:avLst/>
                    </a:prstGeom>
                    <a:noFill/>
                    <a:ln>
                      <a:solidFill>
                        <a:schemeClr val="tx1"/>
                      </a:solidFill>
                    </a:ln>
                  </pic:spPr>
                </pic:pic>
              </a:graphicData>
            </a:graphic>
          </wp:inline>
        </w:drawing>
      </w:r>
    </w:p>
    <w:p w:rsidR="00F56E48" w:rsidRPr="00804FDB" w:rsidRDefault="00AE1837" w:rsidP="00F56E48">
      <w:pPr>
        <w:spacing w:after="240" w:line="240" w:lineRule="auto"/>
        <w:jc w:val="center"/>
        <w:rPr>
          <w:rFonts w:ascii="Cambria" w:hAnsi="Cambria"/>
          <w:b/>
          <w:sz w:val="20"/>
          <w:szCs w:val="20"/>
        </w:rPr>
      </w:pPr>
      <w:r>
        <w:rPr>
          <w:rFonts w:ascii="Cambria" w:hAnsi="Cambria"/>
          <w:b/>
          <w:sz w:val="20"/>
          <w:szCs w:val="20"/>
        </w:rPr>
        <w:t>Рис. 63</w:t>
      </w:r>
      <w:r w:rsidR="009B4349" w:rsidRPr="00804FDB">
        <w:rPr>
          <w:rFonts w:ascii="Cambria" w:hAnsi="Cambria"/>
          <w:b/>
          <w:sz w:val="20"/>
          <w:szCs w:val="20"/>
        </w:rPr>
        <w:t xml:space="preserve"> – Восстановление справки из файла</w:t>
      </w:r>
    </w:p>
    <w:p w:rsidR="00CA67B7" w:rsidRDefault="00CA67B7" w:rsidP="00CA67B7">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 xml:space="preserve">Для вывода справки на печать нужно воспользоваться соответствующей кнопкой </w:t>
      </w:r>
      <w:r w:rsidRPr="00804FDB">
        <w:rPr>
          <w:rFonts w:ascii="Cambria" w:hAnsi="Cambria" w:cs="Times New Roman"/>
          <w:b/>
          <w:sz w:val="28"/>
          <w:szCs w:val="28"/>
        </w:rPr>
        <w:t>«Печать»</w:t>
      </w:r>
      <w:r w:rsidR="00120FFA">
        <w:rPr>
          <w:rFonts w:ascii="Cambria" w:hAnsi="Cambria" w:cs="Times New Roman"/>
          <w:b/>
          <w:sz w:val="28"/>
          <w:szCs w:val="28"/>
        </w:rPr>
        <w:t xml:space="preserve">. </w:t>
      </w:r>
      <w:r w:rsidR="00120FFA" w:rsidRPr="00120FFA">
        <w:rPr>
          <w:rFonts w:ascii="Cambria" w:hAnsi="Cambria" w:cs="Times New Roman"/>
          <w:sz w:val="28"/>
          <w:szCs w:val="28"/>
        </w:rPr>
        <w:t xml:space="preserve">Перед печатью программа осуществит проверку правильности внесенных сведений, а также полноты данных.  При наличии ошибки или некорректных данных в форме справки на экран будет выведено соответствующее сообщение </w:t>
      </w:r>
      <w:r w:rsidR="00AE1837">
        <w:rPr>
          <w:rFonts w:ascii="Cambria" w:hAnsi="Cambria" w:cs="Times New Roman"/>
          <w:sz w:val="28"/>
          <w:szCs w:val="28"/>
        </w:rPr>
        <w:t>(рис. 64</w:t>
      </w:r>
      <w:r w:rsidRPr="00120FFA">
        <w:rPr>
          <w:rFonts w:ascii="Cambria" w:hAnsi="Cambria" w:cs="Times New Roman"/>
          <w:sz w:val="28"/>
          <w:szCs w:val="28"/>
        </w:rPr>
        <w:t>).</w:t>
      </w:r>
    </w:p>
    <w:p w:rsidR="00120FFA" w:rsidRDefault="00120FFA" w:rsidP="00120FFA">
      <w:pPr>
        <w:spacing w:after="240" w:line="240" w:lineRule="auto"/>
        <w:jc w:val="center"/>
        <w:rPr>
          <w:rFonts w:ascii="Cambria" w:hAnsi="Cambria" w:cs="Times New Roman"/>
          <w:sz w:val="28"/>
          <w:szCs w:val="28"/>
        </w:rPr>
      </w:pPr>
      <w:r w:rsidRPr="00120FFA">
        <w:rPr>
          <w:noProof/>
          <w:lang w:eastAsia="ru-RU"/>
        </w:rPr>
        <w:drawing>
          <wp:inline distT="0" distB="0" distL="0" distR="0" wp14:anchorId="5B9B17E0" wp14:editId="67EFC16B">
            <wp:extent cx="4104640" cy="2052320"/>
            <wp:effectExtent l="19050" t="19050" r="10160"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732" t="155" r="718" b="37112"/>
                    <a:stretch/>
                  </pic:blipFill>
                  <pic:spPr bwMode="auto">
                    <a:xfrm>
                      <a:off x="0" y="0"/>
                      <a:ext cx="4121524" cy="20607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20FFA" w:rsidRPr="00120FFA" w:rsidRDefault="00AE1837" w:rsidP="00120FFA">
      <w:pPr>
        <w:spacing w:after="240" w:line="240" w:lineRule="auto"/>
        <w:jc w:val="center"/>
        <w:rPr>
          <w:rFonts w:ascii="Cambria" w:hAnsi="Cambria"/>
          <w:b/>
          <w:sz w:val="20"/>
          <w:szCs w:val="20"/>
        </w:rPr>
      </w:pPr>
      <w:r>
        <w:rPr>
          <w:rFonts w:ascii="Cambria" w:hAnsi="Cambria"/>
          <w:b/>
          <w:sz w:val="20"/>
          <w:szCs w:val="20"/>
        </w:rPr>
        <w:t>Рис. 64</w:t>
      </w:r>
      <w:r w:rsidR="00120FFA" w:rsidRPr="00120FFA">
        <w:rPr>
          <w:rFonts w:ascii="Cambria" w:hAnsi="Cambria"/>
          <w:b/>
          <w:sz w:val="20"/>
          <w:szCs w:val="20"/>
        </w:rPr>
        <w:t xml:space="preserve"> – Окно с ошибками в заполнении справки</w:t>
      </w:r>
    </w:p>
    <w:p w:rsidR="00120FFA" w:rsidRDefault="00120FFA" w:rsidP="00120FFA">
      <w:pPr>
        <w:spacing w:after="240" w:line="240" w:lineRule="auto"/>
        <w:ind w:firstLine="567"/>
        <w:jc w:val="both"/>
        <w:rPr>
          <w:rFonts w:ascii="Cambria" w:hAnsi="Cambria" w:cs="Times New Roman"/>
          <w:sz w:val="28"/>
          <w:szCs w:val="28"/>
        </w:rPr>
      </w:pPr>
      <w:r w:rsidRPr="00120FFA">
        <w:rPr>
          <w:rFonts w:ascii="Cambria" w:hAnsi="Cambria" w:cs="Times New Roman"/>
          <w:sz w:val="28"/>
          <w:szCs w:val="28"/>
        </w:rPr>
        <w:t>Для перехода к тому месту справки, где необходимо внести коррективы, следует нажать на сообщение в форме «Ошибки». Только после исправления всех ошибок можно переходить к печати справки.</w:t>
      </w:r>
    </w:p>
    <w:p w:rsidR="0004254E" w:rsidRPr="00804FDB" w:rsidRDefault="0004254E" w:rsidP="0004254E">
      <w:pPr>
        <w:spacing w:after="240" w:line="240" w:lineRule="auto"/>
        <w:ind w:firstLine="567"/>
        <w:jc w:val="both"/>
        <w:rPr>
          <w:rFonts w:ascii="Cambria" w:hAnsi="Cambria" w:cs="Times New Roman"/>
          <w:sz w:val="28"/>
          <w:szCs w:val="28"/>
        </w:rPr>
      </w:pPr>
      <w:r>
        <w:rPr>
          <w:rFonts w:ascii="Cambria" w:hAnsi="Cambria" w:cs="Times New Roman"/>
          <w:sz w:val="28"/>
          <w:szCs w:val="28"/>
        </w:rPr>
        <w:t>Печатная форма справки представлена на рис. 6</w:t>
      </w:r>
      <w:r w:rsidR="00AE1837">
        <w:rPr>
          <w:rFonts w:ascii="Cambria" w:hAnsi="Cambria" w:cs="Times New Roman"/>
          <w:sz w:val="28"/>
          <w:szCs w:val="28"/>
        </w:rPr>
        <w:t>5</w:t>
      </w:r>
      <w:r>
        <w:rPr>
          <w:rFonts w:ascii="Cambria" w:hAnsi="Cambria" w:cs="Times New Roman"/>
          <w:sz w:val="28"/>
          <w:szCs w:val="28"/>
        </w:rPr>
        <w:t>.</w:t>
      </w:r>
    </w:p>
    <w:p w:rsidR="00C212E0" w:rsidRDefault="00C212E0" w:rsidP="00C212E0">
      <w:pPr>
        <w:spacing w:after="240" w:line="240" w:lineRule="auto"/>
        <w:jc w:val="center"/>
        <w:rPr>
          <w:rFonts w:ascii="Cambria" w:hAnsi="Cambria"/>
          <w:b/>
          <w:sz w:val="20"/>
          <w:szCs w:val="20"/>
        </w:rPr>
      </w:pPr>
      <w:r>
        <w:rPr>
          <w:noProof/>
          <w:lang w:eastAsia="ru-RU"/>
        </w:rPr>
        <w:lastRenderedPageBreak/>
        <w:drawing>
          <wp:inline distT="0" distB="0" distL="0" distR="0" wp14:anchorId="73DC05ED" wp14:editId="5ADC500E">
            <wp:extent cx="5256911" cy="6762750"/>
            <wp:effectExtent l="19050" t="19050" r="20320" b="190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4559" t="21899" r="46935" b="10170"/>
                    <a:stretch/>
                  </pic:blipFill>
                  <pic:spPr bwMode="auto">
                    <a:xfrm>
                      <a:off x="0" y="0"/>
                      <a:ext cx="5273640" cy="67842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67B7" w:rsidRDefault="00AD1231" w:rsidP="003F796F">
      <w:pPr>
        <w:spacing w:after="240" w:line="240" w:lineRule="auto"/>
        <w:ind w:firstLine="567"/>
        <w:jc w:val="center"/>
        <w:rPr>
          <w:rFonts w:ascii="Cambria" w:hAnsi="Cambria"/>
          <w:b/>
          <w:sz w:val="20"/>
          <w:szCs w:val="20"/>
        </w:rPr>
      </w:pPr>
      <w:r w:rsidRPr="00804FDB">
        <w:rPr>
          <w:rFonts w:ascii="Cambria" w:hAnsi="Cambria"/>
          <w:b/>
          <w:sz w:val="20"/>
          <w:szCs w:val="20"/>
        </w:rPr>
        <w:t>Рис. 6</w:t>
      </w:r>
      <w:r w:rsidR="00AE1837">
        <w:rPr>
          <w:rFonts w:ascii="Cambria" w:hAnsi="Cambria"/>
          <w:b/>
          <w:sz w:val="20"/>
          <w:szCs w:val="20"/>
        </w:rPr>
        <w:t>5</w:t>
      </w:r>
      <w:r w:rsidRPr="00804FDB">
        <w:rPr>
          <w:rFonts w:ascii="Cambria" w:hAnsi="Cambria"/>
          <w:b/>
          <w:sz w:val="20"/>
          <w:szCs w:val="20"/>
        </w:rPr>
        <w:t xml:space="preserve"> – Печатная форма справки.</w:t>
      </w:r>
    </w:p>
    <w:p w:rsidR="00C212E0" w:rsidRPr="00804FDB" w:rsidRDefault="00C212E0" w:rsidP="003F796F">
      <w:pPr>
        <w:spacing w:after="240" w:line="240" w:lineRule="auto"/>
        <w:ind w:firstLine="567"/>
        <w:jc w:val="center"/>
        <w:rPr>
          <w:rFonts w:ascii="Cambria" w:hAnsi="Cambria"/>
          <w:b/>
          <w:sz w:val="20"/>
          <w:szCs w:val="20"/>
        </w:rPr>
      </w:pPr>
    </w:p>
    <w:p w:rsidR="00AD1231" w:rsidRPr="00804FDB" w:rsidRDefault="00AD1231" w:rsidP="003F796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Для навигации между страницами справки необходимо использовать элементы панели управления (рис. 6</w:t>
      </w:r>
      <w:r w:rsidR="00AE1837">
        <w:rPr>
          <w:rFonts w:ascii="Cambria" w:hAnsi="Cambria" w:cs="Times New Roman"/>
          <w:sz w:val="28"/>
          <w:szCs w:val="28"/>
        </w:rPr>
        <w:t>6</w:t>
      </w:r>
      <w:r w:rsidRPr="00804FDB">
        <w:rPr>
          <w:rFonts w:ascii="Cambria" w:hAnsi="Cambria" w:cs="Times New Roman"/>
          <w:sz w:val="28"/>
          <w:szCs w:val="28"/>
        </w:rPr>
        <w:t>).</w:t>
      </w:r>
    </w:p>
    <w:p w:rsidR="00AD1231" w:rsidRPr="00804FDB" w:rsidRDefault="00EB1C49" w:rsidP="00C212E0">
      <w:pPr>
        <w:spacing w:after="240" w:line="240" w:lineRule="auto"/>
        <w:jc w:val="center"/>
        <w:rPr>
          <w:rFonts w:ascii="Cambria" w:hAnsi="Cambria" w:cs="Times New Roman"/>
          <w:sz w:val="28"/>
          <w:szCs w:val="28"/>
        </w:rPr>
      </w:pPr>
      <w:r>
        <w:rPr>
          <w:rFonts w:ascii="Cambria" w:hAnsi="Cambria" w:cs="Times New Roman"/>
          <w:noProof/>
          <w:sz w:val="28"/>
          <w:szCs w:val="28"/>
          <w:lang w:eastAsia="ru-RU"/>
        </w:rPr>
        <w:lastRenderedPageBreak/>
        <w:drawing>
          <wp:inline distT="0" distB="0" distL="0" distR="0">
            <wp:extent cx="5943600" cy="3566160"/>
            <wp:effectExtent l="19050" t="19050" r="19050" b="152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solidFill>
                        <a:schemeClr val="tx1"/>
                      </a:solidFill>
                    </a:ln>
                  </pic:spPr>
                </pic:pic>
              </a:graphicData>
            </a:graphic>
          </wp:inline>
        </w:drawing>
      </w:r>
    </w:p>
    <w:p w:rsidR="00AD1231" w:rsidRPr="00804FDB" w:rsidRDefault="00AD1231" w:rsidP="00AD1231">
      <w:pPr>
        <w:tabs>
          <w:tab w:val="left" w:pos="3994"/>
        </w:tabs>
        <w:spacing w:after="240" w:line="240" w:lineRule="auto"/>
        <w:jc w:val="center"/>
        <w:rPr>
          <w:rFonts w:ascii="Cambria" w:hAnsi="Cambria"/>
          <w:b/>
          <w:sz w:val="20"/>
          <w:szCs w:val="20"/>
        </w:rPr>
      </w:pPr>
      <w:r w:rsidRPr="00804FDB">
        <w:rPr>
          <w:rFonts w:ascii="Cambria" w:hAnsi="Cambria"/>
          <w:b/>
          <w:sz w:val="20"/>
          <w:szCs w:val="20"/>
        </w:rPr>
        <w:t>Рис. 6</w:t>
      </w:r>
      <w:r w:rsidR="00AE1837">
        <w:rPr>
          <w:rFonts w:ascii="Cambria" w:hAnsi="Cambria"/>
          <w:b/>
          <w:sz w:val="20"/>
          <w:szCs w:val="20"/>
        </w:rPr>
        <w:t>6</w:t>
      </w:r>
      <w:r w:rsidRPr="00804FDB">
        <w:rPr>
          <w:rFonts w:ascii="Cambria" w:hAnsi="Cambria"/>
          <w:b/>
          <w:sz w:val="20"/>
          <w:szCs w:val="20"/>
        </w:rPr>
        <w:t xml:space="preserve"> – Элементы управления.</w:t>
      </w:r>
    </w:p>
    <w:p w:rsidR="007034CF" w:rsidRPr="00804FDB" w:rsidRDefault="007034CF" w:rsidP="007034C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Для вывода на печать необходимо нажать пиктограмму с принтером (рис. 6</w:t>
      </w:r>
      <w:r w:rsidR="00AE1837">
        <w:rPr>
          <w:rFonts w:ascii="Cambria" w:hAnsi="Cambria" w:cs="Times New Roman"/>
          <w:sz w:val="28"/>
          <w:szCs w:val="28"/>
        </w:rPr>
        <w:t>7</w:t>
      </w:r>
      <w:r w:rsidRPr="00804FDB">
        <w:rPr>
          <w:rFonts w:ascii="Cambria" w:hAnsi="Cambria" w:cs="Times New Roman"/>
          <w:sz w:val="28"/>
          <w:szCs w:val="28"/>
        </w:rPr>
        <w:t>).</w:t>
      </w:r>
    </w:p>
    <w:p w:rsidR="007034CF" w:rsidRPr="00804FDB" w:rsidRDefault="00EB1C49" w:rsidP="00C212E0">
      <w:pPr>
        <w:spacing w:after="240" w:line="240" w:lineRule="auto"/>
        <w:jc w:val="center"/>
        <w:rPr>
          <w:rFonts w:ascii="Cambria" w:hAnsi="Cambria" w:cs="Times New Roman"/>
          <w:sz w:val="28"/>
          <w:szCs w:val="28"/>
        </w:rPr>
      </w:pPr>
      <w:r>
        <w:rPr>
          <w:rFonts w:ascii="Cambria" w:hAnsi="Cambria" w:cs="Times New Roman"/>
          <w:noProof/>
          <w:sz w:val="28"/>
          <w:szCs w:val="28"/>
          <w:lang w:eastAsia="ru-RU"/>
        </w:rPr>
        <w:drawing>
          <wp:inline distT="0" distB="0" distL="0" distR="0">
            <wp:extent cx="5936615" cy="3541395"/>
            <wp:effectExtent l="19050" t="19050" r="26035" b="209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6615" cy="3541395"/>
                    </a:xfrm>
                    <a:prstGeom prst="rect">
                      <a:avLst/>
                    </a:prstGeom>
                    <a:noFill/>
                    <a:ln>
                      <a:solidFill>
                        <a:schemeClr val="tx1"/>
                      </a:solidFill>
                    </a:ln>
                  </pic:spPr>
                </pic:pic>
              </a:graphicData>
            </a:graphic>
          </wp:inline>
        </w:drawing>
      </w:r>
    </w:p>
    <w:p w:rsidR="007034CF" w:rsidRPr="00804FDB" w:rsidRDefault="007034CF" w:rsidP="00AD1231">
      <w:pPr>
        <w:tabs>
          <w:tab w:val="left" w:pos="3994"/>
        </w:tabs>
        <w:spacing w:after="240" w:line="240" w:lineRule="auto"/>
        <w:jc w:val="center"/>
        <w:rPr>
          <w:rFonts w:ascii="Cambria" w:hAnsi="Cambria"/>
          <w:b/>
          <w:sz w:val="20"/>
          <w:szCs w:val="20"/>
        </w:rPr>
      </w:pPr>
      <w:r w:rsidRPr="00804FDB">
        <w:rPr>
          <w:rFonts w:ascii="Cambria" w:hAnsi="Cambria"/>
          <w:b/>
          <w:sz w:val="20"/>
          <w:szCs w:val="20"/>
        </w:rPr>
        <w:t>Рис. 6</w:t>
      </w:r>
      <w:r w:rsidR="00AE1837">
        <w:rPr>
          <w:rFonts w:ascii="Cambria" w:hAnsi="Cambria"/>
          <w:b/>
          <w:sz w:val="20"/>
          <w:szCs w:val="20"/>
        </w:rPr>
        <w:t>7</w:t>
      </w:r>
      <w:r w:rsidRPr="00804FDB">
        <w:rPr>
          <w:rFonts w:ascii="Cambria" w:hAnsi="Cambria"/>
          <w:b/>
          <w:sz w:val="20"/>
          <w:szCs w:val="20"/>
        </w:rPr>
        <w:t xml:space="preserve"> – Вывод на печать.</w:t>
      </w:r>
    </w:p>
    <w:p w:rsidR="007034CF" w:rsidRPr="00804FDB" w:rsidRDefault="007034CF" w:rsidP="007034C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lastRenderedPageBreak/>
        <w:t>Осуществив сверку данных, указанных во всех распечатанных справках, и убедившись в их корректности, пользователь подписывает их и передает в кадровое управление.</w:t>
      </w:r>
    </w:p>
    <w:p w:rsidR="007034CF" w:rsidRPr="002944AE" w:rsidRDefault="007034CF" w:rsidP="007034CF">
      <w:pPr>
        <w:spacing w:after="240" w:line="240" w:lineRule="auto"/>
        <w:jc w:val="both"/>
        <w:rPr>
          <w:rFonts w:ascii="Cambria" w:hAnsi="Cambria" w:cs="Times New Roman"/>
          <w:color w:val="080808"/>
          <w:sz w:val="28"/>
          <w:szCs w:val="28"/>
          <w:shd w:val="clear" w:color="auto" w:fill="FFFFFF"/>
        </w:rPr>
      </w:pPr>
      <w:r w:rsidRPr="00804FDB">
        <w:rPr>
          <w:rFonts w:ascii="Cambria" w:hAnsi="Cambria" w:cs="Times New Roman"/>
          <w:color w:val="080808"/>
          <w:sz w:val="28"/>
          <w:szCs w:val="28"/>
          <w:shd w:val="clear" w:color="auto" w:fill="FFFFFF"/>
        </w:rPr>
        <w:t>В случае если декларант обнаружил, что в представленных им сведениях о доходах,</w:t>
      </w:r>
      <w:r w:rsidR="002944AE">
        <w:rPr>
          <w:rFonts w:ascii="Cambria" w:hAnsi="Cambria" w:cs="Times New Roman"/>
          <w:color w:val="080808"/>
          <w:sz w:val="28"/>
          <w:szCs w:val="28"/>
          <w:shd w:val="clear" w:color="auto" w:fill="FFFFFF"/>
        </w:rPr>
        <w:t xml:space="preserve"> расходах,</w:t>
      </w:r>
      <w:r w:rsidRPr="00804FDB">
        <w:rPr>
          <w:rFonts w:ascii="Cambria" w:hAnsi="Cambria" w:cs="Times New Roman"/>
          <w:color w:val="080808"/>
          <w:sz w:val="28"/>
          <w:szCs w:val="28"/>
          <w:shd w:val="clear" w:color="auto" w:fill="FFFFFF"/>
        </w:rPr>
        <w:t xml:space="preserve"> об имуществе, принадлежащим ему на праве собственности, и об их обязательствах имущественного характера, а также сведения о доходах</w:t>
      </w:r>
      <w:r w:rsidR="002944AE">
        <w:rPr>
          <w:rFonts w:ascii="Cambria" w:hAnsi="Cambria" w:cs="Times New Roman"/>
          <w:color w:val="080808"/>
          <w:sz w:val="28"/>
          <w:szCs w:val="28"/>
          <w:shd w:val="clear" w:color="auto" w:fill="FFFFFF"/>
        </w:rPr>
        <w:t xml:space="preserve"> и расходах</w:t>
      </w:r>
      <w:r w:rsidRPr="00804FDB">
        <w:rPr>
          <w:rFonts w:ascii="Cambria" w:hAnsi="Cambria" w:cs="Times New Roman"/>
          <w:color w:val="080808"/>
          <w:sz w:val="28"/>
          <w:szCs w:val="28"/>
          <w:shd w:val="clear" w:color="auto" w:fill="FFFFFF"/>
        </w:rPr>
        <w:t xml:space="preserve"> супруги (супруга) и несовершеннолетних детей, не отражена или не полностью отражена какая-либо информация или имеются ошибки, он вправе представить уточненные сведения в течение года после подачи сведений о доходах,</w:t>
      </w:r>
      <w:r w:rsidR="002944AE">
        <w:rPr>
          <w:rFonts w:ascii="Cambria" w:hAnsi="Cambria" w:cs="Times New Roman"/>
          <w:color w:val="080808"/>
          <w:sz w:val="28"/>
          <w:szCs w:val="28"/>
          <w:shd w:val="clear" w:color="auto" w:fill="FFFFFF"/>
        </w:rPr>
        <w:t xml:space="preserve"> расходах,</w:t>
      </w:r>
      <w:r w:rsidRPr="00804FDB">
        <w:rPr>
          <w:rFonts w:ascii="Cambria" w:hAnsi="Cambria" w:cs="Times New Roman"/>
          <w:color w:val="080808"/>
          <w:sz w:val="28"/>
          <w:szCs w:val="28"/>
          <w:shd w:val="clear" w:color="auto" w:fill="FFFFFF"/>
        </w:rPr>
        <w:t xml:space="preserve"> об имуществе и обязательствах имущественного характера.</w:t>
      </w:r>
    </w:p>
    <w:p w:rsidR="007034CF" w:rsidRPr="00804FDB" w:rsidRDefault="007034CF" w:rsidP="00547B58">
      <w:pPr>
        <w:pStyle w:val="2"/>
        <w:numPr>
          <w:ilvl w:val="0"/>
          <w:numId w:val="7"/>
        </w:numPr>
        <w:spacing w:after="240" w:line="240" w:lineRule="auto"/>
        <w:rPr>
          <w:rFonts w:ascii="Cambria" w:hAnsi="Cambria"/>
        </w:rPr>
      </w:pPr>
      <w:bookmarkStart w:id="38" w:name="_Toc365375586"/>
      <w:bookmarkStart w:id="39" w:name="_Toc498412874"/>
      <w:r w:rsidRPr="00804FDB">
        <w:rPr>
          <w:rFonts w:ascii="Cambria" w:hAnsi="Cambria"/>
        </w:rPr>
        <w:t>Заполнение справки о доходах</w:t>
      </w:r>
      <w:r w:rsidR="000F0FC9">
        <w:rPr>
          <w:rFonts w:ascii="Cambria" w:hAnsi="Cambria"/>
        </w:rPr>
        <w:t xml:space="preserve"> и расходах</w:t>
      </w:r>
      <w:r w:rsidRPr="00804FDB">
        <w:rPr>
          <w:rFonts w:ascii="Cambria" w:hAnsi="Cambria"/>
        </w:rPr>
        <w:t xml:space="preserve"> членов семьи.</w:t>
      </w:r>
      <w:bookmarkEnd w:id="38"/>
      <w:bookmarkEnd w:id="39"/>
      <w:r w:rsidRPr="00804FDB">
        <w:rPr>
          <w:rFonts w:ascii="Cambria" w:hAnsi="Cambria"/>
        </w:rPr>
        <w:t xml:space="preserve"> </w:t>
      </w:r>
    </w:p>
    <w:p w:rsidR="007034CF" w:rsidRPr="00804FDB" w:rsidRDefault="007034CF" w:rsidP="007034C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Перед заполнением формы справки, необходимо ознакомиться с четвертым разделом данного руководства, в котором изложены основные принципы работы с данным приложением.</w:t>
      </w:r>
    </w:p>
    <w:p w:rsidR="007034CF" w:rsidRPr="00804FDB" w:rsidRDefault="007034CF" w:rsidP="007034CF">
      <w:pPr>
        <w:spacing w:after="240" w:line="240" w:lineRule="auto"/>
        <w:ind w:firstLine="567"/>
        <w:jc w:val="both"/>
        <w:rPr>
          <w:rFonts w:ascii="Cambria" w:hAnsi="Cambria" w:cs="Times New Roman"/>
          <w:sz w:val="28"/>
          <w:szCs w:val="28"/>
        </w:rPr>
      </w:pPr>
      <w:r w:rsidRPr="00804FDB">
        <w:rPr>
          <w:rFonts w:ascii="Cambria" w:hAnsi="Cambria" w:cs="Times New Roman"/>
          <w:sz w:val="28"/>
          <w:szCs w:val="28"/>
        </w:rPr>
        <w:t>Порядок заполнения информации на вкладках соответствует порядку, описанному в разделах 5-8 данного руководства.</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Сведения представляются отдельно на супругу (супруга) и на каждого из своих несовершеннолетних детей.</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 xml:space="preserve">В соответствии с Семейным кодексом Российской Федерации несовершеннолетним ребенком признается лицо, не достигшее возраста 18 лет. Справка заполняется на ребенка, не достигшего возраста 18 лет (совершеннолетия) на отчетную дату. </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 xml:space="preserve">Сначала необходимо указать </w:t>
      </w:r>
      <w:r w:rsidR="00D549A0">
        <w:rPr>
          <w:rFonts w:ascii="Cambria" w:hAnsi="Cambria"/>
          <w:sz w:val="28"/>
          <w:szCs w:val="28"/>
        </w:rPr>
        <w:t>категорию декларанта</w:t>
      </w:r>
      <w:r w:rsidRPr="00804FDB">
        <w:rPr>
          <w:rFonts w:ascii="Cambria" w:hAnsi="Cambria"/>
          <w:sz w:val="28"/>
          <w:szCs w:val="28"/>
        </w:rPr>
        <w:t xml:space="preserve">, должность представителя нанимателя. </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Поставить флажок «Справка на члена семьи» и указать степень родства.</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 xml:space="preserve">Изначально заполняются реквизиты на вкладке </w:t>
      </w:r>
      <w:r w:rsidRPr="00804FDB">
        <w:rPr>
          <w:rFonts w:ascii="Cambria" w:hAnsi="Cambria"/>
          <w:b/>
          <w:sz w:val="28"/>
          <w:szCs w:val="28"/>
        </w:rPr>
        <w:t xml:space="preserve">«Основные </w:t>
      </w:r>
      <w:r w:rsidR="00EB6706">
        <w:rPr>
          <w:rFonts w:ascii="Cambria" w:hAnsi="Cambria"/>
          <w:b/>
          <w:sz w:val="28"/>
          <w:szCs w:val="28"/>
        </w:rPr>
        <w:t>данные</w:t>
      </w:r>
      <w:r w:rsidRPr="00804FDB">
        <w:rPr>
          <w:rFonts w:ascii="Cambria" w:hAnsi="Cambria"/>
          <w:b/>
          <w:sz w:val="28"/>
          <w:szCs w:val="28"/>
        </w:rPr>
        <w:t>»</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 xml:space="preserve">В графе </w:t>
      </w:r>
      <w:r w:rsidRPr="00804FDB">
        <w:rPr>
          <w:rFonts w:ascii="Cambria" w:hAnsi="Cambria"/>
          <w:b/>
          <w:sz w:val="28"/>
          <w:szCs w:val="28"/>
        </w:rPr>
        <w:t xml:space="preserve">«Адрес места </w:t>
      </w:r>
      <w:r w:rsidR="0044432B" w:rsidRPr="00804FDB">
        <w:rPr>
          <w:rFonts w:ascii="Cambria" w:hAnsi="Cambria"/>
          <w:b/>
          <w:sz w:val="28"/>
          <w:szCs w:val="28"/>
        </w:rPr>
        <w:t>регистрации</w:t>
      </w:r>
      <w:r w:rsidRPr="00804FDB">
        <w:rPr>
          <w:rFonts w:ascii="Cambria" w:hAnsi="Cambria"/>
          <w:sz w:val="28"/>
          <w:szCs w:val="28"/>
        </w:rPr>
        <w:t xml:space="preserve">» указывается адрес регистрации декларанта в соответствии с паспортом или иным документом, его заменяющим. В графе «Адрес фактического места жительства» указывается адрес фактического проживания декларанта в случае, если он отличается от адреса регистрации. </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lastRenderedPageBreak/>
        <w:t xml:space="preserve">В графе </w:t>
      </w:r>
      <w:r w:rsidRPr="00804FDB">
        <w:rPr>
          <w:rFonts w:ascii="Cambria" w:hAnsi="Cambria"/>
          <w:b/>
          <w:sz w:val="28"/>
          <w:szCs w:val="28"/>
        </w:rPr>
        <w:t>«Основное место работы или службы, занимаемая должность»</w:t>
      </w:r>
      <w:r w:rsidRPr="00804FDB">
        <w:rPr>
          <w:rFonts w:ascii="Cambria" w:hAnsi="Cambria"/>
          <w:sz w:val="28"/>
          <w:szCs w:val="28"/>
        </w:rPr>
        <w:t xml:space="preserve"> указывается полное или сокращенное официальное наименование организации, в которой работает (проходит службу) член семьи декларанта, а также полное наименование замещаемой им должности в указанной организации (в соответствии с записями в трудовой книжке или ином документе, подтверждающем трудовую (служебную) деятельность гражданина). </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Полностью указывается фамилия, имя, отчество и дата рождения (число, месяц, год) данного члена семьи декларанта, в отношении которого из членов семьи декларанта представляется справка (рис. 6</w:t>
      </w:r>
      <w:r w:rsidR="00AE1837">
        <w:rPr>
          <w:rFonts w:ascii="Cambria" w:hAnsi="Cambria"/>
          <w:sz w:val="28"/>
          <w:szCs w:val="28"/>
        </w:rPr>
        <w:t>8</w:t>
      </w:r>
      <w:r w:rsidRPr="00804FDB">
        <w:rPr>
          <w:rFonts w:ascii="Cambria" w:hAnsi="Cambria"/>
          <w:sz w:val="28"/>
          <w:szCs w:val="28"/>
        </w:rPr>
        <w:t>).</w:t>
      </w:r>
    </w:p>
    <w:p w:rsidR="007034CF" w:rsidRPr="00804FDB" w:rsidRDefault="007034CF" w:rsidP="007034CF">
      <w:pPr>
        <w:spacing w:after="240" w:line="240" w:lineRule="auto"/>
        <w:ind w:firstLine="567"/>
        <w:jc w:val="both"/>
        <w:rPr>
          <w:rFonts w:ascii="Cambria" w:hAnsi="Cambria"/>
          <w:sz w:val="28"/>
          <w:szCs w:val="28"/>
        </w:rPr>
      </w:pPr>
      <w:r w:rsidRPr="00804FDB">
        <w:rPr>
          <w:rFonts w:ascii="Cambria" w:hAnsi="Cambria"/>
          <w:sz w:val="28"/>
          <w:szCs w:val="28"/>
        </w:rPr>
        <w:t xml:space="preserve">В случае отсутствия у члена семьи декларанта основного места работы или службы в данной графе указывается род занятий, </w:t>
      </w:r>
      <w:proofErr w:type="gramStart"/>
      <w:r w:rsidRPr="00804FDB">
        <w:rPr>
          <w:rFonts w:ascii="Cambria" w:hAnsi="Cambria"/>
          <w:sz w:val="28"/>
          <w:szCs w:val="28"/>
        </w:rPr>
        <w:t>например</w:t>
      </w:r>
      <w:proofErr w:type="gramEnd"/>
      <w:r w:rsidRPr="00804FDB">
        <w:rPr>
          <w:rFonts w:ascii="Cambria" w:hAnsi="Cambria"/>
          <w:sz w:val="28"/>
          <w:szCs w:val="28"/>
        </w:rPr>
        <w:t xml:space="preserve">: «учащийся», «студент», «пенсионер», «писатель», «индивидуальный предприниматель», «ведение домашнего хозяйства», «осуществление работ и услуг по гражданско-правовому договору» и т.п. </w:t>
      </w:r>
    </w:p>
    <w:p w:rsidR="007034CF" w:rsidRPr="00804FDB" w:rsidRDefault="00EB1C49" w:rsidP="00C212E0">
      <w:pPr>
        <w:spacing w:after="240" w:line="240" w:lineRule="auto"/>
        <w:jc w:val="center"/>
        <w:rPr>
          <w:rFonts w:ascii="Cambria" w:hAnsi="Cambria"/>
          <w:b/>
          <w:sz w:val="20"/>
          <w:szCs w:val="20"/>
        </w:rPr>
      </w:pPr>
      <w:r>
        <w:rPr>
          <w:rFonts w:ascii="Cambria" w:hAnsi="Cambria"/>
          <w:b/>
          <w:noProof/>
          <w:sz w:val="20"/>
          <w:szCs w:val="20"/>
          <w:lang w:eastAsia="ru-RU"/>
        </w:rPr>
        <w:drawing>
          <wp:inline distT="0" distB="0" distL="0" distR="0">
            <wp:extent cx="5936615" cy="497459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6615" cy="4974590"/>
                    </a:xfrm>
                    <a:prstGeom prst="rect">
                      <a:avLst/>
                    </a:prstGeom>
                    <a:noFill/>
                    <a:ln>
                      <a:noFill/>
                    </a:ln>
                  </pic:spPr>
                </pic:pic>
              </a:graphicData>
            </a:graphic>
          </wp:inline>
        </w:drawing>
      </w:r>
      <w:r w:rsidR="009828CA" w:rsidRPr="00804FDB">
        <w:rPr>
          <w:rFonts w:ascii="Cambria" w:hAnsi="Cambria"/>
          <w:b/>
          <w:sz w:val="20"/>
          <w:szCs w:val="20"/>
        </w:rPr>
        <w:t>Рис. 6</w:t>
      </w:r>
      <w:r w:rsidR="00AE1837">
        <w:rPr>
          <w:rFonts w:ascii="Cambria" w:hAnsi="Cambria"/>
          <w:b/>
          <w:sz w:val="20"/>
          <w:szCs w:val="20"/>
        </w:rPr>
        <w:t>8</w:t>
      </w:r>
      <w:r w:rsidR="009828CA" w:rsidRPr="00804FDB">
        <w:rPr>
          <w:rFonts w:ascii="Cambria" w:hAnsi="Cambria"/>
          <w:b/>
          <w:sz w:val="20"/>
          <w:szCs w:val="20"/>
        </w:rPr>
        <w:t xml:space="preserve"> – Заполнение реквизитов члена семьи декларанта</w:t>
      </w:r>
      <w:r w:rsidR="00BD784F" w:rsidRPr="00804FDB">
        <w:rPr>
          <w:rFonts w:ascii="Cambria" w:hAnsi="Cambria"/>
          <w:b/>
          <w:sz w:val="20"/>
          <w:szCs w:val="20"/>
        </w:rPr>
        <w:t>.</w:t>
      </w:r>
    </w:p>
    <w:p w:rsidR="00BD784F" w:rsidRPr="00804FDB" w:rsidRDefault="00BD784F" w:rsidP="00BD784F">
      <w:pPr>
        <w:spacing w:after="240" w:line="240" w:lineRule="auto"/>
        <w:ind w:firstLine="567"/>
        <w:jc w:val="both"/>
        <w:rPr>
          <w:rFonts w:ascii="Cambria" w:hAnsi="Cambria"/>
          <w:sz w:val="28"/>
          <w:szCs w:val="28"/>
        </w:rPr>
      </w:pPr>
      <w:r w:rsidRPr="00804FDB">
        <w:rPr>
          <w:rFonts w:ascii="Cambria" w:hAnsi="Cambria"/>
          <w:sz w:val="28"/>
          <w:szCs w:val="28"/>
        </w:rPr>
        <w:lastRenderedPageBreak/>
        <w:t xml:space="preserve">Дальнейшее заполнение разделов справки сведениями о доходах, расходах, об имуществе и обязательствах имущественного характера члена семьи декларанта осуществляется в порядке, указанном в Разделе 5 настоящего руководства. Отчетным периодом для заполнения раздела 1 «Сведения о доходах» является период с 1 января по 31 декабря года, предшествующего году представления справки в отношении члена своей семьи. </w:t>
      </w:r>
    </w:p>
    <w:p w:rsidR="00BD784F" w:rsidRPr="00804FDB" w:rsidRDefault="00BD784F" w:rsidP="00BD784F">
      <w:pPr>
        <w:spacing w:after="240" w:line="240" w:lineRule="auto"/>
        <w:ind w:firstLine="567"/>
        <w:jc w:val="both"/>
        <w:rPr>
          <w:rFonts w:ascii="Cambria" w:hAnsi="Cambria"/>
          <w:sz w:val="28"/>
          <w:szCs w:val="28"/>
        </w:rPr>
      </w:pPr>
      <w:r w:rsidRPr="00804FDB">
        <w:rPr>
          <w:rFonts w:ascii="Cambria" w:hAnsi="Cambria"/>
          <w:sz w:val="28"/>
          <w:szCs w:val="28"/>
        </w:rPr>
        <w:t>Сведения об имуществе, принадлежащем члену семьи гражданского служащего на праве собственности, о вкладах в банках, ценных бумагах, об обязательствах имущественного характера (разделы 2 – 5 справки) указываются по состоянию на конец отчетного периода (на отчетную дату) – 31 декабря года, предшествующего году представления гражданским служащим справки в отношении члена своей семьи и</w:t>
      </w:r>
      <w:r w:rsidRPr="00804FDB">
        <w:rPr>
          <w:rFonts w:ascii="Cambria" w:hAnsi="Cambria" w:cs="Times New Roman"/>
          <w:sz w:val="28"/>
          <w:szCs w:val="28"/>
        </w:rPr>
        <w:t>ли на 1-е число месяца, предшествующего месяцу подачи документов на конкурс</w:t>
      </w:r>
      <w:r w:rsidRPr="00804FDB">
        <w:rPr>
          <w:rFonts w:ascii="Cambria" w:hAnsi="Cambria"/>
          <w:sz w:val="28"/>
          <w:szCs w:val="28"/>
        </w:rPr>
        <w:t>.</w:t>
      </w:r>
    </w:p>
    <w:p w:rsidR="00BD784F" w:rsidRPr="00804FDB" w:rsidRDefault="00BD784F">
      <w:pPr>
        <w:spacing w:after="160" w:line="259" w:lineRule="auto"/>
        <w:rPr>
          <w:rFonts w:ascii="Cambria" w:hAnsi="Cambria"/>
          <w:b/>
          <w:sz w:val="20"/>
          <w:szCs w:val="20"/>
        </w:rPr>
      </w:pPr>
      <w:r w:rsidRPr="00804FDB">
        <w:rPr>
          <w:rFonts w:ascii="Cambria" w:hAnsi="Cambria"/>
          <w:b/>
          <w:sz w:val="20"/>
          <w:szCs w:val="20"/>
        </w:rPr>
        <w:br w:type="page"/>
      </w:r>
    </w:p>
    <w:p w:rsidR="00BD784F" w:rsidRPr="00804FDB" w:rsidRDefault="00BD784F" w:rsidP="00BD784F">
      <w:pPr>
        <w:spacing w:after="240" w:line="240" w:lineRule="auto"/>
        <w:ind w:firstLine="567"/>
        <w:rPr>
          <w:rFonts w:ascii="Cambria" w:hAnsi="Cambria"/>
        </w:rPr>
      </w:pPr>
    </w:p>
    <w:p w:rsidR="00BD784F" w:rsidRPr="00DD2889" w:rsidRDefault="00BD784F" w:rsidP="00547B58">
      <w:pPr>
        <w:pStyle w:val="2"/>
        <w:numPr>
          <w:ilvl w:val="0"/>
          <w:numId w:val="7"/>
        </w:numPr>
        <w:spacing w:after="240" w:line="240" w:lineRule="auto"/>
        <w:rPr>
          <w:rFonts w:ascii="Cambria" w:hAnsi="Cambria"/>
          <w:szCs w:val="28"/>
        </w:rPr>
      </w:pPr>
      <w:bookmarkStart w:id="40" w:name="_Toc365375587"/>
      <w:bookmarkStart w:id="41" w:name="_Toc498412875"/>
      <w:r w:rsidRPr="00DD2889">
        <w:rPr>
          <w:rFonts w:ascii="Cambria" w:hAnsi="Cambria"/>
          <w:szCs w:val="28"/>
        </w:rPr>
        <w:t>Заключение.</w:t>
      </w:r>
      <w:bookmarkEnd w:id="40"/>
      <w:bookmarkEnd w:id="41"/>
    </w:p>
    <w:p w:rsidR="00BD784F" w:rsidRPr="00804FDB" w:rsidRDefault="00BD784F" w:rsidP="00BD784F">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 xml:space="preserve">Приложение реализовано с учетом форм справок, утвержденных в соответствии Указом Президента РФ от 23.06.2014г.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p>
    <w:p w:rsidR="00BD784F" w:rsidRPr="00804FDB" w:rsidRDefault="00BD784F" w:rsidP="00BD784F">
      <w:pPr>
        <w:pStyle w:val="usual"/>
        <w:widowControl w:val="0"/>
        <w:spacing w:before="0" w:beforeAutospacing="0" w:after="240" w:afterAutospacing="0"/>
        <w:jc w:val="both"/>
        <w:rPr>
          <w:rFonts w:ascii="Cambria" w:hAnsi="Cambria"/>
          <w:sz w:val="28"/>
          <w:szCs w:val="28"/>
        </w:rPr>
      </w:pPr>
      <w:r w:rsidRPr="00804FDB">
        <w:rPr>
          <w:rFonts w:ascii="Cambria" w:hAnsi="Cambria"/>
          <w:sz w:val="28"/>
          <w:szCs w:val="28"/>
        </w:rPr>
        <w:t>Также при разработке программного обеспечения были учтены рекомендации по заполнению справок о доходах.</w:t>
      </w:r>
    </w:p>
    <w:p w:rsidR="00BD784F" w:rsidRPr="00804FDB" w:rsidRDefault="00BD784F" w:rsidP="005D2A57">
      <w:pPr>
        <w:pStyle w:val="usual"/>
        <w:widowControl w:val="0"/>
        <w:spacing w:before="0" w:beforeAutospacing="0" w:after="240" w:afterAutospacing="0"/>
        <w:jc w:val="both"/>
        <w:rPr>
          <w:rFonts w:ascii="Cambria" w:hAnsi="Cambria"/>
          <w:sz w:val="28"/>
          <w:szCs w:val="28"/>
        </w:rPr>
      </w:pPr>
      <w:r w:rsidRPr="00804FDB">
        <w:rPr>
          <w:rFonts w:ascii="Cambria" w:hAnsi="Cambria"/>
          <w:b/>
          <w:sz w:val="28"/>
          <w:szCs w:val="28"/>
        </w:rPr>
        <w:t xml:space="preserve">При возникновении вопросов, связанных с использованием данного приложения, следует обращаться в </w:t>
      </w:r>
      <w:r w:rsidR="000E0776">
        <w:rPr>
          <w:rFonts w:ascii="Cambria" w:hAnsi="Cambria"/>
          <w:b/>
          <w:sz w:val="28"/>
          <w:szCs w:val="28"/>
        </w:rPr>
        <w:t xml:space="preserve">службу поддержки пользователей </w:t>
      </w:r>
      <w:r w:rsidR="005D2A57" w:rsidRPr="005D2A57">
        <w:rPr>
          <w:rFonts w:ascii="Cambria" w:hAnsi="Cambria"/>
          <w:b/>
          <w:sz w:val="28"/>
          <w:szCs w:val="28"/>
        </w:rPr>
        <w:t>Государственного автономного учреждения Тульской области «Центр информационных технологий»</w:t>
      </w:r>
      <w:r w:rsidRPr="00804FDB">
        <w:rPr>
          <w:rFonts w:ascii="Cambria" w:hAnsi="Cambria"/>
          <w:b/>
          <w:sz w:val="28"/>
          <w:szCs w:val="28"/>
        </w:rPr>
        <w:t xml:space="preserve"> по телефону:</w:t>
      </w:r>
      <w:r w:rsidR="005D2A57">
        <w:rPr>
          <w:rFonts w:ascii="Cambria" w:hAnsi="Cambria"/>
          <w:b/>
          <w:sz w:val="28"/>
          <w:szCs w:val="28"/>
        </w:rPr>
        <w:t xml:space="preserve"> </w:t>
      </w:r>
      <w:r w:rsidRPr="00804FDB">
        <w:rPr>
          <w:rFonts w:ascii="Cambria" w:hAnsi="Cambria"/>
          <w:b/>
          <w:sz w:val="28"/>
          <w:szCs w:val="28"/>
        </w:rPr>
        <w:t>25-32-16.</w:t>
      </w:r>
    </w:p>
    <w:p w:rsidR="00BD784F" w:rsidRPr="0004254E" w:rsidRDefault="00BD784F" w:rsidP="00AD1231">
      <w:pPr>
        <w:tabs>
          <w:tab w:val="left" w:pos="3994"/>
        </w:tabs>
        <w:spacing w:after="240" w:line="240" w:lineRule="auto"/>
        <w:jc w:val="center"/>
        <w:rPr>
          <w:rFonts w:ascii="Cambria" w:hAnsi="Cambria"/>
          <w:b/>
          <w:sz w:val="20"/>
          <w:szCs w:val="20"/>
          <w:lang w:val="en-US"/>
        </w:rPr>
      </w:pPr>
      <w:bookmarkStart w:id="42" w:name="_GoBack"/>
      <w:bookmarkEnd w:id="42"/>
    </w:p>
    <w:p w:rsidR="00AD1231" w:rsidRPr="0004254E" w:rsidRDefault="00AD1231" w:rsidP="00AD1231">
      <w:pPr>
        <w:tabs>
          <w:tab w:val="left" w:pos="3994"/>
        </w:tabs>
        <w:spacing w:after="240" w:line="240" w:lineRule="auto"/>
        <w:jc w:val="center"/>
        <w:rPr>
          <w:rFonts w:ascii="Cambria" w:hAnsi="Cambria"/>
          <w:b/>
          <w:sz w:val="20"/>
          <w:szCs w:val="20"/>
          <w:lang w:val="en-US"/>
        </w:rPr>
      </w:pPr>
    </w:p>
    <w:p w:rsidR="00AD1231" w:rsidRPr="0004254E" w:rsidRDefault="00AD1231" w:rsidP="00AD1231">
      <w:pPr>
        <w:tabs>
          <w:tab w:val="left" w:pos="3994"/>
        </w:tabs>
        <w:spacing w:after="240" w:line="240" w:lineRule="auto"/>
        <w:rPr>
          <w:rFonts w:ascii="Cambria" w:hAnsi="Cambria"/>
          <w:b/>
          <w:sz w:val="20"/>
          <w:szCs w:val="20"/>
          <w:lang w:val="en-US"/>
        </w:rPr>
      </w:pPr>
    </w:p>
    <w:p w:rsidR="00270F2C" w:rsidRPr="0004254E" w:rsidRDefault="00270F2C" w:rsidP="00581380">
      <w:pPr>
        <w:spacing w:after="120" w:line="240" w:lineRule="auto"/>
        <w:rPr>
          <w:rFonts w:ascii="Cambria" w:hAnsi="Cambria" w:cs="Times New Roman"/>
          <w:i/>
          <w:sz w:val="24"/>
          <w:szCs w:val="24"/>
          <w:lang w:val="en-US"/>
        </w:rPr>
      </w:pPr>
    </w:p>
    <w:p w:rsidR="00F910B1" w:rsidRPr="0004254E" w:rsidRDefault="00F910B1" w:rsidP="009B7FD3">
      <w:pPr>
        <w:spacing w:after="240" w:line="240" w:lineRule="auto"/>
        <w:jc w:val="both"/>
        <w:rPr>
          <w:rFonts w:ascii="Cambria" w:hAnsi="Cambria" w:cs="Times New Roman"/>
          <w:sz w:val="28"/>
          <w:szCs w:val="28"/>
          <w:lang w:val="en-US"/>
        </w:rPr>
      </w:pPr>
    </w:p>
    <w:p w:rsidR="009B7FD3" w:rsidRPr="0004254E" w:rsidRDefault="009B7FD3" w:rsidP="009B7FD3">
      <w:pPr>
        <w:jc w:val="center"/>
        <w:rPr>
          <w:rFonts w:ascii="Cambria" w:hAnsi="Cambria"/>
          <w:b/>
          <w:lang w:val="en-US"/>
        </w:rPr>
      </w:pPr>
    </w:p>
    <w:p w:rsidR="009B7FD3" w:rsidRPr="0004254E" w:rsidRDefault="009B7FD3" w:rsidP="009B7FD3">
      <w:pPr>
        <w:jc w:val="center"/>
        <w:rPr>
          <w:rFonts w:ascii="Cambria" w:hAnsi="Cambria"/>
          <w:lang w:val="en-US"/>
        </w:rPr>
      </w:pPr>
    </w:p>
    <w:p w:rsidR="0044142E" w:rsidRPr="0004254E" w:rsidRDefault="0044142E" w:rsidP="0044142E">
      <w:pPr>
        <w:jc w:val="center"/>
        <w:rPr>
          <w:rFonts w:ascii="Cambria" w:hAnsi="Cambria"/>
          <w:sz w:val="20"/>
          <w:szCs w:val="20"/>
          <w:lang w:val="en-US"/>
        </w:rPr>
      </w:pPr>
    </w:p>
    <w:sectPr w:rsidR="0044142E" w:rsidRPr="0004254E">
      <w:footerReference w:type="defaul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F3F" w:rsidRDefault="001E4F3F" w:rsidP="00974611">
      <w:pPr>
        <w:spacing w:after="0" w:line="240" w:lineRule="auto"/>
      </w:pPr>
      <w:r>
        <w:separator/>
      </w:r>
    </w:p>
  </w:endnote>
  <w:endnote w:type="continuationSeparator" w:id="0">
    <w:p w:rsidR="001E4F3F" w:rsidRDefault="001E4F3F" w:rsidP="0097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933071"/>
      <w:docPartObj>
        <w:docPartGallery w:val="Page Numbers (Bottom of Page)"/>
        <w:docPartUnique/>
      </w:docPartObj>
    </w:sdtPr>
    <w:sdtEndPr/>
    <w:sdtContent>
      <w:p w:rsidR="00D95127" w:rsidRDefault="00D95127">
        <w:pPr>
          <w:pStyle w:val="ad"/>
          <w:jc w:val="right"/>
        </w:pPr>
        <w:r>
          <w:fldChar w:fldCharType="begin"/>
        </w:r>
        <w:r>
          <w:instrText>PAGE   \* MERGEFORMAT</w:instrText>
        </w:r>
        <w:r>
          <w:fldChar w:fldCharType="separate"/>
        </w:r>
        <w:r w:rsidR="00C02428">
          <w:rPr>
            <w:noProof/>
          </w:rPr>
          <w:t>76</w:t>
        </w:r>
        <w:r>
          <w:fldChar w:fldCharType="end"/>
        </w:r>
      </w:p>
    </w:sdtContent>
  </w:sdt>
  <w:p w:rsidR="00D95127" w:rsidRDefault="00D9512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F3F" w:rsidRDefault="001E4F3F" w:rsidP="00974611">
      <w:pPr>
        <w:spacing w:after="0" w:line="240" w:lineRule="auto"/>
      </w:pPr>
      <w:r>
        <w:separator/>
      </w:r>
    </w:p>
  </w:footnote>
  <w:footnote w:type="continuationSeparator" w:id="0">
    <w:p w:rsidR="001E4F3F" w:rsidRDefault="001E4F3F" w:rsidP="00974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A62"/>
    <w:multiLevelType w:val="multilevel"/>
    <w:tmpl w:val="63CE51C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4381183"/>
    <w:multiLevelType w:val="hybridMultilevel"/>
    <w:tmpl w:val="BC06CADA"/>
    <w:lvl w:ilvl="0" w:tplc="3542731E">
      <w:start w:val="11"/>
      <w:numFmt w:val="decimal"/>
      <w:lvlText w:val="%1."/>
      <w:lvlJc w:val="left"/>
      <w:pPr>
        <w:ind w:left="577" w:hanging="43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76602F7"/>
    <w:multiLevelType w:val="hybridMultilevel"/>
    <w:tmpl w:val="C262CB0A"/>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31649E"/>
    <w:multiLevelType w:val="hybridMultilevel"/>
    <w:tmpl w:val="B1C2D304"/>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024990"/>
    <w:multiLevelType w:val="hybridMultilevel"/>
    <w:tmpl w:val="1BAA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1D15CD"/>
    <w:multiLevelType w:val="multilevel"/>
    <w:tmpl w:val="66AE80B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0946FD"/>
    <w:multiLevelType w:val="multilevel"/>
    <w:tmpl w:val="BB16E5E6"/>
    <w:lvl w:ilvl="0">
      <w:start w:val="5"/>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23813E38"/>
    <w:multiLevelType w:val="hybridMultilevel"/>
    <w:tmpl w:val="79DA3276"/>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5846F4"/>
    <w:multiLevelType w:val="multilevel"/>
    <w:tmpl w:val="A8E03654"/>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9" w15:restartNumberingAfterBreak="0">
    <w:nsid w:val="26C16483"/>
    <w:multiLevelType w:val="hybridMultilevel"/>
    <w:tmpl w:val="9B14CC46"/>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080D51"/>
    <w:multiLevelType w:val="hybridMultilevel"/>
    <w:tmpl w:val="2C78816C"/>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76718C"/>
    <w:multiLevelType w:val="multilevel"/>
    <w:tmpl w:val="A8E03654"/>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12" w15:restartNumberingAfterBreak="0">
    <w:nsid w:val="45A7649B"/>
    <w:multiLevelType w:val="hybridMultilevel"/>
    <w:tmpl w:val="BB1A7A0C"/>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EE18C0"/>
    <w:multiLevelType w:val="hybridMultilevel"/>
    <w:tmpl w:val="76D0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024653"/>
    <w:multiLevelType w:val="hybridMultilevel"/>
    <w:tmpl w:val="20F6DDD6"/>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C568AC"/>
    <w:multiLevelType w:val="hybridMultilevel"/>
    <w:tmpl w:val="649E5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7261C7"/>
    <w:multiLevelType w:val="hybridMultilevel"/>
    <w:tmpl w:val="D5BE98C8"/>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475137"/>
    <w:multiLevelType w:val="hybridMultilevel"/>
    <w:tmpl w:val="F6326A5C"/>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8206A0"/>
    <w:multiLevelType w:val="hybridMultilevel"/>
    <w:tmpl w:val="487050E2"/>
    <w:lvl w:ilvl="0" w:tplc="11A06DE4">
      <w:start w:val="12"/>
      <w:numFmt w:val="decimal"/>
      <w:lvlText w:val="%1."/>
      <w:lvlJc w:val="left"/>
      <w:pPr>
        <w:ind w:left="840" w:hanging="39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 w15:restartNumberingAfterBreak="0">
    <w:nsid w:val="658B5E9E"/>
    <w:multiLevelType w:val="hybridMultilevel"/>
    <w:tmpl w:val="4DB2293C"/>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504109"/>
    <w:multiLevelType w:val="hybridMultilevel"/>
    <w:tmpl w:val="5E1A6B8C"/>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B6090E"/>
    <w:multiLevelType w:val="hybridMultilevel"/>
    <w:tmpl w:val="39D27996"/>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B85540"/>
    <w:multiLevelType w:val="hybridMultilevel"/>
    <w:tmpl w:val="8708B692"/>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1A4AA5"/>
    <w:multiLevelType w:val="multilevel"/>
    <w:tmpl w:val="E700A3EC"/>
    <w:lvl w:ilvl="0">
      <w:start w:val="5"/>
      <w:numFmt w:val="decimal"/>
      <w:lvlText w:val="%1."/>
      <w:lvlJc w:val="left"/>
      <w:pPr>
        <w:ind w:left="450" w:hanging="450"/>
      </w:pPr>
      <w:rPr>
        <w:rFonts w:hint="default"/>
      </w:rPr>
    </w:lvl>
    <w:lvl w:ilvl="1">
      <w:start w:val="2"/>
      <w:numFmt w:val="decimal"/>
      <w:lvlText w:val="%1.%2."/>
      <w:lvlJc w:val="left"/>
      <w:pPr>
        <w:ind w:left="720" w:hanging="720"/>
      </w:pPr>
      <w:rPr>
        <w:rFonts w:ascii="Cambria" w:hAnsi="Cambria" w:hint="default"/>
        <w:b/>
        <w:color w:val="auto"/>
        <w:sz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73A41DD8"/>
    <w:multiLevelType w:val="hybridMultilevel"/>
    <w:tmpl w:val="4C723E96"/>
    <w:lvl w:ilvl="0" w:tplc="2C32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116BAE"/>
    <w:multiLevelType w:val="hybridMultilevel"/>
    <w:tmpl w:val="A76C8C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93A0A73"/>
    <w:multiLevelType w:val="hybridMultilevel"/>
    <w:tmpl w:val="006E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FB0777"/>
    <w:multiLevelType w:val="hybridMultilevel"/>
    <w:tmpl w:val="3DA8D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081769"/>
    <w:multiLevelType w:val="hybridMultilevel"/>
    <w:tmpl w:val="BE9015B2"/>
    <w:lvl w:ilvl="0" w:tplc="17EAB33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25"/>
  </w:num>
  <w:num w:numId="2">
    <w:abstractNumId w:val="11"/>
  </w:num>
  <w:num w:numId="3">
    <w:abstractNumId w:val="8"/>
  </w:num>
  <w:num w:numId="4">
    <w:abstractNumId w:val="5"/>
  </w:num>
  <w:num w:numId="5">
    <w:abstractNumId w:val="0"/>
  </w:num>
  <w:num w:numId="6">
    <w:abstractNumId w:val="4"/>
  </w:num>
  <w:num w:numId="7">
    <w:abstractNumId w:val="23"/>
  </w:num>
  <w:num w:numId="8">
    <w:abstractNumId w:val="15"/>
  </w:num>
  <w:num w:numId="9">
    <w:abstractNumId w:val="6"/>
  </w:num>
  <w:num w:numId="10">
    <w:abstractNumId w:val="26"/>
  </w:num>
  <w:num w:numId="11">
    <w:abstractNumId w:val="1"/>
  </w:num>
  <w:num w:numId="12">
    <w:abstractNumId w:val="18"/>
  </w:num>
  <w:num w:numId="13">
    <w:abstractNumId w:val="28"/>
  </w:num>
  <w:num w:numId="14">
    <w:abstractNumId w:val="13"/>
  </w:num>
  <w:num w:numId="15">
    <w:abstractNumId w:val="27"/>
  </w:num>
  <w:num w:numId="16">
    <w:abstractNumId w:val="9"/>
  </w:num>
  <w:num w:numId="17">
    <w:abstractNumId w:val="16"/>
  </w:num>
  <w:num w:numId="18">
    <w:abstractNumId w:val="3"/>
  </w:num>
  <w:num w:numId="19">
    <w:abstractNumId w:val="22"/>
  </w:num>
  <w:num w:numId="20">
    <w:abstractNumId w:val="2"/>
  </w:num>
  <w:num w:numId="21">
    <w:abstractNumId w:val="12"/>
  </w:num>
  <w:num w:numId="22">
    <w:abstractNumId w:val="21"/>
  </w:num>
  <w:num w:numId="23">
    <w:abstractNumId w:val="24"/>
  </w:num>
  <w:num w:numId="24">
    <w:abstractNumId w:val="7"/>
  </w:num>
  <w:num w:numId="25">
    <w:abstractNumId w:val="19"/>
  </w:num>
  <w:num w:numId="26">
    <w:abstractNumId w:val="14"/>
  </w:num>
  <w:num w:numId="27">
    <w:abstractNumId w:val="17"/>
  </w:num>
  <w:num w:numId="28">
    <w:abstractNumId w:val="1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183"/>
    <w:rsid w:val="00021230"/>
    <w:rsid w:val="00023731"/>
    <w:rsid w:val="00026D7D"/>
    <w:rsid w:val="00027F1A"/>
    <w:rsid w:val="0003295A"/>
    <w:rsid w:val="0004254E"/>
    <w:rsid w:val="00044C6D"/>
    <w:rsid w:val="00046E1A"/>
    <w:rsid w:val="00047C0F"/>
    <w:rsid w:val="000760A3"/>
    <w:rsid w:val="00077FC4"/>
    <w:rsid w:val="00080A5C"/>
    <w:rsid w:val="000A603C"/>
    <w:rsid w:val="000A7F00"/>
    <w:rsid w:val="000C371A"/>
    <w:rsid w:val="000C3E1A"/>
    <w:rsid w:val="000C62BD"/>
    <w:rsid w:val="000D0F41"/>
    <w:rsid w:val="000D1C74"/>
    <w:rsid w:val="000E0776"/>
    <w:rsid w:val="000E40CB"/>
    <w:rsid w:val="000E4675"/>
    <w:rsid w:val="000E53DC"/>
    <w:rsid w:val="000F0FC9"/>
    <w:rsid w:val="000F1091"/>
    <w:rsid w:val="00102E8D"/>
    <w:rsid w:val="00111318"/>
    <w:rsid w:val="00117A96"/>
    <w:rsid w:val="00117C95"/>
    <w:rsid w:val="00120FFA"/>
    <w:rsid w:val="00121A1A"/>
    <w:rsid w:val="00125922"/>
    <w:rsid w:val="001312E4"/>
    <w:rsid w:val="001321A8"/>
    <w:rsid w:val="00142183"/>
    <w:rsid w:val="00187AE3"/>
    <w:rsid w:val="00187BFB"/>
    <w:rsid w:val="00192648"/>
    <w:rsid w:val="001943FB"/>
    <w:rsid w:val="001B3FAB"/>
    <w:rsid w:val="001C79CA"/>
    <w:rsid w:val="001C7E60"/>
    <w:rsid w:val="001E4178"/>
    <w:rsid w:val="001E4F3F"/>
    <w:rsid w:val="001E5E7F"/>
    <w:rsid w:val="001F5EB6"/>
    <w:rsid w:val="002022C8"/>
    <w:rsid w:val="00202F4D"/>
    <w:rsid w:val="0020499A"/>
    <w:rsid w:val="00213DF1"/>
    <w:rsid w:val="00232919"/>
    <w:rsid w:val="00245858"/>
    <w:rsid w:val="002507BA"/>
    <w:rsid w:val="00255E73"/>
    <w:rsid w:val="00257F71"/>
    <w:rsid w:val="00260EAA"/>
    <w:rsid w:val="00264222"/>
    <w:rsid w:val="00270F2C"/>
    <w:rsid w:val="0028048F"/>
    <w:rsid w:val="002944AE"/>
    <w:rsid w:val="00294643"/>
    <w:rsid w:val="002A50F1"/>
    <w:rsid w:val="002A671A"/>
    <w:rsid w:val="002A6CF2"/>
    <w:rsid w:val="002D383F"/>
    <w:rsid w:val="002D6A1B"/>
    <w:rsid w:val="002D7E31"/>
    <w:rsid w:val="002E4325"/>
    <w:rsid w:val="002F6DE5"/>
    <w:rsid w:val="002F72CB"/>
    <w:rsid w:val="003331F4"/>
    <w:rsid w:val="003365D5"/>
    <w:rsid w:val="00345079"/>
    <w:rsid w:val="00354630"/>
    <w:rsid w:val="00366F43"/>
    <w:rsid w:val="003732A8"/>
    <w:rsid w:val="00375641"/>
    <w:rsid w:val="0037701C"/>
    <w:rsid w:val="00380144"/>
    <w:rsid w:val="00380EBD"/>
    <w:rsid w:val="00392056"/>
    <w:rsid w:val="003A2255"/>
    <w:rsid w:val="003B2DFE"/>
    <w:rsid w:val="003B4EFB"/>
    <w:rsid w:val="003B5F3F"/>
    <w:rsid w:val="003C01D6"/>
    <w:rsid w:val="003C2F3B"/>
    <w:rsid w:val="003D4BA8"/>
    <w:rsid w:val="003F368F"/>
    <w:rsid w:val="003F796F"/>
    <w:rsid w:val="00414079"/>
    <w:rsid w:val="00434425"/>
    <w:rsid w:val="0044142E"/>
    <w:rsid w:val="00442B07"/>
    <w:rsid w:val="0044432B"/>
    <w:rsid w:val="00492782"/>
    <w:rsid w:val="0049616F"/>
    <w:rsid w:val="004A1A9E"/>
    <w:rsid w:val="004A206A"/>
    <w:rsid w:val="004A4B0A"/>
    <w:rsid w:val="004A72C7"/>
    <w:rsid w:val="004B092C"/>
    <w:rsid w:val="004C76D6"/>
    <w:rsid w:val="004D6D9D"/>
    <w:rsid w:val="004F244C"/>
    <w:rsid w:val="00506FFD"/>
    <w:rsid w:val="00514953"/>
    <w:rsid w:val="0052146D"/>
    <w:rsid w:val="00530DAB"/>
    <w:rsid w:val="0053156D"/>
    <w:rsid w:val="005436C1"/>
    <w:rsid w:val="00543D90"/>
    <w:rsid w:val="00547B58"/>
    <w:rsid w:val="00552553"/>
    <w:rsid w:val="00555644"/>
    <w:rsid w:val="00574F7C"/>
    <w:rsid w:val="00581380"/>
    <w:rsid w:val="00592592"/>
    <w:rsid w:val="005A06D7"/>
    <w:rsid w:val="005A206B"/>
    <w:rsid w:val="005B1D77"/>
    <w:rsid w:val="005B49F8"/>
    <w:rsid w:val="005C51DD"/>
    <w:rsid w:val="005D2A57"/>
    <w:rsid w:val="005D4973"/>
    <w:rsid w:val="005E1D93"/>
    <w:rsid w:val="005E7999"/>
    <w:rsid w:val="005F39BC"/>
    <w:rsid w:val="005F55AD"/>
    <w:rsid w:val="00611FA5"/>
    <w:rsid w:val="006157C2"/>
    <w:rsid w:val="00615829"/>
    <w:rsid w:val="00623D35"/>
    <w:rsid w:val="0062678F"/>
    <w:rsid w:val="00637D8B"/>
    <w:rsid w:val="00643A70"/>
    <w:rsid w:val="00646FCF"/>
    <w:rsid w:val="00656BC7"/>
    <w:rsid w:val="006672FC"/>
    <w:rsid w:val="00671A4C"/>
    <w:rsid w:val="00696D3D"/>
    <w:rsid w:val="006A1AE1"/>
    <w:rsid w:val="006A3721"/>
    <w:rsid w:val="006B2A0F"/>
    <w:rsid w:val="006C163A"/>
    <w:rsid w:val="006C39D8"/>
    <w:rsid w:val="006D299A"/>
    <w:rsid w:val="006E0BAF"/>
    <w:rsid w:val="006E6FD4"/>
    <w:rsid w:val="006F0E6E"/>
    <w:rsid w:val="006F4D76"/>
    <w:rsid w:val="00700DC3"/>
    <w:rsid w:val="007034CF"/>
    <w:rsid w:val="00706F8F"/>
    <w:rsid w:val="007215D8"/>
    <w:rsid w:val="007226A0"/>
    <w:rsid w:val="00731C6A"/>
    <w:rsid w:val="007367B8"/>
    <w:rsid w:val="00737689"/>
    <w:rsid w:val="00757EC3"/>
    <w:rsid w:val="0077716A"/>
    <w:rsid w:val="00787615"/>
    <w:rsid w:val="007937AC"/>
    <w:rsid w:val="007A0660"/>
    <w:rsid w:val="007A3D54"/>
    <w:rsid w:val="007B3877"/>
    <w:rsid w:val="007B4970"/>
    <w:rsid w:val="007B7689"/>
    <w:rsid w:val="007D4E09"/>
    <w:rsid w:val="007E1EAE"/>
    <w:rsid w:val="007F062A"/>
    <w:rsid w:val="007F2C83"/>
    <w:rsid w:val="007F7B23"/>
    <w:rsid w:val="00801500"/>
    <w:rsid w:val="008032FC"/>
    <w:rsid w:val="00803E1A"/>
    <w:rsid w:val="00804FDB"/>
    <w:rsid w:val="00814437"/>
    <w:rsid w:val="00814BD6"/>
    <w:rsid w:val="008211BD"/>
    <w:rsid w:val="00841970"/>
    <w:rsid w:val="0085230B"/>
    <w:rsid w:val="008544A0"/>
    <w:rsid w:val="008901AE"/>
    <w:rsid w:val="00892097"/>
    <w:rsid w:val="008A430E"/>
    <w:rsid w:val="008B1E65"/>
    <w:rsid w:val="008B2D88"/>
    <w:rsid w:val="008B6F00"/>
    <w:rsid w:val="008B7681"/>
    <w:rsid w:val="008C3FDB"/>
    <w:rsid w:val="008C73BC"/>
    <w:rsid w:val="008D0B3B"/>
    <w:rsid w:val="008D20B6"/>
    <w:rsid w:val="008F5380"/>
    <w:rsid w:val="008F7F4D"/>
    <w:rsid w:val="00907D0D"/>
    <w:rsid w:val="00912A24"/>
    <w:rsid w:val="009141C0"/>
    <w:rsid w:val="00920003"/>
    <w:rsid w:val="00925C79"/>
    <w:rsid w:val="009308B8"/>
    <w:rsid w:val="00932C92"/>
    <w:rsid w:val="00940DD6"/>
    <w:rsid w:val="009424EF"/>
    <w:rsid w:val="00960AC1"/>
    <w:rsid w:val="00963329"/>
    <w:rsid w:val="00974611"/>
    <w:rsid w:val="00980328"/>
    <w:rsid w:val="009828CA"/>
    <w:rsid w:val="009912AF"/>
    <w:rsid w:val="00992E95"/>
    <w:rsid w:val="009A22D5"/>
    <w:rsid w:val="009A3C8B"/>
    <w:rsid w:val="009B4349"/>
    <w:rsid w:val="009B4F1A"/>
    <w:rsid w:val="009B710F"/>
    <w:rsid w:val="009B7FD3"/>
    <w:rsid w:val="009D5ABD"/>
    <w:rsid w:val="009D5BAF"/>
    <w:rsid w:val="009E0CAC"/>
    <w:rsid w:val="00A05C36"/>
    <w:rsid w:val="00A12993"/>
    <w:rsid w:val="00A14DCD"/>
    <w:rsid w:val="00A158E9"/>
    <w:rsid w:val="00A21280"/>
    <w:rsid w:val="00A22BC9"/>
    <w:rsid w:val="00A26D5B"/>
    <w:rsid w:val="00A34820"/>
    <w:rsid w:val="00A46F9E"/>
    <w:rsid w:val="00A47FA5"/>
    <w:rsid w:val="00A516B7"/>
    <w:rsid w:val="00A6023F"/>
    <w:rsid w:val="00A72A06"/>
    <w:rsid w:val="00A734DA"/>
    <w:rsid w:val="00A8213F"/>
    <w:rsid w:val="00A823AC"/>
    <w:rsid w:val="00A87F5E"/>
    <w:rsid w:val="00AA2C34"/>
    <w:rsid w:val="00AA30AF"/>
    <w:rsid w:val="00AC5310"/>
    <w:rsid w:val="00AC73C5"/>
    <w:rsid w:val="00AD1231"/>
    <w:rsid w:val="00AE0411"/>
    <w:rsid w:val="00AE1837"/>
    <w:rsid w:val="00AF03A2"/>
    <w:rsid w:val="00AF0B50"/>
    <w:rsid w:val="00AF0F32"/>
    <w:rsid w:val="00B04832"/>
    <w:rsid w:val="00B1227C"/>
    <w:rsid w:val="00B23987"/>
    <w:rsid w:val="00B246B4"/>
    <w:rsid w:val="00B32175"/>
    <w:rsid w:val="00B3231B"/>
    <w:rsid w:val="00B3353B"/>
    <w:rsid w:val="00B340D6"/>
    <w:rsid w:val="00B34D32"/>
    <w:rsid w:val="00B378F8"/>
    <w:rsid w:val="00B40814"/>
    <w:rsid w:val="00B44336"/>
    <w:rsid w:val="00B51228"/>
    <w:rsid w:val="00B67CCB"/>
    <w:rsid w:val="00B77CDA"/>
    <w:rsid w:val="00B9483F"/>
    <w:rsid w:val="00BA6799"/>
    <w:rsid w:val="00BC1445"/>
    <w:rsid w:val="00BC41C0"/>
    <w:rsid w:val="00BC7160"/>
    <w:rsid w:val="00BC7D8D"/>
    <w:rsid w:val="00BD0DA3"/>
    <w:rsid w:val="00BD784F"/>
    <w:rsid w:val="00BE37A1"/>
    <w:rsid w:val="00BE6258"/>
    <w:rsid w:val="00C00365"/>
    <w:rsid w:val="00C02428"/>
    <w:rsid w:val="00C03DBF"/>
    <w:rsid w:val="00C0423B"/>
    <w:rsid w:val="00C212E0"/>
    <w:rsid w:val="00C22862"/>
    <w:rsid w:val="00C25A80"/>
    <w:rsid w:val="00C273B2"/>
    <w:rsid w:val="00C379DF"/>
    <w:rsid w:val="00C40036"/>
    <w:rsid w:val="00C408E9"/>
    <w:rsid w:val="00C4575B"/>
    <w:rsid w:val="00C46307"/>
    <w:rsid w:val="00C50B96"/>
    <w:rsid w:val="00C518C6"/>
    <w:rsid w:val="00C769B5"/>
    <w:rsid w:val="00C91723"/>
    <w:rsid w:val="00C93178"/>
    <w:rsid w:val="00C957FA"/>
    <w:rsid w:val="00C97B04"/>
    <w:rsid w:val="00CA67B7"/>
    <w:rsid w:val="00CA741D"/>
    <w:rsid w:val="00CD0B60"/>
    <w:rsid w:val="00CD21EA"/>
    <w:rsid w:val="00CD3335"/>
    <w:rsid w:val="00CE023F"/>
    <w:rsid w:val="00CE0809"/>
    <w:rsid w:val="00CE2ACF"/>
    <w:rsid w:val="00CE63C4"/>
    <w:rsid w:val="00CF3052"/>
    <w:rsid w:val="00D0315F"/>
    <w:rsid w:val="00D10E1D"/>
    <w:rsid w:val="00D26D6F"/>
    <w:rsid w:val="00D279B6"/>
    <w:rsid w:val="00D34A92"/>
    <w:rsid w:val="00D50DA0"/>
    <w:rsid w:val="00D549A0"/>
    <w:rsid w:val="00D631B8"/>
    <w:rsid w:val="00D722BE"/>
    <w:rsid w:val="00D77294"/>
    <w:rsid w:val="00D819D7"/>
    <w:rsid w:val="00D81E54"/>
    <w:rsid w:val="00D95127"/>
    <w:rsid w:val="00DA4AB9"/>
    <w:rsid w:val="00DB4703"/>
    <w:rsid w:val="00DC11BE"/>
    <w:rsid w:val="00DC3937"/>
    <w:rsid w:val="00DD2889"/>
    <w:rsid w:val="00DD456A"/>
    <w:rsid w:val="00DE0134"/>
    <w:rsid w:val="00DE038F"/>
    <w:rsid w:val="00DE65CF"/>
    <w:rsid w:val="00DE7EC9"/>
    <w:rsid w:val="00DF4E44"/>
    <w:rsid w:val="00DF58C8"/>
    <w:rsid w:val="00E14CD3"/>
    <w:rsid w:val="00E17A64"/>
    <w:rsid w:val="00E26EC9"/>
    <w:rsid w:val="00E47BA5"/>
    <w:rsid w:val="00E51BD2"/>
    <w:rsid w:val="00E54AD6"/>
    <w:rsid w:val="00E56EBD"/>
    <w:rsid w:val="00E67FE0"/>
    <w:rsid w:val="00E73367"/>
    <w:rsid w:val="00E76715"/>
    <w:rsid w:val="00E9512E"/>
    <w:rsid w:val="00E95416"/>
    <w:rsid w:val="00EA23D8"/>
    <w:rsid w:val="00EA51CB"/>
    <w:rsid w:val="00EB1C49"/>
    <w:rsid w:val="00EB1EA9"/>
    <w:rsid w:val="00EB6706"/>
    <w:rsid w:val="00EB7E32"/>
    <w:rsid w:val="00EC2CA3"/>
    <w:rsid w:val="00EC5060"/>
    <w:rsid w:val="00EF24FF"/>
    <w:rsid w:val="00F0286B"/>
    <w:rsid w:val="00F03498"/>
    <w:rsid w:val="00F108F3"/>
    <w:rsid w:val="00F21B53"/>
    <w:rsid w:val="00F258A7"/>
    <w:rsid w:val="00F30F19"/>
    <w:rsid w:val="00F314C1"/>
    <w:rsid w:val="00F36C78"/>
    <w:rsid w:val="00F40D2B"/>
    <w:rsid w:val="00F443D1"/>
    <w:rsid w:val="00F45C35"/>
    <w:rsid w:val="00F5038D"/>
    <w:rsid w:val="00F5103A"/>
    <w:rsid w:val="00F51E2D"/>
    <w:rsid w:val="00F56E48"/>
    <w:rsid w:val="00F72F68"/>
    <w:rsid w:val="00F90A2A"/>
    <w:rsid w:val="00F910B1"/>
    <w:rsid w:val="00F91245"/>
    <w:rsid w:val="00F92E95"/>
    <w:rsid w:val="00F947F0"/>
    <w:rsid w:val="00FB0AB2"/>
    <w:rsid w:val="00FC2B7D"/>
    <w:rsid w:val="00FE4FD3"/>
    <w:rsid w:val="00FF2CED"/>
    <w:rsid w:val="00FF4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AC9DE-EB1D-4B6D-85DD-E2B1E156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C83"/>
    <w:pPr>
      <w:spacing w:after="200" w:line="276" w:lineRule="auto"/>
    </w:pPr>
  </w:style>
  <w:style w:type="paragraph" w:styleId="1">
    <w:name w:val="heading 1"/>
    <w:basedOn w:val="a"/>
    <w:next w:val="a"/>
    <w:link w:val="10"/>
    <w:uiPriority w:val="9"/>
    <w:qFormat/>
    <w:rsid w:val="00804F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41970"/>
    <w:pPr>
      <w:keepNext/>
      <w:keepLines/>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6B2A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D5B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C83"/>
    <w:pPr>
      <w:ind w:left="720"/>
      <w:contextualSpacing/>
    </w:pPr>
  </w:style>
  <w:style w:type="character" w:styleId="a4">
    <w:name w:val="Hyperlink"/>
    <w:basedOn w:val="a0"/>
    <w:uiPriority w:val="99"/>
    <w:unhideWhenUsed/>
    <w:rsid w:val="007F2C83"/>
    <w:rPr>
      <w:color w:val="0000FF"/>
      <w:u w:val="single"/>
    </w:rPr>
  </w:style>
  <w:style w:type="paragraph" w:styleId="21">
    <w:name w:val="toc 2"/>
    <w:basedOn w:val="a"/>
    <w:next w:val="a"/>
    <w:autoRedefine/>
    <w:uiPriority w:val="39"/>
    <w:unhideWhenUsed/>
    <w:rsid w:val="007F2C83"/>
    <w:pPr>
      <w:spacing w:after="100"/>
      <w:ind w:left="220"/>
    </w:pPr>
  </w:style>
  <w:style w:type="paragraph" w:styleId="31">
    <w:name w:val="toc 3"/>
    <w:basedOn w:val="a"/>
    <w:next w:val="a"/>
    <w:autoRedefine/>
    <w:uiPriority w:val="39"/>
    <w:unhideWhenUsed/>
    <w:rsid w:val="007F2C83"/>
    <w:pPr>
      <w:spacing w:after="100"/>
      <w:ind w:left="440"/>
    </w:pPr>
  </w:style>
  <w:style w:type="character" w:customStyle="1" w:styleId="20">
    <w:name w:val="Заголовок 2 Знак"/>
    <w:basedOn w:val="a0"/>
    <w:link w:val="2"/>
    <w:uiPriority w:val="9"/>
    <w:rsid w:val="00841970"/>
    <w:rPr>
      <w:rFonts w:asciiTheme="majorHAnsi" w:eastAsiaTheme="majorEastAsia" w:hAnsiTheme="majorHAnsi" w:cstheme="majorBidi"/>
      <w:b/>
      <w:bCs/>
      <w:sz w:val="32"/>
      <w:szCs w:val="26"/>
    </w:rPr>
  </w:style>
  <w:style w:type="paragraph" w:customStyle="1" w:styleId="usual">
    <w:name w:val="usual"/>
    <w:basedOn w:val="a"/>
    <w:uiPriority w:val="99"/>
    <w:rsid w:val="00A22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22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annotation text"/>
    <w:basedOn w:val="a"/>
    <w:link w:val="a7"/>
    <w:uiPriority w:val="99"/>
    <w:unhideWhenUsed/>
    <w:rsid w:val="00BE37A1"/>
    <w:pPr>
      <w:spacing w:line="240" w:lineRule="auto"/>
    </w:pPr>
    <w:rPr>
      <w:sz w:val="20"/>
      <w:szCs w:val="20"/>
    </w:rPr>
  </w:style>
  <w:style w:type="character" w:customStyle="1" w:styleId="a7">
    <w:name w:val="Текст примечания Знак"/>
    <w:basedOn w:val="a0"/>
    <w:link w:val="a6"/>
    <w:uiPriority w:val="99"/>
    <w:rsid w:val="00BE37A1"/>
    <w:rPr>
      <w:sz w:val="20"/>
      <w:szCs w:val="20"/>
    </w:rPr>
  </w:style>
  <w:style w:type="character" w:customStyle="1" w:styleId="30">
    <w:name w:val="Заголовок 3 Знак"/>
    <w:basedOn w:val="a0"/>
    <w:link w:val="3"/>
    <w:uiPriority w:val="9"/>
    <w:rsid w:val="006B2A0F"/>
    <w:rPr>
      <w:rFonts w:asciiTheme="majorHAnsi" w:eastAsiaTheme="majorEastAsia" w:hAnsiTheme="majorHAnsi" w:cstheme="majorBidi"/>
      <w:color w:val="1F4D78" w:themeColor="accent1" w:themeShade="7F"/>
      <w:sz w:val="24"/>
      <w:szCs w:val="24"/>
    </w:rPr>
  </w:style>
  <w:style w:type="paragraph" w:styleId="a8">
    <w:name w:val="footnote text"/>
    <w:basedOn w:val="a"/>
    <w:link w:val="a9"/>
    <w:rsid w:val="009424E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9424EF"/>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8032FC"/>
  </w:style>
  <w:style w:type="character" w:customStyle="1" w:styleId="40">
    <w:name w:val="Заголовок 4 Знак"/>
    <w:basedOn w:val="a0"/>
    <w:link w:val="4"/>
    <w:uiPriority w:val="9"/>
    <w:rsid w:val="009D5BAF"/>
    <w:rPr>
      <w:rFonts w:asciiTheme="majorHAnsi" w:eastAsiaTheme="majorEastAsia" w:hAnsiTheme="majorHAnsi" w:cstheme="majorBidi"/>
      <w:i/>
      <w:iCs/>
      <w:color w:val="2E74B5" w:themeColor="accent1" w:themeShade="BF"/>
    </w:rPr>
  </w:style>
  <w:style w:type="table" w:styleId="aa">
    <w:name w:val="Table Grid"/>
    <w:basedOn w:val="a1"/>
    <w:uiPriority w:val="59"/>
    <w:rsid w:val="00D81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97461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74611"/>
  </w:style>
  <w:style w:type="paragraph" w:styleId="ad">
    <w:name w:val="footer"/>
    <w:basedOn w:val="a"/>
    <w:link w:val="ae"/>
    <w:uiPriority w:val="99"/>
    <w:unhideWhenUsed/>
    <w:rsid w:val="0097461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74611"/>
  </w:style>
  <w:style w:type="character" w:customStyle="1" w:styleId="10">
    <w:name w:val="Заголовок 1 Знак"/>
    <w:basedOn w:val="a0"/>
    <w:link w:val="1"/>
    <w:uiPriority w:val="9"/>
    <w:rsid w:val="00804FDB"/>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804FDB"/>
    <w:pPr>
      <w:spacing w:line="259" w:lineRule="auto"/>
      <w:outlineLvl w:val="9"/>
    </w:pPr>
    <w:rPr>
      <w:lang w:eastAsia="ru-RU"/>
    </w:rPr>
  </w:style>
  <w:style w:type="character" w:styleId="af0">
    <w:name w:val="annotation reference"/>
    <w:basedOn w:val="a0"/>
    <w:uiPriority w:val="99"/>
    <w:semiHidden/>
    <w:unhideWhenUsed/>
    <w:rsid w:val="00907D0D"/>
    <w:rPr>
      <w:sz w:val="16"/>
      <w:szCs w:val="16"/>
    </w:rPr>
  </w:style>
  <w:style w:type="paragraph" w:styleId="af1">
    <w:name w:val="annotation subject"/>
    <w:basedOn w:val="a6"/>
    <w:next w:val="a6"/>
    <w:link w:val="af2"/>
    <w:uiPriority w:val="99"/>
    <w:semiHidden/>
    <w:unhideWhenUsed/>
    <w:rsid w:val="00907D0D"/>
    <w:rPr>
      <w:b/>
      <w:bCs/>
    </w:rPr>
  </w:style>
  <w:style w:type="character" w:customStyle="1" w:styleId="af2">
    <w:name w:val="Тема примечания Знак"/>
    <w:basedOn w:val="a7"/>
    <w:link w:val="af1"/>
    <w:uiPriority w:val="99"/>
    <w:semiHidden/>
    <w:rsid w:val="00907D0D"/>
    <w:rPr>
      <w:b/>
      <w:bCs/>
      <w:sz w:val="20"/>
      <w:szCs w:val="20"/>
    </w:rPr>
  </w:style>
  <w:style w:type="paragraph" w:styleId="af3">
    <w:name w:val="Balloon Text"/>
    <w:basedOn w:val="a"/>
    <w:link w:val="af4"/>
    <w:uiPriority w:val="99"/>
    <w:semiHidden/>
    <w:unhideWhenUsed/>
    <w:rsid w:val="00907D0D"/>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907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u.wikipedia.org/wiki/%D0%90%D0%BA%D0%BA%D1%80%D0%B5%D0%B4%D0%B8%D1%82%D0%B8%D0%B2"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ru.wikipedia.org/wiki/%D0%9A%D0%BE%D0%BC%D0%BF%D1%8C%D1%8E%D1%82%D0%B5%D1%80%D0%BD%D0%B0%D1%8F_%D0%BF%D1%80%D0%BE%D0%B3%D1%80%D0%B0%D0%BC%D0%BC%D0%B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fx-178@sfx-tula.ru" TargetMode="External"/><Relationship Id="rId14" Type="http://schemas.openxmlformats.org/officeDocument/2006/relationships/hyperlink" Target="http://ru.wikipedia.org/wiki/%D0%9F%D0%BE%D0%BB%D1%8C%D0%B7%D0%BE%D0%B2%D0%B0%D1%82%D0%B5%D0%BB%D1%8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ru.wikipedia.org/wiki/%D0%91%D0%B0%D0%BD%D0%BA" TargetMode="External"/><Relationship Id="rId77" Type="http://schemas.openxmlformats.org/officeDocument/2006/relationships/image" Target="media/image61.png"/><Relationship Id="rId8" Type="http://schemas.openxmlformats.org/officeDocument/2006/relationships/hyperlink" Target="file:///C:\Users\Vyacheslav.Gordeev\AppData\Local\Temp\servicedesk@tularegion.ru" TargetMode="External"/><Relationship Id="rId51" Type="http://schemas.openxmlformats.org/officeDocument/2006/relationships/image" Target="media/image39.png"/><Relationship Id="rId72" Type="http://schemas.openxmlformats.org/officeDocument/2006/relationships/hyperlink" Target="http://ru.wikipedia.org/wiki/%D0%91%D0%B0%D0%BD%D0%BA_%D0%A0%D0%BE%D1%81%D1%81%D0%B8%D0%B8" TargetMode="External"/><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ru.wikipedia.org/wiki/%D0%9F%D0%BB%D0%B0%D1%82%D1%91%D0%B6%D0%BD%D0%BE%D0%B5_%D0%BF%D0%BE%D1%80%D1%83%D1%87%D0%B5%D0%BD%D0%B8%D0%B5" TargetMode="Externa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ru.wikipedia.org/wiki/%D0%93%D1%80%D0%B0%D1%84%D0%B8%D1%87%D0%B5%D1%81%D0%BA%D0%B8%D0%B9_%D0%B8%D0%BD%D1%82%D0%B5%D1%80%D1%84%D0%B5%D0%B9%D1%81_%D0%BF%D0%BE%D0%BB%D1%8C%D0%B7%D0%BE%D0%B2%D0%B0%D1%82%D0%B5%D0%BB%D1%8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2D0C0-CBEC-4014-823D-587F5898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77</Pages>
  <Words>11988</Words>
  <Characters>68332</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Денисова Наталия Юрьевна</dc:creator>
  <cp:lastModifiedBy>Антипова Наталия Юрьевна</cp:lastModifiedBy>
  <cp:revision>17</cp:revision>
  <cp:lastPrinted>2015-01-12T09:26:00Z</cp:lastPrinted>
  <dcterms:created xsi:type="dcterms:W3CDTF">2015-01-12T14:32:00Z</dcterms:created>
  <dcterms:modified xsi:type="dcterms:W3CDTF">2017-11-14T06:16:00Z</dcterms:modified>
</cp:coreProperties>
</file>