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CellSpacing w:w="15" w:type="dxa"/>
        <w:tblInd w:w="-11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40"/>
      </w:tblGrid>
      <w:tr w:rsidR="00DD0DE3" w:rsidRPr="00183079" w:rsidTr="0071133A">
        <w:trPr>
          <w:trHeight w:val="14175"/>
          <w:tblCellSpacing w:w="15" w:type="dxa"/>
        </w:trPr>
        <w:tc>
          <w:tcPr>
            <w:tcW w:w="9580" w:type="dxa"/>
          </w:tcPr>
          <w:p w:rsidR="00DD0DE3" w:rsidRPr="00BB61F9" w:rsidRDefault="00BB61F9" w:rsidP="004D6A8D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D118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E63B3FE" wp14:editId="51FD1D8B">
                  <wp:extent cx="952500" cy="1209675"/>
                  <wp:effectExtent l="0" t="0" r="0" b="9525"/>
                  <wp:docPr id="1" name="Рисунок 1" descr="Герб Щекино правиль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Щекино правиль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0DE3" w:rsidRPr="00183079" w:rsidRDefault="00DD0DE3" w:rsidP="003F12CB">
            <w:pPr>
              <w:pStyle w:val="a7"/>
              <w:tabs>
                <w:tab w:val="left" w:pos="2968"/>
              </w:tabs>
              <w:rPr>
                <w:rFonts w:ascii="Times New Roman" w:hAnsi="Times New Roman" w:cs="Times New Roman"/>
              </w:rPr>
            </w:pPr>
            <w:r w:rsidRPr="00183079">
              <w:rPr>
                <w:rFonts w:ascii="Times New Roman" w:hAnsi="Times New Roman" w:cs="Times New Roman"/>
              </w:rPr>
              <w:t>Тульская область</w:t>
            </w:r>
          </w:p>
          <w:p w:rsidR="00DD0DE3" w:rsidRPr="00183079" w:rsidRDefault="00DD0DE3" w:rsidP="003F12CB">
            <w:pPr>
              <w:pStyle w:val="a9"/>
              <w:tabs>
                <w:tab w:val="left" w:pos="2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   Щекинский район</w:t>
            </w:r>
          </w:p>
          <w:p w:rsidR="00DD0DE3" w:rsidRPr="00183079" w:rsidRDefault="00DD0DE3" w:rsidP="003F12CB">
            <w:pPr>
              <w:pStyle w:val="a9"/>
              <w:pBdr>
                <w:bottom w:val="single" w:sz="4" w:space="1" w:color="auto"/>
              </w:pBdr>
              <w:tabs>
                <w:tab w:val="left" w:pos="2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Контрольно-счетная комиссия</w:t>
            </w:r>
          </w:p>
          <w:p w:rsidR="00DD0DE3" w:rsidRPr="00183079" w:rsidRDefault="00DD0DE3" w:rsidP="003F12CB">
            <w:pPr>
              <w:pStyle w:val="a9"/>
              <w:pBdr>
                <w:bottom w:val="single" w:sz="4" w:space="1" w:color="auto"/>
              </w:pBdr>
              <w:tabs>
                <w:tab w:val="left" w:pos="2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DD0DE3" w:rsidRPr="00183079" w:rsidRDefault="00DD0DE3" w:rsidP="003F12CB">
            <w:pPr>
              <w:pStyle w:val="a9"/>
              <w:pBdr>
                <w:bottom w:val="single" w:sz="4" w:space="1" w:color="auto"/>
              </w:pBdr>
              <w:tabs>
                <w:tab w:val="left" w:pos="2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Щекинский район</w:t>
            </w:r>
          </w:p>
          <w:p w:rsidR="00DD0DE3" w:rsidRPr="00183079" w:rsidRDefault="00DD0DE3" w:rsidP="003F12CB">
            <w:pPr>
              <w:pStyle w:val="a9"/>
              <w:pBdr>
                <w:bottom w:val="single" w:sz="4" w:space="1" w:color="auto"/>
              </w:pBdr>
              <w:tabs>
                <w:tab w:val="left" w:pos="2968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48434E" w:rsidRPr="00183079" w:rsidRDefault="00DD0DE3" w:rsidP="003F12CB">
            <w:pPr>
              <w:pStyle w:val="a9"/>
              <w:pBdr>
                <w:top w:val="single" w:sz="4" w:space="0" w:color="auto"/>
                <w:bottom w:val="single" w:sz="4" w:space="1" w:color="auto"/>
              </w:pBdr>
              <w:tabs>
                <w:tab w:val="left" w:pos="296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3079">
              <w:rPr>
                <w:rFonts w:ascii="Times New Roman" w:hAnsi="Times New Roman" w:cs="Times New Roman"/>
                <w:sz w:val="18"/>
                <w:szCs w:val="18"/>
              </w:rPr>
              <w:t>301240,РОССИЙСКАЯ ФЕДЕРАЦИЯ, ТУЛЬСКАЯ ОБЛАСТЬ, г. Щекино, ул. Шахтерская, 11.</w:t>
            </w:r>
          </w:p>
          <w:p w:rsidR="00DD0DE3" w:rsidRPr="00183079" w:rsidRDefault="00DD0DE3" w:rsidP="003F12CB">
            <w:pPr>
              <w:pStyle w:val="a9"/>
              <w:pBdr>
                <w:top w:val="single" w:sz="4" w:space="0" w:color="auto"/>
                <w:bottom w:val="single" w:sz="4" w:space="1" w:color="auto"/>
              </w:pBdr>
              <w:tabs>
                <w:tab w:val="left" w:pos="296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3079">
              <w:rPr>
                <w:rFonts w:ascii="Times New Roman" w:hAnsi="Times New Roman" w:cs="Times New Roman"/>
                <w:sz w:val="18"/>
                <w:szCs w:val="18"/>
              </w:rPr>
              <w:t xml:space="preserve"> Тел./факс  (48751) 5-23-40   </w:t>
            </w:r>
          </w:p>
          <w:p w:rsidR="00DD0DE3" w:rsidRPr="00183079" w:rsidRDefault="00DD0DE3" w:rsidP="003F12CB">
            <w:pPr>
              <w:pStyle w:val="a9"/>
              <w:pBdr>
                <w:top w:val="single" w:sz="4" w:space="0" w:color="auto"/>
                <w:bottom w:val="single" w:sz="4" w:space="1" w:color="auto"/>
              </w:pBdr>
              <w:tabs>
                <w:tab w:val="left" w:pos="296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3079">
              <w:rPr>
                <w:rFonts w:ascii="Times New Roman" w:hAnsi="Times New Roman" w:cs="Times New Roman"/>
                <w:sz w:val="18"/>
                <w:szCs w:val="18"/>
              </w:rPr>
              <w:t>ОКПО  98729218,  ОГРН  1067151017108 ,  ИНН/КПП   7118818097/ 711801001</w:t>
            </w:r>
          </w:p>
          <w:p w:rsidR="00DD0DE3" w:rsidRPr="00183079" w:rsidRDefault="00DD0DE3" w:rsidP="003F12CB">
            <w:pPr>
              <w:tabs>
                <w:tab w:val="left" w:pos="296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Заключение № </w:t>
            </w:r>
            <w:r w:rsidR="007742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Проект Решения Собрания представителей Щекинского района</w:t>
            </w: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«О внесении изменений в Решение Собрания представителей Щекинского района от 1</w:t>
            </w:r>
            <w:r w:rsidR="002844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.12.20</w:t>
            </w:r>
            <w:r w:rsidR="001340C2"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A35E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 № </w:t>
            </w:r>
            <w:r w:rsidR="00A35E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84/566</w:t>
            </w: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«О бюджете  муниципального образования Щекинский район </w:t>
            </w: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202</w:t>
            </w:r>
            <w:r w:rsidR="00A35E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 и на плановый период 202</w:t>
            </w:r>
            <w:r w:rsidR="00A35E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 w:rsidR="00A35E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годов».</w:t>
            </w:r>
          </w:p>
          <w:p w:rsidR="00DD0DE3" w:rsidRPr="00183079" w:rsidRDefault="00DD0DE3" w:rsidP="0052526A">
            <w:pPr>
              <w:tabs>
                <w:tab w:val="left" w:pos="29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7423B">
              <w:rPr>
                <w:rFonts w:ascii="Times New Roman" w:hAnsi="Times New Roman" w:cs="Times New Roman"/>
                <w:sz w:val="28"/>
                <w:szCs w:val="28"/>
              </w:rPr>
              <w:t>второе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уточнение)</w:t>
            </w:r>
          </w:p>
          <w:p w:rsidR="00DD0DE3" w:rsidRPr="00183079" w:rsidRDefault="00DD0DE3" w:rsidP="003F12CB">
            <w:pPr>
              <w:tabs>
                <w:tab w:val="left" w:pos="2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г. Щекино                                                                                             </w:t>
            </w:r>
            <w:r w:rsidR="00CB272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B27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35E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г.                                                                                                                                                                                        </w:t>
            </w:r>
          </w:p>
          <w:p w:rsidR="0049136A" w:rsidRPr="0049136A" w:rsidRDefault="0049136A" w:rsidP="0049136A">
            <w:pPr>
              <w:tabs>
                <w:tab w:val="left" w:pos="2968"/>
              </w:tabs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136A">
              <w:rPr>
                <w:rFonts w:ascii="Times New Roman" w:hAnsi="Times New Roman" w:cs="Times New Roman"/>
                <w:sz w:val="28"/>
                <w:szCs w:val="28"/>
              </w:rPr>
              <w:t>Заключение Контрольно-счетной комиссии Щекинского района на Проект  Решения Собрания представителей муниципального образования Щекинский района «О внесении изменений в решение Собрания представителей Щекинского района от 16 декабря 202</w:t>
            </w:r>
            <w:r w:rsidR="00EE13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9136A">
              <w:rPr>
                <w:rFonts w:ascii="Times New Roman" w:hAnsi="Times New Roman" w:cs="Times New Roman"/>
                <w:sz w:val="28"/>
                <w:szCs w:val="28"/>
              </w:rPr>
              <w:t xml:space="preserve">г. № </w:t>
            </w:r>
            <w:r w:rsidR="00EE134E">
              <w:rPr>
                <w:rFonts w:ascii="Times New Roman" w:hAnsi="Times New Roman" w:cs="Times New Roman"/>
                <w:sz w:val="28"/>
                <w:szCs w:val="28"/>
              </w:rPr>
              <w:t>84/566</w:t>
            </w:r>
            <w:r w:rsidRPr="0049136A">
              <w:rPr>
                <w:rFonts w:ascii="Times New Roman" w:hAnsi="Times New Roman" w:cs="Times New Roman"/>
                <w:sz w:val="28"/>
                <w:szCs w:val="28"/>
              </w:rPr>
              <w:t xml:space="preserve"> «О бюджете  муниципального образования Щекинский район на 202</w:t>
            </w:r>
            <w:r w:rsidR="00EE13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9136A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EE13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9136A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EE13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9136A">
              <w:rPr>
                <w:rFonts w:ascii="Times New Roman" w:hAnsi="Times New Roman" w:cs="Times New Roman"/>
                <w:sz w:val="28"/>
                <w:szCs w:val="28"/>
              </w:rPr>
              <w:t xml:space="preserve"> годов» (далее – проект Решения) подготовлено с учетом требований Бюджетного кодекса РФ,  Положения о бюджетном процессе</w:t>
            </w:r>
            <w:proofErr w:type="gramEnd"/>
            <w:r w:rsidRPr="0049136A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 образовании Щекинский район, утвержденного Решением Собрания представителей муниципального образования Щекинский район от 09 сентября 2008 года № 35/282 (в действ</w:t>
            </w:r>
            <w:proofErr w:type="gramStart"/>
            <w:r w:rsidRPr="004913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913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9136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9136A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 w:rsidR="008F4559">
              <w:rPr>
                <w:rFonts w:ascii="Times New Roman" w:hAnsi="Times New Roman" w:cs="Times New Roman"/>
                <w:sz w:val="28"/>
                <w:szCs w:val="28"/>
              </w:rPr>
              <w:t>акции</w:t>
            </w:r>
            <w:r w:rsidRPr="0049136A">
              <w:rPr>
                <w:rFonts w:ascii="Times New Roman" w:hAnsi="Times New Roman" w:cs="Times New Roman"/>
                <w:sz w:val="28"/>
                <w:szCs w:val="28"/>
              </w:rPr>
              <w:t xml:space="preserve">),  Положения о контрольно-счетной комиссии муниципального образования Щекинский район, утвержденного  решением Собрания представителей муниципального образования Щекинский район от </w:t>
            </w:r>
            <w:r w:rsidR="00D75641">
              <w:rPr>
                <w:rFonts w:ascii="Times New Roman" w:hAnsi="Times New Roman" w:cs="Times New Roman"/>
                <w:sz w:val="28"/>
                <w:szCs w:val="28"/>
              </w:rPr>
              <w:t>24.09.2021</w:t>
            </w:r>
            <w:r w:rsidRPr="0049136A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="00D75641">
              <w:rPr>
                <w:rFonts w:ascii="Times New Roman" w:hAnsi="Times New Roman" w:cs="Times New Roman"/>
                <w:sz w:val="28"/>
                <w:szCs w:val="28"/>
              </w:rPr>
              <w:t>63/390</w:t>
            </w:r>
            <w:r w:rsidRPr="0049136A">
              <w:rPr>
                <w:rFonts w:ascii="Times New Roman" w:hAnsi="Times New Roman" w:cs="Times New Roman"/>
                <w:sz w:val="28"/>
                <w:szCs w:val="28"/>
              </w:rPr>
              <w:t xml:space="preserve"> (в действ. редакции). </w:t>
            </w:r>
          </w:p>
          <w:p w:rsidR="00DD0DE3" w:rsidRPr="00183079" w:rsidRDefault="00DD0DE3" w:rsidP="003F12CB">
            <w:pPr>
              <w:pStyle w:val="ab"/>
              <w:tabs>
                <w:tab w:val="left" w:pos="2968"/>
              </w:tabs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Проект Решения представлен в Контрольно-счетную комиссию Щекинского района письмом Собрания представителей муниципального образования Щекинский </w:t>
            </w:r>
            <w:r w:rsidRPr="005C0281">
              <w:rPr>
                <w:rFonts w:ascii="Times New Roman" w:hAnsi="Times New Roman" w:cs="Times New Roman"/>
                <w:sz w:val="28"/>
                <w:szCs w:val="28"/>
              </w:rPr>
              <w:t xml:space="preserve">район </w:t>
            </w:r>
            <w:r w:rsidR="007B511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5C028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B51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C028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D07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5474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0DE3" w:rsidRPr="00183079" w:rsidRDefault="00DD0DE3" w:rsidP="00217531">
            <w:pPr>
              <w:tabs>
                <w:tab w:val="left" w:pos="2968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Одновременно с Проектом Решения о внесении изменений в бюджет представлена пояснительная записка, составленная в соответствии   с требованиями п.1 ст.26 Положения о бюджетном процессе в муниципальном 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образовании  Щекинского района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038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Контрольно-счетной комиссий муниципального образования Щекинский район были запрошены пояснения, которые были представлены Финансовым управлением администрации Щекинского района.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215A0" w:rsidRDefault="00DD0DE3" w:rsidP="003F12CB">
            <w:pPr>
              <w:keepNext/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Проектом Решения вносятся изменения </w:t>
            </w:r>
            <w:r w:rsidR="005F5A9C">
              <w:rPr>
                <w:rFonts w:ascii="Times New Roman" w:hAnsi="Times New Roman" w:cs="Times New Roman"/>
                <w:sz w:val="28"/>
                <w:szCs w:val="28"/>
              </w:rPr>
              <w:t>в основные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параметры бюджета Щекинского района на 202</w:t>
            </w:r>
            <w:r w:rsidR="005215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5215A0">
              <w:rPr>
                <w:rFonts w:ascii="Times New Roman" w:hAnsi="Times New Roman" w:cs="Times New Roman"/>
                <w:sz w:val="28"/>
                <w:szCs w:val="28"/>
              </w:rPr>
              <w:t xml:space="preserve"> и пл</w:t>
            </w:r>
            <w:r w:rsidR="0040179D">
              <w:rPr>
                <w:rFonts w:ascii="Times New Roman" w:hAnsi="Times New Roman" w:cs="Times New Roman"/>
                <w:sz w:val="28"/>
                <w:szCs w:val="28"/>
              </w:rPr>
              <w:t>ановый период 2024 и 2025 годов.</w:t>
            </w:r>
          </w:p>
          <w:p w:rsidR="00DD0DE3" w:rsidRPr="00183079" w:rsidRDefault="00DD0DE3" w:rsidP="003F12CB">
            <w:pPr>
              <w:keepNext/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В основу уточнения бюджета муниципального образования на 202</w:t>
            </w:r>
            <w:r w:rsidR="008E5E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 положено уточнение доходов и расходов за счет </w:t>
            </w:r>
            <w:r w:rsidR="001164DC">
              <w:rPr>
                <w:rFonts w:ascii="Times New Roman" w:hAnsi="Times New Roman" w:cs="Times New Roman"/>
                <w:sz w:val="28"/>
                <w:szCs w:val="28"/>
              </w:rPr>
              <w:t xml:space="preserve">налоговых, неналоговых доходов, 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средств бюджета Тульской области, </w:t>
            </w:r>
            <w:r w:rsidR="001164DC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поступлений от денежных пожертвований, предоставляемых негосударственными организациями </w:t>
            </w:r>
            <w:bookmarkStart w:id="0" w:name="OLE_LINK1"/>
            <w:r w:rsidR="001164DC">
              <w:rPr>
                <w:rFonts w:ascii="Times New Roman" w:hAnsi="Times New Roman" w:cs="Times New Roman"/>
                <w:sz w:val="28"/>
                <w:szCs w:val="28"/>
              </w:rPr>
              <w:t>получателям средств бюджетов муниципальных районов</w:t>
            </w:r>
            <w:bookmarkEnd w:id="0"/>
            <w:r w:rsidR="001164DC">
              <w:rPr>
                <w:rFonts w:ascii="Times New Roman" w:hAnsi="Times New Roman" w:cs="Times New Roman"/>
                <w:sz w:val="28"/>
                <w:szCs w:val="28"/>
              </w:rPr>
              <w:t xml:space="preserve">, возврата и поступлений от денежных пожертвований, предоставляемых физическими лицами </w:t>
            </w:r>
            <w:r w:rsidR="001164DC" w:rsidRPr="001164DC">
              <w:rPr>
                <w:rFonts w:ascii="Times New Roman" w:hAnsi="Times New Roman" w:cs="Times New Roman"/>
                <w:sz w:val="28"/>
                <w:szCs w:val="28"/>
              </w:rPr>
              <w:t>получателям средств бюджетов муниципальных районов</w:t>
            </w:r>
            <w:r w:rsidR="001164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F7B45">
              <w:rPr>
                <w:rFonts w:ascii="Times New Roman" w:hAnsi="Times New Roman" w:cs="Times New Roman"/>
                <w:sz w:val="28"/>
                <w:szCs w:val="28"/>
              </w:rPr>
              <w:t>перераспределение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бюджетных ассигнований между разделами, подразделами, целевыми статьями, группами и подгруппами</w:t>
            </w:r>
            <w:proofErr w:type="gramEnd"/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видов расходов бюджета района в соответствии с бюджетным законодательством</w:t>
            </w:r>
            <w:r w:rsidRPr="00B038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0DE3" w:rsidRPr="00183079" w:rsidRDefault="00DD0DE3" w:rsidP="00C0021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При анализе текстовых статей представленного Проекта Решения Контрольно-счетная комиссия Щекинского района отмечает следующее:</w:t>
            </w:r>
          </w:p>
          <w:p w:rsidR="00DD0DE3" w:rsidRDefault="00DD0DE3" w:rsidP="007D384A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проектом Решения уточняются утвержденные основные параметры бюджета на 202</w:t>
            </w:r>
            <w:r w:rsidR="000B1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доходная часть в сторону </w:t>
            </w:r>
            <w:r w:rsidR="004E6B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увеличения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r w:rsidR="00FC2896">
              <w:rPr>
                <w:rFonts w:ascii="Times New Roman" w:hAnsi="Times New Roman" w:cs="Times New Roman"/>
                <w:bCs/>
                <w:sz w:val="28"/>
                <w:szCs w:val="28"/>
              </w:rPr>
              <w:t>58 532 706,19</w:t>
            </w:r>
            <w:r w:rsidR="000B1E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руб. или на </w:t>
            </w:r>
            <w:r w:rsidR="004A2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C6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,2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%, расходная часть в сторону увеличения на </w:t>
            </w:r>
            <w:r w:rsidR="004A2175">
              <w:rPr>
                <w:rFonts w:ascii="Times New Roman" w:hAnsi="Times New Roman" w:cs="Times New Roman"/>
                <w:bCs/>
                <w:sz w:val="28"/>
                <w:szCs w:val="28"/>
              </w:rPr>
              <w:t>70 079 644,55</w:t>
            </w:r>
            <w:r w:rsidR="006C6B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руб. или на </w:t>
            </w:r>
            <w:r w:rsidR="004A2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2,4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%, дефицит </w:t>
            </w:r>
            <w:r w:rsidR="00F15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A2175">
              <w:rPr>
                <w:rFonts w:ascii="Times New Roman" w:hAnsi="Times New Roman" w:cs="Times New Roman"/>
                <w:bCs/>
                <w:sz w:val="28"/>
                <w:szCs w:val="28"/>
              </w:rPr>
              <w:t>11 546 938,36</w:t>
            </w:r>
            <w:r w:rsidR="00F338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руб. и составляет </w:t>
            </w:r>
            <w:r w:rsidR="004A2175">
              <w:rPr>
                <w:rFonts w:ascii="Times New Roman" w:hAnsi="Times New Roman" w:cs="Times New Roman"/>
                <w:bCs/>
                <w:sz w:val="28"/>
                <w:szCs w:val="28"/>
              </w:rPr>
              <w:t>261 252 517,35</w:t>
            </w:r>
            <w:r w:rsidR="007D38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руб.;</w:t>
            </w:r>
          </w:p>
          <w:p w:rsidR="008A06E1" w:rsidRPr="00183079" w:rsidRDefault="008A06E1" w:rsidP="007D384A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5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основные параметры планового периода предлагается уточнить следующим образом: доходную </w:t>
            </w:r>
            <w:r w:rsidR="00AF55C3" w:rsidRPr="00AF5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расходную </w:t>
            </w:r>
            <w:r w:rsidRPr="00AF5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</w:t>
            </w:r>
            <w:r w:rsidR="00AF55C3" w:rsidRPr="00AF5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AF5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2024 году </w:t>
            </w:r>
            <w:r w:rsidR="00D23F75" w:rsidRPr="00AF5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сократить</w:t>
            </w:r>
            <w:r w:rsidRPr="00AF5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r w:rsidR="00AF55C3" w:rsidRPr="00AF5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97 011 000,0</w:t>
            </w:r>
            <w:r w:rsidRPr="00AF5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 или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r w:rsidR="00AF5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3,7% и 3,6</w:t>
            </w:r>
            <w:r w:rsidR="001808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  <w:r w:rsidR="00AF5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соответственно</w:t>
            </w:r>
            <w:r w:rsidR="004209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AF5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232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2025 году </w:t>
            </w:r>
            <w:r w:rsidR="00645B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увеличить доходную и расходную части на 3 158 900,00 руб.</w:t>
            </w:r>
            <w:r w:rsidR="00296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или на 0,1%</w:t>
            </w:r>
            <w:r w:rsidR="00232A9B" w:rsidRPr="009B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4B2A45" w:rsidRPr="009B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96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условно-утвержденных</w:t>
            </w:r>
            <w:r w:rsidR="00232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расход</w:t>
            </w:r>
            <w:r w:rsidR="00296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 не изменился</w:t>
            </w:r>
            <w:r w:rsidR="00232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Размер дефицита</w:t>
            </w:r>
            <w:r w:rsidR="004B2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r w:rsidR="00296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плановом периоде не изменился</w:t>
            </w:r>
            <w:r w:rsidR="00232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="004B2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1253C" w:rsidRDefault="00DD0DE3" w:rsidP="00C00215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уточняется в сторону увеличения объем межбюджетных трансфертов, получаемых из бюджета Тульской области в 202</w:t>
            </w:r>
            <w:r w:rsidR="009B4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на </w:t>
            </w:r>
            <w:r w:rsidR="00E670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28 906 245,75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</w:t>
            </w:r>
            <w:r w:rsidR="00E670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 сторону сокращения на 100 000 000,0 руб. в 2024 году</w:t>
            </w:r>
            <w:r w:rsidR="00780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В 2025 году объем МБТ не изменился;</w:t>
            </w:r>
          </w:p>
          <w:p w:rsidR="00DF1F01" w:rsidRDefault="00C1253C" w:rsidP="00C00215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8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уточняется в сторону увеличения объем межбюджетных трансфертов, получаемых из бюджетов поселений </w:t>
            </w:r>
            <w:r w:rsidR="00DD0DE3" w:rsidRPr="005818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B4CD9" w:rsidRPr="005818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2023 году на </w:t>
            </w:r>
            <w:r w:rsidR="00CE10C1" w:rsidRPr="005818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2 235 411,36</w:t>
            </w:r>
            <w:r w:rsidR="009B4CD9" w:rsidRPr="005818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руб., в 2024 году на </w:t>
            </w:r>
            <w:r w:rsidR="00CE10C1" w:rsidRPr="005818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2 989 000,00</w:t>
            </w:r>
            <w:r w:rsidR="009B4CD9" w:rsidRPr="005818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</w:t>
            </w:r>
            <w:r w:rsidR="00CE10C1" w:rsidRPr="005818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 2025 году </w:t>
            </w:r>
            <w:proofErr w:type="gramStart"/>
            <w:r w:rsidR="00CE10C1" w:rsidRPr="005818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  <w:r w:rsidR="00CE10C1" w:rsidRPr="005818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3 158 900,00 руб.</w:t>
            </w:r>
            <w:r w:rsidR="009B4CD9" w:rsidRPr="005818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BB776C" w:rsidRPr="00183079" w:rsidRDefault="00BB776C" w:rsidP="00BB776C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2D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r w:rsidR="0024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уточняется в сторону увеличения</w:t>
            </w:r>
            <w:r w:rsidRPr="00932D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объем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прочих безвозмездных поступлений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негосударственных</w:t>
            </w:r>
            <w:r w:rsidR="00AC7C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организаций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бюджет муниципального образования в 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A81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сумме </w:t>
            </w:r>
            <w:r w:rsidR="0024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4 636 316,83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руб.;</w:t>
            </w:r>
          </w:p>
          <w:p w:rsidR="00BB776C" w:rsidRDefault="00BB776C" w:rsidP="00BB776C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2D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245D56" w:rsidRPr="0024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уточняется в сторону увеличения</w:t>
            </w:r>
            <w:r w:rsidRPr="00932D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объем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прочих безвозмездных поступлений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бюджет муниципального образования в 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C65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сумме </w:t>
            </w:r>
            <w:r w:rsidR="0024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104 870,55 руб.;</w:t>
            </w:r>
          </w:p>
          <w:p w:rsidR="008D24F9" w:rsidRPr="00183079" w:rsidRDefault="008D24F9" w:rsidP="00BB776C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D2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уточняется в сторону увеличения объем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бюджетных ассигнований бюджета муниципального образования на исполнение публично-нормативных обязательств</w:t>
            </w:r>
            <w:r w:rsidRPr="008D2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2023 году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3 799 581,65</w:t>
            </w:r>
            <w:r w:rsidRPr="008D2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</w:t>
            </w:r>
            <w:r w:rsidR="005C0E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 том числе п</w:t>
            </w:r>
            <w:r w:rsidR="004364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убличные нормативные социальные выплаты гражданам</w:t>
            </w:r>
            <w:r w:rsidR="005C0E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которые направлены военным комиссариатом Щекинского района Тульской области через пункт отбора на военную службу по контракту, предусмотрены к выплате в 2023 году в размере 5 000 000,00 руб. Финансово-экономическое обоснование</w:t>
            </w:r>
            <w:proofErr w:type="gramEnd"/>
            <w:r w:rsidR="005C0E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реализации вышеуказанного проекта отсутствует</w:t>
            </w:r>
            <w:r w:rsidRPr="008D2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DD0DE3" w:rsidRDefault="00DD0DE3" w:rsidP="00C00215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уточняется в сторону увеличения объем бюджетных ассигнований муниципального дорожного фонда муниципального образования Щекинский район в 202</w:t>
            </w:r>
            <w:r w:rsidR="009565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на </w:t>
            </w:r>
            <w:r w:rsidR="00900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19 300 536,88</w:t>
            </w:r>
            <w:r w:rsidR="006A2363" w:rsidRPr="005D3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руб., вновь утвержденный план составит </w:t>
            </w:r>
            <w:r w:rsidR="005922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224 701 336,54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</w:t>
            </w:r>
            <w:r w:rsidR="000F7B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85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замечания и технические ошибки по данному разделу устранены Финансовым управлением администрации МО Щекинский район в ходе подготовки заключения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6A2363" w:rsidRPr="00183079" w:rsidRDefault="006A2363" w:rsidP="00C00215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0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уточняется в сторону </w:t>
            </w:r>
            <w:r w:rsidR="00900089" w:rsidRPr="00900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увеличения</w:t>
            </w:r>
            <w:r w:rsidRPr="009000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объем расходов, предусмотренных на формирование резервного фонда администрации Щекинского района на финансовое обеспечение непредвиденных расходов в 2023 году на 14 059 846,14 руб.;</w:t>
            </w:r>
          </w:p>
          <w:p w:rsidR="00996F05" w:rsidRDefault="00DD0DE3" w:rsidP="00C00215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996F05"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уточняется объем </w:t>
            </w:r>
            <w:r w:rsidR="009A51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межбюджетных трансфертов, предоставляемых бюджетам муниципальных образований поселений Щекинского района</w:t>
            </w:r>
            <w:r w:rsidR="00996F05"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96F05" w:rsidRPr="005D3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</w:t>
            </w:r>
            <w:r w:rsidR="006A23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году в сторону увеличения</w:t>
            </w:r>
            <w:r w:rsidR="00996F05" w:rsidRPr="005D3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r w:rsidR="000B3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14 157 979,79</w:t>
            </w:r>
            <w:r w:rsidR="00996F05" w:rsidRPr="005D3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руб., вновь утвержденный план составит </w:t>
            </w:r>
            <w:r w:rsidR="000B3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237 044 238,38</w:t>
            </w:r>
            <w:r w:rsidR="00996F05" w:rsidRPr="005D3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</w:t>
            </w:r>
            <w:r w:rsidR="006A23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 сторону сокращения в плановом периоде в 2024 году на </w:t>
            </w:r>
            <w:r w:rsidR="000B3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308 344,52</w:t>
            </w:r>
            <w:r w:rsidR="00C664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</w:t>
            </w:r>
            <w:r w:rsidR="00B77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 2025 году на </w:t>
            </w:r>
            <w:r w:rsidR="000B3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327 770,23</w:t>
            </w:r>
            <w:r w:rsidR="00B77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руб., вновь утвержденный план составит </w:t>
            </w:r>
            <w:r w:rsidR="000B3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115 466 375,58</w:t>
            </w:r>
            <w:r w:rsidR="00B77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 и </w:t>
            </w:r>
            <w:r w:rsidR="000B3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  <w:proofErr w:type="gramEnd"/>
            <w:r w:rsidR="000B3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206 375,77</w:t>
            </w:r>
            <w:r w:rsidR="00B77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 соответственно по годам;</w:t>
            </w:r>
            <w:r w:rsidR="00543CF9" w:rsidRPr="005D3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036AF" w:rsidRDefault="008036AF" w:rsidP="00C00215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1739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пункт 7 </w:t>
            </w:r>
            <w:r w:rsidR="000D56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части 7 статьи 10</w:t>
            </w:r>
            <w:r w:rsidR="00595A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739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утратил силу</w:t>
            </w:r>
            <w:r w:rsidR="002972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D44C0" w:rsidRDefault="003D44C0" w:rsidP="00C00215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в абзаце 7 части 17 статьи 10 объем </w:t>
            </w:r>
            <w:r w:rsidR="00CD40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</w:t>
            </w:r>
            <w:r w:rsidR="00B826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жбюджетных трансфертов  на исполнение полномочий </w:t>
            </w:r>
            <w:r w:rsidR="000070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предлагается увеличить на</w:t>
            </w:r>
            <w:r w:rsidR="00D851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1 779 600</w:t>
            </w:r>
            <w:r w:rsidR="000070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,00 </w:t>
            </w:r>
            <w:r w:rsidR="00CC07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</w:t>
            </w:r>
            <w:r w:rsidR="00B826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384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r w:rsidR="00384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ремонт жилого фонда</w:t>
            </w:r>
            <w:r w:rsidR="00B826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CC07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вновь утвержденный объем составит </w:t>
            </w:r>
            <w:r w:rsidR="00384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6 591 100</w:t>
            </w:r>
            <w:r w:rsidR="00CC07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 руб.;</w:t>
            </w:r>
          </w:p>
          <w:p w:rsidR="00CC0758" w:rsidRDefault="00CC0758" w:rsidP="00C00215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часть 17 статьи 10 дополнена абзацами </w:t>
            </w:r>
            <w:r w:rsidR="005A39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21-29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выделении муниципальным образованиям поселений, входящих в состав МО Щекинский район бюджетных ассигнований в 2023 году;</w:t>
            </w:r>
          </w:p>
          <w:p w:rsidR="005739EB" w:rsidRDefault="00C97E7D" w:rsidP="00C00215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1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5739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</w:t>
            </w:r>
            <w:r w:rsidR="003B1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верхний предел муниципального внутреннего долга по состоянию на 01.01.2024</w:t>
            </w:r>
            <w:r w:rsidR="005739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,2025,2026</w:t>
            </w:r>
            <w:r w:rsidR="003B1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3B1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5739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spellEnd"/>
            <w:proofErr w:type="gramEnd"/>
            <w:r w:rsidR="003B1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r w:rsidR="005739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38 441 438,36</w:t>
            </w:r>
            <w:r w:rsidR="003B1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</w:t>
            </w:r>
            <w:r w:rsidR="005739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ежегодно</w:t>
            </w:r>
            <w:r w:rsidR="003B1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</w:p>
          <w:p w:rsidR="00537321" w:rsidRDefault="00537321" w:rsidP="00C00215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объем расходов на обслуживание муниципального внутреннего долга</w:t>
            </w:r>
            <w:r w:rsidR="005739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739EB" w:rsidRPr="005739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</w:t>
            </w:r>
            <w:r w:rsidR="00CC25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5739EB" w:rsidRPr="005739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увеличен на </w:t>
            </w:r>
            <w:r w:rsidR="00CC25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3 000 000</w:t>
            </w:r>
            <w:r w:rsidR="005739EB" w:rsidRPr="005739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,0 руб., вновь утвержденный план составит </w:t>
            </w:r>
            <w:r w:rsidR="00CC25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9 814 700,00</w:t>
            </w:r>
            <w:r w:rsidR="005739EB" w:rsidRPr="005739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2024 году увеличен на </w:t>
            </w:r>
            <w:r w:rsidR="00CC25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3 747 800,00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руб., вновь утвержденный план составит </w:t>
            </w:r>
            <w:r w:rsidR="00CC25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16 349 800,00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руб.; в 2025 году увеличен на 3</w:t>
            </w:r>
            <w:r w:rsidR="00A469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519 200,00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руб., вновь утвержденный план составит </w:t>
            </w:r>
            <w:r w:rsidR="00A469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16 916,300,00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</w:t>
            </w:r>
            <w:proofErr w:type="gramEnd"/>
          </w:p>
          <w:p w:rsidR="00870B8A" w:rsidRDefault="00DD0DE3" w:rsidP="00C00215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статья 1</w:t>
            </w:r>
            <w:r w:rsidR="00863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часть </w:t>
            </w:r>
            <w:r w:rsidR="00863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036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="00537321" w:rsidRPr="009036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третьем</w:t>
            </w:r>
            <w:r w:rsidR="005373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63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абзаце </w:t>
            </w:r>
            <w:r w:rsidR="005373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увеличен </w:t>
            </w:r>
            <w:r w:rsidR="00863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объем зарезервированных бюджетных ассигнований </w:t>
            </w:r>
            <w:r w:rsidR="00B826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разделу «</w:t>
            </w:r>
            <w:r w:rsidR="005373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Культура, кинематография</w:t>
            </w:r>
            <w:r w:rsidR="00B826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="00870B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2023 году </w:t>
            </w:r>
            <w:r w:rsidR="00715C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r w:rsidR="00870B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1 034 000,0</w:t>
            </w:r>
            <w:r w:rsidR="00715C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руб., </w:t>
            </w:r>
            <w:r w:rsidR="00715C95" w:rsidRPr="005D3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вновь утвержденный план составит </w:t>
            </w:r>
            <w:r w:rsidR="00870B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3 458 600,0</w:t>
            </w:r>
            <w:r w:rsidR="00715C95" w:rsidRPr="005D3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</w:t>
            </w:r>
            <w:r w:rsidR="00DB50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 </w:t>
            </w:r>
            <w:r w:rsidR="00870B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 году на 481 000,0 руб., вновь утвержденный план составит 3 068 200,0 руб., в 2025 году на 554 900,0 руб., вновь утвержденный план составит 3 294</w:t>
            </w:r>
            <w:proofErr w:type="gramEnd"/>
            <w:r w:rsidR="00870B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700,0 руб.</w:t>
            </w:r>
          </w:p>
          <w:p w:rsidR="0090367E" w:rsidRDefault="0090367E" w:rsidP="00C00215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2E2D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связи с изменением порядка использования экономии, сложившейся по итогам осуществления закупок внесены изменения в текст части 5 статьи 17. </w:t>
            </w:r>
          </w:p>
          <w:p w:rsidR="00DD0DE3" w:rsidRPr="00183079" w:rsidRDefault="0090367E" w:rsidP="0090367E">
            <w:pPr>
              <w:keepNext/>
              <w:tabs>
                <w:tab w:val="left" w:pos="296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</w:t>
            </w:r>
            <w:r w:rsidR="00DD0DE3" w:rsidRPr="009036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Изменение показателей текущего финансового года.</w:t>
            </w:r>
          </w:p>
          <w:p w:rsidR="00DD0DE3" w:rsidRPr="00183079" w:rsidRDefault="00DD0DE3" w:rsidP="003F12CB">
            <w:pPr>
              <w:keepNext/>
              <w:tabs>
                <w:tab w:val="left" w:pos="2968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D0DE3" w:rsidRPr="00183079" w:rsidRDefault="00DD0DE3" w:rsidP="003F12CB">
            <w:pPr>
              <w:tabs>
                <w:tab w:val="left" w:pos="720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В соответствии с представленным проектом Решения в бюджет           муниципального образования Щекинский район предлагается внести изменения по следующим основным параметрам бюджета на 202</w:t>
            </w:r>
            <w:r w:rsidR="00817E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год: </w:t>
            </w:r>
          </w:p>
          <w:p w:rsidR="00DD0DE3" w:rsidRPr="00183079" w:rsidRDefault="00DD0DE3" w:rsidP="003F12CB">
            <w:pPr>
              <w:tabs>
                <w:tab w:val="left" w:pos="720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9068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550"/>
              <w:gridCol w:w="1984"/>
              <w:gridCol w:w="2126"/>
              <w:gridCol w:w="2132"/>
              <w:gridCol w:w="1276"/>
            </w:tblGrid>
            <w:tr w:rsidR="00DD0DE3" w:rsidRPr="00183079">
              <w:tc>
                <w:tcPr>
                  <w:tcW w:w="155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D0DE3" w:rsidRPr="00183079" w:rsidRDefault="00DD0DE3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8307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Основные характеристики</w:t>
                  </w:r>
                </w:p>
                <w:p w:rsidR="00DD0DE3" w:rsidRPr="00183079" w:rsidRDefault="00DD0DE3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D0DE3" w:rsidRPr="00183079" w:rsidRDefault="00DD0DE3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307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Решение от 1</w:t>
                  </w:r>
                  <w:r w:rsidR="00BD758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</w:t>
                  </w:r>
                  <w:r w:rsidRPr="0018307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.12.20</w:t>
                  </w:r>
                  <w:r w:rsidR="009B6FF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817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Pr="0018307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г.</w:t>
                  </w:r>
                </w:p>
                <w:p w:rsidR="00DD0DE3" w:rsidRPr="00183079" w:rsidRDefault="00DD0DE3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307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№ </w:t>
                  </w:r>
                  <w:r w:rsidR="00817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84</w:t>
                  </w:r>
                  <w:r w:rsidR="00BD758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/</w:t>
                  </w:r>
                  <w:r w:rsidR="00817ED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566</w:t>
                  </w:r>
                </w:p>
                <w:p w:rsidR="00DD0DE3" w:rsidRPr="00183079" w:rsidRDefault="00DD0DE3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830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руб</w:t>
                  </w:r>
                  <w:proofErr w:type="gramStart"/>
                  <w:r w:rsidRPr="001830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3A70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</w:t>
                  </w:r>
                  <w:proofErr w:type="gramEnd"/>
                  <w:r w:rsidR="003A70E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действ. редакции)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D0DE3" w:rsidRPr="00183079" w:rsidRDefault="00DD0DE3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8307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Проект Решения,</w:t>
                  </w:r>
                </w:p>
                <w:p w:rsidR="00DD0DE3" w:rsidRPr="00183079" w:rsidRDefault="00DD0DE3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830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руб.</w:t>
                  </w:r>
                </w:p>
              </w:tc>
              <w:tc>
                <w:tcPr>
                  <w:tcW w:w="340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D0DE3" w:rsidRPr="00183079" w:rsidRDefault="00DD0DE3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8307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Отклонения</w:t>
                  </w:r>
                </w:p>
              </w:tc>
            </w:tr>
            <w:tr w:rsidR="00DD0DE3" w:rsidRPr="00183079">
              <w:tc>
                <w:tcPr>
                  <w:tcW w:w="15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D0DE3" w:rsidRPr="00183079" w:rsidRDefault="00DD0DE3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D0DE3" w:rsidRPr="00183079" w:rsidRDefault="00DD0DE3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D0DE3" w:rsidRPr="00183079" w:rsidRDefault="00DD0DE3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D0DE3" w:rsidRPr="00183079" w:rsidRDefault="00DD0DE3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830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руб.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D0DE3" w:rsidRPr="00183079" w:rsidRDefault="00DD0DE3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830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3A70ED" w:rsidRPr="00183079">
              <w:tc>
                <w:tcPr>
                  <w:tcW w:w="1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A70ED" w:rsidRPr="00183079" w:rsidRDefault="003A70ED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83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Доходы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70ED" w:rsidRPr="003A70ED" w:rsidRDefault="003A70ED" w:rsidP="00077C0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70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2 623 801 408,05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70ED" w:rsidRPr="00190DE0" w:rsidRDefault="00077C0F" w:rsidP="00CF5ED9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2 682 334 114,24</w:t>
                  </w:r>
                </w:p>
              </w:tc>
              <w:tc>
                <w:tcPr>
                  <w:tcW w:w="2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70ED" w:rsidRPr="007608C5" w:rsidRDefault="00D923A7" w:rsidP="00C26692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58 532 706,19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70ED" w:rsidRPr="00183079" w:rsidRDefault="00D923A7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2,2</w:t>
                  </w:r>
                </w:p>
              </w:tc>
            </w:tr>
            <w:tr w:rsidR="003A70ED" w:rsidRPr="00183079">
              <w:tc>
                <w:tcPr>
                  <w:tcW w:w="1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A70ED" w:rsidRPr="00183079" w:rsidRDefault="003A70ED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83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Расходы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70ED" w:rsidRPr="003A70ED" w:rsidRDefault="003A70ED" w:rsidP="00077C0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70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2 873 506 987,04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70ED" w:rsidRPr="00190DE0" w:rsidRDefault="00304F64" w:rsidP="000A328C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2 943 586 631,59</w:t>
                  </w:r>
                </w:p>
              </w:tc>
              <w:tc>
                <w:tcPr>
                  <w:tcW w:w="2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70ED" w:rsidRPr="007608C5" w:rsidRDefault="00D923A7" w:rsidP="00676308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70 079 644,35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70ED" w:rsidRPr="00183079" w:rsidRDefault="00D923A7" w:rsidP="00676308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2,4</w:t>
                  </w:r>
                </w:p>
              </w:tc>
            </w:tr>
            <w:tr w:rsidR="003A70ED" w:rsidRPr="00183079">
              <w:tc>
                <w:tcPr>
                  <w:tcW w:w="1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A70ED" w:rsidRPr="00183079" w:rsidRDefault="003A70ED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83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Дефицит</w:t>
                  </w:r>
                </w:p>
                <w:p w:rsidR="003A70ED" w:rsidRPr="00183079" w:rsidRDefault="003A70ED" w:rsidP="003F12CB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8307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(-)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70ED" w:rsidRPr="003A70ED" w:rsidRDefault="003A70ED" w:rsidP="00077C0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70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249  705 578,99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70ED" w:rsidRPr="00190DE0" w:rsidRDefault="00304F64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261 252 517,35</w:t>
                  </w:r>
                </w:p>
              </w:tc>
              <w:tc>
                <w:tcPr>
                  <w:tcW w:w="2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70ED" w:rsidRPr="0003228D" w:rsidRDefault="0003228D" w:rsidP="0003228D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3228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Pr="0003228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Pr="0003228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38,36</w:t>
                  </w:r>
                  <w:r w:rsidRPr="0003228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70ED" w:rsidRPr="0003228D" w:rsidRDefault="0003228D" w:rsidP="003F12CB">
                  <w:pPr>
                    <w:tabs>
                      <w:tab w:val="left" w:pos="720"/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4,6</w:t>
                  </w:r>
                </w:p>
              </w:tc>
            </w:tr>
          </w:tbl>
          <w:p w:rsidR="00817ED3" w:rsidRDefault="00817ED3" w:rsidP="00FB4EB5">
            <w:pPr>
              <w:tabs>
                <w:tab w:val="left" w:pos="720"/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green"/>
                <w:u w:val="single"/>
              </w:rPr>
            </w:pPr>
          </w:p>
          <w:p w:rsidR="00DD0DE3" w:rsidRPr="0010333E" w:rsidRDefault="00DD0DE3" w:rsidP="00FB4EB5">
            <w:pPr>
              <w:tabs>
                <w:tab w:val="left" w:pos="720"/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1033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lastRenderedPageBreak/>
              <w:t xml:space="preserve">Доходы бюджета муниципального образования  Щекинский район </w:t>
            </w:r>
          </w:p>
          <w:p w:rsidR="00DD0DE3" w:rsidRPr="00183079" w:rsidRDefault="00DD0DE3" w:rsidP="00FB4EB5">
            <w:pPr>
              <w:tabs>
                <w:tab w:val="left" w:pos="720"/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1033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на 202</w:t>
            </w:r>
            <w:r w:rsidR="00BB61F9" w:rsidRPr="001033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3</w:t>
            </w:r>
            <w:r w:rsidRPr="001033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год.</w:t>
            </w:r>
          </w:p>
          <w:p w:rsidR="00DD0DE3" w:rsidRPr="00183079" w:rsidRDefault="00DD0DE3" w:rsidP="00FB4EB5">
            <w:pPr>
              <w:tabs>
                <w:tab w:val="left" w:pos="705"/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0DE3" w:rsidRPr="00183079" w:rsidRDefault="00DD0DE3" w:rsidP="007D38A9">
            <w:pPr>
              <w:tabs>
                <w:tab w:val="left" w:pos="705"/>
                <w:tab w:val="left" w:pos="2968"/>
              </w:tabs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Общий объем доходов бюджета района на 202</w:t>
            </w:r>
            <w:r w:rsidR="00D00E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предлагается </w:t>
            </w:r>
            <w:r w:rsidR="00286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увеличить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r w:rsidR="00286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58 532 706,19</w:t>
            </w:r>
            <w:r w:rsidR="00675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A1F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</w:t>
            </w:r>
            <w:r w:rsidR="009874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на основании прогнозных значений УФНС России по Тульской области, фактического поступления доходов, уведомлений министерства финансов ТО.</w:t>
            </w:r>
          </w:p>
          <w:p w:rsidR="004D2653" w:rsidRDefault="004D2653" w:rsidP="007D38A9">
            <w:pPr>
              <w:tabs>
                <w:tab w:val="left" w:pos="705"/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D0DE3" w:rsidRPr="00183079" w:rsidRDefault="00DD0DE3" w:rsidP="007D38A9">
            <w:pPr>
              <w:tabs>
                <w:tab w:val="left" w:pos="705"/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Налоговые и неналоговые доходы. </w:t>
            </w:r>
          </w:p>
          <w:p w:rsidR="00DD0DE3" w:rsidRDefault="00DD0DE3" w:rsidP="008F65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Налоговые и неналоговые доходы </w:t>
            </w:r>
            <w:r w:rsidR="00B42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предлагается увеличить</w:t>
            </w:r>
            <w:r w:rsidR="00D00E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r w:rsidR="00B42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22 104 657,85</w:t>
            </w:r>
            <w:r w:rsidR="00D00E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</w:t>
            </w:r>
            <w:r w:rsidR="00CE23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 том числе:</w:t>
            </w:r>
          </w:p>
          <w:p w:rsidR="00817DDA" w:rsidRPr="00817DDA" w:rsidRDefault="00817DDA" w:rsidP="008F65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 счет </w:t>
            </w:r>
            <w:r w:rsidRPr="00817DD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увеличения</w:t>
            </w:r>
          </w:p>
          <w:p w:rsidR="00CE233F" w:rsidRDefault="00CE233F" w:rsidP="00CE233F">
            <w:pPr>
              <w:pStyle w:val="af4"/>
              <w:numPr>
                <w:ilvl w:val="0"/>
                <w:numId w:val="36"/>
              </w:num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Налог на доходы физических лиц </w:t>
            </w:r>
            <w:r w:rsidR="00817DDA">
              <w:rPr>
                <w:rFonts w:ascii="Times New Roman" w:hAnsi="Times New Roman" w:cs="Times New Roman"/>
                <w:color w:val="000000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</w:t>
            </w:r>
            <w:r w:rsidR="00BD5E5E">
              <w:rPr>
                <w:rFonts w:ascii="Times New Roman" w:hAnsi="Times New Roman" w:cs="Times New Roman"/>
                <w:color w:val="000000"/>
              </w:rPr>
              <w:t>12 937 400</w:t>
            </w:r>
            <w:r>
              <w:rPr>
                <w:rFonts w:ascii="Times New Roman" w:hAnsi="Times New Roman" w:cs="Times New Roman"/>
                <w:color w:val="000000"/>
              </w:rPr>
              <w:t>,0 руб.;</w:t>
            </w:r>
          </w:p>
          <w:p w:rsidR="00C37B74" w:rsidRDefault="00C37B74" w:rsidP="00CE233F">
            <w:pPr>
              <w:pStyle w:val="af4"/>
              <w:numPr>
                <w:ilvl w:val="0"/>
                <w:numId w:val="36"/>
              </w:num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Акци</w:t>
            </w:r>
            <w:r w:rsidR="00897E40">
              <w:rPr>
                <w:rFonts w:ascii="Times New Roman" w:hAnsi="Times New Roman" w:cs="Times New Roman"/>
                <w:color w:val="000000"/>
              </w:rPr>
              <w:t>зы по подакц</w:t>
            </w:r>
            <w:r w:rsidR="00B1395B">
              <w:rPr>
                <w:rFonts w:ascii="Times New Roman" w:hAnsi="Times New Roman" w:cs="Times New Roman"/>
                <w:color w:val="000000"/>
              </w:rPr>
              <w:t>и</w:t>
            </w:r>
            <w:r w:rsidR="00897E40">
              <w:rPr>
                <w:rFonts w:ascii="Times New Roman" w:hAnsi="Times New Roman" w:cs="Times New Roman"/>
                <w:color w:val="000000"/>
              </w:rPr>
              <w:t xml:space="preserve">зным товарам (продукции), производимым на Территории Российской Федерации </w:t>
            </w:r>
            <w:r w:rsidR="00B1395B">
              <w:rPr>
                <w:rFonts w:ascii="Times New Roman" w:hAnsi="Times New Roman" w:cs="Times New Roman"/>
                <w:color w:val="000000"/>
              </w:rPr>
              <w:t>–</w:t>
            </w:r>
            <w:r w:rsidR="00897E4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1395B">
              <w:rPr>
                <w:rFonts w:ascii="Times New Roman" w:hAnsi="Times New Roman" w:cs="Times New Roman"/>
                <w:color w:val="000000"/>
              </w:rPr>
              <w:t>9 280 000,0 руб.;</w:t>
            </w:r>
          </w:p>
          <w:p w:rsidR="00CE233F" w:rsidRDefault="00CE233F" w:rsidP="00CE233F">
            <w:pPr>
              <w:pStyle w:val="af4"/>
              <w:numPr>
                <w:ilvl w:val="0"/>
                <w:numId w:val="36"/>
              </w:num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Налоги на совокупный доход </w:t>
            </w:r>
            <w:r w:rsidR="00817DDA">
              <w:rPr>
                <w:rFonts w:ascii="Times New Roman" w:hAnsi="Times New Roman" w:cs="Times New Roman"/>
                <w:color w:val="000000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</w:t>
            </w:r>
            <w:r w:rsidR="00B1395B">
              <w:rPr>
                <w:rFonts w:ascii="Times New Roman" w:hAnsi="Times New Roman" w:cs="Times New Roman"/>
                <w:color w:val="000000"/>
              </w:rPr>
              <w:t>4 464 600,0</w:t>
            </w:r>
            <w:r>
              <w:rPr>
                <w:rFonts w:ascii="Times New Roman" w:hAnsi="Times New Roman" w:cs="Times New Roman"/>
                <w:color w:val="000000"/>
              </w:rPr>
              <w:t xml:space="preserve"> руб.;</w:t>
            </w:r>
          </w:p>
          <w:p w:rsidR="00CE233F" w:rsidRDefault="00CE233F" w:rsidP="00CE233F">
            <w:pPr>
              <w:pStyle w:val="af4"/>
              <w:numPr>
                <w:ilvl w:val="0"/>
                <w:numId w:val="36"/>
              </w:num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  <w:r w:rsidR="00817DDA"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</w:rPr>
              <w:t xml:space="preserve">на </w:t>
            </w:r>
            <w:r w:rsidR="00911F69">
              <w:rPr>
                <w:rFonts w:ascii="Times New Roman" w:hAnsi="Times New Roman" w:cs="Times New Roman"/>
                <w:color w:val="000000"/>
              </w:rPr>
              <w:t>441 997,16</w:t>
            </w:r>
            <w:r>
              <w:rPr>
                <w:rFonts w:ascii="Times New Roman" w:hAnsi="Times New Roman" w:cs="Times New Roman"/>
                <w:color w:val="000000"/>
              </w:rPr>
              <w:t xml:space="preserve"> руб.;</w:t>
            </w:r>
          </w:p>
          <w:p w:rsidR="00911F69" w:rsidRDefault="00911F69" w:rsidP="00CE233F">
            <w:pPr>
              <w:pStyle w:val="af4"/>
              <w:numPr>
                <w:ilvl w:val="0"/>
                <w:numId w:val="36"/>
              </w:num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Платежи при пользовании природными ресурсами – 445 800,0</w:t>
            </w:r>
            <w:r w:rsidR="007501E9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руб.;</w:t>
            </w:r>
          </w:p>
          <w:p w:rsidR="00CE233F" w:rsidRDefault="00CE233F" w:rsidP="00CE233F">
            <w:pPr>
              <w:pStyle w:val="af4"/>
              <w:numPr>
                <w:ilvl w:val="0"/>
                <w:numId w:val="36"/>
              </w:num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Доходы от оказания платных услуг (работ) и компенсации затрат государства </w:t>
            </w:r>
            <w:r w:rsidR="00817DDA"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</w:rPr>
              <w:t xml:space="preserve">на </w:t>
            </w:r>
            <w:r w:rsidR="00D201D4">
              <w:rPr>
                <w:rFonts w:ascii="Times New Roman" w:hAnsi="Times New Roman" w:cs="Times New Roman"/>
                <w:color w:val="000000"/>
              </w:rPr>
              <w:t>639 900,00</w:t>
            </w:r>
            <w:r>
              <w:rPr>
                <w:rFonts w:ascii="Times New Roman" w:hAnsi="Times New Roman" w:cs="Times New Roman"/>
                <w:color w:val="000000"/>
              </w:rPr>
              <w:t>руб.;</w:t>
            </w:r>
          </w:p>
          <w:p w:rsidR="00CE233F" w:rsidRDefault="00CE233F" w:rsidP="00D201D4">
            <w:pPr>
              <w:pStyle w:val="af4"/>
              <w:numPr>
                <w:ilvl w:val="0"/>
                <w:numId w:val="36"/>
              </w:num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Доходы от продажи материальных и нематериальных активов </w:t>
            </w:r>
            <w:r w:rsidR="00817DDA">
              <w:rPr>
                <w:rFonts w:ascii="Times New Roman" w:hAnsi="Times New Roman" w:cs="Times New Roman"/>
                <w:color w:val="000000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</w:rPr>
              <w:t xml:space="preserve">на </w:t>
            </w:r>
            <w:r w:rsidR="00D201D4" w:rsidRPr="00D201D4">
              <w:rPr>
                <w:rFonts w:ascii="Times New Roman" w:hAnsi="Times New Roman" w:cs="Times New Roman"/>
                <w:color w:val="000000"/>
              </w:rPr>
              <w:t xml:space="preserve">3 859 900,00 </w:t>
            </w:r>
            <w:r>
              <w:rPr>
                <w:rFonts w:ascii="Times New Roman" w:hAnsi="Times New Roman" w:cs="Times New Roman"/>
                <w:color w:val="000000"/>
              </w:rPr>
              <w:t>руб.;</w:t>
            </w:r>
          </w:p>
          <w:p w:rsidR="00CE233F" w:rsidRDefault="00CE233F" w:rsidP="00CE233F">
            <w:pPr>
              <w:pStyle w:val="af4"/>
              <w:numPr>
                <w:ilvl w:val="0"/>
                <w:numId w:val="36"/>
              </w:num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Прочие неналоговые доходы </w:t>
            </w:r>
            <w:r w:rsidR="00817DDA">
              <w:rPr>
                <w:rFonts w:ascii="Times New Roman" w:hAnsi="Times New Roman" w:cs="Times New Roman"/>
                <w:color w:val="000000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</w:rPr>
              <w:t xml:space="preserve">на </w:t>
            </w:r>
            <w:r w:rsidR="00586A3C">
              <w:rPr>
                <w:rFonts w:ascii="Times New Roman" w:hAnsi="Times New Roman" w:cs="Times New Roman"/>
                <w:color w:val="000000"/>
              </w:rPr>
              <w:t>242 655,01</w:t>
            </w:r>
            <w:r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  <w:p w:rsidR="00817DDA" w:rsidRPr="00817DDA" w:rsidRDefault="00817DDA" w:rsidP="00817DD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817D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 счет </w:t>
            </w:r>
            <w:r w:rsidRPr="00817DD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сокращения</w:t>
            </w:r>
          </w:p>
          <w:p w:rsidR="00586A3C" w:rsidRPr="00586A3C" w:rsidRDefault="00586A3C" w:rsidP="00586A3C">
            <w:pPr>
              <w:pStyle w:val="af4"/>
              <w:numPr>
                <w:ilvl w:val="0"/>
                <w:numId w:val="36"/>
              </w:numPr>
              <w:rPr>
                <w:rFonts w:ascii="Times New Roman" w:hAnsi="Times New Roman" w:cs="Times New Roman"/>
                <w:color w:val="000000"/>
              </w:rPr>
            </w:pPr>
            <w:r w:rsidRPr="00586A3C">
              <w:rPr>
                <w:rFonts w:ascii="Times New Roman" w:hAnsi="Times New Roman" w:cs="Times New Roman"/>
                <w:color w:val="000000"/>
              </w:rPr>
              <w:t xml:space="preserve">Штрафы, санкции, возмещение ущерба - на </w:t>
            </w:r>
            <w:r>
              <w:rPr>
                <w:rFonts w:ascii="Times New Roman" w:hAnsi="Times New Roman" w:cs="Times New Roman"/>
                <w:color w:val="000000"/>
              </w:rPr>
              <w:t>394 500,00</w:t>
            </w:r>
            <w:r w:rsidRPr="00586A3C">
              <w:rPr>
                <w:rFonts w:ascii="Times New Roman" w:hAnsi="Times New Roman" w:cs="Times New Roman"/>
                <w:color w:val="000000"/>
              </w:rPr>
              <w:t xml:space="preserve"> руб.;</w:t>
            </w:r>
          </w:p>
          <w:p w:rsidR="00586A3C" w:rsidRDefault="00586A3C" w:rsidP="00DC08C5">
            <w:pPr>
              <w:pStyle w:val="af4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4D2653" w:rsidRDefault="004D2653" w:rsidP="007D38A9">
            <w:pPr>
              <w:tabs>
                <w:tab w:val="left" w:pos="705"/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D0DE3" w:rsidRPr="00183079" w:rsidRDefault="00DD0DE3" w:rsidP="007D38A9">
            <w:pPr>
              <w:tabs>
                <w:tab w:val="left" w:pos="705"/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Безвозмездные поступления. 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Безвозмездные поступления бюджета муниципального образования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уточняются в сторону </w:t>
            </w:r>
            <w:r w:rsidR="00817DDA">
              <w:rPr>
                <w:rFonts w:ascii="Times New Roman" w:hAnsi="Times New Roman" w:cs="Times New Roman"/>
                <w:sz w:val="28"/>
                <w:szCs w:val="28"/>
              </w:rPr>
              <w:t>увеличения</w:t>
            </w:r>
            <w:r w:rsidR="009C0D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670B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36 428 048,34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. или на </w:t>
            </w:r>
            <w:r w:rsidR="00573E22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%, в том числе:</w:t>
            </w:r>
          </w:p>
          <w:p w:rsidR="00DD0DE3" w:rsidRPr="00183079" w:rsidRDefault="00DD0DE3" w:rsidP="007D38A9">
            <w:pPr>
              <w:tabs>
                <w:tab w:val="left" w:pos="2968"/>
              </w:tabs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3184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Увеличиваются:</w:t>
            </w:r>
          </w:p>
          <w:p w:rsidR="00470B49" w:rsidRDefault="00470B49" w:rsidP="009A5376">
            <w:pPr>
              <w:numPr>
                <w:ilvl w:val="1"/>
                <w:numId w:val="33"/>
              </w:numPr>
              <w:tabs>
                <w:tab w:val="clear" w:pos="2340"/>
                <w:tab w:val="num" w:pos="538"/>
              </w:tabs>
              <w:spacing w:line="240" w:lineRule="auto"/>
              <w:ind w:left="254" w:firstLine="2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Дотации на 6 045 133,19 руб.;</w:t>
            </w:r>
          </w:p>
          <w:p w:rsidR="003F1A5E" w:rsidRDefault="003F1A5E" w:rsidP="007D38A9">
            <w:pPr>
              <w:numPr>
                <w:ilvl w:val="1"/>
                <w:numId w:val="33"/>
              </w:numPr>
              <w:tabs>
                <w:tab w:val="clear" w:pos="2340"/>
                <w:tab w:val="num" w:pos="720"/>
                <w:tab w:val="num" w:pos="900"/>
              </w:tabs>
              <w:spacing w:line="240" w:lineRule="auto"/>
              <w:ind w:left="9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бюджетам субъектов РФ и муниципальных образований (межбюджетные субсидии)</w:t>
            </w:r>
            <w:r w:rsidR="0053184C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683CDC">
              <w:rPr>
                <w:rFonts w:ascii="Times New Roman" w:hAnsi="Times New Roman" w:cs="Times New Roman"/>
                <w:sz w:val="28"/>
                <w:szCs w:val="28"/>
              </w:rPr>
              <w:t>7 598 483,13</w:t>
            </w:r>
            <w:r w:rsidR="0053184C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53184C" w:rsidRDefault="0053184C" w:rsidP="007D38A9">
            <w:pPr>
              <w:numPr>
                <w:ilvl w:val="1"/>
                <w:numId w:val="33"/>
              </w:numPr>
              <w:tabs>
                <w:tab w:val="clear" w:pos="2340"/>
                <w:tab w:val="num" w:pos="720"/>
                <w:tab w:val="num" w:pos="900"/>
              </w:tabs>
              <w:spacing w:line="240" w:lineRule="auto"/>
              <w:ind w:left="9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субъектов РФ и муниципальных образований на </w:t>
            </w:r>
            <w:r w:rsidR="00683CDC">
              <w:rPr>
                <w:rFonts w:ascii="Times New Roman" w:hAnsi="Times New Roman" w:cs="Times New Roman"/>
                <w:sz w:val="28"/>
                <w:szCs w:val="28"/>
              </w:rPr>
              <w:t>2 483 924,76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DD0DE3" w:rsidRPr="00183079" w:rsidRDefault="00DD0DE3" w:rsidP="007D38A9">
            <w:pPr>
              <w:numPr>
                <w:ilvl w:val="1"/>
                <w:numId w:val="33"/>
              </w:numPr>
              <w:tabs>
                <w:tab w:val="clear" w:pos="2340"/>
                <w:tab w:val="num" w:pos="720"/>
                <w:tab w:val="num" w:pos="900"/>
              </w:tabs>
              <w:spacing w:line="240" w:lineRule="auto"/>
              <w:ind w:left="9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иные межбюджетные трансферты на </w:t>
            </w:r>
            <w:r w:rsidR="009A5376">
              <w:rPr>
                <w:rFonts w:ascii="Times New Roman" w:hAnsi="Times New Roman" w:cs="Times New Roman"/>
                <w:sz w:val="28"/>
                <w:szCs w:val="28"/>
              </w:rPr>
              <w:t>15 014 116,30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 w:rsidR="0088104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3184C" w:rsidRDefault="0053184C" w:rsidP="0053184C">
            <w:pPr>
              <w:pStyle w:val="af4"/>
              <w:numPr>
                <w:ilvl w:val="0"/>
                <w:numId w:val="37"/>
              </w:numPr>
              <w:tabs>
                <w:tab w:val="left" w:pos="29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безвозмездные поступления от негосударственных организаций на </w:t>
            </w:r>
            <w:r w:rsidR="00B40695">
              <w:rPr>
                <w:rFonts w:ascii="Times New Roman" w:hAnsi="Times New Roman" w:cs="Times New Roman"/>
              </w:rPr>
              <w:t>5 078 100,61</w:t>
            </w:r>
            <w:r>
              <w:rPr>
                <w:rFonts w:ascii="Times New Roman" w:hAnsi="Times New Roman" w:cs="Times New Roman"/>
              </w:rPr>
              <w:t xml:space="preserve"> руб.;</w:t>
            </w:r>
          </w:p>
          <w:p w:rsidR="0053184C" w:rsidRDefault="0053184C" w:rsidP="0053184C">
            <w:pPr>
              <w:pStyle w:val="af4"/>
              <w:numPr>
                <w:ilvl w:val="0"/>
                <w:numId w:val="37"/>
              </w:numPr>
              <w:tabs>
                <w:tab w:val="left" w:pos="29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прочие безвозмездные поступления на </w:t>
            </w:r>
            <w:r w:rsidR="00B40695">
              <w:rPr>
                <w:rFonts w:ascii="Times New Roman" w:hAnsi="Times New Roman" w:cs="Times New Roman"/>
              </w:rPr>
              <w:t>208 290,35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  <w:p w:rsidR="00B1309F" w:rsidRDefault="00B1309F" w:rsidP="007D38A9">
            <w:pPr>
              <w:tabs>
                <w:tab w:val="left" w:pos="705"/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DE3" w:rsidRDefault="00DD0DE3" w:rsidP="007D38A9">
            <w:pPr>
              <w:tabs>
                <w:tab w:val="left" w:pos="705"/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Таким образом, общая сумма утверждаемых на 202</w:t>
            </w:r>
            <w:r w:rsidR="005318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 доходов предполагается в сумме </w:t>
            </w:r>
            <w:r w:rsidR="00B663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2 682 334 114,24</w:t>
            </w:r>
            <w:r w:rsidR="005318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  <w:p w:rsidR="00DD0DE3" w:rsidRPr="00183079" w:rsidRDefault="00DD0DE3" w:rsidP="003F12CB">
            <w:pPr>
              <w:tabs>
                <w:tab w:val="left" w:pos="705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B7995" w:rsidRDefault="00DD0DE3" w:rsidP="002503A6">
            <w:pPr>
              <w:tabs>
                <w:tab w:val="left" w:pos="705"/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F01C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Расходы бюджета муниципального образования Щекинский район</w:t>
            </w:r>
            <w:r w:rsidR="00E11992" w:rsidRPr="00F01C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</w:p>
          <w:p w:rsidR="00DD0DE3" w:rsidRPr="00183079" w:rsidRDefault="00E11992" w:rsidP="002503A6">
            <w:pPr>
              <w:tabs>
                <w:tab w:val="left" w:pos="705"/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F01C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на 202</w:t>
            </w:r>
            <w:r w:rsidR="0053184C" w:rsidRPr="00F01C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3</w:t>
            </w:r>
            <w:r w:rsidRPr="00F01C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год</w:t>
            </w:r>
          </w:p>
          <w:p w:rsidR="00DD0DE3" w:rsidRPr="00183079" w:rsidRDefault="00DD0DE3" w:rsidP="002503A6">
            <w:pPr>
              <w:tabs>
                <w:tab w:val="left" w:pos="705"/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DD0DE3" w:rsidRPr="00183079" w:rsidRDefault="00DD0DE3" w:rsidP="002503A6">
            <w:pPr>
              <w:tabs>
                <w:tab w:val="left" w:pos="720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Проектом Решения общий объем расходов на 202</w:t>
            </w:r>
            <w:r w:rsidR="005318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год уточняется в сторону увеличения на </w:t>
            </w:r>
            <w:r w:rsidR="009A15ED" w:rsidRPr="009A15ED">
              <w:rPr>
                <w:rFonts w:ascii="Times New Roman" w:hAnsi="Times New Roman" w:cs="Times New Roman"/>
                <w:bCs/>
                <w:sz w:val="28"/>
                <w:szCs w:val="28"/>
              </w:rPr>
              <w:t>70 079 644,55</w:t>
            </w:r>
            <w:r w:rsidR="009A15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рублей и </w:t>
            </w:r>
            <w:r w:rsidRPr="001032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составит </w:t>
            </w:r>
            <w:r w:rsidR="009A15ED" w:rsidRPr="009A15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2 943 586 631,59</w:t>
            </w:r>
            <w:r w:rsidR="009A15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032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рублей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D0DE3" w:rsidRPr="00183079" w:rsidRDefault="00DD0DE3" w:rsidP="002503A6">
            <w:pPr>
              <w:tabs>
                <w:tab w:val="left" w:pos="720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0DE3" w:rsidRDefault="00DD0DE3" w:rsidP="002503A6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1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Динамика расходов  бюджета по разделам бюджетной классификации расходов Российской Федерации показана в таблице:</w:t>
            </w:r>
          </w:p>
          <w:p w:rsidR="004D2653" w:rsidRPr="00571980" w:rsidRDefault="004D2653" w:rsidP="002503A6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9288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485"/>
              <w:gridCol w:w="2023"/>
              <w:gridCol w:w="1984"/>
              <w:gridCol w:w="1796"/>
            </w:tblGrid>
            <w:tr w:rsidR="00DD0DE3" w:rsidRPr="00183079">
              <w:trPr>
                <w:trHeight w:val="693"/>
              </w:trPr>
              <w:tc>
                <w:tcPr>
                  <w:tcW w:w="348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0DE3" w:rsidRPr="00571980" w:rsidRDefault="00DD0DE3" w:rsidP="00F96C16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7198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  <w:r w:rsidRPr="0057198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раздела расходов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D0DE3" w:rsidRPr="00571980" w:rsidRDefault="00DE3585" w:rsidP="00F96C16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7198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Решение от 1</w:t>
                  </w:r>
                  <w:r w:rsidR="004D265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</w:t>
                  </w:r>
                  <w:r w:rsidR="00DD0DE3" w:rsidRPr="0057198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.12.20</w:t>
                  </w:r>
                  <w:r w:rsidR="004D265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AB7F6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4D265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DD0DE3" w:rsidRPr="0057198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г.</w:t>
                  </w:r>
                </w:p>
                <w:p w:rsidR="00DD0DE3" w:rsidRPr="00571980" w:rsidRDefault="00DD0DE3" w:rsidP="00F96C16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7198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№ </w:t>
                  </w:r>
                  <w:r w:rsidR="00AB7F6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84</w:t>
                  </w:r>
                  <w:r w:rsidR="004D265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/</w:t>
                  </w:r>
                  <w:r w:rsidR="00AB7F6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566</w:t>
                  </w:r>
                </w:p>
                <w:p w:rsidR="00DD0DE3" w:rsidRPr="00571980" w:rsidRDefault="00DD0DE3" w:rsidP="00F96C16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D0DE3" w:rsidRPr="00571980" w:rsidRDefault="00DD0DE3" w:rsidP="00F96C16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7198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Проект</w:t>
                  </w:r>
                </w:p>
                <w:p w:rsidR="00DD0DE3" w:rsidRPr="00571980" w:rsidRDefault="00DD0DE3" w:rsidP="00F96C16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7198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Решения</w:t>
                  </w:r>
                </w:p>
                <w:p w:rsidR="00DD0DE3" w:rsidRPr="00571980" w:rsidRDefault="00DD0DE3" w:rsidP="00F96C16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D0DE3" w:rsidRPr="00183079" w:rsidRDefault="00DD0DE3" w:rsidP="00F96C16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7198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Отклонение</w:t>
                  </w:r>
                </w:p>
              </w:tc>
            </w:tr>
            <w:tr w:rsidR="00DD0DE3" w:rsidRPr="00183079">
              <w:tc>
                <w:tcPr>
                  <w:tcW w:w="348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D0DE3" w:rsidRPr="00183079" w:rsidRDefault="00DD0DE3" w:rsidP="00F96C16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D0DE3" w:rsidRPr="00183079" w:rsidRDefault="00AB7F68" w:rsidP="00F96C16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</w:t>
                  </w:r>
                  <w:r w:rsidR="00DD0DE3" w:rsidRPr="001830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блей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D0DE3" w:rsidRPr="00183079" w:rsidRDefault="00DD0DE3" w:rsidP="00F96C16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830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рублей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D0DE3" w:rsidRPr="00183079" w:rsidRDefault="00DD0DE3" w:rsidP="00F96C16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830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рублей</w:t>
                  </w:r>
                </w:p>
              </w:tc>
            </w:tr>
            <w:tr w:rsidR="000E3AA3" w:rsidRPr="00183079" w:rsidTr="00D221A3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E3AA3" w:rsidRPr="007D73BB" w:rsidRDefault="000E3AA3" w:rsidP="00F96C16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E3AA3" w:rsidRPr="004B2465" w:rsidRDefault="000E3AA3" w:rsidP="004B2465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4B2465">
                    <w:rPr>
                      <w:rFonts w:ascii="Times New Roman" w:hAnsi="Times New Roman" w:cs="Times New Roman"/>
                    </w:rPr>
                    <w:t>329 642 074,86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E3AA3" w:rsidRPr="001F2122" w:rsidRDefault="000E3AA3" w:rsidP="007B6624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1F2122">
                    <w:rPr>
                      <w:rFonts w:ascii="Times New Roman" w:hAnsi="Times New Roman" w:cs="Times New Roman"/>
                    </w:rPr>
                    <w:t>327 605 629,64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E3AA3" w:rsidRPr="000E3AA3" w:rsidRDefault="000E3AA3" w:rsidP="000E3AA3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0E3AA3">
                    <w:rPr>
                      <w:rFonts w:ascii="Times New Roman" w:hAnsi="Times New Roman" w:cs="Times New Roman"/>
                    </w:rPr>
                    <w:t>-2 036 445,22</w:t>
                  </w:r>
                </w:p>
              </w:tc>
            </w:tr>
            <w:tr w:rsidR="000E3AA3" w:rsidRPr="00183079" w:rsidTr="00D221A3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E3AA3" w:rsidRPr="007D73BB" w:rsidRDefault="000E3AA3" w:rsidP="00F96C16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E3AA3" w:rsidRPr="004B2465" w:rsidRDefault="000E3AA3" w:rsidP="004B2465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4B2465">
                    <w:rPr>
                      <w:rFonts w:ascii="Times New Roman" w:hAnsi="Times New Roman" w:cs="Times New Roman"/>
                    </w:rPr>
                    <w:t>2 137 568,35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E3AA3" w:rsidRPr="001F2122" w:rsidRDefault="000E3AA3" w:rsidP="007B6624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1F2122">
                    <w:rPr>
                      <w:rFonts w:ascii="Times New Roman" w:hAnsi="Times New Roman" w:cs="Times New Roman"/>
                    </w:rPr>
                    <w:t>2 208 611,26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E3AA3" w:rsidRPr="000E3AA3" w:rsidRDefault="000E3AA3" w:rsidP="000E3AA3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0E3AA3">
                    <w:rPr>
                      <w:rFonts w:ascii="Times New Roman" w:hAnsi="Times New Roman" w:cs="Times New Roman"/>
                    </w:rPr>
                    <w:t>71 042,91</w:t>
                  </w:r>
                </w:p>
              </w:tc>
            </w:tr>
            <w:tr w:rsidR="000E3AA3" w:rsidRPr="00183079" w:rsidTr="00D221A3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E3AA3" w:rsidRPr="007D73BB" w:rsidRDefault="000E3AA3" w:rsidP="00F96C16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Национальна</w:t>
                  </w:r>
                  <w:r w:rsidRPr="007D73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cr/>
                    <w:t xml:space="preserve"> безопасность и правоохранительная деятельность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E3AA3" w:rsidRPr="004B2465" w:rsidRDefault="000E3AA3" w:rsidP="004B2465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4B2465">
                    <w:rPr>
                      <w:rFonts w:ascii="Times New Roman" w:hAnsi="Times New Roman" w:cs="Times New Roman"/>
                    </w:rPr>
                    <w:t>18 234 400,0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E3AA3" w:rsidRPr="001F2122" w:rsidRDefault="000E3AA3" w:rsidP="007B6624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1F2122">
                    <w:rPr>
                      <w:rFonts w:ascii="Times New Roman" w:hAnsi="Times New Roman" w:cs="Times New Roman"/>
                    </w:rPr>
                    <w:t>25 945 185,64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E3AA3" w:rsidRPr="000E3AA3" w:rsidRDefault="000E3AA3" w:rsidP="000E3AA3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0E3AA3">
                    <w:rPr>
                      <w:rFonts w:ascii="Times New Roman" w:hAnsi="Times New Roman" w:cs="Times New Roman"/>
                    </w:rPr>
                    <w:t>7 710 785,64</w:t>
                  </w:r>
                </w:p>
              </w:tc>
            </w:tr>
            <w:tr w:rsidR="000E3AA3" w:rsidRPr="00183079" w:rsidTr="00D221A3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E3AA3" w:rsidRPr="007D73BB" w:rsidRDefault="000E3AA3" w:rsidP="00F96C16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Национальная </w:t>
                  </w:r>
                  <w:r w:rsidRPr="007D73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cr/>
                  </w:r>
                  <w:proofErr w:type="spellStart"/>
                  <w:r w:rsidRPr="007D73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кономика</w:t>
                  </w:r>
                  <w:proofErr w:type="spellEnd"/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E3AA3" w:rsidRPr="004B2465" w:rsidRDefault="000E3AA3" w:rsidP="004B2465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4B2465">
                    <w:rPr>
                      <w:rFonts w:ascii="Times New Roman" w:hAnsi="Times New Roman" w:cs="Times New Roman"/>
                    </w:rPr>
                    <w:t>228 690 373,14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E3AA3" w:rsidRPr="001F2122" w:rsidRDefault="000E3AA3" w:rsidP="007B6624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1F2122">
                    <w:rPr>
                      <w:rFonts w:ascii="Times New Roman" w:hAnsi="Times New Roman" w:cs="Times New Roman"/>
                    </w:rPr>
                    <w:t>257 746 246,94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E3AA3" w:rsidRPr="000E3AA3" w:rsidRDefault="000E3AA3" w:rsidP="000E3AA3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0E3AA3">
                    <w:rPr>
                      <w:rFonts w:ascii="Times New Roman" w:hAnsi="Times New Roman" w:cs="Times New Roman"/>
                    </w:rPr>
                    <w:t>29 055 873,80</w:t>
                  </w:r>
                </w:p>
              </w:tc>
            </w:tr>
            <w:tr w:rsidR="000E3AA3" w:rsidRPr="00183079" w:rsidTr="00D221A3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E3AA3" w:rsidRPr="007D73BB" w:rsidRDefault="000E3AA3" w:rsidP="00F96C16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E3AA3" w:rsidRPr="004B2465" w:rsidRDefault="000E3AA3" w:rsidP="004B2465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4B2465">
                    <w:rPr>
                      <w:rFonts w:ascii="Times New Roman" w:hAnsi="Times New Roman" w:cs="Times New Roman"/>
                    </w:rPr>
                    <w:t>100 836 931,84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E3AA3" w:rsidRPr="001F2122" w:rsidRDefault="000E3AA3" w:rsidP="007B6624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1F2122">
                    <w:rPr>
                      <w:rFonts w:ascii="Times New Roman" w:hAnsi="Times New Roman" w:cs="Times New Roman"/>
                    </w:rPr>
                    <w:t>97 036 886,23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E3AA3" w:rsidRPr="000E3AA3" w:rsidRDefault="000E3AA3" w:rsidP="000E3AA3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0E3AA3">
                    <w:rPr>
                      <w:rFonts w:ascii="Times New Roman" w:hAnsi="Times New Roman" w:cs="Times New Roman"/>
                    </w:rPr>
                    <w:t>-3 800 045,61</w:t>
                  </w:r>
                </w:p>
              </w:tc>
            </w:tr>
            <w:tr w:rsidR="000E3AA3" w:rsidRPr="00183079" w:rsidTr="00D221A3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E3AA3" w:rsidRPr="007D73BB" w:rsidRDefault="000E3AA3" w:rsidP="00F96C16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Охрана окружающей среды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E3AA3" w:rsidRPr="004B2465" w:rsidRDefault="000E3AA3" w:rsidP="004B2465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4B2465">
                    <w:rPr>
                      <w:rFonts w:ascii="Times New Roman" w:hAnsi="Times New Roman" w:cs="Times New Roman"/>
                    </w:rPr>
                    <w:t>2 773 933,37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E3AA3" w:rsidRPr="001F2122" w:rsidRDefault="000E3AA3" w:rsidP="007B6624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1F2122">
                    <w:rPr>
                      <w:rFonts w:ascii="Times New Roman" w:hAnsi="Times New Roman" w:cs="Times New Roman"/>
                    </w:rPr>
                    <w:t>3 219 733,37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E3AA3" w:rsidRPr="000E3AA3" w:rsidRDefault="000E3AA3" w:rsidP="000E3AA3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0E3AA3">
                    <w:rPr>
                      <w:rFonts w:ascii="Times New Roman" w:hAnsi="Times New Roman" w:cs="Times New Roman"/>
                    </w:rPr>
                    <w:t>445 800,00</w:t>
                  </w:r>
                </w:p>
              </w:tc>
            </w:tr>
            <w:tr w:rsidR="000E3AA3" w:rsidRPr="00183079" w:rsidTr="00D221A3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E3AA3" w:rsidRPr="007D73BB" w:rsidRDefault="000E3AA3" w:rsidP="00F96C16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E3AA3" w:rsidRPr="004B2465" w:rsidRDefault="000E3AA3" w:rsidP="004B2465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4B2465">
                    <w:rPr>
                      <w:rFonts w:ascii="Times New Roman" w:hAnsi="Times New Roman" w:cs="Times New Roman"/>
                    </w:rPr>
                    <w:t>1 882 918 232,25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E3AA3" w:rsidRPr="001F2122" w:rsidRDefault="000E3AA3" w:rsidP="007B6624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1F2122">
                    <w:rPr>
                      <w:rFonts w:ascii="Times New Roman" w:hAnsi="Times New Roman" w:cs="Times New Roman"/>
                    </w:rPr>
                    <w:t>1 909 499 575,52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E3AA3" w:rsidRPr="000E3AA3" w:rsidRDefault="000E3AA3" w:rsidP="000E3AA3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0E3AA3">
                    <w:rPr>
                      <w:rFonts w:ascii="Times New Roman" w:hAnsi="Times New Roman" w:cs="Times New Roman"/>
                    </w:rPr>
                    <w:t>26 581 343,27</w:t>
                  </w:r>
                </w:p>
              </w:tc>
            </w:tr>
            <w:tr w:rsidR="000E3AA3" w:rsidRPr="00183079" w:rsidTr="00D221A3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E3AA3" w:rsidRPr="007D73BB" w:rsidRDefault="000E3AA3" w:rsidP="00F96C16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Культур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а, кинематография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E3AA3" w:rsidRPr="004B2465" w:rsidRDefault="000E3AA3" w:rsidP="004B2465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4B2465">
                    <w:rPr>
                      <w:rFonts w:ascii="Times New Roman" w:hAnsi="Times New Roman" w:cs="Times New Roman"/>
                    </w:rPr>
                    <w:t>98 794 808,56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E3AA3" w:rsidRPr="001F2122" w:rsidRDefault="000E3AA3" w:rsidP="007B6624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1F2122">
                    <w:rPr>
                      <w:rFonts w:ascii="Times New Roman" w:hAnsi="Times New Roman" w:cs="Times New Roman"/>
                    </w:rPr>
                    <w:t>104 274 840,67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E3AA3" w:rsidRPr="000E3AA3" w:rsidRDefault="000E3AA3" w:rsidP="000E3AA3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0E3AA3">
                    <w:rPr>
                      <w:rFonts w:ascii="Times New Roman" w:hAnsi="Times New Roman" w:cs="Times New Roman"/>
                    </w:rPr>
                    <w:t>5 480 032,11</w:t>
                  </w:r>
                </w:p>
              </w:tc>
            </w:tr>
            <w:tr w:rsidR="000E3AA3" w:rsidRPr="00183079" w:rsidTr="00D221A3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E3AA3" w:rsidRPr="007D73BB" w:rsidRDefault="000E3AA3" w:rsidP="00F96C16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Социальная пол</w:t>
                  </w:r>
                  <w:r w:rsidRPr="007D73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итика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E3AA3" w:rsidRPr="004B2465" w:rsidRDefault="000E3AA3" w:rsidP="004B2465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4B2465">
                    <w:rPr>
                      <w:rFonts w:ascii="Times New Roman" w:hAnsi="Times New Roman" w:cs="Times New Roman"/>
                    </w:rPr>
                    <w:t>108 502 683,43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E3AA3" w:rsidRPr="001F2122" w:rsidRDefault="0014155D" w:rsidP="007B6624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14155D">
                    <w:rPr>
                      <w:rFonts w:ascii="Times New Roman" w:hAnsi="Times New Roman" w:cs="Times New Roman"/>
                    </w:rPr>
                    <w:t>112 071 241,08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E3AA3" w:rsidRPr="000E3AA3" w:rsidRDefault="0014155D" w:rsidP="000E3AA3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14155D">
                    <w:rPr>
                      <w:rFonts w:ascii="Times New Roman" w:hAnsi="Times New Roman" w:cs="Times New Roman"/>
                    </w:rPr>
                    <w:t>3 568 557,65</w:t>
                  </w:r>
                </w:p>
              </w:tc>
            </w:tr>
            <w:tr w:rsidR="000E3AA3" w:rsidRPr="00183079" w:rsidTr="00D221A3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E3AA3" w:rsidRPr="007D73BB" w:rsidRDefault="000E3AA3" w:rsidP="00F96C16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E3AA3" w:rsidRPr="004B2465" w:rsidRDefault="000E3AA3" w:rsidP="004B2465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4B2465">
                    <w:rPr>
                      <w:rFonts w:ascii="Times New Roman" w:hAnsi="Times New Roman" w:cs="Times New Roman"/>
                    </w:rPr>
                    <w:t>3 089 424,24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E3AA3" w:rsidRPr="001F2122" w:rsidRDefault="0014155D" w:rsidP="007B6624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14155D">
                    <w:rPr>
                      <w:rFonts w:ascii="Times New Roman" w:hAnsi="Times New Roman" w:cs="Times New Roman"/>
                    </w:rPr>
                    <w:t>3 092 124,24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E3AA3" w:rsidRPr="000E3AA3" w:rsidRDefault="00031FD5" w:rsidP="000E3AA3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2 700,00</w:t>
                  </w:r>
                </w:p>
              </w:tc>
            </w:tr>
            <w:tr w:rsidR="000E3AA3" w:rsidRPr="00183079" w:rsidTr="00D221A3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E3AA3" w:rsidRPr="007D73BB" w:rsidRDefault="000E3AA3" w:rsidP="00F96C16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73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Обслуживание государственно</w:t>
                  </w:r>
                  <w:r w:rsidRPr="007D73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cr/>
                  </w:r>
                  <w:proofErr w:type="gramStart"/>
                  <w:r w:rsidRPr="007D73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proofErr w:type="gramEnd"/>
                  <w:r w:rsidRPr="007D73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муниципального долга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E3AA3" w:rsidRPr="004B2465" w:rsidRDefault="000E3AA3" w:rsidP="004B2465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4B2465">
                    <w:rPr>
                      <w:rFonts w:ascii="Times New Roman" w:hAnsi="Times New Roman" w:cs="Times New Roman"/>
                    </w:rPr>
                    <w:t>6 814 700,0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E3AA3" w:rsidRPr="001F2122" w:rsidRDefault="00347054" w:rsidP="00347054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9 818 700,00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E3AA3" w:rsidRPr="000E3AA3" w:rsidRDefault="00347054" w:rsidP="000E3AA3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3 000 000,00</w:t>
                  </w:r>
                </w:p>
              </w:tc>
            </w:tr>
            <w:tr w:rsidR="000E3AA3" w:rsidRPr="00183079" w:rsidTr="00D221A3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E3AA3" w:rsidRPr="007D73BB" w:rsidRDefault="000E3AA3" w:rsidP="00F96C16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</w:t>
                  </w:r>
                  <w:r w:rsidRPr="007D73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рты общего характера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E3AA3" w:rsidRPr="004B2465" w:rsidRDefault="000E3AA3" w:rsidP="004B2465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4B2465">
                    <w:rPr>
                      <w:rFonts w:ascii="Times New Roman" w:hAnsi="Times New Roman" w:cs="Times New Roman"/>
                    </w:rPr>
                    <w:t>91 071 857,0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E3AA3" w:rsidRPr="001F2122" w:rsidRDefault="00BA5E71" w:rsidP="007B6624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BA5E71">
                    <w:rPr>
                      <w:rFonts w:ascii="Times New Roman" w:hAnsi="Times New Roman" w:cs="Times New Roman"/>
                    </w:rPr>
                    <w:t>91 071 857,00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E3AA3" w:rsidRPr="000E3AA3" w:rsidRDefault="00BA5E71" w:rsidP="000E3AA3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B2465" w:rsidRPr="00183079" w:rsidTr="00D221A3">
              <w:tc>
                <w:tcPr>
                  <w:tcW w:w="3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B2465" w:rsidRPr="00CE481D" w:rsidRDefault="004B2465" w:rsidP="00F96C16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E48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ИТОГО РАСХОДОВ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2465" w:rsidRPr="00962087" w:rsidRDefault="004B2465" w:rsidP="004B2465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6208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2 873 506 987,04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4B2465" w:rsidRPr="00962087" w:rsidRDefault="00962087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6208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2 943 586 631,59</w:t>
                  </w:r>
                </w:p>
              </w:tc>
              <w:tc>
                <w:tcPr>
                  <w:tcW w:w="17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4B2465" w:rsidRPr="00962087" w:rsidRDefault="000300C2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300C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70 079 644,55</w:t>
                  </w:r>
                </w:p>
              </w:tc>
            </w:tr>
          </w:tbl>
          <w:p w:rsidR="00DD0DE3" w:rsidRPr="00183079" w:rsidRDefault="00DD0DE3" w:rsidP="00DC0C54">
            <w:pPr>
              <w:tabs>
                <w:tab w:val="left" w:pos="2968"/>
              </w:tabs>
              <w:spacing w:after="0" w:line="240" w:lineRule="auto"/>
              <w:ind w:firstLine="4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Уточнение расходов предлагается по </w:t>
            </w:r>
            <w:r w:rsidR="00DF4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 12 функциональных разделов расходов бюджета муниципального образования Щекинский район.     </w:t>
            </w:r>
          </w:p>
          <w:p w:rsidR="00DD0DE3" w:rsidRDefault="00DD0DE3" w:rsidP="002503A6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В предоставленной одновременно с Проектом Решения пояснительной записке содержится информация о произведенных корректировках. </w:t>
            </w:r>
          </w:p>
          <w:p w:rsidR="00BF5652" w:rsidRPr="009F7A33" w:rsidRDefault="009D61AC" w:rsidP="004A028D">
            <w:pPr>
              <w:tabs>
                <w:tab w:val="left" w:pos="2968"/>
              </w:tabs>
              <w:spacing w:after="0"/>
              <w:ind w:firstLine="4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Существенное у</w:t>
            </w:r>
            <w:r w:rsidR="00BF5652" w:rsidRPr="009F7A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величение</w:t>
            </w:r>
            <w:r w:rsidR="00701232" w:rsidRPr="009F7A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плановых назначений отмечается по следующим разделам: </w:t>
            </w:r>
          </w:p>
          <w:p w:rsidR="00C95973" w:rsidRPr="00A7487C" w:rsidRDefault="005D5A99" w:rsidP="00AC56BF">
            <w:pPr>
              <w:numPr>
                <w:ilvl w:val="1"/>
                <w:numId w:val="33"/>
              </w:numPr>
              <w:tabs>
                <w:tab w:val="clear" w:pos="2340"/>
                <w:tab w:val="num" w:pos="0"/>
                <w:tab w:val="left" w:pos="396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национальная экономика, в том числе за счет </w:t>
            </w:r>
            <w:r w:rsidR="00332E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увеличения  расходов на муниципальные программы: «</w:t>
            </w:r>
            <w:r w:rsidR="00E57E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Социальная поддержка населения в </w:t>
            </w:r>
            <w:r w:rsidR="00332E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</w:t>
            </w:r>
            <w:r w:rsidR="00E57E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 образовании</w:t>
            </w:r>
            <w:r w:rsidR="00332E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Щекинский район»,</w:t>
            </w:r>
            <w:r w:rsidR="001247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«Модернизация и развитие автомобильных дорог, повышение безопасности дорожного движения</w:t>
            </w:r>
            <w:r w:rsidR="008007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муниципальном образовании Щекинский район», </w:t>
            </w:r>
            <w:r w:rsidR="00332E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«Улучшение жилищных условий граждан и комплексное развитие коммунальной инфраструктуры в </w:t>
            </w:r>
            <w:r w:rsidR="00332E17" w:rsidRPr="00A748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муниципальном образовании Щекинский район»; </w:t>
            </w:r>
          </w:p>
          <w:p w:rsidR="005A6347" w:rsidRPr="00986DF9" w:rsidRDefault="00E00F0D" w:rsidP="00107038">
            <w:pPr>
              <w:numPr>
                <w:ilvl w:val="1"/>
                <w:numId w:val="33"/>
              </w:numPr>
              <w:tabs>
                <w:tab w:val="clear" w:pos="2340"/>
                <w:tab w:val="num" w:pos="0"/>
                <w:tab w:val="left" w:pos="254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48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5A6347" w:rsidRPr="00A748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бразование</w:t>
            </w:r>
            <w:r w:rsidRPr="00A748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 том числе </w:t>
            </w:r>
            <w:r w:rsidR="005A6347" w:rsidRPr="00A748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счет увеличения объема бюджетных ассигнований, направленных на </w:t>
            </w:r>
            <w:r w:rsidR="00B869E5" w:rsidRPr="00A748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реализацию проекта «Развитие системы поддержки молодежи» («Молодежь России»), </w:t>
            </w:r>
            <w:r w:rsidR="00F43648" w:rsidRPr="00A748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текущего ремонта муниципальными учреждениями, обеспечение деятельности (оказание </w:t>
            </w:r>
            <w:r w:rsidR="00107038" w:rsidRPr="00A748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услуг) муниципальных учреждений</w:t>
            </w:r>
            <w:r w:rsidR="00F43648" w:rsidRPr="00A748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рамках муниципальной</w:t>
            </w:r>
            <w:r w:rsidR="00B869E5" w:rsidRPr="00A748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869E5" w:rsidRPr="0098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 «Развитие образования</w:t>
            </w:r>
            <w:r w:rsidR="00F43648" w:rsidRPr="0098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архивного дела в муниципальн</w:t>
            </w:r>
            <w:r w:rsidR="00B869E5" w:rsidRPr="0098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98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 образовании Щекинский район»;</w:t>
            </w:r>
            <w:r w:rsidR="00107038" w:rsidRPr="00986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60C35" w:rsidRPr="007A26B9" w:rsidRDefault="00BA0005" w:rsidP="005E3102">
            <w:pPr>
              <w:pStyle w:val="af4"/>
              <w:numPr>
                <w:ilvl w:val="1"/>
                <w:numId w:val="33"/>
              </w:numPr>
              <w:tabs>
                <w:tab w:val="clear" w:pos="2340"/>
                <w:tab w:val="num" w:pos="112"/>
              </w:tabs>
              <w:ind w:left="-30" w:firstLine="3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86DF9">
              <w:rPr>
                <w:rFonts w:ascii="Times New Roman" w:hAnsi="Times New Roman" w:cs="Times New Roman"/>
                <w:color w:val="000000"/>
              </w:rPr>
              <w:t>к</w:t>
            </w:r>
            <w:r w:rsidR="004F1068" w:rsidRPr="00986DF9">
              <w:rPr>
                <w:rFonts w:ascii="Times New Roman" w:hAnsi="Times New Roman" w:cs="Times New Roman"/>
                <w:color w:val="000000"/>
              </w:rPr>
              <w:t>ультура</w:t>
            </w:r>
            <w:r w:rsidRPr="00986DF9">
              <w:rPr>
                <w:rFonts w:ascii="Times New Roman" w:hAnsi="Times New Roman" w:cs="Times New Roman"/>
                <w:color w:val="000000"/>
              </w:rPr>
              <w:t xml:space="preserve">, кинематография, </w:t>
            </w:r>
            <w:r w:rsidR="00B71DA0" w:rsidRPr="00986DF9">
              <w:rPr>
                <w:rFonts w:ascii="Times New Roman" w:hAnsi="Times New Roman" w:cs="Times New Roman"/>
                <w:color w:val="000000"/>
              </w:rPr>
              <w:t>в том числе, исходя из фактической потребности увеличен объем бюджетных ассигнований, направленных</w:t>
            </w:r>
            <w:r w:rsidR="00233580" w:rsidRPr="00986DF9">
              <w:rPr>
                <w:rFonts w:ascii="Times New Roman" w:hAnsi="Times New Roman" w:cs="Times New Roman"/>
                <w:color w:val="000000"/>
              </w:rPr>
              <w:t xml:space="preserve"> на укрепление материально-технической базы учреждений, благоустройство территорий</w:t>
            </w:r>
            <w:r w:rsidR="005E3102" w:rsidRPr="00986DF9">
              <w:rPr>
                <w:rFonts w:ascii="Times New Roman" w:hAnsi="Times New Roman" w:cs="Times New Roman"/>
                <w:color w:val="000000"/>
              </w:rPr>
              <w:t xml:space="preserve"> муниципальных учреждений, а также бюджетные ассигнования увеличены за счет средств бюджетов МО Огаревское и МО Яснополянское в связи с передачей полномочий для организации досуга и обеспечения жителей поселения услугами организаций культуры</w:t>
            </w:r>
            <w:r w:rsidR="00986DF9" w:rsidRPr="00986DF9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="00986DF9" w:rsidRPr="00986DF9">
              <w:rPr>
                <w:rFonts w:ascii="Times New Roman" w:hAnsi="Times New Roman" w:cs="Times New Roman"/>
                <w:color w:val="000000"/>
              </w:rPr>
              <w:t xml:space="preserve"> Кроме того, Бюджетные ассигнования </w:t>
            </w:r>
            <w:r w:rsidR="00986DF9" w:rsidRPr="007A26B9">
              <w:rPr>
                <w:rFonts w:ascii="Times New Roman" w:hAnsi="Times New Roman" w:cs="Times New Roman"/>
                <w:color w:val="000000"/>
              </w:rPr>
              <w:t>перемещены в связи с изменением типа МКУ "</w:t>
            </w:r>
            <w:proofErr w:type="spellStart"/>
            <w:r w:rsidR="00986DF9" w:rsidRPr="007A26B9">
              <w:rPr>
                <w:rFonts w:ascii="Times New Roman" w:hAnsi="Times New Roman" w:cs="Times New Roman"/>
                <w:color w:val="000000"/>
              </w:rPr>
              <w:t>Межпоселенческая</w:t>
            </w:r>
            <w:proofErr w:type="spellEnd"/>
            <w:r w:rsidR="00986DF9" w:rsidRPr="007A26B9">
              <w:rPr>
                <w:rFonts w:ascii="Times New Roman" w:hAnsi="Times New Roman" w:cs="Times New Roman"/>
                <w:color w:val="000000"/>
              </w:rPr>
              <w:t xml:space="preserve"> Центральная библиотека" на муниципальное бюджетное учреждение;</w:t>
            </w:r>
            <w:r w:rsidR="005E3102" w:rsidRPr="007A26B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9F703C" w:rsidRPr="009F703C" w:rsidRDefault="00D60C35" w:rsidP="009F703C">
            <w:pPr>
              <w:numPr>
                <w:ilvl w:val="1"/>
                <w:numId w:val="33"/>
              </w:numPr>
              <w:tabs>
                <w:tab w:val="clear" w:pos="2340"/>
                <w:tab w:val="num" w:pos="0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6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национальная безопасность и правоохранительная деятельность. </w:t>
            </w:r>
            <w:r w:rsidR="00BB0A19" w:rsidRPr="007A26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Бюджетные ассигнования выделены муниципальным образованиям поселений Щекинского района из резервного фонда администрации Щекинского</w:t>
            </w:r>
            <w:r w:rsidR="00BB0A19" w:rsidRPr="00BB0A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  <w:r w:rsidR="00BB0A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выполне</w:t>
            </w:r>
            <w:r w:rsidR="009F70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ние вопросов местного значения, </w:t>
            </w:r>
            <w:r w:rsidR="009F703C" w:rsidRPr="009F70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="009F70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юджетные ассигнования увеличены </w:t>
            </w:r>
            <w:r w:rsidR="009F703C" w:rsidRPr="009F70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основании уведомления министерства финансов ТО от 20.03.23 №817/71 - 782 749,44 руб.;</w:t>
            </w:r>
          </w:p>
          <w:p w:rsidR="00261F98" w:rsidRDefault="009F703C" w:rsidP="007A26B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70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счет средств резервного фонда района в рамках </w:t>
            </w:r>
            <w:proofErr w:type="spellStart"/>
            <w:r w:rsidRPr="009F70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софинансирования</w:t>
            </w:r>
            <w:proofErr w:type="spellEnd"/>
            <w:r w:rsidRPr="009F70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- 52 450,56 руб. </w:t>
            </w:r>
            <w:r w:rsidR="007A26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о</w:t>
            </w:r>
            <w:r w:rsidRPr="009F70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существление поддержки (материального стимулирования) в </w:t>
            </w:r>
            <w:r w:rsidRPr="009F70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форме денежной выплаты гражданам, участвующим в охране общественного порядка в составе народных дружин или общественных организаций правоохранительной направленности на территории муниципального образования Щекинский район</w:t>
            </w:r>
            <w:r w:rsidR="007A26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B7995" w:rsidRDefault="005B7995" w:rsidP="005B79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Изменение плановых показателей по разделам расходов бюджета муниципального образования Щекинский район отражено ниже по тексту в разделах: «</w:t>
            </w:r>
            <w:r w:rsidRPr="005B7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Взаимоотношения бюджета района с бюджетами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B7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муниципальных образований поселений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и </w:t>
            </w:r>
            <w:r w:rsidR="00F973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«Муниципальные программы».</w:t>
            </w:r>
          </w:p>
          <w:p w:rsidR="007A26B9" w:rsidRPr="00D60C35" w:rsidRDefault="007A26B9" w:rsidP="007A26B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0DE3" w:rsidRPr="00183079" w:rsidRDefault="00DD0DE3" w:rsidP="00E80A0C">
            <w:pPr>
              <w:pStyle w:val="1"/>
              <w:widowControl w:val="0"/>
              <w:tabs>
                <w:tab w:val="left" w:pos="2968"/>
              </w:tabs>
              <w:spacing w:before="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Дефицит бюджета муниципального образования Щекинский район</w:t>
            </w:r>
          </w:p>
          <w:p w:rsidR="00DD0DE3" w:rsidRPr="00183079" w:rsidRDefault="00DD0DE3" w:rsidP="0075361F">
            <w:pPr>
              <w:tabs>
                <w:tab w:val="left" w:pos="2968"/>
              </w:tabs>
              <w:spacing w:after="0"/>
              <w:ind w:firstLine="41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gramStart"/>
            <w:r w:rsidRPr="00DB6215">
              <w:rPr>
                <w:rFonts w:ascii="Times New Roman" w:hAnsi="Times New Roman" w:cs="Times New Roman"/>
                <w:sz w:val="28"/>
                <w:szCs w:val="28"/>
              </w:rPr>
              <w:t>Дефицит бюджета района в 202</w:t>
            </w:r>
            <w:r w:rsidR="00BA00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40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4D62" w:rsidRPr="00DB62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4D62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  <w:r w:rsidR="008D27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64D62">
              <w:rPr>
                <w:rFonts w:ascii="Times New Roman" w:hAnsi="Times New Roman" w:cs="Times New Roman"/>
                <w:sz w:val="28"/>
                <w:szCs w:val="28"/>
              </w:rPr>
              <w:t xml:space="preserve"> относительно показателя, утвержденного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решением Собрания представителей Щекинского района от 1</w:t>
            </w:r>
            <w:r w:rsidR="005D39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 w:rsidR="00714D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40B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г.  «О бюджете муниципального образования Щекинский район на 202</w:t>
            </w:r>
            <w:r w:rsidR="00D40B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D40B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D40B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годов», увеличился на </w:t>
            </w:r>
            <w:r w:rsidR="00E91B9A">
              <w:rPr>
                <w:rFonts w:ascii="Times New Roman" w:hAnsi="Times New Roman" w:cs="Times New Roman"/>
                <w:sz w:val="28"/>
                <w:szCs w:val="28"/>
              </w:rPr>
              <w:t xml:space="preserve">11 546 938,36 </w:t>
            </w:r>
            <w:r w:rsidR="00D40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руб. и составил </w:t>
            </w:r>
            <w:r w:rsidR="00E91B9A">
              <w:rPr>
                <w:rFonts w:ascii="Times New Roman" w:hAnsi="Times New Roman" w:cs="Times New Roman"/>
                <w:sz w:val="28"/>
                <w:szCs w:val="28"/>
              </w:rPr>
              <w:t>261 252 517,35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 w:rsidRPr="009F7A33">
              <w:rPr>
                <w:rFonts w:ascii="Times New Roman" w:hAnsi="Times New Roman" w:cs="Times New Roman"/>
                <w:sz w:val="28"/>
                <w:szCs w:val="28"/>
              </w:rPr>
              <w:t xml:space="preserve">. или </w:t>
            </w:r>
            <w:r w:rsidR="00067D4E" w:rsidRPr="009F7A33">
              <w:rPr>
                <w:rFonts w:ascii="Times New Roman" w:hAnsi="Times New Roman" w:cs="Times New Roman"/>
                <w:sz w:val="28"/>
                <w:szCs w:val="28"/>
              </w:rPr>
              <w:t>27,</w:t>
            </w:r>
            <w:r w:rsidR="00990D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F7A33">
              <w:rPr>
                <w:rFonts w:ascii="Times New Roman" w:hAnsi="Times New Roman" w:cs="Times New Roman"/>
                <w:sz w:val="28"/>
                <w:szCs w:val="28"/>
              </w:rPr>
              <w:t xml:space="preserve"> % к объему доходов без учета безвозмездных поступлений.</w:t>
            </w:r>
            <w:proofErr w:type="gramEnd"/>
            <w:r w:rsidRPr="009F7A33">
              <w:rPr>
                <w:rFonts w:ascii="Times New Roman" w:hAnsi="Times New Roman" w:cs="Times New Roman"/>
                <w:sz w:val="28"/>
                <w:szCs w:val="28"/>
              </w:rPr>
              <w:t xml:space="preserve"> Без учета остатков дефицит составит </w:t>
            </w:r>
            <w:r w:rsidR="00067D4E" w:rsidRPr="009F7A33"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  <w:r w:rsidRPr="009F7A33">
              <w:rPr>
                <w:rFonts w:ascii="Times New Roman" w:hAnsi="Times New Roman" w:cs="Times New Roman"/>
                <w:sz w:val="28"/>
                <w:szCs w:val="28"/>
              </w:rPr>
              <w:t>%, что соответствует норме</w:t>
            </w:r>
            <w:r w:rsidRPr="009F7A3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 определенной</w:t>
            </w:r>
            <w:r w:rsidRPr="0018307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п.3 ст. 92.1 БК РФ. </w:t>
            </w:r>
          </w:p>
          <w:p w:rsidR="00DD0DE3" w:rsidRPr="00183079" w:rsidRDefault="00DD0DE3" w:rsidP="00E80A0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Источниками финансирования дефицита бюджета муниципального образования на 202</w:t>
            </w:r>
            <w:r w:rsidR="00067D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 определены:</w:t>
            </w:r>
          </w:p>
          <w:p w:rsidR="00DD0DE3" w:rsidRDefault="00DD0DE3" w:rsidP="00730E3D">
            <w:pPr>
              <w:pStyle w:val="af4"/>
              <w:numPr>
                <w:ilvl w:val="1"/>
                <w:numId w:val="33"/>
              </w:numPr>
              <w:tabs>
                <w:tab w:val="clear" w:pos="2340"/>
                <w:tab w:val="num" w:pos="112"/>
                <w:tab w:val="left" w:pos="2968"/>
              </w:tabs>
              <w:ind w:left="679" w:hanging="567"/>
              <w:rPr>
                <w:rFonts w:ascii="Times New Roman" w:hAnsi="Times New Roman" w:cs="Times New Roman"/>
              </w:rPr>
            </w:pPr>
            <w:r w:rsidRPr="00730E3D">
              <w:rPr>
                <w:rFonts w:ascii="Times New Roman" w:hAnsi="Times New Roman" w:cs="Times New Roman"/>
              </w:rPr>
              <w:t xml:space="preserve">кредиты кредитных организаций в валюте Российской Федерации в сумме </w:t>
            </w:r>
            <w:r w:rsidR="00990D2A">
              <w:rPr>
                <w:rFonts w:ascii="Times New Roman" w:hAnsi="Times New Roman" w:cs="Times New Roman"/>
              </w:rPr>
              <w:t>135 558 738,36</w:t>
            </w:r>
            <w:r w:rsidRPr="00730E3D">
              <w:rPr>
                <w:rFonts w:ascii="Times New Roman" w:hAnsi="Times New Roman" w:cs="Times New Roman"/>
              </w:rPr>
              <w:t xml:space="preserve"> руб.;</w:t>
            </w:r>
          </w:p>
          <w:p w:rsidR="00DD0DE3" w:rsidRDefault="00DD0DE3" w:rsidP="00730E3D">
            <w:pPr>
              <w:pStyle w:val="af4"/>
              <w:numPr>
                <w:ilvl w:val="1"/>
                <w:numId w:val="33"/>
              </w:numPr>
              <w:tabs>
                <w:tab w:val="clear" w:pos="2340"/>
                <w:tab w:val="num" w:pos="112"/>
                <w:tab w:val="left" w:pos="2968"/>
              </w:tabs>
              <w:ind w:left="679" w:hanging="567"/>
              <w:rPr>
                <w:rFonts w:ascii="Times New Roman" w:hAnsi="Times New Roman" w:cs="Times New Roman"/>
              </w:rPr>
            </w:pPr>
            <w:r w:rsidRPr="00730E3D">
              <w:rPr>
                <w:rFonts w:ascii="Times New Roman" w:hAnsi="Times New Roman" w:cs="Times New Roman"/>
              </w:rPr>
              <w:t xml:space="preserve">изменение остатков средств на счетах по учету средств бюджета в сумме </w:t>
            </w:r>
            <w:r w:rsidR="00067D4E" w:rsidRPr="00730E3D">
              <w:rPr>
                <w:rFonts w:ascii="Times New Roman" w:hAnsi="Times New Roman" w:cs="Times New Roman"/>
              </w:rPr>
              <w:t>166 635 278,99</w:t>
            </w:r>
            <w:r w:rsidRPr="00730E3D">
              <w:rPr>
                <w:rFonts w:ascii="Times New Roman" w:hAnsi="Times New Roman" w:cs="Times New Roman"/>
              </w:rPr>
              <w:t xml:space="preserve"> руб.;</w:t>
            </w:r>
          </w:p>
          <w:p w:rsidR="00942F4B" w:rsidRPr="00730E3D" w:rsidRDefault="00942F4B" w:rsidP="00730E3D">
            <w:pPr>
              <w:pStyle w:val="af4"/>
              <w:numPr>
                <w:ilvl w:val="1"/>
                <w:numId w:val="33"/>
              </w:numPr>
              <w:tabs>
                <w:tab w:val="clear" w:pos="2340"/>
                <w:tab w:val="num" w:pos="112"/>
                <w:tab w:val="left" w:pos="2968"/>
              </w:tabs>
              <w:ind w:left="679" w:hanging="567"/>
              <w:rPr>
                <w:rFonts w:ascii="Times New Roman" w:hAnsi="Times New Roman" w:cs="Times New Roman"/>
              </w:rPr>
            </w:pPr>
            <w:r w:rsidRPr="00730E3D">
              <w:rPr>
                <w:rFonts w:ascii="Times New Roman" w:hAnsi="Times New Roman" w:cs="Times New Roman"/>
              </w:rPr>
              <w:t xml:space="preserve">иные источники внутреннего финансирования дефицитов бюджетов в сумме (-) </w:t>
            </w:r>
            <w:r w:rsidR="008608FD">
              <w:rPr>
                <w:rFonts w:ascii="Times New Roman" w:hAnsi="Times New Roman" w:cs="Times New Roman"/>
              </w:rPr>
              <w:t xml:space="preserve">40 941 500,00 </w:t>
            </w:r>
            <w:r w:rsidRPr="00730E3D">
              <w:rPr>
                <w:rFonts w:ascii="Times New Roman" w:hAnsi="Times New Roman" w:cs="Times New Roman"/>
              </w:rPr>
              <w:t xml:space="preserve">руб., в </w:t>
            </w:r>
            <w:proofErr w:type="spellStart"/>
            <w:r w:rsidRPr="00730E3D">
              <w:rPr>
                <w:rFonts w:ascii="Times New Roman" w:hAnsi="Times New Roman" w:cs="Times New Roman"/>
              </w:rPr>
              <w:t>т.ч</w:t>
            </w:r>
            <w:proofErr w:type="spellEnd"/>
            <w:r w:rsidRPr="00730E3D">
              <w:rPr>
                <w:rFonts w:ascii="Times New Roman" w:hAnsi="Times New Roman" w:cs="Times New Roman"/>
              </w:rPr>
              <w:t>.:</w:t>
            </w:r>
          </w:p>
          <w:p w:rsidR="00DD0DE3" w:rsidRDefault="00942F4B" w:rsidP="00942F4B">
            <w:pPr>
              <w:tabs>
                <w:tab w:val="left" w:pos="2968"/>
              </w:tabs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D0DE3"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Федерации, в размере </w:t>
            </w:r>
            <w:r w:rsidR="00D27537">
              <w:rPr>
                <w:rFonts w:ascii="Times New Roman" w:hAnsi="Times New Roman" w:cs="Times New Roman"/>
                <w:sz w:val="28"/>
                <w:szCs w:val="28"/>
              </w:rPr>
              <w:t>9 058 500,00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DD0DE3" w:rsidRPr="00183079" w:rsidRDefault="00942F4B" w:rsidP="00942F4B">
            <w:pPr>
              <w:tabs>
                <w:tab w:val="left" w:pos="2968"/>
              </w:tabs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D0DE3"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бюджетных кредитов другим бюджетам бюджетной системы валюте Российской Федерации, в размере </w:t>
            </w:r>
            <w:r w:rsidR="00D2753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DD0DE3" w:rsidRPr="00183079">
              <w:rPr>
                <w:rFonts w:ascii="Times New Roman" w:hAnsi="Times New Roman" w:cs="Times New Roman"/>
                <w:sz w:val="28"/>
                <w:szCs w:val="28"/>
              </w:rPr>
              <w:t> 000 000,00  руб.</w:t>
            </w:r>
          </w:p>
          <w:p w:rsidR="00DD0DE3" w:rsidRPr="00183079" w:rsidRDefault="00DD0DE3" w:rsidP="000F7821">
            <w:pPr>
              <w:tabs>
                <w:tab w:val="left" w:pos="2968"/>
              </w:tabs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D1A" w:rsidRPr="00183079" w:rsidRDefault="00A92D1A" w:rsidP="00A92D1A">
            <w:pPr>
              <w:keepNext/>
              <w:spacing w:after="0" w:line="240" w:lineRule="auto"/>
              <w:ind w:left="78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Взаимоотношения бюджета района с бюджетами</w:t>
            </w:r>
          </w:p>
          <w:p w:rsidR="00A92D1A" w:rsidRDefault="00A92D1A" w:rsidP="00A92D1A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муниципальных образований поселений.</w:t>
            </w:r>
          </w:p>
          <w:p w:rsidR="00A92D1A" w:rsidRDefault="00A92D1A" w:rsidP="00A92D1A">
            <w:pPr>
              <w:spacing w:before="120"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ст.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проекта Решения,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межбюджетны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трансферт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олучаемых из б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образований поселений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осуществление части полномочий по решению вопросов местного значения (в соответствии с заключенными соглашениями)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, предусматрива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92D1A" w:rsidRDefault="00A92D1A" w:rsidP="00A92D1A">
            <w:pPr>
              <w:spacing w:before="120"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 в объеме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12 692 610,75 руб., что на 2 235 411,63 руб., или на 17,6% больше суммы межбюджетных трансфертов, предусмотренных на 2023 год Решением от 17.03.2023г. № 90/597;</w:t>
            </w:r>
          </w:p>
          <w:p w:rsidR="00A92D1A" w:rsidRDefault="00A92D1A" w:rsidP="00A92D1A">
            <w:pPr>
              <w:spacing w:before="120"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 год в объеме 13 592 326,51 руб., что на 2 989 000,00 руб. или на 22,0% больше с</w:t>
            </w:r>
            <w:r w:rsidRPr="00DC179D">
              <w:rPr>
                <w:rFonts w:ascii="Times New Roman" w:hAnsi="Times New Roman" w:cs="Times New Roman"/>
                <w:sz w:val="28"/>
                <w:szCs w:val="28"/>
              </w:rPr>
              <w:t xml:space="preserve">уммы межбюджетных трансфертов, предусмотренных на 2023 год Решением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DC17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DC179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C179D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DC179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597;</w:t>
            </w:r>
          </w:p>
          <w:p w:rsidR="00A92D1A" w:rsidRPr="00A75EE1" w:rsidRDefault="00A92D1A" w:rsidP="00A92D1A">
            <w:pPr>
              <w:spacing w:before="120"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2025 год в объеме 3 158 900,00 руб.</w:t>
            </w:r>
          </w:p>
          <w:p w:rsidR="00A92D1A" w:rsidRDefault="00A92D1A" w:rsidP="00A92D1A">
            <w:pPr>
              <w:spacing w:before="120"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иных межбюджетных трансфертов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муниципальны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поселений Щекинского района сложилось следующим образом:</w:t>
            </w:r>
          </w:p>
          <w:p w:rsidR="00A92D1A" w:rsidRPr="00C33C98" w:rsidRDefault="00A92D1A" w:rsidP="00A92D1A">
            <w:pPr>
              <w:spacing w:before="120"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</w:t>
            </w:r>
            <w:r w:rsidRPr="00C33C98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  <w:tbl>
            <w:tblPr>
              <w:tblW w:w="96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506"/>
              <w:gridCol w:w="2127"/>
              <w:gridCol w:w="1984"/>
              <w:gridCol w:w="1984"/>
            </w:tblGrid>
            <w:tr w:rsidR="00A92D1A" w:rsidRPr="00183079" w:rsidTr="00FD15CC">
              <w:trPr>
                <w:trHeight w:val="566"/>
              </w:trPr>
              <w:tc>
                <w:tcPr>
                  <w:tcW w:w="3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D1A" w:rsidRPr="00183079" w:rsidRDefault="00A92D1A" w:rsidP="00A92D1A">
                  <w:pPr>
                    <w:spacing w:before="240" w:after="0" w:line="240" w:lineRule="auto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183079">
                    <w:rPr>
                      <w:rFonts w:ascii="Times New Roman" w:hAnsi="Times New Roman" w:cs="Times New Roman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D1A" w:rsidRPr="00183079" w:rsidRDefault="00A92D1A" w:rsidP="00A92D1A">
                  <w:pPr>
                    <w:spacing w:before="240" w:after="0" w:line="240" w:lineRule="auto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183079">
                    <w:rPr>
                      <w:rFonts w:ascii="Times New Roman" w:hAnsi="Times New Roman" w:cs="Times New Roman"/>
                    </w:rPr>
                    <w:t>Сумма на 202</w:t>
                  </w:r>
                  <w:r>
                    <w:rPr>
                      <w:rFonts w:ascii="Times New Roman" w:hAnsi="Times New Roman" w:cs="Times New Roman"/>
                    </w:rPr>
                    <w:t>3</w:t>
                  </w:r>
                  <w:r w:rsidRPr="00183079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D1A" w:rsidRPr="00183079" w:rsidRDefault="00A92D1A" w:rsidP="00A92D1A">
                  <w:pPr>
                    <w:spacing w:before="240" w:after="0" w:line="240" w:lineRule="auto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183079">
                    <w:rPr>
                      <w:rFonts w:ascii="Times New Roman" w:hAnsi="Times New Roman" w:cs="Times New Roman"/>
                    </w:rPr>
                    <w:t>Сумма на 202</w:t>
                  </w:r>
                  <w:r>
                    <w:rPr>
                      <w:rFonts w:ascii="Times New Roman" w:hAnsi="Times New Roman" w:cs="Times New Roman"/>
                    </w:rPr>
                    <w:t>4</w:t>
                  </w:r>
                  <w:r w:rsidRPr="00183079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D1A" w:rsidRPr="00183079" w:rsidRDefault="00A92D1A" w:rsidP="00A92D1A">
                  <w:pPr>
                    <w:spacing w:before="240"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83079">
                    <w:rPr>
                      <w:rFonts w:ascii="Times New Roman" w:hAnsi="Times New Roman" w:cs="Times New Roman"/>
                    </w:rPr>
                    <w:t>Сумма на 202</w:t>
                  </w:r>
                  <w:r>
                    <w:rPr>
                      <w:rFonts w:ascii="Times New Roman" w:hAnsi="Times New Roman" w:cs="Times New Roman"/>
                    </w:rPr>
                    <w:t>5</w:t>
                  </w:r>
                  <w:r w:rsidRPr="00183079">
                    <w:rPr>
                      <w:rFonts w:ascii="Times New Roman" w:hAnsi="Times New Roman" w:cs="Times New Roman"/>
                    </w:rPr>
                    <w:t>год</w:t>
                  </w:r>
                </w:p>
              </w:tc>
            </w:tr>
            <w:tr w:rsidR="00A92D1A" w:rsidRPr="00183079" w:rsidTr="00FD15CC">
              <w:trPr>
                <w:trHeight w:val="113"/>
              </w:trPr>
              <w:tc>
                <w:tcPr>
                  <w:tcW w:w="3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D1A" w:rsidRPr="002E69AF" w:rsidRDefault="00A92D1A" w:rsidP="00A92D1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E69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 Щекино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2D1A" w:rsidRPr="002E69AF" w:rsidRDefault="00A92D1A" w:rsidP="00A92D1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1 468 552,64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2D1A" w:rsidRPr="004C5C56" w:rsidRDefault="00A92D1A" w:rsidP="00A92D1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1 488 369,44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D1A" w:rsidRDefault="00A92D1A" w:rsidP="00A92D1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A92D1A" w:rsidRPr="00183079" w:rsidTr="00FD15CC">
              <w:trPr>
                <w:trHeight w:val="286"/>
              </w:trPr>
              <w:tc>
                <w:tcPr>
                  <w:tcW w:w="3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D1A" w:rsidRPr="002E69AF" w:rsidRDefault="00A92D1A" w:rsidP="00A92D1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E69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 Советск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2D1A" w:rsidRPr="002E69AF" w:rsidRDefault="00A92D1A" w:rsidP="00A92D1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1 543 300,00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2D1A" w:rsidRPr="004C5C56" w:rsidRDefault="00A92D1A" w:rsidP="00A92D1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1 594 600,00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D1A" w:rsidRDefault="00A92D1A" w:rsidP="00A92D1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A92D1A" w:rsidRPr="00183079" w:rsidTr="00FD15CC">
              <w:tc>
                <w:tcPr>
                  <w:tcW w:w="3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D1A" w:rsidRPr="002E69AF" w:rsidRDefault="00A92D1A" w:rsidP="00A92D1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2E69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р.п</w:t>
                  </w:r>
                  <w:proofErr w:type="spellEnd"/>
                  <w:r w:rsidRPr="002E69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Первомайский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2D1A" w:rsidRPr="002E69AF" w:rsidRDefault="00A92D1A" w:rsidP="00A92D1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2 562 393,24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2D1A" w:rsidRPr="004C5C56" w:rsidRDefault="00A92D1A" w:rsidP="00A92D1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2 701 693,24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D1A" w:rsidRDefault="00A92D1A" w:rsidP="00A92D1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A92D1A" w:rsidRPr="00183079" w:rsidTr="00FD15CC">
              <w:tc>
                <w:tcPr>
                  <w:tcW w:w="3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D1A" w:rsidRPr="002E69AF" w:rsidRDefault="00A92D1A" w:rsidP="00A92D1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E69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 </w:t>
                  </w:r>
                  <w:proofErr w:type="spellStart"/>
                  <w:r w:rsidRPr="002E69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Крапивенское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2D1A" w:rsidRPr="002E69AF" w:rsidRDefault="00A92D1A" w:rsidP="00A92D1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91 216,17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2D1A" w:rsidRPr="004C5C56" w:rsidRDefault="00A92D1A" w:rsidP="00A92D1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93 116,17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D1A" w:rsidRDefault="00A92D1A" w:rsidP="00A92D1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A92D1A" w:rsidRPr="00183079" w:rsidTr="00FD15CC">
              <w:tc>
                <w:tcPr>
                  <w:tcW w:w="3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D1A" w:rsidRPr="002E69AF" w:rsidRDefault="00A92D1A" w:rsidP="00A92D1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E69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 Лазаревское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2D1A" w:rsidRPr="002E69AF" w:rsidRDefault="00A92D1A" w:rsidP="00A92D1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127 200,00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2D1A" w:rsidRPr="004C5C56" w:rsidRDefault="00A92D1A" w:rsidP="00A92D1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99 200,00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D1A" w:rsidRDefault="00A92D1A" w:rsidP="00A92D1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A92D1A" w:rsidRPr="00183079" w:rsidTr="00FD15CC">
              <w:trPr>
                <w:trHeight w:val="224"/>
              </w:trPr>
              <w:tc>
                <w:tcPr>
                  <w:tcW w:w="3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D1A" w:rsidRPr="002E69AF" w:rsidRDefault="00A92D1A" w:rsidP="00A92D1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E69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 </w:t>
                  </w:r>
                  <w:proofErr w:type="spellStart"/>
                  <w:r w:rsidRPr="002E69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Ломинцевское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2D1A" w:rsidRPr="002E69AF" w:rsidRDefault="00A92D1A" w:rsidP="00A92D1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54 900,00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2D1A" w:rsidRPr="00295AAE" w:rsidRDefault="00A92D1A" w:rsidP="00A92D1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55 900,00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D1A" w:rsidRDefault="00A92D1A" w:rsidP="00A92D1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A92D1A" w:rsidRPr="00183079" w:rsidTr="00FD15CC">
              <w:tc>
                <w:tcPr>
                  <w:tcW w:w="3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D1A" w:rsidRPr="00F5432E" w:rsidRDefault="00A92D1A" w:rsidP="00A92D1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E69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 Огаревское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2D1A" w:rsidRPr="002E69AF" w:rsidRDefault="00A92D1A" w:rsidP="00A92D1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5 180 148,70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2D1A" w:rsidRPr="004C5C56" w:rsidRDefault="00A92D1A" w:rsidP="00A92D1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4 438 147,66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D1A" w:rsidRDefault="00A92D1A" w:rsidP="00A92D1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A92D1A" w:rsidRPr="00183079" w:rsidTr="00FD15CC">
              <w:tc>
                <w:tcPr>
                  <w:tcW w:w="3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D1A" w:rsidRPr="00F5432E" w:rsidRDefault="00A92D1A" w:rsidP="00A92D1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E69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 Яснополянское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2D1A" w:rsidRPr="002E69AF" w:rsidRDefault="00A92D1A" w:rsidP="00A92D1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1 664 900,00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2D1A" w:rsidRPr="004C5C56" w:rsidRDefault="00A92D1A" w:rsidP="00A92D1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3 121 300,00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D1A" w:rsidRDefault="00A92D1A" w:rsidP="00A92D1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3 158 900,00</w:t>
                  </w:r>
                </w:p>
              </w:tc>
            </w:tr>
            <w:tr w:rsidR="00A92D1A" w:rsidRPr="00183079" w:rsidTr="00FD15CC">
              <w:trPr>
                <w:trHeight w:val="264"/>
              </w:trPr>
              <w:tc>
                <w:tcPr>
                  <w:tcW w:w="3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D1A" w:rsidRPr="00591283" w:rsidRDefault="00A92D1A" w:rsidP="00A92D1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59128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D1A" w:rsidRPr="00591283" w:rsidRDefault="00A92D1A" w:rsidP="00A92D1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12 692 610,75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D1A" w:rsidRPr="004C5C56" w:rsidRDefault="00A92D1A" w:rsidP="00A92D1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13 592 326,51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D1A" w:rsidRDefault="00A92D1A" w:rsidP="00A92D1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3 158 900,00</w:t>
                  </w:r>
                </w:p>
              </w:tc>
            </w:tr>
          </w:tbl>
          <w:p w:rsidR="00A92D1A" w:rsidRPr="0057496F" w:rsidRDefault="00A92D1A" w:rsidP="00A92D1A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2D1A" w:rsidRDefault="00A92D1A" w:rsidP="00A92D1A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AC0">
              <w:rPr>
                <w:rFonts w:ascii="Times New Roman" w:hAnsi="Times New Roman" w:cs="Times New Roman"/>
                <w:sz w:val="28"/>
                <w:szCs w:val="28"/>
              </w:rPr>
              <w:t>Увеличение объема межбюджетных трансфертов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передаваемых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на создание условий для организации досуга и обеспечения жителей поселения услугами организаций культуры произведено </w:t>
            </w:r>
            <w:r w:rsidRPr="00B12AC0"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уведомлений: </w:t>
            </w:r>
          </w:p>
          <w:p w:rsidR="00A92D1A" w:rsidRDefault="00A92D1A" w:rsidP="00A92D1A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AC0">
              <w:rPr>
                <w:rFonts w:ascii="Times New Roman" w:hAnsi="Times New Roman" w:cs="Times New Roman"/>
                <w:sz w:val="28"/>
                <w:szCs w:val="28"/>
              </w:rPr>
              <w:t>администрации МО Огаревское Щекинского района № 1 от 14.04.2023г.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2023 году на 700 011,63 руб. и составит 5 100 048,70 руб. </w:t>
            </w:r>
          </w:p>
          <w:p w:rsidR="00A92D1A" w:rsidRDefault="00A92D1A" w:rsidP="00A92D1A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AC0">
              <w:rPr>
                <w:rFonts w:ascii="Times New Roman" w:hAnsi="Times New Roman" w:cs="Times New Roman"/>
                <w:sz w:val="28"/>
                <w:szCs w:val="28"/>
              </w:rPr>
              <w:t>администрации МО Яснополянское Щекинского района № 1 от 14.06.2023г.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2D1A" w:rsidRDefault="00A92D1A" w:rsidP="00A92D1A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2023 году на 1 535 400,00 руб. и составит 1 535 400,00 руб.;</w:t>
            </w:r>
          </w:p>
          <w:p w:rsidR="00A92D1A" w:rsidRDefault="00A92D1A" w:rsidP="00A92D1A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2024 году на 2 989 000,00 руб. и составит 2 989 000,00 руб.;</w:t>
            </w:r>
          </w:p>
          <w:p w:rsidR="00A92D1A" w:rsidRDefault="00A92D1A" w:rsidP="00A92D1A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2025 году на 3 158 900,00 руб. и составит 3 158 900,00 руб. 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2D1A" w:rsidRPr="00AF2628" w:rsidRDefault="00A92D1A" w:rsidP="00A92D1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D1A" w:rsidRDefault="00A92D1A" w:rsidP="00A92D1A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.1 ст.1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проекта Решения, расходы бюджета района на межбюджетные трансферты, передаваемые в бюджеты муниципальных образований поселений, предусматриваются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92D1A" w:rsidRDefault="00A92D1A" w:rsidP="00A92D1A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 в объеме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237 044 238,38 руб., что на 14 157 979,79 руб., или на  6,0% больше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суммы межбюджетных трансфертов, предусмотренных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 Решением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90/597;</w:t>
            </w:r>
          </w:p>
          <w:p w:rsidR="00A92D1A" w:rsidRDefault="00A92D1A" w:rsidP="00A92D1A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2024 год в объеме 115 466 375,58 руб., что на 308 344,52 руб. или на 0,3% меньше суммы </w:t>
            </w:r>
            <w:r w:rsidRPr="00DC179D">
              <w:rPr>
                <w:rFonts w:ascii="Times New Roman" w:hAnsi="Times New Roman" w:cs="Times New Roman"/>
                <w:sz w:val="28"/>
                <w:szCs w:val="28"/>
              </w:rPr>
              <w:t>межбюджетных трансфертов, предусмотренных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C179D">
              <w:rPr>
                <w:rFonts w:ascii="Times New Roman" w:hAnsi="Times New Roman" w:cs="Times New Roman"/>
                <w:sz w:val="28"/>
                <w:szCs w:val="28"/>
              </w:rPr>
              <w:t xml:space="preserve"> год Решением от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C17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DC179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C179D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90/597</w:t>
            </w:r>
            <w:r w:rsidRPr="00DC179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92D1A" w:rsidRPr="00A75EE1" w:rsidRDefault="00A92D1A" w:rsidP="00A92D1A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2025 год в объеме 116 206 375,77 руб., что на 327 770,23 руб. или на 0,3% </w:t>
            </w:r>
            <w:r w:rsidRPr="00747867">
              <w:rPr>
                <w:rFonts w:ascii="Times New Roman" w:hAnsi="Times New Roman" w:cs="Times New Roman"/>
                <w:sz w:val="28"/>
                <w:szCs w:val="28"/>
              </w:rPr>
              <w:t>меньше суммы межбюджетных трансфертов, предусмотренных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47867">
              <w:rPr>
                <w:rFonts w:ascii="Times New Roman" w:hAnsi="Times New Roman" w:cs="Times New Roman"/>
                <w:sz w:val="28"/>
                <w:szCs w:val="28"/>
              </w:rPr>
              <w:t xml:space="preserve"> год Решением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7478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74786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47867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747867">
              <w:rPr>
                <w:rFonts w:ascii="Times New Roman" w:hAnsi="Times New Roman" w:cs="Times New Roman"/>
                <w:sz w:val="28"/>
                <w:szCs w:val="28"/>
              </w:rPr>
              <w:t>/5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97.</w:t>
            </w:r>
          </w:p>
          <w:p w:rsidR="00A92D1A" w:rsidRDefault="00A92D1A" w:rsidP="00A92D1A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Распределение иных межбюджетных трансфертов по муниципальным образованиям поселений Щекинского района сложилось следующим образом:</w:t>
            </w:r>
          </w:p>
          <w:p w:rsidR="00A92D1A" w:rsidRPr="00183079" w:rsidRDefault="00A92D1A" w:rsidP="00A92D1A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tbl>
            <w:tblPr>
              <w:tblW w:w="9361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506"/>
              <w:gridCol w:w="2127"/>
              <w:gridCol w:w="1984"/>
              <w:gridCol w:w="1744"/>
            </w:tblGrid>
            <w:tr w:rsidR="00A92D1A" w:rsidRPr="00183079" w:rsidTr="00FD15CC">
              <w:trPr>
                <w:trHeight w:val="566"/>
              </w:trPr>
              <w:tc>
                <w:tcPr>
                  <w:tcW w:w="3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D1A" w:rsidRPr="00183079" w:rsidRDefault="00A92D1A" w:rsidP="00A92D1A">
                  <w:pPr>
                    <w:spacing w:before="240" w:after="0" w:line="240" w:lineRule="auto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183079">
                    <w:rPr>
                      <w:rFonts w:ascii="Times New Roman" w:hAnsi="Times New Roman" w:cs="Times New Roman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D1A" w:rsidRPr="00183079" w:rsidRDefault="00A92D1A" w:rsidP="00A92D1A">
                  <w:pPr>
                    <w:spacing w:before="240" w:after="0" w:line="240" w:lineRule="auto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183079">
                    <w:rPr>
                      <w:rFonts w:ascii="Times New Roman" w:hAnsi="Times New Roman" w:cs="Times New Roman"/>
                    </w:rPr>
                    <w:t>Сумма на 202</w:t>
                  </w:r>
                  <w:r>
                    <w:rPr>
                      <w:rFonts w:ascii="Times New Roman" w:hAnsi="Times New Roman" w:cs="Times New Roman"/>
                    </w:rPr>
                    <w:t>3</w:t>
                  </w:r>
                  <w:r w:rsidRPr="00183079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D1A" w:rsidRPr="00183079" w:rsidRDefault="00A92D1A" w:rsidP="00A92D1A">
                  <w:pPr>
                    <w:spacing w:before="240" w:after="0" w:line="240" w:lineRule="auto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183079">
                    <w:rPr>
                      <w:rFonts w:ascii="Times New Roman" w:hAnsi="Times New Roman" w:cs="Times New Roman"/>
                    </w:rPr>
                    <w:t>Сумма на 202</w:t>
                  </w:r>
                  <w:r>
                    <w:rPr>
                      <w:rFonts w:ascii="Times New Roman" w:hAnsi="Times New Roman" w:cs="Times New Roman"/>
                    </w:rPr>
                    <w:t>4</w:t>
                  </w:r>
                  <w:r w:rsidRPr="00183079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D1A" w:rsidRPr="00183079" w:rsidRDefault="00A92D1A" w:rsidP="00A92D1A">
                  <w:pPr>
                    <w:spacing w:before="240" w:after="0" w:line="240" w:lineRule="auto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183079">
                    <w:rPr>
                      <w:rFonts w:ascii="Times New Roman" w:hAnsi="Times New Roman" w:cs="Times New Roman"/>
                    </w:rPr>
                    <w:t>Сумма</w:t>
                  </w:r>
                  <w:r w:rsidRPr="0078751A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183079">
                    <w:rPr>
                      <w:rFonts w:ascii="Times New Roman" w:hAnsi="Times New Roman" w:cs="Times New Roman"/>
                    </w:rPr>
                    <w:t>на 202</w:t>
                  </w:r>
                  <w:r>
                    <w:rPr>
                      <w:rFonts w:ascii="Times New Roman" w:hAnsi="Times New Roman" w:cs="Times New Roman"/>
                    </w:rPr>
                    <w:t>5</w:t>
                  </w:r>
                  <w:r w:rsidRPr="00183079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</w:tc>
            </w:tr>
            <w:tr w:rsidR="00A92D1A" w:rsidRPr="00183079" w:rsidTr="00FD15CC">
              <w:trPr>
                <w:trHeight w:val="236"/>
              </w:trPr>
              <w:tc>
                <w:tcPr>
                  <w:tcW w:w="3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2D1A" w:rsidRPr="002E69AF" w:rsidRDefault="00A92D1A" w:rsidP="00A92D1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E69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 Щекино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2D1A" w:rsidRPr="002E69AF" w:rsidRDefault="00A92D1A" w:rsidP="00A92D1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177 885 535,25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2D1A" w:rsidRPr="004C5C56" w:rsidRDefault="00A92D1A" w:rsidP="00A92D1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85 022 676,40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2D1A" w:rsidRPr="004C5C56" w:rsidRDefault="00A92D1A" w:rsidP="00A92D1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89 820 987,60</w:t>
                  </w:r>
                </w:p>
              </w:tc>
            </w:tr>
            <w:tr w:rsidR="00A92D1A" w:rsidRPr="00183079" w:rsidTr="00FD15CC">
              <w:trPr>
                <w:trHeight w:val="286"/>
              </w:trPr>
              <w:tc>
                <w:tcPr>
                  <w:tcW w:w="3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2D1A" w:rsidRPr="002E69AF" w:rsidRDefault="00A92D1A" w:rsidP="00A92D1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E69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 Советск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2D1A" w:rsidRPr="002E69AF" w:rsidRDefault="00A92D1A" w:rsidP="00A92D1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16 077 106,48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2D1A" w:rsidRPr="004C5C56" w:rsidRDefault="00A92D1A" w:rsidP="00A92D1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5 040 444,28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2D1A" w:rsidRPr="004C5C56" w:rsidRDefault="00A92D1A" w:rsidP="00A92D1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4 494 659,90</w:t>
                  </w:r>
                </w:p>
              </w:tc>
            </w:tr>
            <w:tr w:rsidR="00A92D1A" w:rsidRPr="00183079" w:rsidTr="00FD15CC">
              <w:tc>
                <w:tcPr>
                  <w:tcW w:w="3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2D1A" w:rsidRPr="002E69AF" w:rsidRDefault="00A92D1A" w:rsidP="00A92D1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2E69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р.п</w:t>
                  </w:r>
                  <w:proofErr w:type="spellEnd"/>
                  <w:r w:rsidRPr="002E69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Первомайский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2D1A" w:rsidRPr="002E69AF" w:rsidRDefault="00A92D1A" w:rsidP="00A92D1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2 019 265,69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2D1A" w:rsidRPr="004C5C56" w:rsidRDefault="00A92D1A" w:rsidP="00A92D1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1 986 317,26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2D1A" w:rsidRPr="004C5C56" w:rsidRDefault="00A92D1A" w:rsidP="00A92D1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2 099 153,90</w:t>
                  </w:r>
                </w:p>
              </w:tc>
            </w:tr>
            <w:tr w:rsidR="00A92D1A" w:rsidRPr="00183079" w:rsidTr="00FD15CC">
              <w:tc>
                <w:tcPr>
                  <w:tcW w:w="3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2D1A" w:rsidRPr="002E69AF" w:rsidRDefault="00A92D1A" w:rsidP="00A92D1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E69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 </w:t>
                  </w:r>
                  <w:proofErr w:type="spellStart"/>
                  <w:r w:rsidRPr="002E69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Крапивенское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2D1A" w:rsidRPr="002E69AF" w:rsidRDefault="00A92D1A" w:rsidP="00A92D1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14 951 621,80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2D1A" w:rsidRPr="004C5C56" w:rsidRDefault="00A92D1A" w:rsidP="00A92D1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5 303 454,47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2D1A" w:rsidRPr="004C5C56" w:rsidRDefault="00A92D1A" w:rsidP="00A92D1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4 343 527,87</w:t>
                  </w:r>
                </w:p>
              </w:tc>
            </w:tr>
            <w:tr w:rsidR="00A92D1A" w:rsidRPr="00183079" w:rsidTr="00FD15CC">
              <w:tc>
                <w:tcPr>
                  <w:tcW w:w="3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2D1A" w:rsidRPr="002E69AF" w:rsidRDefault="00A92D1A" w:rsidP="00A92D1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E69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 Лазаревское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2D1A" w:rsidRPr="002E69AF" w:rsidRDefault="00A92D1A" w:rsidP="00A92D1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3 631 696,49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2D1A" w:rsidRPr="004C5C56" w:rsidRDefault="00A92D1A" w:rsidP="00A92D1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2 212 460,76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2D1A" w:rsidRPr="004C5C56" w:rsidRDefault="00A92D1A" w:rsidP="00A92D1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1 280 152,67</w:t>
                  </w:r>
                </w:p>
              </w:tc>
            </w:tr>
            <w:tr w:rsidR="00A92D1A" w:rsidRPr="00183079" w:rsidTr="00FD15CC">
              <w:trPr>
                <w:trHeight w:val="301"/>
              </w:trPr>
              <w:tc>
                <w:tcPr>
                  <w:tcW w:w="3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2D1A" w:rsidRPr="002E69AF" w:rsidRDefault="00A92D1A" w:rsidP="00A92D1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E69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 </w:t>
                  </w:r>
                  <w:proofErr w:type="spellStart"/>
                  <w:r w:rsidRPr="002E69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Ломинцевское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2D1A" w:rsidRPr="002E69AF" w:rsidRDefault="00A92D1A" w:rsidP="00A92D1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11 240 468,21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2D1A" w:rsidRPr="00295AAE" w:rsidRDefault="00A92D1A" w:rsidP="00A92D1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4 321 284,47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2D1A" w:rsidRPr="00295AAE" w:rsidRDefault="00A92D1A" w:rsidP="00A92D1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3 704 195,87</w:t>
                  </w:r>
                </w:p>
              </w:tc>
            </w:tr>
            <w:tr w:rsidR="00A92D1A" w:rsidRPr="00183079" w:rsidTr="00FD15CC">
              <w:trPr>
                <w:trHeight w:val="338"/>
              </w:trPr>
              <w:tc>
                <w:tcPr>
                  <w:tcW w:w="3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2D1A" w:rsidRPr="0078751A" w:rsidRDefault="00A92D1A" w:rsidP="00A92D1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E69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 Огаревское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2D1A" w:rsidRPr="002E69AF" w:rsidRDefault="00A92D1A" w:rsidP="00A92D1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8 496 374,31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2D1A" w:rsidRPr="004C5C56" w:rsidRDefault="00A92D1A" w:rsidP="00A92D1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4 096 793,97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2D1A" w:rsidRPr="004C5C56" w:rsidRDefault="00A92D1A" w:rsidP="00A92D1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3 551 139,48</w:t>
                  </w:r>
                </w:p>
              </w:tc>
            </w:tr>
            <w:tr w:rsidR="00A92D1A" w:rsidRPr="00183079" w:rsidTr="00FD15CC">
              <w:tc>
                <w:tcPr>
                  <w:tcW w:w="3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2D1A" w:rsidRPr="0078751A" w:rsidRDefault="00A92D1A" w:rsidP="00A92D1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E69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 Яснополянское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2D1A" w:rsidRPr="002E69AF" w:rsidRDefault="00A92D1A" w:rsidP="00A92D1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2 741 897,15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2D1A" w:rsidRPr="004C5C56" w:rsidRDefault="00A92D1A" w:rsidP="00A92D1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15 629 943,97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2D1A" w:rsidRPr="004C5C56" w:rsidRDefault="00A92D1A" w:rsidP="00A92D1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763 758,48</w:t>
                  </w:r>
                </w:p>
              </w:tc>
            </w:tr>
            <w:tr w:rsidR="00A92D1A" w:rsidRPr="00183079" w:rsidTr="00FD15CC">
              <w:tc>
                <w:tcPr>
                  <w:tcW w:w="3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D1A" w:rsidRPr="002E69AF" w:rsidRDefault="00A92D1A" w:rsidP="00A92D1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2E69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нераспределенные</w:t>
                  </w:r>
                  <w:proofErr w:type="gramEnd"/>
                  <w:r w:rsidRPr="002E69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(управление финансами)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2D1A" w:rsidRPr="002E69AF" w:rsidRDefault="00A92D1A" w:rsidP="00A92D1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2D1A" w:rsidRPr="002C297A" w:rsidRDefault="00A92D1A" w:rsidP="00A92D1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297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200 000,00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2D1A" w:rsidRPr="0070733B" w:rsidRDefault="00A92D1A" w:rsidP="00A92D1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0733B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200 00,00</w:t>
                  </w:r>
                </w:p>
              </w:tc>
            </w:tr>
            <w:tr w:rsidR="00A92D1A" w:rsidRPr="00183079" w:rsidTr="00FD15CC">
              <w:tc>
                <w:tcPr>
                  <w:tcW w:w="3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D1A" w:rsidRPr="002E69AF" w:rsidRDefault="00A92D1A" w:rsidP="00A92D1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2E69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нераспределенные</w:t>
                  </w:r>
                  <w:proofErr w:type="gramEnd"/>
                  <w:r w:rsidRPr="002E69A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(сбалансированность)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2D1A" w:rsidRPr="002E69AF" w:rsidRDefault="00A92D1A" w:rsidP="00A92D1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2D1A" w:rsidRPr="002C297A" w:rsidRDefault="00A92D1A" w:rsidP="00A92D1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2C297A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5 720 000,00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2D1A" w:rsidRPr="0070733B" w:rsidRDefault="00A92D1A" w:rsidP="00A92D1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70733B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5 948 800,00</w:t>
                  </w:r>
                </w:p>
              </w:tc>
            </w:tr>
            <w:tr w:rsidR="00A92D1A" w:rsidRPr="00AF7920" w:rsidTr="00FD15CC">
              <w:trPr>
                <w:trHeight w:val="264"/>
              </w:trPr>
              <w:tc>
                <w:tcPr>
                  <w:tcW w:w="3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D1A" w:rsidRPr="00AF7920" w:rsidRDefault="00A92D1A" w:rsidP="00A92D1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AF792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D1A" w:rsidRPr="00AF7920" w:rsidRDefault="00A92D1A" w:rsidP="00A92D1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AF792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237 044 238,38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D1A" w:rsidRPr="00AF7920" w:rsidRDefault="00A92D1A" w:rsidP="00A92D1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AF792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115 774 720,10</w:t>
                  </w: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D1A" w:rsidRPr="00AF7920" w:rsidRDefault="00A92D1A" w:rsidP="00A92D1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AF792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116 534 146,00</w:t>
                  </w:r>
                </w:p>
              </w:tc>
            </w:tr>
          </w:tbl>
          <w:p w:rsidR="00A92D1A" w:rsidRDefault="00A92D1A" w:rsidP="00A92D1A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920">
              <w:rPr>
                <w:rFonts w:ascii="Times New Roman" w:hAnsi="Times New Roman" w:cs="Times New Roman"/>
                <w:sz w:val="28"/>
                <w:szCs w:val="28"/>
              </w:rPr>
              <w:t>Увеличение объема межбюджетных трансфертов в 2023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14 157 979,79 руб. или на 6,4% предусмотренных на 2023 год Решением от 17.03.2023г. № 90/597 и составит 237 044 238,38 руб.</w:t>
            </w:r>
            <w:r w:rsidRPr="00AF7920">
              <w:rPr>
                <w:rFonts w:ascii="Times New Roman" w:hAnsi="Times New Roman" w:cs="Times New Roman"/>
                <w:sz w:val="28"/>
                <w:szCs w:val="28"/>
              </w:rPr>
              <w:t xml:space="preserve"> в связи с дополнительным выделением муниципальным образованиям поселений бюджетных ассигнований на реш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ение вопросов местного значения,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92D1A" w:rsidRDefault="00A92D1A" w:rsidP="00A92D1A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увеличения на 26 613 625,68 руб.,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  <w:p w:rsidR="00A92D1A" w:rsidRPr="008A315F" w:rsidRDefault="00A92D1A" w:rsidP="00A92D1A">
            <w:pPr>
              <w:pStyle w:val="af4"/>
              <w:numPr>
                <w:ilvl w:val="0"/>
                <w:numId w:val="41"/>
              </w:numPr>
              <w:tabs>
                <w:tab w:val="left" w:pos="993"/>
                <w:tab w:val="left" w:pos="1134"/>
              </w:tabs>
              <w:spacing w:line="276" w:lineRule="auto"/>
              <w:ind w:left="0" w:firstLine="77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субвенций на осуществление полномочий по первичному воинскому учету на территориях, где отсутствуют военные комиссариаты на основании уведомления министерства финансов Тульской области № 810/227 от 28.03.2023г. </w:t>
            </w:r>
            <w:r w:rsidRPr="008A315F">
              <w:rPr>
                <w:rFonts w:ascii="Times New Roman" w:hAnsi="Times New Roman" w:cs="Times New Roman"/>
              </w:rPr>
              <w:t xml:space="preserve">на 71 042,91 руб., в том числе: </w:t>
            </w:r>
          </w:p>
          <w:p w:rsidR="00A92D1A" w:rsidRPr="008A315F" w:rsidRDefault="00A92D1A" w:rsidP="00A92D1A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15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за счет увеличения на 284 561,98 руб., в </w:t>
            </w:r>
            <w:proofErr w:type="spellStart"/>
            <w:r w:rsidRPr="008A315F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8A315F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  <w:p w:rsidR="00A92D1A" w:rsidRPr="008A315F" w:rsidRDefault="00A92D1A" w:rsidP="00A92D1A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15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- МО </w:t>
            </w:r>
            <w:proofErr w:type="spellStart"/>
            <w:r w:rsidRPr="008A315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8A315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8A315F">
              <w:rPr>
                <w:rFonts w:ascii="Times New Roman" w:hAnsi="Times New Roman" w:cs="Times New Roman"/>
                <w:sz w:val="28"/>
                <w:szCs w:val="28"/>
              </w:rPr>
              <w:t>оветск</w:t>
            </w:r>
            <w:proofErr w:type="spellEnd"/>
            <w:r w:rsidRPr="008A315F">
              <w:rPr>
                <w:rFonts w:ascii="Times New Roman" w:hAnsi="Times New Roman" w:cs="Times New Roman"/>
                <w:sz w:val="28"/>
                <w:szCs w:val="28"/>
              </w:rPr>
              <w:t xml:space="preserve"> Щекинского района на 47 426,98 руб.;</w:t>
            </w:r>
          </w:p>
          <w:p w:rsidR="00A92D1A" w:rsidRPr="008A315F" w:rsidRDefault="00A92D1A" w:rsidP="00A92D1A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15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- МО </w:t>
            </w:r>
            <w:proofErr w:type="spellStart"/>
            <w:r w:rsidRPr="008A315F">
              <w:rPr>
                <w:rFonts w:ascii="Times New Roman" w:hAnsi="Times New Roman" w:cs="Times New Roman"/>
                <w:sz w:val="28"/>
                <w:szCs w:val="28"/>
              </w:rPr>
              <w:t>Крапивенское</w:t>
            </w:r>
            <w:proofErr w:type="spellEnd"/>
            <w:r w:rsidRPr="008A315F">
              <w:rPr>
                <w:rFonts w:ascii="Times New Roman" w:hAnsi="Times New Roman" w:cs="Times New Roman"/>
                <w:sz w:val="28"/>
                <w:szCs w:val="28"/>
              </w:rPr>
              <w:t xml:space="preserve">, МО </w:t>
            </w:r>
            <w:proofErr w:type="spellStart"/>
            <w:r w:rsidRPr="008A315F">
              <w:rPr>
                <w:rFonts w:ascii="Times New Roman" w:hAnsi="Times New Roman" w:cs="Times New Roman"/>
                <w:sz w:val="28"/>
                <w:szCs w:val="28"/>
              </w:rPr>
              <w:t>Лазаревсоке</w:t>
            </w:r>
            <w:proofErr w:type="spellEnd"/>
            <w:r w:rsidRPr="008A315F">
              <w:rPr>
                <w:rFonts w:ascii="Times New Roman" w:hAnsi="Times New Roman" w:cs="Times New Roman"/>
                <w:sz w:val="28"/>
                <w:szCs w:val="28"/>
              </w:rPr>
              <w:t xml:space="preserve">, МО </w:t>
            </w:r>
            <w:proofErr w:type="spellStart"/>
            <w:r w:rsidRPr="008A315F">
              <w:rPr>
                <w:rFonts w:ascii="Times New Roman" w:hAnsi="Times New Roman" w:cs="Times New Roman"/>
                <w:sz w:val="28"/>
                <w:szCs w:val="28"/>
              </w:rPr>
              <w:t>Ломинцевское</w:t>
            </w:r>
            <w:proofErr w:type="spellEnd"/>
            <w:r w:rsidRPr="008A315F">
              <w:rPr>
                <w:rFonts w:ascii="Times New Roman" w:hAnsi="Times New Roman" w:cs="Times New Roman"/>
                <w:sz w:val="28"/>
                <w:szCs w:val="28"/>
              </w:rPr>
              <w:t xml:space="preserve">, МО </w:t>
            </w:r>
            <w:r w:rsidRPr="008A31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Огаревское, МО Яснополянское на 47 427,00 руб. по каждому муниципальному образованию соответственно;</w:t>
            </w:r>
          </w:p>
          <w:p w:rsidR="00A92D1A" w:rsidRPr="008A315F" w:rsidRDefault="00A92D1A" w:rsidP="00A92D1A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15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за счет уменьшения на 213 519,07 руб. МО </w:t>
            </w:r>
            <w:proofErr w:type="spellStart"/>
            <w:r w:rsidRPr="008A315F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gramStart"/>
            <w:r w:rsidRPr="008A315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8A315F">
              <w:rPr>
                <w:rFonts w:ascii="Times New Roman" w:hAnsi="Times New Roman" w:cs="Times New Roman"/>
                <w:sz w:val="28"/>
                <w:szCs w:val="28"/>
              </w:rPr>
              <w:t>ервомайский</w:t>
            </w:r>
            <w:proofErr w:type="spellEnd"/>
            <w:r w:rsidR="00E424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1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92D1A" w:rsidRPr="008A315F" w:rsidRDefault="00A92D1A" w:rsidP="00A92D1A">
            <w:pPr>
              <w:pStyle w:val="af4"/>
              <w:numPr>
                <w:ilvl w:val="0"/>
                <w:numId w:val="41"/>
              </w:numPr>
              <w:tabs>
                <w:tab w:val="left" w:pos="426"/>
                <w:tab w:val="left" w:pos="709"/>
                <w:tab w:val="left" w:pos="993"/>
              </w:tabs>
              <w:spacing w:line="276" w:lineRule="auto"/>
              <w:ind w:left="0" w:firstLine="567"/>
              <w:contextualSpacing/>
              <w:rPr>
                <w:rFonts w:ascii="Times New Roman" w:hAnsi="Times New Roman" w:cs="Times New Roman"/>
              </w:rPr>
            </w:pPr>
            <w:r w:rsidRPr="008A315F">
              <w:rPr>
                <w:rFonts w:ascii="Times New Roman" w:hAnsi="Times New Roman" w:cs="Times New Roman"/>
              </w:rPr>
              <w:t>иных межбюджетных трансфертов из средств муниципального дорожного фонда на 6 380 000,00 руб. МО город Щекино (за счет увеличения доходов дорожного фонда);</w:t>
            </w:r>
          </w:p>
          <w:p w:rsidR="00A92D1A" w:rsidRPr="008A315F" w:rsidRDefault="00A92D1A" w:rsidP="00A92D1A">
            <w:pPr>
              <w:pStyle w:val="af4"/>
              <w:numPr>
                <w:ilvl w:val="0"/>
                <w:numId w:val="41"/>
              </w:numPr>
              <w:tabs>
                <w:tab w:val="left" w:pos="426"/>
                <w:tab w:val="left" w:pos="709"/>
                <w:tab w:val="left" w:pos="993"/>
              </w:tabs>
              <w:spacing w:line="276" w:lineRule="auto"/>
              <w:ind w:left="0" w:firstLine="567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8A315F">
              <w:rPr>
                <w:rFonts w:ascii="Times New Roman" w:hAnsi="Times New Roman" w:cs="Times New Roman"/>
              </w:rPr>
              <w:t>иных межбюджетных трансфертов на осуществление части полномочий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а также иных полномочий органов местного самоуправления в соответствии с жилищным законодательством в рамках муниципальной программы МО Щекинский район «Улучшение жилищных условий граждан и комплексное развитие коммунальной</w:t>
            </w:r>
            <w:proofErr w:type="gramEnd"/>
            <w:r w:rsidRPr="008A315F">
              <w:rPr>
                <w:rFonts w:ascii="Times New Roman" w:hAnsi="Times New Roman" w:cs="Times New Roman"/>
              </w:rPr>
              <w:t xml:space="preserve"> инфраструктуры в муниципальном образовании Щекинский район» на 1 779 600,00 руб., в </w:t>
            </w:r>
            <w:proofErr w:type="spellStart"/>
            <w:r w:rsidRPr="008A315F">
              <w:rPr>
                <w:rFonts w:ascii="Times New Roman" w:hAnsi="Times New Roman" w:cs="Times New Roman"/>
              </w:rPr>
              <w:t>т.ч</w:t>
            </w:r>
            <w:proofErr w:type="spellEnd"/>
            <w:r w:rsidRPr="008A315F">
              <w:rPr>
                <w:rFonts w:ascii="Times New Roman" w:hAnsi="Times New Roman" w:cs="Times New Roman"/>
              </w:rPr>
              <w:t>.:</w:t>
            </w:r>
          </w:p>
          <w:p w:rsidR="00A92D1A" w:rsidRPr="008A315F" w:rsidRDefault="00A92D1A" w:rsidP="00A92D1A">
            <w:pPr>
              <w:pStyle w:val="af4"/>
              <w:tabs>
                <w:tab w:val="left" w:pos="426"/>
                <w:tab w:val="left" w:pos="709"/>
                <w:tab w:val="left" w:pos="993"/>
              </w:tabs>
              <w:ind w:left="567"/>
              <w:rPr>
                <w:rFonts w:ascii="Times New Roman" w:hAnsi="Times New Roman" w:cs="Times New Roman"/>
              </w:rPr>
            </w:pPr>
            <w:r w:rsidRPr="008A315F">
              <w:rPr>
                <w:rFonts w:ascii="Times New Roman" w:hAnsi="Times New Roman" w:cs="Times New Roman"/>
              </w:rPr>
              <w:t xml:space="preserve">- МО </w:t>
            </w:r>
            <w:proofErr w:type="spellStart"/>
            <w:r w:rsidRPr="008A315F">
              <w:rPr>
                <w:rFonts w:ascii="Times New Roman" w:hAnsi="Times New Roman" w:cs="Times New Roman"/>
              </w:rPr>
              <w:t>Крапивенское</w:t>
            </w:r>
            <w:proofErr w:type="spellEnd"/>
            <w:r w:rsidRPr="008A315F">
              <w:rPr>
                <w:rFonts w:ascii="Times New Roman" w:hAnsi="Times New Roman" w:cs="Times New Roman"/>
              </w:rPr>
              <w:t xml:space="preserve"> на 1 183 700,00 руб.;</w:t>
            </w:r>
          </w:p>
          <w:p w:rsidR="00A92D1A" w:rsidRPr="008A315F" w:rsidRDefault="00A92D1A" w:rsidP="00A92D1A">
            <w:pPr>
              <w:pStyle w:val="af4"/>
              <w:tabs>
                <w:tab w:val="left" w:pos="426"/>
                <w:tab w:val="left" w:pos="709"/>
                <w:tab w:val="left" w:pos="993"/>
              </w:tabs>
              <w:ind w:left="567"/>
              <w:rPr>
                <w:rFonts w:ascii="Times New Roman" w:hAnsi="Times New Roman" w:cs="Times New Roman"/>
              </w:rPr>
            </w:pPr>
            <w:r w:rsidRPr="008A315F">
              <w:rPr>
                <w:rFonts w:ascii="Times New Roman" w:hAnsi="Times New Roman" w:cs="Times New Roman"/>
              </w:rPr>
              <w:t xml:space="preserve">- МО </w:t>
            </w:r>
            <w:proofErr w:type="spellStart"/>
            <w:r w:rsidRPr="008A315F">
              <w:rPr>
                <w:rFonts w:ascii="Times New Roman" w:hAnsi="Times New Roman" w:cs="Times New Roman"/>
              </w:rPr>
              <w:t>Ломинцевское</w:t>
            </w:r>
            <w:proofErr w:type="spellEnd"/>
            <w:r w:rsidRPr="008A315F">
              <w:rPr>
                <w:rFonts w:ascii="Times New Roman" w:hAnsi="Times New Roman" w:cs="Times New Roman"/>
              </w:rPr>
              <w:t xml:space="preserve"> на 595 900,00 руб.;</w:t>
            </w:r>
          </w:p>
          <w:p w:rsidR="00A92D1A" w:rsidRPr="008A315F" w:rsidRDefault="00A92D1A" w:rsidP="00A92D1A">
            <w:pPr>
              <w:pStyle w:val="af4"/>
              <w:numPr>
                <w:ilvl w:val="0"/>
                <w:numId w:val="42"/>
              </w:numPr>
              <w:tabs>
                <w:tab w:val="left" w:pos="426"/>
                <w:tab w:val="left" w:pos="567"/>
                <w:tab w:val="left" w:pos="709"/>
                <w:tab w:val="left" w:pos="993"/>
              </w:tabs>
              <w:spacing w:line="276" w:lineRule="auto"/>
              <w:ind w:left="0" w:firstLine="567"/>
              <w:contextualSpacing/>
              <w:rPr>
                <w:rFonts w:ascii="Times New Roman" w:hAnsi="Times New Roman" w:cs="Times New Roman"/>
              </w:rPr>
            </w:pPr>
            <w:r w:rsidRPr="008A315F">
              <w:rPr>
                <w:rFonts w:ascii="Times New Roman" w:hAnsi="Times New Roman" w:cs="Times New Roman"/>
              </w:rPr>
              <w:t xml:space="preserve">иных межбюджетных трансфертов по муниципальным образованиям поселений за счет средств резервного фонда администрации Щекинского района на 6 235 749,64 руб., в </w:t>
            </w:r>
            <w:proofErr w:type="spellStart"/>
            <w:r w:rsidRPr="008A315F">
              <w:rPr>
                <w:rFonts w:ascii="Times New Roman" w:hAnsi="Times New Roman" w:cs="Times New Roman"/>
              </w:rPr>
              <w:t>т.ч</w:t>
            </w:r>
            <w:proofErr w:type="spellEnd"/>
            <w:r w:rsidRPr="008A315F">
              <w:rPr>
                <w:rFonts w:ascii="Times New Roman" w:hAnsi="Times New Roman" w:cs="Times New Roman"/>
              </w:rPr>
              <w:t>.:</w:t>
            </w:r>
          </w:p>
          <w:p w:rsidR="00A92D1A" w:rsidRPr="008A315F" w:rsidRDefault="00A92D1A" w:rsidP="00A92D1A">
            <w:pPr>
              <w:pStyle w:val="af4"/>
              <w:tabs>
                <w:tab w:val="left" w:pos="426"/>
                <w:tab w:val="left" w:pos="567"/>
                <w:tab w:val="left" w:pos="709"/>
                <w:tab w:val="left" w:pos="993"/>
              </w:tabs>
              <w:ind w:left="567"/>
              <w:rPr>
                <w:rFonts w:ascii="Times New Roman" w:hAnsi="Times New Roman" w:cs="Times New Roman"/>
              </w:rPr>
            </w:pPr>
            <w:r w:rsidRPr="008A315F">
              <w:rPr>
                <w:rFonts w:ascii="Times New Roman" w:hAnsi="Times New Roman" w:cs="Times New Roman"/>
              </w:rPr>
              <w:t xml:space="preserve">- МО </w:t>
            </w:r>
            <w:proofErr w:type="spellStart"/>
            <w:r w:rsidRPr="008A315F">
              <w:rPr>
                <w:rFonts w:ascii="Times New Roman" w:hAnsi="Times New Roman" w:cs="Times New Roman"/>
              </w:rPr>
              <w:t>Крапивенское</w:t>
            </w:r>
            <w:proofErr w:type="spellEnd"/>
            <w:r w:rsidRPr="008A315F">
              <w:rPr>
                <w:rFonts w:ascii="Times New Roman" w:hAnsi="Times New Roman" w:cs="Times New Roman"/>
              </w:rPr>
              <w:t xml:space="preserve"> на 3 345 480,98 руб.;</w:t>
            </w:r>
          </w:p>
          <w:p w:rsidR="00A92D1A" w:rsidRPr="008A315F" w:rsidRDefault="00A92D1A" w:rsidP="00A92D1A">
            <w:pPr>
              <w:pStyle w:val="af4"/>
              <w:tabs>
                <w:tab w:val="left" w:pos="426"/>
                <w:tab w:val="left" w:pos="567"/>
                <w:tab w:val="left" w:pos="709"/>
                <w:tab w:val="left" w:pos="993"/>
              </w:tabs>
              <w:ind w:left="567"/>
              <w:rPr>
                <w:rFonts w:ascii="Times New Roman" w:hAnsi="Times New Roman" w:cs="Times New Roman"/>
              </w:rPr>
            </w:pPr>
            <w:r w:rsidRPr="008A315F">
              <w:rPr>
                <w:rFonts w:ascii="Times New Roman" w:hAnsi="Times New Roman" w:cs="Times New Roman"/>
              </w:rPr>
              <w:t>- МО Лазаревское на 499 707,44 руб.;</w:t>
            </w:r>
          </w:p>
          <w:p w:rsidR="00A92D1A" w:rsidRPr="008A315F" w:rsidRDefault="00A92D1A" w:rsidP="00A92D1A">
            <w:pPr>
              <w:pStyle w:val="af4"/>
              <w:tabs>
                <w:tab w:val="left" w:pos="426"/>
                <w:tab w:val="left" w:pos="567"/>
                <w:tab w:val="left" w:pos="709"/>
                <w:tab w:val="left" w:pos="993"/>
              </w:tabs>
              <w:ind w:left="567"/>
              <w:rPr>
                <w:rFonts w:ascii="Times New Roman" w:hAnsi="Times New Roman" w:cs="Times New Roman"/>
              </w:rPr>
            </w:pPr>
            <w:r w:rsidRPr="008A315F">
              <w:rPr>
                <w:rFonts w:ascii="Times New Roman" w:hAnsi="Times New Roman" w:cs="Times New Roman"/>
              </w:rPr>
              <w:t xml:space="preserve">- МО </w:t>
            </w:r>
            <w:proofErr w:type="spellStart"/>
            <w:r w:rsidRPr="008A315F">
              <w:rPr>
                <w:rFonts w:ascii="Times New Roman" w:hAnsi="Times New Roman" w:cs="Times New Roman"/>
              </w:rPr>
              <w:t>Ломинцевское</w:t>
            </w:r>
            <w:proofErr w:type="spellEnd"/>
            <w:r w:rsidRPr="008A315F">
              <w:rPr>
                <w:rFonts w:ascii="Times New Roman" w:hAnsi="Times New Roman" w:cs="Times New Roman"/>
              </w:rPr>
              <w:t xml:space="preserve"> на 857 495,06 руб.;</w:t>
            </w:r>
          </w:p>
          <w:p w:rsidR="00A92D1A" w:rsidRPr="008A315F" w:rsidRDefault="00A92D1A" w:rsidP="00A92D1A">
            <w:pPr>
              <w:pStyle w:val="af4"/>
              <w:tabs>
                <w:tab w:val="left" w:pos="426"/>
                <w:tab w:val="left" w:pos="567"/>
                <w:tab w:val="left" w:pos="709"/>
                <w:tab w:val="left" w:pos="993"/>
              </w:tabs>
              <w:ind w:left="567"/>
              <w:rPr>
                <w:rFonts w:ascii="Times New Roman" w:hAnsi="Times New Roman" w:cs="Times New Roman"/>
              </w:rPr>
            </w:pPr>
            <w:r w:rsidRPr="008A315F">
              <w:rPr>
                <w:rFonts w:ascii="Times New Roman" w:hAnsi="Times New Roman" w:cs="Times New Roman"/>
              </w:rPr>
              <w:t>- МО Огаревское на 860 088,27 руб.;</w:t>
            </w:r>
          </w:p>
          <w:p w:rsidR="00A92D1A" w:rsidRPr="008A315F" w:rsidRDefault="00A92D1A" w:rsidP="00A92D1A">
            <w:pPr>
              <w:pStyle w:val="af4"/>
              <w:tabs>
                <w:tab w:val="left" w:pos="426"/>
                <w:tab w:val="left" w:pos="567"/>
                <w:tab w:val="left" w:pos="709"/>
                <w:tab w:val="left" w:pos="993"/>
              </w:tabs>
              <w:ind w:left="567"/>
              <w:rPr>
                <w:rFonts w:ascii="Times New Roman" w:hAnsi="Times New Roman" w:cs="Times New Roman"/>
              </w:rPr>
            </w:pPr>
            <w:r w:rsidRPr="008A315F">
              <w:rPr>
                <w:rFonts w:ascii="Times New Roman" w:hAnsi="Times New Roman" w:cs="Times New Roman"/>
              </w:rPr>
              <w:t>- МО Яснополянское на 672 977,89 руб.;</w:t>
            </w:r>
          </w:p>
          <w:p w:rsidR="00A92D1A" w:rsidRPr="008A315F" w:rsidRDefault="00A92D1A" w:rsidP="00A92D1A">
            <w:pPr>
              <w:pStyle w:val="af4"/>
              <w:numPr>
                <w:ilvl w:val="0"/>
                <w:numId w:val="42"/>
              </w:numPr>
              <w:tabs>
                <w:tab w:val="left" w:pos="426"/>
                <w:tab w:val="left" w:pos="567"/>
                <w:tab w:val="left" w:pos="633"/>
                <w:tab w:val="left" w:pos="709"/>
              </w:tabs>
              <w:spacing w:line="276" w:lineRule="auto"/>
              <w:ind w:left="0" w:firstLine="426"/>
              <w:contextualSpacing/>
              <w:rPr>
                <w:rFonts w:ascii="Times New Roman" w:hAnsi="Times New Roman" w:cs="Times New Roman"/>
              </w:rPr>
            </w:pPr>
            <w:r w:rsidRPr="008A315F">
              <w:rPr>
                <w:rFonts w:ascii="Times New Roman" w:hAnsi="Times New Roman" w:cs="Times New Roman"/>
              </w:rPr>
              <w:t>иных межбюджетных трансфертов по муниципальным образованиям поселений на оказание поддержки граждан и их объединений, участвующих в охране общественного порядка на 835 200,00 руб. МО город Щекино;</w:t>
            </w:r>
          </w:p>
          <w:p w:rsidR="00A92D1A" w:rsidRPr="008A315F" w:rsidRDefault="00A92D1A" w:rsidP="00A92D1A">
            <w:pPr>
              <w:pStyle w:val="af4"/>
              <w:numPr>
                <w:ilvl w:val="0"/>
                <w:numId w:val="42"/>
              </w:numPr>
              <w:tabs>
                <w:tab w:val="left" w:pos="426"/>
                <w:tab w:val="left" w:pos="567"/>
                <w:tab w:val="left" w:pos="633"/>
                <w:tab w:val="left" w:pos="709"/>
              </w:tabs>
              <w:spacing w:line="276" w:lineRule="auto"/>
              <w:ind w:left="0" w:firstLine="426"/>
              <w:contextualSpacing/>
              <w:rPr>
                <w:rFonts w:ascii="Times New Roman" w:hAnsi="Times New Roman" w:cs="Times New Roman"/>
              </w:rPr>
            </w:pPr>
            <w:r w:rsidRPr="008A315F">
              <w:rPr>
                <w:rFonts w:ascii="Times New Roman" w:hAnsi="Times New Roman" w:cs="Times New Roman"/>
              </w:rPr>
              <w:t>иных межбюджетных трансфертов по муниципальным образованиям поселений на оказание поддержки граждан и их объединений, участвующих в охране общественного порядка, за счет средств бюджета Тульской области на 590 436,00 руб. МО город Щекино;</w:t>
            </w:r>
          </w:p>
          <w:p w:rsidR="00A92D1A" w:rsidRPr="008A315F" w:rsidRDefault="00A92D1A" w:rsidP="00A92D1A">
            <w:pPr>
              <w:pStyle w:val="af4"/>
              <w:numPr>
                <w:ilvl w:val="0"/>
                <w:numId w:val="42"/>
              </w:numPr>
              <w:tabs>
                <w:tab w:val="left" w:pos="426"/>
                <w:tab w:val="left" w:pos="567"/>
                <w:tab w:val="left" w:pos="633"/>
                <w:tab w:val="left" w:pos="709"/>
              </w:tabs>
              <w:spacing w:line="276" w:lineRule="auto"/>
              <w:ind w:left="0" w:firstLine="426"/>
              <w:contextualSpacing/>
              <w:rPr>
                <w:rFonts w:ascii="Times New Roman" w:hAnsi="Times New Roman" w:cs="Times New Roman"/>
              </w:rPr>
            </w:pPr>
            <w:r w:rsidRPr="008A315F">
              <w:rPr>
                <w:rFonts w:ascii="Times New Roman" w:hAnsi="Times New Roman" w:cs="Times New Roman"/>
              </w:rPr>
              <w:t xml:space="preserve">иных межбюджетных трансфертов по муниципальным образованиям поселений на устранение дефектов и повреждений асфальтобетонного </w:t>
            </w:r>
            <w:proofErr w:type="gramStart"/>
            <w:r w:rsidRPr="008A315F">
              <w:rPr>
                <w:rFonts w:ascii="Times New Roman" w:hAnsi="Times New Roman" w:cs="Times New Roman"/>
              </w:rPr>
              <w:t>покрытия</w:t>
            </w:r>
            <w:proofErr w:type="gramEnd"/>
            <w:r w:rsidRPr="008A315F">
              <w:rPr>
                <w:rFonts w:ascii="Times New Roman" w:hAnsi="Times New Roman" w:cs="Times New Roman"/>
              </w:rPr>
              <w:t xml:space="preserve"> автомобильных дорог местного значения, источником финансового обеспечения которых являются бюджетные ассигнования резервного фонда Правительства Тульской области на 7 010 000,00 руб., в </w:t>
            </w:r>
            <w:proofErr w:type="spellStart"/>
            <w:r w:rsidRPr="008A315F">
              <w:rPr>
                <w:rFonts w:ascii="Times New Roman" w:hAnsi="Times New Roman" w:cs="Times New Roman"/>
              </w:rPr>
              <w:t>т.ч</w:t>
            </w:r>
            <w:proofErr w:type="spellEnd"/>
            <w:r w:rsidRPr="008A315F">
              <w:rPr>
                <w:rFonts w:ascii="Times New Roman" w:hAnsi="Times New Roman" w:cs="Times New Roman"/>
              </w:rPr>
              <w:t>.:</w:t>
            </w:r>
          </w:p>
          <w:p w:rsidR="00A92D1A" w:rsidRPr="008A315F" w:rsidRDefault="00A92D1A" w:rsidP="00A92D1A">
            <w:pPr>
              <w:pStyle w:val="af4"/>
              <w:tabs>
                <w:tab w:val="left" w:pos="426"/>
                <w:tab w:val="left" w:pos="567"/>
                <w:tab w:val="left" w:pos="633"/>
                <w:tab w:val="left" w:pos="709"/>
              </w:tabs>
              <w:ind w:left="426"/>
              <w:rPr>
                <w:rFonts w:ascii="Times New Roman" w:hAnsi="Times New Roman" w:cs="Times New Roman"/>
              </w:rPr>
            </w:pPr>
            <w:r w:rsidRPr="008A315F">
              <w:rPr>
                <w:rFonts w:ascii="Times New Roman" w:hAnsi="Times New Roman" w:cs="Times New Roman"/>
              </w:rPr>
              <w:t>- МО город Щекино на 4 020 000,00 руб.;</w:t>
            </w:r>
          </w:p>
          <w:p w:rsidR="00A92D1A" w:rsidRPr="008A315F" w:rsidRDefault="00A92D1A" w:rsidP="00A92D1A">
            <w:pPr>
              <w:pStyle w:val="af4"/>
              <w:tabs>
                <w:tab w:val="left" w:pos="426"/>
                <w:tab w:val="left" w:pos="567"/>
                <w:tab w:val="left" w:pos="633"/>
              </w:tabs>
              <w:ind w:left="426" w:firstLine="0"/>
              <w:rPr>
                <w:rFonts w:ascii="Times New Roman" w:hAnsi="Times New Roman" w:cs="Times New Roman"/>
              </w:rPr>
            </w:pPr>
            <w:r w:rsidRPr="008A315F">
              <w:rPr>
                <w:rFonts w:ascii="Times New Roman" w:hAnsi="Times New Roman" w:cs="Times New Roman"/>
              </w:rPr>
              <w:lastRenderedPageBreak/>
              <w:t>- МО город Советск на 2 990 000,00 руб.;</w:t>
            </w:r>
          </w:p>
          <w:p w:rsidR="00A92D1A" w:rsidRPr="008A315F" w:rsidRDefault="00A92D1A" w:rsidP="00A92D1A">
            <w:pPr>
              <w:pStyle w:val="af4"/>
              <w:numPr>
                <w:ilvl w:val="0"/>
                <w:numId w:val="42"/>
              </w:numPr>
              <w:tabs>
                <w:tab w:val="left" w:pos="426"/>
                <w:tab w:val="left" w:pos="567"/>
                <w:tab w:val="left" w:pos="633"/>
                <w:tab w:val="left" w:pos="709"/>
              </w:tabs>
              <w:spacing w:line="276" w:lineRule="auto"/>
              <w:ind w:left="0" w:firstLine="426"/>
              <w:contextualSpacing/>
              <w:rPr>
                <w:rFonts w:ascii="Times New Roman" w:hAnsi="Times New Roman" w:cs="Times New Roman"/>
              </w:rPr>
            </w:pPr>
            <w:r w:rsidRPr="008A315F">
              <w:rPr>
                <w:rFonts w:ascii="Times New Roman" w:hAnsi="Times New Roman" w:cs="Times New Roman"/>
              </w:rPr>
              <w:t>иных межбюджетных трансфертов по муниципальным образованиям поселений на финансовое обеспечение дорожной деятельности в отношении автомобильных дорог общего пользования местного значения за счет средств бюджета тульской области на 1 224 000,00 руб. МО город Щекино;</w:t>
            </w:r>
          </w:p>
          <w:p w:rsidR="00A92D1A" w:rsidRPr="008A315F" w:rsidRDefault="00A92D1A" w:rsidP="00A92D1A">
            <w:pPr>
              <w:pStyle w:val="af4"/>
              <w:numPr>
                <w:ilvl w:val="0"/>
                <w:numId w:val="42"/>
              </w:numPr>
              <w:tabs>
                <w:tab w:val="left" w:pos="426"/>
                <w:tab w:val="left" w:pos="567"/>
                <w:tab w:val="left" w:pos="633"/>
                <w:tab w:val="left" w:pos="709"/>
              </w:tabs>
              <w:spacing w:line="276" w:lineRule="auto"/>
              <w:ind w:left="0" w:firstLine="426"/>
              <w:contextualSpacing/>
              <w:rPr>
                <w:rFonts w:ascii="Times New Roman" w:hAnsi="Times New Roman" w:cs="Times New Roman"/>
              </w:rPr>
            </w:pPr>
            <w:r w:rsidRPr="008A315F">
              <w:rPr>
                <w:rFonts w:ascii="Times New Roman" w:hAnsi="Times New Roman" w:cs="Times New Roman"/>
              </w:rPr>
              <w:t>иных межбюджетных трансфертов по муниципальным образованиям на реализацию программы комплексного развития молодежной политики в регионах Российской Федерации №Регион для молодых» на 2 040 816,33 руб., МО город Щекино;</w:t>
            </w:r>
          </w:p>
          <w:p w:rsidR="00A92D1A" w:rsidRPr="008A315F" w:rsidRDefault="00A92D1A" w:rsidP="00A92D1A">
            <w:pPr>
              <w:pStyle w:val="af4"/>
              <w:numPr>
                <w:ilvl w:val="0"/>
                <w:numId w:val="42"/>
              </w:numPr>
              <w:tabs>
                <w:tab w:val="left" w:pos="426"/>
                <w:tab w:val="left" w:pos="567"/>
                <w:tab w:val="left" w:pos="633"/>
                <w:tab w:val="left" w:pos="709"/>
              </w:tabs>
              <w:spacing w:line="276" w:lineRule="auto"/>
              <w:ind w:left="0" w:firstLine="426"/>
              <w:contextualSpacing/>
              <w:rPr>
                <w:rFonts w:ascii="Times New Roman" w:hAnsi="Times New Roman" w:cs="Times New Roman"/>
              </w:rPr>
            </w:pPr>
            <w:r w:rsidRPr="008A315F">
              <w:rPr>
                <w:rFonts w:ascii="Times New Roman" w:hAnsi="Times New Roman" w:cs="Times New Roman"/>
              </w:rPr>
              <w:t xml:space="preserve">иных межбюджетных трансфертов по муниципальным образованиям поселений на государственную поддержку отрасли культуры (государственная поддержка лучших сельских учреждений культуры) за счет средств бюджета Тульской области на 104 166,67 руб. МО </w:t>
            </w:r>
            <w:proofErr w:type="spellStart"/>
            <w:r w:rsidRPr="008A315F">
              <w:rPr>
                <w:rFonts w:ascii="Times New Roman" w:hAnsi="Times New Roman" w:cs="Times New Roman"/>
              </w:rPr>
              <w:t>Крапивенское</w:t>
            </w:r>
            <w:proofErr w:type="spellEnd"/>
            <w:r w:rsidRPr="008A315F">
              <w:rPr>
                <w:rFonts w:ascii="Times New Roman" w:hAnsi="Times New Roman" w:cs="Times New Roman"/>
              </w:rPr>
              <w:t>;</w:t>
            </w:r>
          </w:p>
          <w:p w:rsidR="00A92D1A" w:rsidRPr="008A315F" w:rsidRDefault="00A92D1A" w:rsidP="00A92D1A">
            <w:pPr>
              <w:pStyle w:val="af4"/>
              <w:numPr>
                <w:ilvl w:val="0"/>
                <w:numId w:val="42"/>
              </w:numPr>
              <w:tabs>
                <w:tab w:val="left" w:pos="426"/>
                <w:tab w:val="left" w:pos="567"/>
                <w:tab w:val="left" w:pos="633"/>
                <w:tab w:val="left" w:pos="709"/>
              </w:tabs>
              <w:spacing w:line="276" w:lineRule="auto"/>
              <w:ind w:left="0" w:firstLine="426"/>
              <w:contextualSpacing/>
              <w:rPr>
                <w:rFonts w:ascii="Times New Roman" w:hAnsi="Times New Roman" w:cs="Times New Roman"/>
              </w:rPr>
            </w:pPr>
            <w:r w:rsidRPr="008A315F">
              <w:rPr>
                <w:rFonts w:ascii="Times New Roman" w:hAnsi="Times New Roman" w:cs="Times New Roman"/>
              </w:rPr>
              <w:t>субсидий по муниципальным образованиям поселений на реализацию проекта «Народный бюджет» на 342 614,13 руб. МО город Щекино.</w:t>
            </w:r>
          </w:p>
          <w:p w:rsidR="00A92D1A" w:rsidRPr="008A315F" w:rsidRDefault="00A92D1A" w:rsidP="00A92D1A">
            <w:pPr>
              <w:tabs>
                <w:tab w:val="left" w:pos="426"/>
                <w:tab w:val="left" w:pos="567"/>
                <w:tab w:val="left" w:pos="633"/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15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92D1A" w:rsidRPr="008A315F" w:rsidRDefault="00A92D1A" w:rsidP="00A92D1A">
            <w:pPr>
              <w:tabs>
                <w:tab w:val="left" w:pos="426"/>
                <w:tab w:val="left" w:pos="567"/>
                <w:tab w:val="left" w:pos="633"/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15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за счет уменьшения на 12 455 645,89 руб. в </w:t>
            </w:r>
            <w:proofErr w:type="spellStart"/>
            <w:r w:rsidRPr="008A315F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8A315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92D1A" w:rsidRPr="008A315F" w:rsidRDefault="00A92D1A" w:rsidP="00A92D1A">
            <w:pPr>
              <w:pStyle w:val="af4"/>
              <w:numPr>
                <w:ilvl w:val="0"/>
                <w:numId w:val="42"/>
              </w:numPr>
              <w:tabs>
                <w:tab w:val="left" w:pos="426"/>
                <w:tab w:val="left" w:pos="567"/>
                <w:tab w:val="left" w:pos="633"/>
                <w:tab w:val="left" w:pos="709"/>
              </w:tabs>
              <w:spacing w:line="276" w:lineRule="auto"/>
              <w:ind w:left="0" w:firstLine="426"/>
              <w:contextualSpacing/>
              <w:rPr>
                <w:rFonts w:ascii="Times New Roman" w:hAnsi="Times New Roman" w:cs="Times New Roman"/>
              </w:rPr>
            </w:pPr>
            <w:r w:rsidRPr="008A315F">
              <w:rPr>
                <w:rFonts w:ascii="Times New Roman" w:hAnsi="Times New Roman" w:cs="Times New Roman"/>
              </w:rPr>
              <w:t>иных межбюджетных трансфертов по муниципальным образованиям поселений на частичную компенсацию расходов на оплату труда работников муниципальных учреждений культуры МО Яснополянское на 144 086,23 руб.;</w:t>
            </w:r>
          </w:p>
          <w:p w:rsidR="00A92D1A" w:rsidRPr="008A315F" w:rsidRDefault="00A92D1A" w:rsidP="00A92D1A">
            <w:pPr>
              <w:pStyle w:val="af4"/>
              <w:numPr>
                <w:ilvl w:val="0"/>
                <w:numId w:val="42"/>
              </w:numPr>
              <w:tabs>
                <w:tab w:val="left" w:pos="426"/>
                <w:tab w:val="left" w:pos="567"/>
                <w:tab w:val="left" w:pos="633"/>
                <w:tab w:val="left" w:pos="709"/>
              </w:tabs>
              <w:spacing w:line="276" w:lineRule="auto"/>
              <w:ind w:left="0" w:firstLine="426"/>
              <w:contextualSpacing/>
              <w:rPr>
                <w:rFonts w:ascii="Times New Roman" w:hAnsi="Times New Roman" w:cs="Times New Roman"/>
              </w:rPr>
            </w:pPr>
            <w:r w:rsidRPr="008A315F">
              <w:rPr>
                <w:rFonts w:ascii="Times New Roman" w:hAnsi="Times New Roman" w:cs="Times New Roman"/>
              </w:rPr>
              <w:t xml:space="preserve">иных межбюджетных трансфертов на строительство (реконструкцию), модернизацию, капитальный ремонт и ремонт объектов коммунальной инфраструктуры Тульской области МО город Советск на 12 311 559,66 руб. </w:t>
            </w:r>
          </w:p>
          <w:p w:rsidR="00A92D1A" w:rsidRDefault="00A92D1A" w:rsidP="00A92D1A">
            <w:pPr>
              <w:tabs>
                <w:tab w:val="left" w:pos="426"/>
                <w:tab w:val="left" w:pos="567"/>
                <w:tab w:val="left" w:pos="633"/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92D1A" w:rsidRDefault="00A92D1A" w:rsidP="00A92D1A">
            <w:pPr>
              <w:tabs>
                <w:tab w:val="left" w:pos="426"/>
                <w:tab w:val="left" w:pos="567"/>
                <w:tab w:val="left" w:pos="633"/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Произведено перераспределение по поселениям Щекинского района: </w:t>
            </w:r>
          </w:p>
          <w:p w:rsidR="00A92D1A" w:rsidRDefault="00A92D1A" w:rsidP="00A92D1A">
            <w:pPr>
              <w:pStyle w:val="af4"/>
              <w:numPr>
                <w:ilvl w:val="0"/>
                <w:numId w:val="42"/>
              </w:numPr>
              <w:tabs>
                <w:tab w:val="left" w:pos="426"/>
                <w:tab w:val="left" w:pos="567"/>
                <w:tab w:val="left" w:pos="633"/>
                <w:tab w:val="left" w:pos="709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66191C">
              <w:rPr>
                <w:rFonts w:ascii="Times New Roman" w:hAnsi="Times New Roman" w:cs="Times New Roman"/>
              </w:rPr>
              <w:t>нераспределенной части иных межбюджетных трансфертов на поддержку мер по обеспечению сбалансированности бюджетов муниципальных образований поселений Щекинского района на 2023 год в сумме 6 500 000,</w:t>
            </w:r>
            <w:r>
              <w:rPr>
                <w:rFonts w:ascii="Times New Roman" w:hAnsi="Times New Roman" w:cs="Times New Roman"/>
              </w:rPr>
              <w:t>00 руб.;</w:t>
            </w:r>
          </w:p>
          <w:p w:rsidR="00A92D1A" w:rsidRDefault="00A92D1A" w:rsidP="00A92D1A">
            <w:pPr>
              <w:pStyle w:val="af4"/>
              <w:numPr>
                <w:ilvl w:val="0"/>
                <w:numId w:val="42"/>
              </w:numPr>
              <w:tabs>
                <w:tab w:val="left" w:pos="426"/>
                <w:tab w:val="left" w:pos="567"/>
                <w:tab w:val="left" w:pos="633"/>
                <w:tab w:val="left" w:pos="709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нераспределенной части в сумме 200 000,00 руб. на стимулирование муниципальных образований поселений по улучшению качества управления муниципальными финансами, 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.:</w:t>
            </w:r>
          </w:p>
          <w:p w:rsidR="00A92D1A" w:rsidRDefault="00A92D1A" w:rsidP="00A92D1A">
            <w:pPr>
              <w:pStyle w:val="af4"/>
              <w:tabs>
                <w:tab w:val="left" w:pos="426"/>
                <w:tab w:val="left" w:pos="567"/>
                <w:tab w:val="left" w:pos="633"/>
                <w:tab w:val="left" w:pos="709"/>
              </w:tabs>
              <w:ind w:left="12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МО город Советск – 40 000,00 руб.;</w:t>
            </w:r>
          </w:p>
          <w:p w:rsidR="00A92D1A" w:rsidRDefault="00A92D1A" w:rsidP="00A92D1A">
            <w:pPr>
              <w:pStyle w:val="af4"/>
              <w:tabs>
                <w:tab w:val="left" w:pos="426"/>
                <w:tab w:val="left" w:pos="567"/>
                <w:tab w:val="left" w:pos="633"/>
                <w:tab w:val="left" w:pos="709"/>
              </w:tabs>
              <w:ind w:left="12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МО </w:t>
            </w:r>
            <w:proofErr w:type="spellStart"/>
            <w:r>
              <w:rPr>
                <w:rFonts w:ascii="Times New Roman" w:hAnsi="Times New Roman" w:cs="Times New Roman"/>
              </w:rPr>
              <w:t>р.п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Первомайский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60 000,00 руб.;</w:t>
            </w:r>
          </w:p>
          <w:p w:rsidR="00A92D1A" w:rsidRDefault="00A92D1A" w:rsidP="00A92D1A">
            <w:pPr>
              <w:pStyle w:val="af4"/>
              <w:tabs>
                <w:tab w:val="left" w:pos="426"/>
                <w:tab w:val="left" w:pos="567"/>
                <w:tab w:val="left" w:pos="633"/>
                <w:tab w:val="left" w:pos="709"/>
              </w:tabs>
              <w:ind w:left="12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МО Лазаревское – 40 000,00 руб.;</w:t>
            </w:r>
          </w:p>
          <w:p w:rsidR="00A92D1A" w:rsidRPr="0066191C" w:rsidRDefault="00E424BD" w:rsidP="00A92D1A">
            <w:pPr>
              <w:pStyle w:val="af4"/>
              <w:tabs>
                <w:tab w:val="left" w:pos="426"/>
                <w:tab w:val="left" w:pos="567"/>
                <w:tab w:val="left" w:pos="633"/>
                <w:tab w:val="left" w:pos="709"/>
              </w:tabs>
              <w:ind w:left="128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A92D1A">
              <w:rPr>
                <w:rFonts w:ascii="Times New Roman" w:hAnsi="Times New Roman" w:cs="Times New Roman"/>
              </w:rPr>
              <w:t>-МО Яснополянское – 60 000,00 руб.</w:t>
            </w:r>
          </w:p>
          <w:p w:rsidR="00A92D1A" w:rsidRDefault="00A92D1A" w:rsidP="003E4E29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E46A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12AC0">
              <w:rPr>
                <w:rFonts w:ascii="Times New Roman" w:hAnsi="Times New Roman" w:cs="Times New Roman"/>
                <w:sz w:val="28"/>
                <w:szCs w:val="28"/>
              </w:rPr>
              <w:t>Уменьшение объема межбюджетных трансфертов в 2024</w:t>
            </w:r>
            <w:r w:rsidRPr="00716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308 344,52 руб. и в 2025 году на 327 770,23 руб.</w:t>
            </w:r>
            <w:r w:rsidRPr="00B12AC0">
              <w:rPr>
                <w:rFonts w:ascii="Times New Roman" w:hAnsi="Times New Roman" w:cs="Times New Roman"/>
                <w:sz w:val="28"/>
                <w:szCs w:val="28"/>
              </w:rPr>
              <w:t xml:space="preserve"> связано с сокращением объема бюджетных </w:t>
            </w:r>
            <w:r w:rsidRPr="00B12A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ассигнований на частичную компенсацию расходов на оплату труда работников 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ниципальных учреждений культуры МО Яснополянское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связи с передачей полномочий по решению вопроса местного значения по созданию условий для организации досуга и обеспечения жителей поселения услугами организаций культуры на территории МО Яснополянское (решение Собрания депутатов МО Яснополянское № 78-305 от 24.05.2023г.).</w:t>
            </w:r>
          </w:p>
          <w:p w:rsidR="00A92D1A" w:rsidRDefault="00A92D1A" w:rsidP="00A92D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Объем субвенций на осуществление полномочий по первичному воинскому учету на территориях, где отсутствуют военные комиссариаты, по муниципальным образованиям Щекинского района в 2024 и 2025 годах в целом не меняется, однако происходит перераспределение бюджетных ассигнований.</w:t>
            </w:r>
          </w:p>
          <w:p w:rsidR="00A92D1A" w:rsidRDefault="00A92D1A" w:rsidP="00A92D1A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2024 году уменьшен объем на 233 428,41 руб. по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ервомайский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распределен по поселениям по 38 904,74 руб. по МО город Советск,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Крапивенское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МО Лазаревское,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Ломинцевское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МО Огаревское, МО Яснополянское соответственно.    </w:t>
            </w:r>
          </w:p>
          <w:p w:rsidR="00A92D1A" w:rsidRDefault="00A92D1A" w:rsidP="00A92D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2A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 2025 году уменьшен объем на 241 408,86 руб. по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ервомайский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распределен по поселениям по 40 234,81 руб. по МО город Советск,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Крапивенское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МО Лазаревское,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Ломинцевское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МО Огаревское, МО Яснополянское соответственно.</w:t>
            </w:r>
          </w:p>
          <w:p w:rsidR="00A92D1A" w:rsidRPr="00B12AC0" w:rsidRDefault="00A92D1A" w:rsidP="00A92D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13FE9" w:rsidRPr="00183079" w:rsidRDefault="00D13FE9" w:rsidP="008452FD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Муниципальные программы</w:t>
            </w:r>
          </w:p>
          <w:p w:rsidR="00D13FE9" w:rsidRPr="00183079" w:rsidRDefault="00D13FE9" w:rsidP="00D13FE9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Объем расходов бюджета района на реализацию муниципальных программ относительно показателей, утвержденных решением Собрания представителей Щекинского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17.03.2023г. № 90/597 «О внесении изменений в решение Собрания представителей Щекинского района от 16.12.2022г. 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«О бюджете муниципального образования Щекинский район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годов»:</w:t>
            </w:r>
          </w:p>
          <w:p w:rsidR="00D13FE9" w:rsidRPr="00183079" w:rsidRDefault="00D13FE9" w:rsidP="00D13FE9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-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году увеличен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71 213 790,42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руб. и составил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2 737 583 780,55 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руб.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93,0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% в общем объеме расходов бюджета района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год);</w:t>
            </w:r>
          </w:p>
          <w:p w:rsidR="00D13FE9" w:rsidRPr="00183079" w:rsidRDefault="00D13FE9" w:rsidP="00D13FE9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-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уменьшен</w:t>
            </w:r>
            <w:r w:rsidRPr="00140DFC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99 263 200,00</w:t>
            </w:r>
            <w:r w:rsidRPr="00140DFC">
              <w:rPr>
                <w:rFonts w:ascii="Times New Roman" w:hAnsi="Times New Roman" w:cs="Times New Roman"/>
                <w:sz w:val="28"/>
                <w:szCs w:val="28"/>
              </w:rPr>
              <w:t xml:space="preserve"> руб. и составил 2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373</w:t>
            </w:r>
            <w:r w:rsidRPr="00140DF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463</w:t>
            </w:r>
            <w:r w:rsidRPr="00140DF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819</w:t>
            </w:r>
            <w:r w:rsidRPr="00140DFC">
              <w:rPr>
                <w:rFonts w:ascii="Times New Roman" w:hAnsi="Times New Roman" w:cs="Times New Roman"/>
                <w:sz w:val="28"/>
                <w:szCs w:val="28"/>
              </w:rPr>
              <w:t>,44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0DFC">
              <w:rPr>
                <w:rFonts w:ascii="Times New Roman" w:hAnsi="Times New Roman" w:cs="Times New Roman"/>
                <w:sz w:val="28"/>
                <w:szCs w:val="28"/>
              </w:rPr>
              <w:t>(93,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40DFC">
              <w:rPr>
                <w:rFonts w:ascii="Times New Roman" w:hAnsi="Times New Roman" w:cs="Times New Roman"/>
                <w:sz w:val="28"/>
                <w:szCs w:val="28"/>
              </w:rPr>
              <w:t>% в общем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объеме расходов бюджета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учета условно-утвержденных расходов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D13FE9" w:rsidRPr="00183079" w:rsidRDefault="00D13FE9" w:rsidP="00D13FE9">
            <w:pPr>
              <w:pStyle w:val="3"/>
              <w:tabs>
                <w:tab w:val="left" w:pos="2968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-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 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678 100,00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руб. и составил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2 466 485 301,79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руб.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93,1 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% в общем объеме расходов бюджета района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учета условно-утвержденных расходов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D13FE9" w:rsidRPr="00183079" w:rsidRDefault="00D13FE9" w:rsidP="00D13FE9">
            <w:pPr>
              <w:tabs>
                <w:tab w:val="left" w:pos="2968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B1C50" w:rsidRDefault="006B1C50" w:rsidP="00D13FE9">
            <w:pPr>
              <w:tabs>
                <w:tab w:val="left" w:pos="2968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B1C50" w:rsidRDefault="006B1C50" w:rsidP="00D13FE9">
            <w:pPr>
              <w:tabs>
                <w:tab w:val="left" w:pos="2968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3FE9" w:rsidRPr="00183079" w:rsidRDefault="00D13FE9" w:rsidP="00D13FE9">
            <w:pPr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Изменение объемов бюджетных ассигнований предусматривается по </w:t>
            </w:r>
            <w:r w:rsidRPr="00140D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муниципальным программам </w:t>
            </w:r>
            <w:r w:rsidRPr="009F7A33">
              <w:rPr>
                <w:rFonts w:ascii="Times New Roman" w:hAnsi="Times New Roman" w:cs="Times New Roman"/>
                <w:sz w:val="28"/>
                <w:szCs w:val="28"/>
              </w:rPr>
              <w:t>из 21.</w:t>
            </w:r>
          </w:p>
          <w:p w:rsidR="00D13FE9" w:rsidRPr="00183079" w:rsidRDefault="00D13FE9" w:rsidP="00D13FE9">
            <w:pPr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FE9" w:rsidRPr="00960110" w:rsidRDefault="00D13FE9" w:rsidP="00D13FE9">
            <w:pPr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4EF">
              <w:rPr>
                <w:rFonts w:ascii="Times New Roman" w:hAnsi="Times New Roman" w:cs="Times New Roman"/>
                <w:b/>
                <w:sz w:val="28"/>
                <w:szCs w:val="28"/>
              </w:rPr>
              <w:t>Увеличение объема бюджетных ассигнований</w:t>
            </w:r>
            <w:r w:rsidRPr="00960110">
              <w:rPr>
                <w:rFonts w:ascii="Times New Roman" w:hAnsi="Times New Roman" w:cs="Times New Roman"/>
                <w:sz w:val="28"/>
                <w:szCs w:val="28"/>
              </w:rPr>
              <w:t xml:space="preserve">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60110">
              <w:rPr>
                <w:rFonts w:ascii="Times New Roman" w:hAnsi="Times New Roman" w:cs="Times New Roman"/>
                <w:sz w:val="28"/>
                <w:szCs w:val="28"/>
              </w:rPr>
              <w:t xml:space="preserve"> году по муниципальным программам на общую сумму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71 213 790,42</w:t>
            </w:r>
            <w:r w:rsidRPr="00960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670F2">
              <w:rPr>
                <w:rFonts w:ascii="Times New Roman" w:hAnsi="Times New Roman" w:cs="Times New Roman"/>
                <w:bCs/>
                <w:sz w:val="28"/>
                <w:szCs w:val="28"/>
              </w:rPr>
              <w:t>руб</w:t>
            </w:r>
            <w:r w:rsidRPr="00960110">
              <w:rPr>
                <w:rFonts w:ascii="Times New Roman" w:hAnsi="Times New Roman" w:cs="Times New Roman"/>
                <w:sz w:val="28"/>
                <w:szCs w:val="28"/>
              </w:rPr>
              <w:t>., в том числе:</w:t>
            </w:r>
          </w:p>
          <w:p w:rsidR="00D13FE9" w:rsidRPr="00960110" w:rsidRDefault="00D13FE9" w:rsidP="00D13FE9">
            <w:pPr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Увеличение бюджетных ассигнований</w:t>
            </w:r>
            <w:r w:rsidRPr="00960110">
              <w:rPr>
                <w:rFonts w:ascii="Times New Roman" w:hAnsi="Times New Roman" w:cs="Times New Roman"/>
                <w:sz w:val="28"/>
                <w:szCs w:val="28"/>
              </w:rPr>
              <w:t xml:space="preserve"> предполагается </w:t>
            </w:r>
            <w:r w:rsidRPr="00140DFC">
              <w:rPr>
                <w:rFonts w:ascii="Times New Roman" w:hAnsi="Times New Roman" w:cs="Times New Roman"/>
                <w:sz w:val="28"/>
                <w:szCs w:val="28"/>
              </w:rPr>
              <w:t>по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40DF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муниципальным программам на сумму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82 613 224,66</w:t>
            </w:r>
            <w:r w:rsidRPr="00140DFC">
              <w:rPr>
                <w:rFonts w:ascii="Times New Roman" w:hAnsi="Times New Roman" w:cs="Times New Roman"/>
                <w:sz w:val="28"/>
                <w:szCs w:val="28"/>
              </w:rPr>
              <w:t xml:space="preserve"> руб., в том числе:</w:t>
            </w:r>
          </w:p>
          <w:p w:rsidR="00D13FE9" w:rsidRPr="000226F0" w:rsidRDefault="00D13FE9" w:rsidP="00D13FE9">
            <w:pPr>
              <w:numPr>
                <w:ilvl w:val="0"/>
                <w:numId w:val="27"/>
              </w:numPr>
              <w:tabs>
                <w:tab w:val="left" w:pos="1098"/>
              </w:tabs>
              <w:spacing w:after="0" w:line="240" w:lineRule="auto"/>
              <w:ind w:left="-2" w:firstLine="7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110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образования и архивного дела в муниципальном образовании </w:t>
            </w:r>
            <w:r w:rsidRPr="00482D46">
              <w:rPr>
                <w:rFonts w:ascii="Times New Roman" w:hAnsi="Times New Roman" w:cs="Times New Roman"/>
                <w:sz w:val="28"/>
                <w:szCs w:val="28"/>
              </w:rPr>
              <w:t>Щекинский район» на 26 506 128,</w:t>
            </w:r>
            <w:r w:rsidRPr="000226F0">
              <w:rPr>
                <w:rFonts w:ascii="Times New Roman" w:hAnsi="Times New Roman" w:cs="Times New Roman"/>
                <w:sz w:val="28"/>
                <w:szCs w:val="28"/>
              </w:rPr>
              <w:t xml:space="preserve">96 руб. или на 1,6% от утвержденного плана. Значительное увеличение расходов предлагается по двум комплексам процессных мероприятий, в </w:t>
            </w:r>
            <w:proofErr w:type="spellStart"/>
            <w:r w:rsidRPr="000226F0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0226F0">
              <w:rPr>
                <w:rFonts w:ascii="Times New Roman" w:hAnsi="Times New Roman" w:cs="Times New Roman"/>
                <w:sz w:val="28"/>
                <w:szCs w:val="28"/>
              </w:rPr>
              <w:t>. «Развитие дошкольного образования» на 3 863 247,62 руб. (значительное увеличение расходов на обеспечение деятельности) и «Развитие общего образования» на 22 086 531,34 руб. (значительное увеличение расходов на обеспечение деятельности</w:t>
            </w:r>
            <w:r w:rsidR="00126D7D">
              <w:rPr>
                <w:rFonts w:ascii="Times New Roman" w:hAnsi="Times New Roman" w:cs="Times New Roman"/>
                <w:sz w:val="28"/>
                <w:szCs w:val="28"/>
              </w:rPr>
              <w:t xml:space="preserve"> в части  реализации</w:t>
            </w:r>
            <w:r w:rsidRPr="000226F0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комплекса противопожарных мероприятий);</w:t>
            </w:r>
          </w:p>
          <w:p w:rsidR="00D13FE9" w:rsidRPr="000226F0" w:rsidRDefault="00D13FE9" w:rsidP="00D13FE9">
            <w:pPr>
              <w:numPr>
                <w:ilvl w:val="0"/>
                <w:numId w:val="27"/>
              </w:numPr>
              <w:tabs>
                <w:tab w:val="left" w:pos="1098"/>
              </w:tabs>
              <w:spacing w:after="0" w:line="240" w:lineRule="auto"/>
              <w:ind w:left="-2" w:firstLine="7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6F0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культуры в муниципальном образовании Щекинский район» на 5 355 697,98 руб. или на 3,1% от утвержденного плана. </w:t>
            </w:r>
            <w:proofErr w:type="gramStart"/>
            <w:r w:rsidRPr="000226F0">
              <w:rPr>
                <w:rFonts w:ascii="Times New Roman" w:hAnsi="Times New Roman" w:cs="Times New Roman"/>
                <w:sz w:val="28"/>
                <w:szCs w:val="28"/>
              </w:rPr>
              <w:t xml:space="preserve">Значительное увеличение расходов предлагается по двум комплексам процессных мероприятий, в </w:t>
            </w:r>
            <w:proofErr w:type="spellStart"/>
            <w:r w:rsidRPr="000226F0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0226F0">
              <w:rPr>
                <w:rFonts w:ascii="Times New Roman" w:hAnsi="Times New Roman" w:cs="Times New Roman"/>
                <w:sz w:val="28"/>
                <w:szCs w:val="28"/>
              </w:rPr>
              <w:t>. «Сохранение и развитие системы художественного и музыкального образования» на 945 780,00 руб. или на 1,4% от утвержденного плана (значительное увеличение расходов на обеспечение деятельности) и «Создание условий для организации досуга и обеспечения жителей услугами организаций культуры»  на 4 541 671,22 руб. или на 16,4% от утвержденного плана (значительное</w:t>
            </w:r>
            <w:proofErr w:type="gramEnd"/>
            <w:r w:rsidRPr="000226F0"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увеличение расходов на укрепление материально-технической базы муниципальных учреждений, на обеспечение деятельности, проведение текущего ремонта, расходы на выплаты персоналу); </w:t>
            </w:r>
          </w:p>
          <w:p w:rsidR="00D13FE9" w:rsidRDefault="00D13FE9" w:rsidP="00D13FE9">
            <w:pPr>
              <w:numPr>
                <w:ilvl w:val="0"/>
                <w:numId w:val="27"/>
              </w:numPr>
              <w:tabs>
                <w:tab w:val="left" w:pos="1098"/>
              </w:tabs>
              <w:spacing w:after="0" w:line="240" w:lineRule="auto"/>
              <w:ind w:left="-2" w:firstLine="7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60110"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«Социальная поддержка населения в муниципальном образовании Щекинский район»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8 202 385,98</w:t>
            </w:r>
            <w:r w:rsidRPr="00960110">
              <w:rPr>
                <w:rFonts w:ascii="Times New Roman" w:hAnsi="Times New Roman" w:cs="Times New Roman"/>
                <w:sz w:val="28"/>
                <w:szCs w:val="28"/>
              </w:rPr>
              <w:t xml:space="preserve"> руб. или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  <w:r w:rsidRPr="00960110">
              <w:rPr>
                <w:rFonts w:ascii="Times New Roman" w:hAnsi="Times New Roman" w:cs="Times New Roman"/>
                <w:sz w:val="28"/>
                <w:szCs w:val="28"/>
              </w:rPr>
              <w:t xml:space="preserve"> % от утвержденного плана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счет увеличения расходов по трем комплексам процессных мероприятий,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«Укрепление материально-технической базы,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реконструкция, строительство по МБУ «Детский оздоровительный лагерь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О.Кошевого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на 2 134 016,22 </w:t>
            </w:r>
            <w:r w:rsidRPr="000226F0">
              <w:rPr>
                <w:rFonts w:ascii="Times New Roman" w:hAnsi="Times New Roman" w:cs="Times New Roman"/>
                <w:sz w:val="28"/>
                <w:szCs w:val="28"/>
              </w:rPr>
              <w:t>руб. (значительное увеличение расходов на укрепление материально-технической базы);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«Социальная поддержка отдельных категорий граждан» на 3 357 370,00 </w:t>
            </w:r>
            <w:r w:rsidRPr="000226F0">
              <w:rPr>
                <w:rFonts w:ascii="Times New Roman" w:hAnsi="Times New Roman" w:cs="Times New Roman"/>
                <w:sz w:val="28"/>
                <w:szCs w:val="28"/>
              </w:rPr>
              <w:t xml:space="preserve">руб. (значительное увеличение расходов на публичные нормативные выплаты гражданам)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«Организация отдыха, оздоровления и занятости детей» на 2 710 099,76 руб. (</w:t>
            </w:r>
            <w:r w:rsidRPr="000226F0">
              <w:rPr>
                <w:rFonts w:ascii="Times New Roman" w:hAnsi="Times New Roman" w:cs="Times New Roman"/>
                <w:sz w:val="28"/>
                <w:szCs w:val="28"/>
              </w:rPr>
              <w:t>значительное увеличение расходов на обеспечение развития рынка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благоустройство территорий, организацию занятости учащихся, организацию отдыха, оздоровления)</w:t>
            </w:r>
            <w:r w:rsidRPr="0096011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13FE9" w:rsidRDefault="00D13FE9" w:rsidP="00D13FE9">
            <w:pPr>
              <w:numPr>
                <w:ilvl w:val="0"/>
                <w:numId w:val="27"/>
              </w:numPr>
              <w:tabs>
                <w:tab w:val="left" w:pos="1098"/>
              </w:tabs>
              <w:spacing w:after="0" w:line="240" w:lineRule="auto"/>
              <w:ind w:left="-2" w:firstLine="7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«Управление муниципальными финансами муниципального образования Щекинский район» на 3 358 400,00 руб. или на 2,1% от утвержденного плана. Планируется увеличить расходы по двум комплексам </w:t>
            </w:r>
            <w:r w:rsidRPr="00430713">
              <w:rPr>
                <w:rFonts w:ascii="Times New Roman" w:hAnsi="Times New Roman" w:cs="Times New Roman"/>
                <w:sz w:val="28"/>
                <w:szCs w:val="28"/>
              </w:rPr>
              <w:t xml:space="preserve">процессных мероприятий, в </w:t>
            </w:r>
            <w:proofErr w:type="spellStart"/>
            <w:r w:rsidRPr="00430713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430713">
              <w:rPr>
                <w:rFonts w:ascii="Times New Roman" w:hAnsi="Times New Roman" w:cs="Times New Roman"/>
                <w:sz w:val="28"/>
                <w:szCs w:val="28"/>
              </w:rPr>
              <w:t xml:space="preserve">. «Управление муниципальным долгом» на </w:t>
            </w:r>
            <w:r w:rsidRPr="004307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3 000 000,00 руб. (значительное увеличение расходов на обслуживание муниципального долга)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«Обеспечение реализации муниципальной программы» на 358 400,00 руб. </w:t>
            </w:r>
            <w:r w:rsidRPr="00430713">
              <w:rPr>
                <w:rFonts w:ascii="Times New Roman" w:hAnsi="Times New Roman" w:cs="Times New Roman"/>
                <w:sz w:val="28"/>
                <w:szCs w:val="28"/>
              </w:rPr>
              <w:t>(значительное увеличение расходов на выплаты персоналу и расходы на обеспечение деятельности);</w:t>
            </w:r>
          </w:p>
          <w:p w:rsidR="00D13FE9" w:rsidRPr="00363AA7" w:rsidRDefault="00D13FE9" w:rsidP="00D13FE9">
            <w:pPr>
              <w:numPr>
                <w:ilvl w:val="0"/>
                <w:numId w:val="27"/>
              </w:numPr>
              <w:tabs>
                <w:tab w:val="left" w:pos="109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AA7">
              <w:rPr>
                <w:rFonts w:ascii="Times New Roman" w:hAnsi="Times New Roman" w:cs="Times New Roman"/>
                <w:sz w:val="28"/>
                <w:szCs w:val="28"/>
              </w:rPr>
              <w:t xml:space="preserve">«Управление муниципальным имуществом муниципального образования Щекинский район»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63A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727</w:t>
            </w:r>
            <w:r w:rsidRPr="00363A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570</w:t>
            </w:r>
            <w:r w:rsidRPr="00363AA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63AA7">
              <w:rPr>
                <w:rFonts w:ascii="Times New Roman" w:hAnsi="Times New Roman" w:cs="Times New Roman"/>
                <w:sz w:val="28"/>
                <w:szCs w:val="28"/>
              </w:rPr>
              <w:t xml:space="preserve">0 руб. или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63AA7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63AA7">
              <w:rPr>
                <w:rFonts w:ascii="Times New Roman" w:hAnsi="Times New Roman" w:cs="Times New Roman"/>
                <w:sz w:val="28"/>
                <w:szCs w:val="28"/>
              </w:rPr>
              <w:t xml:space="preserve">% от утвержденного плана. </w:t>
            </w:r>
            <w:proofErr w:type="gramStart"/>
            <w:r w:rsidRPr="00363AA7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Предлагается увеличить расходы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трем</w:t>
            </w:r>
            <w:r w:rsidRPr="00363AA7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комплексам </w:t>
            </w:r>
            <w:r w:rsidRPr="003420F8">
              <w:rPr>
                <w:rFonts w:ascii="Times New Roman" w:hAnsi="Times New Roman" w:cs="Times New Roman"/>
                <w:sz w:val="28"/>
                <w:szCs w:val="28"/>
              </w:rPr>
              <w:t xml:space="preserve">процессных мероприятий, в </w:t>
            </w:r>
            <w:proofErr w:type="spellStart"/>
            <w:r w:rsidRPr="003420F8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3420F8">
              <w:rPr>
                <w:rFonts w:ascii="Times New Roman" w:hAnsi="Times New Roman" w:cs="Times New Roman"/>
                <w:sz w:val="28"/>
                <w:szCs w:val="28"/>
              </w:rPr>
              <w:t>. «Имущественные отношения» на 205 000,00 руб. (оценка недвижимости и содержание и обслуживание казны);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«Земельные отношения» на 100 000,00 руб. (оформление земельных участков с целью постановки на кадастровый учет) </w:t>
            </w:r>
            <w:r w:rsidRPr="00363AA7">
              <w:rPr>
                <w:rFonts w:ascii="Times New Roman" w:hAnsi="Times New Roman" w:cs="Times New Roman"/>
                <w:sz w:val="28"/>
                <w:szCs w:val="28"/>
              </w:rPr>
              <w:t xml:space="preserve">и «Обеспечение деятельности муниципального </w:t>
            </w:r>
            <w:r w:rsidRPr="003420F8">
              <w:rPr>
                <w:rFonts w:ascii="Times New Roman" w:hAnsi="Times New Roman" w:cs="Times New Roman"/>
                <w:sz w:val="28"/>
                <w:szCs w:val="28"/>
              </w:rPr>
              <w:t>казенного учреждения «Хозяйственно-эксплуатационное управление» на 8 422 570,00 руб. (расходы на обеспечение деятельности);</w:t>
            </w:r>
            <w:proofErr w:type="gramEnd"/>
          </w:p>
          <w:p w:rsidR="00D13FE9" w:rsidRDefault="00D13FE9" w:rsidP="00D13FE9">
            <w:pPr>
              <w:numPr>
                <w:ilvl w:val="0"/>
                <w:numId w:val="27"/>
              </w:numPr>
              <w:tabs>
                <w:tab w:val="left" w:pos="109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8BD">
              <w:rPr>
                <w:rFonts w:ascii="Times New Roman" w:hAnsi="Times New Roman" w:cs="Times New Roman"/>
                <w:sz w:val="28"/>
                <w:szCs w:val="28"/>
              </w:rPr>
              <w:t xml:space="preserve"> «Повышение правопорядка и общественной безопасности населения на территории муниципального образования Щекинский район»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2 731 136,00</w:t>
            </w:r>
            <w:r w:rsidRPr="008A08BD">
              <w:rPr>
                <w:rFonts w:ascii="Times New Roman" w:hAnsi="Times New Roman" w:cs="Times New Roman"/>
                <w:sz w:val="28"/>
                <w:szCs w:val="28"/>
              </w:rPr>
              <w:t xml:space="preserve"> руб. или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A08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A08BD">
              <w:rPr>
                <w:rFonts w:ascii="Times New Roman" w:hAnsi="Times New Roman" w:cs="Times New Roman"/>
                <w:sz w:val="28"/>
                <w:szCs w:val="28"/>
              </w:rPr>
              <w:t>% от утвержденного плана. Увеличение расходов планируется по комплексу процессного мероприятия «Профилактика правонарушений, терроризма и экстремизма»;</w:t>
            </w:r>
          </w:p>
          <w:p w:rsidR="00D13FE9" w:rsidRPr="008A08BD" w:rsidRDefault="00D13FE9" w:rsidP="00D13FE9">
            <w:pPr>
              <w:numPr>
                <w:ilvl w:val="0"/>
                <w:numId w:val="27"/>
              </w:numPr>
              <w:tabs>
                <w:tab w:val="left" w:pos="109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 на 49 900,00 или на 0,4% от утвержденного плана. Увеличение расходов планируется по комплексу процессных мероприятий «Развитие единой дежурно-диспетчерской службы муниципального образования Щекинский район»;</w:t>
            </w:r>
          </w:p>
          <w:p w:rsidR="00D13FE9" w:rsidRDefault="00D13FE9" w:rsidP="00D13FE9">
            <w:pPr>
              <w:numPr>
                <w:ilvl w:val="0"/>
                <w:numId w:val="27"/>
              </w:numPr>
              <w:tabs>
                <w:tab w:val="left" w:pos="109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C86">
              <w:rPr>
                <w:rFonts w:ascii="Times New Roman" w:hAnsi="Times New Roman" w:cs="Times New Roman"/>
                <w:sz w:val="28"/>
                <w:szCs w:val="28"/>
              </w:rPr>
              <w:t xml:space="preserve"> «Модернизация и развитие автомобильных дорог, повышение безопасности дорожного движения в муниципальном образовании Щекинский район»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24 003 915,54</w:t>
            </w:r>
            <w:r w:rsidRPr="001E3C86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на 14,2% от утвержденного плана.</w:t>
            </w:r>
            <w:r w:rsidRPr="001E3C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0A65">
              <w:rPr>
                <w:rFonts w:ascii="Times New Roman" w:hAnsi="Times New Roman" w:cs="Times New Roman"/>
                <w:sz w:val="28"/>
                <w:szCs w:val="28"/>
              </w:rPr>
              <w:t xml:space="preserve">Расходы увеличены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двум </w:t>
            </w:r>
            <w:r w:rsidRPr="005E083B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комплексам процессных мероприятий, в </w:t>
            </w:r>
            <w:proofErr w:type="spellStart"/>
            <w:r w:rsidRPr="005E083B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5E083B">
              <w:rPr>
                <w:rFonts w:ascii="Times New Roman" w:hAnsi="Times New Roman" w:cs="Times New Roman"/>
                <w:sz w:val="28"/>
                <w:szCs w:val="28"/>
              </w:rPr>
              <w:t xml:space="preserve">.  «Модернизация и развитие автомобильных дорог в муниципальном образовании Щекинский район» на 22 269 915,54 руб. на  содержание автомобильных дорог, ремонт и модернизацию автомобильных дорог общего пользования местного значения в границах муниципального района и на устранение дефектов и повреждений асфальтобетонного </w:t>
            </w:r>
            <w:proofErr w:type="gramStart"/>
            <w:r w:rsidRPr="005E083B">
              <w:rPr>
                <w:rFonts w:ascii="Times New Roman" w:hAnsi="Times New Roman" w:cs="Times New Roman"/>
                <w:sz w:val="28"/>
                <w:szCs w:val="28"/>
              </w:rPr>
              <w:t>покрытия</w:t>
            </w:r>
            <w:proofErr w:type="gramEnd"/>
            <w:r w:rsidRPr="005E083B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автомобильных дорог местного значения и «Повышение безопасности дорожного движения в муниципальном </w:t>
            </w:r>
            <w:proofErr w:type="gramStart"/>
            <w:r w:rsidRPr="005E083B">
              <w:rPr>
                <w:rFonts w:ascii="Times New Roman" w:hAnsi="Times New Roman" w:cs="Times New Roman"/>
                <w:sz w:val="28"/>
                <w:szCs w:val="28"/>
              </w:rPr>
              <w:t>образовании</w:t>
            </w:r>
            <w:proofErr w:type="gramEnd"/>
            <w:r w:rsidRPr="005E083B">
              <w:rPr>
                <w:rFonts w:ascii="Times New Roman" w:hAnsi="Times New Roman" w:cs="Times New Roman"/>
                <w:sz w:val="28"/>
                <w:szCs w:val="28"/>
              </w:rPr>
              <w:t xml:space="preserve"> Щекинский район» на 1 734 000,00 руб. (финансовое обеспечение дорожной деятельности в отношении автомобильных дорог общего пользования местного значения);</w:t>
            </w:r>
          </w:p>
          <w:p w:rsidR="00D13FE9" w:rsidRPr="005E083B" w:rsidRDefault="00D13FE9" w:rsidP="00D13FE9">
            <w:pPr>
              <w:numPr>
                <w:ilvl w:val="0"/>
                <w:numId w:val="27"/>
              </w:numPr>
              <w:tabs>
                <w:tab w:val="left" w:pos="109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«Охрана окружающей среды в муниципальном образовании Щекинский район» на 445 800,00 руб. или на 41,3% от утвержденного плана. Расход</w:t>
            </w:r>
            <w:r w:rsidRPr="005E083B">
              <w:rPr>
                <w:rFonts w:ascii="Times New Roman" w:hAnsi="Times New Roman" w:cs="Times New Roman"/>
                <w:sz w:val="28"/>
                <w:szCs w:val="28"/>
              </w:rPr>
              <w:t>ы увеличены по комплексу процессных мероприятий «Реализация прочих мероприятий в области охраны окружающей среды»;</w:t>
            </w:r>
          </w:p>
          <w:p w:rsidR="00D13FE9" w:rsidRPr="005E083B" w:rsidRDefault="00D13FE9" w:rsidP="00D13FE9">
            <w:pPr>
              <w:numPr>
                <w:ilvl w:val="0"/>
                <w:numId w:val="27"/>
              </w:numPr>
              <w:tabs>
                <w:tab w:val="left" w:pos="1098"/>
              </w:tabs>
              <w:spacing w:after="0" w:line="240" w:lineRule="auto"/>
              <w:ind w:left="-2" w:firstLine="5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83B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и поддержание информационной системы администрации муниципального образования Щекинский район» на 1 232 790,00 или на 18,9% </w:t>
            </w:r>
            <w:r w:rsidRPr="005E08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утвержденного плана. Расходы увеличены по комплексу процессных мероприятий «Развитие и обеспечение функционирования информационной системы администрации Щекинского района». Значительное увеличение расходов направлено на Оснащение компьютерной техникой, оргтехникой и иным оборудованием;</w:t>
            </w:r>
          </w:p>
          <w:p w:rsidR="00D13FE9" w:rsidRPr="00D874FC" w:rsidRDefault="00D13FE9" w:rsidP="00D13FE9">
            <w:pPr>
              <w:numPr>
                <w:ilvl w:val="0"/>
                <w:numId w:val="27"/>
              </w:numPr>
              <w:tabs>
                <w:tab w:val="left" w:pos="1098"/>
              </w:tabs>
              <w:spacing w:after="0" w:line="240" w:lineRule="auto"/>
              <w:ind w:left="-2" w:firstLine="5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4FC">
              <w:rPr>
                <w:rFonts w:ascii="Times New Roman" w:hAnsi="Times New Roman" w:cs="Times New Roman"/>
                <w:sz w:val="28"/>
                <w:szCs w:val="28"/>
              </w:rPr>
              <w:t xml:space="preserve">«Реализация молодежной политики в муниципальном образовании Щекинский район» на 2 000 000,00 руб. или на 100,5 % от утвержденного плана за счет значительного увеличения расходов по муниципальному проекту «Развитие системы поддержки молодежи («Молодежь России») на реализацию программы комплексного развития молодежной политики в регионах Российской Федерации «Регион для молодых». </w:t>
            </w:r>
          </w:p>
          <w:p w:rsidR="00D13FE9" w:rsidRPr="00D874FC" w:rsidRDefault="00D13FE9" w:rsidP="00D13FE9">
            <w:pPr>
              <w:tabs>
                <w:tab w:val="left" w:pos="1098"/>
              </w:tabs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FE9" w:rsidRPr="00960110" w:rsidRDefault="00D13FE9" w:rsidP="00D13FE9">
            <w:pPr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Уменьшение</w:t>
            </w:r>
            <w:r w:rsidRPr="009601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бюджетных ассигнований</w:t>
            </w:r>
            <w:r w:rsidRPr="00960110">
              <w:rPr>
                <w:rFonts w:ascii="Times New Roman" w:hAnsi="Times New Roman" w:cs="Times New Roman"/>
                <w:sz w:val="28"/>
                <w:szCs w:val="28"/>
              </w:rPr>
              <w:t xml:space="preserve"> предполагается </w:t>
            </w:r>
            <w:r w:rsidRPr="00140DF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40DF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муниципальным программам на сумму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11 399 434,24</w:t>
            </w:r>
            <w:r w:rsidRPr="00140DFC">
              <w:rPr>
                <w:rFonts w:ascii="Times New Roman" w:hAnsi="Times New Roman" w:cs="Times New Roman"/>
                <w:sz w:val="28"/>
                <w:szCs w:val="28"/>
              </w:rPr>
              <w:t xml:space="preserve"> руб., в том числе:</w:t>
            </w:r>
          </w:p>
          <w:p w:rsidR="00D13FE9" w:rsidRPr="00FC4E98" w:rsidRDefault="00D13FE9" w:rsidP="00D13FE9">
            <w:pPr>
              <w:numPr>
                <w:ilvl w:val="0"/>
                <w:numId w:val="40"/>
              </w:numPr>
              <w:tabs>
                <w:tab w:val="left" w:pos="1098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110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физической культуры, спорта и молодежной политики в </w:t>
            </w:r>
            <w:r w:rsidRPr="0096011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образовании Щекинский район»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4 097 300,00</w:t>
            </w:r>
            <w:r w:rsidRPr="00960110">
              <w:rPr>
                <w:rFonts w:ascii="Times New Roman" w:hAnsi="Times New Roman" w:cs="Times New Roman"/>
                <w:sz w:val="28"/>
                <w:szCs w:val="28"/>
              </w:rPr>
              <w:t xml:space="preserve"> руб. или на </w:t>
            </w:r>
            <w:r w:rsidRPr="00D874FC">
              <w:rPr>
                <w:rFonts w:ascii="Times New Roman" w:hAnsi="Times New Roman" w:cs="Times New Roman"/>
                <w:sz w:val="28"/>
                <w:szCs w:val="28"/>
              </w:rPr>
              <w:t xml:space="preserve">16,4% от утвержденного плана. Уменьшение расходов предлагается комплексу процессных мероприятий «Развитие физической культуры, спорта и массового футбола». Уменьшение расходов предлагается по комплексу </w:t>
            </w:r>
            <w:r w:rsidRPr="00FC4E98">
              <w:rPr>
                <w:rFonts w:ascii="Times New Roman" w:hAnsi="Times New Roman" w:cs="Times New Roman"/>
                <w:sz w:val="28"/>
                <w:szCs w:val="28"/>
              </w:rPr>
              <w:t>процессных мероприятий «Развитие физической культуры, спорта и массового футбола»;</w:t>
            </w:r>
          </w:p>
          <w:p w:rsidR="00D13FE9" w:rsidRPr="00FC4E98" w:rsidRDefault="00D13FE9" w:rsidP="00D13FE9">
            <w:pPr>
              <w:numPr>
                <w:ilvl w:val="0"/>
                <w:numId w:val="40"/>
              </w:numPr>
              <w:tabs>
                <w:tab w:val="left" w:pos="1098"/>
              </w:tabs>
              <w:spacing w:after="0" w:line="240" w:lineRule="auto"/>
              <w:ind w:left="-2" w:firstLine="7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E98">
              <w:rPr>
                <w:rFonts w:ascii="Times New Roman" w:hAnsi="Times New Roman" w:cs="Times New Roman"/>
                <w:sz w:val="28"/>
                <w:szCs w:val="28"/>
              </w:rPr>
              <w:t>«Энергосбережение и повышение энергетической эффективности в муниципальном образовании Щекинский район» на 1 516 081,22 руб. или на 5,4% от утвержденного плана. Уменьшение расходов предлагается по комплексу процессных мероприятий «Энергосбережение в учреждениях, подведомственных комитету по образованию администрации муниципального образования Щекинский район»;</w:t>
            </w:r>
          </w:p>
          <w:p w:rsidR="00D13FE9" w:rsidRDefault="00D13FE9" w:rsidP="00D13FE9">
            <w:pPr>
              <w:numPr>
                <w:ilvl w:val="0"/>
                <w:numId w:val="40"/>
              </w:numPr>
              <w:tabs>
                <w:tab w:val="left" w:pos="109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E98">
              <w:rPr>
                <w:rFonts w:ascii="Times New Roman" w:hAnsi="Times New Roman" w:cs="Times New Roman"/>
                <w:sz w:val="28"/>
                <w:szCs w:val="28"/>
              </w:rPr>
              <w:t xml:space="preserve">«Улучшение жилищных условий граждан и комплексное развитие коммунальной инфраструктуры в муниципальном образовании Щекинский район» на 5 386 053,02 руб. или на 2,4% от утвержденного плана. Уменьшение расходов предлагается по муниципальным проектам: «Формирование комфортной городской среды», «Строительство и капитальный ремонт объектов коммунальной инфраструктуры» и «Строительство и реконструкция объектов водоснабжения, водоотведения»;  </w:t>
            </w:r>
          </w:p>
          <w:p w:rsidR="00D13FE9" w:rsidRPr="00FC4E98" w:rsidRDefault="00D13FE9" w:rsidP="00D13FE9">
            <w:pPr>
              <w:numPr>
                <w:ilvl w:val="0"/>
                <w:numId w:val="40"/>
              </w:numPr>
              <w:tabs>
                <w:tab w:val="left" w:pos="109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E98">
              <w:rPr>
                <w:rFonts w:ascii="Times New Roman" w:hAnsi="Times New Roman" w:cs="Times New Roman"/>
                <w:sz w:val="28"/>
                <w:szCs w:val="28"/>
              </w:rPr>
              <w:t>«Информирование населения о деятельности органов местного самоуправления Щекинского района» на 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  <w:r w:rsidRPr="00FC4E98">
              <w:rPr>
                <w:rFonts w:ascii="Times New Roman" w:hAnsi="Times New Roman" w:cs="Times New Roman"/>
                <w:sz w:val="28"/>
                <w:szCs w:val="28"/>
              </w:rPr>
              <w:t>,00 руб. или на 21,8% от утвержденного плана. Уменьшение расходов предлагается по комплексу процессных мероприятий «Работа с обращениями граждан».</w:t>
            </w:r>
          </w:p>
          <w:p w:rsidR="00D13FE9" w:rsidRPr="0037204A" w:rsidRDefault="00D13FE9" w:rsidP="00D13FE9">
            <w:pPr>
              <w:tabs>
                <w:tab w:val="left" w:pos="1098"/>
              </w:tabs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FE9" w:rsidRPr="00D76128" w:rsidRDefault="00D13FE9" w:rsidP="00D13FE9">
            <w:pPr>
              <w:tabs>
                <w:tab w:val="left" w:pos="296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A6B">
              <w:rPr>
                <w:rFonts w:ascii="Times New Roman" w:hAnsi="Times New Roman" w:cs="Times New Roman"/>
                <w:sz w:val="28"/>
                <w:szCs w:val="28"/>
              </w:rPr>
              <w:t>Изменение объемов бюджетных ассигнований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4-2025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6128">
              <w:rPr>
                <w:rFonts w:ascii="Times New Roman" w:hAnsi="Times New Roman" w:cs="Times New Roman"/>
                <w:sz w:val="28"/>
                <w:szCs w:val="28"/>
              </w:rPr>
              <w:t>предусматривается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D7612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муниципальным программам из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76128">
              <w:rPr>
                <w:rFonts w:ascii="Times New Roman" w:hAnsi="Times New Roman" w:cs="Times New Roman"/>
                <w:sz w:val="28"/>
                <w:szCs w:val="28"/>
              </w:rPr>
              <w:t xml:space="preserve">  Объем бюджетных ассигнований </w:t>
            </w:r>
            <w:r w:rsidRPr="00D761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D761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году</w:t>
            </w:r>
            <w:r w:rsidRPr="00D76128">
              <w:rPr>
                <w:rFonts w:ascii="Times New Roman" w:hAnsi="Times New Roman" w:cs="Times New Roman"/>
                <w:sz w:val="28"/>
                <w:szCs w:val="28"/>
              </w:rPr>
              <w:t xml:space="preserve"> по муниципальным программам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уменьшится</w:t>
            </w:r>
            <w:r w:rsidRPr="00D76128">
              <w:rPr>
                <w:rFonts w:ascii="Times New Roman" w:hAnsi="Times New Roman" w:cs="Times New Roman"/>
                <w:sz w:val="28"/>
                <w:szCs w:val="28"/>
              </w:rPr>
              <w:t xml:space="preserve"> на общую сумму </w:t>
            </w:r>
            <w:r w:rsidRPr="00EC72D2"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  <w:r w:rsidRPr="00EC72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63 200,00 </w:t>
            </w:r>
            <w:r w:rsidRPr="00D761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руб</w:t>
            </w:r>
            <w:r w:rsidRPr="00D76128">
              <w:rPr>
                <w:rFonts w:ascii="Times New Roman" w:hAnsi="Times New Roman" w:cs="Times New Roman"/>
                <w:sz w:val="28"/>
                <w:szCs w:val="28"/>
              </w:rPr>
              <w:t xml:space="preserve">. и 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2 373 463 819,44</w:t>
            </w:r>
            <w:r w:rsidRPr="00D76128">
              <w:rPr>
                <w:rFonts w:ascii="Times New Roman" w:hAnsi="Times New Roman" w:cs="Times New Roman"/>
                <w:sz w:val="28"/>
                <w:szCs w:val="28"/>
              </w:rPr>
              <w:t xml:space="preserve"> руб., </w:t>
            </w:r>
            <w:r w:rsidRPr="00D761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D761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году</w:t>
            </w:r>
            <w:r w:rsidRPr="00D761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увеличится </w:t>
            </w:r>
            <w:r w:rsidRPr="00D76128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EC72D2">
              <w:rPr>
                <w:rFonts w:ascii="Times New Roman" w:hAnsi="Times New Roman" w:cs="Times New Roman"/>
                <w:b/>
                <w:sz w:val="28"/>
                <w:szCs w:val="28"/>
              </w:rPr>
              <w:t>678 100,00</w:t>
            </w:r>
            <w:r w:rsidRPr="00D76128">
              <w:rPr>
                <w:rFonts w:ascii="Times New Roman" w:hAnsi="Times New Roman" w:cs="Times New Roman"/>
                <w:sz w:val="28"/>
                <w:szCs w:val="28"/>
              </w:rPr>
              <w:t xml:space="preserve"> руб. и 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2 466 485 301,79</w:t>
            </w:r>
            <w:r w:rsidRPr="00D761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61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руб. в том числе:</w:t>
            </w:r>
          </w:p>
          <w:tbl>
            <w:tblPr>
              <w:tblW w:w="9308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68"/>
              <w:gridCol w:w="3787"/>
              <w:gridCol w:w="1804"/>
              <w:gridCol w:w="729"/>
              <w:gridCol w:w="1681"/>
              <w:gridCol w:w="839"/>
            </w:tblGrid>
            <w:tr w:rsidR="00D13FE9" w:rsidRPr="00183079" w:rsidTr="00F627C2">
              <w:tc>
                <w:tcPr>
                  <w:tcW w:w="46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3FE9" w:rsidRPr="00D76128" w:rsidRDefault="00D13FE9" w:rsidP="00D13FE9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761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D761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</w:t>
                  </w:r>
                  <w:proofErr w:type="gramEnd"/>
                  <w:r w:rsidRPr="00D761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378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3FE9" w:rsidRPr="00D76128" w:rsidRDefault="00D13FE9" w:rsidP="00D13FE9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761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муниципальной программы</w:t>
                  </w:r>
                </w:p>
              </w:tc>
              <w:tc>
                <w:tcPr>
                  <w:tcW w:w="253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3FE9" w:rsidRPr="00D76128" w:rsidRDefault="00D13FE9" w:rsidP="00D13FE9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761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Отклонения в 202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</w:t>
                  </w:r>
                </w:p>
                <w:p w:rsidR="00D13FE9" w:rsidRPr="00D76128" w:rsidRDefault="00D13FE9" w:rsidP="00D13FE9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761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году от утвержденного плана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3FE9" w:rsidRPr="00D76128" w:rsidRDefault="00D13FE9" w:rsidP="00D13FE9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761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Отклонения в 202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</w:t>
                  </w:r>
                  <w:r w:rsidRPr="00D761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году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D761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D761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от</w:t>
                  </w:r>
                  <w:proofErr w:type="gramEnd"/>
                  <w:r w:rsidRPr="00D761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утвержденного </w:t>
                  </w:r>
                </w:p>
                <w:p w:rsidR="00D13FE9" w:rsidRPr="00183079" w:rsidRDefault="00D13FE9" w:rsidP="00D13FE9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7612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плана</w:t>
                  </w:r>
                </w:p>
              </w:tc>
            </w:tr>
            <w:tr w:rsidR="00D13FE9" w:rsidRPr="00183079" w:rsidTr="00F627C2">
              <w:tc>
                <w:tcPr>
                  <w:tcW w:w="4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3FE9" w:rsidRPr="00183079" w:rsidRDefault="00D13FE9" w:rsidP="00D13FE9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8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3FE9" w:rsidRPr="00183079" w:rsidRDefault="00D13FE9" w:rsidP="00D13FE9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3FE9" w:rsidRDefault="00D13FE9" w:rsidP="00D13FE9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8307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руб.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D13FE9" w:rsidRPr="00183079" w:rsidRDefault="00D13FE9" w:rsidP="00D13FE9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(+ увеличение, - уменьшение)</w:t>
                  </w:r>
                </w:p>
              </w:tc>
              <w:tc>
                <w:tcPr>
                  <w:tcW w:w="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3FE9" w:rsidRPr="00183079" w:rsidRDefault="00D13FE9" w:rsidP="00D13FE9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8307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3FE9" w:rsidRDefault="00D13FE9" w:rsidP="00D13FE9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8307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руб.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D13FE9" w:rsidRDefault="00D13FE9" w:rsidP="00D13FE9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(+ увеличение</w:t>
                  </w:r>
                  <w:proofErr w:type="gramEnd"/>
                </w:p>
                <w:p w:rsidR="00D13FE9" w:rsidRPr="00183079" w:rsidRDefault="00D13FE9" w:rsidP="00D13FE9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- уменьшение)</w:t>
                  </w:r>
                </w:p>
              </w:tc>
              <w:tc>
                <w:tcPr>
                  <w:tcW w:w="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3FE9" w:rsidRPr="00183079" w:rsidRDefault="00D13FE9" w:rsidP="00D13FE9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8307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%</w:t>
                  </w:r>
                </w:p>
              </w:tc>
            </w:tr>
            <w:tr w:rsidR="00D13FE9" w:rsidRPr="00183079" w:rsidTr="00F627C2">
              <w:tc>
                <w:tcPr>
                  <w:tcW w:w="4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3FE9" w:rsidRPr="00183079" w:rsidRDefault="00D13FE9" w:rsidP="00D13FE9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30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3FE9" w:rsidRDefault="00D13FE9" w:rsidP="00D13FE9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«Развитие культуры в муниципальном образовании Щекинский район»</w:t>
                  </w: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3FE9" w:rsidRPr="00183079" w:rsidRDefault="00D13FE9" w:rsidP="00D13FE9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+ 2 989 000,00</w:t>
                  </w:r>
                </w:p>
              </w:tc>
              <w:tc>
                <w:tcPr>
                  <w:tcW w:w="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3FE9" w:rsidRPr="00183079" w:rsidRDefault="00D13FE9" w:rsidP="00D13FE9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2,1</w:t>
                  </w:r>
                </w:p>
              </w:tc>
              <w:tc>
                <w:tcPr>
                  <w:tcW w:w="1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3FE9" w:rsidRPr="00183079" w:rsidRDefault="00D13FE9" w:rsidP="00D13FE9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+ 3 158 900,00</w:t>
                  </w:r>
                </w:p>
              </w:tc>
              <w:tc>
                <w:tcPr>
                  <w:tcW w:w="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3FE9" w:rsidRPr="00183079" w:rsidRDefault="00D13FE9" w:rsidP="00D13FE9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2,2</w:t>
                  </w:r>
                </w:p>
              </w:tc>
            </w:tr>
            <w:tr w:rsidR="00D13FE9" w:rsidRPr="00183079" w:rsidTr="00F627C2">
              <w:tc>
                <w:tcPr>
                  <w:tcW w:w="4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3FE9" w:rsidRPr="00183079" w:rsidRDefault="00D13FE9" w:rsidP="00D13FE9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3FE9" w:rsidRDefault="00D13FE9" w:rsidP="00D13FE9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«Управление муниципальными финансами муниципального образования Щекинский район»</w:t>
                  </w: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3FE9" w:rsidRDefault="00D13FE9" w:rsidP="00D13FE9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+ 3 747 800,00</w:t>
                  </w:r>
                </w:p>
              </w:tc>
              <w:tc>
                <w:tcPr>
                  <w:tcW w:w="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3FE9" w:rsidRDefault="00D13FE9" w:rsidP="00D13FE9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2,3</w:t>
                  </w:r>
                </w:p>
              </w:tc>
              <w:tc>
                <w:tcPr>
                  <w:tcW w:w="1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3FE9" w:rsidRDefault="00D13FE9" w:rsidP="00D13FE9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+ 3 519 200,00</w:t>
                  </w:r>
                </w:p>
              </w:tc>
              <w:tc>
                <w:tcPr>
                  <w:tcW w:w="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3FE9" w:rsidRPr="00183079" w:rsidRDefault="00D13FE9" w:rsidP="00D13FE9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2,1</w:t>
                  </w:r>
                </w:p>
              </w:tc>
            </w:tr>
            <w:tr w:rsidR="00D13FE9" w:rsidRPr="00183079" w:rsidTr="00F627C2">
              <w:tc>
                <w:tcPr>
                  <w:tcW w:w="4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3FE9" w:rsidRDefault="00D13FE9" w:rsidP="00D13FE9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3FE9" w:rsidRDefault="00D13FE9" w:rsidP="00D13FE9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«Улучшение жилищных условий граждан и комплексное развитие коммунальной инфраструктуры в муниципальном образовании Щекинский район»</w:t>
                  </w: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3FE9" w:rsidRPr="00EB3014" w:rsidRDefault="00D13FE9" w:rsidP="00D13FE9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B3014">
                    <w:rPr>
                      <w:rFonts w:ascii="Times New Roman" w:hAnsi="Times New Roman" w:cs="Times New Roman"/>
                    </w:rPr>
                    <w:t>- 106 000 000,00</w:t>
                  </w:r>
                </w:p>
              </w:tc>
              <w:tc>
                <w:tcPr>
                  <w:tcW w:w="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3FE9" w:rsidRPr="00EB3014" w:rsidRDefault="00D13FE9" w:rsidP="00D13FE9">
                  <w:pPr>
                    <w:tabs>
                      <w:tab w:val="left" w:pos="2968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B3014">
                    <w:rPr>
                      <w:rFonts w:ascii="Times New Roman" w:hAnsi="Times New Roman" w:cs="Times New Roman"/>
                      <w:sz w:val="18"/>
                      <w:szCs w:val="18"/>
                    </w:rPr>
                    <w:t>-36,82</w:t>
                  </w:r>
                </w:p>
              </w:tc>
              <w:tc>
                <w:tcPr>
                  <w:tcW w:w="1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3FE9" w:rsidRDefault="00D13FE9" w:rsidP="00D13FE9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- 6 000 000,00</w:t>
                  </w:r>
                </w:p>
              </w:tc>
              <w:tc>
                <w:tcPr>
                  <w:tcW w:w="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3FE9" w:rsidRDefault="00D13FE9" w:rsidP="00D13FE9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-2,4</w:t>
                  </w:r>
                </w:p>
              </w:tc>
            </w:tr>
            <w:tr w:rsidR="00D13FE9" w:rsidRPr="00183079" w:rsidTr="00F627C2">
              <w:tc>
                <w:tcPr>
                  <w:tcW w:w="4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3FE9" w:rsidRPr="00183079" w:rsidRDefault="00D13FE9" w:rsidP="00D13FE9">
                  <w:pPr>
                    <w:tabs>
                      <w:tab w:val="left" w:pos="29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3FE9" w:rsidRPr="00183079" w:rsidRDefault="00D13FE9" w:rsidP="00D13FE9">
                  <w:pPr>
                    <w:tabs>
                      <w:tab w:val="left" w:pos="2968"/>
                    </w:tabs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18307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3FE9" w:rsidRPr="00183079" w:rsidRDefault="00D13FE9" w:rsidP="00D13FE9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- 99 263 200,00</w:t>
                  </w:r>
                </w:p>
              </w:tc>
              <w:tc>
                <w:tcPr>
                  <w:tcW w:w="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3FE9" w:rsidRPr="00183079" w:rsidRDefault="00D13FE9" w:rsidP="00D13FE9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-4,01</w:t>
                  </w:r>
                </w:p>
              </w:tc>
              <w:tc>
                <w:tcPr>
                  <w:tcW w:w="1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3FE9" w:rsidRPr="00183079" w:rsidRDefault="00D13FE9" w:rsidP="00D13FE9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+ 678 100,00</w:t>
                  </w:r>
                </w:p>
              </w:tc>
              <w:tc>
                <w:tcPr>
                  <w:tcW w:w="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3FE9" w:rsidRPr="00183079" w:rsidRDefault="00D13FE9" w:rsidP="00D13FE9">
                  <w:pPr>
                    <w:tabs>
                      <w:tab w:val="left" w:pos="296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730E3D" w:rsidRDefault="00730E3D" w:rsidP="003933A7">
            <w:pPr>
              <w:pStyle w:val="3"/>
              <w:tabs>
                <w:tab w:val="left" w:pos="2968"/>
              </w:tabs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30E3D" w:rsidRDefault="00730E3D" w:rsidP="00CB39C0">
            <w:pPr>
              <w:pStyle w:val="3"/>
              <w:tabs>
                <w:tab w:val="left" w:pos="2968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Изменение параметров планового периода.</w:t>
            </w:r>
          </w:p>
          <w:p w:rsidR="0071133A" w:rsidRDefault="0071133A" w:rsidP="0071133A">
            <w:pPr>
              <w:pStyle w:val="3"/>
              <w:tabs>
                <w:tab w:val="left" w:pos="2968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</w:t>
            </w:r>
          </w:p>
          <w:p w:rsidR="00F647E5" w:rsidRDefault="0071133A" w:rsidP="0071133A">
            <w:pPr>
              <w:pStyle w:val="3"/>
              <w:tabs>
                <w:tab w:val="left" w:pos="296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proofErr w:type="gramStart"/>
            <w:r w:rsidRPr="007113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Доходы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2024 год </w:t>
            </w:r>
            <w:r w:rsidR="00F647E5">
              <w:rPr>
                <w:rFonts w:ascii="Times New Roman" w:hAnsi="Times New Roman" w:cs="Times New Roman"/>
                <w:bCs/>
                <w:sz w:val="28"/>
                <w:szCs w:val="28"/>
              </w:rPr>
              <w:t>сокращаются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</w:t>
            </w:r>
            <w:r w:rsidR="00F647E5">
              <w:rPr>
                <w:rFonts w:ascii="Times New Roman" w:hAnsi="Times New Roman" w:cs="Times New Roman"/>
                <w:bCs/>
                <w:sz w:val="28"/>
                <w:szCs w:val="28"/>
              </w:rPr>
              <w:t>97 011 000,00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руб. </w:t>
            </w:r>
            <w:r w:rsidR="00D60C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основании уведомления министерства финансов Тульской области №827/61 от 28.03.2023 года в рамках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 на реализацию муниципального проекта «Обеспечение устойчивого сокращения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 счет межбюджетных  трансфертов, передаваемых бюджету муниципального района из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бюджета МО </w:t>
            </w:r>
            <w:r w:rsidR="00F647E5">
              <w:rPr>
                <w:rFonts w:ascii="Times New Roman" w:hAnsi="Times New Roman" w:cs="Times New Roman"/>
                <w:bCs/>
                <w:sz w:val="28"/>
                <w:szCs w:val="28"/>
              </w:rPr>
              <w:t>Яснополянское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Щекинского района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осуществление части полномочий по решению вопросов местного значения в соответствии с заключенными соглашениями по созданию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условий для организации досуга и обеспечения жителей поселения услугами организаций </w:t>
            </w:r>
            <w:r w:rsidR="002979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культуры на территории МО </w:t>
            </w:r>
            <w:r w:rsidR="00F647E5">
              <w:rPr>
                <w:rFonts w:ascii="Times New Roman" w:hAnsi="Times New Roman" w:cs="Times New Roman"/>
                <w:bCs/>
                <w:sz w:val="28"/>
                <w:szCs w:val="28"/>
              </w:rPr>
              <w:t>Яснополянское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979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Щекинского района (Решение Собрания депутатов МО </w:t>
            </w:r>
            <w:r w:rsidR="00F647E5">
              <w:rPr>
                <w:rFonts w:ascii="Times New Roman" w:hAnsi="Times New Roman" w:cs="Times New Roman"/>
                <w:bCs/>
                <w:sz w:val="28"/>
                <w:szCs w:val="28"/>
              </w:rPr>
              <w:t>Яснополянское</w:t>
            </w:r>
            <w:r w:rsidR="002979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 </w:t>
            </w:r>
            <w:r w:rsidR="00F647E5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  <w:r w:rsidR="00297958">
              <w:rPr>
                <w:rFonts w:ascii="Times New Roman" w:hAnsi="Times New Roman" w:cs="Times New Roman"/>
                <w:bCs/>
                <w:sz w:val="28"/>
                <w:szCs w:val="28"/>
              </w:rPr>
              <w:t>.0</w:t>
            </w:r>
            <w:r w:rsidR="00F647E5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297958">
              <w:rPr>
                <w:rFonts w:ascii="Times New Roman" w:hAnsi="Times New Roman" w:cs="Times New Roman"/>
                <w:bCs/>
                <w:sz w:val="28"/>
                <w:szCs w:val="28"/>
              </w:rPr>
              <w:t>.2023 г. №</w:t>
            </w:r>
            <w:r w:rsidR="00F647E5">
              <w:rPr>
                <w:rFonts w:ascii="Times New Roman" w:hAnsi="Times New Roman" w:cs="Times New Roman"/>
                <w:bCs/>
                <w:sz w:val="28"/>
                <w:szCs w:val="28"/>
              </w:rPr>
              <w:t>78305</w:t>
            </w:r>
            <w:r w:rsidR="00297958">
              <w:rPr>
                <w:rFonts w:ascii="Times New Roman" w:hAnsi="Times New Roman" w:cs="Times New Roman"/>
                <w:bCs/>
                <w:sz w:val="28"/>
                <w:szCs w:val="28"/>
              </w:rPr>
              <w:t>). Общий объем доходов на 2024 год состави</w:t>
            </w:r>
            <w:r w:rsidR="00021102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="002979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</w:t>
            </w:r>
            <w:r w:rsidR="00F647E5">
              <w:rPr>
                <w:rFonts w:ascii="Times New Roman" w:hAnsi="Times New Roman" w:cs="Times New Roman"/>
                <w:bCs/>
                <w:sz w:val="28"/>
                <w:szCs w:val="28"/>
              </w:rPr>
              <w:t> 553 537 441,71</w:t>
            </w:r>
            <w:r w:rsidR="002979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руб.</w:t>
            </w:r>
          </w:p>
          <w:p w:rsidR="0071133A" w:rsidRDefault="00EB631E" w:rsidP="0071133A">
            <w:pPr>
              <w:pStyle w:val="3"/>
              <w:tabs>
                <w:tab w:val="left" w:pos="296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15A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Общий объем доходов на 2025 год </w:t>
            </w:r>
            <w:r w:rsidR="00F647E5">
              <w:rPr>
                <w:rFonts w:ascii="Times New Roman" w:hAnsi="Times New Roman" w:cs="Times New Roman"/>
                <w:bCs/>
                <w:sz w:val="28"/>
                <w:szCs w:val="28"/>
              </w:rPr>
              <w:t>увеличится на 3 158 900,00 рублей</w:t>
            </w:r>
            <w:r w:rsidR="00DA35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A352B" w:rsidRPr="00DA352B">
              <w:rPr>
                <w:rFonts w:ascii="Times New Roman" w:hAnsi="Times New Roman" w:cs="Times New Roman"/>
                <w:bCs/>
                <w:sz w:val="28"/>
                <w:szCs w:val="28"/>
              </w:rPr>
              <w:t>за счет межбюджетных  трансфертов, передаваемых бюджету муниципального района из бюджета МО Яснополянское Щекинского района на осуществление части полномочий по решению вопросов местного значения в соответствии с заключенными соглашениями по созданию условий для организации досуга и обеспечения жителей поселения услугами организаций культуры на территории МО Яснополянское  Щекинского района (Решение</w:t>
            </w:r>
            <w:proofErr w:type="gramEnd"/>
            <w:r w:rsidR="00DA352B" w:rsidRPr="00DA35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DA352B" w:rsidRPr="00DA352B">
              <w:rPr>
                <w:rFonts w:ascii="Times New Roman" w:hAnsi="Times New Roman" w:cs="Times New Roman"/>
                <w:bCs/>
                <w:sz w:val="28"/>
                <w:szCs w:val="28"/>
              </w:rPr>
              <w:t>Собрания депутатов МО Яснополянское от 24.05.2023 г. №78305).</w:t>
            </w:r>
            <w:proofErr w:type="gramEnd"/>
            <w:r w:rsidR="00DA352B" w:rsidRPr="00DA35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Общий объем доходов на 2024 год составит </w:t>
            </w:r>
            <w:r w:rsidR="00DA352B">
              <w:rPr>
                <w:rFonts w:ascii="Times New Roman" w:hAnsi="Times New Roman" w:cs="Times New Roman"/>
                <w:bCs/>
                <w:sz w:val="28"/>
                <w:szCs w:val="28"/>
              </w:rPr>
              <w:t>2 694 751 576,57</w:t>
            </w:r>
            <w:r w:rsidR="00DA352B" w:rsidRPr="00DA35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руб.</w:t>
            </w:r>
          </w:p>
          <w:p w:rsidR="00021102" w:rsidRDefault="00EB631E" w:rsidP="00065D8B">
            <w:pPr>
              <w:pStyle w:val="3"/>
              <w:tabs>
                <w:tab w:val="left" w:pos="296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Расходная часть </w:t>
            </w:r>
            <w:r w:rsidR="00E54D0B">
              <w:rPr>
                <w:rFonts w:ascii="Times New Roman" w:hAnsi="Times New Roman" w:cs="Times New Roman"/>
                <w:bCs/>
                <w:sz w:val="28"/>
                <w:szCs w:val="28"/>
              </w:rPr>
              <w:t>сокращается</w:t>
            </w:r>
            <w:r w:rsidR="000211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2024 году на </w:t>
            </w:r>
            <w:r w:rsidR="00C963B4">
              <w:rPr>
                <w:rFonts w:ascii="Times New Roman" w:hAnsi="Times New Roman" w:cs="Times New Roman"/>
                <w:bCs/>
                <w:sz w:val="28"/>
                <w:szCs w:val="28"/>
              </w:rPr>
              <w:t>97 011 000,00</w:t>
            </w:r>
            <w:r w:rsidR="000211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руб. и составит </w:t>
            </w:r>
            <w:r w:rsidR="00C963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2 581 126 441,71</w:t>
            </w:r>
            <w:r w:rsidR="000211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руб. В 2025 году общий объем расходов увеличен на </w:t>
            </w:r>
            <w:r w:rsidR="00C963B4">
              <w:rPr>
                <w:rFonts w:ascii="Times New Roman" w:hAnsi="Times New Roman" w:cs="Times New Roman"/>
                <w:bCs/>
                <w:sz w:val="28"/>
                <w:szCs w:val="28"/>
              </w:rPr>
              <w:t>3 158 900,00</w:t>
            </w:r>
            <w:r w:rsidR="000211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руб. и</w:t>
            </w:r>
            <w:r w:rsidR="00065D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составит </w:t>
            </w:r>
            <w:r w:rsidR="00C963B4">
              <w:rPr>
                <w:rFonts w:ascii="Times New Roman" w:hAnsi="Times New Roman" w:cs="Times New Roman"/>
                <w:bCs/>
                <w:sz w:val="28"/>
                <w:szCs w:val="28"/>
              </w:rPr>
              <w:t>2 722 602 276,57</w:t>
            </w:r>
            <w:r w:rsidR="00065D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руб.</w:t>
            </w:r>
            <w:r w:rsidR="000F73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том числе по разделам:</w:t>
            </w:r>
          </w:p>
          <w:p w:rsidR="004251DF" w:rsidRDefault="004251DF" w:rsidP="004251DF">
            <w:pPr>
              <w:pStyle w:val="3"/>
              <w:numPr>
                <w:ilvl w:val="0"/>
                <w:numId w:val="39"/>
              </w:numPr>
              <w:tabs>
                <w:tab w:val="left" w:pos="2968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4251D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Жилищн</w:t>
            </w:r>
            <w:proofErr w:type="gramStart"/>
            <w:r w:rsidRPr="004251D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о-</w:t>
            </w:r>
            <w:proofErr w:type="gramEnd"/>
            <w:r w:rsidRPr="004251D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коммунальное хозяйство:</w:t>
            </w:r>
          </w:p>
          <w:p w:rsidR="004251DF" w:rsidRDefault="004251DF" w:rsidP="004251DF">
            <w:pPr>
              <w:pStyle w:val="3"/>
              <w:tabs>
                <w:tab w:val="left" w:pos="2968"/>
              </w:tabs>
              <w:spacing w:after="0"/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51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в 2024 году </w:t>
            </w:r>
            <w:r w:rsidR="00C963B4">
              <w:rPr>
                <w:rFonts w:ascii="Times New Roman" w:hAnsi="Times New Roman" w:cs="Times New Roman"/>
                <w:bCs/>
                <w:sz w:val="28"/>
                <w:szCs w:val="28"/>
              </w:rPr>
              <w:t>сокращение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</w:t>
            </w:r>
            <w:r w:rsidR="00C963B4">
              <w:rPr>
                <w:rFonts w:ascii="Times New Roman" w:hAnsi="Times New Roman" w:cs="Times New Roman"/>
                <w:bCs/>
                <w:sz w:val="28"/>
                <w:szCs w:val="28"/>
              </w:rPr>
              <w:t>106 000 000,00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руб. и составят </w:t>
            </w:r>
            <w:r w:rsidR="007E677C">
              <w:rPr>
                <w:rFonts w:ascii="Times New Roman" w:hAnsi="Times New Roman" w:cs="Times New Roman"/>
                <w:bCs/>
                <w:sz w:val="28"/>
                <w:szCs w:val="28"/>
              </w:rPr>
              <w:t>142 419 669,16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руб.;</w:t>
            </w:r>
          </w:p>
          <w:p w:rsidR="004251DF" w:rsidRDefault="004251DF" w:rsidP="004251DF">
            <w:pPr>
              <w:pStyle w:val="3"/>
              <w:tabs>
                <w:tab w:val="left" w:pos="2968"/>
              </w:tabs>
              <w:spacing w:after="0"/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в 2025 году </w:t>
            </w:r>
            <w:r w:rsidR="007E677C">
              <w:rPr>
                <w:rFonts w:ascii="Times New Roman" w:hAnsi="Times New Roman" w:cs="Times New Roman"/>
                <w:bCs/>
                <w:sz w:val="28"/>
                <w:szCs w:val="28"/>
              </w:rPr>
              <w:t>сокращение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</w:t>
            </w:r>
            <w:r w:rsidR="007E677C">
              <w:rPr>
                <w:rFonts w:ascii="Times New Roman" w:hAnsi="Times New Roman" w:cs="Times New Roman"/>
                <w:bCs/>
                <w:sz w:val="28"/>
                <w:szCs w:val="28"/>
              </w:rPr>
              <w:t>6 000 000,00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руб. и составят </w:t>
            </w:r>
            <w:r w:rsidR="007E677C">
              <w:rPr>
                <w:rFonts w:ascii="Times New Roman" w:hAnsi="Times New Roman" w:cs="Times New Roman"/>
                <w:bCs/>
                <w:sz w:val="28"/>
                <w:szCs w:val="28"/>
              </w:rPr>
              <w:t>106 286 442,41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руб.</w:t>
            </w:r>
          </w:p>
          <w:p w:rsidR="004251DF" w:rsidRDefault="004251DF" w:rsidP="004251DF">
            <w:pPr>
              <w:pStyle w:val="3"/>
              <w:numPr>
                <w:ilvl w:val="0"/>
                <w:numId w:val="39"/>
              </w:numPr>
              <w:tabs>
                <w:tab w:val="left" w:pos="2968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Культура, кинематография:</w:t>
            </w:r>
          </w:p>
          <w:p w:rsidR="004251DF" w:rsidRDefault="004251DF" w:rsidP="004251DF">
            <w:pPr>
              <w:pStyle w:val="3"/>
              <w:tabs>
                <w:tab w:val="left" w:pos="2968"/>
              </w:tabs>
              <w:spacing w:after="0"/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в 2024 году увеличение на </w:t>
            </w:r>
            <w:r w:rsidR="002E391C">
              <w:rPr>
                <w:rFonts w:ascii="Times New Roman" w:hAnsi="Times New Roman" w:cs="Times New Roman"/>
                <w:bCs/>
                <w:sz w:val="28"/>
                <w:szCs w:val="28"/>
              </w:rPr>
              <w:t>2 989 000,00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руб. и составят </w:t>
            </w:r>
            <w:r w:rsidR="002E391C">
              <w:rPr>
                <w:rFonts w:ascii="Times New Roman" w:hAnsi="Times New Roman" w:cs="Times New Roman"/>
                <w:bCs/>
                <w:sz w:val="28"/>
                <w:szCs w:val="28"/>
              </w:rPr>
              <w:t>75 413 463,95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руб.;</w:t>
            </w:r>
          </w:p>
          <w:p w:rsidR="004251DF" w:rsidRDefault="004251DF" w:rsidP="004251DF">
            <w:pPr>
              <w:pStyle w:val="3"/>
              <w:tabs>
                <w:tab w:val="left" w:pos="2968"/>
              </w:tabs>
              <w:spacing w:after="0"/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в 2025 году увеличение на </w:t>
            </w:r>
            <w:r w:rsidR="002E391C">
              <w:rPr>
                <w:rFonts w:ascii="Times New Roman" w:hAnsi="Times New Roman" w:cs="Times New Roman"/>
                <w:bCs/>
                <w:sz w:val="28"/>
                <w:szCs w:val="28"/>
              </w:rPr>
              <w:t>3 158 900,00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руб. и составят </w:t>
            </w:r>
            <w:r w:rsidR="002E391C">
              <w:rPr>
                <w:rFonts w:ascii="Times New Roman" w:hAnsi="Times New Roman" w:cs="Times New Roman"/>
                <w:bCs/>
                <w:sz w:val="28"/>
                <w:szCs w:val="28"/>
              </w:rPr>
              <w:t>74 294 037,16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руб.</w:t>
            </w:r>
          </w:p>
          <w:p w:rsidR="004251DF" w:rsidRDefault="004251DF" w:rsidP="004251DF">
            <w:pPr>
              <w:pStyle w:val="3"/>
              <w:numPr>
                <w:ilvl w:val="0"/>
                <w:numId w:val="39"/>
              </w:numPr>
              <w:tabs>
                <w:tab w:val="left" w:pos="2968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E81D6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Обслуживание государственного и муниципального</w:t>
            </w:r>
            <w:r w:rsidR="00E81D62" w:rsidRPr="00E81D6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долга:</w:t>
            </w:r>
          </w:p>
          <w:p w:rsidR="00E81D62" w:rsidRDefault="00E81D62" w:rsidP="00E81D62">
            <w:pPr>
              <w:pStyle w:val="3"/>
              <w:tabs>
                <w:tab w:val="left" w:pos="2968"/>
              </w:tabs>
              <w:spacing w:after="0"/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в 2024 году увеличение на </w:t>
            </w:r>
            <w:r w:rsidR="006146C4">
              <w:rPr>
                <w:rFonts w:ascii="Times New Roman" w:hAnsi="Times New Roman" w:cs="Times New Roman"/>
                <w:bCs/>
                <w:sz w:val="28"/>
                <w:szCs w:val="28"/>
              </w:rPr>
              <w:t>3 747 800,00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руб. и составят </w:t>
            </w:r>
            <w:r w:rsidR="006146C4">
              <w:rPr>
                <w:rFonts w:ascii="Times New Roman" w:hAnsi="Times New Roman" w:cs="Times New Roman"/>
                <w:bCs/>
                <w:sz w:val="28"/>
                <w:szCs w:val="28"/>
              </w:rPr>
              <w:t>16 349 800,00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руб.</w:t>
            </w:r>
          </w:p>
          <w:p w:rsidR="00E81D62" w:rsidRDefault="00E81D62" w:rsidP="00E81D62">
            <w:pPr>
              <w:pStyle w:val="3"/>
              <w:tabs>
                <w:tab w:val="left" w:pos="2968"/>
              </w:tabs>
              <w:spacing w:after="0"/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в 2025 году увеличение на </w:t>
            </w:r>
            <w:r w:rsidR="006146C4">
              <w:rPr>
                <w:rFonts w:ascii="Times New Roman" w:hAnsi="Times New Roman" w:cs="Times New Roman"/>
                <w:bCs/>
                <w:sz w:val="28"/>
                <w:szCs w:val="28"/>
              </w:rPr>
              <w:t>3 519 200,00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руб. и составят </w:t>
            </w:r>
            <w:r w:rsidR="006146C4">
              <w:rPr>
                <w:rFonts w:ascii="Times New Roman" w:hAnsi="Times New Roman" w:cs="Times New Roman"/>
                <w:bCs/>
                <w:sz w:val="28"/>
                <w:szCs w:val="28"/>
              </w:rPr>
              <w:t>16 916 300,00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руб.</w:t>
            </w:r>
          </w:p>
          <w:p w:rsidR="00E81D62" w:rsidRDefault="00E81D62" w:rsidP="00E81D62">
            <w:pPr>
              <w:pStyle w:val="3"/>
              <w:numPr>
                <w:ilvl w:val="0"/>
                <w:numId w:val="39"/>
              </w:numPr>
              <w:tabs>
                <w:tab w:val="left" w:pos="2968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E81D6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Условно-утвержденные расходы:</w:t>
            </w:r>
          </w:p>
          <w:p w:rsidR="00E81D62" w:rsidRDefault="00E81D62" w:rsidP="00E81D62">
            <w:pPr>
              <w:pStyle w:val="3"/>
              <w:tabs>
                <w:tab w:val="left" w:pos="2968"/>
              </w:tabs>
              <w:spacing w:after="0"/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в 2024 году </w:t>
            </w:r>
            <w:r w:rsidR="00B62FB8">
              <w:rPr>
                <w:rFonts w:ascii="Times New Roman" w:hAnsi="Times New Roman" w:cs="Times New Roman"/>
                <w:bCs/>
                <w:sz w:val="28"/>
                <w:szCs w:val="28"/>
              </w:rPr>
              <w:t>увеличение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2</w:t>
            </w:r>
            <w:r w:rsidR="00B62FB8">
              <w:rPr>
                <w:rFonts w:ascii="Times New Roman" w:hAnsi="Times New Roman" w:cs="Times New Roman"/>
                <w:bCs/>
                <w:sz w:val="28"/>
                <w:szCs w:val="28"/>
              </w:rPr>
              <w:t> 252 200,00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руб. и составят </w:t>
            </w:r>
            <w:r w:rsidR="0057605A">
              <w:rPr>
                <w:rFonts w:ascii="Times New Roman" w:hAnsi="Times New Roman" w:cs="Times New Roman"/>
                <w:bCs/>
                <w:sz w:val="28"/>
                <w:szCs w:val="28"/>
              </w:rPr>
              <w:t>30 678 572,41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руб. или 2,</w:t>
            </w:r>
            <w:r w:rsidR="0057605A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% от общего объема расходов</w:t>
            </w:r>
            <w:r w:rsidR="004A2A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бюджета без учета расходов, предусмотренных за счет межбюджетных трансфертов из других  бюджетов бюджетной системы РФ, имеющих целевое назначение, соответственно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E81D62" w:rsidRPr="00E81D62" w:rsidRDefault="00E81D62" w:rsidP="00E81D62">
            <w:pPr>
              <w:pStyle w:val="3"/>
              <w:tabs>
                <w:tab w:val="left" w:pos="2968"/>
              </w:tabs>
              <w:spacing w:after="0"/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в 2025 году </w:t>
            </w:r>
            <w:r w:rsidR="0057605A">
              <w:rPr>
                <w:rFonts w:ascii="Times New Roman" w:hAnsi="Times New Roman" w:cs="Times New Roman"/>
                <w:bCs/>
                <w:sz w:val="28"/>
                <w:szCs w:val="28"/>
              </w:rPr>
              <w:t>увеличение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</w:t>
            </w:r>
            <w:r w:rsidR="0057605A">
              <w:rPr>
                <w:rFonts w:ascii="Times New Roman" w:hAnsi="Times New Roman" w:cs="Times New Roman"/>
                <w:bCs/>
                <w:sz w:val="28"/>
                <w:szCs w:val="28"/>
              </w:rPr>
              <w:t>2 480 800,00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руб. и составят </w:t>
            </w:r>
            <w:r w:rsidR="0057605A">
              <w:rPr>
                <w:rFonts w:ascii="Times New Roman" w:hAnsi="Times New Roman" w:cs="Times New Roman"/>
                <w:bCs/>
                <w:sz w:val="28"/>
                <w:szCs w:val="28"/>
              </w:rPr>
              <w:t>73 990 511,40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руб</w:t>
            </w:r>
            <w:r w:rsidR="004A2AF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или 6,</w:t>
            </w:r>
            <w:r w:rsidR="0057605A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% от общего объема расходов</w:t>
            </w:r>
            <w:r w:rsidR="004A2A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бюджета без учета расходов, предусмотренных за счет межбюджетных трансфертов из других  бюджетов бюджетной системы РФ, имеющих целевое назначение, соответственно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4251DF" w:rsidRPr="004251DF" w:rsidRDefault="004251DF" w:rsidP="004251DF">
            <w:pPr>
              <w:pStyle w:val="3"/>
              <w:tabs>
                <w:tab w:val="left" w:pos="2968"/>
              </w:tabs>
              <w:spacing w:after="0"/>
              <w:ind w:left="7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30E3D" w:rsidRPr="003933A7" w:rsidRDefault="004A2AF4" w:rsidP="0057605A">
            <w:pPr>
              <w:pStyle w:val="3"/>
              <w:tabs>
                <w:tab w:val="left" w:pos="296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proofErr w:type="gramStart"/>
            <w:r w:rsidRPr="004A2A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Дефицит бюджета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района в </w:t>
            </w:r>
            <w:r w:rsidR="0057605A">
              <w:rPr>
                <w:rFonts w:ascii="Times New Roman" w:hAnsi="Times New Roman" w:cs="Times New Roman"/>
                <w:bCs/>
                <w:sz w:val="28"/>
                <w:szCs w:val="28"/>
              </w:rPr>
              <w:t>плановом периоде</w:t>
            </w:r>
            <w:r w:rsidR="003933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относительно показателей утвержденных решением Собрания представителей Щекинского района от 16.12.2022 г. «О бюджете муниципального образования Щекинский район на 2023 год и на плановый период 2024 и 2025 годов» и составят  соответственно в 2024 году 27 589 000,0 руб. (2,6%) и в 2025 году 27 850 700,0 руб. (2,4 %)  к объему доходов без учета безвозмездных</w:t>
            </w:r>
            <w:proofErr w:type="gramEnd"/>
            <w:r w:rsidR="003933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поступлений.</w:t>
            </w:r>
          </w:p>
          <w:p w:rsidR="00730E3D" w:rsidRDefault="00730E3D" w:rsidP="00CB39C0">
            <w:pPr>
              <w:pStyle w:val="3"/>
              <w:tabs>
                <w:tab w:val="left" w:pos="2968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Выводы по результатам проведенного анализа</w:t>
            </w:r>
            <w:r w:rsidRPr="001830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B1837" w:rsidRPr="008B1837" w:rsidRDefault="008B1837" w:rsidP="008B183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1837">
              <w:rPr>
                <w:rFonts w:ascii="Times New Roman" w:hAnsi="Times New Roman"/>
                <w:color w:val="000000"/>
                <w:sz w:val="28"/>
                <w:szCs w:val="28"/>
              </w:rPr>
              <w:t>Все замечания по Проекту Решения и технические ошибки устранены  администрацией в процессе подготовки Заключения.</w:t>
            </w:r>
          </w:p>
          <w:p w:rsidR="00DD0DE3" w:rsidRPr="00183079" w:rsidRDefault="008B1837" w:rsidP="008B1837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8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По результатам анализа представленного Проекта Решения Контрольно-счетная комиссия считает, что   представленный Проект Решения о внесении изменений в бюджет соответствует требованиям Бюджетного законодательства и считает возможным предложить Собранию депутатов муниципального образования рабочий поселок Первомайский Щекинского района рассмотреть и утвердить представленный проект Решения.</w:t>
            </w:r>
          </w:p>
          <w:p w:rsidR="003933A7" w:rsidRDefault="003933A7" w:rsidP="003F12CB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0921" w:rsidRPr="00183079" w:rsidRDefault="00870921" w:rsidP="003F12CB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" w:name="_GoBack"/>
            <w:bookmarkEnd w:id="1"/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</w:p>
          <w:p w:rsidR="00DD0DE3" w:rsidRPr="00183079" w:rsidRDefault="00DD0DE3" w:rsidP="003F12CB">
            <w:pPr>
              <w:tabs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Контрольно-счетной комиссии</w:t>
            </w:r>
          </w:p>
          <w:p w:rsidR="00DD0DE3" w:rsidRPr="00183079" w:rsidRDefault="00DD0DE3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Щекинского района                                                                </w:t>
            </w:r>
            <w:proofErr w:type="spellStart"/>
            <w:r w:rsidRPr="001830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Е.П.Добровольская</w:t>
            </w:r>
            <w:proofErr w:type="spellEnd"/>
          </w:p>
          <w:p w:rsidR="00DD0DE3" w:rsidRDefault="00DD0DE3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933A7" w:rsidRPr="00183079" w:rsidRDefault="003933A7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0DE3" w:rsidRPr="00183079" w:rsidRDefault="00DD0DE3" w:rsidP="003F12CB">
            <w:pPr>
              <w:tabs>
                <w:tab w:val="left" w:pos="1418"/>
                <w:tab w:val="left" w:pos="29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D0DE3" w:rsidRDefault="00DD0DE3" w:rsidP="002E78DB">
      <w:pPr>
        <w:tabs>
          <w:tab w:val="left" w:pos="1418"/>
        </w:tabs>
        <w:spacing w:before="120" w:after="0" w:line="240" w:lineRule="auto"/>
        <w:jc w:val="both"/>
      </w:pPr>
    </w:p>
    <w:sectPr w:rsidR="00DD0DE3" w:rsidSect="0044310E">
      <w:footerReference w:type="default" r:id="rId10"/>
      <w:pgSz w:w="11906" w:h="16838"/>
      <w:pgMar w:top="964" w:right="851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009" w:rsidRDefault="004A3009" w:rsidP="009D64C0">
      <w:pPr>
        <w:spacing w:after="0" w:line="240" w:lineRule="auto"/>
      </w:pPr>
      <w:r>
        <w:separator/>
      </w:r>
    </w:p>
  </w:endnote>
  <w:endnote w:type="continuationSeparator" w:id="0">
    <w:p w:rsidR="004A3009" w:rsidRDefault="004A3009" w:rsidP="009D6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009" w:rsidRDefault="004A3009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70921">
      <w:rPr>
        <w:noProof/>
      </w:rPr>
      <w:t>19</w:t>
    </w:r>
    <w:r>
      <w:rPr>
        <w:noProof/>
      </w:rPr>
      <w:fldChar w:fldCharType="end"/>
    </w:r>
  </w:p>
  <w:p w:rsidR="004A3009" w:rsidRDefault="004A3009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009" w:rsidRDefault="004A3009" w:rsidP="009D64C0">
      <w:pPr>
        <w:spacing w:after="0" w:line="240" w:lineRule="auto"/>
      </w:pPr>
      <w:r>
        <w:separator/>
      </w:r>
    </w:p>
  </w:footnote>
  <w:footnote w:type="continuationSeparator" w:id="0">
    <w:p w:rsidR="004A3009" w:rsidRDefault="004A3009" w:rsidP="009D6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19B8"/>
    <w:multiLevelType w:val="hybridMultilevel"/>
    <w:tmpl w:val="84286B50"/>
    <w:lvl w:ilvl="0" w:tplc="0419000D">
      <w:start w:val="1"/>
      <w:numFmt w:val="bullet"/>
      <w:lvlText w:val=""/>
      <w:lvlJc w:val="left"/>
      <w:pPr>
        <w:ind w:left="1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>
    <w:nsid w:val="07127B2A"/>
    <w:multiLevelType w:val="hybridMultilevel"/>
    <w:tmpl w:val="C0984014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A730257"/>
    <w:multiLevelType w:val="hybridMultilevel"/>
    <w:tmpl w:val="A8A0B5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E557300"/>
    <w:multiLevelType w:val="hybridMultilevel"/>
    <w:tmpl w:val="529EE2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F1C6572"/>
    <w:multiLevelType w:val="hybridMultilevel"/>
    <w:tmpl w:val="817C0DE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2B37E65"/>
    <w:multiLevelType w:val="hybridMultilevel"/>
    <w:tmpl w:val="9EAEE15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7FD7C90"/>
    <w:multiLevelType w:val="hybridMultilevel"/>
    <w:tmpl w:val="040A725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7">
    <w:nsid w:val="182F6981"/>
    <w:multiLevelType w:val="hybridMultilevel"/>
    <w:tmpl w:val="7B2E09C0"/>
    <w:lvl w:ilvl="0" w:tplc="DEC02EAA">
      <w:start w:val="1"/>
      <w:numFmt w:val="bullet"/>
      <w:lvlText w:val=""/>
      <w:lvlJc w:val="left"/>
      <w:pPr>
        <w:tabs>
          <w:tab w:val="num" w:pos="2190"/>
        </w:tabs>
        <w:ind w:left="219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8">
    <w:nsid w:val="1A5C73D7"/>
    <w:multiLevelType w:val="hybridMultilevel"/>
    <w:tmpl w:val="AF20F9C6"/>
    <w:lvl w:ilvl="0" w:tplc="0419000D">
      <w:start w:val="1"/>
      <w:numFmt w:val="bullet"/>
      <w:lvlText w:val=""/>
      <w:lvlJc w:val="left"/>
      <w:pPr>
        <w:tabs>
          <w:tab w:val="num" w:pos="1378"/>
        </w:tabs>
        <w:ind w:left="137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98"/>
        </w:tabs>
        <w:ind w:left="20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18"/>
        </w:tabs>
        <w:ind w:left="28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38"/>
        </w:tabs>
        <w:ind w:left="35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58"/>
        </w:tabs>
        <w:ind w:left="42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78"/>
        </w:tabs>
        <w:ind w:left="49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98"/>
        </w:tabs>
        <w:ind w:left="56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18"/>
        </w:tabs>
        <w:ind w:left="64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38"/>
        </w:tabs>
        <w:ind w:left="7138" w:hanging="360"/>
      </w:pPr>
      <w:rPr>
        <w:rFonts w:ascii="Wingdings" w:hAnsi="Wingdings" w:cs="Wingdings" w:hint="default"/>
      </w:rPr>
    </w:lvl>
  </w:abstractNum>
  <w:abstractNum w:abstractNumId="9">
    <w:nsid w:val="201A397D"/>
    <w:multiLevelType w:val="hybridMultilevel"/>
    <w:tmpl w:val="81F64502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9863B1E"/>
    <w:multiLevelType w:val="hybridMultilevel"/>
    <w:tmpl w:val="4D1CBB66"/>
    <w:lvl w:ilvl="0" w:tplc="0419000D">
      <w:start w:val="1"/>
      <w:numFmt w:val="bullet"/>
      <w:lvlText w:val=""/>
      <w:lvlJc w:val="left"/>
      <w:pPr>
        <w:tabs>
          <w:tab w:val="num" w:pos="1598"/>
        </w:tabs>
        <w:ind w:left="159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18"/>
        </w:tabs>
        <w:ind w:left="231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38"/>
        </w:tabs>
        <w:ind w:left="303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58"/>
        </w:tabs>
        <w:ind w:left="375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78"/>
        </w:tabs>
        <w:ind w:left="447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98"/>
        </w:tabs>
        <w:ind w:left="519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18"/>
        </w:tabs>
        <w:ind w:left="591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38"/>
        </w:tabs>
        <w:ind w:left="663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58"/>
        </w:tabs>
        <w:ind w:left="7358" w:hanging="360"/>
      </w:pPr>
      <w:rPr>
        <w:rFonts w:ascii="Wingdings" w:hAnsi="Wingdings" w:cs="Wingdings" w:hint="default"/>
      </w:rPr>
    </w:lvl>
  </w:abstractNum>
  <w:abstractNum w:abstractNumId="11">
    <w:nsid w:val="302830C7"/>
    <w:multiLevelType w:val="hybridMultilevel"/>
    <w:tmpl w:val="F9364E48"/>
    <w:lvl w:ilvl="0" w:tplc="BA18A552">
      <w:start w:val="2"/>
      <w:numFmt w:val="bullet"/>
      <w:lvlText w:val="-"/>
      <w:lvlJc w:val="left"/>
      <w:pPr>
        <w:tabs>
          <w:tab w:val="num" w:pos="667"/>
        </w:tabs>
        <w:ind w:left="667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2">
    <w:nsid w:val="31DB5B8E"/>
    <w:multiLevelType w:val="hybridMultilevel"/>
    <w:tmpl w:val="2D244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900C14"/>
    <w:multiLevelType w:val="hybridMultilevel"/>
    <w:tmpl w:val="63644AB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336522D"/>
    <w:multiLevelType w:val="hybridMultilevel"/>
    <w:tmpl w:val="BF3A8D5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4170ED8"/>
    <w:multiLevelType w:val="hybridMultilevel"/>
    <w:tmpl w:val="C9E83F52"/>
    <w:lvl w:ilvl="0" w:tplc="2DBCD174">
      <w:start w:val="1"/>
      <w:numFmt w:val="decimal"/>
      <w:lvlText w:val="%1)"/>
      <w:lvlJc w:val="left"/>
      <w:pPr>
        <w:ind w:left="1104" w:hanging="3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5CC0EF2"/>
    <w:multiLevelType w:val="hybridMultilevel"/>
    <w:tmpl w:val="2C04EFB8"/>
    <w:lvl w:ilvl="0" w:tplc="1292E8F8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314BC3"/>
    <w:multiLevelType w:val="hybridMultilevel"/>
    <w:tmpl w:val="66A64736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D87375E"/>
    <w:multiLevelType w:val="hybridMultilevel"/>
    <w:tmpl w:val="8E389722"/>
    <w:lvl w:ilvl="0" w:tplc="041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9">
    <w:nsid w:val="42A32C50"/>
    <w:multiLevelType w:val="hybridMultilevel"/>
    <w:tmpl w:val="95CEA3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8E408F5"/>
    <w:multiLevelType w:val="hybridMultilevel"/>
    <w:tmpl w:val="B016B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E00284"/>
    <w:multiLevelType w:val="hybridMultilevel"/>
    <w:tmpl w:val="529CB99C"/>
    <w:lvl w:ilvl="0" w:tplc="BA18A552">
      <w:start w:val="2"/>
      <w:numFmt w:val="bullet"/>
      <w:lvlText w:val="-"/>
      <w:lvlJc w:val="left"/>
      <w:pPr>
        <w:tabs>
          <w:tab w:val="num" w:pos="667"/>
        </w:tabs>
        <w:ind w:left="667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22">
    <w:nsid w:val="4EFA1C88"/>
    <w:multiLevelType w:val="hybridMultilevel"/>
    <w:tmpl w:val="66CC036A"/>
    <w:lvl w:ilvl="0" w:tplc="8F66D17E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39423FE"/>
    <w:multiLevelType w:val="hybridMultilevel"/>
    <w:tmpl w:val="0E868D64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4395A9E"/>
    <w:multiLevelType w:val="hybridMultilevel"/>
    <w:tmpl w:val="63E847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54D6645C"/>
    <w:multiLevelType w:val="hybridMultilevel"/>
    <w:tmpl w:val="F86849A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558F24DB"/>
    <w:multiLevelType w:val="hybridMultilevel"/>
    <w:tmpl w:val="7568B766"/>
    <w:lvl w:ilvl="0" w:tplc="256AC6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70E08F4"/>
    <w:multiLevelType w:val="hybridMultilevel"/>
    <w:tmpl w:val="3D682792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59BF4AD5"/>
    <w:multiLevelType w:val="hybridMultilevel"/>
    <w:tmpl w:val="30464E4C"/>
    <w:lvl w:ilvl="0" w:tplc="8F66D17E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C2B20B2"/>
    <w:multiLevelType w:val="hybridMultilevel"/>
    <w:tmpl w:val="1A94FC2A"/>
    <w:lvl w:ilvl="0" w:tplc="DEC02EAA">
      <w:start w:val="1"/>
      <w:numFmt w:val="bullet"/>
      <w:lvlText w:val=""/>
      <w:lvlJc w:val="left"/>
      <w:pPr>
        <w:tabs>
          <w:tab w:val="num" w:pos="1485"/>
        </w:tabs>
        <w:ind w:left="148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5F115C1B"/>
    <w:multiLevelType w:val="hybridMultilevel"/>
    <w:tmpl w:val="6A2EDD24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6273277E"/>
    <w:multiLevelType w:val="hybridMultilevel"/>
    <w:tmpl w:val="A218F94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64AE43EA"/>
    <w:multiLevelType w:val="hybridMultilevel"/>
    <w:tmpl w:val="92AA2CC8"/>
    <w:lvl w:ilvl="0" w:tplc="0916070C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64D6E7B"/>
    <w:multiLevelType w:val="hybridMultilevel"/>
    <w:tmpl w:val="78DE57BE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6CE137AE"/>
    <w:multiLevelType w:val="hybridMultilevel"/>
    <w:tmpl w:val="9818466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35">
    <w:nsid w:val="6E631263"/>
    <w:multiLevelType w:val="hybridMultilevel"/>
    <w:tmpl w:val="70922D28"/>
    <w:lvl w:ilvl="0" w:tplc="A21814EE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6">
    <w:nsid w:val="6E8107C7"/>
    <w:multiLevelType w:val="hybridMultilevel"/>
    <w:tmpl w:val="5F34BECC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19000D">
      <w:start w:val="1"/>
      <w:numFmt w:val="bullet"/>
      <w:lvlText w:val="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37">
    <w:nsid w:val="74483B10"/>
    <w:multiLevelType w:val="hybridMultilevel"/>
    <w:tmpl w:val="2B082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48A1D2B"/>
    <w:multiLevelType w:val="hybridMultilevel"/>
    <w:tmpl w:val="A3823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9043AA"/>
    <w:multiLevelType w:val="hybridMultilevel"/>
    <w:tmpl w:val="AC8614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7E1427B6"/>
    <w:multiLevelType w:val="hybridMultilevel"/>
    <w:tmpl w:val="49BC46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1">
    <w:nsid w:val="7E34638A"/>
    <w:multiLevelType w:val="hybridMultilevel"/>
    <w:tmpl w:val="C0CE4D8C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7"/>
  </w:num>
  <w:num w:numId="2">
    <w:abstractNumId w:val="31"/>
  </w:num>
  <w:num w:numId="3">
    <w:abstractNumId w:val="40"/>
  </w:num>
  <w:num w:numId="4">
    <w:abstractNumId w:val="35"/>
  </w:num>
  <w:num w:numId="5">
    <w:abstractNumId w:val="15"/>
  </w:num>
  <w:num w:numId="6">
    <w:abstractNumId w:val="1"/>
  </w:num>
  <w:num w:numId="7">
    <w:abstractNumId w:val="11"/>
  </w:num>
  <w:num w:numId="8">
    <w:abstractNumId w:val="33"/>
  </w:num>
  <w:num w:numId="9">
    <w:abstractNumId w:val="39"/>
  </w:num>
  <w:num w:numId="10">
    <w:abstractNumId w:val="13"/>
  </w:num>
  <w:num w:numId="11">
    <w:abstractNumId w:val="2"/>
  </w:num>
  <w:num w:numId="12">
    <w:abstractNumId w:val="14"/>
  </w:num>
  <w:num w:numId="13">
    <w:abstractNumId w:val="5"/>
  </w:num>
  <w:num w:numId="14">
    <w:abstractNumId w:val="25"/>
  </w:num>
  <w:num w:numId="15">
    <w:abstractNumId w:val="3"/>
  </w:num>
  <w:num w:numId="16">
    <w:abstractNumId w:val="34"/>
  </w:num>
  <w:num w:numId="17">
    <w:abstractNumId w:val="26"/>
  </w:num>
  <w:num w:numId="18">
    <w:abstractNumId w:val="19"/>
  </w:num>
  <w:num w:numId="19">
    <w:abstractNumId w:val="21"/>
  </w:num>
  <w:num w:numId="20">
    <w:abstractNumId w:val="24"/>
  </w:num>
  <w:num w:numId="21">
    <w:abstractNumId w:val="27"/>
  </w:num>
  <w:num w:numId="22">
    <w:abstractNumId w:val="23"/>
  </w:num>
  <w:num w:numId="23">
    <w:abstractNumId w:val="30"/>
  </w:num>
  <w:num w:numId="24">
    <w:abstractNumId w:val="17"/>
  </w:num>
  <w:num w:numId="25">
    <w:abstractNumId w:val="9"/>
  </w:num>
  <w:num w:numId="26">
    <w:abstractNumId w:val="41"/>
  </w:num>
  <w:num w:numId="27">
    <w:abstractNumId w:val="22"/>
  </w:num>
  <w:num w:numId="28">
    <w:abstractNumId w:val="16"/>
  </w:num>
  <w:num w:numId="29">
    <w:abstractNumId w:val="29"/>
  </w:num>
  <w:num w:numId="30">
    <w:abstractNumId w:val="7"/>
  </w:num>
  <w:num w:numId="31">
    <w:abstractNumId w:val="10"/>
  </w:num>
  <w:num w:numId="32">
    <w:abstractNumId w:val="8"/>
  </w:num>
  <w:num w:numId="33">
    <w:abstractNumId w:val="36"/>
  </w:num>
  <w:num w:numId="34">
    <w:abstractNumId w:val="6"/>
  </w:num>
  <w:num w:numId="35">
    <w:abstractNumId w:val="3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12"/>
  </w:num>
  <w:num w:numId="38">
    <w:abstractNumId w:val="18"/>
  </w:num>
  <w:num w:numId="39">
    <w:abstractNumId w:val="38"/>
  </w:num>
  <w:num w:numId="40">
    <w:abstractNumId w:val="28"/>
  </w:num>
  <w:num w:numId="41">
    <w:abstractNumId w:val="0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A6D"/>
    <w:rsid w:val="000011A0"/>
    <w:rsid w:val="00001269"/>
    <w:rsid w:val="00001343"/>
    <w:rsid w:val="00001A8C"/>
    <w:rsid w:val="00001D38"/>
    <w:rsid w:val="00001EAE"/>
    <w:rsid w:val="00001F69"/>
    <w:rsid w:val="00002586"/>
    <w:rsid w:val="00002889"/>
    <w:rsid w:val="000039AB"/>
    <w:rsid w:val="00003D54"/>
    <w:rsid w:val="00004A2D"/>
    <w:rsid w:val="00004DC9"/>
    <w:rsid w:val="00004F84"/>
    <w:rsid w:val="00006639"/>
    <w:rsid w:val="00006832"/>
    <w:rsid w:val="00006AF3"/>
    <w:rsid w:val="00007013"/>
    <w:rsid w:val="0000788D"/>
    <w:rsid w:val="00007CA2"/>
    <w:rsid w:val="0001004E"/>
    <w:rsid w:val="0001019B"/>
    <w:rsid w:val="0001027B"/>
    <w:rsid w:val="00010FC4"/>
    <w:rsid w:val="0001144A"/>
    <w:rsid w:val="00011B8D"/>
    <w:rsid w:val="00012C74"/>
    <w:rsid w:val="00012DEC"/>
    <w:rsid w:val="00013332"/>
    <w:rsid w:val="00013476"/>
    <w:rsid w:val="00013A41"/>
    <w:rsid w:val="000140DB"/>
    <w:rsid w:val="000143CA"/>
    <w:rsid w:val="0001554A"/>
    <w:rsid w:val="000159DF"/>
    <w:rsid w:val="00016E1C"/>
    <w:rsid w:val="0001748D"/>
    <w:rsid w:val="000174DB"/>
    <w:rsid w:val="00017DA7"/>
    <w:rsid w:val="000204E8"/>
    <w:rsid w:val="00020980"/>
    <w:rsid w:val="00020AB7"/>
    <w:rsid w:val="00021102"/>
    <w:rsid w:val="00021243"/>
    <w:rsid w:val="0002128E"/>
    <w:rsid w:val="00021934"/>
    <w:rsid w:val="0002272F"/>
    <w:rsid w:val="000228BF"/>
    <w:rsid w:val="00023220"/>
    <w:rsid w:val="0002337E"/>
    <w:rsid w:val="000236E8"/>
    <w:rsid w:val="00023735"/>
    <w:rsid w:val="00023BE3"/>
    <w:rsid w:val="000245E3"/>
    <w:rsid w:val="000246A1"/>
    <w:rsid w:val="00024811"/>
    <w:rsid w:val="000260CF"/>
    <w:rsid w:val="000262DB"/>
    <w:rsid w:val="0002634A"/>
    <w:rsid w:val="00026923"/>
    <w:rsid w:val="00026CD9"/>
    <w:rsid w:val="00026D5B"/>
    <w:rsid w:val="00026DE9"/>
    <w:rsid w:val="0002750B"/>
    <w:rsid w:val="000275F8"/>
    <w:rsid w:val="00027BEC"/>
    <w:rsid w:val="0003008F"/>
    <w:rsid w:val="000300C2"/>
    <w:rsid w:val="0003064C"/>
    <w:rsid w:val="00030911"/>
    <w:rsid w:val="00030A42"/>
    <w:rsid w:val="00030DF6"/>
    <w:rsid w:val="00030E60"/>
    <w:rsid w:val="00030E67"/>
    <w:rsid w:val="00030FBC"/>
    <w:rsid w:val="00031A2C"/>
    <w:rsid w:val="00031FD5"/>
    <w:rsid w:val="0003228D"/>
    <w:rsid w:val="0003274E"/>
    <w:rsid w:val="00032D1C"/>
    <w:rsid w:val="00032DA8"/>
    <w:rsid w:val="0003429A"/>
    <w:rsid w:val="00034592"/>
    <w:rsid w:val="00034B1E"/>
    <w:rsid w:val="00034D8E"/>
    <w:rsid w:val="00034EFF"/>
    <w:rsid w:val="00035046"/>
    <w:rsid w:val="000354F4"/>
    <w:rsid w:val="00035BB3"/>
    <w:rsid w:val="00035C74"/>
    <w:rsid w:val="00035EFE"/>
    <w:rsid w:val="000365B2"/>
    <w:rsid w:val="00036DAE"/>
    <w:rsid w:val="00037AB0"/>
    <w:rsid w:val="0004001D"/>
    <w:rsid w:val="0004007B"/>
    <w:rsid w:val="0004070C"/>
    <w:rsid w:val="00040C87"/>
    <w:rsid w:val="0004141E"/>
    <w:rsid w:val="0004193F"/>
    <w:rsid w:val="00042C73"/>
    <w:rsid w:val="0004345E"/>
    <w:rsid w:val="00043587"/>
    <w:rsid w:val="000437EF"/>
    <w:rsid w:val="00043906"/>
    <w:rsid w:val="000443DE"/>
    <w:rsid w:val="00044516"/>
    <w:rsid w:val="00044BEE"/>
    <w:rsid w:val="0004527D"/>
    <w:rsid w:val="00045F9A"/>
    <w:rsid w:val="00046322"/>
    <w:rsid w:val="00046842"/>
    <w:rsid w:val="000471D6"/>
    <w:rsid w:val="00047705"/>
    <w:rsid w:val="000477F2"/>
    <w:rsid w:val="000479CA"/>
    <w:rsid w:val="00051269"/>
    <w:rsid w:val="00051AF8"/>
    <w:rsid w:val="00051B03"/>
    <w:rsid w:val="00051C1D"/>
    <w:rsid w:val="000524B9"/>
    <w:rsid w:val="00052A03"/>
    <w:rsid w:val="000548F1"/>
    <w:rsid w:val="00054BEC"/>
    <w:rsid w:val="0005532D"/>
    <w:rsid w:val="00055700"/>
    <w:rsid w:val="00055751"/>
    <w:rsid w:val="00055B08"/>
    <w:rsid w:val="00055BAC"/>
    <w:rsid w:val="000566B6"/>
    <w:rsid w:val="000567D8"/>
    <w:rsid w:val="00056CDD"/>
    <w:rsid w:val="00057227"/>
    <w:rsid w:val="00057884"/>
    <w:rsid w:val="00057A30"/>
    <w:rsid w:val="00057CEC"/>
    <w:rsid w:val="000612CD"/>
    <w:rsid w:val="00061422"/>
    <w:rsid w:val="00061A15"/>
    <w:rsid w:val="00061C6D"/>
    <w:rsid w:val="00061E1F"/>
    <w:rsid w:val="00061EE6"/>
    <w:rsid w:val="00061F4C"/>
    <w:rsid w:val="00062208"/>
    <w:rsid w:val="0006334D"/>
    <w:rsid w:val="000638E0"/>
    <w:rsid w:val="00063A05"/>
    <w:rsid w:val="00063A65"/>
    <w:rsid w:val="000643FE"/>
    <w:rsid w:val="000644C0"/>
    <w:rsid w:val="00064784"/>
    <w:rsid w:val="0006518E"/>
    <w:rsid w:val="000657B0"/>
    <w:rsid w:val="00065AF7"/>
    <w:rsid w:val="00065D8B"/>
    <w:rsid w:val="0006613D"/>
    <w:rsid w:val="0006649A"/>
    <w:rsid w:val="0006656A"/>
    <w:rsid w:val="00066992"/>
    <w:rsid w:val="000673D7"/>
    <w:rsid w:val="00067D4E"/>
    <w:rsid w:val="00070247"/>
    <w:rsid w:val="0007067C"/>
    <w:rsid w:val="00070A95"/>
    <w:rsid w:val="00070F5C"/>
    <w:rsid w:val="000713AA"/>
    <w:rsid w:val="000713FE"/>
    <w:rsid w:val="00071843"/>
    <w:rsid w:val="0007195A"/>
    <w:rsid w:val="00072D3D"/>
    <w:rsid w:val="00072EEF"/>
    <w:rsid w:val="00073204"/>
    <w:rsid w:val="000735FF"/>
    <w:rsid w:val="000744FD"/>
    <w:rsid w:val="00074E57"/>
    <w:rsid w:val="00074F60"/>
    <w:rsid w:val="000763CF"/>
    <w:rsid w:val="0007649A"/>
    <w:rsid w:val="000770EA"/>
    <w:rsid w:val="00077240"/>
    <w:rsid w:val="000775DF"/>
    <w:rsid w:val="00077BFB"/>
    <w:rsid w:val="00077C0F"/>
    <w:rsid w:val="00077FCB"/>
    <w:rsid w:val="00080011"/>
    <w:rsid w:val="00080507"/>
    <w:rsid w:val="000815D0"/>
    <w:rsid w:val="000819D7"/>
    <w:rsid w:val="00081CA9"/>
    <w:rsid w:val="00082256"/>
    <w:rsid w:val="0008228B"/>
    <w:rsid w:val="00082B98"/>
    <w:rsid w:val="0008326B"/>
    <w:rsid w:val="0008385E"/>
    <w:rsid w:val="00084566"/>
    <w:rsid w:val="00084641"/>
    <w:rsid w:val="00084646"/>
    <w:rsid w:val="00084DBE"/>
    <w:rsid w:val="00084DD8"/>
    <w:rsid w:val="0008531E"/>
    <w:rsid w:val="00085CAA"/>
    <w:rsid w:val="00086219"/>
    <w:rsid w:val="00086291"/>
    <w:rsid w:val="00086C31"/>
    <w:rsid w:val="00087441"/>
    <w:rsid w:val="00087C4E"/>
    <w:rsid w:val="00090313"/>
    <w:rsid w:val="00090425"/>
    <w:rsid w:val="00090CCF"/>
    <w:rsid w:val="000916CD"/>
    <w:rsid w:val="0009239D"/>
    <w:rsid w:val="00092533"/>
    <w:rsid w:val="000934D3"/>
    <w:rsid w:val="00094171"/>
    <w:rsid w:val="00094215"/>
    <w:rsid w:val="000942DF"/>
    <w:rsid w:val="000947D0"/>
    <w:rsid w:val="00094B7F"/>
    <w:rsid w:val="00094C0E"/>
    <w:rsid w:val="00094CE6"/>
    <w:rsid w:val="00095CB5"/>
    <w:rsid w:val="00095F81"/>
    <w:rsid w:val="00096324"/>
    <w:rsid w:val="00096729"/>
    <w:rsid w:val="00097028"/>
    <w:rsid w:val="0009731D"/>
    <w:rsid w:val="000975C7"/>
    <w:rsid w:val="000A058E"/>
    <w:rsid w:val="000A0AAA"/>
    <w:rsid w:val="000A1320"/>
    <w:rsid w:val="000A15D9"/>
    <w:rsid w:val="000A1E3D"/>
    <w:rsid w:val="000A1E96"/>
    <w:rsid w:val="000A23C1"/>
    <w:rsid w:val="000A25CA"/>
    <w:rsid w:val="000A2B0F"/>
    <w:rsid w:val="000A311F"/>
    <w:rsid w:val="000A3168"/>
    <w:rsid w:val="000A31AF"/>
    <w:rsid w:val="000A328C"/>
    <w:rsid w:val="000A49FE"/>
    <w:rsid w:val="000A4F91"/>
    <w:rsid w:val="000A5668"/>
    <w:rsid w:val="000A579A"/>
    <w:rsid w:val="000A57AD"/>
    <w:rsid w:val="000A58AD"/>
    <w:rsid w:val="000A5AF0"/>
    <w:rsid w:val="000A5AF8"/>
    <w:rsid w:val="000A6530"/>
    <w:rsid w:val="000A6C28"/>
    <w:rsid w:val="000A72BA"/>
    <w:rsid w:val="000A752D"/>
    <w:rsid w:val="000A77A1"/>
    <w:rsid w:val="000A7AC6"/>
    <w:rsid w:val="000A7B4F"/>
    <w:rsid w:val="000B0495"/>
    <w:rsid w:val="000B13D1"/>
    <w:rsid w:val="000B14E3"/>
    <w:rsid w:val="000B1538"/>
    <w:rsid w:val="000B1E0D"/>
    <w:rsid w:val="000B2E16"/>
    <w:rsid w:val="000B2E7D"/>
    <w:rsid w:val="000B346A"/>
    <w:rsid w:val="000B384C"/>
    <w:rsid w:val="000B3BA8"/>
    <w:rsid w:val="000B3F3B"/>
    <w:rsid w:val="000B4E9C"/>
    <w:rsid w:val="000B5A98"/>
    <w:rsid w:val="000B70C0"/>
    <w:rsid w:val="000B7C05"/>
    <w:rsid w:val="000C08C1"/>
    <w:rsid w:val="000C16F2"/>
    <w:rsid w:val="000C1EB3"/>
    <w:rsid w:val="000C26A0"/>
    <w:rsid w:val="000C4288"/>
    <w:rsid w:val="000C4671"/>
    <w:rsid w:val="000C4E9F"/>
    <w:rsid w:val="000C4F3B"/>
    <w:rsid w:val="000C5131"/>
    <w:rsid w:val="000C5549"/>
    <w:rsid w:val="000C59CC"/>
    <w:rsid w:val="000C5E21"/>
    <w:rsid w:val="000C6A6B"/>
    <w:rsid w:val="000C7205"/>
    <w:rsid w:val="000C77EE"/>
    <w:rsid w:val="000D08A6"/>
    <w:rsid w:val="000D0FA2"/>
    <w:rsid w:val="000D118F"/>
    <w:rsid w:val="000D1210"/>
    <w:rsid w:val="000D16DF"/>
    <w:rsid w:val="000D18E9"/>
    <w:rsid w:val="000D1B60"/>
    <w:rsid w:val="000D1BD8"/>
    <w:rsid w:val="000D2A23"/>
    <w:rsid w:val="000D30CB"/>
    <w:rsid w:val="000D37A1"/>
    <w:rsid w:val="000D3B20"/>
    <w:rsid w:val="000D3CDA"/>
    <w:rsid w:val="000D4EAB"/>
    <w:rsid w:val="000D56C3"/>
    <w:rsid w:val="000D6F4F"/>
    <w:rsid w:val="000D6FAC"/>
    <w:rsid w:val="000D70AD"/>
    <w:rsid w:val="000D74AC"/>
    <w:rsid w:val="000D76D5"/>
    <w:rsid w:val="000D7E5F"/>
    <w:rsid w:val="000D7ED2"/>
    <w:rsid w:val="000D7FDA"/>
    <w:rsid w:val="000E01C8"/>
    <w:rsid w:val="000E031C"/>
    <w:rsid w:val="000E1427"/>
    <w:rsid w:val="000E17E7"/>
    <w:rsid w:val="000E21AA"/>
    <w:rsid w:val="000E2446"/>
    <w:rsid w:val="000E2D85"/>
    <w:rsid w:val="000E3283"/>
    <w:rsid w:val="000E3AA3"/>
    <w:rsid w:val="000E3BE3"/>
    <w:rsid w:val="000E417C"/>
    <w:rsid w:val="000E4E63"/>
    <w:rsid w:val="000E58A0"/>
    <w:rsid w:val="000E5E47"/>
    <w:rsid w:val="000E5F2C"/>
    <w:rsid w:val="000E6102"/>
    <w:rsid w:val="000E6784"/>
    <w:rsid w:val="000E6CCE"/>
    <w:rsid w:val="000E709B"/>
    <w:rsid w:val="000E7135"/>
    <w:rsid w:val="000F0006"/>
    <w:rsid w:val="000F0A06"/>
    <w:rsid w:val="000F0CBF"/>
    <w:rsid w:val="000F13F8"/>
    <w:rsid w:val="000F273D"/>
    <w:rsid w:val="000F2771"/>
    <w:rsid w:val="000F29A2"/>
    <w:rsid w:val="000F2C2D"/>
    <w:rsid w:val="000F2D93"/>
    <w:rsid w:val="000F3649"/>
    <w:rsid w:val="000F3D33"/>
    <w:rsid w:val="000F404C"/>
    <w:rsid w:val="000F453D"/>
    <w:rsid w:val="000F453E"/>
    <w:rsid w:val="000F49BF"/>
    <w:rsid w:val="000F4A2A"/>
    <w:rsid w:val="000F4D9F"/>
    <w:rsid w:val="000F51DA"/>
    <w:rsid w:val="000F58AD"/>
    <w:rsid w:val="000F5D44"/>
    <w:rsid w:val="000F5FC2"/>
    <w:rsid w:val="000F7358"/>
    <w:rsid w:val="000F7733"/>
    <w:rsid w:val="000F7821"/>
    <w:rsid w:val="000F7B24"/>
    <w:rsid w:val="000F7C8B"/>
    <w:rsid w:val="000F7D5B"/>
    <w:rsid w:val="00100407"/>
    <w:rsid w:val="00100539"/>
    <w:rsid w:val="00100FD0"/>
    <w:rsid w:val="00101B80"/>
    <w:rsid w:val="00102472"/>
    <w:rsid w:val="001026A2"/>
    <w:rsid w:val="0010308F"/>
    <w:rsid w:val="0010326D"/>
    <w:rsid w:val="001032B5"/>
    <w:rsid w:val="001032D3"/>
    <w:rsid w:val="0010333E"/>
    <w:rsid w:val="0010355B"/>
    <w:rsid w:val="00103CAA"/>
    <w:rsid w:val="00103E0A"/>
    <w:rsid w:val="00104FB3"/>
    <w:rsid w:val="00105932"/>
    <w:rsid w:val="0010599B"/>
    <w:rsid w:val="00105A3C"/>
    <w:rsid w:val="00106E2A"/>
    <w:rsid w:val="00107038"/>
    <w:rsid w:val="00107277"/>
    <w:rsid w:val="001106B3"/>
    <w:rsid w:val="001117D4"/>
    <w:rsid w:val="00111D4F"/>
    <w:rsid w:val="00112659"/>
    <w:rsid w:val="00112858"/>
    <w:rsid w:val="00112864"/>
    <w:rsid w:val="0011324E"/>
    <w:rsid w:val="001143DE"/>
    <w:rsid w:val="0011495F"/>
    <w:rsid w:val="001151F9"/>
    <w:rsid w:val="001164DC"/>
    <w:rsid w:val="001167E3"/>
    <w:rsid w:val="0011723F"/>
    <w:rsid w:val="00117570"/>
    <w:rsid w:val="00117781"/>
    <w:rsid w:val="00117863"/>
    <w:rsid w:val="001179ED"/>
    <w:rsid w:val="00117CC1"/>
    <w:rsid w:val="0012063E"/>
    <w:rsid w:val="001206C1"/>
    <w:rsid w:val="00120E78"/>
    <w:rsid w:val="00122E77"/>
    <w:rsid w:val="00123590"/>
    <w:rsid w:val="00124624"/>
    <w:rsid w:val="00124739"/>
    <w:rsid w:val="0012479D"/>
    <w:rsid w:val="001248EE"/>
    <w:rsid w:val="00124B30"/>
    <w:rsid w:val="00125FA8"/>
    <w:rsid w:val="00126225"/>
    <w:rsid w:val="00126CB6"/>
    <w:rsid w:val="00126D7D"/>
    <w:rsid w:val="00127170"/>
    <w:rsid w:val="00127C4D"/>
    <w:rsid w:val="001304F4"/>
    <w:rsid w:val="0013078E"/>
    <w:rsid w:val="0013084E"/>
    <w:rsid w:val="00130D16"/>
    <w:rsid w:val="00130DD6"/>
    <w:rsid w:val="00131651"/>
    <w:rsid w:val="00131BF3"/>
    <w:rsid w:val="00131DF8"/>
    <w:rsid w:val="00132CC4"/>
    <w:rsid w:val="00132D8C"/>
    <w:rsid w:val="0013340F"/>
    <w:rsid w:val="001340C2"/>
    <w:rsid w:val="00134325"/>
    <w:rsid w:val="001346E3"/>
    <w:rsid w:val="001357F4"/>
    <w:rsid w:val="00135DCA"/>
    <w:rsid w:val="00135DD6"/>
    <w:rsid w:val="001367E3"/>
    <w:rsid w:val="001369FE"/>
    <w:rsid w:val="00136C78"/>
    <w:rsid w:val="00136DF5"/>
    <w:rsid w:val="001375E3"/>
    <w:rsid w:val="00140BAF"/>
    <w:rsid w:val="00140F50"/>
    <w:rsid w:val="00141343"/>
    <w:rsid w:val="0014144D"/>
    <w:rsid w:val="0014155D"/>
    <w:rsid w:val="0014161E"/>
    <w:rsid w:val="00141631"/>
    <w:rsid w:val="001425EF"/>
    <w:rsid w:val="00142DFB"/>
    <w:rsid w:val="00142F17"/>
    <w:rsid w:val="00144152"/>
    <w:rsid w:val="00144973"/>
    <w:rsid w:val="00144A44"/>
    <w:rsid w:val="00144D7E"/>
    <w:rsid w:val="00145452"/>
    <w:rsid w:val="001456D3"/>
    <w:rsid w:val="00146760"/>
    <w:rsid w:val="00146D98"/>
    <w:rsid w:val="00147181"/>
    <w:rsid w:val="0015080C"/>
    <w:rsid w:val="00150A66"/>
    <w:rsid w:val="00150A92"/>
    <w:rsid w:val="00150AE0"/>
    <w:rsid w:val="001510E3"/>
    <w:rsid w:val="00151659"/>
    <w:rsid w:val="001516FE"/>
    <w:rsid w:val="00151B52"/>
    <w:rsid w:val="00151DEC"/>
    <w:rsid w:val="001526BD"/>
    <w:rsid w:val="00152D77"/>
    <w:rsid w:val="00152E42"/>
    <w:rsid w:val="00155106"/>
    <w:rsid w:val="001559AA"/>
    <w:rsid w:val="001574A4"/>
    <w:rsid w:val="00160549"/>
    <w:rsid w:val="00160673"/>
    <w:rsid w:val="00160DB6"/>
    <w:rsid w:val="00161138"/>
    <w:rsid w:val="0016153A"/>
    <w:rsid w:val="00161D13"/>
    <w:rsid w:val="00161FA1"/>
    <w:rsid w:val="00162961"/>
    <w:rsid w:val="00162F1E"/>
    <w:rsid w:val="0016326A"/>
    <w:rsid w:val="00163A3D"/>
    <w:rsid w:val="00163CF7"/>
    <w:rsid w:val="001669E7"/>
    <w:rsid w:val="00166C7A"/>
    <w:rsid w:val="00166E6A"/>
    <w:rsid w:val="00166FE3"/>
    <w:rsid w:val="001671C3"/>
    <w:rsid w:val="00167472"/>
    <w:rsid w:val="001676D8"/>
    <w:rsid w:val="00167DD5"/>
    <w:rsid w:val="00171887"/>
    <w:rsid w:val="00171B13"/>
    <w:rsid w:val="001727B7"/>
    <w:rsid w:val="00172983"/>
    <w:rsid w:val="0017316B"/>
    <w:rsid w:val="001735FF"/>
    <w:rsid w:val="001739B0"/>
    <w:rsid w:val="0017488B"/>
    <w:rsid w:val="0017492E"/>
    <w:rsid w:val="00175C84"/>
    <w:rsid w:val="00175DAD"/>
    <w:rsid w:val="00176CDB"/>
    <w:rsid w:val="001773C4"/>
    <w:rsid w:val="00177898"/>
    <w:rsid w:val="00177F28"/>
    <w:rsid w:val="00180092"/>
    <w:rsid w:val="00180338"/>
    <w:rsid w:val="0018086E"/>
    <w:rsid w:val="00181329"/>
    <w:rsid w:val="00182642"/>
    <w:rsid w:val="001828E2"/>
    <w:rsid w:val="0018303C"/>
    <w:rsid w:val="00183079"/>
    <w:rsid w:val="0018428E"/>
    <w:rsid w:val="00184DF2"/>
    <w:rsid w:val="00186817"/>
    <w:rsid w:val="00190158"/>
    <w:rsid w:val="00190CBA"/>
    <w:rsid w:val="00190DE0"/>
    <w:rsid w:val="001929A4"/>
    <w:rsid w:val="00193131"/>
    <w:rsid w:val="0019356D"/>
    <w:rsid w:val="00193874"/>
    <w:rsid w:val="001939CC"/>
    <w:rsid w:val="00193A94"/>
    <w:rsid w:val="00194077"/>
    <w:rsid w:val="00194B5A"/>
    <w:rsid w:val="00195110"/>
    <w:rsid w:val="00195583"/>
    <w:rsid w:val="00195B1B"/>
    <w:rsid w:val="00195DE0"/>
    <w:rsid w:val="001960B4"/>
    <w:rsid w:val="001967CD"/>
    <w:rsid w:val="001968C4"/>
    <w:rsid w:val="00196F2B"/>
    <w:rsid w:val="00197546"/>
    <w:rsid w:val="001A0329"/>
    <w:rsid w:val="001A1000"/>
    <w:rsid w:val="001A1570"/>
    <w:rsid w:val="001A1597"/>
    <w:rsid w:val="001A2433"/>
    <w:rsid w:val="001A35A9"/>
    <w:rsid w:val="001A5CAA"/>
    <w:rsid w:val="001A5E44"/>
    <w:rsid w:val="001A5F3C"/>
    <w:rsid w:val="001A67C0"/>
    <w:rsid w:val="001A6B57"/>
    <w:rsid w:val="001A6BAB"/>
    <w:rsid w:val="001A6BC3"/>
    <w:rsid w:val="001A6E28"/>
    <w:rsid w:val="001A6E4E"/>
    <w:rsid w:val="001B0BF1"/>
    <w:rsid w:val="001B23C9"/>
    <w:rsid w:val="001B24D0"/>
    <w:rsid w:val="001B252A"/>
    <w:rsid w:val="001B27D1"/>
    <w:rsid w:val="001B2950"/>
    <w:rsid w:val="001B31BA"/>
    <w:rsid w:val="001B3C07"/>
    <w:rsid w:val="001B4392"/>
    <w:rsid w:val="001B49F6"/>
    <w:rsid w:val="001B5181"/>
    <w:rsid w:val="001B552A"/>
    <w:rsid w:val="001B5E1A"/>
    <w:rsid w:val="001B5F63"/>
    <w:rsid w:val="001B5FDB"/>
    <w:rsid w:val="001B678A"/>
    <w:rsid w:val="001B7534"/>
    <w:rsid w:val="001B79C9"/>
    <w:rsid w:val="001B7B1F"/>
    <w:rsid w:val="001C0AF5"/>
    <w:rsid w:val="001C204E"/>
    <w:rsid w:val="001C20C6"/>
    <w:rsid w:val="001C24D5"/>
    <w:rsid w:val="001C29FD"/>
    <w:rsid w:val="001C2C81"/>
    <w:rsid w:val="001C3266"/>
    <w:rsid w:val="001C33A2"/>
    <w:rsid w:val="001C37C8"/>
    <w:rsid w:val="001C3A4C"/>
    <w:rsid w:val="001C4410"/>
    <w:rsid w:val="001C482F"/>
    <w:rsid w:val="001C5741"/>
    <w:rsid w:val="001C5897"/>
    <w:rsid w:val="001C5A65"/>
    <w:rsid w:val="001C5C24"/>
    <w:rsid w:val="001C6EF7"/>
    <w:rsid w:val="001D008E"/>
    <w:rsid w:val="001D0231"/>
    <w:rsid w:val="001D07D2"/>
    <w:rsid w:val="001D11F7"/>
    <w:rsid w:val="001D16D4"/>
    <w:rsid w:val="001D17A2"/>
    <w:rsid w:val="001D1DB4"/>
    <w:rsid w:val="001D318D"/>
    <w:rsid w:val="001D44CC"/>
    <w:rsid w:val="001D4892"/>
    <w:rsid w:val="001D4DE6"/>
    <w:rsid w:val="001D542A"/>
    <w:rsid w:val="001D5791"/>
    <w:rsid w:val="001D5ACD"/>
    <w:rsid w:val="001D6354"/>
    <w:rsid w:val="001D6487"/>
    <w:rsid w:val="001D6EDB"/>
    <w:rsid w:val="001D7846"/>
    <w:rsid w:val="001D7D0F"/>
    <w:rsid w:val="001E0206"/>
    <w:rsid w:val="001E2E5F"/>
    <w:rsid w:val="001E3618"/>
    <w:rsid w:val="001E382A"/>
    <w:rsid w:val="001E3E37"/>
    <w:rsid w:val="001E412B"/>
    <w:rsid w:val="001E4458"/>
    <w:rsid w:val="001E5004"/>
    <w:rsid w:val="001E5B71"/>
    <w:rsid w:val="001E6281"/>
    <w:rsid w:val="001E6FFD"/>
    <w:rsid w:val="001E7229"/>
    <w:rsid w:val="001E7AA0"/>
    <w:rsid w:val="001E7CD6"/>
    <w:rsid w:val="001F186D"/>
    <w:rsid w:val="001F196C"/>
    <w:rsid w:val="001F2122"/>
    <w:rsid w:val="001F2488"/>
    <w:rsid w:val="001F2BF5"/>
    <w:rsid w:val="001F336D"/>
    <w:rsid w:val="001F3E4A"/>
    <w:rsid w:val="001F478A"/>
    <w:rsid w:val="001F4A52"/>
    <w:rsid w:val="001F4D0E"/>
    <w:rsid w:val="001F52C4"/>
    <w:rsid w:val="001F54BD"/>
    <w:rsid w:val="001F57F2"/>
    <w:rsid w:val="001F78F0"/>
    <w:rsid w:val="00200451"/>
    <w:rsid w:val="00200E36"/>
    <w:rsid w:val="002010BC"/>
    <w:rsid w:val="002013F6"/>
    <w:rsid w:val="00201A38"/>
    <w:rsid w:val="00201A7B"/>
    <w:rsid w:val="00202249"/>
    <w:rsid w:val="002024E1"/>
    <w:rsid w:val="002028B8"/>
    <w:rsid w:val="00202BD5"/>
    <w:rsid w:val="0020352E"/>
    <w:rsid w:val="002048CD"/>
    <w:rsid w:val="00204C8F"/>
    <w:rsid w:val="00204EC9"/>
    <w:rsid w:val="002051D5"/>
    <w:rsid w:val="0020554C"/>
    <w:rsid w:val="002058EB"/>
    <w:rsid w:val="00206EF2"/>
    <w:rsid w:val="0021098F"/>
    <w:rsid w:val="002109F1"/>
    <w:rsid w:val="0021160D"/>
    <w:rsid w:val="002119A2"/>
    <w:rsid w:val="00211F67"/>
    <w:rsid w:val="00212379"/>
    <w:rsid w:val="00212AB6"/>
    <w:rsid w:val="002139D9"/>
    <w:rsid w:val="0021453E"/>
    <w:rsid w:val="00214629"/>
    <w:rsid w:val="002151AE"/>
    <w:rsid w:val="00215978"/>
    <w:rsid w:val="002167D4"/>
    <w:rsid w:val="0021691B"/>
    <w:rsid w:val="00216A23"/>
    <w:rsid w:val="00216C0C"/>
    <w:rsid w:val="00216F3F"/>
    <w:rsid w:val="00217531"/>
    <w:rsid w:val="00217C75"/>
    <w:rsid w:val="00217FD4"/>
    <w:rsid w:val="00220E96"/>
    <w:rsid w:val="00221039"/>
    <w:rsid w:val="0022131C"/>
    <w:rsid w:val="0022269D"/>
    <w:rsid w:val="002228BA"/>
    <w:rsid w:val="00222B48"/>
    <w:rsid w:val="00222D4E"/>
    <w:rsid w:val="00223A3F"/>
    <w:rsid w:val="00224145"/>
    <w:rsid w:val="00224485"/>
    <w:rsid w:val="0022571C"/>
    <w:rsid w:val="00225D2C"/>
    <w:rsid w:val="00225EB9"/>
    <w:rsid w:val="00226332"/>
    <w:rsid w:val="002269CD"/>
    <w:rsid w:val="00226D76"/>
    <w:rsid w:val="00226F90"/>
    <w:rsid w:val="0023078B"/>
    <w:rsid w:val="00232384"/>
    <w:rsid w:val="00232518"/>
    <w:rsid w:val="00232A9B"/>
    <w:rsid w:val="002331DF"/>
    <w:rsid w:val="00233580"/>
    <w:rsid w:val="00233B54"/>
    <w:rsid w:val="002347CE"/>
    <w:rsid w:val="00234A37"/>
    <w:rsid w:val="00234CAE"/>
    <w:rsid w:val="0023563B"/>
    <w:rsid w:val="0023596F"/>
    <w:rsid w:val="002360F5"/>
    <w:rsid w:val="00236553"/>
    <w:rsid w:val="002366DF"/>
    <w:rsid w:val="00236D98"/>
    <w:rsid w:val="00237743"/>
    <w:rsid w:val="002379B7"/>
    <w:rsid w:val="00237CBC"/>
    <w:rsid w:val="00240A75"/>
    <w:rsid w:val="002410EF"/>
    <w:rsid w:val="0024116E"/>
    <w:rsid w:val="00241331"/>
    <w:rsid w:val="0024164F"/>
    <w:rsid w:val="00242154"/>
    <w:rsid w:val="002421B7"/>
    <w:rsid w:val="002422B0"/>
    <w:rsid w:val="00242E8E"/>
    <w:rsid w:val="00243638"/>
    <w:rsid w:val="0024414B"/>
    <w:rsid w:val="00244D60"/>
    <w:rsid w:val="00245592"/>
    <w:rsid w:val="00245D56"/>
    <w:rsid w:val="00246645"/>
    <w:rsid w:val="002467C3"/>
    <w:rsid w:val="00246A44"/>
    <w:rsid w:val="00246D1D"/>
    <w:rsid w:val="00246DA6"/>
    <w:rsid w:val="00247984"/>
    <w:rsid w:val="002503A6"/>
    <w:rsid w:val="00250B75"/>
    <w:rsid w:val="00251DF9"/>
    <w:rsid w:val="00252269"/>
    <w:rsid w:val="0025262F"/>
    <w:rsid w:val="00252783"/>
    <w:rsid w:val="00252B12"/>
    <w:rsid w:val="0025341A"/>
    <w:rsid w:val="002534C2"/>
    <w:rsid w:val="00253CA2"/>
    <w:rsid w:val="00254292"/>
    <w:rsid w:val="0025457D"/>
    <w:rsid w:val="00254890"/>
    <w:rsid w:val="002548A1"/>
    <w:rsid w:val="00254F66"/>
    <w:rsid w:val="00255151"/>
    <w:rsid w:val="00256225"/>
    <w:rsid w:val="00256E8B"/>
    <w:rsid w:val="0025740B"/>
    <w:rsid w:val="00257592"/>
    <w:rsid w:val="00257596"/>
    <w:rsid w:val="00257FEE"/>
    <w:rsid w:val="00260764"/>
    <w:rsid w:val="00260FBD"/>
    <w:rsid w:val="00261A67"/>
    <w:rsid w:val="00261F0E"/>
    <w:rsid w:val="00261F98"/>
    <w:rsid w:val="002620D8"/>
    <w:rsid w:val="002622EF"/>
    <w:rsid w:val="002633C7"/>
    <w:rsid w:val="0026367A"/>
    <w:rsid w:val="0026393F"/>
    <w:rsid w:val="00264377"/>
    <w:rsid w:val="00265502"/>
    <w:rsid w:val="00265B48"/>
    <w:rsid w:val="00266017"/>
    <w:rsid w:val="00267A7D"/>
    <w:rsid w:val="00267C8E"/>
    <w:rsid w:val="00270883"/>
    <w:rsid w:val="00272B8E"/>
    <w:rsid w:val="00272E37"/>
    <w:rsid w:val="00272F3D"/>
    <w:rsid w:val="00273523"/>
    <w:rsid w:val="00273CDD"/>
    <w:rsid w:val="00274199"/>
    <w:rsid w:val="00274CD9"/>
    <w:rsid w:val="0027557C"/>
    <w:rsid w:val="0027602B"/>
    <w:rsid w:val="00276629"/>
    <w:rsid w:val="00276B1E"/>
    <w:rsid w:val="00276C5F"/>
    <w:rsid w:val="00277371"/>
    <w:rsid w:val="0027749F"/>
    <w:rsid w:val="00277793"/>
    <w:rsid w:val="00277E00"/>
    <w:rsid w:val="00277E55"/>
    <w:rsid w:val="00280409"/>
    <w:rsid w:val="00280AB5"/>
    <w:rsid w:val="00281591"/>
    <w:rsid w:val="00282A03"/>
    <w:rsid w:val="00282F94"/>
    <w:rsid w:val="00282FF7"/>
    <w:rsid w:val="00283E19"/>
    <w:rsid w:val="00283E35"/>
    <w:rsid w:val="002842A6"/>
    <w:rsid w:val="002844A3"/>
    <w:rsid w:val="002845CF"/>
    <w:rsid w:val="00285174"/>
    <w:rsid w:val="00285324"/>
    <w:rsid w:val="00285ECC"/>
    <w:rsid w:val="0028661E"/>
    <w:rsid w:val="002866BF"/>
    <w:rsid w:val="002867F3"/>
    <w:rsid w:val="002868F0"/>
    <w:rsid w:val="00286BB5"/>
    <w:rsid w:val="00286DA0"/>
    <w:rsid w:val="00287988"/>
    <w:rsid w:val="00290325"/>
    <w:rsid w:val="00290429"/>
    <w:rsid w:val="00290B22"/>
    <w:rsid w:val="00290FA0"/>
    <w:rsid w:val="0029175B"/>
    <w:rsid w:val="00291BA7"/>
    <w:rsid w:val="00292160"/>
    <w:rsid w:val="00293BE9"/>
    <w:rsid w:val="0029484E"/>
    <w:rsid w:val="00294BA6"/>
    <w:rsid w:val="002956C0"/>
    <w:rsid w:val="00295AAE"/>
    <w:rsid w:val="00295E25"/>
    <w:rsid w:val="00295E88"/>
    <w:rsid w:val="00295EE2"/>
    <w:rsid w:val="00296648"/>
    <w:rsid w:val="0029671C"/>
    <w:rsid w:val="0029690E"/>
    <w:rsid w:val="00297204"/>
    <w:rsid w:val="00297958"/>
    <w:rsid w:val="002A0944"/>
    <w:rsid w:val="002A139D"/>
    <w:rsid w:val="002A17A2"/>
    <w:rsid w:val="002A1C16"/>
    <w:rsid w:val="002A2512"/>
    <w:rsid w:val="002A2781"/>
    <w:rsid w:val="002A2C03"/>
    <w:rsid w:val="002A431B"/>
    <w:rsid w:val="002A43EB"/>
    <w:rsid w:val="002A47E6"/>
    <w:rsid w:val="002A4BFA"/>
    <w:rsid w:val="002A59A6"/>
    <w:rsid w:val="002A670B"/>
    <w:rsid w:val="002A6DAB"/>
    <w:rsid w:val="002A6E0A"/>
    <w:rsid w:val="002A6F66"/>
    <w:rsid w:val="002A7775"/>
    <w:rsid w:val="002A79F4"/>
    <w:rsid w:val="002B0CA3"/>
    <w:rsid w:val="002B1D25"/>
    <w:rsid w:val="002B1F88"/>
    <w:rsid w:val="002B254F"/>
    <w:rsid w:val="002B2C00"/>
    <w:rsid w:val="002B307E"/>
    <w:rsid w:val="002B3A4E"/>
    <w:rsid w:val="002B41CA"/>
    <w:rsid w:val="002B475C"/>
    <w:rsid w:val="002B55A0"/>
    <w:rsid w:val="002B56C9"/>
    <w:rsid w:val="002B5917"/>
    <w:rsid w:val="002B5B43"/>
    <w:rsid w:val="002B6192"/>
    <w:rsid w:val="002B62CC"/>
    <w:rsid w:val="002B6412"/>
    <w:rsid w:val="002B6618"/>
    <w:rsid w:val="002B6C39"/>
    <w:rsid w:val="002B6EB0"/>
    <w:rsid w:val="002B7A0D"/>
    <w:rsid w:val="002C0787"/>
    <w:rsid w:val="002C0EF8"/>
    <w:rsid w:val="002C25BC"/>
    <w:rsid w:val="002C340D"/>
    <w:rsid w:val="002C3C6E"/>
    <w:rsid w:val="002C4831"/>
    <w:rsid w:val="002C487D"/>
    <w:rsid w:val="002C50C1"/>
    <w:rsid w:val="002C6378"/>
    <w:rsid w:val="002C6390"/>
    <w:rsid w:val="002C64ED"/>
    <w:rsid w:val="002C6DA2"/>
    <w:rsid w:val="002C7331"/>
    <w:rsid w:val="002D0267"/>
    <w:rsid w:val="002D09BA"/>
    <w:rsid w:val="002D10F4"/>
    <w:rsid w:val="002D1D93"/>
    <w:rsid w:val="002D21F4"/>
    <w:rsid w:val="002D3654"/>
    <w:rsid w:val="002D3CE0"/>
    <w:rsid w:val="002D3DC6"/>
    <w:rsid w:val="002D3DD4"/>
    <w:rsid w:val="002D45AF"/>
    <w:rsid w:val="002D49C1"/>
    <w:rsid w:val="002D4AED"/>
    <w:rsid w:val="002D566F"/>
    <w:rsid w:val="002D5FB2"/>
    <w:rsid w:val="002D6162"/>
    <w:rsid w:val="002D6633"/>
    <w:rsid w:val="002D6674"/>
    <w:rsid w:val="002D7C20"/>
    <w:rsid w:val="002D7DB2"/>
    <w:rsid w:val="002D7F87"/>
    <w:rsid w:val="002D7F9C"/>
    <w:rsid w:val="002E0056"/>
    <w:rsid w:val="002E097F"/>
    <w:rsid w:val="002E0A71"/>
    <w:rsid w:val="002E0DD1"/>
    <w:rsid w:val="002E0ECC"/>
    <w:rsid w:val="002E105A"/>
    <w:rsid w:val="002E17BF"/>
    <w:rsid w:val="002E1885"/>
    <w:rsid w:val="002E1A1F"/>
    <w:rsid w:val="002E2C6B"/>
    <w:rsid w:val="002E2D70"/>
    <w:rsid w:val="002E2DFF"/>
    <w:rsid w:val="002E2F04"/>
    <w:rsid w:val="002E391C"/>
    <w:rsid w:val="002E4963"/>
    <w:rsid w:val="002E4C90"/>
    <w:rsid w:val="002E62FA"/>
    <w:rsid w:val="002E657A"/>
    <w:rsid w:val="002E68B1"/>
    <w:rsid w:val="002E69AF"/>
    <w:rsid w:val="002E6C58"/>
    <w:rsid w:val="002E775B"/>
    <w:rsid w:val="002E78DB"/>
    <w:rsid w:val="002E7E6D"/>
    <w:rsid w:val="002F019D"/>
    <w:rsid w:val="002F0A1C"/>
    <w:rsid w:val="002F1725"/>
    <w:rsid w:val="002F2DAB"/>
    <w:rsid w:val="002F395E"/>
    <w:rsid w:val="002F42E0"/>
    <w:rsid w:val="002F4548"/>
    <w:rsid w:val="002F4692"/>
    <w:rsid w:val="002F48E1"/>
    <w:rsid w:val="002F4B32"/>
    <w:rsid w:val="002F4EB4"/>
    <w:rsid w:val="002F5679"/>
    <w:rsid w:val="002F6122"/>
    <w:rsid w:val="002F67E5"/>
    <w:rsid w:val="002F6B48"/>
    <w:rsid w:val="002F6E55"/>
    <w:rsid w:val="002F7C5B"/>
    <w:rsid w:val="003008C7"/>
    <w:rsid w:val="00301066"/>
    <w:rsid w:val="00301457"/>
    <w:rsid w:val="0030150F"/>
    <w:rsid w:val="00301E12"/>
    <w:rsid w:val="003020FC"/>
    <w:rsid w:val="0030295B"/>
    <w:rsid w:val="003031A5"/>
    <w:rsid w:val="00303FEF"/>
    <w:rsid w:val="003046C2"/>
    <w:rsid w:val="00304F64"/>
    <w:rsid w:val="0030522F"/>
    <w:rsid w:val="00305698"/>
    <w:rsid w:val="0030570D"/>
    <w:rsid w:val="00305877"/>
    <w:rsid w:val="00305D43"/>
    <w:rsid w:val="0030626D"/>
    <w:rsid w:val="003062CD"/>
    <w:rsid w:val="00306C03"/>
    <w:rsid w:val="00306E95"/>
    <w:rsid w:val="00307353"/>
    <w:rsid w:val="003074D6"/>
    <w:rsid w:val="003075C6"/>
    <w:rsid w:val="00307825"/>
    <w:rsid w:val="003078AD"/>
    <w:rsid w:val="00307A63"/>
    <w:rsid w:val="00310131"/>
    <w:rsid w:val="003104C1"/>
    <w:rsid w:val="0031061B"/>
    <w:rsid w:val="0031092B"/>
    <w:rsid w:val="0031099D"/>
    <w:rsid w:val="003109AA"/>
    <w:rsid w:val="00310A9F"/>
    <w:rsid w:val="00311447"/>
    <w:rsid w:val="0031193D"/>
    <w:rsid w:val="00311A24"/>
    <w:rsid w:val="00312216"/>
    <w:rsid w:val="00313267"/>
    <w:rsid w:val="00313567"/>
    <w:rsid w:val="00313888"/>
    <w:rsid w:val="00313DD8"/>
    <w:rsid w:val="0031429D"/>
    <w:rsid w:val="003148EA"/>
    <w:rsid w:val="00314A92"/>
    <w:rsid w:val="00314ADC"/>
    <w:rsid w:val="00315473"/>
    <w:rsid w:val="003157DC"/>
    <w:rsid w:val="00315841"/>
    <w:rsid w:val="00315B67"/>
    <w:rsid w:val="00316716"/>
    <w:rsid w:val="00316AD4"/>
    <w:rsid w:val="0031729E"/>
    <w:rsid w:val="00317531"/>
    <w:rsid w:val="00317710"/>
    <w:rsid w:val="003179DC"/>
    <w:rsid w:val="00317B49"/>
    <w:rsid w:val="0032042B"/>
    <w:rsid w:val="00320607"/>
    <w:rsid w:val="003210B1"/>
    <w:rsid w:val="003217A7"/>
    <w:rsid w:val="003218DA"/>
    <w:rsid w:val="00321954"/>
    <w:rsid w:val="00322065"/>
    <w:rsid w:val="00322973"/>
    <w:rsid w:val="00322FD3"/>
    <w:rsid w:val="00323129"/>
    <w:rsid w:val="003231E8"/>
    <w:rsid w:val="00323952"/>
    <w:rsid w:val="00325A14"/>
    <w:rsid w:val="00325B1B"/>
    <w:rsid w:val="003261DB"/>
    <w:rsid w:val="00326670"/>
    <w:rsid w:val="00326729"/>
    <w:rsid w:val="00326A21"/>
    <w:rsid w:val="00327091"/>
    <w:rsid w:val="00327C04"/>
    <w:rsid w:val="00327D8E"/>
    <w:rsid w:val="00330A65"/>
    <w:rsid w:val="00330D8D"/>
    <w:rsid w:val="003329A3"/>
    <w:rsid w:val="00332B1F"/>
    <w:rsid w:val="00332E17"/>
    <w:rsid w:val="00333C40"/>
    <w:rsid w:val="0033540A"/>
    <w:rsid w:val="0033598B"/>
    <w:rsid w:val="003369DF"/>
    <w:rsid w:val="00336A5B"/>
    <w:rsid w:val="00336E9B"/>
    <w:rsid w:val="00336EE2"/>
    <w:rsid w:val="0033705F"/>
    <w:rsid w:val="00337655"/>
    <w:rsid w:val="0033791F"/>
    <w:rsid w:val="00337F40"/>
    <w:rsid w:val="00337F9C"/>
    <w:rsid w:val="003404C3"/>
    <w:rsid w:val="003404EB"/>
    <w:rsid w:val="003412CD"/>
    <w:rsid w:val="0034174F"/>
    <w:rsid w:val="00341A6C"/>
    <w:rsid w:val="00341A91"/>
    <w:rsid w:val="00342407"/>
    <w:rsid w:val="003430F9"/>
    <w:rsid w:val="0034338F"/>
    <w:rsid w:val="00343675"/>
    <w:rsid w:val="0034389F"/>
    <w:rsid w:val="00345278"/>
    <w:rsid w:val="00345336"/>
    <w:rsid w:val="003453B2"/>
    <w:rsid w:val="0034606D"/>
    <w:rsid w:val="003460D9"/>
    <w:rsid w:val="003462AC"/>
    <w:rsid w:val="00346E5E"/>
    <w:rsid w:val="00346FF2"/>
    <w:rsid w:val="00347054"/>
    <w:rsid w:val="0035000F"/>
    <w:rsid w:val="00350119"/>
    <w:rsid w:val="003501D9"/>
    <w:rsid w:val="00350BC7"/>
    <w:rsid w:val="00350D8E"/>
    <w:rsid w:val="00350F7B"/>
    <w:rsid w:val="00351668"/>
    <w:rsid w:val="00351D5F"/>
    <w:rsid w:val="0035284B"/>
    <w:rsid w:val="003529EC"/>
    <w:rsid w:val="003537D6"/>
    <w:rsid w:val="00353C80"/>
    <w:rsid w:val="00354857"/>
    <w:rsid w:val="003551D5"/>
    <w:rsid w:val="00355906"/>
    <w:rsid w:val="003563BE"/>
    <w:rsid w:val="0035704E"/>
    <w:rsid w:val="00357AE1"/>
    <w:rsid w:val="00360683"/>
    <w:rsid w:val="00360A52"/>
    <w:rsid w:val="00360B73"/>
    <w:rsid w:val="00361158"/>
    <w:rsid w:val="00361439"/>
    <w:rsid w:val="003622E9"/>
    <w:rsid w:val="00362DC2"/>
    <w:rsid w:val="00362F65"/>
    <w:rsid w:val="00364ABA"/>
    <w:rsid w:val="00364B11"/>
    <w:rsid w:val="003652FA"/>
    <w:rsid w:val="00365A20"/>
    <w:rsid w:val="00365B2D"/>
    <w:rsid w:val="003663A1"/>
    <w:rsid w:val="00366B43"/>
    <w:rsid w:val="00366D3C"/>
    <w:rsid w:val="00367424"/>
    <w:rsid w:val="00367F79"/>
    <w:rsid w:val="00370494"/>
    <w:rsid w:val="0037106B"/>
    <w:rsid w:val="003712D3"/>
    <w:rsid w:val="003713C8"/>
    <w:rsid w:val="003715E2"/>
    <w:rsid w:val="00371828"/>
    <w:rsid w:val="00371914"/>
    <w:rsid w:val="00372B1B"/>
    <w:rsid w:val="00372C12"/>
    <w:rsid w:val="00373127"/>
    <w:rsid w:val="00373AE7"/>
    <w:rsid w:val="00374658"/>
    <w:rsid w:val="00374C5A"/>
    <w:rsid w:val="0037547A"/>
    <w:rsid w:val="00375633"/>
    <w:rsid w:val="003768CE"/>
    <w:rsid w:val="00377858"/>
    <w:rsid w:val="00377D09"/>
    <w:rsid w:val="003807D4"/>
    <w:rsid w:val="003810CA"/>
    <w:rsid w:val="003814D8"/>
    <w:rsid w:val="0038176D"/>
    <w:rsid w:val="003822C3"/>
    <w:rsid w:val="003825E8"/>
    <w:rsid w:val="00382E9C"/>
    <w:rsid w:val="00383847"/>
    <w:rsid w:val="00383A0E"/>
    <w:rsid w:val="003843E8"/>
    <w:rsid w:val="003846B5"/>
    <w:rsid w:val="00384C09"/>
    <w:rsid w:val="0038522E"/>
    <w:rsid w:val="00385CE2"/>
    <w:rsid w:val="00386195"/>
    <w:rsid w:val="0038641A"/>
    <w:rsid w:val="003866F4"/>
    <w:rsid w:val="00386AD8"/>
    <w:rsid w:val="00386F3F"/>
    <w:rsid w:val="00387163"/>
    <w:rsid w:val="003871ED"/>
    <w:rsid w:val="003876BB"/>
    <w:rsid w:val="0039007A"/>
    <w:rsid w:val="003915AF"/>
    <w:rsid w:val="003933A7"/>
    <w:rsid w:val="003939E8"/>
    <w:rsid w:val="003945F7"/>
    <w:rsid w:val="003946CE"/>
    <w:rsid w:val="00394C5C"/>
    <w:rsid w:val="00395623"/>
    <w:rsid w:val="00395EB1"/>
    <w:rsid w:val="00396916"/>
    <w:rsid w:val="0039780B"/>
    <w:rsid w:val="00397D60"/>
    <w:rsid w:val="00397EAD"/>
    <w:rsid w:val="003A0773"/>
    <w:rsid w:val="003A07F0"/>
    <w:rsid w:val="003A16CD"/>
    <w:rsid w:val="003A1805"/>
    <w:rsid w:val="003A1C1D"/>
    <w:rsid w:val="003A2AA9"/>
    <w:rsid w:val="003A33BA"/>
    <w:rsid w:val="003A3876"/>
    <w:rsid w:val="003A3A8D"/>
    <w:rsid w:val="003A435F"/>
    <w:rsid w:val="003A6154"/>
    <w:rsid w:val="003A6771"/>
    <w:rsid w:val="003A6912"/>
    <w:rsid w:val="003A70ED"/>
    <w:rsid w:val="003A7C80"/>
    <w:rsid w:val="003A7F52"/>
    <w:rsid w:val="003B0006"/>
    <w:rsid w:val="003B0B84"/>
    <w:rsid w:val="003B0DC0"/>
    <w:rsid w:val="003B0E60"/>
    <w:rsid w:val="003B123D"/>
    <w:rsid w:val="003B124A"/>
    <w:rsid w:val="003B13D0"/>
    <w:rsid w:val="003B171C"/>
    <w:rsid w:val="003B1F0C"/>
    <w:rsid w:val="003B217A"/>
    <w:rsid w:val="003B23F4"/>
    <w:rsid w:val="003B253F"/>
    <w:rsid w:val="003B2619"/>
    <w:rsid w:val="003B30A9"/>
    <w:rsid w:val="003B32BA"/>
    <w:rsid w:val="003B3A25"/>
    <w:rsid w:val="003B54EB"/>
    <w:rsid w:val="003B66E3"/>
    <w:rsid w:val="003B6822"/>
    <w:rsid w:val="003B68C2"/>
    <w:rsid w:val="003B6D7C"/>
    <w:rsid w:val="003B6E42"/>
    <w:rsid w:val="003B7540"/>
    <w:rsid w:val="003B769A"/>
    <w:rsid w:val="003B7F6B"/>
    <w:rsid w:val="003C017C"/>
    <w:rsid w:val="003C069C"/>
    <w:rsid w:val="003C0CAB"/>
    <w:rsid w:val="003C139C"/>
    <w:rsid w:val="003C27FE"/>
    <w:rsid w:val="003C28DA"/>
    <w:rsid w:val="003C3871"/>
    <w:rsid w:val="003C38D2"/>
    <w:rsid w:val="003C3F5D"/>
    <w:rsid w:val="003C4166"/>
    <w:rsid w:val="003C47E7"/>
    <w:rsid w:val="003C55DF"/>
    <w:rsid w:val="003C6826"/>
    <w:rsid w:val="003C69D7"/>
    <w:rsid w:val="003C6A2A"/>
    <w:rsid w:val="003C6D7E"/>
    <w:rsid w:val="003C6FFB"/>
    <w:rsid w:val="003C735D"/>
    <w:rsid w:val="003C772C"/>
    <w:rsid w:val="003D05C0"/>
    <w:rsid w:val="003D0811"/>
    <w:rsid w:val="003D1055"/>
    <w:rsid w:val="003D1137"/>
    <w:rsid w:val="003D196E"/>
    <w:rsid w:val="003D1E70"/>
    <w:rsid w:val="003D2105"/>
    <w:rsid w:val="003D240C"/>
    <w:rsid w:val="003D346C"/>
    <w:rsid w:val="003D371E"/>
    <w:rsid w:val="003D38DE"/>
    <w:rsid w:val="003D39B8"/>
    <w:rsid w:val="003D3D09"/>
    <w:rsid w:val="003D44C0"/>
    <w:rsid w:val="003D4C80"/>
    <w:rsid w:val="003D4CB6"/>
    <w:rsid w:val="003D4EBD"/>
    <w:rsid w:val="003D4ECC"/>
    <w:rsid w:val="003D4F99"/>
    <w:rsid w:val="003D656F"/>
    <w:rsid w:val="003D6977"/>
    <w:rsid w:val="003D6BA6"/>
    <w:rsid w:val="003D70A2"/>
    <w:rsid w:val="003D71A1"/>
    <w:rsid w:val="003D7447"/>
    <w:rsid w:val="003D7A56"/>
    <w:rsid w:val="003E027E"/>
    <w:rsid w:val="003E02D7"/>
    <w:rsid w:val="003E14C0"/>
    <w:rsid w:val="003E1882"/>
    <w:rsid w:val="003E2044"/>
    <w:rsid w:val="003E29AB"/>
    <w:rsid w:val="003E2A20"/>
    <w:rsid w:val="003E2BFD"/>
    <w:rsid w:val="003E33B2"/>
    <w:rsid w:val="003E33DC"/>
    <w:rsid w:val="003E3F31"/>
    <w:rsid w:val="003E4083"/>
    <w:rsid w:val="003E40CD"/>
    <w:rsid w:val="003E4E29"/>
    <w:rsid w:val="003E5172"/>
    <w:rsid w:val="003E52EC"/>
    <w:rsid w:val="003E5D0D"/>
    <w:rsid w:val="003E6239"/>
    <w:rsid w:val="003E6294"/>
    <w:rsid w:val="003E6EAB"/>
    <w:rsid w:val="003E74C9"/>
    <w:rsid w:val="003F051F"/>
    <w:rsid w:val="003F0EB2"/>
    <w:rsid w:val="003F12CB"/>
    <w:rsid w:val="003F12D1"/>
    <w:rsid w:val="003F193B"/>
    <w:rsid w:val="003F1A5E"/>
    <w:rsid w:val="003F1B55"/>
    <w:rsid w:val="003F2F80"/>
    <w:rsid w:val="003F33C2"/>
    <w:rsid w:val="003F4007"/>
    <w:rsid w:val="003F40E3"/>
    <w:rsid w:val="003F41A6"/>
    <w:rsid w:val="003F4A73"/>
    <w:rsid w:val="003F4CB0"/>
    <w:rsid w:val="003F581B"/>
    <w:rsid w:val="003F582E"/>
    <w:rsid w:val="003F594D"/>
    <w:rsid w:val="003F6073"/>
    <w:rsid w:val="003F60F8"/>
    <w:rsid w:val="003F63EE"/>
    <w:rsid w:val="003F6561"/>
    <w:rsid w:val="003F68D4"/>
    <w:rsid w:val="003F70C1"/>
    <w:rsid w:val="003F765D"/>
    <w:rsid w:val="003F7A1E"/>
    <w:rsid w:val="004007E6"/>
    <w:rsid w:val="00400B45"/>
    <w:rsid w:val="00401388"/>
    <w:rsid w:val="0040179D"/>
    <w:rsid w:val="00401B94"/>
    <w:rsid w:val="0040232D"/>
    <w:rsid w:val="004027E0"/>
    <w:rsid w:val="00402FD9"/>
    <w:rsid w:val="00403213"/>
    <w:rsid w:val="004033B3"/>
    <w:rsid w:val="00403464"/>
    <w:rsid w:val="00403884"/>
    <w:rsid w:val="004040EA"/>
    <w:rsid w:val="00404963"/>
    <w:rsid w:val="0040532C"/>
    <w:rsid w:val="004053EC"/>
    <w:rsid w:val="00405EC9"/>
    <w:rsid w:val="004062E8"/>
    <w:rsid w:val="004069CF"/>
    <w:rsid w:val="00406DBF"/>
    <w:rsid w:val="00406EE6"/>
    <w:rsid w:val="0040725D"/>
    <w:rsid w:val="00411628"/>
    <w:rsid w:val="00412039"/>
    <w:rsid w:val="0041251D"/>
    <w:rsid w:val="00412E87"/>
    <w:rsid w:val="00414970"/>
    <w:rsid w:val="0041509E"/>
    <w:rsid w:val="00415B6F"/>
    <w:rsid w:val="004168EB"/>
    <w:rsid w:val="00417D66"/>
    <w:rsid w:val="0042063F"/>
    <w:rsid w:val="00420944"/>
    <w:rsid w:val="004209A4"/>
    <w:rsid w:val="00420CCC"/>
    <w:rsid w:val="00420DBE"/>
    <w:rsid w:val="004229F1"/>
    <w:rsid w:val="0042333A"/>
    <w:rsid w:val="004245CC"/>
    <w:rsid w:val="004248B6"/>
    <w:rsid w:val="004251DF"/>
    <w:rsid w:val="004251EE"/>
    <w:rsid w:val="00425961"/>
    <w:rsid w:val="004260CB"/>
    <w:rsid w:val="00426A27"/>
    <w:rsid w:val="004275B1"/>
    <w:rsid w:val="004302E6"/>
    <w:rsid w:val="0043123E"/>
    <w:rsid w:val="00431A7F"/>
    <w:rsid w:val="004328C8"/>
    <w:rsid w:val="00432B05"/>
    <w:rsid w:val="00433751"/>
    <w:rsid w:val="004338B3"/>
    <w:rsid w:val="0043445F"/>
    <w:rsid w:val="00434DFE"/>
    <w:rsid w:val="0043507B"/>
    <w:rsid w:val="004362F6"/>
    <w:rsid w:val="00436412"/>
    <w:rsid w:val="00436F45"/>
    <w:rsid w:val="004404D5"/>
    <w:rsid w:val="00441A53"/>
    <w:rsid w:val="00441AD0"/>
    <w:rsid w:val="004426A4"/>
    <w:rsid w:val="004426C0"/>
    <w:rsid w:val="0044310E"/>
    <w:rsid w:val="00443162"/>
    <w:rsid w:val="004433AE"/>
    <w:rsid w:val="00443A88"/>
    <w:rsid w:val="0044421D"/>
    <w:rsid w:val="00444614"/>
    <w:rsid w:val="004447E2"/>
    <w:rsid w:val="00444C64"/>
    <w:rsid w:val="00444C98"/>
    <w:rsid w:val="00445075"/>
    <w:rsid w:val="00445BC7"/>
    <w:rsid w:val="004464CD"/>
    <w:rsid w:val="00446E55"/>
    <w:rsid w:val="00446F97"/>
    <w:rsid w:val="004476F9"/>
    <w:rsid w:val="00447B53"/>
    <w:rsid w:val="00447E1B"/>
    <w:rsid w:val="00447F93"/>
    <w:rsid w:val="00450943"/>
    <w:rsid w:val="00450B61"/>
    <w:rsid w:val="00451384"/>
    <w:rsid w:val="0045170A"/>
    <w:rsid w:val="00452B10"/>
    <w:rsid w:val="00452B1F"/>
    <w:rsid w:val="00452C77"/>
    <w:rsid w:val="00453340"/>
    <w:rsid w:val="00453494"/>
    <w:rsid w:val="004549BD"/>
    <w:rsid w:val="00454D09"/>
    <w:rsid w:val="0045504B"/>
    <w:rsid w:val="00455960"/>
    <w:rsid w:val="00456349"/>
    <w:rsid w:val="004569CD"/>
    <w:rsid w:val="00456C06"/>
    <w:rsid w:val="00456E46"/>
    <w:rsid w:val="0045732B"/>
    <w:rsid w:val="00457457"/>
    <w:rsid w:val="00457FD2"/>
    <w:rsid w:val="004600DA"/>
    <w:rsid w:val="004616B7"/>
    <w:rsid w:val="004622CB"/>
    <w:rsid w:val="00462D74"/>
    <w:rsid w:val="0046332E"/>
    <w:rsid w:val="00463873"/>
    <w:rsid w:val="004639BC"/>
    <w:rsid w:val="00463FBC"/>
    <w:rsid w:val="00464033"/>
    <w:rsid w:val="0046424B"/>
    <w:rsid w:val="00465288"/>
    <w:rsid w:val="0046552F"/>
    <w:rsid w:val="004656F0"/>
    <w:rsid w:val="00465794"/>
    <w:rsid w:val="00465CAA"/>
    <w:rsid w:val="00465F86"/>
    <w:rsid w:val="00465FFD"/>
    <w:rsid w:val="004668ED"/>
    <w:rsid w:val="004676CF"/>
    <w:rsid w:val="00467CE9"/>
    <w:rsid w:val="00470B49"/>
    <w:rsid w:val="00471320"/>
    <w:rsid w:val="00471A8C"/>
    <w:rsid w:val="00472251"/>
    <w:rsid w:val="0047227F"/>
    <w:rsid w:val="00472967"/>
    <w:rsid w:val="00472AE1"/>
    <w:rsid w:val="00472D42"/>
    <w:rsid w:val="00473945"/>
    <w:rsid w:val="004739E9"/>
    <w:rsid w:val="004740FD"/>
    <w:rsid w:val="00474C86"/>
    <w:rsid w:val="00475BE5"/>
    <w:rsid w:val="0047629D"/>
    <w:rsid w:val="00476879"/>
    <w:rsid w:val="004768DF"/>
    <w:rsid w:val="00476906"/>
    <w:rsid w:val="00477442"/>
    <w:rsid w:val="00477D1C"/>
    <w:rsid w:val="00481C07"/>
    <w:rsid w:val="00482701"/>
    <w:rsid w:val="004827C1"/>
    <w:rsid w:val="004829D9"/>
    <w:rsid w:val="00482B5F"/>
    <w:rsid w:val="00482CEA"/>
    <w:rsid w:val="004831A5"/>
    <w:rsid w:val="00483526"/>
    <w:rsid w:val="0048381B"/>
    <w:rsid w:val="004839CF"/>
    <w:rsid w:val="0048434E"/>
    <w:rsid w:val="0048458F"/>
    <w:rsid w:val="00484A10"/>
    <w:rsid w:val="004852B2"/>
    <w:rsid w:val="00486F56"/>
    <w:rsid w:val="004870E3"/>
    <w:rsid w:val="00487140"/>
    <w:rsid w:val="00487384"/>
    <w:rsid w:val="00487F9F"/>
    <w:rsid w:val="00490165"/>
    <w:rsid w:val="004905A9"/>
    <w:rsid w:val="004907F8"/>
    <w:rsid w:val="0049133A"/>
    <w:rsid w:val="0049136A"/>
    <w:rsid w:val="0049216A"/>
    <w:rsid w:val="00492500"/>
    <w:rsid w:val="00492E2E"/>
    <w:rsid w:val="00493DDF"/>
    <w:rsid w:val="0049494F"/>
    <w:rsid w:val="00495104"/>
    <w:rsid w:val="00495466"/>
    <w:rsid w:val="004965EF"/>
    <w:rsid w:val="00496629"/>
    <w:rsid w:val="00496869"/>
    <w:rsid w:val="00496B92"/>
    <w:rsid w:val="00496CC0"/>
    <w:rsid w:val="00496E43"/>
    <w:rsid w:val="00496E57"/>
    <w:rsid w:val="004976AD"/>
    <w:rsid w:val="00497955"/>
    <w:rsid w:val="00497956"/>
    <w:rsid w:val="004979AA"/>
    <w:rsid w:val="004A028D"/>
    <w:rsid w:val="004A03CA"/>
    <w:rsid w:val="004A0A0B"/>
    <w:rsid w:val="004A1295"/>
    <w:rsid w:val="004A1A9B"/>
    <w:rsid w:val="004A2175"/>
    <w:rsid w:val="004A2AF4"/>
    <w:rsid w:val="004A3009"/>
    <w:rsid w:val="004A3441"/>
    <w:rsid w:val="004A3733"/>
    <w:rsid w:val="004A4325"/>
    <w:rsid w:val="004A4555"/>
    <w:rsid w:val="004A4838"/>
    <w:rsid w:val="004A5B80"/>
    <w:rsid w:val="004A6399"/>
    <w:rsid w:val="004A6C67"/>
    <w:rsid w:val="004A6D64"/>
    <w:rsid w:val="004A7127"/>
    <w:rsid w:val="004A73C9"/>
    <w:rsid w:val="004A7923"/>
    <w:rsid w:val="004B0B0B"/>
    <w:rsid w:val="004B0F25"/>
    <w:rsid w:val="004B11FD"/>
    <w:rsid w:val="004B18CB"/>
    <w:rsid w:val="004B18F8"/>
    <w:rsid w:val="004B190B"/>
    <w:rsid w:val="004B2081"/>
    <w:rsid w:val="004B2465"/>
    <w:rsid w:val="004B246B"/>
    <w:rsid w:val="004B2A45"/>
    <w:rsid w:val="004B2B42"/>
    <w:rsid w:val="004B2BEB"/>
    <w:rsid w:val="004B3071"/>
    <w:rsid w:val="004B3461"/>
    <w:rsid w:val="004B35D3"/>
    <w:rsid w:val="004B3E60"/>
    <w:rsid w:val="004B40C3"/>
    <w:rsid w:val="004B4C2C"/>
    <w:rsid w:val="004B5077"/>
    <w:rsid w:val="004B52B7"/>
    <w:rsid w:val="004B5A90"/>
    <w:rsid w:val="004B5F70"/>
    <w:rsid w:val="004B635D"/>
    <w:rsid w:val="004B66C5"/>
    <w:rsid w:val="004B77E8"/>
    <w:rsid w:val="004C13F2"/>
    <w:rsid w:val="004C2F41"/>
    <w:rsid w:val="004C32CA"/>
    <w:rsid w:val="004C32E8"/>
    <w:rsid w:val="004C3D1D"/>
    <w:rsid w:val="004C3E8D"/>
    <w:rsid w:val="004C40FF"/>
    <w:rsid w:val="004C4C8D"/>
    <w:rsid w:val="004C55C1"/>
    <w:rsid w:val="004C5C56"/>
    <w:rsid w:val="004C5FA7"/>
    <w:rsid w:val="004C6A26"/>
    <w:rsid w:val="004D01D7"/>
    <w:rsid w:val="004D037F"/>
    <w:rsid w:val="004D07A7"/>
    <w:rsid w:val="004D07E6"/>
    <w:rsid w:val="004D0B4D"/>
    <w:rsid w:val="004D1935"/>
    <w:rsid w:val="004D19E2"/>
    <w:rsid w:val="004D1AE3"/>
    <w:rsid w:val="004D2653"/>
    <w:rsid w:val="004D478A"/>
    <w:rsid w:val="004D4B86"/>
    <w:rsid w:val="004D51FB"/>
    <w:rsid w:val="004D53D4"/>
    <w:rsid w:val="004D59A4"/>
    <w:rsid w:val="004D5ADB"/>
    <w:rsid w:val="004D6A4F"/>
    <w:rsid w:val="004D6A8D"/>
    <w:rsid w:val="004D6CF4"/>
    <w:rsid w:val="004D74A5"/>
    <w:rsid w:val="004D7EF1"/>
    <w:rsid w:val="004E01E3"/>
    <w:rsid w:val="004E077D"/>
    <w:rsid w:val="004E092F"/>
    <w:rsid w:val="004E09B2"/>
    <w:rsid w:val="004E10A6"/>
    <w:rsid w:val="004E13FF"/>
    <w:rsid w:val="004E14D1"/>
    <w:rsid w:val="004E167C"/>
    <w:rsid w:val="004E1B14"/>
    <w:rsid w:val="004E202C"/>
    <w:rsid w:val="004E2070"/>
    <w:rsid w:val="004E2087"/>
    <w:rsid w:val="004E2D5F"/>
    <w:rsid w:val="004E3061"/>
    <w:rsid w:val="004E313B"/>
    <w:rsid w:val="004E42CC"/>
    <w:rsid w:val="004E53D2"/>
    <w:rsid w:val="004E6185"/>
    <w:rsid w:val="004E666E"/>
    <w:rsid w:val="004E681F"/>
    <w:rsid w:val="004E69D0"/>
    <w:rsid w:val="004E6B29"/>
    <w:rsid w:val="004E6FDB"/>
    <w:rsid w:val="004E7157"/>
    <w:rsid w:val="004E7443"/>
    <w:rsid w:val="004E785A"/>
    <w:rsid w:val="004E78D2"/>
    <w:rsid w:val="004E7AF1"/>
    <w:rsid w:val="004E7E91"/>
    <w:rsid w:val="004F08F6"/>
    <w:rsid w:val="004F09B2"/>
    <w:rsid w:val="004F09E9"/>
    <w:rsid w:val="004F0E64"/>
    <w:rsid w:val="004F1068"/>
    <w:rsid w:val="004F151E"/>
    <w:rsid w:val="004F1B41"/>
    <w:rsid w:val="004F36A1"/>
    <w:rsid w:val="004F3778"/>
    <w:rsid w:val="004F49AF"/>
    <w:rsid w:val="004F4DD6"/>
    <w:rsid w:val="004F611D"/>
    <w:rsid w:val="004F6939"/>
    <w:rsid w:val="004F7298"/>
    <w:rsid w:val="004F76B7"/>
    <w:rsid w:val="004F7E7B"/>
    <w:rsid w:val="00500306"/>
    <w:rsid w:val="0050048F"/>
    <w:rsid w:val="00501AD1"/>
    <w:rsid w:val="00501B33"/>
    <w:rsid w:val="00502257"/>
    <w:rsid w:val="005026B6"/>
    <w:rsid w:val="0050292B"/>
    <w:rsid w:val="00503585"/>
    <w:rsid w:val="00503D2B"/>
    <w:rsid w:val="00503E4E"/>
    <w:rsid w:val="00503EFD"/>
    <w:rsid w:val="00504AD7"/>
    <w:rsid w:val="00504BF4"/>
    <w:rsid w:val="00504F19"/>
    <w:rsid w:val="00505993"/>
    <w:rsid w:val="00505B1C"/>
    <w:rsid w:val="005061CC"/>
    <w:rsid w:val="00506475"/>
    <w:rsid w:val="00506727"/>
    <w:rsid w:val="0050694E"/>
    <w:rsid w:val="00507443"/>
    <w:rsid w:val="00507C45"/>
    <w:rsid w:val="00510792"/>
    <w:rsid w:val="005111A3"/>
    <w:rsid w:val="00511A93"/>
    <w:rsid w:val="0051215C"/>
    <w:rsid w:val="00512796"/>
    <w:rsid w:val="0051290D"/>
    <w:rsid w:val="00512A8E"/>
    <w:rsid w:val="005144C5"/>
    <w:rsid w:val="0051458F"/>
    <w:rsid w:val="005146AB"/>
    <w:rsid w:val="00514804"/>
    <w:rsid w:val="00515A07"/>
    <w:rsid w:val="00515C53"/>
    <w:rsid w:val="00516D6F"/>
    <w:rsid w:val="00517BE6"/>
    <w:rsid w:val="005201AB"/>
    <w:rsid w:val="005203B4"/>
    <w:rsid w:val="00520406"/>
    <w:rsid w:val="00520529"/>
    <w:rsid w:val="00520C3D"/>
    <w:rsid w:val="005215A0"/>
    <w:rsid w:val="005221A8"/>
    <w:rsid w:val="005233B9"/>
    <w:rsid w:val="00523774"/>
    <w:rsid w:val="00523AFD"/>
    <w:rsid w:val="005241C8"/>
    <w:rsid w:val="00524267"/>
    <w:rsid w:val="005245CD"/>
    <w:rsid w:val="0052526A"/>
    <w:rsid w:val="005254B9"/>
    <w:rsid w:val="00525876"/>
    <w:rsid w:val="00526143"/>
    <w:rsid w:val="0052672F"/>
    <w:rsid w:val="00526A0A"/>
    <w:rsid w:val="00526A91"/>
    <w:rsid w:val="00526C9D"/>
    <w:rsid w:val="005275E8"/>
    <w:rsid w:val="00527763"/>
    <w:rsid w:val="0052782A"/>
    <w:rsid w:val="00527B91"/>
    <w:rsid w:val="00530091"/>
    <w:rsid w:val="0053036D"/>
    <w:rsid w:val="005304C7"/>
    <w:rsid w:val="00530C5F"/>
    <w:rsid w:val="0053143F"/>
    <w:rsid w:val="0053184C"/>
    <w:rsid w:val="00532572"/>
    <w:rsid w:val="00532853"/>
    <w:rsid w:val="00532877"/>
    <w:rsid w:val="0053348B"/>
    <w:rsid w:val="0053356A"/>
    <w:rsid w:val="005347E8"/>
    <w:rsid w:val="00534CF2"/>
    <w:rsid w:val="00535911"/>
    <w:rsid w:val="00535AF0"/>
    <w:rsid w:val="005360A4"/>
    <w:rsid w:val="005362F6"/>
    <w:rsid w:val="00536445"/>
    <w:rsid w:val="0053700A"/>
    <w:rsid w:val="00537321"/>
    <w:rsid w:val="005376BE"/>
    <w:rsid w:val="00537CD9"/>
    <w:rsid w:val="00540EEB"/>
    <w:rsid w:val="00541279"/>
    <w:rsid w:val="0054169C"/>
    <w:rsid w:val="00542205"/>
    <w:rsid w:val="0054272E"/>
    <w:rsid w:val="005428D5"/>
    <w:rsid w:val="005429B0"/>
    <w:rsid w:val="00542BC5"/>
    <w:rsid w:val="00542EFB"/>
    <w:rsid w:val="00542FAE"/>
    <w:rsid w:val="00543413"/>
    <w:rsid w:val="0054345B"/>
    <w:rsid w:val="005438D9"/>
    <w:rsid w:val="00543CF9"/>
    <w:rsid w:val="00543F3D"/>
    <w:rsid w:val="00543F7C"/>
    <w:rsid w:val="005449CC"/>
    <w:rsid w:val="00544E30"/>
    <w:rsid w:val="005451EB"/>
    <w:rsid w:val="00546234"/>
    <w:rsid w:val="00546929"/>
    <w:rsid w:val="00546B2A"/>
    <w:rsid w:val="00546D05"/>
    <w:rsid w:val="00547468"/>
    <w:rsid w:val="0054782B"/>
    <w:rsid w:val="00547B4C"/>
    <w:rsid w:val="00547F4F"/>
    <w:rsid w:val="005502C0"/>
    <w:rsid w:val="00550942"/>
    <w:rsid w:val="00550A2C"/>
    <w:rsid w:val="00550A55"/>
    <w:rsid w:val="00550ECE"/>
    <w:rsid w:val="00551181"/>
    <w:rsid w:val="0055270A"/>
    <w:rsid w:val="0055304D"/>
    <w:rsid w:val="00553417"/>
    <w:rsid w:val="005538CC"/>
    <w:rsid w:val="005538EC"/>
    <w:rsid w:val="0055564D"/>
    <w:rsid w:val="00555D6D"/>
    <w:rsid w:val="00555DF0"/>
    <w:rsid w:val="00556496"/>
    <w:rsid w:val="00556589"/>
    <w:rsid w:val="00556C91"/>
    <w:rsid w:val="00557427"/>
    <w:rsid w:val="00557703"/>
    <w:rsid w:val="00557E3C"/>
    <w:rsid w:val="005602FE"/>
    <w:rsid w:val="005603EA"/>
    <w:rsid w:val="005606CC"/>
    <w:rsid w:val="00561A3A"/>
    <w:rsid w:val="00561AD3"/>
    <w:rsid w:val="00562701"/>
    <w:rsid w:val="00562AE5"/>
    <w:rsid w:val="00562B03"/>
    <w:rsid w:val="00563F9A"/>
    <w:rsid w:val="0056449D"/>
    <w:rsid w:val="005648E9"/>
    <w:rsid w:val="00564B1C"/>
    <w:rsid w:val="0056512D"/>
    <w:rsid w:val="00565747"/>
    <w:rsid w:val="00565901"/>
    <w:rsid w:val="00565AF4"/>
    <w:rsid w:val="00566209"/>
    <w:rsid w:val="005664BB"/>
    <w:rsid w:val="00566C4F"/>
    <w:rsid w:val="0056721F"/>
    <w:rsid w:val="0056777A"/>
    <w:rsid w:val="00567AED"/>
    <w:rsid w:val="0057046C"/>
    <w:rsid w:val="005706A1"/>
    <w:rsid w:val="0057076D"/>
    <w:rsid w:val="005707D8"/>
    <w:rsid w:val="00570B99"/>
    <w:rsid w:val="00571456"/>
    <w:rsid w:val="00571980"/>
    <w:rsid w:val="005726B2"/>
    <w:rsid w:val="00572A48"/>
    <w:rsid w:val="00573332"/>
    <w:rsid w:val="005738E6"/>
    <w:rsid w:val="005739EB"/>
    <w:rsid w:val="00573E22"/>
    <w:rsid w:val="00573EF9"/>
    <w:rsid w:val="00574FB3"/>
    <w:rsid w:val="00575189"/>
    <w:rsid w:val="00575360"/>
    <w:rsid w:val="00575759"/>
    <w:rsid w:val="00575A52"/>
    <w:rsid w:val="0057605A"/>
    <w:rsid w:val="0057616F"/>
    <w:rsid w:val="0057630B"/>
    <w:rsid w:val="0057677F"/>
    <w:rsid w:val="00576F9C"/>
    <w:rsid w:val="005778CF"/>
    <w:rsid w:val="00577C4D"/>
    <w:rsid w:val="00577F9A"/>
    <w:rsid w:val="005809A6"/>
    <w:rsid w:val="00580A1F"/>
    <w:rsid w:val="00580ACE"/>
    <w:rsid w:val="00580BA1"/>
    <w:rsid w:val="00580EA9"/>
    <w:rsid w:val="00580FF9"/>
    <w:rsid w:val="0058118C"/>
    <w:rsid w:val="00581703"/>
    <w:rsid w:val="0058186B"/>
    <w:rsid w:val="00581B1E"/>
    <w:rsid w:val="00581C95"/>
    <w:rsid w:val="00582542"/>
    <w:rsid w:val="00582F79"/>
    <w:rsid w:val="00583551"/>
    <w:rsid w:val="00583BC2"/>
    <w:rsid w:val="005842D2"/>
    <w:rsid w:val="00585789"/>
    <w:rsid w:val="00586A3C"/>
    <w:rsid w:val="00586DD5"/>
    <w:rsid w:val="00587175"/>
    <w:rsid w:val="00590010"/>
    <w:rsid w:val="0059074B"/>
    <w:rsid w:val="00591283"/>
    <w:rsid w:val="00591A35"/>
    <w:rsid w:val="00591FEB"/>
    <w:rsid w:val="00592269"/>
    <w:rsid w:val="00594F88"/>
    <w:rsid w:val="00595431"/>
    <w:rsid w:val="0059544E"/>
    <w:rsid w:val="0059555C"/>
    <w:rsid w:val="00595A30"/>
    <w:rsid w:val="005965A6"/>
    <w:rsid w:val="00596832"/>
    <w:rsid w:val="005976AB"/>
    <w:rsid w:val="00597BFC"/>
    <w:rsid w:val="005A0093"/>
    <w:rsid w:val="005A1234"/>
    <w:rsid w:val="005A149E"/>
    <w:rsid w:val="005A1BF5"/>
    <w:rsid w:val="005A21DB"/>
    <w:rsid w:val="005A391F"/>
    <w:rsid w:val="005A39CB"/>
    <w:rsid w:val="005A4A3A"/>
    <w:rsid w:val="005A4B04"/>
    <w:rsid w:val="005A53E8"/>
    <w:rsid w:val="005A59D1"/>
    <w:rsid w:val="005A6016"/>
    <w:rsid w:val="005A6347"/>
    <w:rsid w:val="005A6F2E"/>
    <w:rsid w:val="005A7CEB"/>
    <w:rsid w:val="005B005F"/>
    <w:rsid w:val="005B0086"/>
    <w:rsid w:val="005B0483"/>
    <w:rsid w:val="005B0899"/>
    <w:rsid w:val="005B17D6"/>
    <w:rsid w:val="005B1A72"/>
    <w:rsid w:val="005B1D66"/>
    <w:rsid w:val="005B2CC6"/>
    <w:rsid w:val="005B3304"/>
    <w:rsid w:val="005B334A"/>
    <w:rsid w:val="005B3A21"/>
    <w:rsid w:val="005B3C02"/>
    <w:rsid w:val="005B4406"/>
    <w:rsid w:val="005B458F"/>
    <w:rsid w:val="005B5D91"/>
    <w:rsid w:val="005B607F"/>
    <w:rsid w:val="005B62A5"/>
    <w:rsid w:val="005B6A21"/>
    <w:rsid w:val="005B7985"/>
    <w:rsid w:val="005B7995"/>
    <w:rsid w:val="005B7CF8"/>
    <w:rsid w:val="005C0281"/>
    <w:rsid w:val="005C0EFE"/>
    <w:rsid w:val="005C2757"/>
    <w:rsid w:val="005C2A42"/>
    <w:rsid w:val="005C2C55"/>
    <w:rsid w:val="005C30D7"/>
    <w:rsid w:val="005C3526"/>
    <w:rsid w:val="005C37FA"/>
    <w:rsid w:val="005C3A60"/>
    <w:rsid w:val="005C45F6"/>
    <w:rsid w:val="005C4AE5"/>
    <w:rsid w:val="005C4CAD"/>
    <w:rsid w:val="005C4CFD"/>
    <w:rsid w:val="005C4D74"/>
    <w:rsid w:val="005C4E22"/>
    <w:rsid w:val="005C55B3"/>
    <w:rsid w:val="005C58FF"/>
    <w:rsid w:val="005C5C39"/>
    <w:rsid w:val="005C5D8E"/>
    <w:rsid w:val="005C6FC1"/>
    <w:rsid w:val="005C784D"/>
    <w:rsid w:val="005C79F0"/>
    <w:rsid w:val="005D08F3"/>
    <w:rsid w:val="005D13C9"/>
    <w:rsid w:val="005D1456"/>
    <w:rsid w:val="005D1DF8"/>
    <w:rsid w:val="005D1DF9"/>
    <w:rsid w:val="005D325D"/>
    <w:rsid w:val="005D3555"/>
    <w:rsid w:val="005D39B9"/>
    <w:rsid w:val="005D39CF"/>
    <w:rsid w:val="005D3BAA"/>
    <w:rsid w:val="005D3D3E"/>
    <w:rsid w:val="005D416F"/>
    <w:rsid w:val="005D4182"/>
    <w:rsid w:val="005D4AA3"/>
    <w:rsid w:val="005D51EB"/>
    <w:rsid w:val="005D5A99"/>
    <w:rsid w:val="005D5D35"/>
    <w:rsid w:val="005D6234"/>
    <w:rsid w:val="005D74E4"/>
    <w:rsid w:val="005E03CD"/>
    <w:rsid w:val="005E05F9"/>
    <w:rsid w:val="005E18CB"/>
    <w:rsid w:val="005E2120"/>
    <w:rsid w:val="005E21A4"/>
    <w:rsid w:val="005E2D79"/>
    <w:rsid w:val="005E2DCC"/>
    <w:rsid w:val="005E302A"/>
    <w:rsid w:val="005E3102"/>
    <w:rsid w:val="005E3FD7"/>
    <w:rsid w:val="005E40DE"/>
    <w:rsid w:val="005E46CB"/>
    <w:rsid w:val="005E4D19"/>
    <w:rsid w:val="005E505E"/>
    <w:rsid w:val="005E5136"/>
    <w:rsid w:val="005E56C6"/>
    <w:rsid w:val="005E6D2B"/>
    <w:rsid w:val="005E73C5"/>
    <w:rsid w:val="005E7A4C"/>
    <w:rsid w:val="005F0BB7"/>
    <w:rsid w:val="005F165D"/>
    <w:rsid w:val="005F1674"/>
    <w:rsid w:val="005F16A4"/>
    <w:rsid w:val="005F1734"/>
    <w:rsid w:val="005F1A3C"/>
    <w:rsid w:val="005F1B48"/>
    <w:rsid w:val="005F23A2"/>
    <w:rsid w:val="005F2A81"/>
    <w:rsid w:val="005F2B77"/>
    <w:rsid w:val="005F305B"/>
    <w:rsid w:val="005F3CDC"/>
    <w:rsid w:val="005F3D8F"/>
    <w:rsid w:val="005F40C6"/>
    <w:rsid w:val="005F5A9C"/>
    <w:rsid w:val="005F5E10"/>
    <w:rsid w:val="005F6344"/>
    <w:rsid w:val="005F6E3B"/>
    <w:rsid w:val="005F748C"/>
    <w:rsid w:val="005F773B"/>
    <w:rsid w:val="005F7C4E"/>
    <w:rsid w:val="005F7CE8"/>
    <w:rsid w:val="005F7EFF"/>
    <w:rsid w:val="00600367"/>
    <w:rsid w:val="006008E2"/>
    <w:rsid w:val="00600EF3"/>
    <w:rsid w:val="0060155C"/>
    <w:rsid w:val="006015CB"/>
    <w:rsid w:val="0060197D"/>
    <w:rsid w:val="006019CD"/>
    <w:rsid w:val="00601D00"/>
    <w:rsid w:val="00602498"/>
    <w:rsid w:val="006038C7"/>
    <w:rsid w:val="006038FC"/>
    <w:rsid w:val="006039DC"/>
    <w:rsid w:val="00604A4E"/>
    <w:rsid w:val="00604C51"/>
    <w:rsid w:val="00605416"/>
    <w:rsid w:val="00605568"/>
    <w:rsid w:val="00605728"/>
    <w:rsid w:val="006063BE"/>
    <w:rsid w:val="00606F3C"/>
    <w:rsid w:val="00607188"/>
    <w:rsid w:val="00607348"/>
    <w:rsid w:val="006075C1"/>
    <w:rsid w:val="006075FB"/>
    <w:rsid w:val="006077F1"/>
    <w:rsid w:val="0061105E"/>
    <w:rsid w:val="00612183"/>
    <w:rsid w:val="0061222D"/>
    <w:rsid w:val="00612925"/>
    <w:rsid w:val="00613388"/>
    <w:rsid w:val="00613AFA"/>
    <w:rsid w:val="00614548"/>
    <w:rsid w:val="006146C4"/>
    <w:rsid w:val="00614C12"/>
    <w:rsid w:val="0061552A"/>
    <w:rsid w:val="00615A4C"/>
    <w:rsid w:val="00615DAC"/>
    <w:rsid w:val="00616302"/>
    <w:rsid w:val="006167EF"/>
    <w:rsid w:val="00616DF3"/>
    <w:rsid w:val="00616DF8"/>
    <w:rsid w:val="00617767"/>
    <w:rsid w:val="0061777F"/>
    <w:rsid w:val="00617C94"/>
    <w:rsid w:val="00620D01"/>
    <w:rsid w:val="006216BE"/>
    <w:rsid w:val="00621B5A"/>
    <w:rsid w:val="00621DA7"/>
    <w:rsid w:val="00621E10"/>
    <w:rsid w:val="00622772"/>
    <w:rsid w:val="00622C05"/>
    <w:rsid w:val="0062342E"/>
    <w:rsid w:val="00623BCD"/>
    <w:rsid w:val="00624A98"/>
    <w:rsid w:val="00624AED"/>
    <w:rsid w:val="00624E94"/>
    <w:rsid w:val="00624FE1"/>
    <w:rsid w:val="00625641"/>
    <w:rsid w:val="0062593D"/>
    <w:rsid w:val="006265CE"/>
    <w:rsid w:val="006266CC"/>
    <w:rsid w:val="006267B7"/>
    <w:rsid w:val="00626A4C"/>
    <w:rsid w:val="00626DE7"/>
    <w:rsid w:val="006276F2"/>
    <w:rsid w:val="0062781F"/>
    <w:rsid w:val="006300C9"/>
    <w:rsid w:val="006307B2"/>
    <w:rsid w:val="00631081"/>
    <w:rsid w:val="00631170"/>
    <w:rsid w:val="006312A9"/>
    <w:rsid w:val="0063139A"/>
    <w:rsid w:val="0063175F"/>
    <w:rsid w:val="00632027"/>
    <w:rsid w:val="00633EC4"/>
    <w:rsid w:val="00635671"/>
    <w:rsid w:val="006358A1"/>
    <w:rsid w:val="00635DEC"/>
    <w:rsid w:val="0063701B"/>
    <w:rsid w:val="006373F4"/>
    <w:rsid w:val="00637C4A"/>
    <w:rsid w:val="00637D6E"/>
    <w:rsid w:val="0064043D"/>
    <w:rsid w:val="00640589"/>
    <w:rsid w:val="0064060C"/>
    <w:rsid w:val="00641E8D"/>
    <w:rsid w:val="0064211F"/>
    <w:rsid w:val="006424C7"/>
    <w:rsid w:val="00642937"/>
    <w:rsid w:val="00643336"/>
    <w:rsid w:val="00643A18"/>
    <w:rsid w:val="006440A5"/>
    <w:rsid w:val="0064429B"/>
    <w:rsid w:val="0064491F"/>
    <w:rsid w:val="006457D9"/>
    <w:rsid w:val="00645BCD"/>
    <w:rsid w:val="0064650D"/>
    <w:rsid w:val="00646556"/>
    <w:rsid w:val="00650C41"/>
    <w:rsid w:val="00650DEC"/>
    <w:rsid w:val="006515CF"/>
    <w:rsid w:val="00651EB6"/>
    <w:rsid w:val="0065232F"/>
    <w:rsid w:val="00652D26"/>
    <w:rsid w:val="00652DB1"/>
    <w:rsid w:val="00653BE0"/>
    <w:rsid w:val="006541A9"/>
    <w:rsid w:val="00655A1D"/>
    <w:rsid w:val="00655B9E"/>
    <w:rsid w:val="00656912"/>
    <w:rsid w:val="00656CEB"/>
    <w:rsid w:val="00657D13"/>
    <w:rsid w:val="00660C50"/>
    <w:rsid w:val="00661116"/>
    <w:rsid w:val="006620FF"/>
    <w:rsid w:val="006621F7"/>
    <w:rsid w:val="006625DA"/>
    <w:rsid w:val="00662DC0"/>
    <w:rsid w:val="006636D7"/>
    <w:rsid w:val="006639D8"/>
    <w:rsid w:val="00663ACB"/>
    <w:rsid w:val="0066469E"/>
    <w:rsid w:val="00664B52"/>
    <w:rsid w:val="00664D62"/>
    <w:rsid w:val="006652C4"/>
    <w:rsid w:val="00665734"/>
    <w:rsid w:val="00666373"/>
    <w:rsid w:val="00666D40"/>
    <w:rsid w:val="0066724C"/>
    <w:rsid w:val="006674BD"/>
    <w:rsid w:val="006705F0"/>
    <w:rsid w:val="006705FA"/>
    <w:rsid w:val="00670A77"/>
    <w:rsid w:val="00670BD6"/>
    <w:rsid w:val="00671E45"/>
    <w:rsid w:val="00672CA9"/>
    <w:rsid w:val="00672D3D"/>
    <w:rsid w:val="00673DC3"/>
    <w:rsid w:val="00674488"/>
    <w:rsid w:val="00674ABD"/>
    <w:rsid w:val="00674C63"/>
    <w:rsid w:val="00675494"/>
    <w:rsid w:val="006757D1"/>
    <w:rsid w:val="00675D15"/>
    <w:rsid w:val="00675E30"/>
    <w:rsid w:val="00676162"/>
    <w:rsid w:val="00676308"/>
    <w:rsid w:val="0067676F"/>
    <w:rsid w:val="0067684E"/>
    <w:rsid w:val="00676F3A"/>
    <w:rsid w:val="00677095"/>
    <w:rsid w:val="00680350"/>
    <w:rsid w:val="00680593"/>
    <w:rsid w:val="00681AC9"/>
    <w:rsid w:val="0068226C"/>
    <w:rsid w:val="006825DC"/>
    <w:rsid w:val="00682739"/>
    <w:rsid w:val="00682BEF"/>
    <w:rsid w:val="00683CDC"/>
    <w:rsid w:val="00685EA3"/>
    <w:rsid w:val="00686454"/>
    <w:rsid w:val="00686647"/>
    <w:rsid w:val="0068792C"/>
    <w:rsid w:val="00687EA7"/>
    <w:rsid w:val="00690077"/>
    <w:rsid w:val="0069053F"/>
    <w:rsid w:val="0069076F"/>
    <w:rsid w:val="00691370"/>
    <w:rsid w:val="00692E02"/>
    <w:rsid w:val="00692F02"/>
    <w:rsid w:val="0069336D"/>
    <w:rsid w:val="00693A4F"/>
    <w:rsid w:val="0069455A"/>
    <w:rsid w:val="0069643B"/>
    <w:rsid w:val="00696503"/>
    <w:rsid w:val="006969D9"/>
    <w:rsid w:val="00697131"/>
    <w:rsid w:val="006974EC"/>
    <w:rsid w:val="006A0231"/>
    <w:rsid w:val="006A04F0"/>
    <w:rsid w:val="006A0E91"/>
    <w:rsid w:val="006A1EA2"/>
    <w:rsid w:val="006A1F86"/>
    <w:rsid w:val="006A2363"/>
    <w:rsid w:val="006A2911"/>
    <w:rsid w:val="006A313C"/>
    <w:rsid w:val="006A37FE"/>
    <w:rsid w:val="006A4290"/>
    <w:rsid w:val="006A42DC"/>
    <w:rsid w:val="006A4745"/>
    <w:rsid w:val="006A5202"/>
    <w:rsid w:val="006A5BC7"/>
    <w:rsid w:val="006A5F59"/>
    <w:rsid w:val="006A6EB5"/>
    <w:rsid w:val="006A7D24"/>
    <w:rsid w:val="006B0670"/>
    <w:rsid w:val="006B0B2B"/>
    <w:rsid w:val="006B0DFF"/>
    <w:rsid w:val="006B1C50"/>
    <w:rsid w:val="006B30FF"/>
    <w:rsid w:val="006B335F"/>
    <w:rsid w:val="006B500B"/>
    <w:rsid w:val="006B5516"/>
    <w:rsid w:val="006B565E"/>
    <w:rsid w:val="006B5DA0"/>
    <w:rsid w:val="006B5EF5"/>
    <w:rsid w:val="006B649B"/>
    <w:rsid w:val="006B68F8"/>
    <w:rsid w:val="006B725B"/>
    <w:rsid w:val="006B796D"/>
    <w:rsid w:val="006C025A"/>
    <w:rsid w:val="006C05C6"/>
    <w:rsid w:val="006C12F2"/>
    <w:rsid w:val="006C130E"/>
    <w:rsid w:val="006C1437"/>
    <w:rsid w:val="006C1594"/>
    <w:rsid w:val="006C183C"/>
    <w:rsid w:val="006C1D3C"/>
    <w:rsid w:val="006C2FEC"/>
    <w:rsid w:val="006C31EA"/>
    <w:rsid w:val="006C36C1"/>
    <w:rsid w:val="006C4356"/>
    <w:rsid w:val="006C4C93"/>
    <w:rsid w:val="006C53EE"/>
    <w:rsid w:val="006C57C7"/>
    <w:rsid w:val="006C5B95"/>
    <w:rsid w:val="006C5BD4"/>
    <w:rsid w:val="006C6B01"/>
    <w:rsid w:val="006C6B61"/>
    <w:rsid w:val="006C740E"/>
    <w:rsid w:val="006C74CC"/>
    <w:rsid w:val="006C7B69"/>
    <w:rsid w:val="006D0463"/>
    <w:rsid w:val="006D05D9"/>
    <w:rsid w:val="006D0651"/>
    <w:rsid w:val="006D07DF"/>
    <w:rsid w:val="006D0C0B"/>
    <w:rsid w:val="006D17B5"/>
    <w:rsid w:val="006D2228"/>
    <w:rsid w:val="006D2C39"/>
    <w:rsid w:val="006D3053"/>
    <w:rsid w:val="006D34FD"/>
    <w:rsid w:val="006D3990"/>
    <w:rsid w:val="006D3CE5"/>
    <w:rsid w:val="006D41B7"/>
    <w:rsid w:val="006D4346"/>
    <w:rsid w:val="006D4D50"/>
    <w:rsid w:val="006D53FE"/>
    <w:rsid w:val="006D61C6"/>
    <w:rsid w:val="006D6486"/>
    <w:rsid w:val="006D6BBD"/>
    <w:rsid w:val="006D6FAA"/>
    <w:rsid w:val="006D70A9"/>
    <w:rsid w:val="006D74EF"/>
    <w:rsid w:val="006E007D"/>
    <w:rsid w:val="006E024D"/>
    <w:rsid w:val="006E0946"/>
    <w:rsid w:val="006E1C2B"/>
    <w:rsid w:val="006E1D20"/>
    <w:rsid w:val="006E23A1"/>
    <w:rsid w:val="006E26F0"/>
    <w:rsid w:val="006E2A2D"/>
    <w:rsid w:val="006E3645"/>
    <w:rsid w:val="006E3D34"/>
    <w:rsid w:val="006E3DE1"/>
    <w:rsid w:val="006E45B1"/>
    <w:rsid w:val="006E4794"/>
    <w:rsid w:val="006E4861"/>
    <w:rsid w:val="006E507E"/>
    <w:rsid w:val="006E5463"/>
    <w:rsid w:val="006E553F"/>
    <w:rsid w:val="006E56EF"/>
    <w:rsid w:val="006E5CDA"/>
    <w:rsid w:val="006E5F76"/>
    <w:rsid w:val="006E78C7"/>
    <w:rsid w:val="006E7C58"/>
    <w:rsid w:val="006E7F02"/>
    <w:rsid w:val="006F01EE"/>
    <w:rsid w:val="006F0F36"/>
    <w:rsid w:val="006F1240"/>
    <w:rsid w:val="006F1459"/>
    <w:rsid w:val="006F1BA3"/>
    <w:rsid w:val="006F1ECD"/>
    <w:rsid w:val="006F29E9"/>
    <w:rsid w:val="006F313B"/>
    <w:rsid w:val="006F34CB"/>
    <w:rsid w:val="006F391F"/>
    <w:rsid w:val="006F487F"/>
    <w:rsid w:val="006F492A"/>
    <w:rsid w:val="006F570D"/>
    <w:rsid w:val="006F6040"/>
    <w:rsid w:val="006F6683"/>
    <w:rsid w:val="006F674D"/>
    <w:rsid w:val="006F732D"/>
    <w:rsid w:val="006F74F7"/>
    <w:rsid w:val="006F754F"/>
    <w:rsid w:val="006F76B1"/>
    <w:rsid w:val="0070022D"/>
    <w:rsid w:val="00700773"/>
    <w:rsid w:val="00701232"/>
    <w:rsid w:val="00701559"/>
    <w:rsid w:val="0070163C"/>
    <w:rsid w:val="00701648"/>
    <w:rsid w:val="007022AC"/>
    <w:rsid w:val="007027D7"/>
    <w:rsid w:val="00702B3B"/>
    <w:rsid w:val="0070317C"/>
    <w:rsid w:val="007031C1"/>
    <w:rsid w:val="00703382"/>
    <w:rsid w:val="00703AA6"/>
    <w:rsid w:val="00703C13"/>
    <w:rsid w:val="00703E32"/>
    <w:rsid w:val="00703E92"/>
    <w:rsid w:val="00703F26"/>
    <w:rsid w:val="00704B5A"/>
    <w:rsid w:val="00704E8B"/>
    <w:rsid w:val="00705A0C"/>
    <w:rsid w:val="00705C09"/>
    <w:rsid w:val="00706404"/>
    <w:rsid w:val="007066D1"/>
    <w:rsid w:val="00707326"/>
    <w:rsid w:val="0070749B"/>
    <w:rsid w:val="00710B0B"/>
    <w:rsid w:val="00710DB3"/>
    <w:rsid w:val="0071133A"/>
    <w:rsid w:val="007113E2"/>
    <w:rsid w:val="00711661"/>
    <w:rsid w:val="0071187F"/>
    <w:rsid w:val="0071196A"/>
    <w:rsid w:val="00711C6B"/>
    <w:rsid w:val="00711D6D"/>
    <w:rsid w:val="00712093"/>
    <w:rsid w:val="007120BF"/>
    <w:rsid w:val="00713C13"/>
    <w:rsid w:val="00713DAD"/>
    <w:rsid w:val="00714CD3"/>
    <w:rsid w:val="00714DAD"/>
    <w:rsid w:val="00714DB4"/>
    <w:rsid w:val="00714F02"/>
    <w:rsid w:val="00715164"/>
    <w:rsid w:val="0071598E"/>
    <w:rsid w:val="00715C95"/>
    <w:rsid w:val="00715E67"/>
    <w:rsid w:val="00716AAC"/>
    <w:rsid w:val="00716F73"/>
    <w:rsid w:val="00717045"/>
    <w:rsid w:val="00717133"/>
    <w:rsid w:val="007203F7"/>
    <w:rsid w:val="007214CC"/>
    <w:rsid w:val="00721A78"/>
    <w:rsid w:val="007221D7"/>
    <w:rsid w:val="00722568"/>
    <w:rsid w:val="0072363D"/>
    <w:rsid w:val="007240F8"/>
    <w:rsid w:val="0072439E"/>
    <w:rsid w:val="0072495E"/>
    <w:rsid w:val="0072544E"/>
    <w:rsid w:val="00725BFA"/>
    <w:rsid w:val="00726116"/>
    <w:rsid w:val="007261F4"/>
    <w:rsid w:val="00727A9D"/>
    <w:rsid w:val="00730E3D"/>
    <w:rsid w:val="007315C0"/>
    <w:rsid w:val="00731B58"/>
    <w:rsid w:val="00732068"/>
    <w:rsid w:val="00732080"/>
    <w:rsid w:val="00733186"/>
    <w:rsid w:val="00733654"/>
    <w:rsid w:val="0073375B"/>
    <w:rsid w:val="00733BF6"/>
    <w:rsid w:val="00734338"/>
    <w:rsid w:val="007347AA"/>
    <w:rsid w:val="00735258"/>
    <w:rsid w:val="007353D8"/>
    <w:rsid w:val="0073543B"/>
    <w:rsid w:val="00735AC0"/>
    <w:rsid w:val="00735D37"/>
    <w:rsid w:val="00736A10"/>
    <w:rsid w:val="00736CD6"/>
    <w:rsid w:val="007373D0"/>
    <w:rsid w:val="0074094C"/>
    <w:rsid w:val="00740C80"/>
    <w:rsid w:val="00741960"/>
    <w:rsid w:val="0074202A"/>
    <w:rsid w:val="00742525"/>
    <w:rsid w:val="0074277F"/>
    <w:rsid w:val="00742C9D"/>
    <w:rsid w:val="00742D4D"/>
    <w:rsid w:val="0074395D"/>
    <w:rsid w:val="007439F3"/>
    <w:rsid w:val="007444CF"/>
    <w:rsid w:val="007448D5"/>
    <w:rsid w:val="00745F81"/>
    <w:rsid w:val="00746684"/>
    <w:rsid w:val="00746FC0"/>
    <w:rsid w:val="007470CB"/>
    <w:rsid w:val="00747399"/>
    <w:rsid w:val="007474A4"/>
    <w:rsid w:val="00747867"/>
    <w:rsid w:val="0074794D"/>
    <w:rsid w:val="00747DD8"/>
    <w:rsid w:val="0075002F"/>
    <w:rsid w:val="007501E9"/>
    <w:rsid w:val="00750C04"/>
    <w:rsid w:val="00750C7F"/>
    <w:rsid w:val="00750F25"/>
    <w:rsid w:val="00751002"/>
    <w:rsid w:val="007512FB"/>
    <w:rsid w:val="00752635"/>
    <w:rsid w:val="0075361F"/>
    <w:rsid w:val="00754B2B"/>
    <w:rsid w:val="00754D73"/>
    <w:rsid w:val="00755263"/>
    <w:rsid w:val="0075570C"/>
    <w:rsid w:val="00755CFC"/>
    <w:rsid w:val="00757308"/>
    <w:rsid w:val="0075764C"/>
    <w:rsid w:val="00757F06"/>
    <w:rsid w:val="0076003D"/>
    <w:rsid w:val="007602CA"/>
    <w:rsid w:val="007608C5"/>
    <w:rsid w:val="00761B7F"/>
    <w:rsid w:val="00761BED"/>
    <w:rsid w:val="00762AC0"/>
    <w:rsid w:val="00762DCD"/>
    <w:rsid w:val="007632B3"/>
    <w:rsid w:val="00763664"/>
    <w:rsid w:val="00763A2F"/>
    <w:rsid w:val="0076423C"/>
    <w:rsid w:val="00764407"/>
    <w:rsid w:val="007647CE"/>
    <w:rsid w:val="0076577D"/>
    <w:rsid w:val="00766B56"/>
    <w:rsid w:val="007673FC"/>
    <w:rsid w:val="00767918"/>
    <w:rsid w:val="00767FCA"/>
    <w:rsid w:val="007711AE"/>
    <w:rsid w:val="00771520"/>
    <w:rsid w:val="007719C5"/>
    <w:rsid w:val="00771E7C"/>
    <w:rsid w:val="00772291"/>
    <w:rsid w:val="007723F2"/>
    <w:rsid w:val="00772B97"/>
    <w:rsid w:val="00772E92"/>
    <w:rsid w:val="007735C1"/>
    <w:rsid w:val="0077361D"/>
    <w:rsid w:val="00773EC2"/>
    <w:rsid w:val="0077423B"/>
    <w:rsid w:val="00774D6E"/>
    <w:rsid w:val="00774F75"/>
    <w:rsid w:val="007755E4"/>
    <w:rsid w:val="007757FC"/>
    <w:rsid w:val="00775C87"/>
    <w:rsid w:val="00775CBC"/>
    <w:rsid w:val="00776855"/>
    <w:rsid w:val="00776C0C"/>
    <w:rsid w:val="00776DBC"/>
    <w:rsid w:val="00776E5E"/>
    <w:rsid w:val="0077769D"/>
    <w:rsid w:val="0077782F"/>
    <w:rsid w:val="0078051F"/>
    <w:rsid w:val="0078054A"/>
    <w:rsid w:val="007811AF"/>
    <w:rsid w:val="00783593"/>
    <w:rsid w:val="00783612"/>
    <w:rsid w:val="00783B31"/>
    <w:rsid w:val="007840CD"/>
    <w:rsid w:val="00784E9F"/>
    <w:rsid w:val="0078502B"/>
    <w:rsid w:val="0078509E"/>
    <w:rsid w:val="0078547C"/>
    <w:rsid w:val="00785E22"/>
    <w:rsid w:val="00785FCA"/>
    <w:rsid w:val="00787252"/>
    <w:rsid w:val="0078751A"/>
    <w:rsid w:val="0078753D"/>
    <w:rsid w:val="00787678"/>
    <w:rsid w:val="00790750"/>
    <w:rsid w:val="00790EA6"/>
    <w:rsid w:val="007913E8"/>
    <w:rsid w:val="00791774"/>
    <w:rsid w:val="00791AB0"/>
    <w:rsid w:val="007926E0"/>
    <w:rsid w:val="00792A72"/>
    <w:rsid w:val="00792AA3"/>
    <w:rsid w:val="00793D9B"/>
    <w:rsid w:val="007941DB"/>
    <w:rsid w:val="0079461D"/>
    <w:rsid w:val="00794A55"/>
    <w:rsid w:val="00794BDD"/>
    <w:rsid w:val="00795A4C"/>
    <w:rsid w:val="00795B54"/>
    <w:rsid w:val="007960B1"/>
    <w:rsid w:val="007962A8"/>
    <w:rsid w:val="00796B49"/>
    <w:rsid w:val="00796FC5"/>
    <w:rsid w:val="007974E3"/>
    <w:rsid w:val="0079755C"/>
    <w:rsid w:val="00797875"/>
    <w:rsid w:val="007A0F7A"/>
    <w:rsid w:val="007A1900"/>
    <w:rsid w:val="007A1B3D"/>
    <w:rsid w:val="007A1EFA"/>
    <w:rsid w:val="007A244F"/>
    <w:rsid w:val="007A253E"/>
    <w:rsid w:val="007A26A3"/>
    <w:rsid w:val="007A26B9"/>
    <w:rsid w:val="007A2FA8"/>
    <w:rsid w:val="007A3225"/>
    <w:rsid w:val="007A369C"/>
    <w:rsid w:val="007A3AD7"/>
    <w:rsid w:val="007A3E59"/>
    <w:rsid w:val="007A3EA4"/>
    <w:rsid w:val="007A4642"/>
    <w:rsid w:val="007A4947"/>
    <w:rsid w:val="007A5AF7"/>
    <w:rsid w:val="007A5EF8"/>
    <w:rsid w:val="007A5F52"/>
    <w:rsid w:val="007A614E"/>
    <w:rsid w:val="007A6352"/>
    <w:rsid w:val="007A6C4B"/>
    <w:rsid w:val="007A6D6A"/>
    <w:rsid w:val="007A6F50"/>
    <w:rsid w:val="007A7C15"/>
    <w:rsid w:val="007A7EF4"/>
    <w:rsid w:val="007B05FA"/>
    <w:rsid w:val="007B0963"/>
    <w:rsid w:val="007B0C1F"/>
    <w:rsid w:val="007B1030"/>
    <w:rsid w:val="007B171D"/>
    <w:rsid w:val="007B1BC4"/>
    <w:rsid w:val="007B1DE3"/>
    <w:rsid w:val="007B1EEE"/>
    <w:rsid w:val="007B2039"/>
    <w:rsid w:val="007B2851"/>
    <w:rsid w:val="007B2C81"/>
    <w:rsid w:val="007B39EB"/>
    <w:rsid w:val="007B3A33"/>
    <w:rsid w:val="007B3FA4"/>
    <w:rsid w:val="007B4D76"/>
    <w:rsid w:val="007B5113"/>
    <w:rsid w:val="007B5CF3"/>
    <w:rsid w:val="007B6070"/>
    <w:rsid w:val="007B6624"/>
    <w:rsid w:val="007B6717"/>
    <w:rsid w:val="007B68DE"/>
    <w:rsid w:val="007B6955"/>
    <w:rsid w:val="007B717C"/>
    <w:rsid w:val="007B7265"/>
    <w:rsid w:val="007B73D7"/>
    <w:rsid w:val="007C0F6C"/>
    <w:rsid w:val="007C1865"/>
    <w:rsid w:val="007C1BCC"/>
    <w:rsid w:val="007C1BED"/>
    <w:rsid w:val="007C1D88"/>
    <w:rsid w:val="007C2339"/>
    <w:rsid w:val="007C25BC"/>
    <w:rsid w:val="007C2B07"/>
    <w:rsid w:val="007C2C56"/>
    <w:rsid w:val="007C35A9"/>
    <w:rsid w:val="007C3698"/>
    <w:rsid w:val="007C39DA"/>
    <w:rsid w:val="007C3EF6"/>
    <w:rsid w:val="007C4701"/>
    <w:rsid w:val="007C5E85"/>
    <w:rsid w:val="007C6458"/>
    <w:rsid w:val="007C6AB2"/>
    <w:rsid w:val="007C6E52"/>
    <w:rsid w:val="007C795D"/>
    <w:rsid w:val="007C7E1A"/>
    <w:rsid w:val="007C7E9D"/>
    <w:rsid w:val="007D010D"/>
    <w:rsid w:val="007D26E8"/>
    <w:rsid w:val="007D2F8B"/>
    <w:rsid w:val="007D3366"/>
    <w:rsid w:val="007D3835"/>
    <w:rsid w:val="007D384A"/>
    <w:rsid w:val="007D38A9"/>
    <w:rsid w:val="007D4536"/>
    <w:rsid w:val="007D472D"/>
    <w:rsid w:val="007D4847"/>
    <w:rsid w:val="007D56FE"/>
    <w:rsid w:val="007D5785"/>
    <w:rsid w:val="007D5FB5"/>
    <w:rsid w:val="007D6260"/>
    <w:rsid w:val="007D7024"/>
    <w:rsid w:val="007D71D3"/>
    <w:rsid w:val="007D73BB"/>
    <w:rsid w:val="007D78CA"/>
    <w:rsid w:val="007D78E3"/>
    <w:rsid w:val="007D79E6"/>
    <w:rsid w:val="007D7B1B"/>
    <w:rsid w:val="007D7B68"/>
    <w:rsid w:val="007D7C58"/>
    <w:rsid w:val="007E0634"/>
    <w:rsid w:val="007E08A4"/>
    <w:rsid w:val="007E1439"/>
    <w:rsid w:val="007E1C45"/>
    <w:rsid w:val="007E2063"/>
    <w:rsid w:val="007E22A8"/>
    <w:rsid w:val="007E275D"/>
    <w:rsid w:val="007E41B1"/>
    <w:rsid w:val="007E5391"/>
    <w:rsid w:val="007E5751"/>
    <w:rsid w:val="007E5D61"/>
    <w:rsid w:val="007E609A"/>
    <w:rsid w:val="007E628A"/>
    <w:rsid w:val="007E6583"/>
    <w:rsid w:val="007E677C"/>
    <w:rsid w:val="007E6899"/>
    <w:rsid w:val="007E6B92"/>
    <w:rsid w:val="007E72FD"/>
    <w:rsid w:val="007E7EB1"/>
    <w:rsid w:val="007F09BB"/>
    <w:rsid w:val="007F0A64"/>
    <w:rsid w:val="007F0D8E"/>
    <w:rsid w:val="007F1838"/>
    <w:rsid w:val="007F1B7D"/>
    <w:rsid w:val="007F1F7E"/>
    <w:rsid w:val="007F22D2"/>
    <w:rsid w:val="007F2518"/>
    <w:rsid w:val="007F26CB"/>
    <w:rsid w:val="007F2BE3"/>
    <w:rsid w:val="007F2D6E"/>
    <w:rsid w:val="007F3A10"/>
    <w:rsid w:val="007F3A34"/>
    <w:rsid w:val="007F41E2"/>
    <w:rsid w:val="007F4DC9"/>
    <w:rsid w:val="007F51AF"/>
    <w:rsid w:val="007F561A"/>
    <w:rsid w:val="007F5C2C"/>
    <w:rsid w:val="007F5EEC"/>
    <w:rsid w:val="007F622D"/>
    <w:rsid w:val="007F73EE"/>
    <w:rsid w:val="007F7794"/>
    <w:rsid w:val="007F7E8A"/>
    <w:rsid w:val="008007FF"/>
    <w:rsid w:val="00801CAA"/>
    <w:rsid w:val="00801ED2"/>
    <w:rsid w:val="00802233"/>
    <w:rsid w:val="008024CB"/>
    <w:rsid w:val="008029DD"/>
    <w:rsid w:val="0080347F"/>
    <w:rsid w:val="008034B1"/>
    <w:rsid w:val="008036AF"/>
    <w:rsid w:val="008038BF"/>
    <w:rsid w:val="00803992"/>
    <w:rsid w:val="00803A67"/>
    <w:rsid w:val="008046CD"/>
    <w:rsid w:val="008048C7"/>
    <w:rsid w:val="0080494F"/>
    <w:rsid w:val="008049A5"/>
    <w:rsid w:val="008054DD"/>
    <w:rsid w:val="00805D26"/>
    <w:rsid w:val="00805F44"/>
    <w:rsid w:val="0080610C"/>
    <w:rsid w:val="008062EF"/>
    <w:rsid w:val="00806535"/>
    <w:rsid w:val="00806606"/>
    <w:rsid w:val="00807456"/>
    <w:rsid w:val="008107E0"/>
    <w:rsid w:val="0081109B"/>
    <w:rsid w:val="0081129B"/>
    <w:rsid w:val="008127AA"/>
    <w:rsid w:val="00812FCF"/>
    <w:rsid w:val="008133EA"/>
    <w:rsid w:val="00813516"/>
    <w:rsid w:val="00813F8F"/>
    <w:rsid w:val="00814405"/>
    <w:rsid w:val="0081445F"/>
    <w:rsid w:val="0081570F"/>
    <w:rsid w:val="0081573A"/>
    <w:rsid w:val="00815B5B"/>
    <w:rsid w:val="00815C95"/>
    <w:rsid w:val="00815E59"/>
    <w:rsid w:val="00816185"/>
    <w:rsid w:val="008168A3"/>
    <w:rsid w:val="008169E8"/>
    <w:rsid w:val="00817B90"/>
    <w:rsid w:val="00817D96"/>
    <w:rsid w:val="00817DDA"/>
    <w:rsid w:val="00817E1F"/>
    <w:rsid w:val="00817ED3"/>
    <w:rsid w:val="00820019"/>
    <w:rsid w:val="00820FBC"/>
    <w:rsid w:val="008214FC"/>
    <w:rsid w:val="0082156C"/>
    <w:rsid w:val="00821C2E"/>
    <w:rsid w:val="00821FF4"/>
    <w:rsid w:val="008222F9"/>
    <w:rsid w:val="0082435B"/>
    <w:rsid w:val="00824F14"/>
    <w:rsid w:val="00825DEA"/>
    <w:rsid w:val="00825F66"/>
    <w:rsid w:val="00826391"/>
    <w:rsid w:val="008273F2"/>
    <w:rsid w:val="00827944"/>
    <w:rsid w:val="00830746"/>
    <w:rsid w:val="00830E71"/>
    <w:rsid w:val="008314A5"/>
    <w:rsid w:val="008318B7"/>
    <w:rsid w:val="008321AD"/>
    <w:rsid w:val="00832A2F"/>
    <w:rsid w:val="00832B70"/>
    <w:rsid w:val="00832F21"/>
    <w:rsid w:val="00832F85"/>
    <w:rsid w:val="008336FA"/>
    <w:rsid w:val="00833A6D"/>
    <w:rsid w:val="00834BA7"/>
    <w:rsid w:val="0083551D"/>
    <w:rsid w:val="00835D5A"/>
    <w:rsid w:val="0083632A"/>
    <w:rsid w:val="008368EE"/>
    <w:rsid w:val="008369FE"/>
    <w:rsid w:val="00836D87"/>
    <w:rsid w:val="008371C2"/>
    <w:rsid w:val="00837514"/>
    <w:rsid w:val="008406F4"/>
    <w:rsid w:val="00840EBC"/>
    <w:rsid w:val="0084248C"/>
    <w:rsid w:val="008425A4"/>
    <w:rsid w:val="0084279C"/>
    <w:rsid w:val="008428CC"/>
    <w:rsid w:val="00842B7F"/>
    <w:rsid w:val="00842D4D"/>
    <w:rsid w:val="00842E7F"/>
    <w:rsid w:val="00842E8A"/>
    <w:rsid w:val="00843348"/>
    <w:rsid w:val="00843650"/>
    <w:rsid w:val="00843AC9"/>
    <w:rsid w:val="008444D1"/>
    <w:rsid w:val="008452FD"/>
    <w:rsid w:val="00845B48"/>
    <w:rsid w:val="00846656"/>
    <w:rsid w:val="0084678E"/>
    <w:rsid w:val="0085129F"/>
    <w:rsid w:val="008512F3"/>
    <w:rsid w:val="00851B37"/>
    <w:rsid w:val="00851EA2"/>
    <w:rsid w:val="00852C26"/>
    <w:rsid w:val="00852DAB"/>
    <w:rsid w:val="00853A2F"/>
    <w:rsid w:val="00853AD4"/>
    <w:rsid w:val="00853F5B"/>
    <w:rsid w:val="0085498F"/>
    <w:rsid w:val="00855BEB"/>
    <w:rsid w:val="00855D14"/>
    <w:rsid w:val="0085609F"/>
    <w:rsid w:val="0085640A"/>
    <w:rsid w:val="0085672F"/>
    <w:rsid w:val="00856E70"/>
    <w:rsid w:val="0085701D"/>
    <w:rsid w:val="008572A6"/>
    <w:rsid w:val="00857DEE"/>
    <w:rsid w:val="008608FD"/>
    <w:rsid w:val="00860F8B"/>
    <w:rsid w:val="008619E5"/>
    <w:rsid w:val="008620BE"/>
    <w:rsid w:val="0086223B"/>
    <w:rsid w:val="008636A4"/>
    <w:rsid w:val="008639AF"/>
    <w:rsid w:val="00864114"/>
    <w:rsid w:val="00864E0C"/>
    <w:rsid w:val="00865493"/>
    <w:rsid w:val="008655F1"/>
    <w:rsid w:val="00865C5B"/>
    <w:rsid w:val="00866254"/>
    <w:rsid w:val="0086642F"/>
    <w:rsid w:val="008665B6"/>
    <w:rsid w:val="0086772A"/>
    <w:rsid w:val="00867CCA"/>
    <w:rsid w:val="00867D1E"/>
    <w:rsid w:val="00867DE8"/>
    <w:rsid w:val="00867FB8"/>
    <w:rsid w:val="00870921"/>
    <w:rsid w:val="00870B8A"/>
    <w:rsid w:val="00870CF7"/>
    <w:rsid w:val="00870E45"/>
    <w:rsid w:val="0087215C"/>
    <w:rsid w:val="008721F0"/>
    <w:rsid w:val="008723F0"/>
    <w:rsid w:val="0087377D"/>
    <w:rsid w:val="00874ABA"/>
    <w:rsid w:val="00874B31"/>
    <w:rsid w:val="0087508D"/>
    <w:rsid w:val="008754C9"/>
    <w:rsid w:val="00875994"/>
    <w:rsid w:val="00875FE8"/>
    <w:rsid w:val="00876C23"/>
    <w:rsid w:val="008772E8"/>
    <w:rsid w:val="00877851"/>
    <w:rsid w:val="00877A2F"/>
    <w:rsid w:val="00877F25"/>
    <w:rsid w:val="00880608"/>
    <w:rsid w:val="00881046"/>
    <w:rsid w:val="008816C6"/>
    <w:rsid w:val="00881F86"/>
    <w:rsid w:val="00882169"/>
    <w:rsid w:val="00882752"/>
    <w:rsid w:val="008828F9"/>
    <w:rsid w:val="00883633"/>
    <w:rsid w:val="00883803"/>
    <w:rsid w:val="008839D7"/>
    <w:rsid w:val="00883C7C"/>
    <w:rsid w:val="00883D26"/>
    <w:rsid w:val="008846BC"/>
    <w:rsid w:val="00885131"/>
    <w:rsid w:val="00885695"/>
    <w:rsid w:val="00885BA2"/>
    <w:rsid w:val="00886785"/>
    <w:rsid w:val="00886A5D"/>
    <w:rsid w:val="00887509"/>
    <w:rsid w:val="00887CF1"/>
    <w:rsid w:val="00890312"/>
    <w:rsid w:val="008904D1"/>
    <w:rsid w:val="00890A59"/>
    <w:rsid w:val="00891F0E"/>
    <w:rsid w:val="00892F8B"/>
    <w:rsid w:val="00893343"/>
    <w:rsid w:val="0089356F"/>
    <w:rsid w:val="00894341"/>
    <w:rsid w:val="0089435C"/>
    <w:rsid w:val="00894385"/>
    <w:rsid w:val="008946C9"/>
    <w:rsid w:val="00894E48"/>
    <w:rsid w:val="008977FA"/>
    <w:rsid w:val="00897872"/>
    <w:rsid w:val="00897917"/>
    <w:rsid w:val="00897E40"/>
    <w:rsid w:val="008A05A0"/>
    <w:rsid w:val="008A06D8"/>
    <w:rsid w:val="008A06E1"/>
    <w:rsid w:val="008A0CD7"/>
    <w:rsid w:val="008A1373"/>
    <w:rsid w:val="008A1A4A"/>
    <w:rsid w:val="008A1D32"/>
    <w:rsid w:val="008A1D7E"/>
    <w:rsid w:val="008A26BC"/>
    <w:rsid w:val="008A26C3"/>
    <w:rsid w:val="008A2FBC"/>
    <w:rsid w:val="008A3B7B"/>
    <w:rsid w:val="008A46F9"/>
    <w:rsid w:val="008A4712"/>
    <w:rsid w:val="008A485E"/>
    <w:rsid w:val="008A48B1"/>
    <w:rsid w:val="008A5057"/>
    <w:rsid w:val="008A5C98"/>
    <w:rsid w:val="008A679A"/>
    <w:rsid w:val="008A69C0"/>
    <w:rsid w:val="008A6D69"/>
    <w:rsid w:val="008A7083"/>
    <w:rsid w:val="008A7174"/>
    <w:rsid w:val="008B0E9A"/>
    <w:rsid w:val="008B117B"/>
    <w:rsid w:val="008B1837"/>
    <w:rsid w:val="008B1AB4"/>
    <w:rsid w:val="008B20B7"/>
    <w:rsid w:val="008B227E"/>
    <w:rsid w:val="008B32DE"/>
    <w:rsid w:val="008B35C9"/>
    <w:rsid w:val="008B3F59"/>
    <w:rsid w:val="008B4407"/>
    <w:rsid w:val="008B442D"/>
    <w:rsid w:val="008B44CA"/>
    <w:rsid w:val="008B4B12"/>
    <w:rsid w:val="008B4E2C"/>
    <w:rsid w:val="008B5C65"/>
    <w:rsid w:val="008B6748"/>
    <w:rsid w:val="008B6899"/>
    <w:rsid w:val="008B6B94"/>
    <w:rsid w:val="008B6D94"/>
    <w:rsid w:val="008B7278"/>
    <w:rsid w:val="008C00CB"/>
    <w:rsid w:val="008C0475"/>
    <w:rsid w:val="008C1501"/>
    <w:rsid w:val="008C1507"/>
    <w:rsid w:val="008C1567"/>
    <w:rsid w:val="008C221F"/>
    <w:rsid w:val="008C29A9"/>
    <w:rsid w:val="008C29F1"/>
    <w:rsid w:val="008C2B77"/>
    <w:rsid w:val="008C3092"/>
    <w:rsid w:val="008C330A"/>
    <w:rsid w:val="008C4403"/>
    <w:rsid w:val="008C50D3"/>
    <w:rsid w:val="008C63A4"/>
    <w:rsid w:val="008C720F"/>
    <w:rsid w:val="008C7386"/>
    <w:rsid w:val="008C7BC6"/>
    <w:rsid w:val="008D0222"/>
    <w:rsid w:val="008D090B"/>
    <w:rsid w:val="008D106F"/>
    <w:rsid w:val="008D1457"/>
    <w:rsid w:val="008D1E72"/>
    <w:rsid w:val="008D218A"/>
    <w:rsid w:val="008D24F9"/>
    <w:rsid w:val="008D2745"/>
    <w:rsid w:val="008D2ED1"/>
    <w:rsid w:val="008D30A3"/>
    <w:rsid w:val="008D31F0"/>
    <w:rsid w:val="008D32F8"/>
    <w:rsid w:val="008D3A92"/>
    <w:rsid w:val="008D3B2A"/>
    <w:rsid w:val="008D3BBD"/>
    <w:rsid w:val="008D3E5C"/>
    <w:rsid w:val="008D4163"/>
    <w:rsid w:val="008D4FC2"/>
    <w:rsid w:val="008D5880"/>
    <w:rsid w:val="008D62B5"/>
    <w:rsid w:val="008D63C1"/>
    <w:rsid w:val="008D70E5"/>
    <w:rsid w:val="008D73E4"/>
    <w:rsid w:val="008D7C0C"/>
    <w:rsid w:val="008D7E94"/>
    <w:rsid w:val="008E0372"/>
    <w:rsid w:val="008E068D"/>
    <w:rsid w:val="008E0AEF"/>
    <w:rsid w:val="008E1D84"/>
    <w:rsid w:val="008E1E64"/>
    <w:rsid w:val="008E1F03"/>
    <w:rsid w:val="008E253A"/>
    <w:rsid w:val="008E2DEE"/>
    <w:rsid w:val="008E35B6"/>
    <w:rsid w:val="008E3F7F"/>
    <w:rsid w:val="008E401E"/>
    <w:rsid w:val="008E40C3"/>
    <w:rsid w:val="008E4979"/>
    <w:rsid w:val="008E4AB3"/>
    <w:rsid w:val="008E5380"/>
    <w:rsid w:val="008E5773"/>
    <w:rsid w:val="008E5CB0"/>
    <w:rsid w:val="008E5CF5"/>
    <w:rsid w:val="008E5EE8"/>
    <w:rsid w:val="008E6092"/>
    <w:rsid w:val="008E692B"/>
    <w:rsid w:val="008E723C"/>
    <w:rsid w:val="008E7553"/>
    <w:rsid w:val="008E7647"/>
    <w:rsid w:val="008E7859"/>
    <w:rsid w:val="008E7BD6"/>
    <w:rsid w:val="008F06A9"/>
    <w:rsid w:val="008F0A2C"/>
    <w:rsid w:val="008F0C83"/>
    <w:rsid w:val="008F1126"/>
    <w:rsid w:val="008F15DA"/>
    <w:rsid w:val="008F1E37"/>
    <w:rsid w:val="008F2319"/>
    <w:rsid w:val="008F2524"/>
    <w:rsid w:val="008F2EA2"/>
    <w:rsid w:val="008F4559"/>
    <w:rsid w:val="008F4B47"/>
    <w:rsid w:val="008F4C85"/>
    <w:rsid w:val="008F5A50"/>
    <w:rsid w:val="008F60D4"/>
    <w:rsid w:val="008F657D"/>
    <w:rsid w:val="008F67FC"/>
    <w:rsid w:val="008F6F27"/>
    <w:rsid w:val="008F75A4"/>
    <w:rsid w:val="008F762F"/>
    <w:rsid w:val="008F785F"/>
    <w:rsid w:val="008F7B45"/>
    <w:rsid w:val="008F7D5C"/>
    <w:rsid w:val="008F7E54"/>
    <w:rsid w:val="008F7EA1"/>
    <w:rsid w:val="00900089"/>
    <w:rsid w:val="00901344"/>
    <w:rsid w:val="00902882"/>
    <w:rsid w:val="00902D8A"/>
    <w:rsid w:val="0090333C"/>
    <w:rsid w:val="0090367E"/>
    <w:rsid w:val="00903884"/>
    <w:rsid w:val="00903D77"/>
    <w:rsid w:val="0090407C"/>
    <w:rsid w:val="0090465A"/>
    <w:rsid w:val="009047CC"/>
    <w:rsid w:val="00904AFF"/>
    <w:rsid w:val="00904E5E"/>
    <w:rsid w:val="0090521D"/>
    <w:rsid w:val="00905476"/>
    <w:rsid w:val="00905F80"/>
    <w:rsid w:val="0090600B"/>
    <w:rsid w:val="009065E6"/>
    <w:rsid w:val="00906B69"/>
    <w:rsid w:val="00906F29"/>
    <w:rsid w:val="00907B50"/>
    <w:rsid w:val="009102FB"/>
    <w:rsid w:val="0091048C"/>
    <w:rsid w:val="00910A6D"/>
    <w:rsid w:val="0091135D"/>
    <w:rsid w:val="00911BC9"/>
    <w:rsid w:val="00911CFB"/>
    <w:rsid w:val="00911F69"/>
    <w:rsid w:val="00912035"/>
    <w:rsid w:val="009125FB"/>
    <w:rsid w:val="00912BF7"/>
    <w:rsid w:val="00914F42"/>
    <w:rsid w:val="009152CC"/>
    <w:rsid w:val="009157CD"/>
    <w:rsid w:val="00916276"/>
    <w:rsid w:val="009167AD"/>
    <w:rsid w:val="00917C50"/>
    <w:rsid w:val="00920088"/>
    <w:rsid w:val="00920319"/>
    <w:rsid w:val="00920EE5"/>
    <w:rsid w:val="0092126C"/>
    <w:rsid w:val="009219D8"/>
    <w:rsid w:val="00922937"/>
    <w:rsid w:val="00923612"/>
    <w:rsid w:val="00923F41"/>
    <w:rsid w:val="00924293"/>
    <w:rsid w:val="009243E2"/>
    <w:rsid w:val="00924428"/>
    <w:rsid w:val="009247A9"/>
    <w:rsid w:val="009254A8"/>
    <w:rsid w:val="00926518"/>
    <w:rsid w:val="0092683F"/>
    <w:rsid w:val="0092691D"/>
    <w:rsid w:val="00926F65"/>
    <w:rsid w:val="00927DD8"/>
    <w:rsid w:val="00930344"/>
    <w:rsid w:val="009304AD"/>
    <w:rsid w:val="0093077C"/>
    <w:rsid w:val="00930AC5"/>
    <w:rsid w:val="00930C58"/>
    <w:rsid w:val="00930E2E"/>
    <w:rsid w:val="00930F5D"/>
    <w:rsid w:val="00931275"/>
    <w:rsid w:val="0093145F"/>
    <w:rsid w:val="009320D4"/>
    <w:rsid w:val="009321AC"/>
    <w:rsid w:val="00932AE4"/>
    <w:rsid w:val="00932D80"/>
    <w:rsid w:val="00932F9D"/>
    <w:rsid w:val="0093329B"/>
    <w:rsid w:val="0093366A"/>
    <w:rsid w:val="00933EDD"/>
    <w:rsid w:val="00934D52"/>
    <w:rsid w:val="009355CB"/>
    <w:rsid w:val="009356B0"/>
    <w:rsid w:val="00935CB4"/>
    <w:rsid w:val="009363B0"/>
    <w:rsid w:val="00937860"/>
    <w:rsid w:val="00940142"/>
    <w:rsid w:val="00942B74"/>
    <w:rsid w:val="00942E94"/>
    <w:rsid w:val="00942F4B"/>
    <w:rsid w:val="00943BB8"/>
    <w:rsid w:val="00944707"/>
    <w:rsid w:val="009448B9"/>
    <w:rsid w:val="00944EC9"/>
    <w:rsid w:val="00945A84"/>
    <w:rsid w:val="00947129"/>
    <w:rsid w:val="009501DA"/>
    <w:rsid w:val="00950228"/>
    <w:rsid w:val="009504DC"/>
    <w:rsid w:val="00950E24"/>
    <w:rsid w:val="00950E73"/>
    <w:rsid w:val="0095134E"/>
    <w:rsid w:val="0095227F"/>
    <w:rsid w:val="009527F1"/>
    <w:rsid w:val="00952D12"/>
    <w:rsid w:val="00952F84"/>
    <w:rsid w:val="00953163"/>
    <w:rsid w:val="00953291"/>
    <w:rsid w:val="00953B75"/>
    <w:rsid w:val="00953C44"/>
    <w:rsid w:val="0095467D"/>
    <w:rsid w:val="009551F4"/>
    <w:rsid w:val="00955BD6"/>
    <w:rsid w:val="00955CE9"/>
    <w:rsid w:val="0095605B"/>
    <w:rsid w:val="00956146"/>
    <w:rsid w:val="00956595"/>
    <w:rsid w:val="00956805"/>
    <w:rsid w:val="00956E47"/>
    <w:rsid w:val="00956F65"/>
    <w:rsid w:val="00957C4B"/>
    <w:rsid w:val="00957FD0"/>
    <w:rsid w:val="00960237"/>
    <w:rsid w:val="0096067C"/>
    <w:rsid w:val="0096097A"/>
    <w:rsid w:val="009609D6"/>
    <w:rsid w:val="00960F1D"/>
    <w:rsid w:val="00961481"/>
    <w:rsid w:val="00962087"/>
    <w:rsid w:val="009624C3"/>
    <w:rsid w:val="0096268C"/>
    <w:rsid w:val="0096272F"/>
    <w:rsid w:val="00963DF7"/>
    <w:rsid w:val="00963EC0"/>
    <w:rsid w:val="00963FEB"/>
    <w:rsid w:val="00964128"/>
    <w:rsid w:val="00965310"/>
    <w:rsid w:val="00965664"/>
    <w:rsid w:val="0096578B"/>
    <w:rsid w:val="00965FC1"/>
    <w:rsid w:val="0096600A"/>
    <w:rsid w:val="0096613D"/>
    <w:rsid w:val="00966145"/>
    <w:rsid w:val="0096662B"/>
    <w:rsid w:val="00966C34"/>
    <w:rsid w:val="00966CF4"/>
    <w:rsid w:val="009675BD"/>
    <w:rsid w:val="009714C9"/>
    <w:rsid w:val="009717DB"/>
    <w:rsid w:val="00971CE9"/>
    <w:rsid w:val="00971DD7"/>
    <w:rsid w:val="00972B5B"/>
    <w:rsid w:val="00974262"/>
    <w:rsid w:val="00974779"/>
    <w:rsid w:val="0097483F"/>
    <w:rsid w:val="009757E6"/>
    <w:rsid w:val="00977DCE"/>
    <w:rsid w:val="00980EBC"/>
    <w:rsid w:val="009817D2"/>
    <w:rsid w:val="009818FF"/>
    <w:rsid w:val="009819C8"/>
    <w:rsid w:val="00981AD4"/>
    <w:rsid w:val="00982068"/>
    <w:rsid w:val="009821AB"/>
    <w:rsid w:val="0098374C"/>
    <w:rsid w:val="00983A74"/>
    <w:rsid w:val="00983A7C"/>
    <w:rsid w:val="00983FCB"/>
    <w:rsid w:val="00984704"/>
    <w:rsid w:val="00985610"/>
    <w:rsid w:val="0098599E"/>
    <w:rsid w:val="00985BFD"/>
    <w:rsid w:val="0098613C"/>
    <w:rsid w:val="009861A0"/>
    <w:rsid w:val="00986A15"/>
    <w:rsid w:val="00986DC8"/>
    <w:rsid w:val="00986DF9"/>
    <w:rsid w:val="00987159"/>
    <w:rsid w:val="009873B5"/>
    <w:rsid w:val="009873DA"/>
    <w:rsid w:val="00987456"/>
    <w:rsid w:val="00987791"/>
    <w:rsid w:val="009877F3"/>
    <w:rsid w:val="00987805"/>
    <w:rsid w:val="00987A65"/>
    <w:rsid w:val="00987F28"/>
    <w:rsid w:val="009903F2"/>
    <w:rsid w:val="00990D2A"/>
    <w:rsid w:val="00990F86"/>
    <w:rsid w:val="009912DE"/>
    <w:rsid w:val="00993743"/>
    <w:rsid w:val="009939CF"/>
    <w:rsid w:val="00993B42"/>
    <w:rsid w:val="00993BE7"/>
    <w:rsid w:val="00995407"/>
    <w:rsid w:val="00996591"/>
    <w:rsid w:val="00996F05"/>
    <w:rsid w:val="00996FAD"/>
    <w:rsid w:val="009976C6"/>
    <w:rsid w:val="009977F0"/>
    <w:rsid w:val="009978A7"/>
    <w:rsid w:val="00997D55"/>
    <w:rsid w:val="00997EAB"/>
    <w:rsid w:val="009A008C"/>
    <w:rsid w:val="009A030E"/>
    <w:rsid w:val="009A0829"/>
    <w:rsid w:val="009A0F33"/>
    <w:rsid w:val="009A109E"/>
    <w:rsid w:val="009A15ED"/>
    <w:rsid w:val="009A18B5"/>
    <w:rsid w:val="009A1F70"/>
    <w:rsid w:val="009A2041"/>
    <w:rsid w:val="009A217B"/>
    <w:rsid w:val="009A23E5"/>
    <w:rsid w:val="009A269A"/>
    <w:rsid w:val="009A3000"/>
    <w:rsid w:val="009A39C5"/>
    <w:rsid w:val="009A4CEB"/>
    <w:rsid w:val="009A5151"/>
    <w:rsid w:val="009A5376"/>
    <w:rsid w:val="009A5F0D"/>
    <w:rsid w:val="009A6407"/>
    <w:rsid w:val="009A6AD2"/>
    <w:rsid w:val="009A6D5A"/>
    <w:rsid w:val="009A7154"/>
    <w:rsid w:val="009A7361"/>
    <w:rsid w:val="009A754C"/>
    <w:rsid w:val="009B009F"/>
    <w:rsid w:val="009B04DF"/>
    <w:rsid w:val="009B082D"/>
    <w:rsid w:val="009B0E63"/>
    <w:rsid w:val="009B14A8"/>
    <w:rsid w:val="009B22B8"/>
    <w:rsid w:val="009B23B3"/>
    <w:rsid w:val="009B2ADF"/>
    <w:rsid w:val="009B3725"/>
    <w:rsid w:val="009B3B0A"/>
    <w:rsid w:val="009B4CD9"/>
    <w:rsid w:val="009B615D"/>
    <w:rsid w:val="009B6939"/>
    <w:rsid w:val="009B6E9D"/>
    <w:rsid w:val="009B6FF5"/>
    <w:rsid w:val="009B70CE"/>
    <w:rsid w:val="009B7372"/>
    <w:rsid w:val="009B75C0"/>
    <w:rsid w:val="009B767F"/>
    <w:rsid w:val="009B7A31"/>
    <w:rsid w:val="009B7AE5"/>
    <w:rsid w:val="009C016D"/>
    <w:rsid w:val="009C0507"/>
    <w:rsid w:val="009C0B69"/>
    <w:rsid w:val="009C0D64"/>
    <w:rsid w:val="009C0DDB"/>
    <w:rsid w:val="009C2176"/>
    <w:rsid w:val="009C21CF"/>
    <w:rsid w:val="009C37DF"/>
    <w:rsid w:val="009C3B87"/>
    <w:rsid w:val="009C3C20"/>
    <w:rsid w:val="009C510F"/>
    <w:rsid w:val="009C5419"/>
    <w:rsid w:val="009C5880"/>
    <w:rsid w:val="009C5ADD"/>
    <w:rsid w:val="009C5D60"/>
    <w:rsid w:val="009C5FB9"/>
    <w:rsid w:val="009C77EB"/>
    <w:rsid w:val="009C78EF"/>
    <w:rsid w:val="009D0728"/>
    <w:rsid w:val="009D0EE3"/>
    <w:rsid w:val="009D16A9"/>
    <w:rsid w:val="009D21B1"/>
    <w:rsid w:val="009D25DC"/>
    <w:rsid w:val="009D26E1"/>
    <w:rsid w:val="009D298D"/>
    <w:rsid w:val="009D2BE0"/>
    <w:rsid w:val="009D2E6D"/>
    <w:rsid w:val="009D3357"/>
    <w:rsid w:val="009D3746"/>
    <w:rsid w:val="009D3B39"/>
    <w:rsid w:val="009D49C9"/>
    <w:rsid w:val="009D5352"/>
    <w:rsid w:val="009D5AEE"/>
    <w:rsid w:val="009D5B86"/>
    <w:rsid w:val="009D61AC"/>
    <w:rsid w:val="009D6488"/>
    <w:rsid w:val="009D64C0"/>
    <w:rsid w:val="009D6E7E"/>
    <w:rsid w:val="009D72CF"/>
    <w:rsid w:val="009D7306"/>
    <w:rsid w:val="009D73B4"/>
    <w:rsid w:val="009D7EEE"/>
    <w:rsid w:val="009E029A"/>
    <w:rsid w:val="009E0313"/>
    <w:rsid w:val="009E0CEA"/>
    <w:rsid w:val="009E195C"/>
    <w:rsid w:val="009E2451"/>
    <w:rsid w:val="009E25DA"/>
    <w:rsid w:val="009E33D9"/>
    <w:rsid w:val="009E35BD"/>
    <w:rsid w:val="009E35C2"/>
    <w:rsid w:val="009E3847"/>
    <w:rsid w:val="009E38C5"/>
    <w:rsid w:val="009E45A6"/>
    <w:rsid w:val="009E4955"/>
    <w:rsid w:val="009E4E67"/>
    <w:rsid w:val="009E5425"/>
    <w:rsid w:val="009E664D"/>
    <w:rsid w:val="009E75C9"/>
    <w:rsid w:val="009E76A0"/>
    <w:rsid w:val="009E7858"/>
    <w:rsid w:val="009E7895"/>
    <w:rsid w:val="009F0098"/>
    <w:rsid w:val="009F0460"/>
    <w:rsid w:val="009F0A01"/>
    <w:rsid w:val="009F0A9D"/>
    <w:rsid w:val="009F0D62"/>
    <w:rsid w:val="009F1979"/>
    <w:rsid w:val="009F23D1"/>
    <w:rsid w:val="009F27B9"/>
    <w:rsid w:val="009F319D"/>
    <w:rsid w:val="009F37FF"/>
    <w:rsid w:val="009F394B"/>
    <w:rsid w:val="009F409C"/>
    <w:rsid w:val="009F438B"/>
    <w:rsid w:val="009F4C08"/>
    <w:rsid w:val="009F4C4E"/>
    <w:rsid w:val="009F4D77"/>
    <w:rsid w:val="009F541A"/>
    <w:rsid w:val="009F5427"/>
    <w:rsid w:val="009F6144"/>
    <w:rsid w:val="009F637A"/>
    <w:rsid w:val="009F6FBC"/>
    <w:rsid w:val="009F7031"/>
    <w:rsid w:val="009F703C"/>
    <w:rsid w:val="009F7A33"/>
    <w:rsid w:val="009F7F46"/>
    <w:rsid w:val="00A01BD2"/>
    <w:rsid w:val="00A01C01"/>
    <w:rsid w:val="00A01D50"/>
    <w:rsid w:val="00A020BD"/>
    <w:rsid w:val="00A024B6"/>
    <w:rsid w:val="00A0258F"/>
    <w:rsid w:val="00A03859"/>
    <w:rsid w:val="00A03B3B"/>
    <w:rsid w:val="00A03BD4"/>
    <w:rsid w:val="00A03E76"/>
    <w:rsid w:val="00A03FF0"/>
    <w:rsid w:val="00A0457F"/>
    <w:rsid w:val="00A0487B"/>
    <w:rsid w:val="00A04E7B"/>
    <w:rsid w:val="00A05427"/>
    <w:rsid w:val="00A05BF4"/>
    <w:rsid w:val="00A06010"/>
    <w:rsid w:val="00A0703B"/>
    <w:rsid w:val="00A073D5"/>
    <w:rsid w:val="00A07408"/>
    <w:rsid w:val="00A079E9"/>
    <w:rsid w:val="00A07B64"/>
    <w:rsid w:val="00A10035"/>
    <w:rsid w:val="00A101F3"/>
    <w:rsid w:val="00A10700"/>
    <w:rsid w:val="00A10BB0"/>
    <w:rsid w:val="00A1179E"/>
    <w:rsid w:val="00A12565"/>
    <w:rsid w:val="00A12746"/>
    <w:rsid w:val="00A127C4"/>
    <w:rsid w:val="00A128D4"/>
    <w:rsid w:val="00A12A45"/>
    <w:rsid w:val="00A136E4"/>
    <w:rsid w:val="00A13FF5"/>
    <w:rsid w:val="00A14CD9"/>
    <w:rsid w:val="00A15A77"/>
    <w:rsid w:val="00A15D2A"/>
    <w:rsid w:val="00A16948"/>
    <w:rsid w:val="00A17F9B"/>
    <w:rsid w:val="00A20029"/>
    <w:rsid w:val="00A20A3C"/>
    <w:rsid w:val="00A213FD"/>
    <w:rsid w:val="00A21A45"/>
    <w:rsid w:val="00A22248"/>
    <w:rsid w:val="00A223B9"/>
    <w:rsid w:val="00A231C9"/>
    <w:rsid w:val="00A23B95"/>
    <w:rsid w:val="00A26205"/>
    <w:rsid w:val="00A26D3C"/>
    <w:rsid w:val="00A274B3"/>
    <w:rsid w:val="00A278AF"/>
    <w:rsid w:val="00A307D3"/>
    <w:rsid w:val="00A31AA9"/>
    <w:rsid w:val="00A31ADF"/>
    <w:rsid w:val="00A31DF2"/>
    <w:rsid w:val="00A323F6"/>
    <w:rsid w:val="00A3272E"/>
    <w:rsid w:val="00A34047"/>
    <w:rsid w:val="00A34E98"/>
    <w:rsid w:val="00A352F6"/>
    <w:rsid w:val="00A35595"/>
    <w:rsid w:val="00A35E49"/>
    <w:rsid w:val="00A36CE1"/>
    <w:rsid w:val="00A36E1C"/>
    <w:rsid w:val="00A37897"/>
    <w:rsid w:val="00A378D3"/>
    <w:rsid w:val="00A40247"/>
    <w:rsid w:val="00A40307"/>
    <w:rsid w:val="00A4095F"/>
    <w:rsid w:val="00A40DF6"/>
    <w:rsid w:val="00A41445"/>
    <w:rsid w:val="00A41591"/>
    <w:rsid w:val="00A41A22"/>
    <w:rsid w:val="00A41D56"/>
    <w:rsid w:val="00A435FF"/>
    <w:rsid w:val="00A43B3E"/>
    <w:rsid w:val="00A43C44"/>
    <w:rsid w:val="00A44174"/>
    <w:rsid w:val="00A4462B"/>
    <w:rsid w:val="00A44BDF"/>
    <w:rsid w:val="00A45144"/>
    <w:rsid w:val="00A45774"/>
    <w:rsid w:val="00A46556"/>
    <w:rsid w:val="00A46970"/>
    <w:rsid w:val="00A46B39"/>
    <w:rsid w:val="00A47A67"/>
    <w:rsid w:val="00A512D9"/>
    <w:rsid w:val="00A5130C"/>
    <w:rsid w:val="00A51AA0"/>
    <w:rsid w:val="00A52A22"/>
    <w:rsid w:val="00A53CF0"/>
    <w:rsid w:val="00A54B49"/>
    <w:rsid w:val="00A553EC"/>
    <w:rsid w:val="00A55419"/>
    <w:rsid w:val="00A57043"/>
    <w:rsid w:val="00A61264"/>
    <w:rsid w:val="00A613DF"/>
    <w:rsid w:val="00A6179B"/>
    <w:rsid w:val="00A61B26"/>
    <w:rsid w:val="00A62139"/>
    <w:rsid w:val="00A627A9"/>
    <w:rsid w:val="00A6390A"/>
    <w:rsid w:val="00A64591"/>
    <w:rsid w:val="00A67260"/>
    <w:rsid w:val="00A678C6"/>
    <w:rsid w:val="00A70FDF"/>
    <w:rsid w:val="00A727D5"/>
    <w:rsid w:val="00A72EBA"/>
    <w:rsid w:val="00A72F85"/>
    <w:rsid w:val="00A73357"/>
    <w:rsid w:val="00A7384B"/>
    <w:rsid w:val="00A738EE"/>
    <w:rsid w:val="00A74021"/>
    <w:rsid w:val="00A740B3"/>
    <w:rsid w:val="00A746B7"/>
    <w:rsid w:val="00A7487C"/>
    <w:rsid w:val="00A75990"/>
    <w:rsid w:val="00A75B5D"/>
    <w:rsid w:val="00A75EE1"/>
    <w:rsid w:val="00A76761"/>
    <w:rsid w:val="00A77A8F"/>
    <w:rsid w:val="00A77ABA"/>
    <w:rsid w:val="00A81ADC"/>
    <w:rsid w:val="00A81E35"/>
    <w:rsid w:val="00A81ECC"/>
    <w:rsid w:val="00A81F01"/>
    <w:rsid w:val="00A838CB"/>
    <w:rsid w:val="00A845CD"/>
    <w:rsid w:val="00A84EDF"/>
    <w:rsid w:val="00A85A78"/>
    <w:rsid w:val="00A869AD"/>
    <w:rsid w:val="00A87EBD"/>
    <w:rsid w:val="00A9041B"/>
    <w:rsid w:val="00A904D1"/>
    <w:rsid w:val="00A90994"/>
    <w:rsid w:val="00A90A65"/>
    <w:rsid w:val="00A90B21"/>
    <w:rsid w:val="00A90B9C"/>
    <w:rsid w:val="00A90FF6"/>
    <w:rsid w:val="00A9157E"/>
    <w:rsid w:val="00A9224A"/>
    <w:rsid w:val="00A92808"/>
    <w:rsid w:val="00A92ADB"/>
    <w:rsid w:val="00A92D1A"/>
    <w:rsid w:val="00A931AE"/>
    <w:rsid w:val="00A93732"/>
    <w:rsid w:val="00A938DE"/>
    <w:rsid w:val="00A93AC6"/>
    <w:rsid w:val="00A953AC"/>
    <w:rsid w:val="00A953F0"/>
    <w:rsid w:val="00A959C3"/>
    <w:rsid w:val="00A9631A"/>
    <w:rsid w:val="00A96348"/>
    <w:rsid w:val="00A97F1F"/>
    <w:rsid w:val="00AA0E0C"/>
    <w:rsid w:val="00AA1164"/>
    <w:rsid w:val="00AA1561"/>
    <w:rsid w:val="00AA1597"/>
    <w:rsid w:val="00AA1764"/>
    <w:rsid w:val="00AA1982"/>
    <w:rsid w:val="00AA2162"/>
    <w:rsid w:val="00AA23CD"/>
    <w:rsid w:val="00AA27C1"/>
    <w:rsid w:val="00AA314F"/>
    <w:rsid w:val="00AA31F1"/>
    <w:rsid w:val="00AA474E"/>
    <w:rsid w:val="00AA49AE"/>
    <w:rsid w:val="00AA4F24"/>
    <w:rsid w:val="00AA5C33"/>
    <w:rsid w:val="00AA6625"/>
    <w:rsid w:val="00AA6D77"/>
    <w:rsid w:val="00AA735C"/>
    <w:rsid w:val="00AA7AEA"/>
    <w:rsid w:val="00AA7FC0"/>
    <w:rsid w:val="00AB0639"/>
    <w:rsid w:val="00AB0695"/>
    <w:rsid w:val="00AB09A1"/>
    <w:rsid w:val="00AB0C58"/>
    <w:rsid w:val="00AB0E93"/>
    <w:rsid w:val="00AB1A76"/>
    <w:rsid w:val="00AB2043"/>
    <w:rsid w:val="00AB3698"/>
    <w:rsid w:val="00AB46F6"/>
    <w:rsid w:val="00AB5459"/>
    <w:rsid w:val="00AB572B"/>
    <w:rsid w:val="00AB6222"/>
    <w:rsid w:val="00AB6C48"/>
    <w:rsid w:val="00AB6DB2"/>
    <w:rsid w:val="00AB7400"/>
    <w:rsid w:val="00AB757B"/>
    <w:rsid w:val="00AB7F68"/>
    <w:rsid w:val="00AB7FD2"/>
    <w:rsid w:val="00AC2628"/>
    <w:rsid w:val="00AC293B"/>
    <w:rsid w:val="00AC2CFD"/>
    <w:rsid w:val="00AC3EB9"/>
    <w:rsid w:val="00AC4FB9"/>
    <w:rsid w:val="00AC56BF"/>
    <w:rsid w:val="00AC58C4"/>
    <w:rsid w:val="00AC5AF0"/>
    <w:rsid w:val="00AC5CF0"/>
    <w:rsid w:val="00AC64DA"/>
    <w:rsid w:val="00AC6FF1"/>
    <w:rsid w:val="00AC7CB7"/>
    <w:rsid w:val="00AC7ED3"/>
    <w:rsid w:val="00AD076F"/>
    <w:rsid w:val="00AD0BA0"/>
    <w:rsid w:val="00AD0E92"/>
    <w:rsid w:val="00AD15FC"/>
    <w:rsid w:val="00AD1722"/>
    <w:rsid w:val="00AD19DE"/>
    <w:rsid w:val="00AD1ADC"/>
    <w:rsid w:val="00AD1D72"/>
    <w:rsid w:val="00AD1E7A"/>
    <w:rsid w:val="00AD2309"/>
    <w:rsid w:val="00AD2CEB"/>
    <w:rsid w:val="00AD2E33"/>
    <w:rsid w:val="00AD39E0"/>
    <w:rsid w:val="00AD433B"/>
    <w:rsid w:val="00AD4683"/>
    <w:rsid w:val="00AD488F"/>
    <w:rsid w:val="00AD5821"/>
    <w:rsid w:val="00AD5D39"/>
    <w:rsid w:val="00AD63C4"/>
    <w:rsid w:val="00AD6AD8"/>
    <w:rsid w:val="00AD7CA1"/>
    <w:rsid w:val="00AE01B6"/>
    <w:rsid w:val="00AE03D5"/>
    <w:rsid w:val="00AE05E0"/>
    <w:rsid w:val="00AE0F38"/>
    <w:rsid w:val="00AE148B"/>
    <w:rsid w:val="00AE2976"/>
    <w:rsid w:val="00AE348D"/>
    <w:rsid w:val="00AE53F1"/>
    <w:rsid w:val="00AE54AF"/>
    <w:rsid w:val="00AE60E1"/>
    <w:rsid w:val="00AE61B9"/>
    <w:rsid w:val="00AE629E"/>
    <w:rsid w:val="00AE645F"/>
    <w:rsid w:val="00AE67F9"/>
    <w:rsid w:val="00AE6AD8"/>
    <w:rsid w:val="00AE7BE0"/>
    <w:rsid w:val="00AE7E1A"/>
    <w:rsid w:val="00AF0AF2"/>
    <w:rsid w:val="00AF0F7C"/>
    <w:rsid w:val="00AF1309"/>
    <w:rsid w:val="00AF1BA7"/>
    <w:rsid w:val="00AF1FA9"/>
    <w:rsid w:val="00AF2219"/>
    <w:rsid w:val="00AF24B4"/>
    <w:rsid w:val="00AF36FF"/>
    <w:rsid w:val="00AF3ADE"/>
    <w:rsid w:val="00AF4414"/>
    <w:rsid w:val="00AF498B"/>
    <w:rsid w:val="00AF49AE"/>
    <w:rsid w:val="00AF4BD5"/>
    <w:rsid w:val="00AF5106"/>
    <w:rsid w:val="00AF5360"/>
    <w:rsid w:val="00AF55B1"/>
    <w:rsid w:val="00AF55C3"/>
    <w:rsid w:val="00AF61A2"/>
    <w:rsid w:val="00AF6312"/>
    <w:rsid w:val="00AF69F4"/>
    <w:rsid w:val="00AF6AA3"/>
    <w:rsid w:val="00AF6D66"/>
    <w:rsid w:val="00AF6E3A"/>
    <w:rsid w:val="00AF711C"/>
    <w:rsid w:val="00AF7900"/>
    <w:rsid w:val="00B0034A"/>
    <w:rsid w:val="00B006DF"/>
    <w:rsid w:val="00B00C21"/>
    <w:rsid w:val="00B00DF5"/>
    <w:rsid w:val="00B017E6"/>
    <w:rsid w:val="00B02212"/>
    <w:rsid w:val="00B0331D"/>
    <w:rsid w:val="00B03862"/>
    <w:rsid w:val="00B03AB8"/>
    <w:rsid w:val="00B03AC5"/>
    <w:rsid w:val="00B03AD0"/>
    <w:rsid w:val="00B044DA"/>
    <w:rsid w:val="00B04768"/>
    <w:rsid w:val="00B04A5E"/>
    <w:rsid w:val="00B04C88"/>
    <w:rsid w:val="00B04E2F"/>
    <w:rsid w:val="00B065C2"/>
    <w:rsid w:val="00B079A5"/>
    <w:rsid w:val="00B10BFA"/>
    <w:rsid w:val="00B10F47"/>
    <w:rsid w:val="00B112AD"/>
    <w:rsid w:val="00B116E1"/>
    <w:rsid w:val="00B1232F"/>
    <w:rsid w:val="00B12559"/>
    <w:rsid w:val="00B1309F"/>
    <w:rsid w:val="00B13592"/>
    <w:rsid w:val="00B1395B"/>
    <w:rsid w:val="00B13C8F"/>
    <w:rsid w:val="00B1413C"/>
    <w:rsid w:val="00B149E9"/>
    <w:rsid w:val="00B14D25"/>
    <w:rsid w:val="00B14DCE"/>
    <w:rsid w:val="00B15ABB"/>
    <w:rsid w:val="00B170CF"/>
    <w:rsid w:val="00B170FD"/>
    <w:rsid w:val="00B1770F"/>
    <w:rsid w:val="00B1785D"/>
    <w:rsid w:val="00B17DE6"/>
    <w:rsid w:val="00B17E2A"/>
    <w:rsid w:val="00B20ADE"/>
    <w:rsid w:val="00B20AE4"/>
    <w:rsid w:val="00B20D51"/>
    <w:rsid w:val="00B20E65"/>
    <w:rsid w:val="00B20F7F"/>
    <w:rsid w:val="00B20FEB"/>
    <w:rsid w:val="00B21998"/>
    <w:rsid w:val="00B21A59"/>
    <w:rsid w:val="00B21AEB"/>
    <w:rsid w:val="00B21C0A"/>
    <w:rsid w:val="00B221A5"/>
    <w:rsid w:val="00B22F6C"/>
    <w:rsid w:val="00B22F92"/>
    <w:rsid w:val="00B233C1"/>
    <w:rsid w:val="00B23447"/>
    <w:rsid w:val="00B2345F"/>
    <w:rsid w:val="00B23DB0"/>
    <w:rsid w:val="00B24B80"/>
    <w:rsid w:val="00B2568C"/>
    <w:rsid w:val="00B25694"/>
    <w:rsid w:val="00B26AAF"/>
    <w:rsid w:val="00B26AFC"/>
    <w:rsid w:val="00B27B50"/>
    <w:rsid w:val="00B30D82"/>
    <w:rsid w:val="00B31103"/>
    <w:rsid w:val="00B3147A"/>
    <w:rsid w:val="00B316C8"/>
    <w:rsid w:val="00B31D4F"/>
    <w:rsid w:val="00B31FDF"/>
    <w:rsid w:val="00B32222"/>
    <w:rsid w:val="00B32F2D"/>
    <w:rsid w:val="00B3319B"/>
    <w:rsid w:val="00B33507"/>
    <w:rsid w:val="00B3364B"/>
    <w:rsid w:val="00B33E31"/>
    <w:rsid w:val="00B34085"/>
    <w:rsid w:val="00B340BB"/>
    <w:rsid w:val="00B346BE"/>
    <w:rsid w:val="00B34C1D"/>
    <w:rsid w:val="00B34D0F"/>
    <w:rsid w:val="00B351E3"/>
    <w:rsid w:val="00B35BDC"/>
    <w:rsid w:val="00B361E6"/>
    <w:rsid w:val="00B36269"/>
    <w:rsid w:val="00B365B4"/>
    <w:rsid w:val="00B36A21"/>
    <w:rsid w:val="00B36A8A"/>
    <w:rsid w:val="00B36C68"/>
    <w:rsid w:val="00B37C81"/>
    <w:rsid w:val="00B37C9E"/>
    <w:rsid w:val="00B40149"/>
    <w:rsid w:val="00B40695"/>
    <w:rsid w:val="00B4076A"/>
    <w:rsid w:val="00B40C39"/>
    <w:rsid w:val="00B4111D"/>
    <w:rsid w:val="00B4112A"/>
    <w:rsid w:val="00B42316"/>
    <w:rsid w:val="00B42A8E"/>
    <w:rsid w:val="00B435F2"/>
    <w:rsid w:val="00B436E8"/>
    <w:rsid w:val="00B44245"/>
    <w:rsid w:val="00B44851"/>
    <w:rsid w:val="00B472E9"/>
    <w:rsid w:val="00B4733A"/>
    <w:rsid w:val="00B473EE"/>
    <w:rsid w:val="00B47C15"/>
    <w:rsid w:val="00B47EF0"/>
    <w:rsid w:val="00B50A23"/>
    <w:rsid w:val="00B50A52"/>
    <w:rsid w:val="00B51192"/>
    <w:rsid w:val="00B51268"/>
    <w:rsid w:val="00B5214A"/>
    <w:rsid w:val="00B5266A"/>
    <w:rsid w:val="00B52C90"/>
    <w:rsid w:val="00B53430"/>
    <w:rsid w:val="00B53BBA"/>
    <w:rsid w:val="00B54077"/>
    <w:rsid w:val="00B542A0"/>
    <w:rsid w:val="00B544B5"/>
    <w:rsid w:val="00B54BBF"/>
    <w:rsid w:val="00B54DDC"/>
    <w:rsid w:val="00B557D8"/>
    <w:rsid w:val="00B558BF"/>
    <w:rsid w:val="00B560FD"/>
    <w:rsid w:val="00B56AE2"/>
    <w:rsid w:val="00B57C65"/>
    <w:rsid w:val="00B61060"/>
    <w:rsid w:val="00B6191E"/>
    <w:rsid w:val="00B62180"/>
    <w:rsid w:val="00B6256A"/>
    <w:rsid w:val="00B62FB8"/>
    <w:rsid w:val="00B63149"/>
    <w:rsid w:val="00B63E6B"/>
    <w:rsid w:val="00B656A8"/>
    <w:rsid w:val="00B65D77"/>
    <w:rsid w:val="00B66306"/>
    <w:rsid w:val="00B66780"/>
    <w:rsid w:val="00B668C8"/>
    <w:rsid w:val="00B66AA4"/>
    <w:rsid w:val="00B66B90"/>
    <w:rsid w:val="00B66FBE"/>
    <w:rsid w:val="00B673DC"/>
    <w:rsid w:val="00B67914"/>
    <w:rsid w:val="00B67DA3"/>
    <w:rsid w:val="00B67F97"/>
    <w:rsid w:val="00B70C6F"/>
    <w:rsid w:val="00B71372"/>
    <w:rsid w:val="00B71A0F"/>
    <w:rsid w:val="00B71DA0"/>
    <w:rsid w:val="00B71E0E"/>
    <w:rsid w:val="00B72292"/>
    <w:rsid w:val="00B7246E"/>
    <w:rsid w:val="00B725AC"/>
    <w:rsid w:val="00B725D4"/>
    <w:rsid w:val="00B72744"/>
    <w:rsid w:val="00B7287E"/>
    <w:rsid w:val="00B72F8A"/>
    <w:rsid w:val="00B73346"/>
    <w:rsid w:val="00B73AB4"/>
    <w:rsid w:val="00B73D0B"/>
    <w:rsid w:val="00B74F4F"/>
    <w:rsid w:val="00B75005"/>
    <w:rsid w:val="00B75863"/>
    <w:rsid w:val="00B758BA"/>
    <w:rsid w:val="00B75930"/>
    <w:rsid w:val="00B765F6"/>
    <w:rsid w:val="00B76DD0"/>
    <w:rsid w:val="00B76E80"/>
    <w:rsid w:val="00B778E3"/>
    <w:rsid w:val="00B77E38"/>
    <w:rsid w:val="00B77F17"/>
    <w:rsid w:val="00B81678"/>
    <w:rsid w:val="00B81A8F"/>
    <w:rsid w:val="00B8260C"/>
    <w:rsid w:val="00B82619"/>
    <w:rsid w:val="00B830A7"/>
    <w:rsid w:val="00B835A2"/>
    <w:rsid w:val="00B838EC"/>
    <w:rsid w:val="00B83FE5"/>
    <w:rsid w:val="00B85009"/>
    <w:rsid w:val="00B869E5"/>
    <w:rsid w:val="00B86C0B"/>
    <w:rsid w:val="00B86EE5"/>
    <w:rsid w:val="00B87B87"/>
    <w:rsid w:val="00B901CF"/>
    <w:rsid w:val="00B902E1"/>
    <w:rsid w:val="00B906D3"/>
    <w:rsid w:val="00B907F5"/>
    <w:rsid w:val="00B9183D"/>
    <w:rsid w:val="00B91FE7"/>
    <w:rsid w:val="00B92809"/>
    <w:rsid w:val="00B9316A"/>
    <w:rsid w:val="00B93818"/>
    <w:rsid w:val="00B9382F"/>
    <w:rsid w:val="00B94352"/>
    <w:rsid w:val="00B95D66"/>
    <w:rsid w:val="00B96C0D"/>
    <w:rsid w:val="00B975C7"/>
    <w:rsid w:val="00B97A26"/>
    <w:rsid w:val="00BA0005"/>
    <w:rsid w:val="00BA005F"/>
    <w:rsid w:val="00BA0973"/>
    <w:rsid w:val="00BA108F"/>
    <w:rsid w:val="00BA1599"/>
    <w:rsid w:val="00BA20DB"/>
    <w:rsid w:val="00BA230B"/>
    <w:rsid w:val="00BA27D4"/>
    <w:rsid w:val="00BA2C70"/>
    <w:rsid w:val="00BA3296"/>
    <w:rsid w:val="00BA366C"/>
    <w:rsid w:val="00BA3987"/>
    <w:rsid w:val="00BA3BCE"/>
    <w:rsid w:val="00BA4135"/>
    <w:rsid w:val="00BA4AE2"/>
    <w:rsid w:val="00BA5A87"/>
    <w:rsid w:val="00BA5E71"/>
    <w:rsid w:val="00BA62B3"/>
    <w:rsid w:val="00BA645B"/>
    <w:rsid w:val="00BA7458"/>
    <w:rsid w:val="00BA771E"/>
    <w:rsid w:val="00BA78F6"/>
    <w:rsid w:val="00BB0282"/>
    <w:rsid w:val="00BB09E2"/>
    <w:rsid w:val="00BB0A19"/>
    <w:rsid w:val="00BB0C0E"/>
    <w:rsid w:val="00BB0F63"/>
    <w:rsid w:val="00BB142E"/>
    <w:rsid w:val="00BB1F8B"/>
    <w:rsid w:val="00BB24C4"/>
    <w:rsid w:val="00BB2A88"/>
    <w:rsid w:val="00BB2DA7"/>
    <w:rsid w:val="00BB3246"/>
    <w:rsid w:val="00BB3763"/>
    <w:rsid w:val="00BB3E9D"/>
    <w:rsid w:val="00BB43BC"/>
    <w:rsid w:val="00BB4629"/>
    <w:rsid w:val="00BB5E73"/>
    <w:rsid w:val="00BB61F9"/>
    <w:rsid w:val="00BB661C"/>
    <w:rsid w:val="00BB776C"/>
    <w:rsid w:val="00BB792D"/>
    <w:rsid w:val="00BB7D88"/>
    <w:rsid w:val="00BC0251"/>
    <w:rsid w:val="00BC055E"/>
    <w:rsid w:val="00BC0907"/>
    <w:rsid w:val="00BC0980"/>
    <w:rsid w:val="00BC09B3"/>
    <w:rsid w:val="00BC0FD0"/>
    <w:rsid w:val="00BC171C"/>
    <w:rsid w:val="00BC23C0"/>
    <w:rsid w:val="00BC25BF"/>
    <w:rsid w:val="00BC27B1"/>
    <w:rsid w:val="00BC315A"/>
    <w:rsid w:val="00BC39A6"/>
    <w:rsid w:val="00BC549F"/>
    <w:rsid w:val="00BC556C"/>
    <w:rsid w:val="00BC5E7F"/>
    <w:rsid w:val="00BC5FB3"/>
    <w:rsid w:val="00BC6401"/>
    <w:rsid w:val="00BC6B84"/>
    <w:rsid w:val="00BC7C30"/>
    <w:rsid w:val="00BC7E7C"/>
    <w:rsid w:val="00BD0094"/>
    <w:rsid w:val="00BD0C88"/>
    <w:rsid w:val="00BD18F9"/>
    <w:rsid w:val="00BD2C91"/>
    <w:rsid w:val="00BD331C"/>
    <w:rsid w:val="00BD442A"/>
    <w:rsid w:val="00BD4B08"/>
    <w:rsid w:val="00BD510A"/>
    <w:rsid w:val="00BD53CF"/>
    <w:rsid w:val="00BD5E53"/>
    <w:rsid w:val="00BD5E5E"/>
    <w:rsid w:val="00BD651D"/>
    <w:rsid w:val="00BD6654"/>
    <w:rsid w:val="00BD67E2"/>
    <w:rsid w:val="00BD7145"/>
    <w:rsid w:val="00BD73CF"/>
    <w:rsid w:val="00BD7582"/>
    <w:rsid w:val="00BD7B3A"/>
    <w:rsid w:val="00BD7E2A"/>
    <w:rsid w:val="00BE0984"/>
    <w:rsid w:val="00BE133E"/>
    <w:rsid w:val="00BE13E6"/>
    <w:rsid w:val="00BE22BB"/>
    <w:rsid w:val="00BE257A"/>
    <w:rsid w:val="00BE2B05"/>
    <w:rsid w:val="00BE2E92"/>
    <w:rsid w:val="00BE402F"/>
    <w:rsid w:val="00BE47C0"/>
    <w:rsid w:val="00BE4C3B"/>
    <w:rsid w:val="00BE5471"/>
    <w:rsid w:val="00BE624C"/>
    <w:rsid w:val="00BE7317"/>
    <w:rsid w:val="00BE7636"/>
    <w:rsid w:val="00BF06F6"/>
    <w:rsid w:val="00BF10F7"/>
    <w:rsid w:val="00BF11BC"/>
    <w:rsid w:val="00BF181B"/>
    <w:rsid w:val="00BF219A"/>
    <w:rsid w:val="00BF2673"/>
    <w:rsid w:val="00BF27D1"/>
    <w:rsid w:val="00BF2C63"/>
    <w:rsid w:val="00BF344A"/>
    <w:rsid w:val="00BF3E73"/>
    <w:rsid w:val="00BF3F3A"/>
    <w:rsid w:val="00BF4DF9"/>
    <w:rsid w:val="00BF5652"/>
    <w:rsid w:val="00BF628E"/>
    <w:rsid w:val="00BF63C0"/>
    <w:rsid w:val="00BF6EB7"/>
    <w:rsid w:val="00C00215"/>
    <w:rsid w:val="00C00AB7"/>
    <w:rsid w:val="00C00D62"/>
    <w:rsid w:val="00C01AA8"/>
    <w:rsid w:val="00C01BCE"/>
    <w:rsid w:val="00C02F87"/>
    <w:rsid w:val="00C03013"/>
    <w:rsid w:val="00C0314B"/>
    <w:rsid w:val="00C03CC3"/>
    <w:rsid w:val="00C04A8A"/>
    <w:rsid w:val="00C053E9"/>
    <w:rsid w:val="00C0548E"/>
    <w:rsid w:val="00C05DAB"/>
    <w:rsid w:val="00C05E17"/>
    <w:rsid w:val="00C06253"/>
    <w:rsid w:val="00C0663F"/>
    <w:rsid w:val="00C069A2"/>
    <w:rsid w:val="00C07BE7"/>
    <w:rsid w:val="00C07EDA"/>
    <w:rsid w:val="00C1041C"/>
    <w:rsid w:val="00C10789"/>
    <w:rsid w:val="00C11839"/>
    <w:rsid w:val="00C1187E"/>
    <w:rsid w:val="00C1243B"/>
    <w:rsid w:val="00C1253C"/>
    <w:rsid w:val="00C13283"/>
    <w:rsid w:val="00C1436A"/>
    <w:rsid w:val="00C1594A"/>
    <w:rsid w:val="00C15F01"/>
    <w:rsid w:val="00C16845"/>
    <w:rsid w:val="00C1700F"/>
    <w:rsid w:val="00C21206"/>
    <w:rsid w:val="00C213E0"/>
    <w:rsid w:val="00C21AAE"/>
    <w:rsid w:val="00C227A7"/>
    <w:rsid w:val="00C230F0"/>
    <w:rsid w:val="00C2382D"/>
    <w:rsid w:val="00C23E56"/>
    <w:rsid w:val="00C248DF"/>
    <w:rsid w:val="00C24A24"/>
    <w:rsid w:val="00C24EDA"/>
    <w:rsid w:val="00C250F4"/>
    <w:rsid w:val="00C25894"/>
    <w:rsid w:val="00C25DCF"/>
    <w:rsid w:val="00C25F11"/>
    <w:rsid w:val="00C26692"/>
    <w:rsid w:val="00C2673E"/>
    <w:rsid w:val="00C26A0C"/>
    <w:rsid w:val="00C26CB9"/>
    <w:rsid w:val="00C27670"/>
    <w:rsid w:val="00C27925"/>
    <w:rsid w:val="00C27A26"/>
    <w:rsid w:val="00C27C25"/>
    <w:rsid w:val="00C27DAD"/>
    <w:rsid w:val="00C301B4"/>
    <w:rsid w:val="00C305A3"/>
    <w:rsid w:val="00C3063C"/>
    <w:rsid w:val="00C310B9"/>
    <w:rsid w:val="00C32A16"/>
    <w:rsid w:val="00C32C75"/>
    <w:rsid w:val="00C3356F"/>
    <w:rsid w:val="00C33C98"/>
    <w:rsid w:val="00C33DCC"/>
    <w:rsid w:val="00C340B8"/>
    <w:rsid w:val="00C342DF"/>
    <w:rsid w:val="00C343DA"/>
    <w:rsid w:val="00C35263"/>
    <w:rsid w:val="00C356D0"/>
    <w:rsid w:val="00C358C3"/>
    <w:rsid w:val="00C35B0B"/>
    <w:rsid w:val="00C35CAF"/>
    <w:rsid w:val="00C35D40"/>
    <w:rsid w:val="00C36536"/>
    <w:rsid w:val="00C3665F"/>
    <w:rsid w:val="00C366FA"/>
    <w:rsid w:val="00C36953"/>
    <w:rsid w:val="00C36AAF"/>
    <w:rsid w:val="00C36F23"/>
    <w:rsid w:val="00C37B74"/>
    <w:rsid w:val="00C4016F"/>
    <w:rsid w:val="00C41150"/>
    <w:rsid w:val="00C41256"/>
    <w:rsid w:val="00C41557"/>
    <w:rsid w:val="00C41AEC"/>
    <w:rsid w:val="00C41D38"/>
    <w:rsid w:val="00C42443"/>
    <w:rsid w:val="00C425FB"/>
    <w:rsid w:val="00C42A00"/>
    <w:rsid w:val="00C43866"/>
    <w:rsid w:val="00C44783"/>
    <w:rsid w:val="00C44AA3"/>
    <w:rsid w:val="00C44BAB"/>
    <w:rsid w:val="00C44C4F"/>
    <w:rsid w:val="00C45DCD"/>
    <w:rsid w:val="00C4669C"/>
    <w:rsid w:val="00C46BBB"/>
    <w:rsid w:val="00C46F7B"/>
    <w:rsid w:val="00C47137"/>
    <w:rsid w:val="00C47395"/>
    <w:rsid w:val="00C4790F"/>
    <w:rsid w:val="00C47A5F"/>
    <w:rsid w:val="00C47D36"/>
    <w:rsid w:val="00C5079C"/>
    <w:rsid w:val="00C50D1D"/>
    <w:rsid w:val="00C50E77"/>
    <w:rsid w:val="00C51F8F"/>
    <w:rsid w:val="00C52752"/>
    <w:rsid w:val="00C52AA5"/>
    <w:rsid w:val="00C52EDD"/>
    <w:rsid w:val="00C537E2"/>
    <w:rsid w:val="00C53F0B"/>
    <w:rsid w:val="00C545CA"/>
    <w:rsid w:val="00C54CE5"/>
    <w:rsid w:val="00C55106"/>
    <w:rsid w:val="00C552C2"/>
    <w:rsid w:val="00C55AF0"/>
    <w:rsid w:val="00C55E47"/>
    <w:rsid w:val="00C56157"/>
    <w:rsid w:val="00C566C5"/>
    <w:rsid w:val="00C56A63"/>
    <w:rsid w:val="00C576A8"/>
    <w:rsid w:val="00C57883"/>
    <w:rsid w:val="00C60BB0"/>
    <w:rsid w:val="00C60D60"/>
    <w:rsid w:val="00C6114F"/>
    <w:rsid w:val="00C616B6"/>
    <w:rsid w:val="00C62AC0"/>
    <w:rsid w:val="00C62C27"/>
    <w:rsid w:val="00C62F63"/>
    <w:rsid w:val="00C63134"/>
    <w:rsid w:val="00C634F6"/>
    <w:rsid w:val="00C63AB5"/>
    <w:rsid w:val="00C63B33"/>
    <w:rsid w:val="00C64F18"/>
    <w:rsid w:val="00C65089"/>
    <w:rsid w:val="00C6540D"/>
    <w:rsid w:val="00C65EF7"/>
    <w:rsid w:val="00C66478"/>
    <w:rsid w:val="00C66530"/>
    <w:rsid w:val="00C665DD"/>
    <w:rsid w:val="00C66830"/>
    <w:rsid w:val="00C67EDA"/>
    <w:rsid w:val="00C70825"/>
    <w:rsid w:val="00C709E5"/>
    <w:rsid w:val="00C70EB4"/>
    <w:rsid w:val="00C72D4A"/>
    <w:rsid w:val="00C73E8C"/>
    <w:rsid w:val="00C73FE3"/>
    <w:rsid w:val="00C746B8"/>
    <w:rsid w:val="00C74706"/>
    <w:rsid w:val="00C7503A"/>
    <w:rsid w:val="00C7559E"/>
    <w:rsid w:val="00C7640A"/>
    <w:rsid w:val="00C76915"/>
    <w:rsid w:val="00C76F8D"/>
    <w:rsid w:val="00C77425"/>
    <w:rsid w:val="00C77658"/>
    <w:rsid w:val="00C80126"/>
    <w:rsid w:val="00C801A7"/>
    <w:rsid w:val="00C81685"/>
    <w:rsid w:val="00C81CAB"/>
    <w:rsid w:val="00C845F9"/>
    <w:rsid w:val="00C84B7D"/>
    <w:rsid w:val="00C86232"/>
    <w:rsid w:val="00C86FDC"/>
    <w:rsid w:val="00C86FF9"/>
    <w:rsid w:val="00C877D2"/>
    <w:rsid w:val="00C87B78"/>
    <w:rsid w:val="00C9061D"/>
    <w:rsid w:val="00C9120C"/>
    <w:rsid w:val="00C92192"/>
    <w:rsid w:val="00C92464"/>
    <w:rsid w:val="00C924C3"/>
    <w:rsid w:val="00C92A9B"/>
    <w:rsid w:val="00C93B11"/>
    <w:rsid w:val="00C94A2B"/>
    <w:rsid w:val="00C95391"/>
    <w:rsid w:val="00C95442"/>
    <w:rsid w:val="00C954A7"/>
    <w:rsid w:val="00C95973"/>
    <w:rsid w:val="00C95CCD"/>
    <w:rsid w:val="00C95F10"/>
    <w:rsid w:val="00C963B4"/>
    <w:rsid w:val="00C97391"/>
    <w:rsid w:val="00C978CB"/>
    <w:rsid w:val="00C97E7D"/>
    <w:rsid w:val="00CA0177"/>
    <w:rsid w:val="00CA127B"/>
    <w:rsid w:val="00CA1744"/>
    <w:rsid w:val="00CA17E5"/>
    <w:rsid w:val="00CA3278"/>
    <w:rsid w:val="00CA393C"/>
    <w:rsid w:val="00CA44AF"/>
    <w:rsid w:val="00CA4678"/>
    <w:rsid w:val="00CA4897"/>
    <w:rsid w:val="00CA4B7F"/>
    <w:rsid w:val="00CA4C94"/>
    <w:rsid w:val="00CA5304"/>
    <w:rsid w:val="00CA5743"/>
    <w:rsid w:val="00CB0674"/>
    <w:rsid w:val="00CB0A09"/>
    <w:rsid w:val="00CB0AC6"/>
    <w:rsid w:val="00CB1059"/>
    <w:rsid w:val="00CB10C2"/>
    <w:rsid w:val="00CB16C7"/>
    <w:rsid w:val="00CB16CB"/>
    <w:rsid w:val="00CB197A"/>
    <w:rsid w:val="00CB1E4C"/>
    <w:rsid w:val="00CB259E"/>
    <w:rsid w:val="00CB2722"/>
    <w:rsid w:val="00CB2EF7"/>
    <w:rsid w:val="00CB39C0"/>
    <w:rsid w:val="00CB4035"/>
    <w:rsid w:val="00CB418D"/>
    <w:rsid w:val="00CB441B"/>
    <w:rsid w:val="00CB4C2D"/>
    <w:rsid w:val="00CB4D25"/>
    <w:rsid w:val="00CB4E61"/>
    <w:rsid w:val="00CB51E1"/>
    <w:rsid w:val="00CB52DE"/>
    <w:rsid w:val="00CB5AB9"/>
    <w:rsid w:val="00CB5C08"/>
    <w:rsid w:val="00CB5DFB"/>
    <w:rsid w:val="00CB61DF"/>
    <w:rsid w:val="00CB62C7"/>
    <w:rsid w:val="00CB62E6"/>
    <w:rsid w:val="00CB6670"/>
    <w:rsid w:val="00CB78F9"/>
    <w:rsid w:val="00CB7C04"/>
    <w:rsid w:val="00CB7F00"/>
    <w:rsid w:val="00CC01D8"/>
    <w:rsid w:val="00CC0758"/>
    <w:rsid w:val="00CC0970"/>
    <w:rsid w:val="00CC1456"/>
    <w:rsid w:val="00CC2038"/>
    <w:rsid w:val="00CC258B"/>
    <w:rsid w:val="00CC29A8"/>
    <w:rsid w:val="00CC3014"/>
    <w:rsid w:val="00CC34FE"/>
    <w:rsid w:val="00CC372B"/>
    <w:rsid w:val="00CC3FA9"/>
    <w:rsid w:val="00CC450B"/>
    <w:rsid w:val="00CC4A2B"/>
    <w:rsid w:val="00CC56E9"/>
    <w:rsid w:val="00CC5B70"/>
    <w:rsid w:val="00CC6454"/>
    <w:rsid w:val="00CC6FA6"/>
    <w:rsid w:val="00CC77D8"/>
    <w:rsid w:val="00CC791A"/>
    <w:rsid w:val="00CC7FE7"/>
    <w:rsid w:val="00CD064C"/>
    <w:rsid w:val="00CD073A"/>
    <w:rsid w:val="00CD0889"/>
    <w:rsid w:val="00CD09CE"/>
    <w:rsid w:val="00CD1652"/>
    <w:rsid w:val="00CD25E8"/>
    <w:rsid w:val="00CD2B95"/>
    <w:rsid w:val="00CD3038"/>
    <w:rsid w:val="00CD3207"/>
    <w:rsid w:val="00CD3CB1"/>
    <w:rsid w:val="00CD400D"/>
    <w:rsid w:val="00CD40D1"/>
    <w:rsid w:val="00CD411B"/>
    <w:rsid w:val="00CD49B3"/>
    <w:rsid w:val="00CD4C66"/>
    <w:rsid w:val="00CD4DFF"/>
    <w:rsid w:val="00CD50CB"/>
    <w:rsid w:val="00CD528C"/>
    <w:rsid w:val="00CD55CB"/>
    <w:rsid w:val="00CD5844"/>
    <w:rsid w:val="00CD5E7D"/>
    <w:rsid w:val="00CD6D59"/>
    <w:rsid w:val="00CD7081"/>
    <w:rsid w:val="00CD7399"/>
    <w:rsid w:val="00CD7C4F"/>
    <w:rsid w:val="00CE02C2"/>
    <w:rsid w:val="00CE10BF"/>
    <w:rsid w:val="00CE10C1"/>
    <w:rsid w:val="00CE2191"/>
    <w:rsid w:val="00CE21E2"/>
    <w:rsid w:val="00CE233F"/>
    <w:rsid w:val="00CE2646"/>
    <w:rsid w:val="00CE3D96"/>
    <w:rsid w:val="00CE3E4C"/>
    <w:rsid w:val="00CE3E8B"/>
    <w:rsid w:val="00CE432D"/>
    <w:rsid w:val="00CE4547"/>
    <w:rsid w:val="00CE481D"/>
    <w:rsid w:val="00CE4BA0"/>
    <w:rsid w:val="00CE4BBF"/>
    <w:rsid w:val="00CE4F49"/>
    <w:rsid w:val="00CE53E2"/>
    <w:rsid w:val="00CE6253"/>
    <w:rsid w:val="00CE7157"/>
    <w:rsid w:val="00CE7592"/>
    <w:rsid w:val="00CF00AB"/>
    <w:rsid w:val="00CF01DD"/>
    <w:rsid w:val="00CF01E5"/>
    <w:rsid w:val="00CF025E"/>
    <w:rsid w:val="00CF0520"/>
    <w:rsid w:val="00CF0A32"/>
    <w:rsid w:val="00CF0B4C"/>
    <w:rsid w:val="00CF115C"/>
    <w:rsid w:val="00CF2369"/>
    <w:rsid w:val="00CF311D"/>
    <w:rsid w:val="00CF358D"/>
    <w:rsid w:val="00CF3A9C"/>
    <w:rsid w:val="00CF46E5"/>
    <w:rsid w:val="00CF48D6"/>
    <w:rsid w:val="00CF5ED9"/>
    <w:rsid w:val="00CF6106"/>
    <w:rsid w:val="00CF61A1"/>
    <w:rsid w:val="00CF64D4"/>
    <w:rsid w:val="00CF6664"/>
    <w:rsid w:val="00CF700E"/>
    <w:rsid w:val="00CF72FA"/>
    <w:rsid w:val="00CF75E8"/>
    <w:rsid w:val="00CF766B"/>
    <w:rsid w:val="00CF7820"/>
    <w:rsid w:val="00CF7E2D"/>
    <w:rsid w:val="00D000A7"/>
    <w:rsid w:val="00D0032E"/>
    <w:rsid w:val="00D00A41"/>
    <w:rsid w:val="00D00E89"/>
    <w:rsid w:val="00D01289"/>
    <w:rsid w:val="00D02CBD"/>
    <w:rsid w:val="00D02DAD"/>
    <w:rsid w:val="00D031C3"/>
    <w:rsid w:val="00D037AF"/>
    <w:rsid w:val="00D03B5D"/>
    <w:rsid w:val="00D03C0E"/>
    <w:rsid w:val="00D040A0"/>
    <w:rsid w:val="00D04DF4"/>
    <w:rsid w:val="00D0608E"/>
    <w:rsid w:val="00D06BD7"/>
    <w:rsid w:val="00D079C5"/>
    <w:rsid w:val="00D102EC"/>
    <w:rsid w:val="00D11A78"/>
    <w:rsid w:val="00D13586"/>
    <w:rsid w:val="00D13730"/>
    <w:rsid w:val="00D13934"/>
    <w:rsid w:val="00D13FE9"/>
    <w:rsid w:val="00D140DA"/>
    <w:rsid w:val="00D149CD"/>
    <w:rsid w:val="00D14BB5"/>
    <w:rsid w:val="00D152DE"/>
    <w:rsid w:val="00D1624B"/>
    <w:rsid w:val="00D166FA"/>
    <w:rsid w:val="00D16F5E"/>
    <w:rsid w:val="00D1764F"/>
    <w:rsid w:val="00D200E5"/>
    <w:rsid w:val="00D201D4"/>
    <w:rsid w:val="00D20452"/>
    <w:rsid w:val="00D206F1"/>
    <w:rsid w:val="00D210BA"/>
    <w:rsid w:val="00D21FF0"/>
    <w:rsid w:val="00D221A3"/>
    <w:rsid w:val="00D22205"/>
    <w:rsid w:val="00D226BE"/>
    <w:rsid w:val="00D22C73"/>
    <w:rsid w:val="00D23146"/>
    <w:rsid w:val="00D23F75"/>
    <w:rsid w:val="00D24159"/>
    <w:rsid w:val="00D243A5"/>
    <w:rsid w:val="00D244E9"/>
    <w:rsid w:val="00D253BD"/>
    <w:rsid w:val="00D254CB"/>
    <w:rsid w:val="00D25D83"/>
    <w:rsid w:val="00D2646B"/>
    <w:rsid w:val="00D26936"/>
    <w:rsid w:val="00D272B4"/>
    <w:rsid w:val="00D27537"/>
    <w:rsid w:val="00D30D27"/>
    <w:rsid w:val="00D30E51"/>
    <w:rsid w:val="00D315E2"/>
    <w:rsid w:val="00D317EE"/>
    <w:rsid w:val="00D31B5A"/>
    <w:rsid w:val="00D31F69"/>
    <w:rsid w:val="00D32031"/>
    <w:rsid w:val="00D320D5"/>
    <w:rsid w:val="00D3217B"/>
    <w:rsid w:val="00D32F34"/>
    <w:rsid w:val="00D33118"/>
    <w:rsid w:val="00D33419"/>
    <w:rsid w:val="00D33B51"/>
    <w:rsid w:val="00D345B9"/>
    <w:rsid w:val="00D34CF7"/>
    <w:rsid w:val="00D35366"/>
    <w:rsid w:val="00D35577"/>
    <w:rsid w:val="00D35BCA"/>
    <w:rsid w:val="00D35D3B"/>
    <w:rsid w:val="00D362FD"/>
    <w:rsid w:val="00D36956"/>
    <w:rsid w:val="00D36981"/>
    <w:rsid w:val="00D3724A"/>
    <w:rsid w:val="00D374D2"/>
    <w:rsid w:val="00D37674"/>
    <w:rsid w:val="00D37A94"/>
    <w:rsid w:val="00D404AE"/>
    <w:rsid w:val="00D40B65"/>
    <w:rsid w:val="00D411DB"/>
    <w:rsid w:val="00D416C9"/>
    <w:rsid w:val="00D4210E"/>
    <w:rsid w:val="00D42B23"/>
    <w:rsid w:val="00D439C7"/>
    <w:rsid w:val="00D43AD8"/>
    <w:rsid w:val="00D44A5E"/>
    <w:rsid w:val="00D44D83"/>
    <w:rsid w:val="00D45C72"/>
    <w:rsid w:val="00D46003"/>
    <w:rsid w:val="00D46164"/>
    <w:rsid w:val="00D46652"/>
    <w:rsid w:val="00D46A55"/>
    <w:rsid w:val="00D46C71"/>
    <w:rsid w:val="00D47160"/>
    <w:rsid w:val="00D477E1"/>
    <w:rsid w:val="00D478E6"/>
    <w:rsid w:val="00D47A3D"/>
    <w:rsid w:val="00D47D32"/>
    <w:rsid w:val="00D505A5"/>
    <w:rsid w:val="00D508EE"/>
    <w:rsid w:val="00D50A05"/>
    <w:rsid w:val="00D51B58"/>
    <w:rsid w:val="00D51C8A"/>
    <w:rsid w:val="00D5397E"/>
    <w:rsid w:val="00D53D54"/>
    <w:rsid w:val="00D54322"/>
    <w:rsid w:val="00D558E1"/>
    <w:rsid w:val="00D56183"/>
    <w:rsid w:val="00D5650F"/>
    <w:rsid w:val="00D57247"/>
    <w:rsid w:val="00D57C72"/>
    <w:rsid w:val="00D57DC2"/>
    <w:rsid w:val="00D60541"/>
    <w:rsid w:val="00D60826"/>
    <w:rsid w:val="00D60C35"/>
    <w:rsid w:val="00D60C7E"/>
    <w:rsid w:val="00D60F9F"/>
    <w:rsid w:val="00D6225C"/>
    <w:rsid w:val="00D62B53"/>
    <w:rsid w:val="00D6391D"/>
    <w:rsid w:val="00D644FF"/>
    <w:rsid w:val="00D64859"/>
    <w:rsid w:val="00D64C8A"/>
    <w:rsid w:val="00D6582B"/>
    <w:rsid w:val="00D65B62"/>
    <w:rsid w:val="00D66CFD"/>
    <w:rsid w:val="00D67D77"/>
    <w:rsid w:val="00D7075D"/>
    <w:rsid w:val="00D71990"/>
    <w:rsid w:val="00D71BE2"/>
    <w:rsid w:val="00D722E8"/>
    <w:rsid w:val="00D7251B"/>
    <w:rsid w:val="00D72B26"/>
    <w:rsid w:val="00D738C1"/>
    <w:rsid w:val="00D738E5"/>
    <w:rsid w:val="00D73A91"/>
    <w:rsid w:val="00D73D87"/>
    <w:rsid w:val="00D75256"/>
    <w:rsid w:val="00D75401"/>
    <w:rsid w:val="00D754A7"/>
    <w:rsid w:val="00D75641"/>
    <w:rsid w:val="00D757E5"/>
    <w:rsid w:val="00D75E3B"/>
    <w:rsid w:val="00D764F5"/>
    <w:rsid w:val="00D7683E"/>
    <w:rsid w:val="00D8010B"/>
    <w:rsid w:val="00D80273"/>
    <w:rsid w:val="00D80336"/>
    <w:rsid w:val="00D805A9"/>
    <w:rsid w:val="00D80BBD"/>
    <w:rsid w:val="00D80BF9"/>
    <w:rsid w:val="00D8195E"/>
    <w:rsid w:val="00D821A9"/>
    <w:rsid w:val="00D82549"/>
    <w:rsid w:val="00D83483"/>
    <w:rsid w:val="00D83882"/>
    <w:rsid w:val="00D83BE2"/>
    <w:rsid w:val="00D85171"/>
    <w:rsid w:val="00D85191"/>
    <w:rsid w:val="00D851AA"/>
    <w:rsid w:val="00D857A5"/>
    <w:rsid w:val="00D85977"/>
    <w:rsid w:val="00D861EF"/>
    <w:rsid w:val="00D86916"/>
    <w:rsid w:val="00D86B21"/>
    <w:rsid w:val="00D86D7B"/>
    <w:rsid w:val="00D912AA"/>
    <w:rsid w:val="00D923A7"/>
    <w:rsid w:val="00D92486"/>
    <w:rsid w:val="00D935D8"/>
    <w:rsid w:val="00D93700"/>
    <w:rsid w:val="00D93D1D"/>
    <w:rsid w:val="00D944C5"/>
    <w:rsid w:val="00D94761"/>
    <w:rsid w:val="00D94D59"/>
    <w:rsid w:val="00D95341"/>
    <w:rsid w:val="00D95ABE"/>
    <w:rsid w:val="00D95C46"/>
    <w:rsid w:val="00D96051"/>
    <w:rsid w:val="00D96125"/>
    <w:rsid w:val="00D96821"/>
    <w:rsid w:val="00D97797"/>
    <w:rsid w:val="00D9792E"/>
    <w:rsid w:val="00D97BD6"/>
    <w:rsid w:val="00D97EA1"/>
    <w:rsid w:val="00DA041B"/>
    <w:rsid w:val="00DA0495"/>
    <w:rsid w:val="00DA0F81"/>
    <w:rsid w:val="00DA16C1"/>
    <w:rsid w:val="00DA2106"/>
    <w:rsid w:val="00DA21C3"/>
    <w:rsid w:val="00DA22CB"/>
    <w:rsid w:val="00DA2937"/>
    <w:rsid w:val="00DA2E4D"/>
    <w:rsid w:val="00DA2EB2"/>
    <w:rsid w:val="00DA340D"/>
    <w:rsid w:val="00DA352B"/>
    <w:rsid w:val="00DA4375"/>
    <w:rsid w:val="00DA4754"/>
    <w:rsid w:val="00DA4F92"/>
    <w:rsid w:val="00DA5ACD"/>
    <w:rsid w:val="00DA5AD3"/>
    <w:rsid w:val="00DA5D50"/>
    <w:rsid w:val="00DA614C"/>
    <w:rsid w:val="00DA61ED"/>
    <w:rsid w:val="00DA7559"/>
    <w:rsid w:val="00DA7682"/>
    <w:rsid w:val="00DA7CA6"/>
    <w:rsid w:val="00DB0602"/>
    <w:rsid w:val="00DB0679"/>
    <w:rsid w:val="00DB0750"/>
    <w:rsid w:val="00DB0A3E"/>
    <w:rsid w:val="00DB10DB"/>
    <w:rsid w:val="00DB19A0"/>
    <w:rsid w:val="00DB1AD1"/>
    <w:rsid w:val="00DB2690"/>
    <w:rsid w:val="00DB2B4E"/>
    <w:rsid w:val="00DB2F7D"/>
    <w:rsid w:val="00DB30B2"/>
    <w:rsid w:val="00DB3FC1"/>
    <w:rsid w:val="00DB50DA"/>
    <w:rsid w:val="00DB51E9"/>
    <w:rsid w:val="00DB59B3"/>
    <w:rsid w:val="00DB6215"/>
    <w:rsid w:val="00DB652B"/>
    <w:rsid w:val="00DB6E91"/>
    <w:rsid w:val="00DB7779"/>
    <w:rsid w:val="00DB7CA5"/>
    <w:rsid w:val="00DB7DED"/>
    <w:rsid w:val="00DC08C5"/>
    <w:rsid w:val="00DC0C54"/>
    <w:rsid w:val="00DC179D"/>
    <w:rsid w:val="00DC2622"/>
    <w:rsid w:val="00DC2A7D"/>
    <w:rsid w:val="00DC2FEE"/>
    <w:rsid w:val="00DC350D"/>
    <w:rsid w:val="00DC38A7"/>
    <w:rsid w:val="00DC3A8F"/>
    <w:rsid w:val="00DC3E0A"/>
    <w:rsid w:val="00DC43BE"/>
    <w:rsid w:val="00DC45B4"/>
    <w:rsid w:val="00DC5120"/>
    <w:rsid w:val="00DC55DD"/>
    <w:rsid w:val="00DC560B"/>
    <w:rsid w:val="00DC5E75"/>
    <w:rsid w:val="00DC6E5F"/>
    <w:rsid w:val="00DC75D6"/>
    <w:rsid w:val="00DC7616"/>
    <w:rsid w:val="00DC7C92"/>
    <w:rsid w:val="00DC7DD9"/>
    <w:rsid w:val="00DC7F81"/>
    <w:rsid w:val="00DD0DE3"/>
    <w:rsid w:val="00DD1EC6"/>
    <w:rsid w:val="00DD2034"/>
    <w:rsid w:val="00DD2902"/>
    <w:rsid w:val="00DD2BF7"/>
    <w:rsid w:val="00DD373A"/>
    <w:rsid w:val="00DD415C"/>
    <w:rsid w:val="00DD452E"/>
    <w:rsid w:val="00DD4540"/>
    <w:rsid w:val="00DD457C"/>
    <w:rsid w:val="00DD4A87"/>
    <w:rsid w:val="00DD559E"/>
    <w:rsid w:val="00DD60D3"/>
    <w:rsid w:val="00DD66C1"/>
    <w:rsid w:val="00DD66DD"/>
    <w:rsid w:val="00DD6E41"/>
    <w:rsid w:val="00DD71BE"/>
    <w:rsid w:val="00DD798E"/>
    <w:rsid w:val="00DD7A9C"/>
    <w:rsid w:val="00DD7AF0"/>
    <w:rsid w:val="00DD7D53"/>
    <w:rsid w:val="00DE0137"/>
    <w:rsid w:val="00DE0734"/>
    <w:rsid w:val="00DE07FD"/>
    <w:rsid w:val="00DE1475"/>
    <w:rsid w:val="00DE17C7"/>
    <w:rsid w:val="00DE25D5"/>
    <w:rsid w:val="00DE3585"/>
    <w:rsid w:val="00DE4284"/>
    <w:rsid w:val="00DE460F"/>
    <w:rsid w:val="00DE5316"/>
    <w:rsid w:val="00DE5352"/>
    <w:rsid w:val="00DE56D8"/>
    <w:rsid w:val="00DE6DFA"/>
    <w:rsid w:val="00DE797E"/>
    <w:rsid w:val="00DF01D4"/>
    <w:rsid w:val="00DF0267"/>
    <w:rsid w:val="00DF0DDA"/>
    <w:rsid w:val="00DF11BF"/>
    <w:rsid w:val="00DF1F01"/>
    <w:rsid w:val="00DF222F"/>
    <w:rsid w:val="00DF29E9"/>
    <w:rsid w:val="00DF2DE4"/>
    <w:rsid w:val="00DF2E14"/>
    <w:rsid w:val="00DF301B"/>
    <w:rsid w:val="00DF3C79"/>
    <w:rsid w:val="00DF3CB7"/>
    <w:rsid w:val="00DF43FF"/>
    <w:rsid w:val="00DF4499"/>
    <w:rsid w:val="00DF4524"/>
    <w:rsid w:val="00DF4C07"/>
    <w:rsid w:val="00DF4CBE"/>
    <w:rsid w:val="00DF5047"/>
    <w:rsid w:val="00DF5B5C"/>
    <w:rsid w:val="00DF6564"/>
    <w:rsid w:val="00DF6A89"/>
    <w:rsid w:val="00DF6E70"/>
    <w:rsid w:val="00DF7988"/>
    <w:rsid w:val="00DF7C37"/>
    <w:rsid w:val="00E002EB"/>
    <w:rsid w:val="00E00F0D"/>
    <w:rsid w:val="00E01074"/>
    <w:rsid w:val="00E01C09"/>
    <w:rsid w:val="00E01E84"/>
    <w:rsid w:val="00E02EA1"/>
    <w:rsid w:val="00E033D6"/>
    <w:rsid w:val="00E042A9"/>
    <w:rsid w:val="00E042CD"/>
    <w:rsid w:val="00E04588"/>
    <w:rsid w:val="00E0488F"/>
    <w:rsid w:val="00E048E0"/>
    <w:rsid w:val="00E04A68"/>
    <w:rsid w:val="00E04C81"/>
    <w:rsid w:val="00E04D05"/>
    <w:rsid w:val="00E050CF"/>
    <w:rsid w:val="00E05610"/>
    <w:rsid w:val="00E056AA"/>
    <w:rsid w:val="00E05933"/>
    <w:rsid w:val="00E05B91"/>
    <w:rsid w:val="00E05F2F"/>
    <w:rsid w:val="00E0706C"/>
    <w:rsid w:val="00E0719E"/>
    <w:rsid w:val="00E07D63"/>
    <w:rsid w:val="00E07DF7"/>
    <w:rsid w:val="00E10955"/>
    <w:rsid w:val="00E111A1"/>
    <w:rsid w:val="00E11992"/>
    <w:rsid w:val="00E11CAB"/>
    <w:rsid w:val="00E11FFE"/>
    <w:rsid w:val="00E1347E"/>
    <w:rsid w:val="00E13F78"/>
    <w:rsid w:val="00E144AD"/>
    <w:rsid w:val="00E1505B"/>
    <w:rsid w:val="00E153FE"/>
    <w:rsid w:val="00E16030"/>
    <w:rsid w:val="00E16548"/>
    <w:rsid w:val="00E16E50"/>
    <w:rsid w:val="00E16F5A"/>
    <w:rsid w:val="00E179B7"/>
    <w:rsid w:val="00E179F2"/>
    <w:rsid w:val="00E2036A"/>
    <w:rsid w:val="00E203B3"/>
    <w:rsid w:val="00E20737"/>
    <w:rsid w:val="00E2096A"/>
    <w:rsid w:val="00E21222"/>
    <w:rsid w:val="00E21503"/>
    <w:rsid w:val="00E21BF9"/>
    <w:rsid w:val="00E22A04"/>
    <w:rsid w:val="00E22A1A"/>
    <w:rsid w:val="00E2315F"/>
    <w:rsid w:val="00E239D8"/>
    <w:rsid w:val="00E24652"/>
    <w:rsid w:val="00E27822"/>
    <w:rsid w:val="00E30283"/>
    <w:rsid w:val="00E30760"/>
    <w:rsid w:val="00E31DBA"/>
    <w:rsid w:val="00E32F6A"/>
    <w:rsid w:val="00E33062"/>
    <w:rsid w:val="00E33116"/>
    <w:rsid w:val="00E332D1"/>
    <w:rsid w:val="00E335C0"/>
    <w:rsid w:val="00E35344"/>
    <w:rsid w:val="00E35A7B"/>
    <w:rsid w:val="00E35E4B"/>
    <w:rsid w:val="00E36587"/>
    <w:rsid w:val="00E36C5C"/>
    <w:rsid w:val="00E37437"/>
    <w:rsid w:val="00E374C0"/>
    <w:rsid w:val="00E374D4"/>
    <w:rsid w:val="00E37F10"/>
    <w:rsid w:val="00E4052F"/>
    <w:rsid w:val="00E40EC6"/>
    <w:rsid w:val="00E40F86"/>
    <w:rsid w:val="00E41104"/>
    <w:rsid w:val="00E412FC"/>
    <w:rsid w:val="00E41C30"/>
    <w:rsid w:val="00E424BD"/>
    <w:rsid w:val="00E42F32"/>
    <w:rsid w:val="00E43E6B"/>
    <w:rsid w:val="00E45BA1"/>
    <w:rsid w:val="00E462BA"/>
    <w:rsid w:val="00E4688E"/>
    <w:rsid w:val="00E46E1A"/>
    <w:rsid w:val="00E477C6"/>
    <w:rsid w:val="00E50545"/>
    <w:rsid w:val="00E50949"/>
    <w:rsid w:val="00E50CB8"/>
    <w:rsid w:val="00E51D99"/>
    <w:rsid w:val="00E52341"/>
    <w:rsid w:val="00E52551"/>
    <w:rsid w:val="00E52683"/>
    <w:rsid w:val="00E53B0C"/>
    <w:rsid w:val="00E53C48"/>
    <w:rsid w:val="00E542E1"/>
    <w:rsid w:val="00E5451D"/>
    <w:rsid w:val="00E5489C"/>
    <w:rsid w:val="00E54CCC"/>
    <w:rsid w:val="00E54D0B"/>
    <w:rsid w:val="00E5558F"/>
    <w:rsid w:val="00E563B1"/>
    <w:rsid w:val="00E56E01"/>
    <w:rsid w:val="00E56FFA"/>
    <w:rsid w:val="00E579E6"/>
    <w:rsid w:val="00E57ECA"/>
    <w:rsid w:val="00E60969"/>
    <w:rsid w:val="00E6113E"/>
    <w:rsid w:val="00E61813"/>
    <w:rsid w:val="00E61A2E"/>
    <w:rsid w:val="00E61A9D"/>
    <w:rsid w:val="00E62C96"/>
    <w:rsid w:val="00E62E1D"/>
    <w:rsid w:val="00E62EB0"/>
    <w:rsid w:val="00E63045"/>
    <w:rsid w:val="00E63851"/>
    <w:rsid w:val="00E63F06"/>
    <w:rsid w:val="00E64281"/>
    <w:rsid w:val="00E6428B"/>
    <w:rsid w:val="00E647BE"/>
    <w:rsid w:val="00E6506B"/>
    <w:rsid w:val="00E65139"/>
    <w:rsid w:val="00E6557D"/>
    <w:rsid w:val="00E65FA0"/>
    <w:rsid w:val="00E67033"/>
    <w:rsid w:val="00E678BF"/>
    <w:rsid w:val="00E67E19"/>
    <w:rsid w:val="00E70E9C"/>
    <w:rsid w:val="00E710AF"/>
    <w:rsid w:val="00E71724"/>
    <w:rsid w:val="00E71BC6"/>
    <w:rsid w:val="00E71C60"/>
    <w:rsid w:val="00E72026"/>
    <w:rsid w:val="00E738C2"/>
    <w:rsid w:val="00E73957"/>
    <w:rsid w:val="00E74071"/>
    <w:rsid w:val="00E742F9"/>
    <w:rsid w:val="00E74E7F"/>
    <w:rsid w:val="00E756FA"/>
    <w:rsid w:val="00E75CF3"/>
    <w:rsid w:val="00E7753E"/>
    <w:rsid w:val="00E7780F"/>
    <w:rsid w:val="00E77B59"/>
    <w:rsid w:val="00E80581"/>
    <w:rsid w:val="00E80A0C"/>
    <w:rsid w:val="00E817F7"/>
    <w:rsid w:val="00E81B8D"/>
    <w:rsid w:val="00E81BCF"/>
    <w:rsid w:val="00E81D62"/>
    <w:rsid w:val="00E824C6"/>
    <w:rsid w:val="00E82B33"/>
    <w:rsid w:val="00E82FE5"/>
    <w:rsid w:val="00E83486"/>
    <w:rsid w:val="00E857A6"/>
    <w:rsid w:val="00E85E68"/>
    <w:rsid w:val="00E86EED"/>
    <w:rsid w:val="00E875FE"/>
    <w:rsid w:val="00E8772A"/>
    <w:rsid w:val="00E879A8"/>
    <w:rsid w:val="00E9046E"/>
    <w:rsid w:val="00E90BEA"/>
    <w:rsid w:val="00E90EEF"/>
    <w:rsid w:val="00E913EA"/>
    <w:rsid w:val="00E91B9A"/>
    <w:rsid w:val="00E928F7"/>
    <w:rsid w:val="00E932A4"/>
    <w:rsid w:val="00E939F4"/>
    <w:rsid w:val="00E94101"/>
    <w:rsid w:val="00E9629F"/>
    <w:rsid w:val="00E96901"/>
    <w:rsid w:val="00E96FFE"/>
    <w:rsid w:val="00E97F9D"/>
    <w:rsid w:val="00EA00C3"/>
    <w:rsid w:val="00EA1287"/>
    <w:rsid w:val="00EA1A79"/>
    <w:rsid w:val="00EA1E03"/>
    <w:rsid w:val="00EA1EBE"/>
    <w:rsid w:val="00EA210D"/>
    <w:rsid w:val="00EA2F79"/>
    <w:rsid w:val="00EA3578"/>
    <w:rsid w:val="00EA4165"/>
    <w:rsid w:val="00EA47D9"/>
    <w:rsid w:val="00EA4B68"/>
    <w:rsid w:val="00EA5601"/>
    <w:rsid w:val="00EA5C13"/>
    <w:rsid w:val="00EA5CEB"/>
    <w:rsid w:val="00EA68B6"/>
    <w:rsid w:val="00EA700D"/>
    <w:rsid w:val="00EA7258"/>
    <w:rsid w:val="00EA7BBA"/>
    <w:rsid w:val="00EB12A6"/>
    <w:rsid w:val="00EB1481"/>
    <w:rsid w:val="00EB154A"/>
    <w:rsid w:val="00EB16CD"/>
    <w:rsid w:val="00EB1CC3"/>
    <w:rsid w:val="00EB1FDA"/>
    <w:rsid w:val="00EB2CCC"/>
    <w:rsid w:val="00EB326C"/>
    <w:rsid w:val="00EB3F4C"/>
    <w:rsid w:val="00EB437A"/>
    <w:rsid w:val="00EB47ED"/>
    <w:rsid w:val="00EB4938"/>
    <w:rsid w:val="00EB5562"/>
    <w:rsid w:val="00EB562A"/>
    <w:rsid w:val="00EB56CB"/>
    <w:rsid w:val="00EB5D89"/>
    <w:rsid w:val="00EB631E"/>
    <w:rsid w:val="00EB7D35"/>
    <w:rsid w:val="00EC0352"/>
    <w:rsid w:val="00EC092C"/>
    <w:rsid w:val="00EC1049"/>
    <w:rsid w:val="00EC117C"/>
    <w:rsid w:val="00EC118D"/>
    <w:rsid w:val="00EC198F"/>
    <w:rsid w:val="00EC1B74"/>
    <w:rsid w:val="00EC288C"/>
    <w:rsid w:val="00EC28F5"/>
    <w:rsid w:val="00EC2AD9"/>
    <w:rsid w:val="00EC39DC"/>
    <w:rsid w:val="00EC44F7"/>
    <w:rsid w:val="00EC4AB5"/>
    <w:rsid w:val="00EC4F83"/>
    <w:rsid w:val="00EC55F5"/>
    <w:rsid w:val="00EC5B02"/>
    <w:rsid w:val="00EC6787"/>
    <w:rsid w:val="00EC6BD7"/>
    <w:rsid w:val="00EC7896"/>
    <w:rsid w:val="00ED07E4"/>
    <w:rsid w:val="00ED0D88"/>
    <w:rsid w:val="00ED10DF"/>
    <w:rsid w:val="00ED1B36"/>
    <w:rsid w:val="00ED2DDC"/>
    <w:rsid w:val="00ED36D0"/>
    <w:rsid w:val="00ED3703"/>
    <w:rsid w:val="00ED3A6C"/>
    <w:rsid w:val="00ED4E13"/>
    <w:rsid w:val="00ED5829"/>
    <w:rsid w:val="00ED5D37"/>
    <w:rsid w:val="00ED68D4"/>
    <w:rsid w:val="00ED6976"/>
    <w:rsid w:val="00ED7AAA"/>
    <w:rsid w:val="00EE0213"/>
    <w:rsid w:val="00EE059B"/>
    <w:rsid w:val="00EE0A15"/>
    <w:rsid w:val="00EE105B"/>
    <w:rsid w:val="00EE11FC"/>
    <w:rsid w:val="00EE134E"/>
    <w:rsid w:val="00EE1391"/>
    <w:rsid w:val="00EE1413"/>
    <w:rsid w:val="00EE3854"/>
    <w:rsid w:val="00EE3EC8"/>
    <w:rsid w:val="00EE3ED5"/>
    <w:rsid w:val="00EE4366"/>
    <w:rsid w:val="00EE54FD"/>
    <w:rsid w:val="00EE65A0"/>
    <w:rsid w:val="00EE6613"/>
    <w:rsid w:val="00EE699B"/>
    <w:rsid w:val="00EE73BA"/>
    <w:rsid w:val="00EE7B15"/>
    <w:rsid w:val="00EF036E"/>
    <w:rsid w:val="00EF041C"/>
    <w:rsid w:val="00EF0577"/>
    <w:rsid w:val="00EF09E1"/>
    <w:rsid w:val="00EF0A33"/>
    <w:rsid w:val="00EF20C4"/>
    <w:rsid w:val="00EF270D"/>
    <w:rsid w:val="00EF2E6A"/>
    <w:rsid w:val="00EF36B5"/>
    <w:rsid w:val="00EF3D2C"/>
    <w:rsid w:val="00EF3D8D"/>
    <w:rsid w:val="00EF4073"/>
    <w:rsid w:val="00EF608A"/>
    <w:rsid w:val="00EF6158"/>
    <w:rsid w:val="00EF6500"/>
    <w:rsid w:val="00EF6680"/>
    <w:rsid w:val="00EF6A40"/>
    <w:rsid w:val="00F00188"/>
    <w:rsid w:val="00F00436"/>
    <w:rsid w:val="00F0138F"/>
    <w:rsid w:val="00F01A21"/>
    <w:rsid w:val="00F01C75"/>
    <w:rsid w:val="00F02445"/>
    <w:rsid w:val="00F02644"/>
    <w:rsid w:val="00F027E1"/>
    <w:rsid w:val="00F02E25"/>
    <w:rsid w:val="00F0319A"/>
    <w:rsid w:val="00F03222"/>
    <w:rsid w:val="00F032C2"/>
    <w:rsid w:val="00F03F3F"/>
    <w:rsid w:val="00F045B0"/>
    <w:rsid w:val="00F050FA"/>
    <w:rsid w:val="00F05724"/>
    <w:rsid w:val="00F058D0"/>
    <w:rsid w:val="00F05BB6"/>
    <w:rsid w:val="00F06BAA"/>
    <w:rsid w:val="00F07C14"/>
    <w:rsid w:val="00F10051"/>
    <w:rsid w:val="00F11145"/>
    <w:rsid w:val="00F125F7"/>
    <w:rsid w:val="00F128AC"/>
    <w:rsid w:val="00F12E80"/>
    <w:rsid w:val="00F138E8"/>
    <w:rsid w:val="00F13A8F"/>
    <w:rsid w:val="00F14350"/>
    <w:rsid w:val="00F146C4"/>
    <w:rsid w:val="00F14905"/>
    <w:rsid w:val="00F14C2B"/>
    <w:rsid w:val="00F14DF9"/>
    <w:rsid w:val="00F1526A"/>
    <w:rsid w:val="00F1586C"/>
    <w:rsid w:val="00F15E59"/>
    <w:rsid w:val="00F1635B"/>
    <w:rsid w:val="00F16481"/>
    <w:rsid w:val="00F166FB"/>
    <w:rsid w:val="00F16F02"/>
    <w:rsid w:val="00F17118"/>
    <w:rsid w:val="00F17711"/>
    <w:rsid w:val="00F17EE5"/>
    <w:rsid w:val="00F17F3A"/>
    <w:rsid w:val="00F20315"/>
    <w:rsid w:val="00F213FA"/>
    <w:rsid w:val="00F214AC"/>
    <w:rsid w:val="00F2193C"/>
    <w:rsid w:val="00F22E19"/>
    <w:rsid w:val="00F233B5"/>
    <w:rsid w:val="00F23688"/>
    <w:rsid w:val="00F23F5A"/>
    <w:rsid w:val="00F251A8"/>
    <w:rsid w:val="00F25AFA"/>
    <w:rsid w:val="00F25C89"/>
    <w:rsid w:val="00F265AB"/>
    <w:rsid w:val="00F267D7"/>
    <w:rsid w:val="00F26823"/>
    <w:rsid w:val="00F26913"/>
    <w:rsid w:val="00F26C78"/>
    <w:rsid w:val="00F27667"/>
    <w:rsid w:val="00F27727"/>
    <w:rsid w:val="00F277D2"/>
    <w:rsid w:val="00F27A13"/>
    <w:rsid w:val="00F305DB"/>
    <w:rsid w:val="00F30D01"/>
    <w:rsid w:val="00F312E5"/>
    <w:rsid w:val="00F31DC9"/>
    <w:rsid w:val="00F3208B"/>
    <w:rsid w:val="00F33886"/>
    <w:rsid w:val="00F344F7"/>
    <w:rsid w:val="00F34785"/>
    <w:rsid w:val="00F351A2"/>
    <w:rsid w:val="00F3670E"/>
    <w:rsid w:val="00F368F5"/>
    <w:rsid w:val="00F41E75"/>
    <w:rsid w:val="00F429AD"/>
    <w:rsid w:val="00F42AE9"/>
    <w:rsid w:val="00F4362E"/>
    <w:rsid w:val="00F43648"/>
    <w:rsid w:val="00F43F0E"/>
    <w:rsid w:val="00F44E20"/>
    <w:rsid w:val="00F44F0D"/>
    <w:rsid w:val="00F4610A"/>
    <w:rsid w:val="00F479E0"/>
    <w:rsid w:val="00F515A9"/>
    <w:rsid w:val="00F5192E"/>
    <w:rsid w:val="00F5298E"/>
    <w:rsid w:val="00F52C2D"/>
    <w:rsid w:val="00F53059"/>
    <w:rsid w:val="00F532F6"/>
    <w:rsid w:val="00F5362F"/>
    <w:rsid w:val="00F53B75"/>
    <w:rsid w:val="00F5432E"/>
    <w:rsid w:val="00F5445F"/>
    <w:rsid w:val="00F5478C"/>
    <w:rsid w:val="00F552FB"/>
    <w:rsid w:val="00F553CE"/>
    <w:rsid w:val="00F557E4"/>
    <w:rsid w:val="00F55D2A"/>
    <w:rsid w:val="00F55DF0"/>
    <w:rsid w:val="00F562A2"/>
    <w:rsid w:val="00F56412"/>
    <w:rsid w:val="00F56A2B"/>
    <w:rsid w:val="00F57063"/>
    <w:rsid w:val="00F572F3"/>
    <w:rsid w:val="00F6118F"/>
    <w:rsid w:val="00F620A2"/>
    <w:rsid w:val="00F623B1"/>
    <w:rsid w:val="00F62A55"/>
    <w:rsid w:val="00F62D6C"/>
    <w:rsid w:val="00F64345"/>
    <w:rsid w:val="00F64398"/>
    <w:rsid w:val="00F645CF"/>
    <w:rsid w:val="00F64718"/>
    <w:rsid w:val="00F647E5"/>
    <w:rsid w:val="00F65565"/>
    <w:rsid w:val="00F65DA0"/>
    <w:rsid w:val="00F65EB2"/>
    <w:rsid w:val="00F66EF9"/>
    <w:rsid w:val="00F6760A"/>
    <w:rsid w:val="00F67A91"/>
    <w:rsid w:val="00F70335"/>
    <w:rsid w:val="00F7096D"/>
    <w:rsid w:val="00F70A61"/>
    <w:rsid w:val="00F715C2"/>
    <w:rsid w:val="00F7180D"/>
    <w:rsid w:val="00F724FC"/>
    <w:rsid w:val="00F7279B"/>
    <w:rsid w:val="00F72A8E"/>
    <w:rsid w:val="00F737E8"/>
    <w:rsid w:val="00F73F6A"/>
    <w:rsid w:val="00F740D0"/>
    <w:rsid w:val="00F74152"/>
    <w:rsid w:val="00F74F21"/>
    <w:rsid w:val="00F750D9"/>
    <w:rsid w:val="00F75193"/>
    <w:rsid w:val="00F7540D"/>
    <w:rsid w:val="00F75B2D"/>
    <w:rsid w:val="00F75C0F"/>
    <w:rsid w:val="00F75E47"/>
    <w:rsid w:val="00F772F1"/>
    <w:rsid w:val="00F77514"/>
    <w:rsid w:val="00F7783B"/>
    <w:rsid w:val="00F806D5"/>
    <w:rsid w:val="00F81024"/>
    <w:rsid w:val="00F814BE"/>
    <w:rsid w:val="00F81706"/>
    <w:rsid w:val="00F81957"/>
    <w:rsid w:val="00F82B8F"/>
    <w:rsid w:val="00F8380D"/>
    <w:rsid w:val="00F83974"/>
    <w:rsid w:val="00F8452D"/>
    <w:rsid w:val="00F84F2C"/>
    <w:rsid w:val="00F85739"/>
    <w:rsid w:val="00F90152"/>
    <w:rsid w:val="00F90F99"/>
    <w:rsid w:val="00F911B9"/>
    <w:rsid w:val="00F91382"/>
    <w:rsid w:val="00F9173A"/>
    <w:rsid w:val="00F92601"/>
    <w:rsid w:val="00F92D20"/>
    <w:rsid w:val="00F930FB"/>
    <w:rsid w:val="00F934B7"/>
    <w:rsid w:val="00F93BB5"/>
    <w:rsid w:val="00F947EA"/>
    <w:rsid w:val="00F957A0"/>
    <w:rsid w:val="00F95F25"/>
    <w:rsid w:val="00F95F7B"/>
    <w:rsid w:val="00F96377"/>
    <w:rsid w:val="00F963EA"/>
    <w:rsid w:val="00F964C2"/>
    <w:rsid w:val="00F96967"/>
    <w:rsid w:val="00F96C16"/>
    <w:rsid w:val="00F9731F"/>
    <w:rsid w:val="00F97566"/>
    <w:rsid w:val="00F9777D"/>
    <w:rsid w:val="00F97C0A"/>
    <w:rsid w:val="00FA044C"/>
    <w:rsid w:val="00FA0721"/>
    <w:rsid w:val="00FA08E2"/>
    <w:rsid w:val="00FA098C"/>
    <w:rsid w:val="00FA0CB2"/>
    <w:rsid w:val="00FA1833"/>
    <w:rsid w:val="00FA1A5F"/>
    <w:rsid w:val="00FA1EDC"/>
    <w:rsid w:val="00FA23DF"/>
    <w:rsid w:val="00FA2D1F"/>
    <w:rsid w:val="00FA3281"/>
    <w:rsid w:val="00FA32BF"/>
    <w:rsid w:val="00FA681F"/>
    <w:rsid w:val="00FA6D25"/>
    <w:rsid w:val="00FA7005"/>
    <w:rsid w:val="00FA75AF"/>
    <w:rsid w:val="00FB0880"/>
    <w:rsid w:val="00FB0A95"/>
    <w:rsid w:val="00FB1F84"/>
    <w:rsid w:val="00FB267A"/>
    <w:rsid w:val="00FB2758"/>
    <w:rsid w:val="00FB2E62"/>
    <w:rsid w:val="00FB3555"/>
    <w:rsid w:val="00FB3E25"/>
    <w:rsid w:val="00FB4350"/>
    <w:rsid w:val="00FB4A86"/>
    <w:rsid w:val="00FB4EB5"/>
    <w:rsid w:val="00FB5740"/>
    <w:rsid w:val="00FB6172"/>
    <w:rsid w:val="00FB6C13"/>
    <w:rsid w:val="00FB7C40"/>
    <w:rsid w:val="00FC0035"/>
    <w:rsid w:val="00FC139A"/>
    <w:rsid w:val="00FC1422"/>
    <w:rsid w:val="00FC1BDD"/>
    <w:rsid w:val="00FC1F4C"/>
    <w:rsid w:val="00FC2896"/>
    <w:rsid w:val="00FC2A08"/>
    <w:rsid w:val="00FC2EB7"/>
    <w:rsid w:val="00FC353F"/>
    <w:rsid w:val="00FC3703"/>
    <w:rsid w:val="00FC3A6A"/>
    <w:rsid w:val="00FC3B3C"/>
    <w:rsid w:val="00FC3C27"/>
    <w:rsid w:val="00FC40F8"/>
    <w:rsid w:val="00FC4616"/>
    <w:rsid w:val="00FC4755"/>
    <w:rsid w:val="00FC48EE"/>
    <w:rsid w:val="00FC4AA9"/>
    <w:rsid w:val="00FC4B15"/>
    <w:rsid w:val="00FC5209"/>
    <w:rsid w:val="00FC5466"/>
    <w:rsid w:val="00FC58C1"/>
    <w:rsid w:val="00FC593C"/>
    <w:rsid w:val="00FC5F04"/>
    <w:rsid w:val="00FC7792"/>
    <w:rsid w:val="00FD1551"/>
    <w:rsid w:val="00FD1932"/>
    <w:rsid w:val="00FD229C"/>
    <w:rsid w:val="00FD2B26"/>
    <w:rsid w:val="00FD2DB0"/>
    <w:rsid w:val="00FD3187"/>
    <w:rsid w:val="00FD32EB"/>
    <w:rsid w:val="00FD33EF"/>
    <w:rsid w:val="00FD33F6"/>
    <w:rsid w:val="00FD497F"/>
    <w:rsid w:val="00FD4C11"/>
    <w:rsid w:val="00FD566D"/>
    <w:rsid w:val="00FD59DA"/>
    <w:rsid w:val="00FD5CB2"/>
    <w:rsid w:val="00FD68EF"/>
    <w:rsid w:val="00FD747D"/>
    <w:rsid w:val="00FD7658"/>
    <w:rsid w:val="00FD767D"/>
    <w:rsid w:val="00FD7F6D"/>
    <w:rsid w:val="00FE0903"/>
    <w:rsid w:val="00FE0E46"/>
    <w:rsid w:val="00FE12E3"/>
    <w:rsid w:val="00FE137D"/>
    <w:rsid w:val="00FE17C2"/>
    <w:rsid w:val="00FE1A93"/>
    <w:rsid w:val="00FE28E1"/>
    <w:rsid w:val="00FE323E"/>
    <w:rsid w:val="00FE3266"/>
    <w:rsid w:val="00FE3941"/>
    <w:rsid w:val="00FE3BC6"/>
    <w:rsid w:val="00FE4242"/>
    <w:rsid w:val="00FE5F69"/>
    <w:rsid w:val="00FE5F9B"/>
    <w:rsid w:val="00FE6A25"/>
    <w:rsid w:val="00FE78D4"/>
    <w:rsid w:val="00FF1608"/>
    <w:rsid w:val="00FF1BEE"/>
    <w:rsid w:val="00FF1FB0"/>
    <w:rsid w:val="00FF2737"/>
    <w:rsid w:val="00FF2AD0"/>
    <w:rsid w:val="00FF2BFC"/>
    <w:rsid w:val="00FF3410"/>
    <w:rsid w:val="00FF3C2B"/>
    <w:rsid w:val="00FF3DAD"/>
    <w:rsid w:val="00FF459E"/>
    <w:rsid w:val="00FF5251"/>
    <w:rsid w:val="00FF5707"/>
    <w:rsid w:val="00FF5798"/>
    <w:rsid w:val="00FF5AAE"/>
    <w:rsid w:val="00FF64C4"/>
    <w:rsid w:val="00FF6BC6"/>
    <w:rsid w:val="00FF7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251"/>
    <w:pPr>
      <w:spacing w:after="200" w:line="276" w:lineRule="auto"/>
    </w:pPr>
    <w:rPr>
      <w:rFonts w:cs="Calibri"/>
    </w:rPr>
  </w:style>
  <w:style w:type="paragraph" w:styleId="1">
    <w:name w:val="heading 1"/>
    <w:basedOn w:val="a"/>
    <w:link w:val="10"/>
    <w:uiPriority w:val="99"/>
    <w:qFormat/>
    <w:rsid w:val="00833A6D"/>
    <w:pPr>
      <w:spacing w:before="200" w:line="240" w:lineRule="auto"/>
      <w:outlineLvl w:val="0"/>
    </w:pPr>
    <w:rPr>
      <w:b/>
      <w:bCs/>
      <w:kern w:val="36"/>
      <w:sz w:val="53"/>
      <w:szCs w:val="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3A6D"/>
    <w:rPr>
      <w:rFonts w:ascii="Times New Roman" w:hAnsi="Times New Roman" w:cs="Times New Roman"/>
      <w:b/>
      <w:bCs/>
      <w:kern w:val="36"/>
      <w:sz w:val="53"/>
      <w:szCs w:val="53"/>
    </w:rPr>
  </w:style>
  <w:style w:type="paragraph" w:styleId="a3">
    <w:name w:val="Balloon Text"/>
    <w:basedOn w:val="a"/>
    <w:link w:val="a4"/>
    <w:uiPriority w:val="99"/>
    <w:semiHidden/>
    <w:rsid w:val="00833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33A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350F7B"/>
    <w:pPr>
      <w:spacing w:after="0" w:line="240" w:lineRule="auto"/>
    </w:pPr>
    <w:rPr>
      <w:rFonts w:ascii="Arial" w:hAnsi="Arial" w:cs="Arial"/>
      <w:color w:val="000000"/>
      <w:sz w:val="28"/>
      <w:szCs w:val="28"/>
    </w:rPr>
  </w:style>
  <w:style w:type="character" w:styleId="a6">
    <w:name w:val="Strong"/>
    <w:basedOn w:val="a0"/>
    <w:uiPriority w:val="99"/>
    <w:qFormat/>
    <w:rsid w:val="00350F7B"/>
    <w:rPr>
      <w:b/>
      <w:bCs/>
    </w:rPr>
  </w:style>
  <w:style w:type="paragraph" w:styleId="a7">
    <w:name w:val="Title"/>
    <w:basedOn w:val="a"/>
    <w:link w:val="a8"/>
    <w:uiPriority w:val="99"/>
    <w:qFormat/>
    <w:rsid w:val="00F14350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locked/>
    <w:rsid w:val="00F14350"/>
    <w:rPr>
      <w:rFonts w:ascii="Times New Roman" w:hAnsi="Times New Roman" w:cs="Times New Roman"/>
      <w:b/>
      <w:bCs/>
      <w:sz w:val="28"/>
      <w:szCs w:val="28"/>
    </w:rPr>
  </w:style>
  <w:style w:type="paragraph" w:styleId="a9">
    <w:name w:val="Subtitle"/>
    <w:basedOn w:val="a"/>
    <w:link w:val="aa"/>
    <w:uiPriority w:val="99"/>
    <w:qFormat/>
    <w:rsid w:val="00F14350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F14350"/>
    <w:rPr>
      <w:rFonts w:ascii="Times New Roman" w:hAnsi="Times New Roman" w:cs="Times New Roman"/>
      <w:b/>
      <w:bCs/>
      <w:sz w:val="24"/>
      <w:szCs w:val="24"/>
    </w:rPr>
  </w:style>
  <w:style w:type="paragraph" w:styleId="ab">
    <w:name w:val="Body Text"/>
    <w:basedOn w:val="a"/>
    <w:link w:val="ac"/>
    <w:uiPriority w:val="99"/>
    <w:rsid w:val="00F14350"/>
    <w:pPr>
      <w:spacing w:after="0" w:line="240" w:lineRule="auto"/>
    </w:pPr>
  </w:style>
  <w:style w:type="character" w:customStyle="1" w:styleId="ac">
    <w:name w:val="Основной текст Знак"/>
    <w:basedOn w:val="a0"/>
    <w:link w:val="ab"/>
    <w:uiPriority w:val="99"/>
    <w:locked/>
    <w:rsid w:val="00F14350"/>
    <w:rPr>
      <w:rFonts w:ascii="Times New Roman" w:hAnsi="Times New Roman" w:cs="Times New Roman"/>
      <w:sz w:val="22"/>
      <w:szCs w:val="22"/>
    </w:rPr>
  </w:style>
  <w:style w:type="table" w:styleId="ad">
    <w:name w:val="Table Grid"/>
    <w:basedOn w:val="a1"/>
    <w:uiPriority w:val="99"/>
    <w:rsid w:val="00062208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semiHidden/>
    <w:rsid w:val="009D64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9D64C0"/>
    <w:rPr>
      <w:sz w:val="22"/>
      <w:szCs w:val="22"/>
    </w:rPr>
  </w:style>
  <w:style w:type="paragraph" w:styleId="af0">
    <w:name w:val="footer"/>
    <w:basedOn w:val="a"/>
    <w:link w:val="af1"/>
    <w:uiPriority w:val="99"/>
    <w:rsid w:val="009D64C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D64C0"/>
    <w:rPr>
      <w:sz w:val="22"/>
      <w:szCs w:val="22"/>
    </w:rPr>
  </w:style>
  <w:style w:type="paragraph" w:styleId="3">
    <w:name w:val="Body Text 3"/>
    <w:basedOn w:val="a"/>
    <w:link w:val="30"/>
    <w:uiPriority w:val="99"/>
    <w:rsid w:val="006440A5"/>
    <w:pPr>
      <w:spacing w:after="120" w:line="240" w:lineRule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6440A5"/>
    <w:rPr>
      <w:rFonts w:ascii="Times New Roman" w:hAnsi="Times New Roman" w:cs="Times New Roman"/>
      <w:sz w:val="16"/>
      <w:szCs w:val="16"/>
    </w:rPr>
  </w:style>
  <w:style w:type="paragraph" w:styleId="af2">
    <w:name w:val="Body Text Indent"/>
    <w:basedOn w:val="a"/>
    <w:link w:val="af3"/>
    <w:uiPriority w:val="99"/>
    <w:semiHidden/>
    <w:rsid w:val="00082B9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sid w:val="00082B98"/>
    <w:rPr>
      <w:sz w:val="22"/>
      <w:szCs w:val="22"/>
    </w:rPr>
  </w:style>
  <w:style w:type="paragraph" w:customStyle="1" w:styleId="ConsPlusNormal">
    <w:name w:val="ConsPlusNormal"/>
    <w:uiPriority w:val="99"/>
    <w:rsid w:val="00082B98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4">
    <w:name w:val="List Paragraph"/>
    <w:basedOn w:val="a"/>
    <w:uiPriority w:val="34"/>
    <w:qFormat/>
    <w:rsid w:val="002C3C6E"/>
    <w:pPr>
      <w:spacing w:after="0" w:line="240" w:lineRule="auto"/>
      <w:ind w:left="720" w:firstLine="709"/>
      <w:jc w:val="both"/>
    </w:pPr>
    <w:rPr>
      <w:sz w:val="28"/>
      <w:szCs w:val="28"/>
    </w:rPr>
  </w:style>
  <w:style w:type="character" w:customStyle="1" w:styleId="FontStyle425">
    <w:name w:val="Font Style425"/>
    <w:basedOn w:val="a0"/>
    <w:uiPriority w:val="99"/>
    <w:rsid w:val="00BB09E2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251"/>
    <w:pPr>
      <w:spacing w:after="200" w:line="276" w:lineRule="auto"/>
    </w:pPr>
    <w:rPr>
      <w:rFonts w:cs="Calibri"/>
    </w:rPr>
  </w:style>
  <w:style w:type="paragraph" w:styleId="1">
    <w:name w:val="heading 1"/>
    <w:basedOn w:val="a"/>
    <w:link w:val="10"/>
    <w:uiPriority w:val="99"/>
    <w:qFormat/>
    <w:rsid w:val="00833A6D"/>
    <w:pPr>
      <w:spacing w:before="200" w:line="240" w:lineRule="auto"/>
      <w:outlineLvl w:val="0"/>
    </w:pPr>
    <w:rPr>
      <w:b/>
      <w:bCs/>
      <w:kern w:val="36"/>
      <w:sz w:val="53"/>
      <w:szCs w:val="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3A6D"/>
    <w:rPr>
      <w:rFonts w:ascii="Times New Roman" w:hAnsi="Times New Roman" w:cs="Times New Roman"/>
      <w:b/>
      <w:bCs/>
      <w:kern w:val="36"/>
      <w:sz w:val="53"/>
      <w:szCs w:val="53"/>
    </w:rPr>
  </w:style>
  <w:style w:type="paragraph" w:styleId="a3">
    <w:name w:val="Balloon Text"/>
    <w:basedOn w:val="a"/>
    <w:link w:val="a4"/>
    <w:uiPriority w:val="99"/>
    <w:semiHidden/>
    <w:rsid w:val="00833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33A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350F7B"/>
    <w:pPr>
      <w:spacing w:after="0" w:line="240" w:lineRule="auto"/>
    </w:pPr>
    <w:rPr>
      <w:rFonts w:ascii="Arial" w:hAnsi="Arial" w:cs="Arial"/>
      <w:color w:val="000000"/>
      <w:sz w:val="28"/>
      <w:szCs w:val="28"/>
    </w:rPr>
  </w:style>
  <w:style w:type="character" w:styleId="a6">
    <w:name w:val="Strong"/>
    <w:basedOn w:val="a0"/>
    <w:uiPriority w:val="99"/>
    <w:qFormat/>
    <w:rsid w:val="00350F7B"/>
    <w:rPr>
      <w:b/>
      <w:bCs/>
    </w:rPr>
  </w:style>
  <w:style w:type="paragraph" w:styleId="a7">
    <w:name w:val="Title"/>
    <w:basedOn w:val="a"/>
    <w:link w:val="a8"/>
    <w:uiPriority w:val="99"/>
    <w:qFormat/>
    <w:rsid w:val="00F14350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locked/>
    <w:rsid w:val="00F14350"/>
    <w:rPr>
      <w:rFonts w:ascii="Times New Roman" w:hAnsi="Times New Roman" w:cs="Times New Roman"/>
      <w:b/>
      <w:bCs/>
      <w:sz w:val="28"/>
      <w:szCs w:val="28"/>
    </w:rPr>
  </w:style>
  <w:style w:type="paragraph" w:styleId="a9">
    <w:name w:val="Subtitle"/>
    <w:basedOn w:val="a"/>
    <w:link w:val="aa"/>
    <w:uiPriority w:val="99"/>
    <w:qFormat/>
    <w:rsid w:val="00F14350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F14350"/>
    <w:rPr>
      <w:rFonts w:ascii="Times New Roman" w:hAnsi="Times New Roman" w:cs="Times New Roman"/>
      <w:b/>
      <w:bCs/>
      <w:sz w:val="24"/>
      <w:szCs w:val="24"/>
    </w:rPr>
  </w:style>
  <w:style w:type="paragraph" w:styleId="ab">
    <w:name w:val="Body Text"/>
    <w:basedOn w:val="a"/>
    <w:link w:val="ac"/>
    <w:uiPriority w:val="99"/>
    <w:rsid w:val="00F14350"/>
    <w:pPr>
      <w:spacing w:after="0" w:line="240" w:lineRule="auto"/>
    </w:pPr>
  </w:style>
  <w:style w:type="character" w:customStyle="1" w:styleId="ac">
    <w:name w:val="Основной текст Знак"/>
    <w:basedOn w:val="a0"/>
    <w:link w:val="ab"/>
    <w:uiPriority w:val="99"/>
    <w:locked/>
    <w:rsid w:val="00F14350"/>
    <w:rPr>
      <w:rFonts w:ascii="Times New Roman" w:hAnsi="Times New Roman" w:cs="Times New Roman"/>
      <w:sz w:val="22"/>
      <w:szCs w:val="22"/>
    </w:rPr>
  </w:style>
  <w:style w:type="table" w:styleId="ad">
    <w:name w:val="Table Grid"/>
    <w:basedOn w:val="a1"/>
    <w:uiPriority w:val="99"/>
    <w:rsid w:val="00062208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semiHidden/>
    <w:rsid w:val="009D64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9D64C0"/>
    <w:rPr>
      <w:sz w:val="22"/>
      <w:szCs w:val="22"/>
    </w:rPr>
  </w:style>
  <w:style w:type="paragraph" w:styleId="af0">
    <w:name w:val="footer"/>
    <w:basedOn w:val="a"/>
    <w:link w:val="af1"/>
    <w:uiPriority w:val="99"/>
    <w:rsid w:val="009D64C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D64C0"/>
    <w:rPr>
      <w:sz w:val="22"/>
      <w:szCs w:val="22"/>
    </w:rPr>
  </w:style>
  <w:style w:type="paragraph" w:styleId="3">
    <w:name w:val="Body Text 3"/>
    <w:basedOn w:val="a"/>
    <w:link w:val="30"/>
    <w:uiPriority w:val="99"/>
    <w:rsid w:val="006440A5"/>
    <w:pPr>
      <w:spacing w:after="120" w:line="240" w:lineRule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6440A5"/>
    <w:rPr>
      <w:rFonts w:ascii="Times New Roman" w:hAnsi="Times New Roman" w:cs="Times New Roman"/>
      <w:sz w:val="16"/>
      <w:szCs w:val="16"/>
    </w:rPr>
  </w:style>
  <w:style w:type="paragraph" w:styleId="af2">
    <w:name w:val="Body Text Indent"/>
    <w:basedOn w:val="a"/>
    <w:link w:val="af3"/>
    <w:uiPriority w:val="99"/>
    <w:semiHidden/>
    <w:rsid w:val="00082B9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sid w:val="00082B98"/>
    <w:rPr>
      <w:sz w:val="22"/>
      <w:szCs w:val="22"/>
    </w:rPr>
  </w:style>
  <w:style w:type="paragraph" w:customStyle="1" w:styleId="ConsPlusNormal">
    <w:name w:val="ConsPlusNormal"/>
    <w:uiPriority w:val="99"/>
    <w:rsid w:val="00082B98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4">
    <w:name w:val="List Paragraph"/>
    <w:basedOn w:val="a"/>
    <w:uiPriority w:val="34"/>
    <w:qFormat/>
    <w:rsid w:val="002C3C6E"/>
    <w:pPr>
      <w:spacing w:after="0" w:line="240" w:lineRule="auto"/>
      <w:ind w:left="720" w:firstLine="709"/>
      <w:jc w:val="both"/>
    </w:pPr>
    <w:rPr>
      <w:sz w:val="28"/>
      <w:szCs w:val="28"/>
    </w:rPr>
  </w:style>
  <w:style w:type="character" w:customStyle="1" w:styleId="FontStyle425">
    <w:name w:val="Font Style425"/>
    <w:basedOn w:val="a0"/>
    <w:uiPriority w:val="99"/>
    <w:rsid w:val="00BB09E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9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9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9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9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69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0752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0066FF"/>
            <w:bottom w:val="single" w:sz="8" w:space="0" w:color="0066FF"/>
            <w:right w:val="single" w:sz="8" w:space="0" w:color="0066FF"/>
          </w:divBdr>
          <w:divsChild>
            <w:div w:id="4586907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90764">
                  <w:marLeft w:val="22"/>
                  <w:marRight w:val="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90757">
                      <w:marLeft w:val="0"/>
                      <w:marRight w:val="0"/>
                      <w:marTop w:val="140"/>
                      <w:marBottom w:val="600"/>
                      <w:divBdr>
                        <w:top w:val="single" w:sz="18" w:space="0" w:color="E9E9E9"/>
                        <w:left w:val="single" w:sz="8" w:space="18" w:color="E9E9E9"/>
                        <w:bottom w:val="single" w:sz="18" w:space="30" w:color="E9E9E9"/>
                        <w:right w:val="single" w:sz="8" w:space="18" w:color="E9E9E9"/>
                      </w:divBdr>
                      <w:divsChild>
                        <w:div w:id="45869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9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69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9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C4183-7F9A-4C70-90EC-F7B76A25F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13479</TotalTime>
  <Pages>20</Pages>
  <Words>5868</Words>
  <Characters>33452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КСК</cp:lastModifiedBy>
  <cp:revision>1140</cp:revision>
  <cp:lastPrinted>2023-03-27T08:34:00Z</cp:lastPrinted>
  <dcterms:created xsi:type="dcterms:W3CDTF">2022-01-24T09:41:00Z</dcterms:created>
  <dcterms:modified xsi:type="dcterms:W3CDTF">2023-08-02T14:02:00Z</dcterms:modified>
</cp:coreProperties>
</file>