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29" w:rsidRPr="00352D29" w:rsidRDefault="00352D29" w:rsidP="00352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52D2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94C2C4F" wp14:editId="6A4C8B31">
            <wp:extent cx="631190" cy="779145"/>
            <wp:effectExtent l="0" t="0" r="0" b="190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29" w:rsidRPr="00352D29" w:rsidRDefault="00352D29" w:rsidP="00352D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РОССИЙСКАЯ ФЕДЕРАЦИЯ</w:t>
      </w:r>
    </w:p>
    <w:p w:rsidR="00352D29" w:rsidRPr="00352D29" w:rsidRDefault="00352D29" w:rsidP="00352D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Тульская область</w:t>
      </w:r>
    </w:p>
    <w:p w:rsidR="00352D29" w:rsidRPr="00352D29" w:rsidRDefault="00352D29" w:rsidP="0035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Муниципальное образование </w:t>
      </w:r>
    </w:p>
    <w:p w:rsidR="00352D29" w:rsidRPr="00352D29" w:rsidRDefault="00352D29" w:rsidP="0035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ЩЁКИНСКИЙ РАЙОН</w:t>
      </w:r>
    </w:p>
    <w:p w:rsidR="00352D29" w:rsidRPr="00352D29" w:rsidRDefault="00352D29" w:rsidP="0035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center"/>
        <w:rPr>
          <w:rFonts w:ascii="Arial Black" w:eastAsia="Times New Roman" w:hAnsi="Arial Black" w:cs="Times New Roman"/>
          <w:b/>
          <w:spacing w:val="100"/>
          <w:sz w:val="28"/>
          <w:szCs w:val="28"/>
          <w:lang w:eastAsia="ru-RU"/>
        </w:rPr>
      </w:pPr>
      <w:r w:rsidRPr="00352D29">
        <w:rPr>
          <w:rFonts w:ascii="Arial Black" w:eastAsia="Times New Roman" w:hAnsi="Arial Black" w:cs="Times New Roman"/>
          <w:b/>
          <w:spacing w:val="100"/>
          <w:sz w:val="28"/>
          <w:szCs w:val="28"/>
          <w:lang w:eastAsia="ru-RU"/>
        </w:rPr>
        <w:t>ФИНАНСОВОЕ УПРАВЛЕНИЕ</w:t>
      </w:r>
    </w:p>
    <w:p w:rsidR="00352D29" w:rsidRPr="00352D29" w:rsidRDefault="00352D29" w:rsidP="00352D29">
      <w:pPr>
        <w:spacing w:after="0" w:line="240" w:lineRule="auto"/>
        <w:jc w:val="center"/>
        <w:rPr>
          <w:rFonts w:ascii="Arial Black" w:eastAsia="Times New Roman" w:hAnsi="Arial Black" w:cs="Times New Roman"/>
          <w:b/>
          <w:spacing w:val="21"/>
          <w:sz w:val="28"/>
          <w:szCs w:val="28"/>
          <w:lang w:eastAsia="ru-RU"/>
        </w:rPr>
      </w:pPr>
      <w:r w:rsidRPr="00352D29">
        <w:rPr>
          <w:rFonts w:ascii="Arial Black" w:eastAsia="Times New Roman" w:hAnsi="Arial Black" w:cs="Times New Roman"/>
          <w:b/>
          <w:spacing w:val="100"/>
          <w:sz w:val="20"/>
          <w:szCs w:val="20"/>
          <w:lang w:eastAsia="ru-RU"/>
        </w:rPr>
        <w:t xml:space="preserve"> </w:t>
      </w:r>
      <w:r w:rsidRPr="00352D29">
        <w:rPr>
          <w:rFonts w:ascii="Arial Black" w:eastAsia="Times New Roman" w:hAnsi="Arial Black" w:cs="Times New Roman"/>
          <w:b/>
          <w:spacing w:val="100"/>
          <w:sz w:val="28"/>
          <w:szCs w:val="28"/>
          <w:lang w:eastAsia="ru-RU"/>
        </w:rPr>
        <w:t>ЩЁКИНСКОГО РАЙОНА</w:t>
      </w: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>ПРИКАЗ</w:t>
      </w: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2D29" w:rsidRPr="00352D29" w:rsidRDefault="00352D29" w:rsidP="00352D29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C2343" w:rsidRDefault="00AC2343" w:rsidP="00352D29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CF60BE" w:rsidRDefault="00CF60BE" w:rsidP="00352D29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352D29" w:rsidRPr="00352D29" w:rsidRDefault="00352D29" w:rsidP="00352D29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b/>
          <w:color w:val="000000"/>
          <w:spacing w:val="-6"/>
          <w:sz w:val="25"/>
          <w:szCs w:val="20"/>
          <w:u w:val="single"/>
          <w:lang w:eastAsia="ru-RU"/>
        </w:rPr>
      </w:pPr>
      <w:r w:rsidRPr="00352D29"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  <w:t xml:space="preserve">От  </w:t>
      </w:r>
      <w:r w:rsidR="002565FE"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  <w:t xml:space="preserve">___________ </w:t>
      </w:r>
      <w:r w:rsidRPr="00352D29"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  <w:t xml:space="preserve">№  </w:t>
      </w:r>
      <w:r w:rsidR="002565FE"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  <w:t>_________</w:t>
      </w:r>
    </w:p>
    <w:p w:rsidR="00352D29" w:rsidRPr="00352D29" w:rsidRDefault="00352D29" w:rsidP="00352D29">
      <w:pPr>
        <w:spacing w:after="36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D55C" wp14:editId="23F9D5E2">
                <wp:simplePos x="0" y="0"/>
                <wp:positionH relativeFrom="column">
                  <wp:posOffset>-223726</wp:posOffset>
                </wp:positionH>
                <wp:positionV relativeFrom="paragraph">
                  <wp:posOffset>404656</wp:posOffset>
                </wp:positionV>
                <wp:extent cx="2485623" cy="2711003"/>
                <wp:effectExtent l="0" t="0" r="1016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623" cy="271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D29" w:rsidRPr="006C0736" w:rsidRDefault="00352D29" w:rsidP="00CF60B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073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CF60BE" w:rsidRPr="006C073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6C073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орядка направления 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                      </w:r>
                          </w:p>
                          <w:p w:rsidR="00CF60BE" w:rsidRDefault="00CF6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7.6pt;margin-top:31.85pt;width:195.7pt;height:2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" strokecolor="white">
                <v:textbox>
                  <w:txbxContent>
                    <w:p w:rsidR="00352D29" w:rsidRPr="006C0736" w:rsidRDefault="00352D29" w:rsidP="00CF60B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C073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CF60BE" w:rsidRPr="006C073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</w:t>
                      </w:r>
                      <w:r w:rsidRPr="006C073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орядка направления 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                </w:r>
                    </w:p>
                    <w:p w:rsidR="00CF60BE" w:rsidRDefault="00CF60BE"/>
                  </w:txbxContent>
                </v:textbox>
              </v:rect>
            </w:pict>
          </mc:Fallback>
        </mc:AlternateContent>
      </w:r>
      <w:r w:rsidRPr="00352D29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52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352D29" w:rsidRPr="00352D29" w:rsidRDefault="00352D29" w:rsidP="00352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2D29" w:rsidRPr="00352D29" w:rsidRDefault="00352D29" w:rsidP="00352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43" w:rsidRDefault="00AC2343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43" w:rsidRDefault="00AC2343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BE" w:rsidRDefault="00CF60BE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BE" w:rsidRDefault="00CF60BE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D29" w:rsidRPr="00352D29" w:rsidRDefault="00352D29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</w:t>
      </w:r>
      <w:r w:rsidR="0086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158 и пунктом</w:t>
      </w:r>
      <w:r w:rsidR="00A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242.2 Бюджетного кодекса Российской Федерации</w:t>
      </w:r>
      <w:r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352D29" w:rsidRDefault="00AC2343" w:rsidP="00AC2343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C2343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565FE" w:rsidRPr="002565FE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бюджета муниципального образования Щекинский район </w:t>
      </w:r>
      <w:r w:rsidRPr="00AC2343">
        <w:rPr>
          <w:rFonts w:ascii="Times New Roman" w:hAnsi="Times New Roman" w:cs="Times New Roman"/>
          <w:sz w:val="28"/>
          <w:szCs w:val="28"/>
        </w:rPr>
        <w:t>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FE" w:rsidRPr="00352D29" w:rsidRDefault="002565FE" w:rsidP="00AC2343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E" w:rsidRDefault="002565FE" w:rsidP="002565FE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5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C2343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2565FE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2565FE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565F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5FE">
        <w:rPr>
          <w:rFonts w:ascii="Times New Roman" w:hAnsi="Times New Roman" w:cs="Times New Roman"/>
          <w:sz w:val="28"/>
          <w:szCs w:val="28"/>
        </w:rPr>
        <w:t xml:space="preserve"> </w:t>
      </w:r>
      <w:r w:rsidRPr="00AC2343">
        <w:rPr>
          <w:rFonts w:ascii="Times New Roman" w:hAnsi="Times New Roman" w:cs="Times New Roman"/>
          <w:sz w:val="28"/>
          <w:szCs w:val="28"/>
        </w:rPr>
        <w:t>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D29" w:rsidRPr="00352D29" w:rsidRDefault="002565FE" w:rsidP="00AC2343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2D29"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разместить на официальном сайте администрации муниципального образования Щекинский район.</w:t>
      </w:r>
    </w:p>
    <w:p w:rsidR="00352D29" w:rsidRPr="00352D29" w:rsidRDefault="002565FE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D29"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Приказ вступает в силу со дня  подписания.</w:t>
      </w:r>
    </w:p>
    <w:p w:rsidR="00352D29" w:rsidRPr="00352D29" w:rsidRDefault="002565FE" w:rsidP="00352D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D29"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2D29"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2D29" w:rsidRPr="0035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</w:t>
      </w:r>
    </w:p>
    <w:p w:rsidR="00352D29" w:rsidRPr="00352D29" w:rsidRDefault="00352D29" w:rsidP="00352D29">
      <w:pPr>
        <w:spacing w:after="0"/>
        <w:rPr>
          <w:rFonts w:ascii="Times New Roman" w:eastAsia="Times New Roman" w:hAnsi="Times New Roman" w:cs="Times New Roman"/>
          <w:color w:val="FFFFFF"/>
          <w:lang w:eastAsia="ru-RU"/>
        </w:rPr>
      </w:pPr>
    </w:p>
    <w:p w:rsidR="00352D29" w:rsidRPr="00352D29" w:rsidRDefault="00352D29" w:rsidP="00352D2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343" w:rsidRDefault="00AC2343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60BE" w:rsidRDefault="00CF60BE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 финансового управления</w:t>
      </w:r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proofErr w:type="gramStart"/>
      <w:r w:rsidRPr="00352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</w:p>
    <w:p w:rsidR="00352D29" w:rsidRPr="00352D29" w:rsidRDefault="00352D29" w:rsidP="0035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2D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Щекинский район                                          Е.Н. Афанасьева</w:t>
      </w:r>
    </w:p>
    <w:p w:rsidR="00352D29" w:rsidRPr="00352D29" w:rsidRDefault="00352D29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D29" w:rsidRPr="00352D29" w:rsidRDefault="00352D29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D29" w:rsidRPr="00352D29" w:rsidRDefault="00352D29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43" w:rsidRDefault="00AC2343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D29" w:rsidRPr="00352D29" w:rsidRDefault="00352D29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352D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Шанькова</w:t>
      </w:r>
      <w:proofErr w:type="spellEnd"/>
      <w:r w:rsidRPr="0035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352D29" w:rsidRPr="00352D29" w:rsidRDefault="00352D29" w:rsidP="00352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5-71-99</w:t>
      </w:r>
    </w:p>
    <w:p w:rsidR="00FA595E" w:rsidRDefault="001C0334" w:rsidP="001C0334">
      <w:pPr>
        <w:tabs>
          <w:tab w:val="left" w:pos="3336"/>
        </w:tabs>
      </w:pPr>
      <w:r>
        <w:tab/>
      </w:r>
    </w:p>
    <w:p w:rsidR="004542D3" w:rsidRDefault="001C0334" w:rsidP="00CF60B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1C0334" w:rsidRDefault="001C0334" w:rsidP="00CF60B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A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об утверждении </w:t>
      </w: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3A1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343">
        <w:rPr>
          <w:rFonts w:ascii="Times New Roman" w:hAnsi="Times New Roman" w:cs="Times New Roman"/>
          <w:sz w:val="28"/>
          <w:szCs w:val="28"/>
        </w:rPr>
        <w:t>направления 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</w:r>
    </w:p>
    <w:p w:rsidR="003A123A" w:rsidRPr="003A123A" w:rsidRDefault="003A123A" w:rsidP="003A123A">
      <w:pPr>
        <w:tabs>
          <w:tab w:val="left" w:pos="4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______________№_______</w:t>
      </w:r>
    </w:p>
    <w:p w:rsidR="001C0334" w:rsidRDefault="001C0334" w:rsidP="003A123A">
      <w:pPr>
        <w:tabs>
          <w:tab w:val="left" w:pos="4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34" w:rsidRDefault="001C0334" w:rsidP="0053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34" w:rsidRDefault="001C0334" w:rsidP="0053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4" w:rsidRDefault="004B7F94" w:rsidP="0053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76D" w:rsidRPr="0053476D" w:rsidRDefault="0053476D" w:rsidP="0053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3476D" w:rsidRPr="0053476D" w:rsidRDefault="0053476D" w:rsidP="00534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главными распорядителями средств бюджета </w:t>
      </w:r>
      <w:r w:rsidR="0045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Щекинский район </w:t>
      </w: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финансов</w:t>
      </w:r>
      <w:r w:rsidR="0045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администрации </w:t>
      </w:r>
      <w:proofErr w:type="spellStart"/>
      <w:r w:rsidR="0045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="0045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</w:p>
    <w:p w:rsidR="0053476D" w:rsidRPr="0053476D" w:rsidRDefault="0053476D" w:rsidP="00534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F94" w:rsidRDefault="004B7F94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направления главными распорядителями средств бюджета </w:t>
      </w:r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</w:t>
      </w:r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управление администрации </w:t>
      </w:r>
      <w:proofErr w:type="spellStart"/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9" w:history="1">
        <w:r w:rsidRPr="0053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242.2</w:t>
        </w:r>
      </w:hyperlink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476D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gramStart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средств бюджета</w:t>
      </w:r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представляющий в суде интересы </w:t>
      </w:r>
      <w:r w:rsid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главный распорядитель средств бюджета), обязан направить в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рассмотрения дела в суде 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искам к муниципальному образованию Щекинский район о возмещении вреда, причиненного незаконными действиями (бездействием) орган</w:t>
      </w:r>
      <w:r w:rsidR="002B1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или их должностных лиц, в том числе</w:t>
      </w:r>
      <w:proofErr w:type="gramEnd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издания нормативных актов, не соответствующих закону или иному нормативному правовому акту, а так же судебных актов по иным искам о взыскании денежных средств за счет казны муниципального образования Щекинский район (за исключение судебных актов о взыскании денежных средств в 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субсидиарной ответственности главных распорядителей средств бюджета), судебных актов о присуждении компенсации за нарушение права на исполнение судебного акта</w:t>
      </w:r>
      <w:proofErr w:type="gramEnd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разумный срок за счет средств бюджета муниципального образования Щекинский район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после вынесения (принятия) судебного акта в окончательной форме.</w:t>
      </w: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оформляется на бланке главного распорядителя средств бюджета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 и должна содержать:</w:t>
      </w: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главного распорядителя средств бюджета;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дату исходящего письма;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судебного акта, дату принятия в окончательной форме, номер дела;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иска (заявления);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истца (заявителя);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C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ответчика (либо лица, </w:t>
      </w:r>
      <w:proofErr w:type="gramStart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/бездействие которого оспариваются);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(в рублях);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оснований для обжалования;</w:t>
      </w:r>
    </w:p>
    <w:p w:rsidR="0053476D" w:rsidRPr="0053476D" w:rsidRDefault="0053476D" w:rsidP="0053476D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уполномоченного должностного лица.</w:t>
      </w: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476D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судом исковых или иных требований, предъявляемых к казне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распорядитель средств бюджета в течение 10 дней после вынесения (принятия) судебного акта в окончательной форме направляет в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наличии оснований для обжалования судебного акта. </w:t>
      </w:r>
    </w:p>
    <w:p w:rsidR="0053476D" w:rsidRPr="0053476D" w:rsidRDefault="0053476D" w:rsidP="00534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3476D">
        <w:rPr>
          <w:rFonts w:ascii="Calibri" w:eastAsia="Times New Roman" w:hAnsi="Calibri" w:cs="Times New Roman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судебного акта главный распорядитель средств бюджета обязан представить </w:t>
      </w:r>
      <w:r w:rsidR="004B7F94"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="004B7F94"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обжалования судебного акта в течение 10 дней после вынесения (принятия) судебного акта апелляционной, кассационной или надзорной инстанцией в окончательной форме.</w:t>
      </w:r>
    </w:p>
    <w:p w:rsidR="00821AA1" w:rsidRDefault="0053476D" w:rsidP="0053476D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обжалования судебного акта иными участниками процесса главный распорядитель средств бюджета обязан в течение 10 дней после вынесения (принятия) судебного акта апелляционной, кассационной или надзорной инстанцией в окончательной форме направить информацию в </w:t>
      </w:r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B7F94"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обжалования</w:t>
      </w:r>
      <w:r w:rsidRPr="0053476D">
        <w:rPr>
          <w:rFonts w:ascii="Calibri" w:eastAsia="Times New Roman" w:hAnsi="Calibri" w:cs="Times New Roman"/>
          <w:sz w:val="24"/>
          <w:lang w:eastAsia="ru-RU"/>
        </w:rPr>
        <w:t>.</w:t>
      </w:r>
      <w:r w:rsidRPr="0053476D">
        <w:rPr>
          <w:rFonts w:ascii="Calibri" w:eastAsia="Times New Roman" w:hAnsi="Calibri" w:cs="Times New Roman"/>
          <w:lang w:eastAsia="ru-RU"/>
        </w:rPr>
        <w:t xml:space="preserve">                                    </w:t>
      </w:r>
    </w:p>
    <w:p w:rsidR="00821AA1" w:rsidRDefault="00821AA1" w:rsidP="0053476D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53476D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53476D" w:rsidP="00DE019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3476D">
        <w:rPr>
          <w:rFonts w:ascii="Calibri" w:eastAsia="Times New Roman" w:hAnsi="Calibri" w:cs="Times New Roman"/>
          <w:lang w:eastAsia="ru-RU"/>
        </w:rPr>
        <w:t xml:space="preserve">                         </w:t>
      </w:r>
    </w:p>
    <w:p w:rsidR="00821AA1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DE0198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198" w:rsidRPr="00DE0198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Щекинский район                                                             Е.Н. Афанасьева</w:t>
      </w: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821AA1" w:rsidRDefault="00821AA1" w:rsidP="00821AA1">
      <w:pPr>
        <w:spacing w:after="0" w:line="240" w:lineRule="auto"/>
        <w:ind w:left="4248"/>
        <w:jc w:val="both"/>
        <w:rPr>
          <w:rFonts w:ascii="Calibri" w:eastAsia="Times New Roman" w:hAnsi="Calibri" w:cs="Times New Roman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3A" w:rsidRDefault="00D05E3A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Pr="00CA117E" w:rsidRDefault="00C81362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81362" w:rsidRPr="00CA117E" w:rsidRDefault="00C81362" w:rsidP="00C8136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направления главными распорядителями средств муниципального образования Щекинский район </w:t>
      </w:r>
      <w:r w:rsidRPr="00CA1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  <w:r w:rsidRPr="00CA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приказом </w:t>
      </w: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Pr="0053476D" w:rsidRDefault="00C81362" w:rsidP="00C81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7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главных распорядителей средств бюджета </w:t>
      </w:r>
    </w:p>
    <w:p w:rsidR="00C81362" w:rsidRPr="0053476D" w:rsidRDefault="00C81362" w:rsidP="00C81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76D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результатах рассмотрения дела в суде</w:t>
      </w:r>
    </w:p>
    <w:p w:rsidR="00C81362" w:rsidRPr="0053476D" w:rsidRDefault="00C81362" w:rsidP="00C81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45" w:type="pct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535"/>
        <w:gridCol w:w="1396"/>
        <w:gridCol w:w="1397"/>
        <w:gridCol w:w="1257"/>
        <w:gridCol w:w="1538"/>
        <w:gridCol w:w="1373"/>
        <w:gridCol w:w="1407"/>
      </w:tblGrid>
      <w:tr w:rsidR="00CA117E" w:rsidRPr="004C0E2C" w:rsidTr="004C0E2C">
        <w:trPr>
          <w:trHeight w:val="1344"/>
        </w:trPr>
        <w:tc>
          <w:tcPr>
            <w:tcW w:w="260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7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областного бюджета </w:t>
            </w:r>
          </w:p>
        </w:tc>
        <w:tc>
          <w:tcPr>
            <w:tcW w:w="680" w:type="pct"/>
          </w:tcPr>
          <w:p w:rsidR="00C81362" w:rsidRPr="004C0E2C" w:rsidRDefault="00C81362" w:rsidP="004C0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представления информации в </w:t>
            </w:r>
            <w:r w:rsidR="004C0E2C"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680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судебном акте (дата, № дела, наименование суда)</w:t>
            </w:r>
          </w:p>
        </w:tc>
        <w:tc>
          <w:tcPr>
            <w:tcW w:w="613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спора и размер обязательств</w:t>
            </w:r>
          </w:p>
        </w:tc>
        <w:tc>
          <w:tcPr>
            <w:tcW w:w="748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истца (заявителя)</w:t>
            </w:r>
          </w:p>
        </w:tc>
        <w:tc>
          <w:tcPr>
            <w:tcW w:w="586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ответчика</w:t>
            </w:r>
          </w:p>
        </w:tc>
        <w:tc>
          <w:tcPr>
            <w:tcW w:w="685" w:type="pct"/>
          </w:tcPr>
          <w:p w:rsidR="00C81362" w:rsidRPr="004C0E2C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рассмотрения, обжалования</w:t>
            </w:r>
          </w:p>
        </w:tc>
      </w:tr>
      <w:tr w:rsidR="00CA117E" w:rsidRPr="0053476D" w:rsidTr="004C0E2C">
        <w:trPr>
          <w:trHeight w:val="317"/>
        </w:trPr>
        <w:tc>
          <w:tcPr>
            <w:tcW w:w="26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5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306"/>
        </w:trPr>
        <w:tc>
          <w:tcPr>
            <w:tcW w:w="26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5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306"/>
        </w:trPr>
        <w:tc>
          <w:tcPr>
            <w:tcW w:w="26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5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317"/>
        </w:trPr>
        <w:tc>
          <w:tcPr>
            <w:tcW w:w="26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5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306"/>
        </w:trPr>
        <w:tc>
          <w:tcPr>
            <w:tcW w:w="26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7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8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6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5" w:type="pct"/>
          </w:tcPr>
          <w:p w:rsidR="00C81362" w:rsidRPr="0053476D" w:rsidRDefault="00C81362" w:rsidP="00D2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62" w:rsidRDefault="00C81362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7E" w:rsidRDefault="00CA117E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E" w:rsidRDefault="002565FE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E" w:rsidRDefault="002565FE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7E" w:rsidRDefault="00CA117E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7E" w:rsidRDefault="00CA117E" w:rsidP="00821AA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FE" w:rsidRDefault="002565FE" w:rsidP="002565F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565FE" w:rsidRDefault="002565FE" w:rsidP="002565F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об утверждении </w:t>
      </w:r>
      <w:r w:rsidRPr="00454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343">
        <w:rPr>
          <w:rFonts w:ascii="Times New Roman" w:hAnsi="Times New Roman" w:cs="Times New Roman"/>
          <w:sz w:val="28"/>
          <w:szCs w:val="28"/>
        </w:rPr>
        <w:t>направления в финансовое управление администрации  муниципального образования Щекинский район информации о результатах рассмотрения дела в суде, о наличии оснований и результатах обжалования судебного акта</w:t>
      </w:r>
    </w:p>
    <w:p w:rsidR="002565FE" w:rsidRPr="003A123A" w:rsidRDefault="002565FE" w:rsidP="002565FE">
      <w:pPr>
        <w:tabs>
          <w:tab w:val="left" w:pos="4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______________№_______</w:t>
      </w:r>
    </w:p>
    <w:p w:rsidR="003A123A" w:rsidRPr="00CA117E" w:rsidRDefault="003A123A" w:rsidP="003A12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3A" w:rsidRDefault="003A123A" w:rsidP="003A12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A1" w:rsidRDefault="00821AA1" w:rsidP="0082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AA1" w:rsidRDefault="00821AA1" w:rsidP="0082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AA1" w:rsidRDefault="00821AA1" w:rsidP="0082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AA1" w:rsidRPr="0053476D" w:rsidRDefault="00821AA1" w:rsidP="0082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21AA1" w:rsidRPr="0053476D" w:rsidRDefault="00821AA1" w:rsidP="00821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главными распорядителями средств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финансов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534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</w:p>
    <w:p w:rsidR="00821AA1" w:rsidRPr="0053476D" w:rsidRDefault="00821AA1" w:rsidP="00821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AA1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направления главными распорядителями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10" w:history="1">
        <w:r w:rsidRPr="0053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242.2</w:t>
        </w:r>
      </w:hyperlink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476D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gramStart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Щекино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представляющий в суде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главный распорядитель средств бюджета), обязан направить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рассмотрения дела в суде 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искам к муниципальному образованию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незаконными действиями (бездействием) органами местного самоуправления или их должностных</w:t>
      </w:r>
      <w:proofErr w:type="gramEnd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 том числе в результате издания нормативных актов, не соответствующих закону или иному нормативному правовому акту, а так же судебных актов по иным искам о взыскании денежных 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за счет казны муниципального образования 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 судебных актов о взыскании денежных средств в порядке субсидиарной ответственности главных распорядителей средств бюд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судебных актов о присуждении компенсации за</w:t>
      </w:r>
      <w:proofErr w:type="gramEnd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права на исполнение судебного акта в разумный срок за счет средств бюджета муниципального образования город Щекино </w:t>
      </w:r>
      <w:proofErr w:type="spellStart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4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после вынесения (принятия) судебного акта в окончательной форме.</w:t>
      </w: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оформляется на бланке главного распорядителя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 и должна содержать:</w:t>
      </w: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главного распорядителя средств бюджета;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дату исходящего письма;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судебного акта, дату принятия в окончательной форме, номер дела;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иска (заявления);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истца (заявителя);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ответчика (либо лица, </w:t>
      </w:r>
      <w:proofErr w:type="gramStart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/бездействие которого оспариваются);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(в рублях);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(отсутствие) оснований для обжалования;</w:t>
      </w:r>
    </w:p>
    <w:p w:rsidR="00821AA1" w:rsidRPr="0053476D" w:rsidRDefault="00821AA1" w:rsidP="00821AA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уполномоченного должностного лица.</w:t>
      </w: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476D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судом исковых или иных требований, предъявляемых к казне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9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49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9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распорядитель средств бюджета в течение 10 дней после вынесения (принятия) судебного акта в окончательной форме направляет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наличии оснований для обжалования судебного акта. </w:t>
      </w: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53476D">
        <w:rPr>
          <w:rFonts w:ascii="Calibri" w:eastAsia="Times New Roman" w:hAnsi="Calibri" w:cs="Times New Roman"/>
          <w:lang w:eastAsia="ru-RU"/>
        </w:rPr>
        <w:t xml:space="preserve"> 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судебного акта главный распорядитель средств бюджета обязан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обжалования судебного акта в течение 10 дней после вынесения (принятия) судебного акта апелляционной, кассационной или надзорной инстанцией в окончательной форме.</w:t>
      </w:r>
    </w:p>
    <w:p w:rsidR="00A458E1" w:rsidRDefault="00821AA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обжалования судебного акта иными участниками процесса главный распорядитель средств бюджета обязан в течение 10 дней после вынесения (принятия) судебного акта апелляционной, кассационной или надзорной инстанцией в окончательной форме направить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3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обжалования</w:t>
      </w:r>
      <w:r w:rsidRPr="0053476D">
        <w:rPr>
          <w:rFonts w:ascii="Calibri" w:eastAsia="Times New Roman" w:hAnsi="Calibri" w:cs="Times New Roman"/>
          <w:sz w:val="24"/>
          <w:lang w:eastAsia="ru-RU"/>
        </w:rPr>
        <w:t>.</w:t>
      </w:r>
      <w:r w:rsidRPr="0053476D">
        <w:rPr>
          <w:rFonts w:ascii="Calibri" w:eastAsia="Times New Roman" w:hAnsi="Calibri" w:cs="Times New Roman"/>
          <w:lang w:eastAsia="ru-RU"/>
        </w:rPr>
        <w:t xml:space="preserve">                     </w:t>
      </w:r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DE0198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DE0198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198" w:rsidRPr="00DE0198" w:rsidRDefault="00DE0198" w:rsidP="00DE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Щекинский район                                                             Е.Н. Афанасьева</w:t>
      </w:r>
    </w:p>
    <w:p w:rsidR="00A458E1" w:rsidRDefault="00A458E1" w:rsidP="00DE0198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A458E1" w:rsidRDefault="00A458E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821AA1" w:rsidRPr="0053476D" w:rsidRDefault="00821AA1" w:rsidP="00821AA1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lang w:eastAsia="ru-RU"/>
        </w:rPr>
        <w:sectPr w:rsidR="00821AA1" w:rsidRPr="0053476D" w:rsidSect="00D05E3A">
          <w:headerReference w:type="default" r:id="rId11"/>
          <w:pgSz w:w="11906" w:h="16838"/>
          <w:pgMar w:top="625" w:right="566" w:bottom="1134" w:left="1134" w:header="708" w:footer="708" w:gutter="0"/>
          <w:cols w:space="708"/>
          <w:titlePg/>
          <w:docGrid w:linePitch="360"/>
        </w:sectPr>
      </w:pPr>
      <w:r w:rsidRPr="0053476D">
        <w:rPr>
          <w:rFonts w:ascii="Calibri" w:eastAsia="Times New Roman" w:hAnsi="Calibri" w:cs="Times New Roman"/>
          <w:lang w:eastAsia="ru-RU"/>
        </w:rPr>
        <w:t xml:space="preserve">            </w:t>
      </w:r>
    </w:p>
    <w:p w:rsidR="00CA117E" w:rsidRPr="004C0E2C" w:rsidRDefault="00CA117E" w:rsidP="00CA1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53476D"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A117E" w:rsidRPr="004C0E2C" w:rsidRDefault="00CA117E" w:rsidP="00CA11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направления главными распорядителями средств муниципального образования </w:t>
      </w:r>
      <w:proofErr w:type="gramStart"/>
      <w:r w:rsid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</w:t>
      </w:r>
      <w:proofErr w:type="gramEnd"/>
      <w:r w:rsid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Щекино </w:t>
      </w:r>
      <w:proofErr w:type="spellStart"/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</w:t>
      </w:r>
      <w:r w:rsid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</w:t>
      </w:r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приказом </w:t>
      </w:r>
    </w:p>
    <w:p w:rsidR="00CA117E" w:rsidRPr="004C0E2C" w:rsidRDefault="00CA117E" w:rsidP="00CA11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______________№_______</w:t>
      </w:r>
    </w:p>
    <w:p w:rsidR="00CA117E" w:rsidRPr="004C0E2C" w:rsidRDefault="00CA117E" w:rsidP="00CA11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7E" w:rsidRDefault="00CA117E" w:rsidP="00CA11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7E" w:rsidRPr="00C81362" w:rsidRDefault="00CA117E" w:rsidP="00CA117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6D" w:rsidRPr="0053476D" w:rsidRDefault="0053476D" w:rsidP="00534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7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главных распорядителей средств бюджета </w:t>
      </w:r>
    </w:p>
    <w:p w:rsidR="0053476D" w:rsidRPr="0053476D" w:rsidRDefault="0053476D" w:rsidP="00534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76D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результатах рассмотрения дела в суде</w:t>
      </w:r>
    </w:p>
    <w:p w:rsidR="0053476D" w:rsidRPr="0053476D" w:rsidRDefault="0053476D" w:rsidP="005347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8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1559"/>
        <w:gridCol w:w="1418"/>
        <w:gridCol w:w="1276"/>
        <w:gridCol w:w="1134"/>
        <w:gridCol w:w="1430"/>
      </w:tblGrid>
      <w:tr w:rsidR="00CA117E" w:rsidRPr="0053476D" w:rsidTr="004C0E2C">
        <w:trPr>
          <w:trHeight w:val="1043"/>
        </w:trPr>
        <w:tc>
          <w:tcPr>
            <w:tcW w:w="426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53476D" w:rsidRPr="004C0E2C" w:rsidRDefault="0053476D" w:rsidP="004C0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1843" w:type="dxa"/>
          </w:tcPr>
          <w:p w:rsidR="0053476D" w:rsidRPr="004C0E2C" w:rsidRDefault="0053476D" w:rsidP="00CA1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представления информации в </w:t>
            </w:r>
            <w:r w:rsidR="00CA117E"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судебном акте (дата, № дела, наименование суда)</w:t>
            </w:r>
          </w:p>
        </w:tc>
        <w:tc>
          <w:tcPr>
            <w:tcW w:w="1418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спора и размер обязательств</w:t>
            </w:r>
          </w:p>
        </w:tc>
        <w:tc>
          <w:tcPr>
            <w:tcW w:w="1276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истца (заявителя)</w:t>
            </w:r>
          </w:p>
        </w:tc>
        <w:tc>
          <w:tcPr>
            <w:tcW w:w="1134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ответчика</w:t>
            </w:r>
          </w:p>
        </w:tc>
        <w:tc>
          <w:tcPr>
            <w:tcW w:w="1430" w:type="dxa"/>
          </w:tcPr>
          <w:p w:rsidR="0053476D" w:rsidRPr="004C0E2C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рассмотрения, обжалования</w:t>
            </w:r>
          </w:p>
        </w:tc>
      </w:tr>
      <w:tr w:rsidR="00CA117E" w:rsidRPr="0053476D" w:rsidTr="004C0E2C">
        <w:trPr>
          <w:trHeight w:val="299"/>
        </w:trPr>
        <w:tc>
          <w:tcPr>
            <w:tcW w:w="42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288"/>
        </w:trPr>
        <w:tc>
          <w:tcPr>
            <w:tcW w:w="42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288"/>
        </w:trPr>
        <w:tc>
          <w:tcPr>
            <w:tcW w:w="42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299"/>
        </w:trPr>
        <w:tc>
          <w:tcPr>
            <w:tcW w:w="42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17E" w:rsidRPr="0053476D" w:rsidTr="004C0E2C">
        <w:trPr>
          <w:trHeight w:val="288"/>
        </w:trPr>
        <w:tc>
          <w:tcPr>
            <w:tcW w:w="42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3476D" w:rsidRPr="0053476D" w:rsidRDefault="0053476D" w:rsidP="00534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3476D" w:rsidRPr="0053476D" w:rsidRDefault="0053476D" w:rsidP="0053476D">
      <w:pPr>
        <w:jc w:val="center"/>
        <w:rPr>
          <w:rFonts w:ascii="Calibri" w:eastAsia="Times New Roman" w:hAnsi="Calibri" w:cs="Times New Roman"/>
          <w:lang w:eastAsia="ru-RU"/>
        </w:rPr>
      </w:pPr>
    </w:p>
    <w:p w:rsidR="0053476D" w:rsidRDefault="0053476D"/>
    <w:sectPr w:rsidR="0053476D" w:rsidSect="00CA117E">
      <w:headerReference w:type="default" r:id="rId12"/>
      <w:pgSz w:w="11906" w:h="16838"/>
      <w:pgMar w:top="1134" w:right="850" w:bottom="1134" w:left="10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D0" w:rsidRDefault="003550D0" w:rsidP="001C0334">
      <w:pPr>
        <w:spacing w:after="0" w:line="240" w:lineRule="auto"/>
      </w:pPr>
      <w:r>
        <w:separator/>
      </w:r>
    </w:p>
  </w:endnote>
  <w:endnote w:type="continuationSeparator" w:id="0">
    <w:p w:rsidR="003550D0" w:rsidRDefault="003550D0" w:rsidP="001C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D0" w:rsidRDefault="003550D0" w:rsidP="001C0334">
      <w:pPr>
        <w:spacing w:after="0" w:line="240" w:lineRule="auto"/>
      </w:pPr>
      <w:r>
        <w:separator/>
      </w:r>
    </w:p>
  </w:footnote>
  <w:footnote w:type="continuationSeparator" w:id="0">
    <w:p w:rsidR="003550D0" w:rsidRDefault="003550D0" w:rsidP="001C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804027"/>
      <w:docPartObj>
        <w:docPartGallery w:val="Page Numbers (Top of Page)"/>
        <w:docPartUnique/>
      </w:docPartObj>
    </w:sdtPr>
    <w:sdtEndPr/>
    <w:sdtContent>
      <w:p w:rsidR="00821AA1" w:rsidRDefault="00821AA1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1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21AA1" w:rsidRDefault="00821AA1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9266"/>
      <w:docPartObj>
        <w:docPartGallery w:val="Page Numbers (Top of Page)"/>
        <w:docPartUnique/>
      </w:docPartObj>
    </w:sdtPr>
    <w:sdtEndPr/>
    <w:sdtContent>
      <w:p w:rsidR="00762697" w:rsidRDefault="00C602CE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1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62697" w:rsidRDefault="003550D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8A"/>
    <w:rsid w:val="0018688A"/>
    <w:rsid w:val="001C0334"/>
    <w:rsid w:val="002565FE"/>
    <w:rsid w:val="002B1878"/>
    <w:rsid w:val="00352D29"/>
    <w:rsid w:val="003550D0"/>
    <w:rsid w:val="003A123A"/>
    <w:rsid w:val="004542D3"/>
    <w:rsid w:val="004960D5"/>
    <w:rsid w:val="004B7F94"/>
    <w:rsid w:val="004C0E2C"/>
    <w:rsid w:val="0053476D"/>
    <w:rsid w:val="0056136A"/>
    <w:rsid w:val="006C0736"/>
    <w:rsid w:val="00821AA1"/>
    <w:rsid w:val="00866C9E"/>
    <w:rsid w:val="00A458E1"/>
    <w:rsid w:val="00AC2343"/>
    <w:rsid w:val="00C602CE"/>
    <w:rsid w:val="00C81362"/>
    <w:rsid w:val="00CA117E"/>
    <w:rsid w:val="00CF60BE"/>
    <w:rsid w:val="00D05E3A"/>
    <w:rsid w:val="00DE0198"/>
    <w:rsid w:val="00E9696D"/>
    <w:rsid w:val="00EB1B97"/>
    <w:rsid w:val="00F9669C"/>
    <w:rsid w:val="00FA595E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29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53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53476D"/>
  </w:style>
  <w:style w:type="paragraph" w:styleId="a5">
    <w:name w:val="header"/>
    <w:basedOn w:val="a"/>
    <w:link w:val="10"/>
    <w:uiPriority w:val="99"/>
    <w:unhideWhenUsed/>
    <w:rsid w:val="0053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rsid w:val="0053476D"/>
  </w:style>
  <w:style w:type="paragraph" w:styleId="a7">
    <w:name w:val="footer"/>
    <w:basedOn w:val="a"/>
    <w:link w:val="a8"/>
    <w:uiPriority w:val="99"/>
    <w:unhideWhenUsed/>
    <w:rsid w:val="001C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334"/>
  </w:style>
  <w:style w:type="paragraph" w:styleId="a9">
    <w:name w:val="List Paragraph"/>
    <w:basedOn w:val="a"/>
    <w:uiPriority w:val="34"/>
    <w:qFormat/>
    <w:rsid w:val="00256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29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53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53476D"/>
  </w:style>
  <w:style w:type="paragraph" w:styleId="a5">
    <w:name w:val="header"/>
    <w:basedOn w:val="a"/>
    <w:link w:val="10"/>
    <w:uiPriority w:val="99"/>
    <w:unhideWhenUsed/>
    <w:rsid w:val="0053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rsid w:val="0053476D"/>
  </w:style>
  <w:style w:type="paragraph" w:styleId="a7">
    <w:name w:val="footer"/>
    <w:basedOn w:val="a"/>
    <w:link w:val="a8"/>
    <w:uiPriority w:val="99"/>
    <w:unhideWhenUsed/>
    <w:rsid w:val="001C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334"/>
  </w:style>
  <w:style w:type="paragraph" w:styleId="a9">
    <w:name w:val="List Paragraph"/>
    <w:basedOn w:val="a"/>
    <w:uiPriority w:val="34"/>
    <w:qFormat/>
    <w:rsid w:val="0025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825D3FC9A20E5CBDE8F94B2A66D2904F58E746F5A675A5D928588C0126EE47607052B512562948REF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25D3FC9A20E5CBDE8F94B2A66D2904F58E746F5A675A5D928588C0126EE47607052B512562948REF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0FA2-F366-4D70-95D2-341EFABB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7</cp:revision>
  <cp:lastPrinted>2018-09-28T08:53:00Z</cp:lastPrinted>
  <dcterms:created xsi:type="dcterms:W3CDTF">2018-09-19T13:55:00Z</dcterms:created>
  <dcterms:modified xsi:type="dcterms:W3CDTF">2018-09-28T09:10:00Z</dcterms:modified>
</cp:coreProperties>
</file>