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43" w:rsidRPr="00481182" w:rsidRDefault="00E53643" w:rsidP="00E53643">
      <w:pPr>
        <w:spacing w:after="0" w:line="240" w:lineRule="auto"/>
        <w:rPr>
          <w:rFonts w:ascii="PT Astra Serif" w:eastAsia="Times New Roman" w:hAnsi="PT Astra Serif" w:cs="Times New Roman"/>
          <w:b/>
          <w:sz w:val="20"/>
          <w:szCs w:val="24"/>
          <w:lang w:eastAsia="ru-RU"/>
        </w:rPr>
      </w:pPr>
      <w:r w:rsidRPr="00481182">
        <w:rPr>
          <w:rFonts w:ascii="PT Astra Serif" w:eastAsia="Times New Roman" w:hAnsi="PT Astra Serif" w:cs="Times New Roman"/>
          <w:sz w:val="28"/>
          <w:szCs w:val="28"/>
          <w:lang w:eastAsia="ru-RU"/>
        </w:rPr>
        <w:t xml:space="preserve">                                                                                           </w:t>
      </w:r>
      <w:r w:rsidRPr="00481182">
        <w:rPr>
          <w:rFonts w:ascii="PT Astra Serif" w:eastAsia="Times New Roman" w:hAnsi="PT Astra Serif" w:cs="Times New Roman"/>
          <w:noProof/>
          <w:sz w:val="20"/>
          <w:szCs w:val="20"/>
          <w:lang w:eastAsia="ru-RU"/>
        </w:rPr>
        <w:drawing>
          <wp:anchor distT="0" distB="0" distL="114300" distR="114300" simplePos="0" relativeHeight="251657728" behindDoc="0" locked="0" layoutInCell="1" allowOverlap="1" wp14:anchorId="4A8D2228" wp14:editId="2364479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Pr="00481182">
        <w:rPr>
          <w:rFonts w:ascii="PT Astra Serif" w:eastAsia="Times New Roman" w:hAnsi="PT Astra Serif" w:cs="Times New Roman"/>
          <w:b/>
          <w:sz w:val="20"/>
          <w:szCs w:val="24"/>
          <w:lang w:eastAsia="ru-RU"/>
        </w:rPr>
        <w:br w:type="textWrapping" w:clear="all"/>
      </w:r>
    </w:p>
    <w:p w:rsidR="00E53643" w:rsidRPr="00481182" w:rsidRDefault="00E53643" w:rsidP="00E53643">
      <w:pPr>
        <w:spacing w:after="0" w:line="240" w:lineRule="auto"/>
        <w:jc w:val="center"/>
        <w:rPr>
          <w:rFonts w:ascii="PT Astra Serif" w:eastAsia="Times New Roman" w:hAnsi="PT Astra Serif" w:cs="Times New Roman"/>
          <w:b/>
          <w:sz w:val="20"/>
          <w:szCs w:val="24"/>
          <w:lang w:eastAsia="ru-RU"/>
        </w:rPr>
      </w:pPr>
      <w:r w:rsidRPr="00481182">
        <w:rPr>
          <w:rFonts w:ascii="PT Astra Serif" w:eastAsia="Times New Roman" w:hAnsi="PT Astra Serif" w:cs="Times New Roman"/>
          <w:b/>
          <w:sz w:val="20"/>
          <w:szCs w:val="24"/>
          <w:lang w:eastAsia="ru-RU"/>
        </w:rPr>
        <w:t>Тульская область</w:t>
      </w:r>
    </w:p>
    <w:p w:rsidR="00E53643" w:rsidRPr="00481182" w:rsidRDefault="00E53643" w:rsidP="00E53643">
      <w:pPr>
        <w:spacing w:after="0" w:line="240" w:lineRule="auto"/>
        <w:jc w:val="center"/>
        <w:rPr>
          <w:rFonts w:ascii="PT Astra Serif" w:eastAsia="Times New Roman" w:hAnsi="PT Astra Serif" w:cs="Times New Roman"/>
          <w:b/>
          <w:sz w:val="20"/>
          <w:szCs w:val="24"/>
          <w:lang w:eastAsia="ru-RU"/>
        </w:rPr>
      </w:pPr>
      <w:r w:rsidRPr="00481182">
        <w:rPr>
          <w:rFonts w:ascii="PT Astra Serif" w:eastAsia="Times New Roman" w:hAnsi="PT Astra Serif" w:cs="Times New Roman"/>
          <w:b/>
          <w:sz w:val="20"/>
          <w:szCs w:val="24"/>
          <w:lang w:eastAsia="ru-RU"/>
        </w:rPr>
        <w:t xml:space="preserve">Муниципальное образование </w:t>
      </w:r>
    </w:p>
    <w:p w:rsidR="00E53643" w:rsidRPr="00481182" w:rsidRDefault="00D334DB" w:rsidP="00D334DB">
      <w:pPr>
        <w:tabs>
          <w:tab w:val="center" w:pos="4677"/>
          <w:tab w:val="left" w:pos="7667"/>
        </w:tabs>
        <w:spacing w:after="0" w:line="240" w:lineRule="auto"/>
        <w:rPr>
          <w:rFonts w:ascii="PT Astra Serif" w:eastAsia="Times New Roman" w:hAnsi="PT Astra Serif" w:cs="Times New Roman"/>
          <w:b/>
          <w:spacing w:val="43"/>
          <w:sz w:val="20"/>
          <w:szCs w:val="24"/>
          <w:lang w:eastAsia="ru-RU"/>
        </w:rPr>
      </w:pPr>
      <w:r>
        <w:rPr>
          <w:rFonts w:ascii="PT Astra Serif" w:eastAsia="Times New Roman" w:hAnsi="PT Astra Serif" w:cs="Times New Roman"/>
          <w:b/>
          <w:spacing w:val="43"/>
          <w:sz w:val="20"/>
          <w:szCs w:val="24"/>
          <w:lang w:eastAsia="ru-RU"/>
        </w:rPr>
        <w:tab/>
      </w:r>
      <w:r w:rsidR="00E53643" w:rsidRPr="00481182">
        <w:rPr>
          <w:rFonts w:ascii="PT Astra Serif" w:eastAsia="Times New Roman" w:hAnsi="PT Astra Serif" w:cs="Times New Roman"/>
          <w:b/>
          <w:spacing w:val="43"/>
          <w:sz w:val="20"/>
          <w:szCs w:val="24"/>
          <w:lang w:eastAsia="ru-RU"/>
        </w:rPr>
        <w:t>ЩЁКИНСКИЙ РАЙОН</w:t>
      </w:r>
      <w:r>
        <w:rPr>
          <w:rFonts w:ascii="PT Astra Serif" w:eastAsia="Times New Roman" w:hAnsi="PT Astra Serif" w:cs="Times New Roman"/>
          <w:b/>
          <w:spacing w:val="43"/>
          <w:sz w:val="20"/>
          <w:szCs w:val="24"/>
          <w:lang w:eastAsia="ru-RU"/>
        </w:rPr>
        <w:tab/>
      </w:r>
    </w:p>
    <w:p w:rsidR="00E53643" w:rsidRPr="00481182" w:rsidRDefault="00E53643" w:rsidP="00E53643">
      <w:pPr>
        <w:spacing w:after="0" w:line="120" w:lineRule="exact"/>
        <w:jc w:val="center"/>
        <w:rPr>
          <w:rFonts w:ascii="PT Astra Serif" w:eastAsia="Times New Roman" w:hAnsi="PT Astra Serif" w:cs="Times New Roman"/>
          <w:b/>
          <w:sz w:val="20"/>
          <w:szCs w:val="24"/>
          <w:lang w:eastAsia="ru-RU"/>
        </w:rPr>
      </w:pPr>
    </w:p>
    <w:p w:rsidR="00E53643" w:rsidRPr="00481182" w:rsidRDefault="00E53643" w:rsidP="00E53643">
      <w:pPr>
        <w:spacing w:after="0" w:line="240" w:lineRule="auto"/>
        <w:jc w:val="center"/>
        <w:rPr>
          <w:rFonts w:ascii="PT Astra Serif" w:eastAsia="Times New Roman" w:hAnsi="PT Astra Serif" w:cs="Times New Roman"/>
          <w:b/>
          <w:sz w:val="20"/>
          <w:szCs w:val="24"/>
          <w:lang w:eastAsia="ru-RU"/>
        </w:rPr>
      </w:pPr>
      <w:r w:rsidRPr="00481182">
        <w:rPr>
          <w:rFonts w:ascii="PT Astra Serif" w:eastAsia="Times New Roman" w:hAnsi="PT Astra Serif" w:cs="Times New Roman"/>
          <w:b/>
          <w:sz w:val="20"/>
          <w:szCs w:val="24"/>
          <w:lang w:eastAsia="ru-RU"/>
        </w:rPr>
        <w:t>АДМИНИСТРАЦИЯ ЩЁКИНСКОГО РАЙОНА</w:t>
      </w:r>
    </w:p>
    <w:p w:rsidR="00E53643" w:rsidRPr="00481182" w:rsidRDefault="00E53643" w:rsidP="00E53643">
      <w:pPr>
        <w:spacing w:after="0" w:line="120" w:lineRule="exact"/>
        <w:jc w:val="center"/>
        <w:rPr>
          <w:rFonts w:ascii="PT Astra Serif" w:eastAsia="Times New Roman" w:hAnsi="PT Astra Serif" w:cs="Times New Roman"/>
          <w:sz w:val="20"/>
          <w:szCs w:val="24"/>
          <w:lang w:eastAsia="ru-RU"/>
        </w:rPr>
      </w:pPr>
    </w:p>
    <w:p w:rsidR="00E53643" w:rsidRPr="00481182" w:rsidRDefault="00E53643" w:rsidP="00E53643">
      <w:pPr>
        <w:tabs>
          <w:tab w:val="left" w:pos="567"/>
          <w:tab w:val="left" w:pos="5387"/>
        </w:tabs>
        <w:spacing w:after="0" w:line="240" w:lineRule="auto"/>
        <w:jc w:val="center"/>
        <w:rPr>
          <w:rFonts w:ascii="PT Astra Serif" w:eastAsia="Times New Roman" w:hAnsi="PT Astra Serif" w:cs="Tahoma"/>
          <w:b/>
          <w:spacing w:val="30"/>
          <w:sz w:val="28"/>
          <w:szCs w:val="28"/>
          <w:lang w:eastAsia="ru-RU"/>
        </w:rPr>
      </w:pPr>
      <w:proofErr w:type="gramStart"/>
      <w:r w:rsidRPr="00481182">
        <w:rPr>
          <w:rFonts w:ascii="PT Astra Serif" w:eastAsia="Times New Roman" w:hAnsi="PT Astra Serif" w:cs="Tahoma"/>
          <w:b/>
          <w:spacing w:val="30"/>
          <w:sz w:val="28"/>
          <w:szCs w:val="28"/>
          <w:lang w:eastAsia="ru-RU"/>
        </w:rPr>
        <w:t>П</w:t>
      </w:r>
      <w:proofErr w:type="gramEnd"/>
      <w:r w:rsidRPr="00481182">
        <w:rPr>
          <w:rFonts w:ascii="PT Astra Serif" w:eastAsia="Times New Roman" w:hAnsi="PT Astra Serif" w:cs="Tahoma"/>
          <w:b/>
          <w:spacing w:val="30"/>
          <w:sz w:val="28"/>
          <w:szCs w:val="28"/>
          <w:lang w:eastAsia="ru-RU"/>
        </w:rPr>
        <w:t xml:space="preserve"> О С Т А Н О В Л Е Н И Е</w:t>
      </w:r>
    </w:p>
    <w:p w:rsidR="00E53643" w:rsidRPr="00481182" w:rsidRDefault="00E53643" w:rsidP="00E53643">
      <w:pPr>
        <w:tabs>
          <w:tab w:val="left" w:pos="5160"/>
        </w:tabs>
        <w:spacing w:after="0" w:line="240" w:lineRule="auto"/>
        <w:jc w:val="both"/>
        <w:rPr>
          <w:rFonts w:ascii="PT Astra Serif" w:eastAsia="Times New Roman" w:hAnsi="PT Astra Serif" w:cs="Times New Roman"/>
          <w:sz w:val="20"/>
          <w:szCs w:val="24"/>
          <w:lang w:eastAsia="ru-RU"/>
        </w:rPr>
      </w:pPr>
      <w:r w:rsidRPr="00481182">
        <w:rPr>
          <w:rFonts w:ascii="PT Astra Serif" w:eastAsia="Times New Roman" w:hAnsi="PT Astra Serif" w:cs="Times New Roman"/>
          <w:sz w:val="20"/>
          <w:szCs w:val="24"/>
          <w:lang w:eastAsia="ru-RU"/>
        </w:rPr>
        <w:tab/>
      </w:r>
    </w:p>
    <w:p w:rsidR="00E53643" w:rsidRPr="00481182" w:rsidRDefault="00E53643" w:rsidP="00E53643">
      <w:pPr>
        <w:spacing w:after="0" w:line="240" w:lineRule="auto"/>
        <w:ind w:firstLine="142"/>
        <w:jc w:val="both"/>
        <w:rPr>
          <w:rFonts w:ascii="PT Astra Serif" w:eastAsia="Times New Roman" w:hAnsi="PT Astra Serif" w:cs="Times New Roman"/>
          <w:sz w:val="20"/>
          <w:szCs w:val="24"/>
          <w:lang w:eastAsia="ru-RU"/>
        </w:rPr>
      </w:pPr>
      <w:r w:rsidRPr="00481182">
        <w:rPr>
          <w:rFonts w:ascii="PT Astra Serif" w:eastAsia="Times New Roman" w:hAnsi="PT Astra Serif" w:cs="Times New Roman"/>
          <w:noProof/>
          <w:sz w:val="20"/>
          <w:szCs w:val="20"/>
          <w:lang w:eastAsia="ru-RU"/>
        </w:rPr>
        <mc:AlternateContent>
          <mc:Choice Requires="wps">
            <w:drawing>
              <wp:anchor distT="0" distB="0" distL="114300" distR="114300" simplePos="0" relativeHeight="251656704" behindDoc="0" locked="0" layoutInCell="1" allowOverlap="1" wp14:anchorId="591AB395" wp14:editId="70684B85">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941" w:rsidRPr="00210894" w:rsidRDefault="00DD1941" w:rsidP="00E53643">
                            <w:pPr>
                              <w:rPr>
                                <w:rFonts w:ascii="Arial" w:hAnsi="Arial"/>
                                <w:sz w:val="24"/>
                                <w:szCs w:val="24"/>
                                <w:lang w:val="en-US"/>
                              </w:rPr>
                            </w:pPr>
                            <w:r w:rsidRPr="00210894">
                              <w:rPr>
                                <w:rFonts w:ascii="Arial" w:hAnsi="Arial"/>
                                <w:sz w:val="24"/>
                                <w:szCs w:val="24"/>
                              </w:rPr>
                              <w:t xml:space="preserve">от </w:t>
                            </w:r>
                            <w:r w:rsidRPr="00481182">
                              <w:rPr>
                                <w:rFonts w:ascii="Arial" w:hAnsi="Arial"/>
                                <w:color w:val="FFFFFF" w:themeColor="background1"/>
                                <w:sz w:val="24"/>
                                <w:szCs w:val="24"/>
                              </w:rPr>
                              <w:t>06.05.2019</w:t>
                            </w:r>
                            <w:r w:rsidRPr="00210894">
                              <w:rPr>
                                <w:rFonts w:ascii="Arial" w:hAnsi="Arial"/>
                                <w:sz w:val="24"/>
                                <w:szCs w:val="24"/>
                              </w:rPr>
                              <w:tab/>
                              <w:t>№ </w:t>
                            </w:r>
                            <w:r w:rsidRPr="00481182">
                              <w:rPr>
                                <w:rFonts w:ascii="Arial" w:hAnsi="Arial"/>
                                <w:color w:val="FFFFFF" w:themeColor="background1"/>
                                <w:sz w:val="24"/>
                                <w:szCs w:val="24"/>
                              </w:rPr>
                              <w:t>5-613</w:t>
                            </w:r>
                          </w:p>
                          <w:p w:rsidR="00DD1941" w:rsidRDefault="00DD1941" w:rsidP="00E53643">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" filled="f" stroked="f">
                <v:textbox inset="0,0,0,0">
                  <w:txbxContent>
                    <w:p w:rsidR="00E53643" w:rsidRPr="00210894" w:rsidRDefault="00E53643" w:rsidP="00E53643">
                      <w:pPr>
                        <w:rPr>
                          <w:rFonts w:ascii="Arial" w:hAnsi="Arial"/>
                          <w:sz w:val="24"/>
                          <w:szCs w:val="24"/>
                          <w:lang w:val="en-US"/>
                        </w:rPr>
                      </w:pPr>
                      <w:r w:rsidRPr="00210894">
                        <w:rPr>
                          <w:rFonts w:ascii="Arial" w:hAnsi="Arial"/>
                          <w:sz w:val="24"/>
                          <w:szCs w:val="24"/>
                        </w:rPr>
                        <w:t xml:space="preserve">от </w:t>
                      </w:r>
                      <w:r w:rsidRPr="00481182">
                        <w:rPr>
                          <w:rFonts w:ascii="Arial" w:hAnsi="Arial"/>
                          <w:color w:val="FFFFFF" w:themeColor="background1"/>
                          <w:sz w:val="24"/>
                          <w:szCs w:val="24"/>
                        </w:rPr>
                        <w:t>06.05.2019</w:t>
                      </w:r>
                      <w:r w:rsidRPr="00210894">
                        <w:rPr>
                          <w:rFonts w:ascii="Arial" w:hAnsi="Arial"/>
                          <w:sz w:val="24"/>
                          <w:szCs w:val="24"/>
                        </w:rPr>
                        <w:tab/>
                        <w:t>№ </w:t>
                      </w:r>
                      <w:r w:rsidRPr="00481182">
                        <w:rPr>
                          <w:rFonts w:ascii="Arial" w:hAnsi="Arial"/>
                          <w:color w:val="FFFFFF" w:themeColor="background1"/>
                          <w:sz w:val="24"/>
                          <w:szCs w:val="24"/>
                        </w:rPr>
                        <w:t>5-613</w:t>
                      </w:r>
                    </w:p>
                    <w:p w:rsidR="00E53643" w:rsidRDefault="00E53643" w:rsidP="00E53643">
                      <w:pPr>
                        <w:rPr>
                          <w:rFonts w:ascii="Arial" w:hAnsi="Arial"/>
                          <w:sz w:val="24"/>
                          <w:lang w:val="en-US"/>
                        </w:rPr>
                      </w:pPr>
                    </w:p>
                  </w:txbxContent>
                </v:textbox>
              </v:shape>
            </w:pict>
          </mc:Fallback>
        </mc:AlternateContent>
      </w:r>
    </w:p>
    <w:p w:rsidR="00E53643" w:rsidRPr="00481182" w:rsidRDefault="00E53643" w:rsidP="00E53643">
      <w:pPr>
        <w:spacing w:after="0" w:line="240" w:lineRule="auto"/>
        <w:ind w:firstLine="142"/>
        <w:jc w:val="both"/>
        <w:rPr>
          <w:rFonts w:ascii="PT Astra Serif" w:eastAsia="Times New Roman" w:hAnsi="PT Astra Serif" w:cs="Times New Roman"/>
          <w:sz w:val="20"/>
          <w:szCs w:val="24"/>
          <w:lang w:eastAsia="ru-RU"/>
        </w:rPr>
      </w:pPr>
    </w:p>
    <w:p w:rsidR="00E53643" w:rsidRPr="00481182" w:rsidRDefault="00E53643" w:rsidP="00E53643">
      <w:pPr>
        <w:widowControl w:val="0"/>
        <w:autoSpaceDE w:val="0"/>
        <w:autoSpaceDN w:val="0"/>
        <w:adjustRightInd w:val="0"/>
        <w:spacing w:after="0" w:line="240" w:lineRule="auto"/>
        <w:ind w:firstLine="709"/>
        <w:jc w:val="center"/>
        <w:rPr>
          <w:rFonts w:ascii="PT Astra Serif" w:eastAsia="Times New Roman" w:hAnsi="PT Astra Serif" w:cs="Times New Roman"/>
          <w:b/>
          <w:bCs/>
          <w:sz w:val="24"/>
          <w:szCs w:val="24"/>
          <w:lang w:eastAsia="ru-RU"/>
        </w:rPr>
      </w:pPr>
    </w:p>
    <w:p w:rsidR="00E53643" w:rsidRPr="00481182" w:rsidRDefault="00E53643" w:rsidP="00E53643">
      <w:pPr>
        <w:widowControl w:val="0"/>
        <w:autoSpaceDE w:val="0"/>
        <w:autoSpaceDN w:val="0"/>
        <w:adjustRightInd w:val="0"/>
        <w:spacing w:after="0" w:line="240" w:lineRule="auto"/>
        <w:ind w:firstLine="709"/>
        <w:jc w:val="center"/>
        <w:rPr>
          <w:rFonts w:ascii="PT Astra Serif" w:eastAsia="Times New Roman" w:hAnsi="PT Astra Serif" w:cs="Times New Roman"/>
          <w:b/>
          <w:bCs/>
          <w:sz w:val="24"/>
          <w:szCs w:val="24"/>
          <w:lang w:eastAsia="ru-RU"/>
        </w:rPr>
      </w:pP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О внесении изменений в постановление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администрации Щекинского района от 21.09.2018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 9-1240 «Об утверждении муниципальной программы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муниципального образования Щекинский район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 xml:space="preserve">«Управление муниципальными финансами </w:t>
      </w:r>
    </w:p>
    <w:p w:rsidR="00E53643" w:rsidRPr="00481182" w:rsidRDefault="00E53643" w:rsidP="00E53643">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481182">
        <w:rPr>
          <w:rFonts w:ascii="PT Astra Serif" w:eastAsia="Times New Roman" w:hAnsi="PT Astra Serif" w:cs="Times New Roman"/>
          <w:b/>
          <w:bCs/>
          <w:sz w:val="28"/>
          <w:szCs w:val="28"/>
          <w:lang w:eastAsia="ru-RU"/>
        </w:rPr>
        <w:t>муниципального образования Щекинский район»</w:t>
      </w:r>
    </w:p>
    <w:p w:rsidR="00E53643" w:rsidRPr="00481182" w:rsidRDefault="00E53643" w:rsidP="00E53643">
      <w:pPr>
        <w:widowControl w:val="0"/>
        <w:tabs>
          <w:tab w:val="center" w:pos="4677"/>
          <w:tab w:val="left" w:pos="5490"/>
        </w:tabs>
        <w:autoSpaceDE w:val="0"/>
        <w:autoSpaceDN w:val="0"/>
        <w:adjustRightInd w:val="0"/>
        <w:spacing w:after="0" w:line="240" w:lineRule="auto"/>
        <w:ind w:firstLine="709"/>
        <w:rPr>
          <w:rFonts w:ascii="PT Astra Serif" w:eastAsia="Times New Roman" w:hAnsi="PT Astra Serif" w:cs="Times New Roman"/>
          <w:bCs/>
          <w:sz w:val="28"/>
          <w:szCs w:val="28"/>
          <w:lang w:eastAsia="ru-RU"/>
        </w:rPr>
      </w:pPr>
    </w:p>
    <w:p w:rsidR="00E53643" w:rsidRPr="00481182" w:rsidRDefault="00E53643" w:rsidP="00E53643">
      <w:pPr>
        <w:widowControl w:val="0"/>
        <w:tabs>
          <w:tab w:val="center" w:pos="4677"/>
          <w:tab w:val="left" w:pos="5490"/>
        </w:tabs>
        <w:autoSpaceDE w:val="0"/>
        <w:autoSpaceDN w:val="0"/>
        <w:adjustRightInd w:val="0"/>
        <w:spacing w:after="0" w:line="240" w:lineRule="auto"/>
        <w:ind w:firstLine="709"/>
        <w:rPr>
          <w:rFonts w:ascii="PT Astra Serif" w:eastAsia="Times New Roman" w:hAnsi="PT Astra Serif" w:cs="Times New Roman"/>
          <w:bCs/>
          <w:sz w:val="28"/>
          <w:szCs w:val="28"/>
          <w:lang w:eastAsia="ru-RU"/>
        </w:rPr>
      </w:pPr>
    </w:p>
    <w:p w:rsidR="00E53643" w:rsidRPr="00481182" w:rsidRDefault="00E53643" w:rsidP="00E53643">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481182">
        <w:rPr>
          <w:rFonts w:ascii="PT Astra Serif" w:eastAsia="Times New Roman" w:hAnsi="PT Astra Serif" w:cs="Times New Roman"/>
          <w:bCs/>
          <w:sz w:val="28"/>
          <w:szCs w:val="28"/>
          <w:lang w:eastAsia="ru-RU"/>
        </w:rPr>
        <w:tab/>
      </w:r>
      <w:proofErr w:type="gramStart"/>
      <w:r w:rsidRPr="00481182">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2</w:t>
      </w:r>
      <w:r w:rsidR="00481182">
        <w:rPr>
          <w:rFonts w:ascii="PT Astra Serif" w:eastAsia="Times New Roman" w:hAnsi="PT Astra Serif" w:cs="Times New Roman"/>
          <w:bCs/>
          <w:sz w:val="28"/>
          <w:szCs w:val="28"/>
          <w:lang w:eastAsia="ru-RU"/>
        </w:rPr>
        <w:t>8</w:t>
      </w:r>
      <w:r w:rsidRPr="00481182">
        <w:rPr>
          <w:rFonts w:ascii="PT Astra Serif" w:eastAsia="Times New Roman" w:hAnsi="PT Astra Serif" w:cs="Times New Roman"/>
          <w:bCs/>
          <w:sz w:val="28"/>
          <w:szCs w:val="28"/>
          <w:lang w:eastAsia="ru-RU"/>
        </w:rPr>
        <w:t>.0</w:t>
      </w:r>
      <w:r w:rsidR="00481182">
        <w:rPr>
          <w:rFonts w:ascii="PT Astra Serif" w:eastAsia="Times New Roman" w:hAnsi="PT Astra Serif" w:cs="Times New Roman"/>
          <w:bCs/>
          <w:sz w:val="28"/>
          <w:szCs w:val="28"/>
          <w:lang w:eastAsia="ru-RU"/>
        </w:rPr>
        <w:t>6</w:t>
      </w:r>
      <w:r w:rsidRPr="00481182">
        <w:rPr>
          <w:rFonts w:ascii="PT Astra Serif" w:eastAsia="Times New Roman" w:hAnsi="PT Astra Serif" w:cs="Times New Roman"/>
          <w:bCs/>
          <w:sz w:val="28"/>
          <w:szCs w:val="28"/>
          <w:lang w:eastAsia="ru-RU"/>
        </w:rPr>
        <w:t>.2019 № 1</w:t>
      </w:r>
      <w:r w:rsidR="00481182">
        <w:rPr>
          <w:rFonts w:ascii="PT Astra Serif" w:eastAsia="Times New Roman" w:hAnsi="PT Astra Serif" w:cs="Times New Roman"/>
          <w:bCs/>
          <w:sz w:val="28"/>
          <w:szCs w:val="28"/>
          <w:lang w:eastAsia="ru-RU"/>
        </w:rPr>
        <w:t>8</w:t>
      </w:r>
      <w:r w:rsidRPr="00481182">
        <w:rPr>
          <w:rFonts w:ascii="PT Astra Serif" w:eastAsia="Times New Roman" w:hAnsi="PT Astra Serif" w:cs="Times New Roman"/>
          <w:bCs/>
          <w:sz w:val="28"/>
          <w:szCs w:val="28"/>
          <w:lang w:eastAsia="ru-RU"/>
        </w:rPr>
        <w:t>/</w:t>
      </w:r>
      <w:r w:rsidR="00481182">
        <w:rPr>
          <w:rFonts w:ascii="PT Astra Serif" w:eastAsia="Times New Roman" w:hAnsi="PT Astra Serif" w:cs="Times New Roman"/>
          <w:bCs/>
          <w:sz w:val="28"/>
          <w:szCs w:val="28"/>
          <w:lang w:eastAsia="ru-RU"/>
        </w:rPr>
        <w:t>116</w:t>
      </w:r>
      <w:r w:rsidRPr="00481182">
        <w:rPr>
          <w:rFonts w:ascii="PT Astra Serif" w:eastAsia="Times New Roman" w:hAnsi="PT Astra Serif" w:cs="Times New Roman"/>
          <w:bCs/>
          <w:sz w:val="28"/>
          <w:szCs w:val="28"/>
          <w:lang w:eastAsia="ru-RU"/>
        </w:rPr>
        <w:t xml:space="preserve"> «О внесении изменений в решение Собрания представителей Щекинского района от 18.12.2018 №5/54 «О бюджете муниципального образования Щекинский район на 2019 год и на плановый период 2020 и 2021 годов», постановлением администрации Щекинского района</w:t>
      </w:r>
      <w:proofErr w:type="gramEnd"/>
      <w:r w:rsidRPr="00481182">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E53643" w:rsidRPr="00481182" w:rsidRDefault="00DD1941" w:rsidP="00E53643">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9" o:title=""/>
            <w10:wrap anchory="page"/>
          </v:shape>
          <o:OLEObject Type="Embed" ProgID="Word.Picture.8" ShapeID="_x0000_s1028" DrawAspect="Content" ObjectID="_1625303251" r:id="rId10"/>
        </w:pict>
      </w:r>
      <w:r w:rsidR="00E53643" w:rsidRPr="00481182">
        <w:rPr>
          <w:rFonts w:ascii="PT Astra Serif" w:eastAsia="Times New Roman" w:hAnsi="PT Astra Serif" w:cs="Times New Roman"/>
          <w:sz w:val="28"/>
          <w:szCs w:val="28"/>
          <w:lang w:eastAsia="ru-RU"/>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w:t>
      </w:r>
      <w:r w:rsidR="00E53643" w:rsidRPr="00481182">
        <w:rPr>
          <w:rFonts w:ascii="PT Astra Serif" w:eastAsia="Times New Roman" w:hAnsi="PT Astra Serif" w:cs="Times New Roman"/>
          <w:sz w:val="28"/>
          <w:szCs w:val="28"/>
          <w:lang w:eastAsia="ru-RU"/>
        </w:rPr>
        <w:lastRenderedPageBreak/>
        <w:t>муниципальными финансами муниципального образования Щекинский район», изложив приложение в новой редакции (приложение).</w:t>
      </w:r>
    </w:p>
    <w:p w:rsidR="00E53643" w:rsidRPr="00481182" w:rsidRDefault="00E53643" w:rsidP="00E53643">
      <w:pPr>
        <w:spacing w:after="0" w:line="360" w:lineRule="auto"/>
        <w:jc w:val="both"/>
        <w:rPr>
          <w:rFonts w:ascii="PT Astra Serif" w:eastAsia="Times New Roman" w:hAnsi="PT Astra Serif" w:cs="Times New Roman"/>
          <w:sz w:val="28"/>
          <w:szCs w:val="28"/>
          <w:lang w:eastAsia="ru-RU"/>
        </w:rPr>
      </w:pPr>
      <w:r w:rsidRPr="00481182">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E53643" w:rsidRPr="00481182" w:rsidRDefault="00E53643" w:rsidP="00E53643">
      <w:pPr>
        <w:spacing w:after="0" w:line="360" w:lineRule="auto"/>
        <w:ind w:firstLine="709"/>
        <w:jc w:val="both"/>
        <w:rPr>
          <w:rFonts w:ascii="PT Astra Serif" w:eastAsia="Times New Roman" w:hAnsi="PT Astra Serif" w:cs="Times New Roman"/>
          <w:sz w:val="28"/>
          <w:szCs w:val="28"/>
          <w:lang w:eastAsia="ru-RU"/>
        </w:rPr>
      </w:pPr>
      <w:r w:rsidRPr="00481182">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E53643" w:rsidRDefault="00E53643" w:rsidP="00E53643">
      <w:pPr>
        <w:spacing w:after="0" w:line="240" w:lineRule="auto"/>
        <w:jc w:val="both"/>
        <w:rPr>
          <w:rFonts w:ascii="PT Astra Serif" w:eastAsia="Times New Roman" w:hAnsi="PT Astra Serif" w:cs="Times New Roman"/>
          <w:sz w:val="28"/>
          <w:szCs w:val="28"/>
          <w:lang w:eastAsia="ru-RU"/>
        </w:rPr>
      </w:pPr>
    </w:p>
    <w:p w:rsidR="006D6880" w:rsidRPr="00481182" w:rsidRDefault="006D6880" w:rsidP="00E53643">
      <w:pPr>
        <w:spacing w:after="0" w:line="240" w:lineRule="auto"/>
        <w:jc w:val="both"/>
        <w:rPr>
          <w:rFonts w:ascii="PT Astra Serif" w:eastAsia="Times New Roman" w:hAnsi="PT Astra Serif"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6D6880" w:rsidTr="006D6880">
        <w:tc>
          <w:tcPr>
            <w:tcW w:w="4785" w:type="dxa"/>
          </w:tcPr>
          <w:p w:rsidR="006D6880" w:rsidRPr="00481182" w:rsidRDefault="006D6880" w:rsidP="006D6880">
            <w:pPr>
              <w:jc w:val="center"/>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Глава администрации</w:t>
            </w:r>
          </w:p>
          <w:p w:rsidR="006D6880" w:rsidRPr="00481182" w:rsidRDefault="006D6880" w:rsidP="006D6880">
            <w:pPr>
              <w:jc w:val="center"/>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муниципального образования</w:t>
            </w:r>
          </w:p>
          <w:p w:rsidR="006D6880" w:rsidRDefault="006D6880" w:rsidP="006D6880">
            <w:pPr>
              <w:jc w:val="center"/>
              <w:rPr>
                <w:rFonts w:ascii="PT Astra Serif" w:eastAsia="Times New Roman" w:hAnsi="PT Astra Serif" w:cs="Times New Roman"/>
                <w:sz w:val="28"/>
                <w:szCs w:val="28"/>
                <w:lang w:eastAsia="ru-RU"/>
              </w:rPr>
            </w:pPr>
            <w:r w:rsidRPr="00481182">
              <w:rPr>
                <w:rFonts w:ascii="PT Astra Serif" w:eastAsia="Times New Roman" w:hAnsi="PT Astra Serif" w:cs="Times New Roman"/>
                <w:b/>
                <w:sz w:val="28"/>
                <w:szCs w:val="28"/>
                <w:lang w:eastAsia="ru-RU"/>
              </w:rPr>
              <w:t>Щекинский район</w:t>
            </w:r>
          </w:p>
        </w:tc>
        <w:tc>
          <w:tcPr>
            <w:tcW w:w="4785" w:type="dxa"/>
          </w:tcPr>
          <w:p w:rsidR="006D6880" w:rsidRDefault="006D6880" w:rsidP="006D6880">
            <w:pPr>
              <w:jc w:val="right"/>
              <w:rPr>
                <w:rFonts w:ascii="PT Astra Serif" w:eastAsia="Times New Roman" w:hAnsi="PT Astra Serif" w:cs="Times New Roman"/>
                <w:b/>
                <w:sz w:val="28"/>
                <w:szCs w:val="28"/>
                <w:lang w:eastAsia="ru-RU"/>
              </w:rPr>
            </w:pPr>
          </w:p>
          <w:p w:rsidR="006D6880" w:rsidRDefault="006D6880" w:rsidP="006D6880">
            <w:pPr>
              <w:jc w:val="right"/>
              <w:rPr>
                <w:rFonts w:ascii="PT Astra Serif" w:eastAsia="Times New Roman" w:hAnsi="PT Astra Serif" w:cs="Times New Roman"/>
                <w:b/>
                <w:sz w:val="28"/>
                <w:szCs w:val="28"/>
                <w:lang w:eastAsia="ru-RU"/>
              </w:rPr>
            </w:pPr>
          </w:p>
          <w:p w:rsidR="006D6880" w:rsidRPr="00481182" w:rsidRDefault="006D6880" w:rsidP="006D6880">
            <w:pPr>
              <w:jc w:val="right"/>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А.С. Гамбург</w:t>
            </w:r>
          </w:p>
          <w:p w:rsidR="006D6880" w:rsidRDefault="006D6880" w:rsidP="006D6880">
            <w:pPr>
              <w:jc w:val="right"/>
              <w:rPr>
                <w:rFonts w:ascii="PT Astra Serif" w:eastAsia="Times New Roman" w:hAnsi="PT Astra Serif" w:cs="Times New Roman"/>
                <w:sz w:val="28"/>
                <w:szCs w:val="28"/>
                <w:lang w:eastAsia="ru-RU"/>
              </w:rPr>
            </w:pPr>
          </w:p>
        </w:tc>
      </w:tr>
    </w:tbl>
    <w:p w:rsidR="00E53643" w:rsidRPr="00481182" w:rsidRDefault="00E53643" w:rsidP="00E53643">
      <w:pPr>
        <w:spacing w:after="0" w:line="240" w:lineRule="auto"/>
        <w:jc w:val="both"/>
        <w:rPr>
          <w:rFonts w:ascii="PT Astra Serif" w:eastAsia="Times New Roman" w:hAnsi="PT Astra Serif" w:cs="Times New Roman"/>
          <w:sz w:val="28"/>
          <w:szCs w:val="28"/>
          <w:lang w:eastAsia="ru-RU"/>
        </w:rPr>
      </w:pPr>
    </w:p>
    <w:p w:rsidR="006D6880" w:rsidRPr="00481182" w:rsidRDefault="00E53643" w:rsidP="006D6880">
      <w:pPr>
        <w:spacing w:after="0" w:line="240" w:lineRule="auto"/>
        <w:jc w:val="both"/>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 xml:space="preserve">      </w:t>
      </w:r>
    </w:p>
    <w:p w:rsidR="00E53643" w:rsidRPr="00481182" w:rsidRDefault="00E53643" w:rsidP="00E53643">
      <w:pPr>
        <w:spacing w:after="0" w:line="240" w:lineRule="auto"/>
        <w:jc w:val="both"/>
        <w:rPr>
          <w:rFonts w:ascii="PT Astra Serif" w:eastAsia="Times New Roman" w:hAnsi="PT Astra Serif" w:cs="Times New Roman"/>
          <w:b/>
          <w:sz w:val="28"/>
          <w:szCs w:val="28"/>
          <w:lang w:eastAsia="ru-RU"/>
        </w:rPr>
      </w:pPr>
      <w:r w:rsidRPr="00481182">
        <w:rPr>
          <w:rFonts w:ascii="PT Astra Serif" w:eastAsia="Times New Roman" w:hAnsi="PT Astra Serif" w:cs="Times New Roman"/>
          <w:b/>
          <w:sz w:val="28"/>
          <w:szCs w:val="28"/>
          <w:lang w:eastAsia="ru-RU"/>
        </w:rPr>
        <w:t xml:space="preserve">                                                              </w:t>
      </w: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E53643" w:rsidRPr="00481182" w:rsidRDefault="00E53643" w:rsidP="00E53643">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6D6880" w:rsidRDefault="006D6880" w:rsidP="00D334DB">
      <w:pPr>
        <w:shd w:val="clear" w:color="auto" w:fill="FFFFFF"/>
        <w:spacing w:after="0" w:line="360" w:lineRule="auto"/>
        <w:contextualSpacing/>
        <w:rPr>
          <w:rFonts w:ascii="PT Astra Serif" w:eastAsia="Times New Roman" w:hAnsi="PT Astra Serif" w:cs="Times New Roman"/>
          <w:color w:val="FFFFFF"/>
          <w:sz w:val="28"/>
          <w:szCs w:val="28"/>
          <w:lang w:eastAsia="ru-RU"/>
        </w:rPr>
      </w:pPr>
    </w:p>
    <w:p w:rsidR="00E53643" w:rsidRPr="00272BAC" w:rsidRDefault="00E53643" w:rsidP="006D6880">
      <w:pPr>
        <w:shd w:val="clear" w:color="auto" w:fill="FFFFFF"/>
        <w:spacing w:after="0" w:line="360" w:lineRule="auto"/>
        <w:ind w:left="7230"/>
        <w:contextualSpacing/>
        <w:rPr>
          <w:rFonts w:ascii="PT Astra Serif" w:eastAsia="Times New Roman" w:hAnsi="PT Astra Serif" w:cs="Times New Roman"/>
          <w:sz w:val="28"/>
          <w:szCs w:val="28"/>
          <w:lang w:eastAsia="ru-RU"/>
        </w:rPr>
      </w:pPr>
      <w:r w:rsidRPr="00272BAC">
        <w:rPr>
          <w:rFonts w:ascii="PT Astra Serif" w:eastAsia="Times New Roman" w:hAnsi="PT Astra Serif" w:cs="Times New Roman"/>
          <w:sz w:val="28"/>
          <w:szCs w:val="28"/>
          <w:lang w:eastAsia="ru-RU"/>
        </w:rPr>
        <w:t>Согласовано:</w:t>
      </w:r>
    </w:p>
    <w:p w:rsidR="00E53643" w:rsidRPr="00141D15" w:rsidRDefault="006D6880" w:rsidP="006D6880">
      <w:pPr>
        <w:spacing w:after="0" w:line="360" w:lineRule="auto"/>
        <w:ind w:left="723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Ю.В. Щербакова</w:t>
      </w:r>
    </w:p>
    <w:p w:rsidR="00481182" w:rsidRPr="00141D15" w:rsidRDefault="00481182" w:rsidP="00481182">
      <w:pPr>
        <w:spacing w:after="0" w:line="360" w:lineRule="auto"/>
        <w:ind w:left="7230"/>
        <w:jc w:val="both"/>
        <w:rPr>
          <w:rFonts w:ascii="PT Astra Serif" w:eastAsia="Times New Roman" w:hAnsi="PT Astra Serif" w:cs="Times New Roman"/>
          <w:sz w:val="28"/>
          <w:szCs w:val="28"/>
          <w:lang w:eastAsia="ru-RU"/>
        </w:rPr>
      </w:pPr>
      <w:r w:rsidRPr="00141D15">
        <w:rPr>
          <w:rFonts w:ascii="PT Astra Serif" w:eastAsia="Times New Roman" w:hAnsi="PT Astra Serif" w:cs="Times New Roman"/>
          <w:sz w:val="28"/>
          <w:szCs w:val="28"/>
          <w:lang w:eastAsia="ru-RU"/>
        </w:rPr>
        <w:t>О.В. Васина</w:t>
      </w:r>
    </w:p>
    <w:p w:rsidR="00E53643" w:rsidRPr="00141D15" w:rsidRDefault="00481182" w:rsidP="00481182">
      <w:pPr>
        <w:spacing w:after="0" w:line="360" w:lineRule="auto"/>
        <w:ind w:left="7230"/>
        <w:jc w:val="both"/>
        <w:rPr>
          <w:rFonts w:ascii="PT Astra Serif" w:eastAsia="Times New Roman" w:hAnsi="PT Astra Serif" w:cs="Times New Roman"/>
          <w:sz w:val="28"/>
          <w:szCs w:val="28"/>
          <w:lang w:eastAsia="ru-RU"/>
        </w:rPr>
      </w:pPr>
      <w:r w:rsidRPr="00141D15">
        <w:rPr>
          <w:rFonts w:ascii="PT Astra Serif" w:eastAsia="Times New Roman" w:hAnsi="PT Astra Serif" w:cs="Times New Roman"/>
          <w:sz w:val="28"/>
          <w:szCs w:val="28"/>
          <w:lang w:eastAsia="ru-RU"/>
        </w:rPr>
        <w:t xml:space="preserve">Т.Н. </w:t>
      </w:r>
      <w:proofErr w:type="spellStart"/>
      <w:r w:rsidRPr="00141D15">
        <w:rPr>
          <w:rFonts w:ascii="PT Astra Serif" w:eastAsia="Times New Roman" w:hAnsi="PT Astra Serif" w:cs="Times New Roman"/>
          <w:sz w:val="28"/>
          <w:szCs w:val="28"/>
          <w:lang w:eastAsia="ru-RU"/>
        </w:rPr>
        <w:t>Еремеева</w:t>
      </w:r>
      <w:proofErr w:type="spellEnd"/>
    </w:p>
    <w:p w:rsidR="00E53643" w:rsidRPr="00481182" w:rsidRDefault="00E53643" w:rsidP="00E53643">
      <w:pPr>
        <w:spacing w:after="0" w:line="384" w:lineRule="auto"/>
        <w:jc w:val="right"/>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hd w:val="clear" w:color="auto" w:fill="FFFFFF"/>
        <w:spacing w:after="0" w:line="360" w:lineRule="auto"/>
        <w:ind w:left="7230"/>
        <w:contextualSpacing/>
        <w:jc w:val="both"/>
        <w:rPr>
          <w:rFonts w:ascii="PT Astra Serif" w:eastAsia="Times New Roman" w:hAnsi="PT Astra Serif" w:cs="Times New Roman"/>
          <w:b/>
          <w:color w:val="FFFFFF"/>
          <w:sz w:val="28"/>
          <w:szCs w:val="28"/>
          <w:lang w:eastAsia="ru-RU"/>
        </w:rPr>
      </w:pPr>
      <w:r w:rsidRPr="00481182">
        <w:rPr>
          <w:rFonts w:ascii="PT Astra Serif" w:eastAsia="Times New Roman" w:hAnsi="PT Astra Serif" w:cs="Times New Roman"/>
          <w:b/>
          <w:color w:val="FFFFFF"/>
          <w:sz w:val="28"/>
          <w:szCs w:val="28"/>
          <w:lang w:eastAsia="ru-RU"/>
        </w:rPr>
        <w:t>Согласовано:</w:t>
      </w:r>
    </w:p>
    <w:p w:rsidR="00E53643" w:rsidRPr="00481182" w:rsidRDefault="00E53643" w:rsidP="00E53643">
      <w:pPr>
        <w:spacing w:after="0" w:line="360" w:lineRule="auto"/>
        <w:ind w:left="7230"/>
        <w:jc w:val="both"/>
        <w:rPr>
          <w:rFonts w:ascii="PT Astra Serif" w:eastAsia="Times New Roman" w:hAnsi="PT Astra Serif" w:cs="Times New Roman"/>
          <w:color w:val="FFFFFF"/>
          <w:sz w:val="28"/>
          <w:szCs w:val="28"/>
          <w:lang w:eastAsia="ru-RU"/>
        </w:rPr>
      </w:pPr>
      <w:r w:rsidRPr="00481182">
        <w:rPr>
          <w:rFonts w:ascii="PT Astra Serif" w:eastAsia="Times New Roman" w:hAnsi="PT Astra Serif" w:cs="Times New Roman"/>
          <w:color w:val="FFFFFF"/>
          <w:sz w:val="28"/>
          <w:szCs w:val="28"/>
          <w:lang w:eastAsia="ru-RU"/>
        </w:rPr>
        <w:t>А.С. Гамбург</w:t>
      </w:r>
    </w:p>
    <w:p w:rsidR="00E53643" w:rsidRPr="00481182" w:rsidRDefault="00E53643" w:rsidP="00E53643">
      <w:pPr>
        <w:spacing w:after="0" w:line="360" w:lineRule="auto"/>
        <w:ind w:left="7230"/>
        <w:jc w:val="both"/>
        <w:rPr>
          <w:rFonts w:ascii="PT Astra Serif" w:eastAsia="Times New Roman" w:hAnsi="PT Astra Serif" w:cs="Times New Roman"/>
          <w:color w:val="FFFFFF"/>
          <w:sz w:val="28"/>
          <w:szCs w:val="28"/>
          <w:lang w:eastAsia="ru-RU"/>
        </w:rPr>
      </w:pPr>
      <w:r w:rsidRPr="00481182">
        <w:rPr>
          <w:rFonts w:ascii="PT Astra Serif" w:eastAsia="Times New Roman" w:hAnsi="PT Astra Serif" w:cs="Times New Roman"/>
          <w:color w:val="FFFFFF"/>
          <w:sz w:val="28"/>
          <w:szCs w:val="28"/>
          <w:lang w:eastAsia="ru-RU"/>
        </w:rPr>
        <w:t xml:space="preserve">В.Е. Калинкин                                                                                    </w:t>
      </w:r>
    </w:p>
    <w:p w:rsidR="00E53643" w:rsidRPr="00481182" w:rsidRDefault="00E53643" w:rsidP="00E53643">
      <w:pPr>
        <w:spacing w:after="0" w:line="360" w:lineRule="auto"/>
        <w:ind w:left="7230"/>
        <w:jc w:val="both"/>
        <w:rPr>
          <w:rFonts w:ascii="PT Astra Serif" w:eastAsia="Times New Roman" w:hAnsi="PT Astra Serif" w:cs="Times New Roman"/>
          <w:color w:val="FFFFFF"/>
          <w:sz w:val="28"/>
          <w:szCs w:val="28"/>
          <w:lang w:eastAsia="ru-RU"/>
        </w:rPr>
      </w:pPr>
      <w:r w:rsidRPr="00481182">
        <w:rPr>
          <w:rFonts w:ascii="PT Astra Serif" w:eastAsia="Times New Roman" w:hAnsi="PT Astra Serif" w:cs="Times New Roman"/>
          <w:color w:val="FFFFFF"/>
          <w:sz w:val="28"/>
          <w:szCs w:val="28"/>
          <w:lang w:eastAsia="ru-RU"/>
        </w:rPr>
        <w:t>А.О.Е.А. Сербина</w:t>
      </w:r>
    </w:p>
    <w:p w:rsidR="00E53643" w:rsidRPr="00481182" w:rsidRDefault="00E53643" w:rsidP="00E53643">
      <w:pPr>
        <w:spacing w:after="0" w:line="360" w:lineRule="auto"/>
        <w:ind w:left="7230"/>
        <w:jc w:val="both"/>
        <w:rPr>
          <w:rFonts w:ascii="PT Astra Serif" w:eastAsia="Times New Roman" w:hAnsi="PT Astra Serif" w:cs="Times New Roman"/>
          <w:color w:val="FFFFFF"/>
          <w:sz w:val="28"/>
          <w:szCs w:val="28"/>
          <w:lang w:eastAsia="ru-RU"/>
        </w:rPr>
      </w:pPr>
      <w:r w:rsidRPr="00481182">
        <w:rPr>
          <w:rFonts w:ascii="PT Astra Serif" w:eastAsia="Times New Roman" w:hAnsi="PT Astra Serif" w:cs="Times New Roman"/>
          <w:color w:val="FFFFFF"/>
          <w:sz w:val="28"/>
          <w:szCs w:val="28"/>
          <w:lang w:eastAsia="ru-RU"/>
        </w:rPr>
        <w:t>Н.Н. Панкратова</w:t>
      </w:r>
    </w:p>
    <w:p w:rsidR="00E53643" w:rsidRPr="00481182" w:rsidRDefault="00E53643" w:rsidP="00E53643">
      <w:pPr>
        <w:spacing w:after="0" w:line="240" w:lineRule="auto"/>
        <w:jc w:val="both"/>
        <w:rPr>
          <w:rFonts w:ascii="PT Astra Serif" w:eastAsia="Times New Roman" w:hAnsi="PT Astra Serif" w:cs="Times New Roman"/>
          <w:sz w:val="20"/>
          <w:szCs w:val="24"/>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r w:rsidRPr="00481182">
        <w:rPr>
          <w:rFonts w:ascii="PT Astra Serif" w:eastAsia="Times New Roman" w:hAnsi="PT Astra Serif" w:cs="Times New Roman"/>
          <w:sz w:val="28"/>
          <w:szCs w:val="28"/>
          <w:lang w:eastAsia="ru-RU"/>
        </w:rPr>
        <w:t xml:space="preserve">      </w:t>
      </w: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481182" w:rsidRPr="00481182" w:rsidRDefault="00481182"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384" w:lineRule="auto"/>
        <w:jc w:val="both"/>
        <w:rPr>
          <w:rFonts w:ascii="PT Astra Serif" w:eastAsia="Times New Roman" w:hAnsi="PT Astra Serif" w:cs="Times New Roman"/>
          <w:sz w:val="28"/>
          <w:szCs w:val="28"/>
          <w:lang w:eastAsia="ru-RU"/>
        </w:rPr>
      </w:pPr>
    </w:p>
    <w:p w:rsidR="00E53643" w:rsidRDefault="00E53643" w:rsidP="00E53643">
      <w:pPr>
        <w:spacing w:after="0" w:line="384" w:lineRule="auto"/>
        <w:jc w:val="both"/>
        <w:rPr>
          <w:rFonts w:ascii="PT Astra Serif" w:eastAsia="Times New Roman" w:hAnsi="PT Astra Serif" w:cs="Times New Roman"/>
          <w:sz w:val="28"/>
          <w:szCs w:val="28"/>
          <w:lang w:eastAsia="ru-RU"/>
        </w:rPr>
      </w:pPr>
    </w:p>
    <w:p w:rsidR="00D334DB" w:rsidRDefault="00D334DB" w:rsidP="00E53643">
      <w:pPr>
        <w:spacing w:after="0" w:line="384" w:lineRule="auto"/>
        <w:jc w:val="both"/>
        <w:rPr>
          <w:rFonts w:ascii="PT Astra Serif" w:eastAsia="Times New Roman" w:hAnsi="PT Astra Serif" w:cs="Times New Roman"/>
          <w:sz w:val="28"/>
          <w:szCs w:val="28"/>
          <w:lang w:eastAsia="ru-RU"/>
        </w:rPr>
      </w:pPr>
    </w:p>
    <w:p w:rsidR="00272BAC" w:rsidRPr="00481182" w:rsidRDefault="00272BAC" w:rsidP="00E53643">
      <w:pPr>
        <w:spacing w:after="0" w:line="384" w:lineRule="auto"/>
        <w:jc w:val="both"/>
        <w:rPr>
          <w:rFonts w:ascii="PT Astra Serif" w:eastAsia="Times New Roman" w:hAnsi="PT Astra Serif" w:cs="Times New Roman"/>
          <w:sz w:val="28"/>
          <w:szCs w:val="28"/>
          <w:lang w:eastAsia="ru-RU"/>
        </w:rPr>
      </w:pPr>
    </w:p>
    <w:p w:rsidR="00E53643" w:rsidRPr="00481182" w:rsidRDefault="00E53643" w:rsidP="00E53643">
      <w:pPr>
        <w:spacing w:after="0" w:line="240" w:lineRule="auto"/>
        <w:jc w:val="both"/>
        <w:rPr>
          <w:rFonts w:ascii="PT Astra Serif" w:eastAsia="Times New Roman" w:hAnsi="PT Astra Serif" w:cs="Times New Roman"/>
          <w:sz w:val="24"/>
          <w:szCs w:val="24"/>
          <w:lang w:eastAsia="ru-RU"/>
        </w:rPr>
      </w:pPr>
      <w:r w:rsidRPr="00481182">
        <w:rPr>
          <w:rFonts w:ascii="PT Astra Serif" w:eastAsia="Times New Roman" w:hAnsi="PT Astra Serif" w:cs="Times New Roman"/>
          <w:sz w:val="24"/>
          <w:szCs w:val="24"/>
          <w:lang w:eastAsia="ru-RU"/>
        </w:rPr>
        <w:t>Исп. Афанасьева Елена Николаевна</w:t>
      </w:r>
    </w:p>
    <w:p w:rsidR="00E53643" w:rsidRPr="00481182" w:rsidRDefault="00E53643" w:rsidP="00E53643">
      <w:pPr>
        <w:spacing w:after="0" w:line="240" w:lineRule="auto"/>
        <w:jc w:val="both"/>
        <w:rPr>
          <w:rFonts w:ascii="PT Astra Serif" w:eastAsia="Times New Roman" w:hAnsi="PT Astra Serif" w:cs="Times New Roman"/>
          <w:sz w:val="24"/>
          <w:szCs w:val="24"/>
          <w:lang w:eastAsia="ru-RU"/>
        </w:rPr>
      </w:pPr>
      <w:r w:rsidRPr="00481182">
        <w:rPr>
          <w:rFonts w:ascii="PT Astra Serif" w:eastAsia="Times New Roman" w:hAnsi="PT Astra Serif" w:cs="Times New Roman"/>
          <w:sz w:val="24"/>
          <w:szCs w:val="24"/>
          <w:lang w:eastAsia="ru-RU"/>
        </w:rPr>
        <w:t>тел.: 8(48751) 5-72-23</w:t>
      </w:r>
    </w:p>
    <w:p w:rsidR="00E53643" w:rsidRPr="00481182" w:rsidRDefault="00E53643" w:rsidP="00E53643">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481182">
        <w:rPr>
          <w:rFonts w:ascii="PT Astra Serif" w:eastAsia="Times New Roman" w:hAnsi="PT Astra Serif" w:cs="Times New Roman"/>
          <w:bCs/>
          <w:sz w:val="24"/>
          <w:szCs w:val="24"/>
          <w:lang w:eastAsia="ru-RU"/>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sectPr w:rsidR="006B48FE" w:rsidRPr="006B48FE" w:rsidSect="006B48FE">
          <w:headerReference w:type="default" r:id="rId11"/>
          <w:pgSz w:w="11906" w:h="16838" w:code="9"/>
          <w:pgMar w:top="1134" w:right="851" w:bottom="1134" w:left="1701" w:header="709" w:footer="709" w:gutter="0"/>
          <w:pgNumType w:start="1"/>
          <w:cols w:space="708"/>
          <w:titlePg/>
          <w:docGrid w:linePitch="360"/>
        </w:sectPr>
      </w:pPr>
    </w:p>
    <w:p w:rsidR="006B48FE" w:rsidRDefault="006B48FE" w:rsidP="006B48FE">
      <w:pPr>
        <w:spacing w:after="0" w:line="240" w:lineRule="auto"/>
        <w:jc w:val="center"/>
        <w:rPr>
          <w:rFonts w:ascii="PT Astra Serif" w:eastAsia="Times New Roman" w:hAnsi="PT Astra Serif" w:cs="Times New Roman"/>
          <w:sz w:val="28"/>
          <w:szCs w:val="28"/>
          <w:lang w:eastAsia="ru-RU"/>
        </w:rPr>
        <w:sectPr w:rsidR="006B48FE" w:rsidSect="00DD1941">
          <w:type w:val="continuous"/>
          <w:pgSz w:w="11906" w:h="16838" w:code="9"/>
          <w:pgMar w:top="1134" w:right="851" w:bottom="1134" w:left="1701" w:header="709" w:footer="709" w:gutter="0"/>
          <w:pgNumType w:start="1"/>
          <w:cols w:space="708"/>
          <w:docGrid w:linePitch="360"/>
        </w:sectPr>
      </w:pPr>
    </w:p>
    <w:p w:rsid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p>
    <w:p w:rsidR="006B48FE" w:rsidRPr="006B48FE" w:rsidRDefault="006B48FE" w:rsidP="006B48FE">
      <w:pPr>
        <w:spacing w:after="0" w:line="240" w:lineRule="auto"/>
        <w:jc w:val="center"/>
        <w:rPr>
          <w:rFonts w:ascii="PT Astra Serif" w:eastAsia="Times New Roman" w:hAnsi="PT Astra Serif" w:cs="Times New Roman"/>
          <w:color w:val="FFFFFF"/>
          <w:sz w:val="28"/>
          <w:szCs w:val="28"/>
          <w:lang w:eastAsia="ru-RU"/>
        </w:rPr>
      </w:pPr>
      <w:r w:rsidRPr="006B48F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Приложение</w:t>
      </w:r>
    </w:p>
    <w:p w:rsidR="006B48FE" w:rsidRPr="006B48FE"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постановлению администрации</w:t>
      </w:r>
    </w:p>
    <w:p w:rsidR="006B48FE" w:rsidRPr="006B48FE"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муниципального образования</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от </w:t>
      </w:r>
      <w:r>
        <w:rPr>
          <w:rFonts w:ascii="PT Astra Serif" w:eastAsia="Times New Roman" w:hAnsi="PT Astra Serif" w:cs="Times New Roman"/>
          <w:sz w:val="28"/>
          <w:szCs w:val="28"/>
          <w:lang w:eastAsia="ru-RU"/>
        </w:rPr>
        <w:t>________________</w:t>
      </w:r>
      <w:r w:rsidRPr="006B48FE">
        <w:rPr>
          <w:rFonts w:ascii="PT Astra Serif" w:eastAsia="Times New Roman" w:hAnsi="PT Astra Serif" w:cs="Times New Roman"/>
          <w:sz w:val="28"/>
          <w:szCs w:val="28"/>
          <w:lang w:eastAsia="ru-RU"/>
        </w:rPr>
        <w:t xml:space="preserve"> №</w:t>
      </w:r>
      <w:r>
        <w:rPr>
          <w:rFonts w:ascii="PT Astra Serif" w:eastAsia="Times New Roman" w:hAnsi="PT Astra Serif" w:cs="Times New Roman"/>
          <w:sz w:val="28"/>
          <w:szCs w:val="28"/>
          <w:lang w:eastAsia="ru-RU"/>
        </w:rPr>
        <w:t>_____</w:t>
      </w:r>
      <w:r w:rsidRPr="006B48FE">
        <w:rPr>
          <w:rFonts w:ascii="PT Astra Serif" w:eastAsia="Times New Roman" w:hAnsi="PT Astra Serif" w:cs="Times New Roman"/>
          <w:color w:val="FFFFFF"/>
          <w:sz w:val="28"/>
          <w:szCs w:val="28"/>
          <w:lang w:eastAsia="ru-RU"/>
        </w:rPr>
        <w:t>5-613</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bookmarkStart w:id="0" w:name="Par31"/>
      <w:bookmarkEnd w:id="0"/>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МУНИЦИПАЛЬНАЯ ПРОГРАММА </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6B48FE" w:rsidTr="00DD1941">
        <w:tc>
          <w:tcPr>
            <w:tcW w:w="2802" w:type="dxa"/>
          </w:tcPr>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Ответственный</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Соисполнители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6B48FE" w:rsidTr="00DD1941">
        <w:trPr>
          <w:trHeight w:val="982"/>
        </w:trPr>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программы</w:t>
            </w:r>
          </w:p>
        </w:tc>
        <w:tc>
          <w:tcPr>
            <w:tcW w:w="6768"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w:t>
            </w:r>
            <w:r w:rsidRPr="006B48FE">
              <w:rPr>
                <w:rFonts w:ascii="PT Astra Serif" w:eastAsia="Times New Roman" w:hAnsi="PT Astra Serif" w:cs="Times New Roman"/>
                <w:sz w:val="28"/>
                <w:szCs w:val="28"/>
                <w:lang w:eastAsia="ru-RU"/>
              </w:rPr>
              <w:lastRenderedPageBreak/>
              <w:t>программы</w:t>
            </w:r>
          </w:p>
        </w:tc>
        <w:tc>
          <w:tcPr>
            <w:tcW w:w="6768"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Индекс открытости бюджета.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w:t>
            </w:r>
            <w:r w:rsidRPr="006B48FE">
              <w:rPr>
                <w:rFonts w:ascii="PT Astra Serif" w:eastAsia="Times New Roman" w:hAnsi="PT Astra Serif" w:cs="Times New Roman"/>
                <w:sz w:val="28"/>
                <w:szCs w:val="28"/>
                <w:lang w:eastAsia="ru-RU"/>
              </w:rPr>
              <w:lastRenderedPageBreak/>
              <w:t>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6B48FE" w:rsidTr="00DD1941">
        <w:tc>
          <w:tcPr>
            <w:tcW w:w="2802"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Программн</w:t>
            </w:r>
            <w:proofErr w:type="gramStart"/>
            <w:r w:rsidRPr="006B48FE">
              <w:rPr>
                <w:rFonts w:ascii="PT Astra Serif" w:eastAsia="Times New Roman" w:hAnsi="PT Astra Serif" w:cs="Times New Roman"/>
                <w:sz w:val="28"/>
                <w:szCs w:val="28"/>
                <w:lang w:eastAsia="ru-RU"/>
              </w:rPr>
              <w:t>о-</w:t>
            </w:r>
            <w:proofErr w:type="gramEnd"/>
            <w:r w:rsidRPr="006B48FE">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sz w:val="28"/>
                <w:szCs w:val="28"/>
                <w:lang w:eastAsia="ru-RU"/>
              </w:rPr>
            </w:pP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программы</w:t>
            </w: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2019 - 2025 годы</w:t>
            </w:r>
          </w:p>
        </w:tc>
      </w:tr>
      <w:tr w:rsidR="006B48FE" w:rsidRPr="006B48FE" w:rsidTr="00DD1941">
        <w:trPr>
          <w:trHeight w:val="735"/>
        </w:trPr>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по муниципальной программе – 514 183,3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69 643,3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77 238,4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81 705,9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69 451,7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2023 год                   70 720,0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72 032,7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73 391,3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188 054,2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24 381,3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25 143,5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26 077,7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26 769,1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27 644,4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28 550,3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29 487,9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326 129,1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45 262,0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52 094,9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55 628,2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42 682,6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43 075,6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43 482,4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43 903,4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0,0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том числе:</w:t>
            </w:r>
          </w:p>
          <w:p w:rsidR="006B48FE" w:rsidRPr="006B48FE"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6B48FE"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12 329,0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32 278,4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33 206,5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средства бюджета Тульской области  –  175 553,2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Всего по основному мероприятию – 63 148,5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по основному мероприятию – 224 839,6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224 760,5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tc>
      </w:tr>
      <w:tr w:rsidR="006B48FE" w:rsidRPr="006B48FE" w:rsidTr="00DD1941">
        <w:tc>
          <w:tcPr>
            <w:tcW w:w="2802"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8. Обеспечение устойчивости бюджета </w:t>
            </w:r>
            <w:r w:rsidRPr="006B48FE">
              <w:rPr>
                <w:rFonts w:ascii="PT Astra Serif" w:eastAsia="Times New Roman" w:hAnsi="PT Astra Serif" w:cs="Times New Roman"/>
                <w:sz w:val="28"/>
                <w:szCs w:val="28"/>
                <w:lang w:eastAsia="ru-RU"/>
              </w:rPr>
              <w:lastRenderedPageBreak/>
              <w:t>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12.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w:t>
      </w:r>
      <w:r w:rsidRPr="006B48FE">
        <w:rPr>
          <w:rFonts w:ascii="PT Astra Serif" w:eastAsia="Times New Roman" w:hAnsi="PT Astra Serif" w:cs="Times New Roman"/>
          <w:sz w:val="28"/>
          <w:szCs w:val="28"/>
          <w:lang w:eastAsia="ru-RU"/>
        </w:rPr>
        <w:lastRenderedPageBreak/>
        <w:t xml:space="preserve">учитывать долгосрочный прогноз основных параметров бюджетной системы.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6B48FE">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последние годы в </w:t>
      </w:r>
      <w:proofErr w:type="spellStart"/>
      <w:r w:rsidRPr="006B48FE">
        <w:rPr>
          <w:rFonts w:ascii="PT Astra Serif" w:eastAsia="Times New Roman" w:hAnsi="PT Astra Serif" w:cs="Times New Roman"/>
          <w:sz w:val="28"/>
          <w:szCs w:val="28"/>
          <w:lang w:eastAsia="ru-RU"/>
        </w:rPr>
        <w:t>Щекинском</w:t>
      </w:r>
      <w:proofErr w:type="spellEnd"/>
      <w:r w:rsidRPr="006B48FE">
        <w:rPr>
          <w:rFonts w:ascii="PT Astra Serif" w:eastAsia="Times New Roman" w:hAnsi="PT Astra Serif" w:cs="Times New Roman"/>
          <w:sz w:val="28"/>
          <w:szCs w:val="28"/>
          <w:lang w:eastAsia="ru-RU"/>
        </w:rPr>
        <w:t xml:space="preserve">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централизация бухгалтерского учета;</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6B48FE"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реализован проект «Бюджет для граждан»;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0"/>
          <w:szCs w:val="20"/>
          <w:lang w:eastAsia="ru-RU"/>
        </w:rPr>
        <w:t xml:space="preserve"> </w:t>
      </w:r>
      <w:r w:rsidRPr="006B48FE">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w:t>
      </w:r>
      <w:r w:rsidRPr="006B48FE">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6B48FE">
        <w:rPr>
          <w:rFonts w:ascii="PT Astra Serif" w:eastAsia="Times New Roman" w:hAnsi="PT Astra Serif" w:cs="Times New Roman"/>
          <w:sz w:val="28"/>
          <w:szCs w:val="28"/>
          <w:lang w:eastAsia="ru-RU"/>
        </w:rPr>
        <w:t>г.г</w:t>
      </w:r>
      <w:proofErr w:type="spellEnd"/>
      <w:r w:rsidRPr="006B48FE">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2.</w:t>
      </w:r>
      <w:r w:rsidRPr="006B48FE">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В последние годы удавалось сохранять стабильность исполнения </w:t>
      </w:r>
      <w:r w:rsidRPr="006B48FE">
        <w:rPr>
          <w:rFonts w:ascii="PT Astra Serif" w:eastAsia="Times New Roman" w:hAnsi="PT Astra Serif" w:cs="Times New Roman"/>
          <w:sz w:val="28"/>
          <w:szCs w:val="28"/>
          <w:lang w:eastAsia="ru-RU"/>
        </w:rPr>
        <w:lastRenderedPageBreak/>
        <w:t>расходных обязатель</w:t>
      </w:r>
      <w:proofErr w:type="gramStart"/>
      <w:r w:rsidRPr="006B48FE">
        <w:rPr>
          <w:rFonts w:ascii="PT Astra Serif" w:eastAsia="Times New Roman" w:hAnsi="PT Astra Serif" w:cs="Times New Roman"/>
          <w:sz w:val="28"/>
          <w:szCs w:val="28"/>
          <w:lang w:eastAsia="ru-RU"/>
        </w:rPr>
        <w:t>ств пр</w:t>
      </w:r>
      <w:proofErr w:type="gramEnd"/>
      <w:r w:rsidRPr="006B48FE">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6B48FE" w:rsidTr="00DD1941">
        <w:trPr>
          <w:trHeight w:val="540"/>
          <w:tblHeader/>
        </w:trPr>
        <w:tc>
          <w:tcPr>
            <w:tcW w:w="4225" w:type="dxa"/>
            <w:vAlign w:val="bottom"/>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Наименование (описание) </w:t>
            </w:r>
            <w:r w:rsidRPr="006B48FE">
              <w:rPr>
                <w:rFonts w:ascii="PT Astra Serif" w:eastAsia="Times New Roman" w:hAnsi="PT Astra Serif" w:cs="Times New Roman"/>
                <w:sz w:val="24"/>
                <w:szCs w:val="24"/>
                <w:lang w:eastAsia="ru-RU"/>
              </w:rPr>
              <w:br/>
              <w:t xml:space="preserve">       показателей       </w:t>
            </w:r>
            <w:r w:rsidRPr="006B48FE">
              <w:rPr>
                <w:rFonts w:ascii="PT Astra Serif" w:eastAsia="Times New Roman" w:hAnsi="PT Astra Serif" w:cs="Times New Roman"/>
                <w:sz w:val="24"/>
                <w:szCs w:val="24"/>
                <w:lang w:eastAsia="ru-RU"/>
              </w:rPr>
              <w:br/>
              <w:t xml:space="preserve">      (результатов)</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факт</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факт</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2018 год </w:t>
            </w: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ожидаемая оценка</w:t>
            </w:r>
          </w:p>
        </w:tc>
      </w:tr>
      <w:tr w:rsidR="006B48FE" w:rsidRPr="006B48FE" w:rsidTr="00DD1941">
        <w:trPr>
          <w:trHeight w:val="108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6B48FE">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6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3400,0</w:t>
            </w:r>
          </w:p>
        </w:tc>
        <w:tc>
          <w:tcPr>
            <w:tcW w:w="1559"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r>
      <w:tr w:rsidR="006B48FE" w:rsidRPr="006B48FE" w:rsidTr="00DD1941">
        <w:trPr>
          <w:trHeight w:val="1023"/>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Доля просроченной   кредиторской             </w:t>
            </w:r>
            <w:r w:rsidRPr="006B48FE">
              <w:rPr>
                <w:rFonts w:ascii="PT Astra Serif" w:eastAsia="Times New Roman" w:hAnsi="PT Astra Serif" w:cs="Times New Roman"/>
                <w:sz w:val="24"/>
                <w:szCs w:val="24"/>
                <w:lang w:eastAsia="ru-RU"/>
              </w:rPr>
              <w:br/>
              <w:t xml:space="preserve">задолженности по  состоянию на конец       </w:t>
            </w:r>
            <w:r w:rsidRPr="006B48FE">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0,00</w:t>
            </w:r>
          </w:p>
        </w:tc>
        <w:tc>
          <w:tcPr>
            <w:tcW w:w="156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c>
          <w:tcPr>
            <w:tcW w:w="1559"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0,00</w:t>
            </w:r>
          </w:p>
        </w:tc>
      </w:tr>
      <w:tr w:rsidR="006B48FE" w:rsidRPr="006B48FE" w:rsidTr="00DD1941">
        <w:trPr>
          <w:trHeight w:val="90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6B48FE">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13,6</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5,3</w:t>
            </w:r>
          </w:p>
        </w:tc>
        <w:tc>
          <w:tcPr>
            <w:tcW w:w="1559" w:type="dxa"/>
          </w:tcPr>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6B48FE" w:rsidTr="00DD1941">
        <w:trPr>
          <w:trHeight w:val="72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92,5</w:t>
            </w:r>
          </w:p>
        </w:tc>
        <w:tc>
          <w:tcPr>
            <w:tcW w:w="1567" w:type="dxa"/>
          </w:tcPr>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94,8</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94,4</w:t>
            </w:r>
          </w:p>
        </w:tc>
      </w:tr>
      <w:tr w:rsidR="006B48FE" w:rsidRPr="006B48FE" w:rsidTr="00DD1941">
        <w:trPr>
          <w:trHeight w:val="1080"/>
        </w:trPr>
        <w:tc>
          <w:tcPr>
            <w:tcW w:w="4225" w:type="dxa"/>
            <w:vAlign w:val="bottom"/>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6B48FE">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c>
          <w:tcPr>
            <w:tcW w:w="1567"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c>
          <w:tcPr>
            <w:tcW w:w="1559" w:type="dxa"/>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w:t>
            </w:r>
          </w:p>
        </w:tc>
      </w:tr>
    </w:tbl>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сохраняются условия и стимулы для неоправданного увеличения бюджетных расходов, в то же время  динамика налоговых доходов  </w:t>
      </w:r>
      <w:r w:rsidRPr="006B48FE">
        <w:rPr>
          <w:rFonts w:ascii="PT Astra Serif" w:eastAsia="Times New Roman" w:hAnsi="PT Astra Serif" w:cs="Times New Roman"/>
          <w:sz w:val="28"/>
          <w:szCs w:val="28"/>
          <w:lang w:eastAsia="ru-RU"/>
        </w:rPr>
        <w:lastRenderedPageBreak/>
        <w:t>муниципалитета  не демонстрирует существенный рост;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ограниченность </w:t>
      </w:r>
      <w:proofErr w:type="gramStart"/>
      <w:r w:rsidRPr="006B48FE">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6B48FE">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6B48FE"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proofErr w:type="gramStart"/>
        <w:r w:rsidRPr="006B48FE">
          <w:rPr>
            <w:rFonts w:ascii="PT Astra Serif" w:eastAsia="Times New Roman" w:hAnsi="PT Astra Serif" w:cs="Times New Roman"/>
            <w:sz w:val="28"/>
            <w:szCs w:val="28"/>
            <w:lang w:eastAsia="ru-RU"/>
          </w:rPr>
          <w:t>Закон</w:t>
        </w:r>
        <w:proofErr w:type="gramEnd"/>
      </w:hyperlink>
      <w:r w:rsidRPr="006B48FE">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6B48FE">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6B48FE">
        <w:rPr>
          <w:rFonts w:ascii="PT Astra Serif" w:eastAsia="Times New Roman" w:hAnsi="PT Astra Serif" w:cs="Times New Roman"/>
          <w:sz w:val="28"/>
          <w:szCs w:val="28"/>
          <w:lang w:eastAsia="ru-RU"/>
        </w:rPr>
        <w:t>Щекинском</w:t>
      </w:r>
      <w:proofErr w:type="spellEnd"/>
      <w:r w:rsidRPr="006B48FE">
        <w:rPr>
          <w:rFonts w:ascii="PT Astra Serif" w:eastAsia="Times New Roman" w:hAnsi="PT Astra Serif" w:cs="Times New Roman"/>
          <w:sz w:val="28"/>
          <w:szCs w:val="28"/>
          <w:lang w:eastAsia="ru-RU"/>
        </w:rPr>
        <w:t xml:space="preserve"> районе.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w:t>
      </w:r>
      <w:r w:rsidRPr="006B48FE">
        <w:rPr>
          <w:rFonts w:ascii="PT Astra Serif" w:eastAsia="Times New Roman" w:hAnsi="PT Astra Serif" w:cs="Times New Roman"/>
          <w:sz w:val="28"/>
          <w:szCs w:val="28"/>
          <w:lang w:eastAsia="ru-RU"/>
        </w:rPr>
        <w:lastRenderedPageBreak/>
        <w:t>приоритетов и целей социально-экономического развития муниципального образования Щекинский район.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6B48FE"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6B48FE"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Распределение бюджетных ассигнований на реализацию муниципальной программы утверждается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6B48FE"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представляет в части своей компетенции предложения ответственному исполнителю по корректировке муниципальной программы;</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6B48FE"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w:t>
      </w:r>
      <w:r w:rsidRPr="006B48FE">
        <w:rPr>
          <w:rFonts w:ascii="PT Astra Serif" w:eastAsia="Times New Roman" w:hAnsi="PT Astra Serif" w:cs="Times New Roman"/>
          <w:sz w:val="28"/>
          <w:szCs w:val="28"/>
          <w:lang w:eastAsia="ru-RU"/>
        </w:rPr>
        <w:lastRenderedPageBreak/>
        <w:t xml:space="preserve">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6B48FE">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3"/>
          <w:headerReference w:type="first" r:id="rId14"/>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5"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6B48FE" w:rsidRPr="006B48FE" w:rsidTr="00DD1941">
        <w:trPr>
          <w:jc w:val="center"/>
        </w:trPr>
        <w:tc>
          <w:tcPr>
            <w:tcW w:w="1873"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514 183,3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69 643,3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77 238,4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81 705,9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73 391,3</w:t>
            </w:r>
          </w:p>
        </w:tc>
      </w:tr>
      <w:tr w:rsidR="006B48FE"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188 054,2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24 381,3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29 487,9</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326 129,1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45 262,0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52 094,9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55 628,2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43 903,4</w:t>
            </w:r>
          </w:p>
        </w:tc>
      </w:tr>
      <w:tr w:rsidR="006B48FE"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6B48FE" w:rsidRPr="006B48FE" w:rsidTr="00DD1941">
        <w:trPr>
          <w:jc w:val="center"/>
        </w:trPr>
        <w:tc>
          <w:tcPr>
            <w:tcW w:w="187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529"/>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551"/>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65"/>
          <w:jc w:val="center"/>
        </w:trPr>
        <w:tc>
          <w:tcPr>
            <w:tcW w:w="187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63 148,5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1 733,8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9 750,9</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16 056,8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63 148,5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1 733,8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9 750,9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16 056,8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224 839,6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33 762,4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31 465,1</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79,1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224 760,5</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33 751,1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31 453,8</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6B48FE"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1 868,7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1 775,8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1 750,4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1 750,4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 xml:space="preserve">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w:t>
      </w:r>
      <w:proofErr w:type="spellStart"/>
      <w:r w:rsidRPr="006B48FE">
        <w:rPr>
          <w:rFonts w:ascii="PT Astra Serif" w:eastAsia="Times New Roman" w:hAnsi="PT Astra Serif" w:cs="Times New Roman"/>
          <w:sz w:val="28"/>
          <w:szCs w:val="28"/>
          <w:lang w:eastAsia="ru-RU"/>
        </w:rPr>
        <w:t>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w:t>
      </w:r>
      <w:proofErr w:type="spellEnd"/>
      <w:r w:rsidRPr="006B48FE">
        <w:rPr>
          <w:rFonts w:ascii="PT Astra Serif" w:eastAsia="Times New Roman" w:hAnsi="PT Astra Serif" w:cs="Times New Roman"/>
          <w:sz w:val="28"/>
          <w:szCs w:val="28"/>
          <w:lang w:eastAsia="ru-RU"/>
        </w:rPr>
        <w:t xml:space="preserve">.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0"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1"/>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w:t>
            </w:r>
            <w:bookmarkStart w:id="3" w:name="_GoBack"/>
            <w:bookmarkEnd w:id="3"/>
            <w:r w:rsidRPr="006B48FE">
              <w:rPr>
                <w:rFonts w:ascii="PT Astra Serif" w:eastAsia="Times New Roman" w:hAnsi="PT Astra Serif" w:cs="Times New Roman"/>
                <w:sz w:val="24"/>
                <w:szCs w:val="24"/>
                <w:lang w:eastAsia="ru-RU"/>
              </w:rPr>
              <w:t>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2"/>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3"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32 278,4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33 206,5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4"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5"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6"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212073,3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36520,1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32078,4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32956,5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30911,7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27538,4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28511,0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30559,6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78"/>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36520,1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36520,1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9577,1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9600,1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6621,1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2531,0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4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7"/>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Муниципальный долг за последние три года составлял: по состоянию на 01.01.2016 г. – 10000,0 </w:t>
      </w:r>
      <w:proofErr w:type="spellStart"/>
      <w:r w:rsidRPr="006B48FE">
        <w:rPr>
          <w:rFonts w:ascii="PT Astra Serif" w:eastAsia="Times New Roman" w:hAnsi="PT Astra Serif" w:cs="Times New Roman"/>
          <w:sz w:val="28"/>
          <w:szCs w:val="28"/>
          <w:lang w:eastAsia="ru-RU"/>
        </w:rPr>
        <w:t>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w:t>
      </w:r>
      <w:proofErr w:type="spellEnd"/>
      <w:r w:rsidRPr="006B48FE">
        <w:rPr>
          <w:rFonts w:ascii="PT Astra Serif" w:eastAsia="Times New Roman" w:hAnsi="PT Astra Serif" w:cs="Times New Roman"/>
          <w:sz w:val="28"/>
          <w:szCs w:val="28"/>
          <w:lang w:eastAsia="ru-RU"/>
        </w:rPr>
        <w:t xml:space="preserve">.,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основному мероприятию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63 148,5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1 733,8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9 750,9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16 056,8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основному мероприятию – 224 839,6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224 760,5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33 751,1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6B48FE" w:rsidRPr="006B48FE" w:rsidTr="00DD1941">
        <w:trPr>
          <w:trHeight w:val="20"/>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0" w:type="auto"/>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0" w:type="auto"/>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rHeight w:val="20"/>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20"/>
        </w:trPr>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224 760,5</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33 751,1</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224 839,6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33 762,4</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32 505,2</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r>
      <w:tr w:rsidR="006B48FE" w:rsidRPr="006B48FE" w:rsidTr="00DD1941">
        <w:trPr>
          <w:trHeight w:val="329"/>
        </w:trPr>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w:t>
            </w:r>
            <w:proofErr w:type="spellStart"/>
            <w:r w:rsidRPr="006B48FE">
              <w:rPr>
                <w:rFonts w:ascii="PT Astra Serif" w:eastAsia="Times New Roman" w:hAnsi="PT Astra Serif" w:cs="Times New Roman"/>
                <w:b/>
                <w:bCs/>
                <w:sz w:val="18"/>
                <w:szCs w:val="18"/>
                <w:lang w:eastAsia="ru-RU"/>
              </w:rPr>
              <w:t>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roofErr w:type="spellEnd"/>
            <w:r w:rsidRPr="006B48FE">
              <w:rPr>
                <w:rFonts w:ascii="PT Astra Serif" w:eastAsia="Times New Roman" w:hAnsi="PT Astra Serif" w:cs="Times New Roman"/>
                <w:b/>
                <w:bCs/>
                <w:sz w:val="18"/>
                <w:szCs w:val="18"/>
                <w:lang w:eastAsia="ru-RU"/>
              </w:rPr>
              <w:t>.)</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95 217,2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13959,5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95 138,1</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13948,2</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13449,4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13472,9</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бюджет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29"/>
          <w:headerReference w:type="first" r:id="rId30"/>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941" w:rsidRDefault="00DD1941" w:rsidP="00D334DB">
      <w:pPr>
        <w:spacing w:after="0" w:line="240" w:lineRule="auto"/>
      </w:pPr>
      <w:r>
        <w:separator/>
      </w:r>
    </w:p>
  </w:endnote>
  <w:endnote w:type="continuationSeparator" w:id="0">
    <w:p w:rsidR="00DD1941" w:rsidRDefault="00DD1941"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941" w:rsidRDefault="00DD1941" w:rsidP="00D334DB">
      <w:pPr>
        <w:spacing w:after="0" w:line="240" w:lineRule="auto"/>
      </w:pPr>
      <w:r>
        <w:separator/>
      </w:r>
    </w:p>
  </w:footnote>
  <w:footnote w:type="continuationSeparator" w:id="0">
    <w:p w:rsidR="00DD1941" w:rsidRDefault="00DD1941"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213917"/>
      <w:docPartObj>
        <w:docPartGallery w:val="Page Numbers (Top of Page)"/>
        <w:docPartUnique/>
      </w:docPartObj>
    </w:sdtPr>
    <w:sdtContent>
      <w:p w:rsidR="00DD1941" w:rsidRDefault="00DD1941">
        <w:pPr>
          <w:pStyle w:val="a6"/>
          <w:jc w:val="center"/>
        </w:pPr>
        <w:r>
          <w:fldChar w:fldCharType="begin"/>
        </w:r>
        <w:r>
          <w:instrText>PAGE   \* MERGEFORMAT</w:instrText>
        </w:r>
        <w:r>
          <w:fldChar w:fldCharType="separate"/>
        </w:r>
        <w:r w:rsidR="00025B16">
          <w:rPr>
            <w:noProof/>
          </w:rPr>
          <w:t>14</w:t>
        </w:r>
        <w:r>
          <w:fldChar w:fldCharType="end"/>
        </w:r>
      </w:p>
    </w:sdtContent>
  </w:sdt>
  <w:p w:rsidR="00DD1941" w:rsidRDefault="00DD19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025B16">
      <w:rPr>
        <w:noProof/>
      </w:rPr>
      <w:t>10</w:t>
    </w:r>
    <w:r>
      <w:fldChar w:fldCharType="end"/>
    </w:r>
  </w:p>
  <w:p w:rsidR="00DD1941" w:rsidRDefault="00DD19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025B16">
      <w:rPr>
        <w:noProof/>
      </w:rPr>
      <w:t>7</w:t>
    </w:r>
    <w:r>
      <w:fldChar w:fldCharType="end"/>
    </w:r>
  </w:p>
  <w:p w:rsidR="00DD1941" w:rsidRDefault="00DD1941"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r>
      <w:fldChar w:fldCharType="begin"/>
    </w:r>
    <w:r>
      <w:instrText>PAGE   \* MERGEFORMAT</w:instrText>
    </w:r>
    <w:r>
      <w:fldChar w:fldCharType="separate"/>
    </w:r>
    <w:r w:rsidR="00025B16">
      <w:rPr>
        <w:noProof/>
      </w:rPr>
      <w:t>3</w:t>
    </w:r>
    <w:r>
      <w:fldChar w:fldCharType="end"/>
    </w:r>
  </w:p>
  <w:p w:rsidR="00DD1941" w:rsidRDefault="00DD1941"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Content>
      <w:p w:rsidR="00DD1941" w:rsidRDefault="00DD1941">
        <w:pPr>
          <w:pStyle w:val="a6"/>
          <w:jc w:val="center"/>
        </w:pPr>
        <w:r>
          <w:fldChar w:fldCharType="begin"/>
        </w:r>
        <w:r>
          <w:instrText>PAGE   \* MERGEFORMAT</w:instrText>
        </w:r>
        <w:r>
          <w:fldChar w:fldCharType="separate"/>
        </w:r>
        <w:r>
          <w:rPr>
            <w:noProof/>
          </w:rPr>
          <w:t>2</w:t>
        </w:r>
        <w:r>
          <w:fldChar w:fldCharType="end"/>
        </w:r>
      </w:p>
    </w:sdtContent>
  </w:sdt>
  <w:p w:rsidR="00DD1941" w:rsidRPr="00D334DB" w:rsidRDefault="00DD1941"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41" w:rsidRDefault="00DD1941">
    <w:pPr>
      <w:pStyle w:val="a6"/>
      <w:jc w:val="center"/>
    </w:pPr>
  </w:p>
  <w:p w:rsidR="00DD1941" w:rsidRDefault="00DD19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25B16"/>
    <w:rsid w:val="00087053"/>
    <w:rsid w:val="00141D15"/>
    <w:rsid w:val="00272BAC"/>
    <w:rsid w:val="00394B8C"/>
    <w:rsid w:val="00481182"/>
    <w:rsid w:val="00592574"/>
    <w:rsid w:val="006B48FE"/>
    <w:rsid w:val="006D6880"/>
    <w:rsid w:val="007A1073"/>
    <w:rsid w:val="009227EB"/>
    <w:rsid w:val="00AE341D"/>
    <w:rsid w:val="00BE436A"/>
    <w:rsid w:val="00D334DB"/>
    <w:rsid w:val="00D86B31"/>
    <w:rsid w:val="00DD1941"/>
    <w:rsid w:val="00E5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hyperlink" Target="http://base.garant.ru/28117671/"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2112604/18/"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base.garant.ru/70353464/"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base.garant.ru/186367/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92</Pages>
  <Words>23545</Words>
  <Characters>134212</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MELANINA</cp:lastModifiedBy>
  <cp:revision>13</cp:revision>
  <cp:lastPrinted>2019-07-22T09:05:00Z</cp:lastPrinted>
  <dcterms:created xsi:type="dcterms:W3CDTF">2019-05-07T11:48:00Z</dcterms:created>
  <dcterms:modified xsi:type="dcterms:W3CDTF">2019-07-22T09:21:00Z</dcterms:modified>
</cp:coreProperties>
</file>