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>
        <w:rPr>
          <w:rFonts w:ascii="PT Astra Serif" w:hAnsi="PT Astra Serif"/>
          <w:bCs/>
          <w:sz w:val="28"/>
          <w:szCs w:val="28"/>
        </w:rPr>
        <w:br/>
        <w:t xml:space="preserve">от 29.11.2023 №4/33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</w:t>
      </w:r>
      <w:r w:rsidRPr="00641319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16</w:t>
      </w:r>
      <w:r w:rsidRPr="00641319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12</w:t>
      </w:r>
      <w:r w:rsidRPr="00641319">
        <w:rPr>
          <w:rFonts w:ascii="PT Astra Serif" w:hAnsi="PT Astra Serif"/>
          <w:bCs/>
          <w:sz w:val="28"/>
          <w:szCs w:val="28"/>
        </w:rPr>
        <w:t>.20</w:t>
      </w:r>
      <w:r>
        <w:rPr>
          <w:rFonts w:ascii="PT Astra Serif" w:hAnsi="PT Astra Serif"/>
          <w:bCs/>
          <w:sz w:val="28"/>
          <w:szCs w:val="28"/>
        </w:rPr>
        <w:t>22 № 84</w:t>
      </w:r>
      <w:r w:rsidRPr="00641319">
        <w:rPr>
          <w:rFonts w:ascii="PT Astra Serif" w:hAnsi="PT Astra Serif"/>
          <w:bCs/>
          <w:sz w:val="28"/>
          <w:szCs w:val="28"/>
        </w:rPr>
        <w:t>/</w:t>
      </w:r>
      <w:r>
        <w:rPr>
          <w:rFonts w:ascii="PT Astra Serif" w:hAnsi="PT Astra Serif"/>
          <w:bCs/>
          <w:sz w:val="28"/>
          <w:szCs w:val="28"/>
        </w:rPr>
        <w:t>566</w:t>
      </w:r>
      <w:r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>
        <w:rPr>
          <w:rFonts w:ascii="PT Astra Serif" w:hAnsi="PT Astra Serif"/>
          <w:bCs/>
          <w:sz w:val="28"/>
          <w:szCs w:val="28"/>
        </w:rPr>
        <w:t>23</w:t>
      </w:r>
      <w:r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Pr="00641319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</w:t>
      </w:r>
      <w:proofErr w:type="gramStart"/>
      <w:r>
        <w:rPr>
          <w:rFonts w:ascii="PT Astra Serif" w:hAnsi="PT Astra Serif"/>
          <w:bCs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</w:t>
      </w:r>
      <w:r w:rsidR="000802C6">
        <w:rPr>
          <w:rFonts w:ascii="PT Astra Serif" w:hAnsi="PT Astra Serif"/>
          <w:bCs/>
          <w:sz w:val="28"/>
          <w:szCs w:val="28"/>
        </w:rPr>
        <w:t>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="000802C6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</w:t>
      </w:r>
      <w:r>
        <w:rPr>
          <w:rFonts w:ascii="PT Astra Serif" w:hAnsi="PT Astra Serif"/>
          <w:sz w:val="28"/>
        </w:rPr>
        <w:lastRenderedPageBreak/>
        <w:t>на</w:t>
      </w:r>
      <w:r w:rsidR="000802C6">
        <w:rPr>
          <w:rFonts w:ascii="PT Astra Serif" w:hAnsi="PT Astra Serif"/>
          <w:sz w:val="28"/>
        </w:rPr>
        <w:t> 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</w:t>
      </w:r>
      <w:r w:rsidR="0061774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802C6" w:rsidRPr="000802C6" w:rsidRDefault="000802C6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F35CD">
        <w:trPr>
          <w:trHeight w:val="229"/>
        </w:trPr>
        <w:tc>
          <w:tcPr>
            <w:tcW w:w="2288" w:type="pct"/>
          </w:tcPr>
          <w:p w:rsidR="008233FA" w:rsidRPr="008C3903" w:rsidRDefault="004F35CD" w:rsidP="000802C6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0802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4F35CD" w:rsidP="000802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Default="004F35CD" w:rsidP="004F35CD">
      <w:pPr>
        <w:pStyle w:val="af8"/>
      </w:pPr>
    </w:p>
    <w:p w:rsidR="004F35CD" w:rsidRDefault="004F35CD" w:rsidP="004F35CD">
      <w:pPr>
        <w:sectPr w:rsidR="004F35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C0475A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A75F79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0802C6" w:rsidRDefault="004F35CD" w:rsidP="000802C6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4F35CD" w:rsidRPr="000802C6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4F35CD" w:rsidRPr="000802C6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4F35CD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0802C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802C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0802C6" w:rsidRPr="000802C6" w:rsidRDefault="000802C6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0802C6">
      <w:pPr>
        <w:pStyle w:val="ConsPlusNormal"/>
        <w:numPr>
          <w:ilvl w:val="0"/>
          <w:numId w:val="2"/>
        </w:numPr>
        <w:spacing w:line="260" w:lineRule="exact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0802C6" w:rsidRPr="000802C6" w:rsidRDefault="000802C6" w:rsidP="000802C6">
      <w:pPr>
        <w:pStyle w:val="ConsPlusNormal"/>
        <w:spacing w:line="260" w:lineRule="exac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4F35CD" w:rsidRPr="0058157C" w:rsidTr="000802C6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D" w:rsidRPr="0058157C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95055,7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13770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12907,1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91675,9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12626,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11725,9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района: 3379,8 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1181,2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F35CD" w:rsidRPr="0058157C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  <w:sectPr w:rsidR="004F35CD" w:rsidRPr="0058157C" w:rsidSect="000802C6">
          <w:headerReference w:type="default" r:id="rId12"/>
          <w:headerReference w:type="first" r:id="rId13"/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4F35CD" w:rsidRPr="0058157C" w:rsidRDefault="004F35CD" w:rsidP="004F35CD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4F35CD" w:rsidRPr="0058157C" w:rsidRDefault="004F35CD" w:rsidP="004F35CD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4F35CD" w:rsidRPr="0058157C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F35CD" w:rsidRPr="0058157C" w:rsidRDefault="004F35CD" w:rsidP="004F35CD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4F35CD" w:rsidRPr="0058157C" w:rsidTr="000802C6">
        <w:trPr>
          <w:trHeight w:val="594"/>
        </w:trPr>
        <w:tc>
          <w:tcPr>
            <w:tcW w:w="709" w:type="dxa"/>
            <w:vMerge w:val="restart"/>
            <w:vAlign w:val="center"/>
          </w:tcPr>
          <w:p w:rsidR="004F35CD" w:rsidRPr="0058157C" w:rsidRDefault="004F35CD" w:rsidP="000802C6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 xml:space="preserve">№ </w:t>
            </w:r>
            <w:proofErr w:type="gramStart"/>
            <w:r w:rsidRPr="0058157C">
              <w:rPr>
                <w:rFonts w:ascii="PT Astra Serif" w:hAnsi="PT Astra Serif"/>
              </w:rPr>
              <w:t>п</w:t>
            </w:r>
            <w:proofErr w:type="gramEnd"/>
            <w:r w:rsidRPr="0058157C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58157C">
              <w:rPr>
                <w:rFonts w:ascii="PT Astra Serif" w:hAnsi="PT Astra Serif"/>
                <w:spacing w:val="-2"/>
              </w:rPr>
              <w:t>элемента программы/</w:t>
            </w:r>
            <w:r w:rsidRPr="0058157C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58157C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Еди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изме</w:t>
            </w:r>
            <w:proofErr w:type="spellEnd"/>
            <w:r w:rsidRPr="0058157C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целе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</w:t>
            </w:r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зате</w:t>
            </w:r>
            <w:proofErr w:type="spellEnd"/>
            <w:r w:rsidRPr="0058157C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  <w:vAlign w:val="center"/>
          </w:tcPr>
          <w:p w:rsidR="004F35CD" w:rsidRPr="0058157C" w:rsidRDefault="004F35CD" w:rsidP="000802C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  <w:vAlign w:val="center"/>
          </w:tcPr>
          <w:p w:rsidR="004F35CD" w:rsidRPr="0058157C" w:rsidRDefault="004F35CD" w:rsidP="000802C6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Ответст</w:t>
            </w:r>
            <w:proofErr w:type="spellEnd"/>
            <w:r w:rsidRPr="0058157C">
              <w:rPr>
                <w:rFonts w:ascii="PT Astra Serif" w:hAnsi="PT Astra Serif"/>
              </w:rPr>
              <w:br/>
              <w:t>венный</w:t>
            </w:r>
            <w:proofErr w:type="gramEnd"/>
            <w:r w:rsidRPr="0058157C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Плано</w:t>
            </w:r>
            <w:proofErr w:type="spellEnd"/>
            <w:r w:rsidRPr="0058157C">
              <w:rPr>
                <w:rFonts w:ascii="PT Astra Serif" w:hAnsi="PT Astra Serif"/>
              </w:rPr>
              <w:br/>
              <w:t>вое</w:t>
            </w:r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58157C">
              <w:rPr>
                <w:rFonts w:ascii="PT Astra Serif" w:hAnsi="PT Astra Serif"/>
              </w:rPr>
              <w:t>оконча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ния</w:t>
            </w:r>
            <w:proofErr w:type="spell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дейст</w:t>
            </w:r>
            <w:proofErr w:type="spellEnd"/>
            <w:r w:rsidRPr="0058157C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58157C">
              <w:rPr>
                <w:rFonts w:ascii="PT Astra Serif" w:hAnsi="PT Astra Serif"/>
              </w:rPr>
              <w:t>програм</w:t>
            </w:r>
            <w:proofErr w:type="spellEnd"/>
            <w:r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4F35CD" w:rsidRPr="0058157C" w:rsidTr="000802C6">
        <w:trPr>
          <w:trHeight w:val="348"/>
        </w:trPr>
        <w:tc>
          <w:tcPr>
            <w:tcW w:w="709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4F35CD" w:rsidRPr="0058157C" w:rsidRDefault="004F35CD" w:rsidP="000802C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4F35CD" w:rsidRPr="0058157C" w:rsidRDefault="004F35CD" w:rsidP="000802C6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4F35CD" w:rsidRPr="0058157C" w:rsidRDefault="004F35CD" w:rsidP="000802C6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4F35CD" w:rsidRPr="0058157C" w:rsidRDefault="004F35CD" w:rsidP="000802C6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4F35CD" w:rsidRPr="0058157C" w:rsidRDefault="004F35CD" w:rsidP="000802C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4F35CD" w:rsidRPr="0058157C" w:rsidRDefault="004F35CD" w:rsidP="000802C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4F35CD" w:rsidRPr="0058157C" w:rsidTr="000802C6">
        <w:trPr>
          <w:trHeight w:val="339"/>
        </w:trPr>
        <w:tc>
          <w:tcPr>
            <w:tcW w:w="709" w:type="dxa"/>
          </w:tcPr>
          <w:p w:rsidR="004F35CD" w:rsidRPr="0058157C" w:rsidRDefault="004F35CD" w:rsidP="000802C6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4F35CD" w:rsidRPr="0058157C" w:rsidRDefault="004F35CD" w:rsidP="000802C6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4F35CD" w:rsidRPr="0058157C" w:rsidTr="000802C6">
        <w:trPr>
          <w:trHeight w:val="559"/>
        </w:trPr>
        <w:tc>
          <w:tcPr>
            <w:tcW w:w="709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  <w:vAlign w:val="center"/>
          </w:tcPr>
          <w:p w:rsidR="004F35CD" w:rsidRPr="0058157C" w:rsidRDefault="004F35CD" w:rsidP="000802C6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4F35CD" w:rsidRPr="0058157C" w:rsidTr="000802C6">
        <w:trPr>
          <w:trHeight w:val="555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4F35CD" w:rsidRPr="0058157C" w:rsidTr="000802C6">
        <w:trPr>
          <w:trHeight w:val="845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Уровень выполнения плана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про</w:t>
            </w:r>
            <w:r w:rsidRPr="0058157C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ник</w:t>
            </w:r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F35CD" w:rsidRPr="0058157C" w:rsidTr="000802C6">
        <w:trPr>
          <w:trHeight w:val="420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1.1.4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F35CD" w:rsidRPr="0058157C" w:rsidTr="000802C6">
        <w:trPr>
          <w:trHeight w:val="43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7" w:type="dxa"/>
            <w:gridSpan w:val="18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58157C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4F35CD" w:rsidRPr="0058157C" w:rsidTr="000802C6">
        <w:trPr>
          <w:trHeight w:val="559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мину</w:t>
            </w:r>
            <w:r w:rsidRPr="0058157C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Pr="0058157C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0802C6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F35CD" w:rsidRPr="0058157C" w:rsidRDefault="004F35CD" w:rsidP="004F35CD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4F35CD" w:rsidRPr="0058157C" w:rsidTr="000802C6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4F35CD" w:rsidRPr="0058157C" w:rsidTr="000802C6">
        <w:trPr>
          <w:trHeight w:val="170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4F35CD" w:rsidRPr="0058157C" w:rsidTr="000802C6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</w:rPr>
              <w:t xml:space="preserve">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4F35CD" w:rsidRPr="0058157C" w:rsidTr="000802C6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4F35CD" w:rsidRPr="0058157C" w:rsidTr="000802C6">
        <w:trPr>
          <w:trHeight w:val="302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4F35CD" w:rsidRPr="0058157C" w:rsidTr="000802C6">
        <w:trPr>
          <w:trHeight w:val="41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F35CD" w:rsidRPr="0058157C" w:rsidRDefault="004F35CD" w:rsidP="000802C6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4F35CD" w:rsidRPr="0058157C" w:rsidTr="000802C6">
        <w:trPr>
          <w:trHeight w:val="550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4F35CD" w:rsidRPr="0058157C" w:rsidTr="000802C6">
        <w:trPr>
          <w:trHeight w:val="302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8157C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Время </w:t>
            </w:r>
            <w:proofErr w:type="gramStart"/>
            <w:r w:rsidRPr="0058157C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4F35CD" w:rsidRDefault="004F35CD" w:rsidP="004F35CD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802C6" w:rsidRPr="00CC5811" w:rsidRDefault="000802C6" w:rsidP="004F35CD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F35CD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0802C6" w:rsidRDefault="000802C6" w:rsidP="004F35CD">
      <w:pPr>
        <w:jc w:val="center"/>
        <w:rPr>
          <w:rFonts w:ascii="PT Astra Serif" w:hAnsi="PT Astra Serif"/>
          <w:b/>
          <w:sz w:val="28"/>
          <w:szCs w:val="28"/>
        </w:rPr>
      </w:pPr>
    </w:p>
    <w:p w:rsidR="000802C6" w:rsidRPr="0058157C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4F35CD" w:rsidRPr="0058157C" w:rsidTr="000802C6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F35CD" w:rsidRPr="0058157C" w:rsidTr="000802C6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4F35CD" w:rsidRPr="0058157C" w:rsidTr="000802C6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4F35CD" w:rsidRPr="0058157C" w:rsidTr="000802C6">
        <w:trPr>
          <w:trHeight w:val="70"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4F35CD" w:rsidRPr="0058157C" w:rsidRDefault="003305F4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13770,0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12907,1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95055,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</w:tr>
      <w:tr w:rsidR="004F35CD" w:rsidRPr="0058157C" w:rsidTr="000802C6">
        <w:trPr>
          <w:trHeight w:val="70"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12626,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11725,9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91675,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1181,2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3379,8</w:t>
            </w:r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sz w:val="28"/>
          <w:szCs w:val="28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4F35CD" w:rsidRPr="00CC5811" w:rsidSect="000802C6">
          <w:pgSz w:w="16838" w:h="11905" w:orient="landscape"/>
          <w:pgMar w:top="993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BE1E87" w:rsidTr="000802C6">
        <w:tc>
          <w:tcPr>
            <w:tcW w:w="5353" w:type="dxa"/>
            <w:shd w:val="clear" w:color="auto" w:fill="auto"/>
          </w:tcPr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BE1E87">
              <w:rPr>
                <w:rFonts w:ascii="PT Astra Serif" w:hAnsi="PT Astra Serif"/>
              </w:rPr>
              <w:t>1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BE1E87">
              <w:rPr>
                <w:rFonts w:ascii="PT Astra Serif" w:hAnsi="PT Astra Serif"/>
              </w:rPr>
              <w:t>Щекинского</w:t>
            </w:r>
            <w:proofErr w:type="spellEnd"/>
            <w:r w:rsidRPr="00BE1E87">
              <w:rPr>
                <w:rFonts w:ascii="PT Astra Serif" w:hAnsi="PT Astra Serif"/>
              </w:rPr>
              <w:t xml:space="preserve"> района»</w:t>
            </w:r>
          </w:p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BE1E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BE1E8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1E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F35CD" w:rsidRPr="00BE1E87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BE1E87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F35CD" w:rsidRPr="00BE1E87" w:rsidRDefault="004F35CD" w:rsidP="000802C6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4F35CD" w:rsidRPr="00BE1E87" w:rsidRDefault="004F35CD" w:rsidP="000802C6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9776,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4F35CD" w:rsidRPr="00BE1E87" w:rsidRDefault="003305F4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6784,4</w:t>
            </w:r>
            <w:r w:rsidR="004F35CD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5706,7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39589,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4F35CD" w:rsidRPr="00BE1E87" w:rsidRDefault="003305F4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6722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F35CD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5644,3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района: 187,2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4F35CD" w:rsidRPr="00BE1E87" w:rsidRDefault="004F35CD" w:rsidP="000802C6">
            <w:pPr>
              <w:rPr>
                <w:b/>
                <w:sz w:val="22"/>
                <w:szCs w:val="22"/>
              </w:rPr>
            </w:pPr>
          </w:p>
        </w:tc>
      </w:tr>
    </w:tbl>
    <w:p w:rsidR="004F35CD" w:rsidRPr="00BE1E87" w:rsidRDefault="004F35CD" w:rsidP="004F35CD">
      <w:pPr>
        <w:jc w:val="center"/>
        <w:rPr>
          <w:b/>
          <w:sz w:val="28"/>
          <w:szCs w:val="28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highlight w:val="yellow"/>
        </w:rPr>
        <w:sectPr w:rsidR="004F35CD" w:rsidRPr="00CC5811" w:rsidSect="00617749"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4F35CD" w:rsidRPr="002D37D8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0802C6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</w:t>
      </w:r>
    </w:p>
    <w:p w:rsidR="004F35CD" w:rsidRPr="002D37D8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ситуаций, защиты населения и территории муниципального образования </w:t>
      </w:r>
      <w:proofErr w:type="spellStart"/>
      <w:r w:rsidRPr="002D37D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D37D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0802C6" w:rsidRDefault="004F35CD" w:rsidP="000802C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</w:t>
      </w:r>
    </w:p>
    <w:p w:rsidR="004F35CD" w:rsidRPr="002D37D8" w:rsidRDefault="004F35CD" w:rsidP="000802C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2D37D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4F35CD" w:rsidRPr="002D37D8" w:rsidRDefault="004F35CD" w:rsidP="004F35C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76"/>
        <w:gridCol w:w="1276"/>
        <w:gridCol w:w="1229"/>
        <w:gridCol w:w="1423"/>
        <w:gridCol w:w="1502"/>
        <w:gridCol w:w="1091"/>
        <w:gridCol w:w="1933"/>
      </w:tblGrid>
      <w:tr w:rsidR="004F35CD" w:rsidRPr="002D37D8" w:rsidTr="000802C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4F35CD" w:rsidRPr="002D37D8" w:rsidTr="000802C6">
        <w:tc>
          <w:tcPr>
            <w:tcW w:w="4111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c>
          <w:tcPr>
            <w:tcW w:w="4111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2D37D8">
              <w:rPr>
                <w:rFonts w:ascii="PT Astra Serif" w:hAnsi="PT Astra Serif"/>
              </w:rPr>
              <w:t>Щекинский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4F35CD" w:rsidRPr="002D37D8" w:rsidTr="000802C6">
        <w:trPr>
          <w:trHeight w:val="315"/>
        </w:trPr>
        <w:tc>
          <w:tcPr>
            <w:tcW w:w="4111" w:type="dxa"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2D37D8">
              <w:rPr>
                <w:rFonts w:ascii="PT Astra Serif" w:hAnsi="PT Astra Serif"/>
              </w:rPr>
              <w:t>жизнеобеспе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2D37D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2D37D8">
              <w:rPr>
                <w:rFonts w:ascii="PT Astra Serif" w:hAnsi="PT Astra Serif"/>
              </w:rPr>
              <w:t>администра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ции</w:t>
            </w:r>
            <w:proofErr w:type="spellEnd"/>
            <w:r w:rsidRPr="002D37D8">
              <w:rPr>
                <w:rFonts w:ascii="PT Astra Serif" w:hAnsi="PT Astra Serif"/>
              </w:rPr>
              <w:t xml:space="preserve">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4F35CD" w:rsidRPr="002D37D8" w:rsidTr="000802C6">
        <w:trPr>
          <w:trHeight w:val="86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0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0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4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81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58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77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2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2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</w:tcPr>
          <w:p w:rsidR="004F35CD" w:rsidRPr="002D37D8" w:rsidRDefault="004F35CD" w:rsidP="000802C6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2D37D8" w:rsidRDefault="004F35CD" w:rsidP="000802C6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4F35CD" w:rsidRPr="002D37D8" w:rsidTr="000802C6">
        <w:trPr>
          <w:trHeight w:val="118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2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1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0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0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10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4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0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4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89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29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7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8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8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4F35CD" w:rsidRPr="00763B6E" w:rsidTr="000802C6">
        <w:trPr>
          <w:trHeight w:val="424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197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00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51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57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161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88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73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63B6E">
              <w:rPr>
                <w:rFonts w:ascii="PT Astra Serif" w:hAnsi="PT Astra Serif"/>
              </w:rPr>
              <w:t>Щекинском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763B6E">
              <w:rPr>
                <w:rFonts w:ascii="PT Astra Serif" w:hAnsi="PT Astra Serif"/>
              </w:rPr>
              <w:t>квадрокоптер</w:t>
            </w:r>
            <w:proofErr w:type="spellEnd"/>
            <w:r w:rsidRPr="00763B6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1449,3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1262,1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187,2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763B6E">
              <w:rPr>
                <w:rFonts w:ascii="PT Astra Serif" w:hAnsi="PT Astra Serif"/>
              </w:rPr>
              <w:t>дств к р</w:t>
            </w:r>
            <w:proofErr w:type="gramEnd"/>
            <w:r w:rsidRPr="00763B6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63B6E">
              <w:rPr>
                <w:rFonts w:ascii="PT Astra Serif" w:hAnsi="PT Astra Serif"/>
              </w:rPr>
              <w:t>Щекинский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200,9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39776,4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39589,2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187,2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5706,7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b/>
              </w:rPr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F35CD" w:rsidRPr="00CC5811" w:rsidRDefault="004F35CD" w:rsidP="004F35CD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F35CD" w:rsidRPr="00CC5811" w:rsidRDefault="004F35CD" w:rsidP="004F35CD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4F35CD" w:rsidRPr="00CC5811" w:rsidSect="000802C6">
          <w:pgSz w:w="16838" w:h="11905" w:orient="landscape"/>
          <w:pgMar w:top="1134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672602" w:rsidTr="000802C6">
        <w:tc>
          <w:tcPr>
            <w:tcW w:w="5353" w:type="dxa"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672602">
              <w:rPr>
                <w:rFonts w:ascii="PT Astra Serif" w:hAnsi="PT Astra Serif"/>
              </w:rPr>
              <w:t>2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672602">
              <w:rPr>
                <w:rFonts w:ascii="PT Astra Serif" w:hAnsi="PT Astra Serif"/>
              </w:rPr>
              <w:t>Щекинского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района»</w:t>
            </w:r>
          </w:p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672602" w:rsidRDefault="004F35CD" w:rsidP="004F35CD">
      <w:pPr>
        <w:jc w:val="right"/>
        <w:rPr>
          <w:rFonts w:ascii="PT Astra Serif" w:hAnsi="PT Astra Serif"/>
          <w:b/>
          <w:sz w:val="28"/>
          <w:szCs w:val="28"/>
        </w:rPr>
      </w:pPr>
    </w:p>
    <w:p w:rsidR="004F35CD" w:rsidRPr="00672602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F35CD" w:rsidRPr="0067260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F35CD" w:rsidRPr="00672602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672602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672602">
              <w:rPr>
                <w:rFonts w:ascii="PT Astra Serif" w:hAnsi="PT Astra Serif"/>
              </w:rPr>
              <w:t>Щекинский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район»)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672602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672602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55279,3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6985,6 т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7200,4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52086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6081,6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2025 год – 7497,9 тыс. руб. 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</w:t>
            </w:r>
            <w:proofErr w:type="gram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..</w:t>
            </w:r>
            <w:proofErr w:type="gramEnd"/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3192,6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1118,8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4F35CD" w:rsidRPr="00672602" w:rsidRDefault="004F35CD" w:rsidP="000802C6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4F35CD" w:rsidRPr="00CC5811" w:rsidSect="000802C6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4F35CD" w:rsidRPr="00555C1F" w:rsidRDefault="004F35CD" w:rsidP="00617749">
      <w:pPr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4F35CD" w:rsidRPr="00555C1F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4F35CD" w:rsidRPr="00555C1F" w:rsidRDefault="004F35CD" w:rsidP="004F35C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4F35CD" w:rsidRPr="00555C1F" w:rsidTr="000802C6">
        <w:trPr>
          <w:trHeight w:val="176"/>
        </w:trPr>
        <w:tc>
          <w:tcPr>
            <w:tcW w:w="2808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35CD" w:rsidRPr="00555C1F" w:rsidTr="000802C6">
        <w:trPr>
          <w:trHeight w:val="1378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35CD" w:rsidRPr="00555C1F" w:rsidTr="000802C6">
        <w:trPr>
          <w:trHeight w:val="68"/>
        </w:trPr>
        <w:tc>
          <w:tcPr>
            <w:tcW w:w="2808" w:type="dxa"/>
            <w:vMerge w:val="restart"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55279,3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52086,7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55C1F">
              <w:rPr>
                <w:rFonts w:ascii="PT Astra Serif" w:hAnsi="PT Astra Serif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район»)</w:t>
            </w:r>
          </w:p>
        </w:tc>
      </w:tr>
      <w:tr w:rsidR="004F35CD" w:rsidRPr="00555C1F" w:rsidTr="000802C6">
        <w:trPr>
          <w:trHeight w:val="72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7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7200,4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6081,6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 w:val="restart"/>
          </w:tcPr>
          <w:p w:rsidR="004F35CD" w:rsidRPr="00555C1F" w:rsidRDefault="00CA74DE" w:rsidP="000802C6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55279,3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52086,7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4F35CD" w:rsidRPr="0028768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87688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4F35CD" w:rsidRPr="00287688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76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287688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28768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87688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7200,4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6081,6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</w:tbl>
    <w:p w:rsidR="004F35CD" w:rsidRPr="000802C6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"/>
          <w:szCs w:val="2"/>
        </w:rPr>
      </w:pPr>
    </w:p>
    <w:p w:rsidR="004F35CD" w:rsidRPr="00CC5811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4F35CD" w:rsidRPr="00CC5811" w:rsidSect="00617749">
          <w:headerReference w:type="default" r:id="rId14"/>
          <w:pgSz w:w="16838" w:h="11906" w:orient="landscape"/>
          <w:pgMar w:top="851" w:right="567" w:bottom="851" w:left="1134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555C1F" w:rsidTr="000802C6">
        <w:tc>
          <w:tcPr>
            <w:tcW w:w="5353" w:type="dxa"/>
            <w:shd w:val="clear" w:color="auto" w:fill="auto"/>
          </w:tcPr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555C1F">
              <w:rPr>
                <w:rFonts w:ascii="PT Astra Serif" w:hAnsi="PT Astra Serif"/>
              </w:rPr>
              <w:t>3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C1F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района»</w:t>
            </w:r>
          </w:p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555C1F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555C1F" w:rsidRDefault="004F35CD" w:rsidP="000802C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4F35CD" w:rsidRPr="00555C1F" w:rsidRDefault="004F35CD" w:rsidP="000802C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муниципальной программы </w:t>
      </w:r>
    </w:p>
    <w:p w:rsidR="004F35CD" w:rsidRPr="00555C1F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70"/>
        <w:gridCol w:w="2746"/>
        <w:gridCol w:w="2666"/>
      </w:tblGrid>
      <w:tr w:rsidR="004F35CD" w:rsidRPr="00555C1F" w:rsidTr="00617749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hanging="2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firstLine="1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Описание системы мониторинга показателя</w:t>
            </w:r>
            <w:r w:rsidRPr="0061774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*</w:t>
            </w:r>
          </w:p>
        </w:tc>
      </w:tr>
      <w:tr w:rsidR="004F35CD" w:rsidRPr="00555C1F" w:rsidTr="000802C6">
        <w:trPr>
          <w:trHeight w:val="66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4F35CD" w:rsidRPr="00555C1F" w:rsidTr="000802C6">
        <w:trPr>
          <w:trHeight w:val="240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4F35CD" w:rsidRPr="00555C1F" w:rsidTr="000802C6">
        <w:trPr>
          <w:trHeight w:val="55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 от 12.08.2021 № 8-1001 «</w:t>
            </w:r>
            <w:r w:rsidRPr="00555C1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55C1F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муниципального образования </w:t>
            </w:r>
            <w:proofErr w:type="spellStart"/>
            <w:r w:rsidRPr="00555C1F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  <w:spacing w:val="-6"/>
              </w:rPr>
              <w:t xml:space="preserve"> район</w:t>
            </w:r>
            <w:r w:rsidRPr="00555C1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617749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61774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17749">
              <w:rPr>
                <w:rFonts w:ascii="PT Astra Serif" w:hAnsi="PT Astra Serif" w:cs="Times New Roman"/>
                <w:sz w:val="24"/>
                <w:szCs w:val="24"/>
              </w:rPr>
              <w:t xml:space="preserve"> района и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4F35CD" w:rsidRPr="00555C1F" w:rsidTr="000802C6">
        <w:trPr>
          <w:trHeight w:val="183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4F35CD" w:rsidRPr="00555C1F" w:rsidTr="000802C6"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4F35CD" w:rsidRPr="00555C1F" w:rsidTr="000802C6"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17749" w:rsidRDefault="00617749" w:rsidP="004F35CD">
      <w:pPr>
        <w:pStyle w:val="1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PT Astra Serif" w:hAnsi="PT Astra Serif" w:cs="PT Astra Serif"/>
          <w:szCs w:val="28"/>
        </w:rPr>
      </w:pPr>
    </w:p>
    <w:p w:rsidR="00617749" w:rsidRDefault="00617749" w:rsidP="004F35CD">
      <w:pPr>
        <w:pStyle w:val="1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PT Astra Serif" w:hAnsi="PT Astra Serif" w:cs="PT Astra Serif"/>
          <w:szCs w:val="28"/>
        </w:rPr>
      </w:pPr>
    </w:p>
    <w:p w:rsidR="004F35CD" w:rsidRDefault="004F35CD" w:rsidP="00617749">
      <w:pPr>
        <w:pStyle w:val="1"/>
        <w:keepNext w:val="0"/>
        <w:widowControl w:val="0"/>
        <w:numPr>
          <w:ilvl w:val="0"/>
          <w:numId w:val="0"/>
        </w:numPr>
        <w:suppressAutoHyphens w:val="0"/>
      </w:pPr>
      <w:r w:rsidRPr="00555C1F">
        <w:rPr>
          <w:rFonts w:ascii="PT Astra Serif" w:hAnsi="PT Astra Serif" w:cs="PT Astra Serif"/>
          <w:szCs w:val="28"/>
        </w:rPr>
        <w:t>_________________________________________________</w:t>
      </w:r>
    </w:p>
    <w:p w:rsidR="004F35CD" w:rsidRDefault="004F35CD" w:rsidP="004F35CD"/>
    <w:p w:rsidR="004F35CD" w:rsidRPr="004F35CD" w:rsidRDefault="004F35CD" w:rsidP="004F35CD">
      <w:pPr>
        <w:widowControl w:val="0"/>
        <w:suppressAutoHyphens w:val="0"/>
      </w:pPr>
    </w:p>
    <w:sectPr w:rsidR="004F35CD" w:rsidRPr="004F35CD" w:rsidSect="000B291F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79" w:rsidRDefault="00501379">
      <w:r>
        <w:separator/>
      </w:r>
    </w:p>
  </w:endnote>
  <w:endnote w:type="continuationSeparator" w:id="0">
    <w:p w:rsidR="00501379" w:rsidRDefault="0050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79" w:rsidRDefault="00501379">
      <w:r>
        <w:separator/>
      </w:r>
    </w:p>
  </w:footnote>
  <w:footnote w:type="continuationSeparator" w:id="0">
    <w:p w:rsidR="00501379" w:rsidRDefault="0050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02C6" w:rsidRPr="000B291F" w:rsidRDefault="000802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305F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02C6" w:rsidRDefault="000802C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0802C6">
    <w:pPr>
      <w:pStyle w:val="af1"/>
      <w:jc w:val="center"/>
    </w:pPr>
  </w:p>
  <w:p w:rsidR="000802C6" w:rsidRDefault="000802C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02C6" w:rsidRPr="00AA58A2" w:rsidRDefault="000802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3305F4">
          <w:rPr>
            <w:rFonts w:ascii="PT Astra Serif" w:hAnsi="PT Astra Serif"/>
            <w:noProof/>
            <w:sz w:val="28"/>
            <w:szCs w:val="28"/>
          </w:rPr>
          <w:t>13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9" w:rsidRPr="00617749" w:rsidRDefault="00617749">
    <w:pPr>
      <w:pStyle w:val="af1"/>
      <w:jc w:val="center"/>
      <w:rPr>
        <w:rFonts w:ascii="PT Astra Serif" w:hAnsi="PT Astra Serif"/>
        <w:sz w:val="28"/>
        <w:szCs w:val="28"/>
      </w:rPr>
    </w:pPr>
  </w:p>
  <w:p w:rsidR="000802C6" w:rsidRDefault="000802C6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7749" w:rsidRPr="00617749" w:rsidRDefault="0061774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CA74DE">
          <w:rPr>
            <w:rFonts w:ascii="PT Astra Serif" w:hAnsi="PT Astra Serif"/>
            <w:noProof/>
            <w:sz w:val="28"/>
            <w:szCs w:val="28"/>
          </w:rPr>
          <w:t>18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02C6" w:rsidRDefault="000802C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802C6"/>
    <w:rsid w:val="00097D31"/>
    <w:rsid w:val="000B291F"/>
    <w:rsid w:val="000D05A0"/>
    <w:rsid w:val="000E6231"/>
    <w:rsid w:val="000F02EB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05F4"/>
    <w:rsid w:val="003A2384"/>
    <w:rsid w:val="003C3A0B"/>
    <w:rsid w:val="003D216B"/>
    <w:rsid w:val="0048387B"/>
    <w:rsid w:val="004964FF"/>
    <w:rsid w:val="004A3E4D"/>
    <w:rsid w:val="004C74A2"/>
    <w:rsid w:val="004F35CD"/>
    <w:rsid w:val="00501379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CA74DE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F36786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0A57-B0E8-426D-8158-8FEE1CC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20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7</cp:revision>
  <cp:lastPrinted>2022-06-08T10:52:00Z</cp:lastPrinted>
  <dcterms:created xsi:type="dcterms:W3CDTF">2023-06-21T08:21:00Z</dcterms:created>
  <dcterms:modified xsi:type="dcterms:W3CDTF">2023-12-12T08:04:00Z</dcterms:modified>
</cp:coreProperties>
</file>