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Щекинский</w:t>
      </w:r>
      <w:proofErr w:type="spellEnd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964B09" w:rsidRPr="00964B09" w:rsidRDefault="00157E64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407034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115569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0" t="0" r="19050" b="196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BC" w:rsidRPr="003F04C9" w:rsidRDefault="004D7ABC" w:rsidP="00964B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F04C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301240, РОССИЙСКАЯ ФЕДЕРАЦИЯ, ТУЛЬСКАЯ ОБЛАСТЬ, г. ЩЕКИНО, ул. ШАХТЕРСКАЯ,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pt;margin-top:9pt;width:486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" strokecolor="white" strokeweight="1.25pt">
                <v:textbox>
                  <w:txbxContent>
                    <w:p w:rsidR="004D7ABC" w:rsidRPr="003F04C9" w:rsidRDefault="004D7ABC" w:rsidP="00964B0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F04C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301240, РОССИЙСКАЯ ФЕДЕРАЦИЯ, ТУЛЬСКАЯ ОБЛАСТЬ, г. ЩЕКИНО, ул. ШАХТЕРСКАЯ, 11</w:t>
                      </w:r>
                    </w:p>
                  </w:txbxContent>
                </v:textbox>
              </v:shape>
            </w:pict>
          </mc:Fallback>
        </mc:AlternateConten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964B09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4C9" w:rsidRPr="00964B09" w:rsidRDefault="003F04C9" w:rsidP="003F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="00B70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bookmarkStart w:id="0" w:name="_GoBack"/>
      <w:bookmarkEnd w:id="0"/>
      <w:r w:rsidR="0061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  <w:r w:rsidR="00086A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0BDD" w:rsidRDefault="00BA0BDD" w:rsidP="00BA0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BA0BDD" w:rsidRDefault="00BA0BDD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964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781508" w:rsidRPr="00964B09" w:rsidRDefault="00781508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E64" w:rsidRPr="0047414E" w:rsidRDefault="00157E64" w:rsidP="00157E64">
      <w:pPr>
        <w:shd w:val="clear" w:color="auto" w:fill="FFFFFF"/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  <w:r w:rsidRPr="0047414E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Об утверждении порядка выдвижения, внесения, обсуждения,  рассмотрения инициативных проектов</w:t>
      </w:r>
      <w:r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, а также</w:t>
      </w:r>
      <w:r w:rsidRPr="0047414E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 проведения их конкурсного отбора в муниципальном образовании </w:t>
      </w:r>
      <w:r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Щекинский район</w:t>
      </w:r>
    </w:p>
    <w:p w:rsidR="00157E64" w:rsidRPr="0047414E" w:rsidRDefault="00157E64" w:rsidP="00157E64">
      <w:pPr>
        <w:shd w:val="clear" w:color="auto" w:fill="FFFFFF"/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</w:p>
    <w:p w:rsidR="00157E64" w:rsidRPr="0047414E" w:rsidRDefault="00157E64" w:rsidP="00157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>В соответствии со статьями 74 и 86 Бюджетного кодекса Российской Федерации</w:t>
      </w:r>
      <w:r w:rsidRPr="0047414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, </w:t>
      </w: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>статьей 26</w:t>
      </w:r>
      <w:r w:rsidRPr="0047414E"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  <w:t>1</w:t>
      </w:r>
      <w:r w:rsidRPr="0047414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Федерального закона от 06.10.2003 № 131-ФЗ </w:t>
      </w:r>
      <w:r w:rsidRPr="0047414E">
        <w:rPr>
          <w:rFonts w:ascii="PT Astra Serif" w:eastAsia="Times New Roman" w:hAnsi="PT Astra Serif"/>
          <w:bCs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на основании </w:t>
      </w:r>
      <w:r w:rsidRPr="0047414E">
        <w:rPr>
          <w:rStyle w:val="ae"/>
          <w:rFonts w:ascii="PT Astra Serif" w:eastAsia="Times New Roman" w:hAnsi="PT Astra Serif"/>
          <w:bCs/>
          <w:sz w:val="28"/>
          <w:szCs w:val="28"/>
          <w:lang w:eastAsia="ru-RU"/>
        </w:rPr>
        <w:t>Устава</w:t>
      </w:r>
      <w:r w:rsidRPr="0047414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район</w:t>
      </w:r>
      <w:r w:rsidRPr="0047414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Собрание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представителей </w:t>
      </w:r>
      <w:r w:rsidRPr="0047414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район</w:t>
      </w:r>
      <w:r w:rsidRPr="0047414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решило</w:t>
      </w: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157E64" w:rsidRPr="0047414E" w:rsidRDefault="00157E64" w:rsidP="00157E64">
      <w:pPr>
        <w:shd w:val="clear" w:color="auto" w:fill="FFFFFF"/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 xml:space="preserve">1. Утвердить порядок выдвижения, внесения, обсуждения рассмотрения инициативных проектов в муниципальном образовании </w:t>
      </w:r>
      <w:proofErr w:type="spellStart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район</w:t>
      </w: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 xml:space="preserve">  (приложение 1).</w:t>
      </w:r>
    </w:p>
    <w:p w:rsidR="00157E64" w:rsidRPr="0047414E" w:rsidRDefault="00157E64" w:rsidP="00157E64">
      <w:pPr>
        <w:shd w:val="clear" w:color="auto" w:fill="FFFFFF"/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 xml:space="preserve">2. Утвердить порядок проведения конкурсного отбора инициативных проектов в муниципальном образовании </w:t>
      </w:r>
      <w:proofErr w:type="spellStart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район</w:t>
      </w: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 xml:space="preserve"> (приложение 2). </w:t>
      </w:r>
    </w:p>
    <w:p w:rsidR="00F16156" w:rsidRDefault="00157E64" w:rsidP="00F16156">
      <w:pPr>
        <w:shd w:val="clear" w:color="auto" w:fill="FFFFFF"/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 xml:space="preserve">3. </w:t>
      </w:r>
      <w:r w:rsidRPr="0047414E">
        <w:rPr>
          <w:rFonts w:ascii="PT Astra Serif" w:hAnsi="PT Astra Serif"/>
          <w:sz w:val="28"/>
          <w:szCs w:val="28"/>
        </w:rPr>
        <w:t xml:space="preserve">Настоящее решение обнародовать до 01.01.2021 года путем размещения на официальном </w:t>
      </w:r>
      <w:r>
        <w:rPr>
          <w:rFonts w:ascii="PT Astra Serif" w:hAnsi="PT Astra Serif"/>
          <w:sz w:val="28"/>
          <w:szCs w:val="28"/>
        </w:rPr>
        <w:t>Портале</w:t>
      </w:r>
      <w:r w:rsidRPr="004741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район </w:t>
      </w:r>
      <w:r w:rsidRPr="0047414E">
        <w:rPr>
          <w:rFonts w:ascii="PT Astra Serif" w:hAnsi="PT Astra Serif"/>
          <w:sz w:val="28"/>
          <w:szCs w:val="28"/>
        </w:rPr>
        <w:t>и на</w:t>
      </w:r>
      <w:r w:rsidRPr="00C80CF7">
        <w:rPr>
          <w:rFonts w:ascii="PT Astra Serif" w:hAnsi="PT Astra Serif"/>
          <w:sz w:val="28"/>
          <w:szCs w:val="28"/>
        </w:rPr>
        <w:t xml:space="preserve"> информационном стенде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</w:t>
      </w:r>
      <w:r w:rsidRPr="00C80CF7">
        <w:rPr>
          <w:rFonts w:ascii="PT Astra Serif" w:hAnsi="PT Astra Serif"/>
          <w:sz w:val="28"/>
          <w:szCs w:val="28"/>
        </w:rPr>
        <w:t xml:space="preserve">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="00F16156" w:rsidRPr="00AB61F5">
        <w:rPr>
          <w:rFonts w:ascii="PT Astra Serif" w:hAnsi="PT Astra Serif"/>
          <w:sz w:val="28"/>
          <w:szCs w:val="28"/>
        </w:rPr>
        <w:t>Ленина пл., д. 1, г. Щекино, Тульская область.</w:t>
      </w:r>
    </w:p>
    <w:p w:rsidR="00157E64" w:rsidRPr="00924FC4" w:rsidRDefault="00157E64" w:rsidP="00157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Pr="00924FC4">
        <w:rPr>
          <w:rFonts w:ascii="PT Astra Serif" w:eastAsia="Times New Roman" w:hAnsi="PT Astra Serif"/>
          <w:sz w:val="28"/>
          <w:szCs w:val="28"/>
          <w:lang w:eastAsia="ru-RU"/>
        </w:rPr>
        <w:t xml:space="preserve">Решение вступает в силу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с 01.01.2021 года</w:t>
      </w:r>
      <w:r w:rsidRPr="00924FC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5E47E5" w:rsidRDefault="005E47E5" w:rsidP="001558D4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61F5" w:rsidRDefault="00AB61F5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71790"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председатель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представителей</w:t>
      </w:r>
    </w:p>
    <w:p w:rsidR="006F41CE" w:rsidRPr="00BE61C2" w:rsidRDefault="006F41CE" w:rsidP="006F41C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="00DA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   </w:t>
      </w:r>
      <w:r w:rsidR="00A26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Е.В.</w:t>
      </w:r>
      <w:r w:rsidR="0066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Рыбальченко</w:t>
      </w:r>
    </w:p>
    <w:p w:rsidR="003E1CEF" w:rsidRPr="005B5C9C" w:rsidRDefault="003E1CEF" w:rsidP="005B5C9C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</w:pPr>
    </w:p>
    <w:tbl>
      <w:tblPr>
        <w:tblW w:w="9491" w:type="dxa"/>
        <w:tblInd w:w="540" w:type="dxa"/>
        <w:tblLook w:val="01E0" w:firstRow="1" w:lastRow="1" w:firstColumn="1" w:lastColumn="1" w:noHBand="0" w:noVBand="0"/>
      </w:tblPr>
      <w:tblGrid>
        <w:gridCol w:w="6587"/>
        <w:gridCol w:w="2904"/>
      </w:tblGrid>
      <w:tr w:rsidR="00AB61F5" w:rsidRPr="00AB61F5" w:rsidTr="00CE22BD">
        <w:trPr>
          <w:trHeight w:val="71"/>
        </w:trPr>
        <w:tc>
          <w:tcPr>
            <w:tcW w:w="6587" w:type="dxa"/>
            <w:shd w:val="clear" w:color="auto" w:fill="auto"/>
          </w:tcPr>
          <w:p w:rsidR="005B5C9C" w:rsidRPr="001B1543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AB61F5" w:rsidRPr="001B1543" w:rsidRDefault="00AB61F5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shd w:val="clear" w:color="auto" w:fill="auto"/>
          </w:tcPr>
          <w:p w:rsidR="005B5C9C" w:rsidRPr="001B1543" w:rsidRDefault="005B5C9C" w:rsidP="005B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1B154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Согласовано:</w:t>
            </w:r>
          </w:p>
          <w:p w:rsidR="005B5C9C" w:rsidRPr="001B1543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5B5C9C" w:rsidRPr="001B1543" w:rsidRDefault="006645D1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1B154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О.А. Лукинова</w:t>
            </w:r>
          </w:p>
          <w:p w:rsidR="00AB61F5" w:rsidRPr="001B1543" w:rsidRDefault="00AB61F5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AB61F5" w:rsidRPr="001B1543" w:rsidRDefault="00AB61F5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1B154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Е.Н. Афанасьева</w:t>
            </w:r>
          </w:p>
          <w:p w:rsidR="005B5C9C" w:rsidRPr="001B1543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5B5C9C" w:rsidRPr="001B1543" w:rsidRDefault="006645D1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1B154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1B154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Сенюшина</w:t>
            </w:r>
            <w:proofErr w:type="spellEnd"/>
          </w:p>
          <w:p w:rsidR="004B2FB8" w:rsidRPr="001B1543" w:rsidRDefault="004B2FB8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AB61F5" w:rsidRPr="001B1543" w:rsidRDefault="00AB61F5" w:rsidP="00AB6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1B154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Ю.П. Мазуренко</w:t>
            </w:r>
          </w:p>
          <w:p w:rsidR="005B5C9C" w:rsidRPr="001B1543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5B5C9C" w:rsidRPr="001B1543" w:rsidRDefault="005B5C9C" w:rsidP="005B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</w:tbl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9C" w:rsidRPr="005B5C9C" w:rsidRDefault="005B5C9C" w:rsidP="005B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19" w:rsidRDefault="00836819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AC" w:rsidRDefault="00AF03A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AC" w:rsidRDefault="00AF03AC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226B51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1FB" w:rsidRDefault="00D911FB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F5" w:rsidRDefault="00AB61F5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CEF" w:rsidRDefault="003E1CEF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51" w:rsidRDefault="004B2FB8" w:rsidP="004B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83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B6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илина Татьяна Константиновна</w:t>
      </w:r>
    </w:p>
    <w:p w:rsidR="00AF03AC" w:rsidRDefault="00836819" w:rsidP="00AF0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6645D1">
        <w:rPr>
          <w:rFonts w:ascii="Times New Roman" w:eastAsia="Times New Roman" w:hAnsi="Times New Roman" w:cs="Times New Roman"/>
          <w:sz w:val="24"/>
          <w:szCs w:val="24"/>
          <w:lang w:eastAsia="ru-RU"/>
        </w:rPr>
        <w:t>8(48751)5-</w:t>
      </w:r>
      <w:r w:rsidR="00AB61F5">
        <w:rPr>
          <w:rFonts w:ascii="Times New Roman" w:eastAsia="Times New Roman" w:hAnsi="Times New Roman" w:cs="Times New Roman"/>
          <w:sz w:val="24"/>
          <w:szCs w:val="24"/>
          <w:lang w:eastAsia="ru-RU"/>
        </w:rPr>
        <w:t>46-76</w:t>
      </w:r>
    </w:p>
    <w:p w:rsidR="00F16156" w:rsidRPr="00F16156" w:rsidRDefault="00F16156" w:rsidP="00F16156">
      <w:pPr>
        <w:shd w:val="clear" w:color="auto" w:fill="FFFFFF"/>
        <w:tabs>
          <w:tab w:val="left" w:pos="5040"/>
          <w:tab w:val="left" w:pos="5220"/>
        </w:tabs>
        <w:spacing w:after="0" w:line="240" w:lineRule="auto"/>
        <w:jc w:val="both"/>
        <w:rPr>
          <w:rFonts w:ascii="PT Astra Serif" w:eastAsia="Times New Roman" w:hAnsi="PT Astra Serif"/>
          <w:noProof/>
          <w:sz w:val="24"/>
          <w:szCs w:val="24"/>
          <w:lang w:eastAsia="ru-RU"/>
        </w:rPr>
      </w:pPr>
      <w:r w:rsidRPr="00F16156">
        <w:rPr>
          <w:rFonts w:ascii="PT Astra Serif" w:eastAsia="Times New Roman" w:hAnsi="PT Astra Serif"/>
          <w:noProof/>
          <w:sz w:val="24"/>
          <w:szCs w:val="24"/>
          <w:lang w:eastAsia="ru-RU"/>
        </w:rPr>
        <w:t>Об утверждении порядка выдвижения, внесения, обсуждения,  рассмотрения инициативных проектов, а также проведения их конкурсного отбора в муниципальном образовании Щекинский район</w:t>
      </w:r>
    </w:p>
    <w:p w:rsidR="00AB61F5" w:rsidRDefault="00AB61F5" w:rsidP="00AB61F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AB61F5" w:rsidRDefault="00AB61F5" w:rsidP="00AB61F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AB61F5" w:rsidRDefault="00AB61F5" w:rsidP="00AB61F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00"/>
        <w:gridCol w:w="4704"/>
      </w:tblGrid>
      <w:tr w:rsidR="00AB61F5" w:rsidRPr="00364DAD" w:rsidTr="002A5106">
        <w:tc>
          <w:tcPr>
            <w:tcW w:w="4300" w:type="dxa"/>
            <w:shd w:val="clear" w:color="auto" w:fill="auto"/>
          </w:tcPr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pacing w:val="-3"/>
                <w:sz w:val="28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704" w:type="dxa"/>
            <w:shd w:val="clear" w:color="auto" w:fill="auto"/>
          </w:tcPr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Приложение</w:t>
            </w:r>
          </w:p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к решению</w:t>
            </w:r>
            <w:r w:rsidRPr="00364D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Собрания</w:t>
            </w:r>
            <w:r w:rsidR="00BA241B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представителей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</w:p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район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</w:p>
          <w:p w:rsidR="00AB61F5" w:rsidRPr="00364DAD" w:rsidRDefault="00AB61F5" w:rsidP="002A510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от «___» _________2020 г.</w:t>
            </w:r>
            <w:r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________</w:t>
            </w:r>
          </w:p>
        </w:tc>
      </w:tr>
    </w:tbl>
    <w:p w:rsidR="00AB61F5" w:rsidRPr="00364DAD" w:rsidRDefault="00AB61F5" w:rsidP="00AB61F5">
      <w:pPr>
        <w:pStyle w:val="ConsPlusNormal"/>
        <w:shd w:val="clear" w:color="auto" w:fill="FFFFFF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AB61F5" w:rsidRPr="00364DAD" w:rsidRDefault="00AB61F5" w:rsidP="00AB61F5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61F5" w:rsidRPr="00364DAD" w:rsidRDefault="00AB61F5" w:rsidP="00AB61F5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6156" w:rsidRPr="00364DAD" w:rsidRDefault="00F16156" w:rsidP="00F16156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4DAD">
        <w:rPr>
          <w:rFonts w:ascii="PT Astra Serif" w:hAnsi="PT Astra Serif" w:cs="Times New Roman"/>
          <w:b/>
          <w:sz w:val="28"/>
          <w:szCs w:val="28"/>
        </w:rPr>
        <w:t xml:space="preserve">ПОРЯДОК </w:t>
      </w:r>
    </w:p>
    <w:p w:rsidR="00F16156" w:rsidRPr="00364DAD" w:rsidRDefault="00F16156" w:rsidP="00F16156">
      <w:pPr>
        <w:pStyle w:val="ConsPlusNormal"/>
        <w:shd w:val="clear" w:color="auto" w:fill="FFFFFF"/>
        <w:jc w:val="center"/>
        <w:rPr>
          <w:rFonts w:ascii="PT Astra Serif" w:hAnsi="PT Astra Serif" w:cs="Times New Roman"/>
          <w:sz w:val="28"/>
          <w:szCs w:val="28"/>
        </w:rPr>
      </w:pPr>
      <w:r w:rsidRPr="005A39FD">
        <w:rPr>
          <w:rFonts w:ascii="PT Astra Serif" w:hAnsi="PT Astra Serif" w:cs="Times New Roman"/>
          <w:b/>
          <w:sz w:val="28"/>
          <w:szCs w:val="28"/>
        </w:rPr>
        <w:t>выдвижения, внесения, обсуждения</w:t>
      </w:r>
      <w:r>
        <w:rPr>
          <w:rFonts w:ascii="PT Astra Serif" w:hAnsi="PT Astra Serif" w:cs="Times New Roman"/>
          <w:b/>
          <w:sz w:val="28"/>
          <w:szCs w:val="28"/>
        </w:rPr>
        <w:t>,</w:t>
      </w:r>
      <w:r w:rsidRPr="005A39FD">
        <w:rPr>
          <w:rFonts w:ascii="PT Astra Serif" w:hAnsi="PT Astra Serif" w:cs="Times New Roman"/>
          <w:b/>
          <w:sz w:val="28"/>
          <w:szCs w:val="28"/>
        </w:rPr>
        <w:t xml:space="preserve">  рассмотрения инициативных проектов в муниципальном образовании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16156" w:rsidRPr="00364DAD" w:rsidRDefault="00F16156" w:rsidP="00F16156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4DAD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F16156" w:rsidRPr="00364DAD" w:rsidRDefault="00F16156" w:rsidP="00F16156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F16156" w:rsidRPr="00B25332" w:rsidRDefault="00F16156" w:rsidP="00F16156">
      <w:pPr>
        <w:pStyle w:val="ConsPlusNormal"/>
        <w:numPr>
          <w:ilvl w:val="1"/>
          <w:numId w:val="13"/>
        </w:numPr>
        <w:shd w:val="clear" w:color="auto" w:fill="FFFFFF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Порядок </w:t>
      </w:r>
      <w:r w:rsidRPr="00B25332">
        <w:rPr>
          <w:rFonts w:ascii="PT Astra Serif" w:hAnsi="PT Astra Serif" w:cs="Times New Roman"/>
          <w:sz w:val="28"/>
          <w:szCs w:val="28"/>
        </w:rPr>
        <w:t xml:space="preserve">выдвижения, внесения, обсуждения и рассмотрения инициативных проектов в муниципальном образовании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25332">
        <w:rPr>
          <w:rFonts w:ascii="PT Astra Serif" w:hAnsi="PT Astra Serif" w:cs="Times New Roman"/>
          <w:sz w:val="28"/>
          <w:szCs w:val="28"/>
        </w:rPr>
        <w:t xml:space="preserve"> (далее – Порядок) разработан в целях проведения мероприятий, имеющих приоритетное значение для жителей муниципального образования или его части, путем реализации инициативных проектов.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2</w:t>
      </w:r>
      <w:r w:rsidRPr="00364DAD">
        <w:rPr>
          <w:rFonts w:ascii="PT Astra Serif" w:hAnsi="PT Astra Serif" w:cs="Times New Roman"/>
          <w:sz w:val="28"/>
          <w:szCs w:val="28"/>
        </w:rPr>
        <w:t xml:space="preserve">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иных вопросов, право </w:t>
      </w:r>
      <w:proofErr w:type="gramStart"/>
      <w:r w:rsidRPr="00364DAD">
        <w:rPr>
          <w:rFonts w:ascii="PT Astra Serif" w:hAnsi="PT Astra Serif" w:cs="Times New Roman"/>
          <w:sz w:val="28"/>
          <w:szCs w:val="28"/>
        </w:rPr>
        <w:t>решения</w:t>
      </w:r>
      <w:proofErr w:type="gramEnd"/>
      <w:r w:rsidRPr="00364DAD">
        <w:rPr>
          <w:rFonts w:ascii="PT Astra Serif" w:hAnsi="PT Astra Serif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3</w:t>
      </w:r>
      <w:r w:rsidRPr="00364DAD">
        <w:rPr>
          <w:rFonts w:ascii="PT Astra Serif" w:hAnsi="PT Astra Serif" w:cs="Times New Roman"/>
          <w:sz w:val="28"/>
          <w:szCs w:val="28"/>
        </w:rPr>
        <w:t>. Задачами реализации проектов в муниципальном образовании являются: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решение социально значимых проблем местного значения;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повышение эффективности расходования бюджетных средств за счет вовлечения жителей в процессы принятия решений на местном уровне и усиление гражданского </w:t>
      </w:r>
      <w:proofErr w:type="gramStart"/>
      <w:r w:rsidRPr="00364DAD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364DAD">
        <w:rPr>
          <w:rFonts w:ascii="PT Astra Serif" w:hAnsi="PT Astra Serif" w:cs="Times New Roman"/>
          <w:sz w:val="28"/>
          <w:szCs w:val="28"/>
        </w:rPr>
        <w:t xml:space="preserve"> деятельностью органов местного самоуправления муниципального образования в ходе реализации инициативных проектов;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усиление взаимодействия органов местного самоуправления и жителей;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рост </w:t>
      </w:r>
      <w:proofErr w:type="gramStart"/>
      <w:r w:rsidRPr="00364DAD">
        <w:rPr>
          <w:rFonts w:ascii="PT Astra Serif" w:hAnsi="PT Astra Serif" w:cs="Times New Roman"/>
          <w:sz w:val="28"/>
          <w:szCs w:val="28"/>
        </w:rPr>
        <w:t>уровня информационной открытости деятельности органов местного самоуправления</w:t>
      </w:r>
      <w:proofErr w:type="gramEnd"/>
      <w:r w:rsidRPr="00364DAD">
        <w:rPr>
          <w:rFonts w:ascii="PT Astra Serif" w:hAnsi="PT Astra Serif" w:cs="Times New Roman"/>
          <w:sz w:val="28"/>
          <w:szCs w:val="28"/>
        </w:rPr>
        <w:t>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повышение качества решения вопросов местного значения органами местного самоуправления;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усиление контроля со стороны населения за исполнением полномочий органов местного самоуправления;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рост удовлетворенности населения качеством работы органов местного самоуправления.</w:t>
      </w:r>
    </w:p>
    <w:p w:rsidR="00F16156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16156" w:rsidRPr="00364DAD" w:rsidRDefault="00F16156" w:rsidP="00F1615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 xml:space="preserve">2. </w:t>
      </w:r>
      <w:r w:rsidRPr="00364DAD">
        <w:rPr>
          <w:rFonts w:ascii="PT Astra Serif" w:hAnsi="PT Astra Serif"/>
          <w:b/>
          <w:sz w:val="28"/>
          <w:szCs w:val="28"/>
        </w:rPr>
        <w:t>Порядок внесения</w:t>
      </w:r>
      <w:r>
        <w:rPr>
          <w:rFonts w:ascii="PT Astra Serif" w:hAnsi="PT Astra Serif"/>
          <w:b/>
          <w:sz w:val="28"/>
          <w:szCs w:val="28"/>
        </w:rPr>
        <w:t xml:space="preserve"> и обсуждения</w:t>
      </w:r>
      <w:r w:rsidRPr="00364DAD">
        <w:rPr>
          <w:rFonts w:ascii="PT Astra Serif" w:hAnsi="PT Astra Serif"/>
          <w:b/>
          <w:sz w:val="28"/>
          <w:szCs w:val="28"/>
        </w:rPr>
        <w:t xml:space="preserve"> инициативного проекта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2.1.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Инициаторами инициативного проекта (далее – инициаторы проекта) вправе выступать:</w:t>
      </w: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1) инициативная группа граждан численностью не менее десяти, достигших шестнадцатилетнего возраста и проживающих на территории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район;</w:t>
      </w:r>
      <w:r w:rsidRPr="00B25332">
        <w:rPr>
          <w:rFonts w:ascii="PT Astra Serif" w:hAnsi="PT Astra Serif" w:cs="Times New Roman"/>
          <w:sz w:val="28"/>
          <w:szCs w:val="28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2) органы территориального общественного самоуправления; </w:t>
      </w: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3) </w:t>
      </w:r>
      <w:r w:rsidRPr="00364DAD">
        <w:rPr>
          <w:rFonts w:ascii="PT Astra Serif" w:hAnsi="PT Astra Serif"/>
          <w:sz w:val="28"/>
          <w:szCs w:val="28"/>
        </w:rPr>
        <w:t>староста сельского населенного пункта.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2.2.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</w:t>
      </w: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>в пределах части территории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и содержать следующие сведения: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2) обоснование предложений по решению указанной проблемы;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3) описание ожидаемого результата (ожидаемых результатов) реализации проекта;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4) предварительный расчет необходимых расходов на реализацию проекта;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5) планируемые сроки реализации проекта;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проекта, за исключением планируемого объема инициативных платежей;</w:t>
      </w:r>
    </w:p>
    <w:p w:rsidR="00F16156" w:rsidRPr="004B78DB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8) </w:t>
      </w:r>
      <w:r w:rsidRPr="00364DAD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муниципального обр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азования</w:t>
      </w:r>
      <w:r w:rsidRPr="00F1615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на которой могут реализовываться инициативные проекты, утвержденным </w:t>
      </w:r>
      <w:r w:rsidRPr="00364DAD">
        <w:rPr>
          <w:rFonts w:ascii="PT Astra Serif" w:hAnsi="PT Astra Serif"/>
          <w:sz w:val="28"/>
          <w:szCs w:val="28"/>
        </w:rPr>
        <w:t xml:space="preserve">решением Собрания </w:t>
      </w:r>
      <w:r>
        <w:rPr>
          <w:rFonts w:ascii="PT Astra Serif" w:hAnsi="PT Astra Serif"/>
          <w:sz w:val="28"/>
          <w:szCs w:val="28"/>
        </w:rPr>
        <w:t>представителей</w:t>
      </w:r>
      <w:r w:rsidRPr="00364DAD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364D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hAnsi="PT Astra Serif"/>
          <w:sz w:val="28"/>
          <w:szCs w:val="28"/>
        </w:rPr>
        <w:t xml:space="preserve"> </w:t>
      </w:r>
      <w:r w:rsidRPr="00364DAD">
        <w:rPr>
          <w:rFonts w:ascii="PT Astra Serif" w:hAnsi="PT Astra Serif" w:cs="Times New Roman"/>
          <w:sz w:val="28"/>
          <w:szCs w:val="28"/>
        </w:rPr>
        <w:t>от «_</w:t>
      </w:r>
      <w:r>
        <w:rPr>
          <w:rFonts w:ascii="PT Astra Serif" w:hAnsi="PT Astra Serif" w:cs="Times New Roman"/>
          <w:sz w:val="28"/>
          <w:szCs w:val="28"/>
        </w:rPr>
        <w:t>__» _________2020 г. №_______</w:t>
      </w:r>
      <w:r w:rsidRPr="004B78DB">
        <w:rPr>
          <w:rFonts w:ascii="PT Astra Serif" w:hAnsi="PT Astra Serif" w:cs="Times New Roman"/>
          <w:sz w:val="28"/>
          <w:szCs w:val="28"/>
        </w:rPr>
        <w:t>;</w:t>
      </w:r>
    </w:p>
    <w:p w:rsidR="00F16156" w:rsidRPr="004B78DB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78DB">
        <w:rPr>
          <w:rFonts w:ascii="PT Astra Serif" w:hAnsi="PT Astra Serif" w:cs="Times New Roman"/>
          <w:sz w:val="28"/>
          <w:szCs w:val="28"/>
        </w:rPr>
        <w:t xml:space="preserve"> 9) сопроводительное письмо за подписью представителя инициативной группы с описью представленных документов;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78DB">
        <w:rPr>
          <w:rFonts w:ascii="PT Astra Serif" w:hAnsi="PT Astra Serif" w:cs="Times New Roman"/>
          <w:sz w:val="28"/>
          <w:szCs w:val="28"/>
        </w:rPr>
        <w:t xml:space="preserve">10) указание на способ информирования администрацией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4B78DB">
        <w:rPr>
          <w:rFonts w:ascii="PT Astra Serif" w:hAnsi="PT Astra Serif" w:cs="Times New Roman"/>
          <w:sz w:val="28"/>
          <w:szCs w:val="28"/>
        </w:rPr>
        <w:t xml:space="preserve"> инициаторов проекта о рассмотрении инициативного проекта.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>3</w:t>
      </w:r>
      <w:r w:rsidRPr="00364DAD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364DAD">
        <w:rPr>
          <w:rFonts w:ascii="PT Astra Serif" w:hAnsi="PT Astra Serif" w:cs="Times New Roman"/>
          <w:sz w:val="28"/>
          <w:szCs w:val="28"/>
        </w:rPr>
        <w:t xml:space="preserve">Инициативный проект до его внесения в администрацию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364DAD">
        <w:rPr>
          <w:rFonts w:ascii="PT Astra Serif" w:hAnsi="PT Astra Serif" w:cs="Times New Roman"/>
          <w:sz w:val="28"/>
          <w:szCs w:val="28"/>
        </w:rPr>
        <w:t xml:space="preserve">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</w:t>
      </w:r>
      <w:r w:rsidRPr="00364DAD">
        <w:rPr>
          <w:rFonts w:ascii="PT Astra Serif" w:hAnsi="PT Astra Serif" w:cs="Times New Roman"/>
          <w:sz w:val="28"/>
          <w:szCs w:val="28"/>
        </w:rPr>
        <w:lastRenderedPageBreak/>
        <w:t>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Pr="00364DAD">
        <w:rPr>
          <w:rFonts w:ascii="PT Astra Serif" w:hAnsi="PT Astra Serif" w:cs="Times New Roman"/>
          <w:sz w:val="28"/>
          <w:szCs w:val="28"/>
        </w:rPr>
        <w:t xml:space="preserve"> и </w:t>
      </w:r>
      <w:proofErr w:type="gramStart"/>
      <w:r w:rsidRPr="00364DAD">
        <w:rPr>
          <w:rFonts w:ascii="PT Astra Serif" w:hAnsi="PT Astra Serif" w:cs="Times New Roman"/>
          <w:sz w:val="28"/>
          <w:szCs w:val="28"/>
        </w:rPr>
        <w:t>выдвижении</w:t>
      </w:r>
      <w:proofErr w:type="gramEnd"/>
      <w:r w:rsidRPr="00364DAD">
        <w:rPr>
          <w:rFonts w:ascii="PT Astra Serif" w:hAnsi="PT Astra Serif" w:cs="Times New Roman"/>
          <w:sz w:val="28"/>
          <w:szCs w:val="28"/>
        </w:rPr>
        <w:t xml:space="preserve"> инициативного проекта. 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052BD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О проведении собрания  граждан жители муниципального образования должны быть проинформированы инициаторами проекта не менее чем </w:t>
      </w:r>
      <w:r w:rsidRPr="00D44C15">
        <w:rPr>
          <w:rFonts w:ascii="PT Astra Serif" w:hAnsi="PT Astra Serif" w:cs="Times New Roman"/>
          <w:sz w:val="28"/>
          <w:szCs w:val="28"/>
        </w:rPr>
        <w:t xml:space="preserve">за </w:t>
      </w:r>
      <w:r>
        <w:rPr>
          <w:rFonts w:ascii="PT Astra Serif" w:hAnsi="PT Astra Serif" w:cs="Times New Roman"/>
          <w:sz w:val="28"/>
          <w:szCs w:val="28"/>
        </w:rPr>
        <w:t xml:space="preserve">7 </w:t>
      </w:r>
      <w:r w:rsidRPr="00D44C15">
        <w:rPr>
          <w:rFonts w:ascii="PT Astra Serif" w:hAnsi="PT Astra Serif" w:cs="Times New Roman"/>
          <w:sz w:val="28"/>
          <w:szCs w:val="28"/>
        </w:rPr>
        <w:t xml:space="preserve"> календарных</w:t>
      </w:r>
      <w:r w:rsidRPr="00364DAD">
        <w:rPr>
          <w:rFonts w:ascii="PT Astra Serif" w:hAnsi="PT Astra Serif" w:cs="Times New Roman"/>
          <w:sz w:val="28"/>
          <w:szCs w:val="28"/>
        </w:rPr>
        <w:t xml:space="preserve"> дней до</w:t>
      </w:r>
      <w:r w:rsidR="00052BDD">
        <w:rPr>
          <w:rFonts w:ascii="PT Astra Serif" w:hAnsi="PT Astra Serif" w:cs="Times New Roman"/>
          <w:sz w:val="28"/>
          <w:szCs w:val="28"/>
        </w:rPr>
        <w:t xml:space="preserve"> его проведения. </w:t>
      </w:r>
    </w:p>
    <w:p w:rsidR="00052BDD" w:rsidRDefault="00052BDD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О проведении </w:t>
      </w:r>
      <w:r>
        <w:rPr>
          <w:rFonts w:ascii="PT Astra Serif" w:hAnsi="PT Astra Serif" w:cs="Times New Roman"/>
          <w:sz w:val="28"/>
          <w:szCs w:val="28"/>
        </w:rPr>
        <w:t>конференции</w:t>
      </w:r>
      <w:r w:rsidRPr="00364DAD">
        <w:rPr>
          <w:rFonts w:ascii="PT Astra Serif" w:hAnsi="PT Astra Serif" w:cs="Times New Roman"/>
          <w:sz w:val="28"/>
          <w:szCs w:val="28"/>
        </w:rPr>
        <w:t xml:space="preserve">  граждан жители муниципального образования должны быть проинформированы инициаторами проекта не менее чем </w:t>
      </w:r>
      <w:r w:rsidRPr="00D44C15">
        <w:rPr>
          <w:rFonts w:ascii="PT Astra Serif" w:hAnsi="PT Astra Serif" w:cs="Times New Roman"/>
          <w:sz w:val="28"/>
          <w:szCs w:val="28"/>
        </w:rPr>
        <w:t xml:space="preserve">за </w:t>
      </w:r>
      <w:r>
        <w:rPr>
          <w:rFonts w:ascii="PT Astra Serif" w:hAnsi="PT Astra Serif" w:cs="Times New Roman"/>
          <w:sz w:val="28"/>
          <w:szCs w:val="28"/>
        </w:rPr>
        <w:t xml:space="preserve">14 </w:t>
      </w:r>
      <w:r w:rsidRPr="00D44C15">
        <w:rPr>
          <w:rFonts w:ascii="PT Astra Serif" w:hAnsi="PT Astra Serif" w:cs="Times New Roman"/>
          <w:sz w:val="28"/>
          <w:szCs w:val="28"/>
        </w:rPr>
        <w:t xml:space="preserve"> календарных</w:t>
      </w:r>
      <w:r w:rsidRPr="00364DAD">
        <w:rPr>
          <w:rFonts w:ascii="PT Astra Serif" w:hAnsi="PT Astra Serif" w:cs="Times New Roman"/>
          <w:sz w:val="28"/>
          <w:szCs w:val="28"/>
        </w:rPr>
        <w:t xml:space="preserve"> дней до</w:t>
      </w:r>
      <w:r>
        <w:rPr>
          <w:rFonts w:ascii="PT Astra Serif" w:hAnsi="PT Astra Serif" w:cs="Times New Roman"/>
          <w:sz w:val="28"/>
          <w:szCs w:val="28"/>
        </w:rPr>
        <w:t xml:space="preserve"> ее проведения.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376B0">
        <w:rPr>
          <w:rFonts w:ascii="PT Astra Serif" w:hAnsi="PT Astra Serif" w:cs="Times New Roman"/>
          <w:sz w:val="28"/>
          <w:szCs w:val="28"/>
        </w:rPr>
        <w:t xml:space="preserve">2.4. При внесении инициативного проекта в администрацию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A376B0">
        <w:rPr>
          <w:rFonts w:ascii="PT Astra Serif" w:hAnsi="PT Astra Serif" w:cs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Pr="0047414E">
        <w:rPr>
          <w:rFonts w:ascii="PT Astra Serif" w:hAnsi="PT Astra Serif" w:cs="Times New Roman"/>
          <w:sz w:val="28"/>
          <w:szCs w:val="28"/>
        </w:rPr>
        <w:t>(приложение),</w:t>
      </w:r>
      <w:r w:rsidRPr="00A376B0">
        <w:rPr>
          <w:rFonts w:ascii="PT Astra Serif" w:hAnsi="PT Astra Serif" w:cs="Times New Roman"/>
          <w:sz w:val="28"/>
          <w:szCs w:val="28"/>
        </w:rPr>
        <w:t xml:space="preserve"> который должен содержать следующую информацию: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1) дату и время проведения собрания (конференции) граждан;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</w:t>
      </w:r>
      <w:r w:rsidRPr="00F03669">
        <w:rPr>
          <w:rFonts w:ascii="PT Astra Serif" w:hAnsi="PT Astra Serif" w:cs="Times New Roman"/>
          <w:sz w:val="28"/>
          <w:szCs w:val="28"/>
        </w:rPr>
        <w:t>);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4) повестку дня о рассмотрении следующих вопросов: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а) утверждение инициативного проекта;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в) принятие решения о размере </w:t>
      </w:r>
      <w:proofErr w:type="spellStart"/>
      <w:r w:rsidRPr="00364DAD">
        <w:rPr>
          <w:rFonts w:ascii="PT Astra Serif" w:hAnsi="PT Astra Serif" w:cs="Times New Roman"/>
          <w:sz w:val="28"/>
          <w:szCs w:val="28"/>
        </w:rPr>
        <w:t>софинансирования</w:t>
      </w:r>
      <w:proofErr w:type="spellEnd"/>
      <w:r w:rsidRPr="00364DAD">
        <w:rPr>
          <w:rFonts w:ascii="PT Astra Serif" w:hAnsi="PT Astra Serif" w:cs="Times New Roman"/>
          <w:sz w:val="28"/>
          <w:szCs w:val="28"/>
        </w:rPr>
        <w:t xml:space="preserve"> инициативного проекта жителями муниципального образования;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г) уровень </w:t>
      </w:r>
      <w:proofErr w:type="spellStart"/>
      <w:r w:rsidRPr="00364DAD">
        <w:rPr>
          <w:rFonts w:ascii="PT Astra Serif" w:hAnsi="PT Astra Serif" w:cs="Times New Roman"/>
          <w:sz w:val="28"/>
          <w:szCs w:val="28"/>
        </w:rPr>
        <w:t>софинансирования</w:t>
      </w:r>
      <w:proofErr w:type="spellEnd"/>
      <w:r w:rsidRPr="00364DAD">
        <w:rPr>
          <w:rFonts w:ascii="PT Astra Serif" w:hAnsi="PT Astra Serif" w:cs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д) уровень </w:t>
      </w:r>
      <w:proofErr w:type="spellStart"/>
      <w:r w:rsidRPr="00364DAD">
        <w:rPr>
          <w:rFonts w:ascii="PT Astra Serif" w:hAnsi="PT Astra Serif" w:cs="Times New Roman"/>
          <w:sz w:val="28"/>
          <w:szCs w:val="28"/>
        </w:rPr>
        <w:t>софинансирования</w:t>
      </w:r>
      <w:proofErr w:type="spellEnd"/>
      <w:r w:rsidRPr="00364DAD">
        <w:rPr>
          <w:rFonts w:ascii="PT Astra Serif" w:hAnsi="PT Astra Serif" w:cs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364DAD">
        <w:rPr>
          <w:rFonts w:ascii="PT Astra Serif" w:hAnsi="PT Astra Serif" w:cs="Times New Roman"/>
          <w:sz w:val="28"/>
          <w:szCs w:val="28"/>
        </w:rPr>
        <w:t>неденежной</w:t>
      </w:r>
      <w:proofErr w:type="spellEnd"/>
      <w:r w:rsidRPr="00364DAD">
        <w:rPr>
          <w:rFonts w:ascii="PT Astra Serif" w:hAnsi="PT Astra Serif" w:cs="Times New Roman"/>
          <w:sz w:val="28"/>
          <w:szCs w:val="28"/>
        </w:rPr>
        <w:t xml:space="preserve"> форме (трудовое участие, материалы, и другие формы);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364DAD">
        <w:rPr>
          <w:rFonts w:ascii="PT Astra Serif" w:hAnsi="PT Astra Serif" w:cs="Times New Roman"/>
          <w:sz w:val="28"/>
          <w:szCs w:val="28"/>
        </w:rPr>
        <w:t>софинансирования</w:t>
      </w:r>
      <w:proofErr w:type="spellEnd"/>
      <w:r w:rsidRPr="00364DAD">
        <w:rPr>
          <w:rFonts w:ascii="PT Astra Serif" w:hAnsi="PT Astra Serif" w:cs="Times New Roman"/>
          <w:sz w:val="28"/>
          <w:szCs w:val="28"/>
        </w:rPr>
        <w:t xml:space="preserve"> проекта;</w:t>
      </w:r>
    </w:p>
    <w:p w:rsidR="00F16156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F16156" w:rsidRDefault="00F16156" w:rsidP="00F16156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и) согласие на обработку персональных данных участников инициативной группы.</w:t>
      </w: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3. 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3.1. Администрация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течение трех рабочих дней со дня внесения инициативного проекта опубликовывает (обнародует) и размещает на официальном </w:t>
      </w:r>
      <w:r w:rsidR="0089122B">
        <w:rPr>
          <w:rFonts w:ascii="PT Astra Serif" w:eastAsia="Times New Roman" w:hAnsi="PT Astra Serif"/>
          <w:sz w:val="28"/>
          <w:szCs w:val="28"/>
          <w:lang w:eastAsia="ru-RU"/>
        </w:rPr>
        <w:t>Портале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</w:t>
      </w:r>
      <w:r w:rsidR="0089122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="0089122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89122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следующую информацию: </w:t>
      </w:r>
    </w:p>
    <w:p w:rsidR="00F16156" w:rsidRPr="00364DAD" w:rsidRDefault="00F16156" w:rsidP="00F1615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ab/>
        <w:t>1) о внесении инициативного проекта, с указанием сведений, перечисленных в пункте 2.2 настоящего Порядка;</w:t>
      </w:r>
    </w:p>
    <w:p w:rsidR="00F16156" w:rsidRPr="00364DAD" w:rsidRDefault="00F16156" w:rsidP="00F1615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ab/>
        <w:t>2) об инициаторах проекта;</w:t>
      </w:r>
    </w:p>
    <w:p w:rsidR="00F16156" w:rsidRPr="00364DAD" w:rsidRDefault="00F16156" w:rsidP="0089122B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i/>
          <w:sz w:val="24"/>
          <w:szCs w:val="28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ab/>
        <w:t>3) о возможности направления жителями муниципального образования</w:t>
      </w:r>
      <w:r w:rsidR="0089122B" w:rsidRPr="0089122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адрес администрации муниципального образования</w:t>
      </w:r>
      <w:r w:rsidR="0089122B" w:rsidRPr="0089122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письменной или электронной форме замечаний и предложений по инициативному проекту и сроки их предоставления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3.2. Граждане, проживающие на территории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/>
          <w:i/>
          <w:sz w:val="28"/>
          <w:szCs w:val="28"/>
          <w:lang w:eastAsia="ru-RU"/>
        </w:rPr>
        <w:t xml:space="preserve">,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достигшие шестнадцатилетнего возраста</w:t>
      </w:r>
      <w:r w:rsidRPr="00364DAD">
        <w:rPr>
          <w:rFonts w:ascii="PT Astra Serif" w:eastAsia="Times New Roman" w:hAnsi="PT Astra Serif"/>
          <w:i/>
          <w:sz w:val="28"/>
          <w:szCs w:val="28"/>
          <w:lang w:eastAsia="ru-RU"/>
        </w:rPr>
        <w:t>,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и желающие выразить свое мнение, в сроки, установленные в соответствии с подпунктом 3 пункта 3.1 настоящего Порядка, направляют в адрес администрации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замечания и предложения</w:t>
      </w:r>
      <w:r w:rsidRPr="00364DA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по инициативному проекту.</w:t>
      </w: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3.3. Администрация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течение пяти календарных дней со дня, </w:t>
      </w: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>следующего за днем истечения срока, установленного в соответствии с подпунктом 3 пункта 3.1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</w:t>
      </w:r>
      <w:r w:rsidR="00D77C14">
        <w:rPr>
          <w:rFonts w:ascii="PT Astra Serif" w:eastAsia="Times New Roman" w:hAnsi="PT Astra Serif"/>
          <w:sz w:val="28"/>
          <w:szCs w:val="28"/>
          <w:lang w:eastAsia="ru-RU"/>
        </w:rPr>
        <w:t>Портале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в информационно-телекоммуникационной сети «Интернет».</w:t>
      </w:r>
    </w:p>
    <w:p w:rsidR="00F16156" w:rsidRPr="00364DAD" w:rsidRDefault="00F16156" w:rsidP="00F16156">
      <w:pPr>
        <w:pStyle w:val="ConsPlusNormal"/>
        <w:shd w:val="clear" w:color="auto" w:fill="FFFFFF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>4. Рассмотрение инициативного проекта</w:t>
      </w: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4.1. Инициативный проект рассматривается администрацией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течение 30 </w:t>
      </w:r>
      <w:r w:rsidRPr="00E92960">
        <w:rPr>
          <w:rFonts w:ascii="PT Astra Serif" w:eastAsia="Times New Roman" w:hAnsi="PT Astra Serif"/>
          <w:sz w:val="28"/>
          <w:szCs w:val="28"/>
          <w:lang w:eastAsia="ru-RU"/>
        </w:rPr>
        <w:t xml:space="preserve">календарных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дней со дня его внесения. По результатам рассмотрения инициативного проекта администрация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="0089122B" w:rsidRPr="00B25332">
        <w:rPr>
          <w:rFonts w:ascii="PT Astra Serif" w:hAnsi="PT Astra Serif" w:cs="Times New Roman"/>
          <w:sz w:val="28"/>
          <w:szCs w:val="28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принимает одно из следующих решений: </w:t>
      </w:r>
    </w:p>
    <w:p w:rsidR="00F16156" w:rsidRPr="00364DAD" w:rsidRDefault="00F16156" w:rsidP="00F16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F16156" w:rsidRPr="00364DAD" w:rsidRDefault="00F16156" w:rsidP="00F16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4.2. Администрация муниципального обра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вправе отказать в поддержке инициативного проекта в случаях:</w:t>
      </w:r>
    </w:p>
    <w:p w:rsidR="00F16156" w:rsidRPr="00364DAD" w:rsidRDefault="00F16156" w:rsidP="00F16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F16156" w:rsidRPr="00364DAD" w:rsidRDefault="00F16156" w:rsidP="00F16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Тульской области, уставу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F16156" w:rsidRPr="00364DAD" w:rsidRDefault="00F16156" w:rsidP="00F16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3) невозможности реализации инициативного проекта ввиду отсутствия у органов местного самоуправления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="0089122B" w:rsidRPr="00B25332">
        <w:rPr>
          <w:rFonts w:ascii="PT Astra Serif" w:hAnsi="PT Astra Serif" w:cs="Times New Roman"/>
          <w:sz w:val="28"/>
          <w:szCs w:val="28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необходимых полномочий и прав;</w:t>
      </w:r>
    </w:p>
    <w:p w:rsidR="00F16156" w:rsidRPr="00364DAD" w:rsidRDefault="00F16156" w:rsidP="00F16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16156" w:rsidRPr="00364DAD" w:rsidRDefault="00F16156" w:rsidP="00F16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5) наличия возможности решения описанной в инициативном проекте проблемы более эффективным способом;</w:t>
      </w:r>
    </w:p>
    <w:p w:rsidR="00F16156" w:rsidRDefault="00F16156" w:rsidP="00F16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6) признания инициативного проекта не прошедшим конкурсный отбор.</w:t>
      </w:r>
    </w:p>
    <w:p w:rsidR="00F16156" w:rsidRPr="00364DAD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21B9E">
        <w:rPr>
          <w:rFonts w:ascii="PT Astra Serif" w:eastAsia="Times New Roman" w:hAnsi="PT Astra Serif"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521B9E">
        <w:rPr>
          <w:rFonts w:ascii="PT Astra Serif" w:eastAsia="Times New Roman" w:hAnsi="PT Astra Serif"/>
          <w:sz w:val="28"/>
          <w:szCs w:val="28"/>
          <w:lang w:eastAsia="ru-RU"/>
        </w:rPr>
        <w:t>. В случае</w:t>
      </w:r>
      <w:proofErr w:type="gramStart"/>
      <w:r w:rsidRPr="00521B9E">
        <w:rPr>
          <w:rFonts w:ascii="PT Astra Serif" w:eastAsia="Times New Roman" w:hAnsi="PT Astra Serif"/>
          <w:sz w:val="28"/>
          <w:szCs w:val="28"/>
          <w:lang w:eastAsia="ru-RU"/>
        </w:rPr>
        <w:t>,</w:t>
      </w:r>
      <w:proofErr w:type="gramEnd"/>
      <w:r w:rsidRPr="00521B9E">
        <w:rPr>
          <w:rFonts w:ascii="PT Astra Serif" w:eastAsia="Times New Roman" w:hAnsi="PT Astra Serif"/>
          <w:sz w:val="28"/>
          <w:szCs w:val="28"/>
          <w:lang w:eastAsia="ru-RU"/>
        </w:rPr>
        <w:t xml:space="preserve"> если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администрацию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внесено несколько инициативных проектов, в том числе с постановкой аналогичных по содержанию приоритетных проблем, то администрация муницип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="0089122B" w:rsidRPr="00B25332">
        <w:rPr>
          <w:rFonts w:ascii="PT Astra Serif" w:hAnsi="PT Astra Serif" w:cs="Times New Roman"/>
          <w:sz w:val="28"/>
          <w:szCs w:val="28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организует проведение конкурсного отбора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</w:t>
      </w:r>
      <w:r w:rsidR="0089122B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 xml:space="preserve">орядком проведения конкурсного отбора инициативных проектов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и информирует об этом инициаторов проектов.</w:t>
      </w:r>
    </w:p>
    <w:p w:rsidR="00F16156" w:rsidRPr="00521B9E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DA44EB">
        <w:rPr>
          <w:rFonts w:ascii="PT Astra Serif" w:eastAsia="Times New Roman" w:hAnsi="PT Astra Serif"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DA44EB">
        <w:rPr>
          <w:rFonts w:ascii="PT Astra Serif" w:eastAsia="Times New Roman" w:hAnsi="PT Astra Serif"/>
          <w:sz w:val="28"/>
          <w:szCs w:val="28"/>
          <w:lang w:eastAsia="ru-RU"/>
        </w:rPr>
        <w:t>. Администрация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 вправе, а в случае, предусмотренном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под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пунктом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5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пункта 4.2. настоящего Порядка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>, обязана предложить инициаторам проекта совместно доработать инициативный проект, а также рекомендовать предст</w:t>
      </w:r>
      <w:r w:rsidR="00052BDD">
        <w:rPr>
          <w:rFonts w:ascii="PT Astra Serif" w:eastAsia="Times New Roman" w:hAnsi="PT Astra Serif"/>
          <w:sz w:val="28"/>
          <w:szCs w:val="28"/>
          <w:lang w:eastAsia="ru-RU"/>
        </w:rPr>
        <w:t>авить его на рассмотрение органу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 местного самоуправления иного муниципального образования или государственно</w:t>
      </w:r>
      <w:r w:rsidR="00052BDD">
        <w:rPr>
          <w:rFonts w:ascii="PT Astra Serif" w:eastAsia="Times New Roman" w:hAnsi="PT Astra Serif"/>
          <w:sz w:val="28"/>
          <w:szCs w:val="28"/>
          <w:lang w:eastAsia="ru-RU"/>
        </w:rPr>
        <w:t>му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</w:t>
      </w:r>
      <w:r w:rsidR="00052BDD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их компетенцией. Для доработки проекта </w:t>
      </w:r>
      <w:r w:rsidRPr="0047414E">
        <w:rPr>
          <w:rFonts w:ascii="PT Astra Serif" w:eastAsia="Times New Roman" w:hAnsi="PT Astra Serif"/>
          <w:sz w:val="28"/>
          <w:szCs w:val="28"/>
          <w:lang w:eastAsia="ru-RU"/>
        </w:rPr>
        <w:t>конкурсная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>комиссия</w:t>
      </w:r>
      <w:r w:rsidRPr="008720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администрации</w:t>
      </w:r>
      <w:r w:rsidRPr="00872032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="0089122B" w:rsidRPr="00B2533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течение                         3 рабочих дней 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>образует рабочую группу из числа членов</w:t>
      </w:r>
      <w:r w:rsidRPr="00341AD9">
        <w:rPr>
          <w:rFonts w:ascii="PT Astra Serif" w:eastAsia="Times New Roman" w:hAnsi="PT Astra Serif"/>
          <w:sz w:val="28"/>
          <w:szCs w:val="28"/>
          <w:lang w:eastAsia="ru-RU"/>
        </w:rPr>
        <w:t xml:space="preserve"> конкурсной комиссией по проведению конкурсного отбора инициативных проектов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представителей а</w:t>
      </w:r>
      <w:r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дминистрации, представителей инициатора проекта, а также определяет срок доработки проекта. Доработанный инициативный проект рассматривается </w:t>
      </w:r>
      <w:r w:rsidRPr="00341AD9">
        <w:rPr>
          <w:rFonts w:ascii="PT Astra Serif" w:eastAsia="Times New Roman" w:hAnsi="PT Astra Serif"/>
          <w:sz w:val="28"/>
          <w:szCs w:val="28"/>
          <w:lang w:eastAsia="ru-RU"/>
        </w:rPr>
        <w:t>конкурсной комисси</w:t>
      </w:r>
      <w:r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ей в соответствии с разделом </w:t>
      </w:r>
      <w:r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4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настоящего</w:t>
      </w:r>
      <w:r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 Порядка.</w:t>
      </w: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4.5. </w:t>
      </w:r>
      <w:r w:rsidRPr="00F13CAC">
        <w:rPr>
          <w:rFonts w:ascii="PT Astra Serif" w:eastAsia="Times New Roman" w:hAnsi="PT Astra Serif"/>
          <w:sz w:val="28"/>
          <w:szCs w:val="28"/>
          <w:lang w:eastAsia="ru-RU"/>
        </w:rPr>
        <w:t xml:space="preserve">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8F135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6.</w:t>
      </w:r>
      <w:r w:rsidRPr="008F1352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Организатором конкурсного отбора является администрация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8F1352"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:rsidR="00F16156" w:rsidRPr="00E23E70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E23E70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7.</w:t>
      </w:r>
      <w:r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результаты.</w:t>
      </w:r>
    </w:p>
    <w:p w:rsidR="00F16156" w:rsidRPr="00E23E70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E23E70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8.</w:t>
      </w:r>
      <w:r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Список инициативных проектов-победителей утверждается постановлением администрации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="0089122B" w:rsidRPr="00B25332">
        <w:rPr>
          <w:rFonts w:ascii="PT Astra Serif" w:hAnsi="PT Astra Serif" w:cs="Times New Roman"/>
          <w:sz w:val="28"/>
          <w:szCs w:val="28"/>
        </w:rPr>
        <w:t xml:space="preserve"> </w:t>
      </w:r>
      <w:r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и размещается на </w:t>
      </w:r>
      <w:r w:rsidR="0089122B">
        <w:rPr>
          <w:rFonts w:ascii="PT Astra Serif" w:eastAsia="Times New Roman" w:hAnsi="PT Astra Serif"/>
          <w:sz w:val="28"/>
          <w:szCs w:val="28"/>
          <w:lang w:eastAsia="ru-RU"/>
        </w:rPr>
        <w:t xml:space="preserve">официальном Портале </w:t>
      </w:r>
      <w:r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89122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16156" w:rsidRPr="00E23E70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Pr="00364DAD" w:rsidRDefault="00F16156" w:rsidP="00F16156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364DAD">
        <w:rPr>
          <w:rFonts w:ascii="PT Astra Serif" w:hAnsi="PT Astra Serif"/>
          <w:b/>
          <w:sz w:val="28"/>
          <w:szCs w:val="28"/>
        </w:rPr>
        <w:tab/>
      </w:r>
      <w:r w:rsidRPr="00364DAD">
        <w:rPr>
          <w:rFonts w:ascii="PT Astra Serif" w:hAnsi="PT Astra Serif"/>
          <w:b/>
          <w:sz w:val="28"/>
          <w:szCs w:val="28"/>
        </w:rPr>
        <w:tab/>
        <w:t xml:space="preserve">5. Порядок финансирования инициативного проекта </w:t>
      </w:r>
    </w:p>
    <w:p w:rsidR="00F16156" w:rsidRPr="00364DAD" w:rsidRDefault="00F16156" w:rsidP="00F16156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16156" w:rsidRPr="00364DAD" w:rsidRDefault="00F16156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 xml:space="preserve">5.1.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64DAD">
        <w:rPr>
          <w:rFonts w:ascii="PT Astra Serif" w:hAnsi="PT Astra Serif"/>
          <w:sz w:val="28"/>
          <w:szCs w:val="28"/>
        </w:rPr>
        <w:t>формируемые</w:t>
      </w:r>
      <w:proofErr w:type="gramEnd"/>
      <w:r w:rsidRPr="00364DAD">
        <w:rPr>
          <w:rFonts w:ascii="PT Astra Serif" w:hAnsi="PT Astra Serif"/>
          <w:sz w:val="28"/>
          <w:szCs w:val="28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F16156" w:rsidRPr="00364DAD" w:rsidRDefault="00F16156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 xml:space="preserve">5.2.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F16156" w:rsidRPr="00364DAD" w:rsidRDefault="00F16156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5.3. Администрацией муниципального образования</w:t>
      </w:r>
      <w:r w:rsidR="008912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122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122B">
        <w:rPr>
          <w:rFonts w:ascii="PT Astra Serif" w:hAnsi="PT Astra Serif"/>
          <w:sz w:val="28"/>
          <w:szCs w:val="28"/>
        </w:rPr>
        <w:t xml:space="preserve"> район</w:t>
      </w:r>
      <w:r w:rsidRPr="00364DAD">
        <w:rPr>
          <w:rFonts w:ascii="PT Astra Serif" w:hAnsi="PT Astra Serif"/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F16156" w:rsidRDefault="00F16156" w:rsidP="00F1615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</w:t>
      </w:r>
      <w:r w:rsidRPr="00364DAD">
        <w:rPr>
          <w:rFonts w:ascii="PT Astra Serif" w:hAnsi="PT Astra Serif"/>
          <w:sz w:val="28"/>
          <w:szCs w:val="28"/>
        </w:rPr>
        <w:t xml:space="preserve">. Уровень </w:t>
      </w:r>
      <w:proofErr w:type="spellStart"/>
      <w:r w:rsidRPr="00364DAD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64DAD">
        <w:rPr>
          <w:rFonts w:ascii="PT Astra Serif" w:hAnsi="PT Astra Serif"/>
          <w:sz w:val="28"/>
          <w:szCs w:val="28"/>
        </w:rPr>
        <w:t xml:space="preserve"> инициативного проекта за счет средств местного бюджета составляет:</w:t>
      </w:r>
    </w:p>
    <w:p w:rsidR="00D51D7B" w:rsidRDefault="00D51D7B" w:rsidP="00F1615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BDD">
        <w:rPr>
          <w:rFonts w:ascii="PT Astra Serif" w:hAnsi="PT Astra Serif"/>
          <w:sz w:val="28"/>
          <w:szCs w:val="28"/>
        </w:rPr>
        <w:t xml:space="preserve">для </w:t>
      </w:r>
      <w:r w:rsidR="00052BDD" w:rsidRPr="00052BDD">
        <w:rPr>
          <w:rFonts w:ascii="PT Astra Serif" w:hAnsi="PT Astra Serif"/>
          <w:sz w:val="28"/>
          <w:szCs w:val="28"/>
        </w:rPr>
        <w:t>реализации инициативного проекта на территории городского поселения</w:t>
      </w:r>
      <w:r w:rsidRPr="00052BDD">
        <w:rPr>
          <w:rFonts w:ascii="PT Astra Serif" w:hAnsi="PT Astra Serif"/>
          <w:sz w:val="28"/>
          <w:szCs w:val="28"/>
        </w:rPr>
        <w:t>:</w:t>
      </w:r>
    </w:p>
    <w:p w:rsidR="00D51D7B" w:rsidRPr="00364DAD" w:rsidRDefault="00D51D7B" w:rsidP="00D51D7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1) в случае, если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364D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предполагает участие денежных средств юридических лиц</w:t>
      </w:r>
      <w:r w:rsidRPr="00364DAD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не более</w:t>
      </w:r>
      <w:r w:rsidRPr="00364DAD">
        <w:rPr>
          <w:rFonts w:ascii="PT Astra Serif" w:hAnsi="PT Astra Serif"/>
          <w:sz w:val="28"/>
          <w:szCs w:val="28"/>
        </w:rPr>
        <w:t>_</w:t>
      </w:r>
      <w:r w:rsidRPr="00FB68AA">
        <w:rPr>
          <w:rFonts w:ascii="PT Astra Serif" w:hAnsi="PT Astra Serif"/>
          <w:sz w:val="28"/>
          <w:szCs w:val="28"/>
          <w:u w:val="single"/>
        </w:rPr>
        <w:t>80</w:t>
      </w:r>
      <w:r w:rsidRPr="00364DAD">
        <w:rPr>
          <w:rFonts w:ascii="PT Astra Serif" w:hAnsi="PT Astra Serif"/>
          <w:sz w:val="28"/>
          <w:szCs w:val="28"/>
        </w:rPr>
        <w:t>_ % от стоимости реализации инициативного проекта;</w:t>
      </w:r>
    </w:p>
    <w:p w:rsidR="00D51D7B" w:rsidRPr="00364DAD" w:rsidRDefault="00D51D7B" w:rsidP="00D51D7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 xml:space="preserve">2) в случае, если </w:t>
      </w:r>
      <w:proofErr w:type="spellStart"/>
      <w:r w:rsidRPr="00B45B44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B45B44">
        <w:rPr>
          <w:rFonts w:ascii="PT Astra Serif" w:hAnsi="PT Astra Serif"/>
          <w:sz w:val="28"/>
          <w:szCs w:val="28"/>
        </w:rPr>
        <w:t xml:space="preserve"> предполагает участие денежных средств</w:t>
      </w:r>
      <w:r>
        <w:rPr>
          <w:rFonts w:ascii="PT Astra Serif" w:hAnsi="PT Astra Serif"/>
          <w:sz w:val="28"/>
          <w:szCs w:val="28"/>
        </w:rPr>
        <w:t xml:space="preserve"> индивидуальных предпринимателей</w:t>
      </w:r>
      <w:r w:rsidRPr="00364DAD">
        <w:rPr>
          <w:rFonts w:ascii="PT Astra Serif" w:hAnsi="PT Astra Serif"/>
          <w:sz w:val="28"/>
          <w:szCs w:val="28"/>
        </w:rPr>
        <w:t xml:space="preserve"> – не более _</w:t>
      </w:r>
      <w:r w:rsidRPr="00FB68AA">
        <w:rPr>
          <w:rFonts w:ascii="PT Astra Serif" w:hAnsi="PT Astra Serif"/>
          <w:sz w:val="28"/>
          <w:szCs w:val="28"/>
        </w:rPr>
        <w:t>85_</w:t>
      </w:r>
      <w:r w:rsidRPr="00364DAD">
        <w:rPr>
          <w:rFonts w:ascii="PT Astra Serif" w:hAnsi="PT Astra Serif"/>
          <w:sz w:val="28"/>
          <w:szCs w:val="28"/>
        </w:rPr>
        <w:t>_ % от стоимости реализации инициативного проекта;</w:t>
      </w:r>
    </w:p>
    <w:p w:rsidR="00D51D7B" w:rsidRDefault="00D51D7B" w:rsidP="00F1615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lastRenderedPageBreak/>
        <w:t xml:space="preserve">3) в случае, если </w:t>
      </w:r>
      <w:proofErr w:type="spellStart"/>
      <w:r w:rsidRPr="00B45B44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B45B44">
        <w:rPr>
          <w:rFonts w:ascii="PT Astra Serif" w:hAnsi="PT Astra Serif"/>
          <w:sz w:val="28"/>
          <w:szCs w:val="28"/>
        </w:rPr>
        <w:t xml:space="preserve"> предполагает участие </w:t>
      </w:r>
      <w:r>
        <w:rPr>
          <w:rFonts w:ascii="PT Astra Serif" w:hAnsi="PT Astra Serif"/>
          <w:sz w:val="28"/>
          <w:szCs w:val="28"/>
        </w:rPr>
        <w:t>жителей</w:t>
      </w:r>
      <w:r w:rsidRPr="00364DAD">
        <w:rPr>
          <w:rFonts w:ascii="PT Astra Serif" w:hAnsi="PT Astra Serif"/>
          <w:sz w:val="28"/>
          <w:szCs w:val="28"/>
        </w:rPr>
        <w:t xml:space="preserve"> муниципального образования – не более _</w:t>
      </w:r>
      <w:r w:rsidRPr="00FB68AA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0</w:t>
      </w:r>
      <w:r w:rsidRPr="00364DAD">
        <w:rPr>
          <w:rFonts w:ascii="PT Astra Serif" w:hAnsi="PT Astra Serif"/>
          <w:sz w:val="28"/>
          <w:szCs w:val="28"/>
        </w:rPr>
        <w:t xml:space="preserve">__ % от стоимости реализации инициативного проекта. </w:t>
      </w:r>
    </w:p>
    <w:p w:rsidR="00052BDD" w:rsidRDefault="00052BDD" w:rsidP="00052B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BDD">
        <w:rPr>
          <w:rFonts w:ascii="PT Astra Serif" w:hAnsi="PT Astra Serif"/>
          <w:sz w:val="28"/>
          <w:szCs w:val="28"/>
        </w:rPr>
        <w:t xml:space="preserve">для реализации инициативного проекта на территории </w:t>
      </w:r>
      <w:r>
        <w:rPr>
          <w:rFonts w:ascii="PT Astra Serif" w:hAnsi="PT Astra Serif"/>
          <w:sz w:val="28"/>
          <w:szCs w:val="28"/>
        </w:rPr>
        <w:t>сельского</w:t>
      </w:r>
      <w:r w:rsidRPr="00052BDD">
        <w:rPr>
          <w:rFonts w:ascii="PT Astra Serif" w:hAnsi="PT Astra Serif"/>
          <w:sz w:val="28"/>
          <w:szCs w:val="28"/>
        </w:rPr>
        <w:t xml:space="preserve"> поселения:</w:t>
      </w:r>
    </w:p>
    <w:p w:rsidR="00F16156" w:rsidRPr="00364DAD" w:rsidRDefault="00F16156" w:rsidP="00F1615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1) в случае, если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364D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предполагает участие денежных средств юридических лиц</w:t>
      </w:r>
      <w:r w:rsidRPr="00364DAD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не более</w:t>
      </w:r>
      <w:r w:rsidRPr="00364DAD">
        <w:rPr>
          <w:rFonts w:ascii="PT Astra Serif" w:hAnsi="PT Astra Serif"/>
          <w:sz w:val="28"/>
          <w:szCs w:val="28"/>
        </w:rPr>
        <w:t>_</w:t>
      </w:r>
      <w:r w:rsidRPr="0047414E">
        <w:rPr>
          <w:rFonts w:ascii="PT Astra Serif" w:hAnsi="PT Astra Serif"/>
          <w:sz w:val="28"/>
          <w:szCs w:val="28"/>
          <w:u w:val="single"/>
        </w:rPr>
        <w:t>85</w:t>
      </w:r>
      <w:r w:rsidRPr="00364DAD">
        <w:rPr>
          <w:rFonts w:ascii="PT Astra Serif" w:hAnsi="PT Astra Serif"/>
          <w:sz w:val="28"/>
          <w:szCs w:val="28"/>
        </w:rPr>
        <w:t>_ % от стоимости реализации инициативного проекта;</w:t>
      </w:r>
    </w:p>
    <w:p w:rsidR="00F16156" w:rsidRPr="00364DAD" w:rsidRDefault="00F16156" w:rsidP="00F1615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 xml:space="preserve">2) в случае, если </w:t>
      </w:r>
      <w:proofErr w:type="spellStart"/>
      <w:r w:rsidRPr="00B45B44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B45B44">
        <w:rPr>
          <w:rFonts w:ascii="PT Astra Serif" w:hAnsi="PT Astra Serif"/>
          <w:sz w:val="28"/>
          <w:szCs w:val="28"/>
        </w:rPr>
        <w:t xml:space="preserve"> предполагает участие денежных средств</w:t>
      </w:r>
      <w:r>
        <w:rPr>
          <w:rFonts w:ascii="PT Astra Serif" w:hAnsi="PT Astra Serif"/>
          <w:sz w:val="28"/>
          <w:szCs w:val="28"/>
        </w:rPr>
        <w:t xml:space="preserve"> индивидуальных предпринимателей</w:t>
      </w:r>
      <w:r w:rsidRPr="00364DAD">
        <w:rPr>
          <w:rFonts w:ascii="PT Astra Serif" w:hAnsi="PT Astra Serif"/>
          <w:sz w:val="28"/>
          <w:szCs w:val="28"/>
        </w:rPr>
        <w:t xml:space="preserve"> – не более _</w:t>
      </w:r>
      <w:r w:rsidRPr="0047414E">
        <w:rPr>
          <w:rFonts w:ascii="PT Astra Serif" w:hAnsi="PT Astra Serif"/>
          <w:sz w:val="28"/>
          <w:szCs w:val="28"/>
        </w:rPr>
        <w:t>90</w:t>
      </w:r>
      <w:r w:rsidRPr="00364DAD">
        <w:rPr>
          <w:rFonts w:ascii="PT Astra Serif" w:hAnsi="PT Astra Serif"/>
          <w:sz w:val="28"/>
          <w:szCs w:val="28"/>
        </w:rPr>
        <w:t>__ % от стоимости реализации инициативного проекта;</w:t>
      </w:r>
    </w:p>
    <w:p w:rsidR="00F16156" w:rsidRPr="00364DAD" w:rsidRDefault="00F16156" w:rsidP="00F1615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 xml:space="preserve">3) в случае, если </w:t>
      </w:r>
      <w:proofErr w:type="spellStart"/>
      <w:r w:rsidRPr="00B45B44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B45B44">
        <w:rPr>
          <w:rFonts w:ascii="PT Astra Serif" w:hAnsi="PT Astra Serif"/>
          <w:sz w:val="28"/>
          <w:szCs w:val="28"/>
        </w:rPr>
        <w:t xml:space="preserve"> предполагает участие </w:t>
      </w:r>
      <w:r>
        <w:rPr>
          <w:rFonts w:ascii="PT Astra Serif" w:hAnsi="PT Astra Serif"/>
          <w:sz w:val="28"/>
          <w:szCs w:val="28"/>
        </w:rPr>
        <w:t>жителей</w:t>
      </w:r>
      <w:r w:rsidRPr="00364DAD">
        <w:rPr>
          <w:rFonts w:ascii="PT Astra Serif" w:hAnsi="PT Astra Serif"/>
          <w:sz w:val="28"/>
          <w:szCs w:val="28"/>
        </w:rPr>
        <w:t xml:space="preserve"> муниципального образования – не более _</w:t>
      </w:r>
      <w:r w:rsidRPr="0047414E">
        <w:rPr>
          <w:rFonts w:ascii="PT Astra Serif" w:hAnsi="PT Astra Serif"/>
          <w:sz w:val="28"/>
          <w:szCs w:val="28"/>
        </w:rPr>
        <w:t>95</w:t>
      </w:r>
      <w:r w:rsidRPr="00364DAD">
        <w:rPr>
          <w:rFonts w:ascii="PT Astra Serif" w:hAnsi="PT Astra Serif"/>
          <w:sz w:val="28"/>
          <w:szCs w:val="28"/>
        </w:rPr>
        <w:t xml:space="preserve">__ % от стоимости реализации инициативного проекта. </w:t>
      </w:r>
    </w:p>
    <w:p w:rsidR="00F16156" w:rsidRPr="00364DAD" w:rsidRDefault="00F16156" w:rsidP="00F1615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Pr="00364DAD">
        <w:rPr>
          <w:rFonts w:ascii="PT Astra Serif" w:hAnsi="PT Astra Serif"/>
          <w:sz w:val="28"/>
          <w:szCs w:val="28"/>
        </w:rPr>
        <w:t xml:space="preserve">. Документальным подтверждением </w:t>
      </w:r>
      <w:proofErr w:type="spellStart"/>
      <w:r w:rsidRPr="00364DAD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64DAD">
        <w:rPr>
          <w:rFonts w:ascii="PT Astra Serif" w:hAnsi="PT Astra Serif"/>
          <w:sz w:val="28"/>
          <w:szCs w:val="28"/>
        </w:rPr>
        <w:t xml:space="preserve"> инициативного проекта жителями муниципального образования, индивидуальными предприн</w:t>
      </w:r>
      <w:r>
        <w:rPr>
          <w:rFonts w:ascii="PT Astra Serif" w:hAnsi="PT Astra Serif"/>
          <w:sz w:val="28"/>
          <w:szCs w:val="28"/>
        </w:rPr>
        <w:t xml:space="preserve">имателями, юридическими лицами являются договоры пожертвования </w:t>
      </w:r>
      <w:r w:rsidRPr="0047414E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п</w:t>
      </w:r>
      <w:r w:rsidRPr="00364DAD">
        <w:rPr>
          <w:rFonts w:ascii="PT Astra Serif" w:hAnsi="PT Astra Serif"/>
          <w:sz w:val="28"/>
          <w:szCs w:val="28"/>
        </w:rPr>
        <w:t>латежные поручения.</w:t>
      </w:r>
    </w:p>
    <w:p w:rsidR="00F16156" w:rsidRPr="00364DAD" w:rsidRDefault="00F16156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5.6</w:t>
      </w:r>
      <w:r w:rsidRPr="00364DAD">
        <w:rPr>
          <w:rFonts w:ascii="PT Astra Serif" w:hAnsi="PT Astra Serif"/>
          <w:sz w:val="28"/>
          <w:szCs w:val="28"/>
        </w:rPr>
        <w:t>. В случае</w:t>
      </w:r>
      <w:proofErr w:type="gramStart"/>
      <w:r w:rsidRPr="00364DAD">
        <w:rPr>
          <w:rFonts w:ascii="PT Astra Serif" w:hAnsi="PT Astra Serif"/>
          <w:sz w:val="28"/>
          <w:szCs w:val="28"/>
        </w:rPr>
        <w:t>,</w:t>
      </w:r>
      <w:proofErr w:type="gramEnd"/>
      <w:r w:rsidRPr="00364DAD">
        <w:rPr>
          <w:rFonts w:ascii="PT Astra Serif" w:hAnsi="PT Astra Serif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</w:t>
      </w:r>
      <w:r w:rsidR="00052BDD">
        <w:rPr>
          <w:rFonts w:ascii="PT Astra Serif" w:hAnsi="PT Astra Serif"/>
          <w:sz w:val="28"/>
          <w:szCs w:val="28"/>
        </w:rPr>
        <w:t xml:space="preserve"> в порядке, установленном договором пожертвования.</w:t>
      </w:r>
    </w:p>
    <w:p w:rsidR="00052BDD" w:rsidRPr="00364DAD" w:rsidRDefault="00F16156" w:rsidP="00052BDD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5.7</w:t>
      </w:r>
      <w:r w:rsidRPr="00364DAD">
        <w:rPr>
          <w:rFonts w:ascii="PT Astra Serif" w:hAnsi="PT Astra Serif"/>
          <w:sz w:val="28"/>
          <w:szCs w:val="28"/>
        </w:rPr>
        <w:t xml:space="preserve">. В случае образования по итогам реализации инициативного проекта </w:t>
      </w:r>
      <w:r>
        <w:rPr>
          <w:rFonts w:ascii="PT Astra Serif" w:hAnsi="PT Astra Serif"/>
          <w:sz w:val="28"/>
          <w:szCs w:val="28"/>
        </w:rPr>
        <w:t>остатка</w:t>
      </w:r>
      <w:r w:rsidRPr="00364DAD">
        <w:rPr>
          <w:rFonts w:ascii="PT Astra Serif" w:hAnsi="PT Astra Serif"/>
          <w:sz w:val="28"/>
          <w:szCs w:val="28"/>
        </w:rPr>
        <w:t xml:space="preserve">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PT Astra Serif" w:hAnsi="PT Astra Serif"/>
          <w:sz w:val="28"/>
          <w:szCs w:val="28"/>
        </w:rPr>
        <w:t xml:space="preserve">до конца финансового года </w:t>
      </w:r>
      <w:r w:rsidRPr="00364DAD">
        <w:rPr>
          <w:rFonts w:ascii="PT Astra Serif" w:hAnsi="PT Astra Serif"/>
          <w:sz w:val="28"/>
          <w:szCs w:val="28"/>
        </w:rPr>
        <w:t>лицам, осуществившим их перечисление в местный бюджет</w:t>
      </w:r>
      <w:r w:rsidR="00052BDD" w:rsidRPr="00052BDD">
        <w:rPr>
          <w:rFonts w:ascii="PT Astra Serif" w:hAnsi="PT Astra Serif"/>
          <w:sz w:val="28"/>
          <w:szCs w:val="28"/>
        </w:rPr>
        <w:t xml:space="preserve"> </w:t>
      </w:r>
      <w:r w:rsidR="00052BDD">
        <w:rPr>
          <w:rFonts w:ascii="PT Astra Serif" w:hAnsi="PT Astra Serif"/>
          <w:sz w:val="28"/>
          <w:szCs w:val="28"/>
        </w:rPr>
        <w:t>в порядке, установленном договором пожертвования.</w:t>
      </w:r>
    </w:p>
    <w:p w:rsidR="00F16156" w:rsidRPr="00364DAD" w:rsidRDefault="00F16156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5.8.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>
        <w:rPr>
          <w:rFonts w:ascii="PT Astra Serif" w:hAnsi="PT Astra Serif"/>
          <w:sz w:val="28"/>
          <w:szCs w:val="28"/>
        </w:rPr>
        <w:t>,</w:t>
      </w:r>
      <w:r w:rsidRPr="00364DAD">
        <w:rPr>
          <w:rFonts w:ascii="PT Astra Serif" w:hAnsi="PT Astra Serif"/>
          <w:sz w:val="28"/>
          <w:szCs w:val="28"/>
        </w:rPr>
        <w:t xml:space="preserve"> и распределяются между ними пропорционально от суммы вносимого финансирования</w:t>
      </w:r>
      <w:r w:rsidR="00052BDD">
        <w:rPr>
          <w:rFonts w:ascii="PT Astra Serif" w:hAnsi="PT Astra Serif"/>
          <w:sz w:val="28"/>
          <w:szCs w:val="28"/>
        </w:rPr>
        <w:t xml:space="preserve"> в порядке, установленном договором пожертвования.</w:t>
      </w:r>
    </w:p>
    <w:p w:rsidR="00F16156" w:rsidRDefault="00F16156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5.9.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052BDD" w:rsidRDefault="00052BDD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52BDD" w:rsidRDefault="00052BDD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52BDD" w:rsidRDefault="00052BDD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156" w:rsidRDefault="00F16156" w:rsidP="00F161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6156" w:rsidRPr="00FB4654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6. </w:t>
      </w:r>
      <w:r w:rsidRPr="00FB465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Общественный </w:t>
      </w:r>
      <w:proofErr w:type="gramStart"/>
      <w:r w:rsidRPr="00FB4654">
        <w:rPr>
          <w:rFonts w:ascii="PT Astra Serif" w:eastAsia="Times New Roman" w:hAnsi="PT Astra Serif"/>
          <w:b/>
          <w:sz w:val="28"/>
          <w:szCs w:val="28"/>
          <w:lang w:eastAsia="ru-RU"/>
        </w:rPr>
        <w:t>контроль за</w:t>
      </w:r>
      <w:proofErr w:type="gramEnd"/>
      <w:r w:rsidRPr="00FB465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реализацией инициативного проекта</w:t>
      </w:r>
    </w:p>
    <w:p w:rsidR="00F16156" w:rsidRPr="00FB4654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Pr="00FB4654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6.1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>контроль за</w:t>
      </w:r>
      <w:proofErr w:type="gramEnd"/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F16156" w:rsidRPr="00FB4654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6790B">
        <w:rPr>
          <w:rFonts w:ascii="PT Astra Serif" w:eastAsia="Times New Roman" w:hAnsi="PT Astra Serif"/>
          <w:sz w:val="28"/>
          <w:szCs w:val="28"/>
          <w:lang w:eastAsia="ru-RU"/>
        </w:rPr>
        <w:t>6.2. Информация о рассмотрении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инициативного проекта администрацией </w:t>
      </w:r>
      <w:r w:rsidRPr="007F39DB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</w:t>
      </w:r>
      <w:r w:rsidR="00D77C14">
        <w:rPr>
          <w:rFonts w:ascii="PT Astra Serif" w:eastAsia="Times New Roman" w:hAnsi="PT Astra Serif"/>
          <w:sz w:val="28"/>
          <w:szCs w:val="28"/>
          <w:lang w:eastAsia="ru-RU"/>
        </w:rPr>
        <w:t>Портале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</w:t>
      </w:r>
      <w:r w:rsidR="00D77C1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="00D77C14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77C1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F16156" w:rsidRPr="00FB4654" w:rsidRDefault="00F16156" w:rsidP="00F1615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6.3. 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Отчет администрации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>по итогам реализации инициативного проекта подлежит опубликованию (обнародованию) и размещению на о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фициальном </w:t>
      </w:r>
      <w:r w:rsidR="00D51D7B">
        <w:rPr>
          <w:rFonts w:ascii="PT Astra Serif" w:eastAsia="Times New Roman" w:hAnsi="PT Astra Serif"/>
          <w:sz w:val="28"/>
          <w:szCs w:val="28"/>
          <w:lang w:eastAsia="ru-RU"/>
        </w:rPr>
        <w:t>Портале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Pr="00C31FC5">
        <w:rPr>
          <w:rFonts w:ascii="PT Astra Serif" w:eastAsia="Times New Roman" w:hAnsi="PT Astra Serif"/>
          <w:sz w:val="28"/>
          <w:szCs w:val="28"/>
          <w:lang w:eastAsia="ru-RU"/>
        </w:rPr>
        <w:t>мун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течение 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календарных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 дней со дня завершения реализации инициативного проекта. </w:t>
      </w: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</w:t>
      </w: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16156" w:rsidRPr="00D135A2" w:rsidRDefault="00F16156" w:rsidP="00F16156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8"/>
          <w:szCs w:val="24"/>
        </w:rPr>
      </w:pPr>
      <w:r w:rsidRPr="00D135A2">
        <w:rPr>
          <w:rFonts w:ascii="PT Astra Serif" w:hAnsi="PT Astra Serif"/>
          <w:sz w:val="28"/>
          <w:szCs w:val="24"/>
        </w:rPr>
        <w:t xml:space="preserve">Приложение  </w:t>
      </w:r>
    </w:p>
    <w:p w:rsidR="00F16156" w:rsidRPr="007B4378" w:rsidRDefault="00F16156" w:rsidP="00F16156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8"/>
          <w:szCs w:val="24"/>
        </w:rPr>
      </w:pPr>
      <w:r w:rsidRPr="00D135A2">
        <w:rPr>
          <w:rFonts w:ascii="PT Astra Serif" w:hAnsi="PT Astra Serif"/>
          <w:sz w:val="28"/>
          <w:szCs w:val="24"/>
        </w:rPr>
        <w:lastRenderedPageBreak/>
        <w:t>к Порядку  выдвижения, внесения, обсуждения, рассмотрения  инициативных проектов на территории муниципального образования</w:t>
      </w:r>
      <w:r>
        <w:rPr>
          <w:rFonts w:ascii="PT Astra Serif" w:hAnsi="PT Astra Serif"/>
          <w:sz w:val="28"/>
          <w:szCs w:val="24"/>
        </w:rPr>
        <w:t xml:space="preserve"> </w:t>
      </w:r>
    </w:p>
    <w:p w:rsidR="00F16156" w:rsidRPr="00B00B2E" w:rsidRDefault="00F16156" w:rsidP="00F161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F16156" w:rsidRDefault="00F16156" w:rsidP="00F16156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</w:t>
      </w:r>
      <w:proofErr w:type="gramStart"/>
      <w:r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>
        <w:rPr>
          <w:rFonts w:ascii="PT Astra Serif" w:hAnsi="PT Astra Serif"/>
          <w:b/>
          <w:sz w:val="24"/>
          <w:szCs w:val="24"/>
        </w:rPr>
        <w:t>ных</w:t>
      </w:r>
      <w:proofErr w:type="spellEnd"/>
      <w:r>
        <w:rPr>
          <w:rFonts w:ascii="PT Astra Serif" w:hAnsi="PT Astra Serif"/>
          <w:b/>
          <w:sz w:val="24"/>
          <w:szCs w:val="24"/>
        </w:rPr>
        <w:t>)</w:t>
      </w:r>
    </w:p>
    <w:p w:rsidR="00F16156" w:rsidRPr="00B00B2E" w:rsidRDefault="00F16156" w:rsidP="00F1615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>
        <w:rPr>
          <w:rFonts w:ascii="PT Astra Serif" w:hAnsi="PT Astra Serif"/>
          <w:b/>
          <w:sz w:val="24"/>
          <w:szCs w:val="24"/>
        </w:rPr>
        <w:t>) для его (их) реализации 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F16156" w:rsidRPr="00DC3DA2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(конференции):</w:t>
      </w:r>
      <w:r w:rsidRPr="00B00B2E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F16156" w:rsidRPr="00DC3DA2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F16156" w:rsidRPr="00DC3DA2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F16156" w:rsidRPr="00DC3DA2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F16156" w:rsidRPr="00DC3DA2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</w:t>
      </w:r>
    </w:p>
    <w:p w:rsidR="00F16156" w:rsidRPr="00B00B2E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F16156" w:rsidRPr="00B00B2E" w:rsidRDefault="00F16156" w:rsidP="00F16156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</w:t>
      </w:r>
      <w:r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 xml:space="preserve"> вопросов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принятых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F16156" w:rsidRPr="00A94472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14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F16156" w:rsidRPr="00B00B2E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(</w:t>
      </w:r>
      <w:proofErr w:type="gramEnd"/>
      <w:r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F16156" w:rsidRPr="00B00B2E" w:rsidTr="002A5106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я(</w:t>
            </w:r>
            <w:proofErr w:type="gramEnd"/>
            <w:r w:rsidRPr="009C3983">
              <w:rPr>
                <w:rFonts w:ascii="PT Astra Serif" w:hAnsi="PT Astra Serif"/>
              </w:rPr>
              <w:t>конференции)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F16156" w:rsidRPr="00B00B2E" w:rsidTr="002A5106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F6543D" w:rsidRDefault="00F16156" w:rsidP="002A510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>
              <w:rPr>
                <w:rFonts w:ascii="PT Astra Serif" w:hAnsi="PT Astra Serif"/>
              </w:rPr>
              <w:t xml:space="preserve"> </w:t>
            </w:r>
            <w:r w:rsidRPr="00F6543D">
              <w:rPr>
                <w:rFonts w:ascii="PT Astra Serif" w:hAnsi="PT Astra Serif"/>
              </w:rPr>
              <w:t>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6156" w:rsidRPr="00B00B2E" w:rsidTr="002A5106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F6543D" w:rsidRDefault="00F16156" w:rsidP="002A5106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>инициативног</w:t>
            </w:r>
            <w:proofErr w:type="gramStart"/>
            <w:r>
              <w:rPr>
                <w:rFonts w:ascii="PT Astra Serif" w:hAnsi="PT Astra Serif"/>
              </w:rPr>
              <w:t>о(</w:t>
            </w:r>
            <w:proofErr w:type="spellStart"/>
            <w:proofErr w:type="gramEnd"/>
            <w:r>
              <w:rPr>
                <w:rFonts w:ascii="PT Astra Serif" w:hAnsi="PT Astra Serif"/>
              </w:rPr>
              <w:t>ых</w:t>
            </w:r>
            <w:proofErr w:type="spellEnd"/>
            <w:r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Pr="00F6543D">
              <w:rPr>
                <w:rFonts w:ascii="PT Astra Serif" w:hAnsi="PT Astra Serif"/>
              </w:rPr>
              <w:t>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6156" w:rsidRPr="00B00B2E" w:rsidTr="002A5106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F6543D" w:rsidRDefault="00F16156" w:rsidP="002A510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6156" w:rsidRPr="00B00B2E" w:rsidTr="002A5106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F6543D" w:rsidRDefault="00F16156" w:rsidP="002A510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6156" w:rsidRPr="00B00B2E" w:rsidTr="002A5106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F6543D" w:rsidRDefault="00F16156" w:rsidP="002A510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6156" w:rsidRPr="00B00B2E" w:rsidTr="002A5106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F6543D" w:rsidRDefault="00F16156" w:rsidP="002A510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6156" w:rsidRPr="00B00B2E" w:rsidTr="002A5106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156" w:rsidRPr="00F6543D" w:rsidRDefault="00F16156" w:rsidP="002A510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156" w:rsidRPr="00B00B2E" w:rsidRDefault="00F16156" w:rsidP="002A5106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16156" w:rsidRPr="00A94472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16"/>
          <w:szCs w:val="24"/>
        </w:rPr>
      </w:pP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F16156" w:rsidRPr="001D39E0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F16156" w:rsidRPr="001D39E0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F16156" w:rsidRPr="00B00B2E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F16156" w:rsidRPr="001D39E0" w:rsidRDefault="00F16156" w:rsidP="00F16156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D51D7B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    </w:t>
      </w:r>
    </w:p>
    <w:p w:rsidR="00F16156" w:rsidRPr="007B4378" w:rsidRDefault="00F16156" w:rsidP="00F16156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/>
          <w:sz w:val="28"/>
          <w:szCs w:val="24"/>
        </w:rPr>
      </w:pP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7B4378">
        <w:rPr>
          <w:rFonts w:ascii="PT Astra Serif" w:hAnsi="PT Astra Serif"/>
          <w:sz w:val="28"/>
          <w:szCs w:val="24"/>
        </w:rPr>
        <w:t>Приложение</w:t>
      </w:r>
      <w:r>
        <w:rPr>
          <w:rFonts w:ascii="PT Astra Serif" w:hAnsi="PT Astra Serif"/>
          <w:sz w:val="28"/>
          <w:szCs w:val="24"/>
        </w:rPr>
        <w:t xml:space="preserve">  2</w:t>
      </w:r>
    </w:p>
    <w:p w:rsidR="00F16156" w:rsidRPr="00364DAD" w:rsidRDefault="00F16156" w:rsidP="00F16156">
      <w:pPr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PT Astra Serif" w:eastAsia="Times New Roman" w:hAnsi="PT Astra Serif"/>
          <w:sz w:val="28"/>
          <w:szCs w:val="24"/>
          <w:lang w:eastAsia="ru-RU"/>
        </w:rPr>
      </w:pPr>
      <w:r w:rsidRPr="007B4378">
        <w:rPr>
          <w:rFonts w:ascii="PT Astra Serif" w:hAnsi="PT Astra Serif"/>
          <w:sz w:val="28"/>
          <w:szCs w:val="24"/>
        </w:rPr>
        <w:lastRenderedPageBreak/>
        <w:t xml:space="preserve">к </w:t>
      </w:r>
      <w:r w:rsidRPr="00364DAD">
        <w:rPr>
          <w:rFonts w:ascii="PT Astra Serif" w:eastAsia="Times New Roman" w:hAnsi="PT Astra Serif"/>
          <w:sz w:val="28"/>
          <w:szCs w:val="24"/>
          <w:lang w:eastAsia="ru-RU"/>
        </w:rPr>
        <w:t xml:space="preserve"> решению</w:t>
      </w:r>
      <w:r w:rsidRPr="00364DAD">
        <w:rPr>
          <w:rFonts w:ascii="PT Astra Serif" w:hAnsi="PT Astra Serif"/>
          <w:sz w:val="28"/>
          <w:szCs w:val="28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4"/>
          <w:lang w:eastAsia="ru-RU"/>
        </w:rPr>
        <w:t>Собрания</w:t>
      </w:r>
      <w:r>
        <w:rPr>
          <w:rFonts w:ascii="PT Astra Serif" w:eastAsia="Times New Roman" w:hAnsi="PT Astra Serif"/>
          <w:sz w:val="28"/>
          <w:szCs w:val="24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4"/>
          <w:lang w:eastAsia="ru-RU"/>
        </w:rPr>
        <w:t xml:space="preserve">депутатов </w:t>
      </w:r>
    </w:p>
    <w:p w:rsidR="00F16156" w:rsidRPr="00364DAD" w:rsidRDefault="00F16156" w:rsidP="00F16156">
      <w:pPr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PT Astra Serif" w:eastAsia="Times New Roman" w:hAnsi="PT Astra Serif"/>
          <w:sz w:val="28"/>
          <w:szCs w:val="24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4"/>
          <w:lang w:eastAsia="ru-RU"/>
        </w:rPr>
        <w:t>муниципального образования</w:t>
      </w:r>
    </w:p>
    <w:p w:rsidR="00F16156" w:rsidRPr="00364DAD" w:rsidRDefault="00F16156" w:rsidP="00F16156">
      <w:pPr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PT Astra Serif" w:eastAsia="Times New Roman" w:hAnsi="PT Astra Serif"/>
          <w:sz w:val="28"/>
          <w:szCs w:val="24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4"/>
          <w:lang w:eastAsia="ru-RU"/>
        </w:rPr>
        <w:t xml:space="preserve">______________ </w:t>
      </w:r>
    </w:p>
    <w:p w:rsidR="00F16156" w:rsidRPr="007B4378" w:rsidRDefault="00F16156" w:rsidP="00F16156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8"/>
          <w:szCs w:val="24"/>
        </w:rPr>
      </w:pPr>
      <w:r>
        <w:rPr>
          <w:rFonts w:ascii="PT Astra Serif" w:eastAsia="Times New Roman" w:hAnsi="PT Astra Serif"/>
          <w:sz w:val="28"/>
          <w:szCs w:val="24"/>
          <w:lang w:eastAsia="ru-RU"/>
        </w:rPr>
        <w:t>от «___» _______</w:t>
      </w:r>
      <w:r w:rsidRPr="00364DAD">
        <w:rPr>
          <w:rFonts w:ascii="PT Astra Serif" w:eastAsia="Times New Roman" w:hAnsi="PT Astra Serif"/>
          <w:sz w:val="28"/>
          <w:szCs w:val="24"/>
          <w:lang w:eastAsia="ru-RU"/>
        </w:rPr>
        <w:t>2020 г. ______</w:t>
      </w:r>
    </w:p>
    <w:p w:rsidR="00F16156" w:rsidRDefault="00F16156" w:rsidP="00F161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16156" w:rsidRPr="007B4378" w:rsidRDefault="00F16156" w:rsidP="00F1615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16156" w:rsidRPr="007B4378" w:rsidRDefault="00F16156" w:rsidP="00F1615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F16156" w:rsidRPr="007B4378" w:rsidRDefault="00F16156" w:rsidP="00F16156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 xml:space="preserve">проведения конкурсного отбора инициативных проектов </w:t>
      </w:r>
    </w:p>
    <w:p w:rsidR="00F16156" w:rsidRPr="007B4378" w:rsidRDefault="00F16156" w:rsidP="00F16156">
      <w:pPr>
        <w:ind w:left="2124" w:firstLine="708"/>
        <w:rPr>
          <w:rFonts w:ascii="PT Astra Serif" w:hAnsi="PT Astra Serif"/>
          <w:sz w:val="28"/>
          <w:szCs w:val="28"/>
        </w:rPr>
      </w:pPr>
    </w:p>
    <w:p w:rsidR="00F16156" w:rsidRPr="007B4378" w:rsidRDefault="00F16156" w:rsidP="00F16156">
      <w:pPr>
        <w:ind w:left="2124" w:firstLine="708"/>
        <w:rPr>
          <w:rFonts w:ascii="PT Astra Serif" w:hAnsi="PT Astra Serif"/>
          <w:b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F16156" w:rsidRPr="007B437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 xml:space="preserve">1. Настоящий Порядок устанавливает процедуру проведения конкурсного отбора инициативных проектов для реализации </w:t>
      </w:r>
      <w:proofErr w:type="gramStart"/>
      <w:r w:rsidRPr="00D135A2">
        <w:rPr>
          <w:rFonts w:ascii="PT Astra Serif" w:hAnsi="PT Astra Serif"/>
          <w:sz w:val="28"/>
          <w:szCs w:val="28"/>
        </w:rPr>
        <w:t>на  части территории</w:t>
      </w:r>
      <w:proofErr w:type="gramEnd"/>
      <w:r w:rsidRPr="00D135A2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1664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</w:rPr>
        <w:t>.</w:t>
      </w:r>
    </w:p>
    <w:p w:rsidR="00F16156" w:rsidRPr="00097A57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97A57">
        <w:rPr>
          <w:rFonts w:ascii="PT Astra Serif" w:hAnsi="PT Astra Serif"/>
          <w:sz w:val="28"/>
          <w:szCs w:val="28"/>
        </w:rPr>
        <w:t xml:space="preserve">2. Целью проведения конкурсного отбора является определение инициативных проектов, имеющих приоритетное значение для жителей муниципального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097A57">
        <w:rPr>
          <w:rFonts w:ascii="PT Astra Serif" w:hAnsi="PT Astra Serif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097A57">
        <w:rPr>
          <w:rFonts w:ascii="PT Astra Serif" w:hAnsi="PT Astra Serif"/>
          <w:sz w:val="28"/>
          <w:szCs w:val="28"/>
        </w:rPr>
        <w:t>решения</w:t>
      </w:r>
      <w:proofErr w:type="gramEnd"/>
      <w:r w:rsidRPr="00097A57">
        <w:rPr>
          <w:rFonts w:ascii="PT Astra Serif" w:hAnsi="PT Astra Serif"/>
          <w:sz w:val="28"/>
          <w:szCs w:val="28"/>
        </w:rPr>
        <w:t xml:space="preserve"> которых предоставлено </w:t>
      </w:r>
      <w:r>
        <w:rPr>
          <w:rFonts w:ascii="PT Astra Serif" w:hAnsi="PT Astra Serif"/>
          <w:sz w:val="28"/>
          <w:szCs w:val="28"/>
        </w:rPr>
        <w:t>органам местного самоуправления.</w:t>
      </w:r>
    </w:p>
    <w:p w:rsidR="00F16156" w:rsidRPr="007B437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B4378">
        <w:rPr>
          <w:rFonts w:ascii="PT Astra Serif" w:hAnsi="PT Astra Serif"/>
          <w:sz w:val="28"/>
          <w:szCs w:val="28"/>
        </w:rPr>
        <w:t>. Конкурсному отбору подлежат инициативные проекты, внесенные в администрацию муниципального образования их инициаторами.</w:t>
      </w:r>
    </w:p>
    <w:p w:rsidR="00F16156" w:rsidRPr="007B437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Участниками конкурсного отбор</w:t>
      </w:r>
      <w:r>
        <w:rPr>
          <w:rFonts w:ascii="PT Astra Serif" w:hAnsi="PT Astra Serif"/>
          <w:sz w:val="28"/>
          <w:szCs w:val="28"/>
        </w:rPr>
        <w:t xml:space="preserve">а являются инициаторы проектов </w:t>
      </w:r>
      <w:r w:rsidRPr="007B4378">
        <w:rPr>
          <w:rFonts w:ascii="PT Astra Serif" w:hAnsi="PT Astra Serif"/>
          <w:sz w:val="28"/>
          <w:szCs w:val="28"/>
        </w:rPr>
        <w:t>(далее – участники конкурсного отбора).</w:t>
      </w:r>
    </w:p>
    <w:p w:rsidR="00F16156" w:rsidRPr="007B4378" w:rsidRDefault="00F16156" w:rsidP="00F16156">
      <w:pPr>
        <w:spacing w:after="0" w:line="240" w:lineRule="auto"/>
        <w:ind w:left="708" w:firstLine="708"/>
        <w:jc w:val="both"/>
        <w:rPr>
          <w:rFonts w:ascii="PT Astra Serif" w:hAnsi="PT Astra Serif"/>
          <w:b/>
          <w:sz w:val="28"/>
          <w:szCs w:val="28"/>
        </w:rPr>
      </w:pPr>
    </w:p>
    <w:p w:rsidR="00F16156" w:rsidRPr="007B4378" w:rsidRDefault="00F16156" w:rsidP="00F16156">
      <w:pPr>
        <w:spacing w:after="0" w:line="240" w:lineRule="auto"/>
        <w:ind w:left="708" w:firstLine="708"/>
        <w:jc w:val="both"/>
        <w:rPr>
          <w:rFonts w:ascii="PT Astra Serif" w:hAnsi="PT Astra Serif"/>
          <w:b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>2. Организация и проведение конкурсного отбора</w:t>
      </w:r>
    </w:p>
    <w:p w:rsidR="00F16156" w:rsidRPr="007B437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F16156" w:rsidRPr="007B437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B4378">
        <w:rPr>
          <w:rFonts w:ascii="PT Astra Serif" w:hAnsi="PT Astra Serif"/>
          <w:sz w:val="28"/>
          <w:szCs w:val="28"/>
        </w:rPr>
        <w:t>. Организатор</w:t>
      </w:r>
      <w:r>
        <w:rPr>
          <w:rFonts w:ascii="PT Astra Serif" w:hAnsi="PT Astra Serif"/>
          <w:sz w:val="28"/>
          <w:szCs w:val="28"/>
        </w:rPr>
        <w:t>ом конкурсного отбора является а</w:t>
      </w:r>
      <w:r w:rsidRPr="007B4378">
        <w:rPr>
          <w:rFonts w:ascii="PT Astra Serif" w:hAnsi="PT Astra Serif"/>
          <w:sz w:val="28"/>
          <w:szCs w:val="28"/>
        </w:rPr>
        <w:t>дминистрация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Pr="007B4378">
        <w:rPr>
          <w:rFonts w:ascii="PT Astra Serif" w:hAnsi="PT Astra Serif"/>
          <w:sz w:val="28"/>
          <w:szCs w:val="28"/>
        </w:rPr>
        <w:t>,</w:t>
      </w:r>
      <w:r w:rsidRPr="007B437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>которая осуществляет следующие функции:</w:t>
      </w:r>
    </w:p>
    <w:p w:rsidR="00F16156" w:rsidRPr="007B4378" w:rsidRDefault="00F16156" w:rsidP="00F161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1) определяет дату, время и место проведения конкурсного отбора;</w:t>
      </w:r>
    </w:p>
    <w:p w:rsidR="00F16156" w:rsidRPr="007B437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2) формирует конкурсную комиссию;</w:t>
      </w:r>
    </w:p>
    <w:p w:rsidR="00F16156" w:rsidRDefault="00F16156" w:rsidP="00F161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>информирует о проведении конкурсн</w:t>
      </w:r>
      <w:r>
        <w:rPr>
          <w:rFonts w:ascii="PT Astra Serif" w:hAnsi="PT Astra Serif"/>
          <w:sz w:val="28"/>
          <w:szCs w:val="28"/>
        </w:rPr>
        <w:t>ого отбора инициаторов проекта;</w:t>
      </w:r>
    </w:p>
    <w:p w:rsidR="00F16156" w:rsidRDefault="00F16156" w:rsidP="00F161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4) готовит извещение о проведении конкурсного отбора, обеспечивает его опубликование в</w:t>
      </w:r>
      <w:r w:rsidR="00052BDD">
        <w:rPr>
          <w:rFonts w:ascii="PT Astra Serif" w:hAnsi="PT Astra Serif"/>
          <w:sz w:val="28"/>
          <w:szCs w:val="28"/>
        </w:rPr>
        <w:t xml:space="preserve"> средстве массовой информации - бюллетене «</w:t>
      </w:r>
      <w:proofErr w:type="spellStart"/>
      <w:r w:rsidR="00052B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52BDD">
        <w:rPr>
          <w:rFonts w:ascii="PT Astra Serif" w:hAnsi="PT Astra Serif"/>
          <w:sz w:val="28"/>
          <w:szCs w:val="28"/>
        </w:rPr>
        <w:t xml:space="preserve"> муниципальный вестник»</w:t>
      </w:r>
      <w:r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 xml:space="preserve">и размещение на официальном </w:t>
      </w:r>
      <w:r w:rsidR="00D77C14">
        <w:rPr>
          <w:rFonts w:ascii="PT Astra Serif" w:hAnsi="PT Astra Serif"/>
          <w:sz w:val="28"/>
          <w:szCs w:val="28"/>
        </w:rPr>
        <w:t xml:space="preserve">Портале </w:t>
      </w:r>
      <w:r w:rsidRPr="007B4378">
        <w:rPr>
          <w:rFonts w:ascii="PT Astra Serif" w:hAnsi="PT Astra Serif"/>
          <w:sz w:val="28"/>
          <w:szCs w:val="28"/>
        </w:rPr>
        <w:t xml:space="preserve"> </w:t>
      </w:r>
      <w:r w:rsidRPr="001B2D5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0420C4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>;</w:t>
      </w:r>
    </w:p>
    <w:p w:rsidR="00F16156" w:rsidRDefault="00F16156" w:rsidP="00F161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направляет </w:t>
      </w:r>
      <w:r w:rsidRPr="007B4378">
        <w:rPr>
          <w:rFonts w:ascii="PT Astra Serif" w:hAnsi="PT Astra Serif"/>
          <w:sz w:val="28"/>
          <w:szCs w:val="28"/>
        </w:rPr>
        <w:t>в конкурсную комиссию иници</w:t>
      </w:r>
      <w:r>
        <w:rPr>
          <w:rFonts w:ascii="PT Astra Serif" w:hAnsi="PT Astra Serif"/>
          <w:sz w:val="28"/>
          <w:szCs w:val="28"/>
        </w:rPr>
        <w:t>ативные проекты, поступившие в а</w:t>
      </w:r>
      <w:r w:rsidRPr="007B4378">
        <w:rPr>
          <w:rFonts w:ascii="PT Astra Serif" w:hAnsi="PT Astra Serif"/>
          <w:sz w:val="28"/>
          <w:szCs w:val="28"/>
        </w:rPr>
        <w:t xml:space="preserve">дминистрацию </w:t>
      </w:r>
      <w:r w:rsidRPr="006B43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>и д</w:t>
      </w:r>
      <w:r>
        <w:rPr>
          <w:rFonts w:ascii="PT Astra Serif" w:hAnsi="PT Astra Serif"/>
          <w:sz w:val="28"/>
          <w:szCs w:val="28"/>
        </w:rPr>
        <w:t>опущенные к конкурсному отбору;</w:t>
      </w:r>
    </w:p>
    <w:p w:rsidR="00F16156" w:rsidRDefault="00F16156" w:rsidP="00F161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6) назначает дату</w:t>
      </w:r>
      <w:r>
        <w:rPr>
          <w:rFonts w:ascii="PT Astra Serif" w:hAnsi="PT Astra Serif"/>
          <w:sz w:val="28"/>
          <w:szCs w:val="28"/>
        </w:rPr>
        <w:t xml:space="preserve"> заседания конкурсной комиссии;</w:t>
      </w:r>
    </w:p>
    <w:p w:rsidR="00F16156" w:rsidRPr="00BC669A" w:rsidRDefault="00F16156" w:rsidP="00F161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 xml:space="preserve">7) осуществляет </w:t>
      </w:r>
      <w:r>
        <w:rPr>
          <w:rFonts w:ascii="PT Astra Serif" w:hAnsi="PT Astra Serif"/>
          <w:sz w:val="28"/>
          <w:szCs w:val="28"/>
        </w:rPr>
        <w:t>организационно-</w:t>
      </w:r>
      <w:r w:rsidRPr="007B4378">
        <w:rPr>
          <w:rFonts w:ascii="PT Astra Serif" w:hAnsi="PT Astra Serif"/>
          <w:sz w:val="28"/>
          <w:szCs w:val="28"/>
        </w:rPr>
        <w:t>техническое обеспечение деятельности конкурсной комиссии;</w:t>
      </w:r>
      <w:r w:rsidRPr="00BC669A">
        <w:rPr>
          <w:rFonts w:ascii="PT Astra Serif" w:eastAsia="Times New Roman" w:hAnsi="PT Astra Serif"/>
          <w:sz w:val="28"/>
          <w:szCs w:val="28"/>
          <w:highlight w:val="yellow"/>
          <w:lang w:eastAsia="ru-RU"/>
        </w:rPr>
        <w:t xml:space="preserve"> </w:t>
      </w:r>
    </w:p>
    <w:p w:rsidR="00F16156" w:rsidRPr="00C06F3B" w:rsidRDefault="00F16156" w:rsidP="00F16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5581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8) </w:t>
      </w:r>
      <w:r w:rsidRPr="00C06F3B">
        <w:rPr>
          <w:rFonts w:ascii="PT Astra Serif" w:eastAsia="Times New Roman" w:hAnsi="PT Astra Serif"/>
          <w:sz w:val="28"/>
          <w:szCs w:val="28"/>
          <w:lang w:eastAsia="ru-RU"/>
        </w:rPr>
        <w:t>утверждает критерии</w:t>
      </w:r>
      <w:r w:rsidRPr="0075581D">
        <w:rPr>
          <w:rFonts w:ascii="PT Astra Serif" w:eastAsia="Times New Roman" w:hAnsi="PT Astra Serif"/>
          <w:sz w:val="28"/>
          <w:szCs w:val="28"/>
          <w:lang w:eastAsia="ru-RU"/>
        </w:rPr>
        <w:t xml:space="preserve"> оценки инициативных проектов, представленных для конкурсного отбора</w:t>
      </w:r>
      <w:r w:rsidRPr="00C06F3B">
        <w:rPr>
          <w:rFonts w:ascii="PT Astra Serif" w:eastAsia="Times New Roman" w:hAnsi="PT Astra Serif"/>
          <w:sz w:val="28"/>
          <w:szCs w:val="28"/>
          <w:lang w:eastAsia="ru-RU"/>
        </w:rPr>
        <w:t xml:space="preserve">, балльную шкалу оценки </w:t>
      </w:r>
      <w:r w:rsidRPr="00900245">
        <w:rPr>
          <w:rFonts w:ascii="PT Astra Serif" w:eastAsia="Times New Roman" w:hAnsi="PT Astra Serif"/>
          <w:sz w:val="28"/>
          <w:szCs w:val="28"/>
          <w:lang w:eastAsia="ru-RU"/>
        </w:rPr>
        <w:t xml:space="preserve">инициативных проектов </w:t>
      </w:r>
      <w:r w:rsidRPr="00C06F3B">
        <w:rPr>
          <w:rFonts w:ascii="PT Astra Serif" w:eastAsia="Times New Roman" w:hAnsi="PT Astra Serif"/>
          <w:sz w:val="28"/>
          <w:szCs w:val="28"/>
          <w:lang w:eastAsia="ru-RU"/>
        </w:rPr>
        <w:t>и типовые формы прилагаемых к ним документов</w:t>
      </w:r>
      <w:r w:rsidRPr="0075581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F16156" w:rsidRDefault="00F16156" w:rsidP="00F16156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9</w:t>
      </w:r>
      <w:r w:rsidRPr="007B4378">
        <w:rPr>
          <w:rFonts w:ascii="PT Astra Serif" w:hAnsi="PT Astra Serif"/>
          <w:sz w:val="28"/>
          <w:szCs w:val="28"/>
        </w:rPr>
        <w:t xml:space="preserve">) доводит до сведения участников конкурсного отбора </w:t>
      </w:r>
      <w:r>
        <w:rPr>
          <w:rFonts w:ascii="PT Astra Serif" w:hAnsi="PT Astra Serif"/>
          <w:sz w:val="28"/>
          <w:szCs w:val="28"/>
        </w:rPr>
        <w:t xml:space="preserve">информацию </w:t>
      </w:r>
      <w:r w:rsidRPr="007B4378">
        <w:rPr>
          <w:rFonts w:ascii="PT Astra Serif" w:hAnsi="PT Astra Serif"/>
          <w:sz w:val="28"/>
          <w:szCs w:val="28"/>
        </w:rPr>
        <w:t>о результатах конкурсного отбора.</w:t>
      </w:r>
      <w:r w:rsidRPr="00066F2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F16156" w:rsidRPr="009A3BE9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7B4378">
        <w:rPr>
          <w:rFonts w:ascii="PT Astra Serif" w:hAnsi="PT Astra Serif"/>
          <w:sz w:val="28"/>
          <w:szCs w:val="28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Pr="00E1690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(далее –</w:t>
      </w:r>
      <w:r w:rsidRPr="007B4378">
        <w:rPr>
          <w:rFonts w:ascii="PT Astra Serif" w:hAnsi="PT Astra Serif"/>
          <w:sz w:val="28"/>
          <w:szCs w:val="28"/>
        </w:rPr>
        <w:t xml:space="preserve"> </w:t>
      </w:r>
      <w:r w:rsidRPr="009A3BE9">
        <w:rPr>
          <w:rFonts w:ascii="PT Astra Serif" w:hAnsi="PT Astra Serif"/>
          <w:sz w:val="28"/>
          <w:szCs w:val="28"/>
        </w:rPr>
        <w:t>конкурсная комиссия).</w:t>
      </w:r>
    </w:p>
    <w:p w:rsidR="00F16156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6F2D">
        <w:rPr>
          <w:rFonts w:ascii="PT Astra Serif" w:eastAsia="Times New Roman" w:hAnsi="PT Astra Serif"/>
          <w:sz w:val="28"/>
          <w:szCs w:val="28"/>
          <w:lang w:eastAsia="ru-RU"/>
        </w:rPr>
        <w:t>Состав конкурсной комиссии утверждается организатором конкурсного отбора.</w:t>
      </w:r>
      <w:r w:rsidRPr="004F4713">
        <w:rPr>
          <w:rFonts w:ascii="PT Astra Serif" w:hAnsi="PT Astra Serif"/>
          <w:sz w:val="28"/>
          <w:szCs w:val="28"/>
        </w:rPr>
        <w:t xml:space="preserve"> </w:t>
      </w:r>
    </w:p>
    <w:p w:rsidR="00F16156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Основными функциями конкурсной комиссии являются:</w:t>
      </w: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1) размещение информа</w:t>
      </w:r>
      <w:r>
        <w:rPr>
          <w:rFonts w:ascii="PT Astra Serif" w:hAnsi="PT Astra Serif"/>
          <w:sz w:val="28"/>
          <w:szCs w:val="28"/>
        </w:rPr>
        <w:t>ции о ходе проведения конкурсного отбора</w:t>
      </w:r>
      <w:r w:rsidRPr="00E95BB8">
        <w:rPr>
          <w:rFonts w:ascii="PT Astra Serif" w:hAnsi="PT Astra Serif"/>
          <w:sz w:val="28"/>
          <w:szCs w:val="28"/>
        </w:rPr>
        <w:t xml:space="preserve"> на официальном </w:t>
      </w:r>
      <w:r w:rsidR="00D51D7B">
        <w:rPr>
          <w:rFonts w:ascii="PT Astra Serif" w:hAnsi="PT Astra Serif"/>
          <w:sz w:val="28"/>
          <w:szCs w:val="28"/>
        </w:rPr>
        <w:t>Портале</w:t>
      </w:r>
      <w:r w:rsidRPr="002611A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Pr="002611A3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«Интернет»;</w:t>
      </w: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E95BB8">
        <w:rPr>
          <w:rFonts w:ascii="PT Astra Serif" w:hAnsi="PT Astra Serif"/>
          <w:sz w:val="28"/>
          <w:szCs w:val="28"/>
        </w:rPr>
        <w:t>) рассмотрение и оценка поступивших инициативных проектов;</w:t>
      </w: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E95BB8">
        <w:rPr>
          <w:rFonts w:ascii="PT Astra Serif" w:hAnsi="PT Astra Serif"/>
          <w:sz w:val="28"/>
          <w:szCs w:val="28"/>
        </w:rPr>
        <w:t>) формирование перечня прошедших конкурсный отбор проектов, набравших наибольшее количество баллов;</w:t>
      </w:r>
    </w:p>
    <w:p w:rsidR="00F16156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E95BB8">
        <w:rPr>
          <w:rFonts w:ascii="PT Astra Serif" w:hAnsi="PT Astra Serif"/>
          <w:sz w:val="28"/>
          <w:szCs w:val="28"/>
        </w:rPr>
        <w:t>) решение иных вопросов при организации и проведении конкурсного отбора.</w:t>
      </w:r>
      <w:r w:rsidRPr="00BF16C1">
        <w:rPr>
          <w:rFonts w:ascii="PT Astra Serif" w:hAnsi="PT Astra Serif"/>
          <w:sz w:val="28"/>
          <w:szCs w:val="28"/>
        </w:rPr>
        <w:t xml:space="preserve"> </w:t>
      </w: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E95BB8">
        <w:rPr>
          <w:rFonts w:ascii="PT Astra Serif" w:hAnsi="PT Astra Serif"/>
          <w:sz w:val="28"/>
          <w:szCs w:val="28"/>
        </w:rPr>
        <w:t>Для решения возложенных на конкурсную комиссию функций она имеет право:</w:t>
      </w: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1) запрашивать в установленном порядке и получать от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DC7924">
        <w:rPr>
          <w:rFonts w:ascii="PT Astra Serif" w:hAnsi="PT Astra Serif"/>
          <w:sz w:val="28"/>
          <w:szCs w:val="28"/>
        </w:rPr>
        <w:t>муниципального обр</w:t>
      </w:r>
      <w:r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Pr="00E95BB8">
        <w:rPr>
          <w:rFonts w:ascii="PT Astra Serif" w:hAnsi="PT Astra Serif"/>
          <w:sz w:val="28"/>
          <w:szCs w:val="28"/>
        </w:rPr>
        <w:t>, инициаторов проектов информацию по вопросам, относящимся к компетенции конкурсной комиссии;</w:t>
      </w: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2) привлекать специалистов для проведения ими экспертизы представленных документов.</w:t>
      </w:r>
    </w:p>
    <w:p w:rsidR="00F16156" w:rsidRPr="00925F24" w:rsidRDefault="00F16156" w:rsidP="00F1615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7B4378">
        <w:rPr>
          <w:rFonts w:ascii="PT Astra Serif" w:hAnsi="PT Astra Serif"/>
          <w:sz w:val="28"/>
          <w:szCs w:val="28"/>
        </w:rPr>
        <w:t>. Конкурсная комиссия осуществляет рассмотрение инициати</w:t>
      </w:r>
      <w:r>
        <w:rPr>
          <w:rFonts w:ascii="PT Astra Serif" w:hAnsi="PT Astra Serif"/>
          <w:sz w:val="28"/>
          <w:szCs w:val="28"/>
        </w:rPr>
        <w:t xml:space="preserve">вных </w:t>
      </w:r>
      <w:r w:rsidRPr="00925F24">
        <w:rPr>
          <w:rFonts w:ascii="PT Astra Serif" w:hAnsi="PT Astra Serif"/>
          <w:sz w:val="28"/>
          <w:szCs w:val="28"/>
        </w:rPr>
        <w:t>проектов в срок не более 15 календарных дней со дня их поступления.</w:t>
      </w:r>
    </w:p>
    <w:p w:rsidR="00F16156" w:rsidRPr="007B437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5F24">
        <w:rPr>
          <w:rFonts w:ascii="PT Astra Serif" w:hAnsi="PT Astra Serif"/>
          <w:sz w:val="28"/>
          <w:szCs w:val="28"/>
        </w:rPr>
        <w:t>8. Конкурсный отбор инициативных проектов и подведение итогов осуществляются конкурсной комиссией в соответствии с критериями оценки проектов, утвержденными организатором конкурсного отбора.</w:t>
      </w:r>
    </w:p>
    <w:p w:rsidR="00F16156" w:rsidRPr="00462C2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7B4378">
        <w:rPr>
          <w:rFonts w:ascii="PT Astra Serif" w:hAnsi="PT Astra Serif"/>
          <w:sz w:val="28"/>
          <w:szCs w:val="28"/>
        </w:rPr>
        <w:t>. Инициатор проекта не менее чем за 5</w:t>
      </w:r>
      <w:r>
        <w:rPr>
          <w:rFonts w:ascii="PT Astra Serif" w:hAnsi="PT Astra Serif"/>
          <w:sz w:val="28"/>
          <w:szCs w:val="28"/>
        </w:rPr>
        <w:t xml:space="preserve"> календарных</w:t>
      </w:r>
      <w:r w:rsidRPr="007B4378">
        <w:rPr>
          <w:rFonts w:ascii="PT Astra Serif" w:hAnsi="PT Astra Serif"/>
          <w:sz w:val="28"/>
          <w:szCs w:val="28"/>
        </w:rPr>
        <w:t xml:space="preserve"> дней до даты проведения конкурсного отбора имеет право отозвать свой инициативный проект и отказаться от участия в конкурсном отборе, сообщив об этом </w:t>
      </w:r>
      <w:r w:rsidRPr="00462C28">
        <w:rPr>
          <w:rFonts w:ascii="PT Astra Serif" w:hAnsi="PT Astra Serif"/>
          <w:sz w:val="28"/>
          <w:szCs w:val="28"/>
        </w:rPr>
        <w:t>письменно организатору конкурсного отбора.</w:t>
      </w:r>
    </w:p>
    <w:p w:rsidR="00F16156" w:rsidRPr="007B437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7B4378">
        <w:rPr>
          <w:rFonts w:ascii="PT Astra Serif" w:hAnsi="PT Astra Serif"/>
          <w:sz w:val="28"/>
          <w:szCs w:val="28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F16156" w:rsidRPr="007B4378" w:rsidRDefault="00F16156" w:rsidP="00F1615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Pr="007B4378">
        <w:rPr>
          <w:rFonts w:ascii="PT Astra Serif" w:hAnsi="PT Astra Serif"/>
          <w:sz w:val="28"/>
          <w:szCs w:val="28"/>
        </w:rPr>
        <w:t xml:space="preserve">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7B4378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7B4378"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lastRenderedPageBreak/>
        <w:t>инициативных проектов в муниципальном образовании в текущем финансовом году.</w:t>
      </w:r>
    </w:p>
    <w:p w:rsidR="00F16156" w:rsidRPr="007B437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PT Astra Serif" w:hAnsi="PT Astra Serif"/>
          <w:sz w:val="28"/>
          <w:szCs w:val="28"/>
        </w:rPr>
      </w:pP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E95BB8">
        <w:rPr>
          <w:rFonts w:ascii="PT Astra Serif" w:hAnsi="PT Astra Serif"/>
          <w:b/>
          <w:sz w:val="28"/>
          <w:szCs w:val="28"/>
        </w:rPr>
        <w:tab/>
      </w:r>
      <w:r w:rsidRPr="00E95BB8">
        <w:rPr>
          <w:rFonts w:ascii="PT Astra Serif" w:hAnsi="PT Astra Serif"/>
          <w:b/>
          <w:sz w:val="28"/>
          <w:szCs w:val="28"/>
        </w:rPr>
        <w:tab/>
      </w:r>
      <w:r w:rsidRPr="00E95BB8">
        <w:rPr>
          <w:rFonts w:ascii="PT Astra Serif" w:hAnsi="PT Astra Serif"/>
          <w:b/>
          <w:sz w:val="28"/>
          <w:szCs w:val="28"/>
        </w:rPr>
        <w:tab/>
        <w:t>3. Порядок работы конкурсной комиссии</w:t>
      </w: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Pr="009902ED">
        <w:rPr>
          <w:rFonts w:ascii="PT Astra Serif" w:hAnsi="PT Astra Serif"/>
          <w:sz w:val="28"/>
          <w:szCs w:val="28"/>
        </w:rPr>
        <w:t xml:space="preserve">Конкурсная комиссия является коллегиальным органом. </w:t>
      </w:r>
      <w:r w:rsidRPr="00E95BB8">
        <w:rPr>
          <w:rFonts w:ascii="PT Astra Serif" w:hAnsi="PT Astra Serif"/>
          <w:sz w:val="28"/>
          <w:szCs w:val="28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F16156" w:rsidRPr="00D75DC9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Pr="00D75DC9">
        <w:rPr>
          <w:rFonts w:ascii="PT Astra Serif" w:hAnsi="PT Astra Serif"/>
          <w:sz w:val="28"/>
          <w:szCs w:val="28"/>
        </w:rPr>
        <w:t>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F16156" w:rsidRPr="00E95BB8" w:rsidRDefault="00F16156" w:rsidP="00F161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</w:t>
      </w:r>
      <w:r w:rsidRPr="00E95BB8">
        <w:rPr>
          <w:rFonts w:ascii="PT Astra Serif" w:hAnsi="PT Astra Serif"/>
          <w:sz w:val="28"/>
          <w:szCs w:val="28"/>
        </w:rPr>
        <w:t>Конкурсная комиссия правомочна проводить заседания и принимать решения, если на з</w:t>
      </w:r>
      <w:r>
        <w:rPr>
          <w:rFonts w:ascii="PT Astra Serif" w:hAnsi="PT Astra Serif"/>
          <w:sz w:val="28"/>
          <w:szCs w:val="28"/>
        </w:rPr>
        <w:t>аседании присутствует не менее 2/3</w:t>
      </w:r>
      <w:r w:rsidRPr="00E95BB8">
        <w:rPr>
          <w:rFonts w:ascii="PT Astra Serif" w:hAnsi="PT Astra Serif"/>
          <w:sz w:val="28"/>
          <w:szCs w:val="28"/>
        </w:rPr>
        <w:t xml:space="preserve"> ее членов.</w:t>
      </w:r>
    </w:p>
    <w:p w:rsidR="00F16156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 w:rsidRPr="00E95BB8">
        <w:rPr>
          <w:rFonts w:ascii="PT Astra Serif" w:hAnsi="PT Astra Serif"/>
          <w:sz w:val="28"/>
          <w:szCs w:val="28"/>
        </w:rPr>
        <w:t>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  <w:r w:rsidRPr="00C95C9F">
        <w:rPr>
          <w:rFonts w:ascii="PT Astra Serif" w:hAnsi="PT Astra Serif"/>
          <w:sz w:val="28"/>
          <w:szCs w:val="28"/>
        </w:rPr>
        <w:t xml:space="preserve"> При равенстве голосов решающим является голос председателя конкурсной комиссии.</w:t>
      </w:r>
    </w:p>
    <w:p w:rsidR="00F16156" w:rsidRPr="00C95C9F" w:rsidRDefault="00F16156" w:rsidP="00F16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95C9F">
        <w:rPr>
          <w:rFonts w:ascii="PT Astra Serif" w:eastAsia="Times New Roman" w:hAnsi="PT Astra Serif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 Члены конкурсной комиссии участвуют в ее работе без права замены.</w:t>
      </w:r>
    </w:p>
    <w:p w:rsidR="00F16156" w:rsidRPr="00E95BB8" w:rsidRDefault="00F16156" w:rsidP="00F161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Pr="00E95BB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C95C9F">
        <w:rPr>
          <w:rFonts w:ascii="PT Astra Serif" w:hAnsi="PT Astra Serif"/>
          <w:sz w:val="28"/>
          <w:szCs w:val="28"/>
        </w:rPr>
        <w:t xml:space="preserve">По результатам заседания конкурсной комиссии в течение </w:t>
      </w:r>
      <w:r>
        <w:rPr>
          <w:rFonts w:ascii="PT Astra Serif" w:hAnsi="PT Astra Serif"/>
          <w:sz w:val="28"/>
          <w:szCs w:val="28"/>
        </w:rPr>
        <w:br/>
      </w:r>
      <w:r w:rsidRPr="00C95C9F">
        <w:rPr>
          <w:rFonts w:ascii="PT Astra Serif" w:hAnsi="PT Astra Serif"/>
          <w:sz w:val="28"/>
          <w:szCs w:val="28"/>
        </w:rPr>
        <w:t>3 рабочих дней составляется протокол заседания, который подписывается председательствующим лицом и секретарем конкурсной комиссии.</w:t>
      </w:r>
    </w:p>
    <w:p w:rsidR="00F16156" w:rsidRDefault="00F16156" w:rsidP="00D77C1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B4378">
        <w:rPr>
          <w:rFonts w:ascii="PT Astra Serif" w:hAnsi="PT Astra Serif"/>
          <w:sz w:val="28"/>
          <w:szCs w:val="28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</w:t>
      </w:r>
      <w:r w:rsidRPr="004949C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D51D7B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 xml:space="preserve">в течение 3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7B4378">
        <w:rPr>
          <w:rFonts w:ascii="PT Astra Serif" w:hAnsi="PT Astra Serif"/>
          <w:sz w:val="28"/>
          <w:szCs w:val="28"/>
        </w:rPr>
        <w:t>дней со дня проведения заседания.</w:t>
      </w:r>
      <w:bookmarkStart w:id="1" w:name="Par268"/>
      <w:bookmarkEnd w:id="1"/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F16156" w:rsidRDefault="00F16156" w:rsidP="00F16156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201B6F" w:rsidRDefault="00201B6F" w:rsidP="005B5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1B6F" w:rsidSect="003E1CEF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2D" w:rsidRDefault="00BA072D" w:rsidP="003F04C9">
      <w:pPr>
        <w:spacing w:after="0" w:line="240" w:lineRule="auto"/>
      </w:pPr>
      <w:r>
        <w:separator/>
      </w:r>
    </w:p>
  </w:endnote>
  <w:endnote w:type="continuationSeparator" w:id="0">
    <w:p w:rsidR="00BA072D" w:rsidRDefault="00BA072D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2D" w:rsidRDefault="00BA072D" w:rsidP="003F04C9">
      <w:pPr>
        <w:spacing w:after="0" w:line="240" w:lineRule="auto"/>
      </w:pPr>
      <w:r>
        <w:separator/>
      </w:r>
    </w:p>
  </w:footnote>
  <w:footnote w:type="continuationSeparator" w:id="0">
    <w:p w:rsidR="00BA072D" w:rsidRDefault="00BA072D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5007"/>
      <w:docPartObj>
        <w:docPartGallery w:val="Page Numbers (Top of Page)"/>
        <w:docPartUnique/>
      </w:docPartObj>
    </w:sdtPr>
    <w:sdtEndPr/>
    <w:sdtContent>
      <w:p w:rsidR="004D7ABC" w:rsidRDefault="00221A92">
        <w:pPr>
          <w:pStyle w:val="a3"/>
          <w:jc w:val="center"/>
        </w:pPr>
        <w:r>
          <w:fldChar w:fldCharType="begin"/>
        </w:r>
        <w:r w:rsidR="004D7ABC">
          <w:instrText xml:space="preserve"> PAGE   \* MERGEFORMAT </w:instrText>
        </w:r>
        <w:r>
          <w:fldChar w:fldCharType="separate"/>
        </w:r>
        <w:r w:rsidR="00B7063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D7ABC" w:rsidRPr="003F04C9" w:rsidRDefault="004D7ABC" w:rsidP="003F04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0B6"/>
    <w:multiLevelType w:val="hybridMultilevel"/>
    <w:tmpl w:val="F5880102"/>
    <w:lvl w:ilvl="0" w:tplc="7AEC1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9B76D4"/>
    <w:multiLevelType w:val="hybridMultilevel"/>
    <w:tmpl w:val="2BD8666C"/>
    <w:lvl w:ilvl="0" w:tplc="57CECE4E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42A1B"/>
    <w:multiLevelType w:val="multilevel"/>
    <w:tmpl w:val="25AC9D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A347F"/>
    <w:multiLevelType w:val="hybridMultilevel"/>
    <w:tmpl w:val="EC56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7540E"/>
    <w:multiLevelType w:val="hybridMultilevel"/>
    <w:tmpl w:val="723E15BE"/>
    <w:lvl w:ilvl="0" w:tplc="4F10853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026C89"/>
    <w:multiLevelType w:val="hybridMultilevel"/>
    <w:tmpl w:val="0AA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1189"/>
    <w:multiLevelType w:val="hybridMultilevel"/>
    <w:tmpl w:val="B9E40880"/>
    <w:lvl w:ilvl="0" w:tplc="7A769F4A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B6AC7"/>
    <w:multiLevelType w:val="hybridMultilevel"/>
    <w:tmpl w:val="673A86C4"/>
    <w:lvl w:ilvl="0" w:tplc="7A769F4A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6C"/>
    <w:rsid w:val="00014D83"/>
    <w:rsid w:val="00027D75"/>
    <w:rsid w:val="00050B93"/>
    <w:rsid w:val="00052BDD"/>
    <w:rsid w:val="00066F57"/>
    <w:rsid w:val="00086AC5"/>
    <w:rsid w:val="000B028B"/>
    <w:rsid w:val="000B4F0A"/>
    <w:rsid w:val="00105474"/>
    <w:rsid w:val="00127B94"/>
    <w:rsid w:val="00134238"/>
    <w:rsid w:val="001558D4"/>
    <w:rsid w:val="001566D0"/>
    <w:rsid w:val="00157E64"/>
    <w:rsid w:val="00192403"/>
    <w:rsid w:val="001B1543"/>
    <w:rsid w:val="001D2FD8"/>
    <w:rsid w:val="001D3AA6"/>
    <w:rsid w:val="001E7D60"/>
    <w:rsid w:val="001F0ACA"/>
    <w:rsid w:val="001F75CD"/>
    <w:rsid w:val="00201B6F"/>
    <w:rsid w:val="0021724F"/>
    <w:rsid w:val="002178DB"/>
    <w:rsid w:val="00221A92"/>
    <w:rsid w:val="0022368A"/>
    <w:rsid w:val="00226B51"/>
    <w:rsid w:val="00261C15"/>
    <w:rsid w:val="0026471A"/>
    <w:rsid w:val="00270924"/>
    <w:rsid w:val="002710BE"/>
    <w:rsid w:val="00272E61"/>
    <w:rsid w:val="002E72F8"/>
    <w:rsid w:val="002E79E1"/>
    <w:rsid w:val="002F4679"/>
    <w:rsid w:val="00304F16"/>
    <w:rsid w:val="0030690C"/>
    <w:rsid w:val="00310D5A"/>
    <w:rsid w:val="003205A2"/>
    <w:rsid w:val="00322D26"/>
    <w:rsid w:val="003359AF"/>
    <w:rsid w:val="00355C52"/>
    <w:rsid w:val="00362FEB"/>
    <w:rsid w:val="00375C26"/>
    <w:rsid w:val="00376997"/>
    <w:rsid w:val="003934B1"/>
    <w:rsid w:val="003E1CEF"/>
    <w:rsid w:val="003E3943"/>
    <w:rsid w:val="003F04C9"/>
    <w:rsid w:val="00421447"/>
    <w:rsid w:val="00470DF7"/>
    <w:rsid w:val="004750A0"/>
    <w:rsid w:val="00477C5A"/>
    <w:rsid w:val="00486BAD"/>
    <w:rsid w:val="004924FD"/>
    <w:rsid w:val="0049622F"/>
    <w:rsid w:val="004B2FB8"/>
    <w:rsid w:val="004B35D4"/>
    <w:rsid w:val="004B7DED"/>
    <w:rsid w:val="004D7ABC"/>
    <w:rsid w:val="00524524"/>
    <w:rsid w:val="0052649B"/>
    <w:rsid w:val="005265AB"/>
    <w:rsid w:val="00543F1B"/>
    <w:rsid w:val="00560E6C"/>
    <w:rsid w:val="00561DBF"/>
    <w:rsid w:val="0056799B"/>
    <w:rsid w:val="00582E1E"/>
    <w:rsid w:val="005A01E5"/>
    <w:rsid w:val="005B5C9C"/>
    <w:rsid w:val="005D0B67"/>
    <w:rsid w:val="005D7C77"/>
    <w:rsid w:val="005E47E5"/>
    <w:rsid w:val="006032F4"/>
    <w:rsid w:val="0061754B"/>
    <w:rsid w:val="00617688"/>
    <w:rsid w:val="00632DF8"/>
    <w:rsid w:val="0064141C"/>
    <w:rsid w:val="006546E4"/>
    <w:rsid w:val="00656D29"/>
    <w:rsid w:val="006645D1"/>
    <w:rsid w:val="006C2471"/>
    <w:rsid w:val="006C7489"/>
    <w:rsid w:val="006F41CE"/>
    <w:rsid w:val="006F68CC"/>
    <w:rsid w:val="0070458A"/>
    <w:rsid w:val="00704816"/>
    <w:rsid w:val="00716267"/>
    <w:rsid w:val="00724C21"/>
    <w:rsid w:val="00730626"/>
    <w:rsid w:val="007311FF"/>
    <w:rsid w:val="00760471"/>
    <w:rsid w:val="00764E9A"/>
    <w:rsid w:val="00765060"/>
    <w:rsid w:val="00781508"/>
    <w:rsid w:val="00781EEF"/>
    <w:rsid w:val="007A3B44"/>
    <w:rsid w:val="007A3F80"/>
    <w:rsid w:val="007A405E"/>
    <w:rsid w:val="007A586C"/>
    <w:rsid w:val="007B3425"/>
    <w:rsid w:val="007B38C1"/>
    <w:rsid w:val="007B4E27"/>
    <w:rsid w:val="007B75DC"/>
    <w:rsid w:val="007D77C1"/>
    <w:rsid w:val="007E6C40"/>
    <w:rsid w:val="007E7637"/>
    <w:rsid w:val="008011A4"/>
    <w:rsid w:val="00810436"/>
    <w:rsid w:val="00826299"/>
    <w:rsid w:val="00835161"/>
    <w:rsid w:val="00836819"/>
    <w:rsid w:val="00836EE7"/>
    <w:rsid w:val="00851087"/>
    <w:rsid w:val="00851D34"/>
    <w:rsid w:val="0085577A"/>
    <w:rsid w:val="00881FA1"/>
    <w:rsid w:val="0089122B"/>
    <w:rsid w:val="008953E9"/>
    <w:rsid w:val="008A43B2"/>
    <w:rsid w:val="008C47DB"/>
    <w:rsid w:val="008D2B7A"/>
    <w:rsid w:val="008D6E23"/>
    <w:rsid w:val="008F2876"/>
    <w:rsid w:val="00901530"/>
    <w:rsid w:val="00930912"/>
    <w:rsid w:val="0093312F"/>
    <w:rsid w:val="0093664A"/>
    <w:rsid w:val="00964B09"/>
    <w:rsid w:val="00984D96"/>
    <w:rsid w:val="009A7F0E"/>
    <w:rsid w:val="009B0497"/>
    <w:rsid w:val="009B46C7"/>
    <w:rsid w:val="009B6EB6"/>
    <w:rsid w:val="009C3C9C"/>
    <w:rsid w:val="009C5F3C"/>
    <w:rsid w:val="009D5406"/>
    <w:rsid w:val="009E223C"/>
    <w:rsid w:val="009E7AA5"/>
    <w:rsid w:val="00A014FF"/>
    <w:rsid w:val="00A127B1"/>
    <w:rsid w:val="00A24B57"/>
    <w:rsid w:val="00A26CB2"/>
    <w:rsid w:val="00A275FB"/>
    <w:rsid w:val="00A3514B"/>
    <w:rsid w:val="00A40CE1"/>
    <w:rsid w:val="00AB61F5"/>
    <w:rsid w:val="00AC303B"/>
    <w:rsid w:val="00AD389E"/>
    <w:rsid w:val="00AD7481"/>
    <w:rsid w:val="00AE4D7B"/>
    <w:rsid w:val="00AF03AC"/>
    <w:rsid w:val="00AF5484"/>
    <w:rsid w:val="00B116AF"/>
    <w:rsid w:val="00B2196F"/>
    <w:rsid w:val="00B23DE1"/>
    <w:rsid w:val="00B36E48"/>
    <w:rsid w:val="00B373AC"/>
    <w:rsid w:val="00B43666"/>
    <w:rsid w:val="00B52891"/>
    <w:rsid w:val="00B54063"/>
    <w:rsid w:val="00B65C3D"/>
    <w:rsid w:val="00B70636"/>
    <w:rsid w:val="00B71790"/>
    <w:rsid w:val="00B779E9"/>
    <w:rsid w:val="00B94AD5"/>
    <w:rsid w:val="00BA072D"/>
    <w:rsid w:val="00BA0BDD"/>
    <w:rsid w:val="00BA241B"/>
    <w:rsid w:val="00BC5590"/>
    <w:rsid w:val="00BC5EBF"/>
    <w:rsid w:val="00BE61C2"/>
    <w:rsid w:val="00BE710B"/>
    <w:rsid w:val="00BE79C5"/>
    <w:rsid w:val="00BF4273"/>
    <w:rsid w:val="00BF5D48"/>
    <w:rsid w:val="00C160E1"/>
    <w:rsid w:val="00C17C46"/>
    <w:rsid w:val="00C33BB8"/>
    <w:rsid w:val="00C3442E"/>
    <w:rsid w:val="00C645E0"/>
    <w:rsid w:val="00C81E75"/>
    <w:rsid w:val="00C82D68"/>
    <w:rsid w:val="00C8443B"/>
    <w:rsid w:val="00CB239F"/>
    <w:rsid w:val="00CB5927"/>
    <w:rsid w:val="00CD341E"/>
    <w:rsid w:val="00CE22BD"/>
    <w:rsid w:val="00CE23C7"/>
    <w:rsid w:val="00CE3122"/>
    <w:rsid w:val="00CE6D74"/>
    <w:rsid w:val="00D230E7"/>
    <w:rsid w:val="00D2685D"/>
    <w:rsid w:val="00D40A7D"/>
    <w:rsid w:val="00D51D7B"/>
    <w:rsid w:val="00D7407A"/>
    <w:rsid w:val="00D77C14"/>
    <w:rsid w:val="00D911FB"/>
    <w:rsid w:val="00DA3A2D"/>
    <w:rsid w:val="00DB3716"/>
    <w:rsid w:val="00DC3F5A"/>
    <w:rsid w:val="00DD0F69"/>
    <w:rsid w:val="00E11756"/>
    <w:rsid w:val="00E14634"/>
    <w:rsid w:val="00E237F5"/>
    <w:rsid w:val="00E5306F"/>
    <w:rsid w:val="00E84F13"/>
    <w:rsid w:val="00E87B84"/>
    <w:rsid w:val="00EC6383"/>
    <w:rsid w:val="00ED29B8"/>
    <w:rsid w:val="00EE2A3B"/>
    <w:rsid w:val="00EF055B"/>
    <w:rsid w:val="00EF0BF0"/>
    <w:rsid w:val="00F040B0"/>
    <w:rsid w:val="00F11CB0"/>
    <w:rsid w:val="00F16156"/>
    <w:rsid w:val="00F41C14"/>
    <w:rsid w:val="00F67A15"/>
    <w:rsid w:val="00F719F4"/>
    <w:rsid w:val="00F75528"/>
    <w:rsid w:val="00F81939"/>
    <w:rsid w:val="00F856C6"/>
    <w:rsid w:val="00FA3FBA"/>
    <w:rsid w:val="00FB2EEE"/>
    <w:rsid w:val="00FC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56D29"/>
    <w:rPr>
      <w:b/>
      <w:bCs/>
    </w:rPr>
  </w:style>
  <w:style w:type="paragraph" w:styleId="ab">
    <w:name w:val="Normal (Web)"/>
    <w:basedOn w:val="a"/>
    <w:uiPriority w:val="99"/>
    <w:unhideWhenUsed/>
    <w:rsid w:val="008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56C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20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B61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B61F5"/>
    <w:rPr>
      <w:rFonts w:ascii="Arial" w:eastAsia="Calibri" w:hAnsi="Arial" w:cs="Arial"/>
      <w:sz w:val="20"/>
      <w:szCs w:val="20"/>
    </w:rPr>
  </w:style>
  <w:style w:type="character" w:styleId="ae">
    <w:name w:val="Hyperlink"/>
    <w:uiPriority w:val="99"/>
    <w:unhideWhenUsed/>
    <w:rsid w:val="00157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56D29"/>
    <w:rPr>
      <w:b/>
      <w:bCs/>
    </w:rPr>
  </w:style>
  <w:style w:type="paragraph" w:styleId="ab">
    <w:name w:val="Normal (Web)"/>
    <w:basedOn w:val="a"/>
    <w:uiPriority w:val="99"/>
    <w:unhideWhenUsed/>
    <w:rsid w:val="008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56C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20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B61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B61F5"/>
    <w:rPr>
      <w:rFonts w:ascii="Arial" w:eastAsia="Calibri" w:hAnsi="Arial" w:cs="Arial"/>
      <w:sz w:val="20"/>
      <w:szCs w:val="20"/>
    </w:rPr>
  </w:style>
  <w:style w:type="character" w:styleId="ae">
    <w:name w:val="Hyperlink"/>
    <w:uiPriority w:val="99"/>
    <w:unhideWhenUsed/>
    <w:rsid w:val="00157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62B2-4E4B-45E9-B7ED-85E1BE27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7</cp:revision>
  <cp:lastPrinted>2020-12-22T12:08:00Z</cp:lastPrinted>
  <dcterms:created xsi:type="dcterms:W3CDTF">2020-12-22T10:25:00Z</dcterms:created>
  <dcterms:modified xsi:type="dcterms:W3CDTF">2020-12-22T14:45:00Z</dcterms:modified>
</cp:coreProperties>
</file>