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ИНФОРМАЦИОННОЕ СООБЩЕНИЕ</w:t>
      </w:r>
      <w:r/>
    </w:p>
    <w:p>
      <w:pPr>
        <w:ind w:left="993" w:right="849"/>
        <w:jc w:val="center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«</w:t>
      </w:r>
      <w:r/>
      <w:r>
        <w:rPr>
          <w:rFonts w:ascii="PT Astra Serif" w:hAnsi="PT Astra Serif"/>
          <w:b/>
          <w:sz w:val="28"/>
          <w:szCs w:val="28"/>
        </w:rPr>
      </w:r>
      <w:r/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внесении изменений в постановление </w:t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597"/>
        <w:ind w:firstLine="708"/>
        <w:jc w:val="center"/>
        <w:spacing w:after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администрации Щекинского района от 19.10.2017 </w:t>
      </w:r>
      <w:r>
        <w:rPr>
          <w:rFonts w:ascii="PT Astra Serif" w:hAnsi="PT Astra Serif" w:cs="PT Astra Serif" w:eastAsia="PT Astra Serif"/>
          <w:b/>
          <w:sz w:val="28"/>
          <w:szCs w:val="28"/>
        </w:rPr>
        <w:br/>
        <w:t xml:space="preserve">№ 10-135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597"/>
        <w:jc w:val="center"/>
        <w:spacing w:lineRule="auto" w:line="240" w:after="0"/>
        <w:rPr>
          <w:rFonts w:ascii="Arial" w:hAnsi="Arial" w:eastAsia="Times New Roman"/>
          <w:sz w:val="24"/>
          <w:szCs w:val="24"/>
          <w:lang w:eastAsia="ru-RU"/>
        </w:rPr>
      </w:pPr>
      <w:r>
        <w:rPr>
          <w:rFonts w:ascii="Arial" w:hAnsi="Arial" w:eastAsia="Times New Roman"/>
          <w:sz w:val="24"/>
          <w:szCs w:val="24"/>
          <w:lang w:eastAsia="ru-RU"/>
        </w:rPr>
      </w:r>
      <w:r/>
    </w:p>
    <w:p>
      <w:pPr>
        <w:pStyle w:val="597"/>
        <w:ind w:right="-142" w:firstLine="709"/>
        <w:jc w:val="both"/>
        <w:spacing w:lineRule="auto" w:line="24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«28</w:t>
      </w:r>
      <w:r>
        <w:rPr>
          <w:rFonts w:ascii="PT Astra Serif" w:hAnsi="PT Astra Serif"/>
          <w:sz w:val="28"/>
          <w:szCs w:val="28"/>
        </w:rPr>
        <w:t xml:space="preserve">» 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  <w:r>
        <w:rPr>
          <w:rFonts w:ascii="PT Astra Serif" w:hAnsi="PT Astra Serif"/>
          <w:sz w:val="28"/>
          <w:szCs w:val="28"/>
        </w:rPr>
      </w:r>
    </w:p>
    <w:p>
      <w:pPr>
        <w:pStyle w:val="597"/>
        <w:ind w:right="-142" w:firstLine="0"/>
        <w:jc w:val="both"/>
        <w:spacing w:lineRule="auto" w:line="240" w:after="0"/>
      </w:pPr>
      <w:r>
        <w:rPr>
          <w:rFonts w:ascii="PT Astra Serif" w:hAnsi="PT Astra Serif"/>
          <w:sz w:val="28"/>
          <w:szCs w:val="28"/>
        </w:rPr>
        <w:t xml:space="preserve">администрации Щекинского района от 19.10.2017 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</w:t>
      </w:r>
      <w:r>
        <w:rPr>
          <w:rFonts w:ascii="PT Astra Serif" w:hAnsi="PT Astra Serif"/>
          <w:sz w:val="28"/>
          <w:szCs w:val="28"/>
        </w:rPr>
        <w:t xml:space="preserve">ьства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размещен в сети «Интернет»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597"/>
        <w:ind w:firstLine="709"/>
        <w:jc w:val="both"/>
        <w:spacing w:lineRule="auto" w:line="240" w:after="0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hAnsi="PT Astra Serif" w:eastAsia="Times New Roman"/>
          <w:sz w:val="28"/>
          <w:szCs w:val="28"/>
          <w:lang w:eastAsia="ru-RU"/>
        </w:rPr>
        <w:t xml:space="preserve">независимой антикоррупционной экспертизы в соответствии с п. 4.4 Порядка</w:t>
      </w:r>
      <w:r>
        <w:rPr>
          <w:rFonts w:ascii="PT Astra Serif" w:hAnsi="PT Astra Serif"/>
          <w:sz w:val="28"/>
          <w:szCs w:val="28"/>
        </w:rPr>
        <w:t xml:space="preserve"> составляет 7 </w:t>
      </w:r>
      <w:r>
        <w:rPr>
          <w:rFonts w:ascii="PT Astra Serif" w:hAnsi="PT Astra Serif"/>
          <w:sz w:val="28"/>
          <w:szCs w:val="28"/>
        </w:rPr>
        <w:t xml:space="preserve">рабочих дней с даты размещения проекта муниципального нормативного правового акта в сети «Интернет» для обеспечения проведения независимой ан</w:t>
      </w:r>
      <w:r>
        <w:rPr>
          <w:rFonts w:ascii="PT Astra Serif" w:hAnsi="PT Astra Serif"/>
          <w:sz w:val="28"/>
          <w:szCs w:val="28"/>
        </w:rPr>
        <w:t xml:space="preserve">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«28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 года по «05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вгуста</w:t>
      </w:r>
      <w:r>
        <w:rPr>
          <w:rFonts w:ascii="PT Astra Serif" w:hAnsi="PT Astra Serif"/>
          <w:sz w:val="28"/>
          <w:szCs w:val="28"/>
        </w:rPr>
        <w:t xml:space="preserve"> 2021 </w:t>
      </w:r>
      <w:r>
        <w:rPr>
          <w:rFonts w:ascii="PT Astra Serif" w:hAnsi="PT Astra Serif"/>
          <w:sz w:val="28"/>
          <w:szCs w:val="28"/>
        </w:rPr>
        <w:t xml:space="preserve">года.</w:t>
      </w:r>
      <w:r/>
    </w:p>
    <w:p>
      <w:pPr>
        <w:pStyle w:val="597"/>
        <w:ind w:firstLine="709"/>
        <w:jc w:val="both"/>
        <w:spacing w:lineRule="auto" w:line="240" w:after="0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</w:t>
      </w:r>
      <w:r>
        <w:rPr>
          <w:rFonts w:ascii="PT Astra Serif" w:hAnsi="PT Astra Serif"/>
          <w:sz w:val="28"/>
          <w:szCs w:val="28"/>
        </w:rPr>
        <w:t xml:space="preserve">, пл. Ленина, д. </w:t>
      </w:r>
      <w:r>
        <w:rPr>
          <w:rFonts w:ascii="PT Astra Serif" w:hAnsi="PT Astra Serif"/>
          <w:sz w:val="28"/>
          <w:szCs w:val="28"/>
        </w:rPr>
        <w:t xml:space="preserve">1, или в виде электронного </w:t>
      </w:r>
      <w:r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r>
        <w:rPr>
          <w:rFonts w:ascii="PT Astra Serif" w:hAnsi="PT Astra Serif"/>
          <w:sz w:val="28"/>
          <w:szCs w:val="28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HYPERLINK "mailto:ased_mo_schekino@tularegion.ru" </w:instrText>
      </w:r>
      <w:r>
        <w:rPr>
          <w:rFonts w:ascii="PT Astra Serif" w:hAnsi="PT Astra Serif"/>
          <w:sz w:val="28"/>
          <w:szCs w:val="28"/>
        </w:rPr>
        <w:fldChar w:fldCharType="separate"/>
      </w:r>
      <w:r>
        <w:rPr>
          <w:rFonts w:ascii="PT Astra Serif" w:hAnsi="PT Astra Serif"/>
          <w:sz w:val="28"/>
          <w:szCs w:val="28"/>
          <w:u w:val="single"/>
        </w:rPr>
        <w:t xml:space="preserve">ased_mo_schekino@tularegion.ru</w:t>
      </w:r>
      <w:r>
        <w:rPr>
          <w:rFonts w:ascii="PT Astra Serif" w:hAnsi="PT Astra Serif"/>
          <w:sz w:val="28"/>
          <w:szCs w:val="28"/>
          <w:u w:val="single"/>
        </w:rPr>
        <w:fldChar w:fldCharType="end"/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7"/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7"/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«28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</w:t>
      </w:r>
      <w:r/>
    </w:p>
    <w:p>
      <w:pPr>
        <w:pStyle w:val="5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7"/>
        <w:jc w:val="center"/>
        <w:spacing w:lineRule="auto" w:line="240" w:after="0"/>
        <w:rPr>
          <w:rFonts w:ascii="Arial" w:hAnsi="Arial" w:eastAsia="Times New Roman"/>
          <w:sz w:val="24"/>
          <w:szCs w:val="24"/>
          <w:lang w:eastAsia="ru-RU"/>
        </w:rPr>
      </w:pPr>
      <w:r>
        <w:rPr>
          <w:rFonts w:ascii="Arial" w:hAnsi="Arial" w:eastAsia="Times New Roman"/>
          <w:sz w:val="24"/>
          <w:szCs w:val="24"/>
          <w:lang w:eastAsia="ru-RU"/>
        </w:rPr>
      </w:r>
      <w:r/>
    </w:p>
    <w:p>
      <w:pPr>
        <w:pStyle w:val="597"/>
        <w:ind w:firstLine="6120"/>
        <w:jc w:val="right"/>
        <w:spacing w:lineRule="auto" w:line="240" w:after="0"/>
        <w:rPr>
          <w:rFonts w:ascii="Arial" w:hAnsi="Arial" w:eastAsia="Times New Roman"/>
          <w:sz w:val="24"/>
          <w:szCs w:val="24"/>
          <w:lang w:eastAsia="ru-RU"/>
        </w:rPr>
      </w:pPr>
      <w:r>
        <w:rPr>
          <w:rFonts w:ascii="Arial" w:hAnsi="Arial" w:eastAsia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7">
    <w:name w:val="Обычный"/>
    <w:next w:val="597"/>
    <w:link w:val="597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Текст выноски"/>
    <w:basedOn w:val="597"/>
    <w:next w:val="601"/>
    <w:link w:val="602"/>
    <w:semiHidden/>
    <w:rPr>
      <w:rFonts w:ascii="Tahoma" w:hAnsi="Tahoma"/>
      <w:sz w:val="16"/>
      <w:szCs w:val="16"/>
    </w:rPr>
    <w:pPr>
      <w:spacing w:lineRule="auto" w:line="240" w:after="0"/>
    </w:pPr>
  </w:style>
  <w:style w:type="character" w:styleId="602">
    <w:name w:val="Текст выноски Знак"/>
    <w:next w:val="602"/>
    <w:link w:val="601"/>
    <w:semiHidden/>
    <w:rPr>
      <w:rFonts w:ascii="Tahoma" w:hAnsi="Tahoma"/>
      <w:sz w:val="16"/>
      <w:szCs w:val="16"/>
      <w:lang w:eastAsia="en-US"/>
    </w:rPr>
  </w:style>
  <w:style w:type="character" w:styleId="693" w:default="1">
    <w:name w:val="Default Paragraph Font"/>
    <w:uiPriority w:val="1"/>
    <w:semiHidden/>
    <w:unhideWhenUsed/>
  </w:style>
  <w:style w:type="numbering" w:styleId="694" w:default="1">
    <w:name w:val="No List"/>
    <w:uiPriority w:val="99"/>
    <w:semiHidden/>
    <w:unhideWhenUsed/>
  </w:style>
  <w:style w:type="paragraph" w:styleId="695" w:default="1">
    <w:name w:val="Normal"/>
    <w:qFormat/>
  </w:style>
  <w:style w:type="table" w:styleId="6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2021-07-29T13:12:15Z</dcterms:modified>
</cp:coreProperties>
</file>