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24" w:rsidRPr="00597E68" w:rsidRDefault="00567924" w:rsidP="00567924">
      <w:pPr>
        <w:jc w:val="center"/>
        <w:rPr>
          <w:rFonts w:ascii="PT Astra Serif" w:hAnsi="PT Astra Serif"/>
          <w:sz w:val="28"/>
          <w:szCs w:val="28"/>
        </w:rPr>
      </w:pPr>
      <w:r w:rsidRPr="00597E68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E68">
        <w:rPr>
          <w:rFonts w:ascii="PT Astra Serif" w:hAnsi="PT Astra Serif"/>
          <w:sz w:val="28"/>
          <w:szCs w:val="28"/>
        </w:rPr>
        <w:t xml:space="preserve"> </w:t>
      </w:r>
    </w:p>
    <w:p w:rsidR="00567924" w:rsidRPr="00597E68" w:rsidRDefault="00567924" w:rsidP="00567924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597E68">
        <w:rPr>
          <w:rFonts w:ascii="PT Astra Serif" w:hAnsi="PT Astra Serif"/>
          <w:b/>
          <w:szCs w:val="28"/>
        </w:rPr>
        <w:t>Тульская область</w:t>
      </w:r>
    </w:p>
    <w:p w:rsidR="00567924" w:rsidRPr="00597E68" w:rsidRDefault="00567924" w:rsidP="00567924">
      <w:pPr>
        <w:jc w:val="center"/>
        <w:rPr>
          <w:rFonts w:ascii="PT Astra Serif" w:hAnsi="PT Astra Serif"/>
          <w:b/>
          <w:sz w:val="28"/>
          <w:szCs w:val="28"/>
        </w:rPr>
      </w:pPr>
      <w:r w:rsidRPr="00597E68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567924" w:rsidRPr="00597E68" w:rsidRDefault="00567924" w:rsidP="00567924">
      <w:pPr>
        <w:pStyle w:val="4"/>
        <w:rPr>
          <w:rFonts w:ascii="PT Astra Serif" w:hAnsi="PT Astra Serif"/>
          <w:sz w:val="28"/>
          <w:szCs w:val="28"/>
        </w:rPr>
      </w:pPr>
      <w:r w:rsidRPr="00597E68">
        <w:rPr>
          <w:rFonts w:ascii="PT Astra Serif" w:hAnsi="PT Astra Serif"/>
          <w:sz w:val="28"/>
          <w:szCs w:val="28"/>
        </w:rPr>
        <w:t>СОБРАНИЕ ПРЕДСТАВИТЕЛЕЙ</w:t>
      </w:r>
    </w:p>
    <w:p w:rsidR="00567924" w:rsidRPr="00597E68" w:rsidRDefault="00567924" w:rsidP="00567924">
      <w:pPr>
        <w:pStyle w:val="5"/>
        <w:rPr>
          <w:rFonts w:ascii="PT Astra Serif" w:hAnsi="PT Astra Serif"/>
          <w:sz w:val="28"/>
          <w:szCs w:val="28"/>
        </w:rPr>
      </w:pPr>
      <w:r w:rsidRPr="00597E68">
        <w:rPr>
          <w:rFonts w:ascii="PT Astra Serif" w:hAnsi="PT Astra Serif"/>
          <w:sz w:val="28"/>
          <w:szCs w:val="28"/>
        </w:rPr>
        <w:t>ЩЕКИНСКОГО РАЙОНА</w:t>
      </w:r>
    </w:p>
    <w:p w:rsidR="00567924" w:rsidRPr="00597E68" w:rsidRDefault="00567924" w:rsidP="00567924">
      <w:pPr>
        <w:jc w:val="both"/>
        <w:rPr>
          <w:rFonts w:ascii="PT Astra Serif" w:hAnsi="PT Astra Serif"/>
          <w:sz w:val="28"/>
          <w:szCs w:val="28"/>
        </w:rPr>
      </w:pPr>
    </w:p>
    <w:p w:rsidR="00567924" w:rsidRPr="00597E68" w:rsidRDefault="009F5B2C" w:rsidP="00567924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567924" w:rsidRPr="00597E68" w:rsidRDefault="00567924" w:rsidP="00567924">
      <w:pPr>
        <w:jc w:val="center"/>
        <w:rPr>
          <w:rFonts w:ascii="PT Astra Serif" w:hAnsi="PT Astra Serif"/>
          <w:b/>
          <w:sz w:val="28"/>
          <w:szCs w:val="28"/>
        </w:rPr>
      </w:pPr>
    </w:p>
    <w:p w:rsidR="00567924" w:rsidRPr="00597E68" w:rsidRDefault="00567924" w:rsidP="00567924">
      <w:pPr>
        <w:jc w:val="center"/>
        <w:rPr>
          <w:rFonts w:ascii="PT Astra Serif" w:hAnsi="PT Astra Serif"/>
          <w:b/>
          <w:sz w:val="28"/>
          <w:szCs w:val="28"/>
        </w:rPr>
      </w:pPr>
      <w:r w:rsidRPr="00597E68">
        <w:rPr>
          <w:rFonts w:ascii="PT Astra Serif" w:hAnsi="PT Astra Serif"/>
          <w:b/>
          <w:sz w:val="28"/>
          <w:szCs w:val="28"/>
        </w:rPr>
        <w:t>Р Е Ш Е Н И Е</w:t>
      </w:r>
    </w:p>
    <w:p w:rsidR="00567924" w:rsidRPr="00597E68" w:rsidRDefault="00567924" w:rsidP="00567924">
      <w:pPr>
        <w:jc w:val="center"/>
        <w:rPr>
          <w:rFonts w:ascii="PT Astra Serif" w:hAnsi="PT Astra Serif"/>
          <w:b/>
          <w:sz w:val="28"/>
          <w:szCs w:val="28"/>
        </w:rPr>
      </w:pPr>
    </w:p>
    <w:p w:rsidR="009F5B2C" w:rsidRDefault="009F5B2C" w:rsidP="00567924">
      <w:pPr>
        <w:pStyle w:val="1"/>
        <w:rPr>
          <w:rFonts w:ascii="PT Astra Serif" w:hAnsi="PT Astra Serif"/>
          <w:sz w:val="28"/>
          <w:szCs w:val="28"/>
        </w:rPr>
      </w:pPr>
      <w:bookmarkStart w:id="0" w:name="sub_5"/>
      <w:r>
        <w:rPr>
          <w:rFonts w:ascii="PT Astra Serif" w:hAnsi="PT Astra Serif"/>
          <w:sz w:val="28"/>
          <w:szCs w:val="28"/>
        </w:rPr>
        <w:t xml:space="preserve">О внесении изменений в решение </w:t>
      </w:r>
    </w:p>
    <w:p w:rsidR="009F5B2C" w:rsidRDefault="009F5B2C" w:rsidP="00567924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</w:t>
      </w:r>
    </w:p>
    <w:p w:rsidR="009F5B2C" w:rsidRDefault="003635E9" w:rsidP="00567924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24.09</w:t>
      </w:r>
      <w:r w:rsidR="009F5B2C">
        <w:rPr>
          <w:rFonts w:ascii="PT Astra Serif" w:hAnsi="PT Astra Serif"/>
          <w:sz w:val="28"/>
          <w:szCs w:val="28"/>
        </w:rPr>
        <w:t>.2021 №</w:t>
      </w:r>
      <w:r w:rsidR="008F0309">
        <w:rPr>
          <w:rFonts w:ascii="PT Astra Serif" w:hAnsi="PT Astra Serif"/>
          <w:sz w:val="28"/>
          <w:szCs w:val="28"/>
        </w:rPr>
        <w:t> </w:t>
      </w:r>
      <w:r w:rsidR="009F5B2C">
        <w:rPr>
          <w:rFonts w:ascii="PT Astra Serif" w:hAnsi="PT Astra Serif"/>
          <w:sz w:val="28"/>
          <w:szCs w:val="28"/>
        </w:rPr>
        <w:t>63/381</w:t>
      </w:r>
    </w:p>
    <w:p w:rsidR="009A61F8" w:rsidRDefault="009F5B2C" w:rsidP="00567924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="009A61F8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="00567924" w:rsidRPr="00597E68">
        <w:rPr>
          <w:rFonts w:ascii="PT Astra Serif" w:hAnsi="PT Astra Serif"/>
          <w:sz w:val="28"/>
          <w:szCs w:val="28"/>
        </w:rPr>
        <w:t xml:space="preserve">«О публичных слушаниях </w:t>
      </w:r>
    </w:p>
    <w:p w:rsidR="00567924" w:rsidRPr="00597E68" w:rsidRDefault="00567924" w:rsidP="008F0309">
      <w:pPr>
        <w:pStyle w:val="1"/>
        <w:rPr>
          <w:rFonts w:ascii="PT Astra Serif" w:hAnsi="PT Astra Serif"/>
          <w:sz w:val="28"/>
          <w:szCs w:val="28"/>
        </w:rPr>
      </w:pPr>
      <w:r w:rsidRPr="00597E68">
        <w:rPr>
          <w:rFonts w:ascii="PT Astra Serif" w:hAnsi="PT Astra Serif"/>
          <w:sz w:val="28"/>
          <w:szCs w:val="28"/>
        </w:rPr>
        <w:t xml:space="preserve">и общественных обсуждениях по градостроительным вопросам </w:t>
      </w:r>
    </w:p>
    <w:p w:rsidR="00567924" w:rsidRPr="00597E68" w:rsidRDefault="00567924" w:rsidP="00567924">
      <w:pPr>
        <w:pStyle w:val="1"/>
        <w:rPr>
          <w:rFonts w:ascii="PT Astra Serif" w:hAnsi="PT Astra Serif"/>
          <w:sz w:val="28"/>
          <w:szCs w:val="28"/>
        </w:rPr>
      </w:pPr>
      <w:r w:rsidRPr="00597E68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567924" w:rsidRPr="00597E68" w:rsidRDefault="00567924" w:rsidP="00CB3BB6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567924" w:rsidRPr="009F5B2C" w:rsidRDefault="00567924" w:rsidP="00A8508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97E68">
        <w:rPr>
          <w:rFonts w:ascii="PT Astra Serif" w:hAnsi="PT Astra Serif"/>
          <w:sz w:val="28"/>
          <w:szCs w:val="28"/>
        </w:rPr>
        <w:t xml:space="preserve">Руководствуясь </w:t>
      </w:r>
      <w:r w:rsidR="00735190">
        <w:rPr>
          <w:rFonts w:ascii="PT Astra Serif" w:hAnsi="PT Astra Serif"/>
          <w:sz w:val="28"/>
          <w:szCs w:val="28"/>
        </w:rPr>
        <w:t>Градостроительным кодексом</w:t>
      </w:r>
      <w:r w:rsidRPr="00597E68">
        <w:rPr>
          <w:rFonts w:ascii="PT Astra Serif" w:hAnsi="PT Astra Serif"/>
          <w:sz w:val="28"/>
          <w:szCs w:val="28"/>
        </w:rPr>
        <w:t xml:space="preserve"> Российской Федерации, Федеральным законом от 06.10.2003 № 131</w:t>
      </w:r>
      <w:r w:rsidR="009B6498">
        <w:rPr>
          <w:rFonts w:ascii="PT Astra Serif" w:hAnsi="PT Astra Serif"/>
          <w:sz w:val="28"/>
          <w:szCs w:val="28"/>
        </w:rPr>
        <w:t> </w:t>
      </w:r>
      <w:r w:rsidRPr="00597E68">
        <w:rPr>
          <w:rFonts w:ascii="PT Astra Serif" w:hAnsi="PT Astra Serif"/>
          <w:sz w:val="28"/>
          <w:szCs w:val="28"/>
        </w:rPr>
        <w:t>-</w:t>
      </w:r>
      <w:r w:rsidR="009B6498">
        <w:rPr>
          <w:rFonts w:ascii="PT Astra Serif" w:hAnsi="PT Astra Serif"/>
          <w:sz w:val="28"/>
          <w:szCs w:val="28"/>
        </w:rPr>
        <w:t> </w:t>
      </w:r>
      <w:r w:rsidRPr="00597E68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9F5B2C" w:rsidRPr="009F5B2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8E237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Федеральным законом </w:t>
      </w:r>
      <w:r w:rsidR="009F5B2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14.03.2022 </w:t>
      </w:r>
      <w:r w:rsidR="008F0309">
        <w:rPr>
          <w:rFonts w:ascii="PT Astra Serif" w:eastAsiaTheme="minorHAnsi" w:hAnsi="PT Astra Serif" w:cs="PT Astra Serif"/>
          <w:sz w:val="28"/>
          <w:szCs w:val="28"/>
          <w:lang w:eastAsia="en-US"/>
        </w:rPr>
        <w:t>№</w:t>
      </w:r>
      <w:r w:rsidR="009F5B2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58</w:t>
      </w:r>
      <w:r w:rsidR="009B6498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="009F5B2C">
        <w:rPr>
          <w:rFonts w:ascii="PT Astra Serif" w:eastAsiaTheme="minorHAnsi" w:hAnsi="PT Astra Serif" w:cs="PT Astra Serif"/>
          <w:sz w:val="28"/>
          <w:szCs w:val="28"/>
          <w:lang w:eastAsia="en-US"/>
        </w:rPr>
        <w:t>-</w:t>
      </w:r>
      <w:r w:rsidR="009B6498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="009F5B2C">
        <w:rPr>
          <w:rFonts w:ascii="PT Astra Serif" w:eastAsiaTheme="minorHAnsi" w:hAnsi="PT Astra Serif" w:cs="PT Astra Serif"/>
          <w:sz w:val="28"/>
          <w:szCs w:val="28"/>
          <w:lang w:eastAsia="en-US"/>
        </w:rPr>
        <w:t>ФЗ «О внесении изменений в отдельные законодательные акты Российской Федерации»</w:t>
      </w:r>
      <w:r w:rsidR="000B487C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0B487C">
        <w:rPr>
          <w:rFonts w:ascii="PT Astra Serif" w:hAnsi="PT Astra Serif"/>
          <w:sz w:val="28"/>
          <w:szCs w:val="28"/>
        </w:rPr>
        <w:t xml:space="preserve"> </w:t>
      </w:r>
      <w:r w:rsidR="008E237A">
        <w:rPr>
          <w:rFonts w:ascii="PT Astra Serif" w:hAnsi="PT Astra Serif"/>
          <w:sz w:val="28"/>
          <w:szCs w:val="28"/>
        </w:rPr>
        <w:t xml:space="preserve"> Федерал</w:t>
      </w:r>
      <w:r w:rsidR="009B6498">
        <w:rPr>
          <w:rFonts w:ascii="PT Astra Serif" w:hAnsi="PT Astra Serif"/>
          <w:sz w:val="28"/>
          <w:szCs w:val="28"/>
        </w:rPr>
        <w:t>ьным законом от 14.07.2022 №350 – </w:t>
      </w:r>
      <w:r w:rsidR="008E237A">
        <w:rPr>
          <w:rFonts w:ascii="PT Astra Serif" w:hAnsi="PT Astra Serif"/>
          <w:sz w:val="28"/>
          <w:szCs w:val="28"/>
        </w:rPr>
        <w:t xml:space="preserve">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926EC9">
        <w:rPr>
          <w:rFonts w:ascii="PT Astra Serif" w:eastAsia="Calibri" w:hAnsi="PT Astra Serif" w:cs="PT Astra Serif"/>
          <w:sz w:val="28"/>
          <w:szCs w:val="28"/>
          <w:lang w:eastAsia="en-US"/>
        </w:rPr>
        <w:t>Федеральным</w:t>
      </w:r>
      <w:r w:rsidR="009B6498" w:rsidRPr="0011200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закон</w:t>
      </w:r>
      <w:r w:rsidR="00926EC9">
        <w:rPr>
          <w:rFonts w:ascii="PT Astra Serif" w:eastAsia="Calibri" w:hAnsi="PT Astra Serif" w:cs="PT Astra Serif"/>
          <w:sz w:val="28"/>
          <w:szCs w:val="28"/>
          <w:lang w:eastAsia="en-US"/>
        </w:rPr>
        <w:t>ом</w:t>
      </w:r>
      <w:r w:rsidR="009B6498" w:rsidRPr="0011200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от 30.12.2021</w:t>
      </w:r>
      <w:r w:rsidR="009B649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№478 - ФЗ (ред. от 28.06.2022) «</w:t>
      </w:r>
      <w:r w:rsidR="009B6498" w:rsidRPr="00112008">
        <w:rPr>
          <w:rFonts w:ascii="PT Astra Serif" w:eastAsia="Calibri" w:hAnsi="PT Astra Serif" w:cs="PT Astra Serif"/>
          <w:sz w:val="28"/>
          <w:szCs w:val="28"/>
          <w:lang w:eastAsia="en-US"/>
        </w:rPr>
        <w:t>О внесении изменений в отдельные законодате</w:t>
      </w:r>
      <w:r w:rsidR="009B6498">
        <w:rPr>
          <w:rFonts w:ascii="PT Astra Serif" w:eastAsia="Calibri" w:hAnsi="PT Astra Serif" w:cs="PT Astra Serif"/>
          <w:sz w:val="28"/>
          <w:szCs w:val="28"/>
          <w:lang w:eastAsia="en-US"/>
        </w:rPr>
        <w:t>льные акты Российской Федерации»,</w:t>
      </w:r>
      <w:r w:rsidR="009B6498">
        <w:rPr>
          <w:rFonts w:ascii="PT Astra Serif" w:hAnsi="PT Astra Serif"/>
          <w:sz w:val="28"/>
          <w:szCs w:val="28"/>
        </w:rPr>
        <w:t xml:space="preserve"> </w:t>
      </w:r>
      <w:r w:rsidR="000B487C">
        <w:rPr>
          <w:rFonts w:ascii="PT Astra Serif" w:hAnsi="PT Astra Serif"/>
          <w:sz w:val="28"/>
          <w:szCs w:val="28"/>
        </w:rPr>
        <w:t xml:space="preserve">на основании </w:t>
      </w:r>
      <w:r w:rsidRPr="00597E6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Собрание представителей муниципального образования Щекинский район РЕШИЛО:</w:t>
      </w:r>
    </w:p>
    <w:p w:rsidR="00567924" w:rsidRPr="009F5B2C" w:rsidRDefault="00567924" w:rsidP="00A8508D">
      <w:pPr>
        <w:pStyle w:val="1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9F5B2C">
        <w:rPr>
          <w:rFonts w:ascii="PT Astra Serif" w:hAnsi="PT Astra Serif"/>
          <w:b w:val="0"/>
          <w:sz w:val="28"/>
          <w:szCs w:val="28"/>
        </w:rPr>
        <w:t>1.</w:t>
      </w:r>
      <w:r w:rsidR="009A61F8">
        <w:rPr>
          <w:rFonts w:ascii="PT Astra Serif" w:hAnsi="PT Astra Serif"/>
          <w:b w:val="0"/>
          <w:sz w:val="28"/>
          <w:szCs w:val="28"/>
        </w:rPr>
        <w:t> </w:t>
      </w:r>
      <w:r w:rsidR="009F5B2C" w:rsidRPr="009F5B2C">
        <w:rPr>
          <w:rFonts w:ascii="PT Astra Serif" w:hAnsi="PT Astra Serif"/>
          <w:b w:val="0"/>
          <w:sz w:val="28"/>
          <w:szCs w:val="28"/>
        </w:rPr>
        <w:t>Внести в</w:t>
      </w:r>
      <w:r w:rsidRPr="009F5B2C">
        <w:rPr>
          <w:rFonts w:ascii="PT Astra Serif" w:hAnsi="PT Astra Serif"/>
          <w:b w:val="0"/>
          <w:sz w:val="28"/>
          <w:szCs w:val="28"/>
        </w:rPr>
        <w:t xml:space="preserve"> Положение «О публичных слушаниях и общественных обсуждениях по градостроительным вопросам в муниципальном</w:t>
      </w:r>
      <w:r w:rsidR="009F5B2C" w:rsidRPr="009F5B2C">
        <w:rPr>
          <w:rFonts w:ascii="PT Astra Serif" w:hAnsi="PT Astra Serif"/>
          <w:b w:val="0"/>
          <w:sz w:val="28"/>
          <w:szCs w:val="28"/>
        </w:rPr>
        <w:t xml:space="preserve"> образовании Щекинский район», утвержденное Собрани</w:t>
      </w:r>
      <w:r w:rsidR="0078694D">
        <w:rPr>
          <w:rFonts w:ascii="PT Astra Serif" w:hAnsi="PT Astra Serif"/>
          <w:b w:val="0"/>
          <w:sz w:val="28"/>
          <w:szCs w:val="28"/>
        </w:rPr>
        <w:t>ем</w:t>
      </w:r>
      <w:r w:rsidR="009F5B2C" w:rsidRPr="009F5B2C">
        <w:rPr>
          <w:rFonts w:ascii="PT Astra Serif" w:hAnsi="PT Astra Serif"/>
          <w:b w:val="0"/>
          <w:sz w:val="28"/>
          <w:szCs w:val="28"/>
        </w:rPr>
        <w:t xml:space="preserve"> представителей Щекинского района</w:t>
      </w:r>
      <w:r w:rsidR="009F5B2C">
        <w:rPr>
          <w:rFonts w:ascii="PT Astra Serif" w:hAnsi="PT Astra Serif"/>
          <w:b w:val="0"/>
          <w:sz w:val="28"/>
          <w:szCs w:val="28"/>
        </w:rPr>
        <w:t xml:space="preserve"> </w:t>
      </w:r>
      <w:r w:rsidR="003635E9">
        <w:rPr>
          <w:rFonts w:ascii="PT Astra Serif" w:hAnsi="PT Astra Serif"/>
          <w:b w:val="0"/>
          <w:sz w:val="28"/>
          <w:szCs w:val="28"/>
        </w:rPr>
        <w:t>от 24.09</w:t>
      </w:r>
      <w:r w:rsidR="009F5B2C" w:rsidRPr="009F5B2C">
        <w:rPr>
          <w:rFonts w:ascii="PT Astra Serif" w:hAnsi="PT Astra Serif"/>
          <w:b w:val="0"/>
          <w:sz w:val="28"/>
          <w:szCs w:val="28"/>
        </w:rPr>
        <w:t>.2021 №63/381</w:t>
      </w:r>
      <w:r w:rsidR="0078694D">
        <w:rPr>
          <w:rFonts w:ascii="PT Astra Serif" w:hAnsi="PT Astra Serif"/>
          <w:b w:val="0"/>
          <w:sz w:val="28"/>
          <w:szCs w:val="28"/>
        </w:rPr>
        <w:t>,</w:t>
      </w:r>
      <w:r w:rsidR="009F5B2C">
        <w:rPr>
          <w:rFonts w:ascii="PT Astra Serif" w:hAnsi="PT Astra Serif"/>
          <w:b w:val="0"/>
          <w:sz w:val="28"/>
          <w:szCs w:val="28"/>
        </w:rPr>
        <w:t xml:space="preserve"> </w:t>
      </w:r>
      <w:r w:rsidR="009F5B2C" w:rsidRPr="009F5B2C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7D6911" w:rsidRDefault="009F5B2C" w:rsidP="00C455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E2E57">
        <w:rPr>
          <w:rFonts w:ascii="PT Astra Serif" w:hAnsi="PT Astra Serif"/>
          <w:sz w:val="28"/>
          <w:szCs w:val="28"/>
        </w:rPr>
        <w:t>1.1.</w:t>
      </w:r>
      <w:r w:rsidR="00AE2E57">
        <w:rPr>
          <w:rFonts w:ascii="PT Astra Serif" w:hAnsi="PT Astra Serif"/>
          <w:sz w:val="28"/>
          <w:szCs w:val="28"/>
        </w:rPr>
        <w:t xml:space="preserve"> </w:t>
      </w:r>
      <w:r w:rsidR="00AE2E57" w:rsidRPr="00AE2E57">
        <w:rPr>
          <w:rFonts w:ascii="PT Astra Serif" w:hAnsi="PT Astra Serif"/>
          <w:sz w:val="28"/>
          <w:szCs w:val="28"/>
        </w:rPr>
        <w:t>Пункт 3</w:t>
      </w:r>
      <w:r w:rsidR="00AE2E57">
        <w:rPr>
          <w:rFonts w:ascii="PT Astra Serif" w:hAnsi="PT Astra Serif"/>
          <w:sz w:val="28"/>
          <w:szCs w:val="28"/>
        </w:rPr>
        <w:t>.1</w:t>
      </w:r>
      <w:r w:rsidR="00AE2E57" w:rsidRPr="00AE2E57">
        <w:rPr>
          <w:rFonts w:ascii="PT Astra Serif" w:hAnsi="PT Astra Serif"/>
          <w:sz w:val="28"/>
          <w:szCs w:val="28"/>
        </w:rPr>
        <w:t>. изложить в новой редакции</w:t>
      </w:r>
      <w:r w:rsidR="00D723F6">
        <w:rPr>
          <w:rFonts w:ascii="PT Astra Serif" w:hAnsi="PT Astra Serif"/>
          <w:sz w:val="28"/>
          <w:szCs w:val="28"/>
        </w:rPr>
        <w:t>:</w:t>
      </w:r>
      <w:r w:rsidR="00AE2E57">
        <w:rPr>
          <w:rFonts w:ascii="PT Astra Serif" w:hAnsi="PT Astra Serif"/>
          <w:sz w:val="28"/>
          <w:szCs w:val="28"/>
        </w:rPr>
        <w:t xml:space="preserve"> «</w:t>
      </w:r>
      <w:r w:rsidR="00C45585" w:rsidRPr="00597E68">
        <w:rPr>
          <w:rFonts w:ascii="PT Astra Serif" w:hAnsi="PT Astra Serif"/>
          <w:sz w:val="28"/>
          <w:szCs w:val="28"/>
        </w:rPr>
        <w:t xml:space="preserve">По проектам генеральных планов за исключением случаев, предусмотренных </w:t>
      </w:r>
      <w:hyperlink r:id="rId8" w:history="1">
        <w:r w:rsidR="00C45585" w:rsidRPr="00597E68">
          <w:rPr>
            <w:rFonts w:ascii="PT Astra Serif" w:hAnsi="PT Astra Serif"/>
            <w:sz w:val="28"/>
            <w:szCs w:val="28"/>
          </w:rPr>
          <w:t>пунктом 18 статьи 24</w:t>
        </w:r>
      </w:hyperlink>
      <w:r w:rsidR="00C45585" w:rsidRPr="00597E68">
        <w:rPr>
          <w:rFonts w:ascii="PT Astra Serif" w:hAnsi="PT Astra Serif"/>
          <w:sz w:val="28"/>
          <w:szCs w:val="28"/>
        </w:rPr>
        <w:t xml:space="preserve"> Градостроительно</w:t>
      </w:r>
      <w:r w:rsidR="00383925">
        <w:rPr>
          <w:rFonts w:ascii="PT Astra Serif" w:hAnsi="PT Astra Serif"/>
          <w:sz w:val="28"/>
          <w:szCs w:val="28"/>
        </w:rPr>
        <w:t>го кодекса Российской Федерации</w:t>
      </w:r>
      <w:r w:rsidR="00735190">
        <w:rPr>
          <w:rFonts w:ascii="PT Astra Serif" w:hAnsi="PT Astra Serif"/>
          <w:sz w:val="28"/>
          <w:szCs w:val="28"/>
        </w:rPr>
        <w:t>,</w:t>
      </w:r>
      <w:r w:rsidR="00383925">
        <w:rPr>
          <w:rFonts w:ascii="PT Astra Serif" w:hAnsi="PT Astra Serif"/>
          <w:sz w:val="28"/>
          <w:szCs w:val="28"/>
        </w:rPr>
        <w:t xml:space="preserve"> с</w:t>
      </w:r>
      <w:r w:rsidR="00C45585" w:rsidRPr="00597E68">
        <w:rPr>
          <w:rFonts w:ascii="PT Astra Serif" w:hAnsi="PT Astra Serif"/>
          <w:sz w:val="28"/>
          <w:szCs w:val="28"/>
        </w:rPr>
        <w:t xml:space="preserve">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месяцев. </w:t>
      </w:r>
    </w:p>
    <w:p w:rsidR="00C45585" w:rsidRDefault="00C45585" w:rsidP="00C45585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В случае подготовки изменений в генеральный план поселения,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7D6911" w:rsidRPr="00FE6DBC" w:rsidRDefault="007D6911" w:rsidP="00FE6DB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="00C455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убличные слушания по проектам генеральных планов поселений, и по проектам, предусматривающим внесение изменений в генеральные планы поселений, проводятся в каждом населенном пункте муниципального образования, за исключением случаев, установленных </w:t>
      </w:r>
      <w:hyperlink r:id="rId9" w:history="1">
        <w:r w:rsidR="00C45585" w:rsidRPr="00C45585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частями 3.1</w:t>
        </w:r>
      </w:hyperlink>
      <w:r w:rsidR="00C455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0" w:history="1">
        <w:r w:rsidR="00C45585" w:rsidRPr="00C45585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3.2</w:t>
        </w:r>
      </w:hyperlink>
      <w:r w:rsidR="00C455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28 </w:t>
      </w:r>
      <w:r w:rsidR="00C45585" w:rsidRPr="00597E68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».</w:t>
      </w:r>
    </w:p>
    <w:p w:rsidR="007A2D1B" w:rsidRDefault="00AE2E57" w:rsidP="007A2D1B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AE2E57">
        <w:rPr>
          <w:rFonts w:ascii="PT Astra Serif" w:hAnsi="PT Astra Serif"/>
          <w:sz w:val="28"/>
          <w:szCs w:val="28"/>
        </w:rPr>
        <w:t xml:space="preserve">Пункт 3.2. изложить в новой редакции: </w:t>
      </w:r>
      <w:r>
        <w:rPr>
          <w:rFonts w:ascii="PT Astra Serif" w:hAnsi="PT Astra Serif"/>
          <w:sz w:val="28"/>
          <w:szCs w:val="28"/>
        </w:rPr>
        <w:t>«</w:t>
      </w:r>
      <w:r w:rsidR="007A2D1B" w:rsidRPr="00597E68">
        <w:rPr>
          <w:rFonts w:ascii="PT Astra Serif" w:hAnsi="PT Astra Serif"/>
          <w:sz w:val="28"/>
          <w:szCs w:val="28"/>
        </w:rPr>
        <w:t xml:space="preserve">По проектам правил землепользования и застройки </w:t>
      </w:r>
      <w:r w:rsidR="007A2D1B">
        <w:rPr>
          <w:rFonts w:ascii="PT Astra Serif" w:hAnsi="PT Astra Serif"/>
          <w:sz w:val="28"/>
          <w:szCs w:val="28"/>
        </w:rPr>
        <w:t>с</w:t>
      </w:r>
      <w:r w:rsidR="007A2D1B" w:rsidRPr="00597E68">
        <w:rPr>
          <w:rFonts w:ascii="PT Astra Serif" w:hAnsi="PT Astra Serif"/>
          <w:sz w:val="28"/>
          <w:szCs w:val="28"/>
        </w:rPr>
        <w:t>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проекта правил землепользования и застройки</w:t>
      </w:r>
      <w:r w:rsidR="007A2D1B">
        <w:rPr>
          <w:rFonts w:ascii="PT Astra Serif" w:hAnsi="PT Astra Serif"/>
          <w:sz w:val="28"/>
          <w:szCs w:val="28"/>
        </w:rPr>
        <w:t>.</w:t>
      </w:r>
      <w:r w:rsidR="007A2D1B" w:rsidRPr="00597E68">
        <w:rPr>
          <w:rFonts w:ascii="PT Astra Serif" w:hAnsi="PT Astra Serif"/>
          <w:sz w:val="28"/>
          <w:szCs w:val="28"/>
        </w:rPr>
        <w:t xml:space="preserve"> или проекта внесения изменений в них, за исключением случаев, предусмотренных </w:t>
      </w:r>
      <w:hyperlink r:id="rId11" w:history="1">
        <w:r w:rsidR="007A2D1B" w:rsidRPr="00597E68">
          <w:rPr>
            <w:rFonts w:ascii="PT Astra Serif" w:hAnsi="PT Astra Serif"/>
            <w:sz w:val="28"/>
            <w:szCs w:val="28"/>
          </w:rPr>
          <w:t>пунктом 14 статьи 31</w:t>
        </w:r>
      </w:hyperlink>
      <w:r w:rsidR="007A2D1B" w:rsidRPr="00597E68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Федерации.</w:t>
      </w:r>
    </w:p>
    <w:p w:rsidR="00A8508D" w:rsidRDefault="007A2D1B" w:rsidP="00615614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</w:t>
      </w:r>
      <w:r w:rsidR="007D6911">
        <w:rPr>
          <w:rFonts w:ascii="PT Astra Serif" w:eastAsiaTheme="minorHAnsi" w:hAnsi="PT Astra Serif" w:cs="PT Astra Serif"/>
          <w:sz w:val="28"/>
          <w:szCs w:val="28"/>
          <w:lang w:eastAsia="en-US"/>
        </w:rPr>
        <w:t>омплексном развитии территории,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публичных слушаний не может быть более чем один месяц.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Предложения о внесении изменений в правила землепользования и застройки в комиссию направляются: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-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D80758" w:rsidRDefault="00D80758" w:rsidP="00D8075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Федерацией);</w:t>
      </w:r>
    </w:p>
    <w:p w:rsidR="00D80758" w:rsidRDefault="00D80758" w:rsidP="00D80758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ab/>
        <w:t>-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9A61F8" w:rsidRDefault="009A61F8" w:rsidP="00D8075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 этом нормативными правовыми актами Правительства Российской Федерации, высших исполнительных органов государственной власти субъектов Российской Федерации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публичных слушаний</w:t>
      </w:r>
      <w:r w:rsidR="00383925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78694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383925" w:rsidRPr="00383925" w:rsidRDefault="00A8508D" w:rsidP="003839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Пункт </w:t>
      </w:r>
      <w:r w:rsidR="006B678B">
        <w:rPr>
          <w:rFonts w:ascii="PT Astra Serif" w:hAnsi="PT Astra Serif"/>
          <w:sz w:val="28"/>
          <w:szCs w:val="28"/>
        </w:rPr>
        <w:t>3.3</w:t>
      </w:r>
      <w:r w:rsidR="007D691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изложить в новой редакции: «</w:t>
      </w:r>
      <w:r w:rsidR="0078694D">
        <w:rPr>
          <w:rFonts w:ascii="PT Astra Serif" w:hAnsi="PT Astra Serif"/>
          <w:sz w:val="28"/>
          <w:szCs w:val="28"/>
        </w:rPr>
        <w:t>П</w:t>
      </w:r>
      <w:r w:rsidRPr="00597E68">
        <w:rPr>
          <w:rFonts w:ascii="PT Astra Serif" w:hAnsi="PT Astra Serif"/>
          <w:sz w:val="28"/>
          <w:szCs w:val="28"/>
        </w:rPr>
        <w:t xml:space="preserve">о проектам планировки территории, проектам межевания территории и проектам, предусматривающим внесение в них изменений, за исключением линейных объектов и случаев, предусмотренных </w:t>
      </w:r>
      <w:hyperlink r:id="rId12" w:history="1">
        <w:r w:rsidRPr="00597E68">
          <w:rPr>
            <w:rFonts w:ascii="PT Astra Serif" w:hAnsi="PT Astra Serif"/>
            <w:sz w:val="28"/>
            <w:szCs w:val="28"/>
          </w:rPr>
          <w:t>пунктом 5.1 статьи 46</w:t>
        </w:r>
      </w:hyperlink>
      <w:r w:rsidRPr="00597E68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</w:t>
      </w:r>
      <w:r w:rsidR="00383925">
        <w:rPr>
          <w:rFonts w:ascii="PT Astra Serif" w:hAnsi="PT Astra Serif"/>
          <w:sz w:val="28"/>
          <w:szCs w:val="28"/>
        </w:rPr>
        <w:t xml:space="preserve"> </w:t>
      </w:r>
      <w:r w:rsidR="0038392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</w:t>
      </w:r>
      <w:r w:rsidR="00A764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превышать </w:t>
      </w:r>
      <w:r w:rsidR="0038392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764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один </w:t>
      </w:r>
      <w:r w:rsidR="00383925">
        <w:rPr>
          <w:rFonts w:ascii="PT Astra Serif" w:eastAsiaTheme="minorHAnsi" w:hAnsi="PT Astra Serif" w:cs="PT Astra Serif"/>
          <w:sz w:val="28"/>
          <w:szCs w:val="28"/>
          <w:lang w:eastAsia="en-US"/>
        </w:rPr>
        <w:t>м</w:t>
      </w:r>
      <w:r w:rsidR="00A7644D">
        <w:rPr>
          <w:rFonts w:ascii="PT Astra Serif" w:eastAsiaTheme="minorHAnsi" w:hAnsi="PT Astra Serif" w:cs="PT Astra Serif"/>
          <w:sz w:val="28"/>
          <w:szCs w:val="28"/>
          <w:lang w:eastAsia="en-US"/>
        </w:rPr>
        <w:t>есяц.</w:t>
      </w:r>
    </w:p>
    <w:p w:rsidR="006B678B" w:rsidRDefault="00A8508D" w:rsidP="00A8508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 этом нормативными правовыми актами Правительства Российской Федерации, высших исполнительных органов государственной власти субъектов Российской Федерации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</w:t>
      </w:r>
      <w:r w:rsidR="006B678B">
        <w:rPr>
          <w:rFonts w:ascii="PT Astra Serif" w:hAnsi="PT Astra Serif"/>
          <w:sz w:val="28"/>
          <w:szCs w:val="28"/>
        </w:rPr>
        <w:t>».</w:t>
      </w:r>
    </w:p>
    <w:p w:rsidR="002061CF" w:rsidRDefault="002061CF" w:rsidP="002061C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1.4. Пункт 3 дополнить пунктом 3.6. следующего содержания: «</w:t>
      </w:r>
      <w:r w:rsidRPr="002061CF">
        <w:rPr>
          <w:rFonts w:ascii="PT Astra Serif" w:eastAsiaTheme="minorHAnsi" w:hAnsi="PT Astra Serif" w:cs="PT Astra Serif"/>
          <w:sz w:val="28"/>
          <w:szCs w:val="28"/>
          <w:lang w:eastAsia="en-US"/>
        </w:rPr>
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</w:p>
    <w:p w:rsidR="00567924" w:rsidRPr="0087092F" w:rsidRDefault="009A61F8" w:rsidP="00A8508D">
      <w:pPr>
        <w:autoSpaceDE w:val="0"/>
        <w:autoSpaceDN w:val="0"/>
        <w:adjustRightInd w:val="0"/>
        <w:ind w:left="142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67924" w:rsidRPr="00597E68">
        <w:rPr>
          <w:rFonts w:ascii="PT Astra Serif" w:hAnsi="PT Astra Serif"/>
          <w:sz w:val="28"/>
          <w:szCs w:val="28"/>
        </w:rPr>
        <w:t>.</w:t>
      </w:r>
      <w:r w:rsidR="00567924" w:rsidRPr="00713036">
        <w:rPr>
          <w:rFonts w:ascii="PT Astra Serif" w:hAnsi="PT Astra Serif" w:cs="Cambria Math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Настоящее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решение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опубликовать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в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FE6DBC">
        <w:rPr>
          <w:rFonts w:ascii="PT Astra Serif" w:hAnsi="PT Astra Serif" w:cs="Cambria Math"/>
          <w:sz w:val="28"/>
          <w:szCs w:val="28"/>
        </w:rPr>
        <w:t>средствах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массовой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информации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– </w:t>
      </w:r>
      <w:r w:rsidR="00567924" w:rsidRPr="0087092F">
        <w:rPr>
          <w:rFonts w:ascii="PT Astra Serif" w:hAnsi="PT Astra Serif" w:cs="Cambria Math"/>
          <w:sz w:val="28"/>
          <w:szCs w:val="28"/>
        </w:rPr>
        <w:t>бюллетене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«</w:t>
      </w:r>
      <w:r w:rsidR="00567924" w:rsidRPr="0087092F">
        <w:rPr>
          <w:rFonts w:ascii="PT Astra Serif" w:hAnsi="PT Astra Serif" w:cs="Cambria Math"/>
          <w:sz w:val="28"/>
          <w:szCs w:val="28"/>
        </w:rPr>
        <w:t>Щекинский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муниципальный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вестник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», </w:t>
      </w:r>
      <w:r w:rsidR="00567924" w:rsidRPr="0087092F">
        <w:rPr>
          <w:rFonts w:ascii="PT Astra Serif" w:hAnsi="PT Astra Serif" w:cs="Cambria Math"/>
          <w:sz w:val="28"/>
          <w:szCs w:val="28"/>
        </w:rPr>
        <w:t>сетевом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издании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«</w:t>
      </w:r>
      <w:r w:rsidR="00567924" w:rsidRPr="0087092F">
        <w:rPr>
          <w:rFonts w:ascii="PT Astra Serif" w:hAnsi="PT Astra Serif" w:cs="Cambria Math"/>
          <w:sz w:val="28"/>
          <w:szCs w:val="28"/>
        </w:rPr>
        <w:t>Щекинский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муниципальный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вестник</w:t>
      </w:r>
      <w:r w:rsidR="00567924" w:rsidRPr="0087092F">
        <w:rPr>
          <w:rFonts w:ascii="PT Astra Serif" w:hAnsi="PT Astra Serif" w:cs="Arial"/>
          <w:sz w:val="28"/>
          <w:szCs w:val="28"/>
        </w:rPr>
        <w:t>» (</w:t>
      </w:r>
      <w:hyperlink r:id="rId13" w:history="1">
        <w:r w:rsidR="00567924" w:rsidRPr="0087092F">
          <w:rPr>
            <w:rFonts w:ascii="PT Astra Serif" w:hAnsi="PT Astra Serif" w:cs="Arial"/>
            <w:sz w:val="28"/>
            <w:szCs w:val="28"/>
          </w:rPr>
          <w:t>http://npa-schekino.ru</w:t>
        </w:r>
      </w:hyperlink>
      <w:r w:rsidR="00567924" w:rsidRPr="0087092F">
        <w:rPr>
          <w:rFonts w:ascii="PT Astra Serif" w:hAnsi="PT Astra Serif" w:cs="Arial"/>
          <w:sz w:val="28"/>
          <w:szCs w:val="28"/>
        </w:rPr>
        <w:t xml:space="preserve">, </w:t>
      </w:r>
      <w:r w:rsidR="00567924" w:rsidRPr="0087092F">
        <w:rPr>
          <w:rFonts w:ascii="PT Astra Serif" w:hAnsi="PT Astra Serif" w:cs="Cambria Math"/>
          <w:sz w:val="28"/>
          <w:szCs w:val="28"/>
        </w:rPr>
        <w:t>регистрация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в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качестве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сетевого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издания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: </w:t>
      </w:r>
      <w:r w:rsidR="00567924" w:rsidRPr="0087092F">
        <w:rPr>
          <w:rFonts w:ascii="PT Astra Serif" w:hAnsi="PT Astra Serif" w:cs="Cambria Math"/>
          <w:sz w:val="28"/>
          <w:szCs w:val="28"/>
        </w:rPr>
        <w:t>Эл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№ </w:t>
      </w:r>
      <w:r w:rsidR="00567924" w:rsidRPr="0087092F">
        <w:rPr>
          <w:rFonts w:ascii="PT Astra Serif" w:hAnsi="PT Astra Serif" w:cs="Cambria Math"/>
          <w:sz w:val="28"/>
          <w:szCs w:val="28"/>
        </w:rPr>
        <w:t>ФС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77-74320 </w:t>
      </w:r>
      <w:r w:rsidR="00567924" w:rsidRPr="0087092F">
        <w:rPr>
          <w:rFonts w:ascii="PT Astra Serif" w:hAnsi="PT Astra Serif" w:cs="Cambria Math"/>
          <w:sz w:val="28"/>
          <w:szCs w:val="28"/>
        </w:rPr>
        <w:t>от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19.11.2018) </w:t>
      </w:r>
      <w:r w:rsidR="00567924" w:rsidRPr="0087092F">
        <w:rPr>
          <w:rFonts w:ascii="PT Astra Serif" w:hAnsi="PT Astra Serif" w:cs="Cambria Math"/>
          <w:sz w:val="28"/>
          <w:szCs w:val="28"/>
        </w:rPr>
        <w:t>и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разместить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на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официальном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Портале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муниципального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образования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Щекинский</w:t>
      </w:r>
      <w:r w:rsidR="00567924" w:rsidRPr="0087092F">
        <w:rPr>
          <w:rFonts w:ascii="PT Astra Serif" w:hAnsi="PT Astra Serif" w:cs="Arial"/>
          <w:sz w:val="28"/>
          <w:szCs w:val="28"/>
        </w:rPr>
        <w:t xml:space="preserve"> </w:t>
      </w:r>
      <w:r w:rsidR="00567924" w:rsidRPr="0087092F">
        <w:rPr>
          <w:rFonts w:ascii="PT Astra Serif" w:hAnsi="PT Astra Serif" w:cs="Cambria Math"/>
          <w:sz w:val="28"/>
          <w:szCs w:val="28"/>
        </w:rPr>
        <w:t>район</w:t>
      </w:r>
      <w:r w:rsidR="00567924" w:rsidRPr="0087092F">
        <w:rPr>
          <w:rFonts w:ascii="PT Astra Serif" w:hAnsi="PT Astra Serif" w:cs="Arial"/>
          <w:sz w:val="28"/>
          <w:szCs w:val="28"/>
        </w:rPr>
        <w:t>. </w:t>
      </w:r>
    </w:p>
    <w:p w:rsidR="00567924" w:rsidRPr="00597E68" w:rsidRDefault="009A61F8" w:rsidP="00A8508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67924" w:rsidRPr="00597E68">
        <w:rPr>
          <w:rFonts w:ascii="PT Astra Serif" w:hAnsi="PT Astra Serif"/>
          <w:sz w:val="28"/>
          <w:szCs w:val="28"/>
        </w:rPr>
        <w:t>.</w:t>
      </w:r>
      <w:r w:rsidR="00567924">
        <w:rPr>
          <w:rFonts w:ascii="PT Astra Serif" w:hAnsi="PT Astra Serif"/>
          <w:sz w:val="28"/>
          <w:szCs w:val="28"/>
        </w:rPr>
        <w:t> </w:t>
      </w:r>
      <w:r w:rsidR="00567924" w:rsidRPr="00597E68">
        <w:rPr>
          <w:rFonts w:ascii="PT Astra Serif" w:hAnsi="PT Astra Serif"/>
          <w:sz w:val="28"/>
          <w:szCs w:val="28"/>
        </w:rPr>
        <w:t>Решение вступает в силу со дня его официального опубликования в средствах массовой информации.</w:t>
      </w:r>
      <w:bookmarkEnd w:id="0"/>
    </w:p>
    <w:p w:rsidR="00567924" w:rsidRPr="00597E68" w:rsidRDefault="00567924" w:rsidP="00A8508D">
      <w:pPr>
        <w:rPr>
          <w:rFonts w:ascii="PT Astra Serif" w:hAnsi="PT Astra Serif"/>
          <w:sz w:val="28"/>
          <w:szCs w:val="28"/>
        </w:rPr>
      </w:pPr>
    </w:p>
    <w:p w:rsidR="00CD01A4" w:rsidRDefault="00CD01A4" w:rsidP="00567924">
      <w:pPr>
        <w:tabs>
          <w:tab w:val="left" w:pos="666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67924" w:rsidRPr="009A61F8" w:rsidRDefault="00CD01A4" w:rsidP="00567924">
      <w:pPr>
        <w:tabs>
          <w:tab w:val="left" w:pos="666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       </w:t>
      </w:r>
      <w:bookmarkStart w:id="1" w:name="_GoBack"/>
      <w:bookmarkEnd w:id="1"/>
      <w:r w:rsidR="00567924" w:rsidRPr="009A61F8">
        <w:rPr>
          <w:rFonts w:ascii="PT Astra Serif" w:hAnsi="PT Astra Serif"/>
          <w:b/>
          <w:sz w:val="28"/>
          <w:szCs w:val="28"/>
        </w:rPr>
        <w:tab/>
        <w:t>Е.В. Рыбальченко</w:t>
      </w:r>
    </w:p>
    <w:p w:rsidR="00567924" w:rsidRDefault="00567924" w:rsidP="00567924">
      <w:pPr>
        <w:tabs>
          <w:tab w:val="left" w:pos="694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67924" w:rsidRPr="00D723F6" w:rsidRDefault="00567924" w:rsidP="00567924">
      <w:pPr>
        <w:tabs>
          <w:tab w:val="left" w:pos="6946"/>
        </w:tabs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567924" w:rsidRPr="00D723F6" w:rsidRDefault="00D723F6" w:rsidP="00735190">
      <w:pPr>
        <w:tabs>
          <w:tab w:val="left" w:pos="6946"/>
        </w:tabs>
        <w:spacing w:line="276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D723F6">
        <w:rPr>
          <w:rFonts w:ascii="PT Astra Serif" w:hAnsi="PT Astra Serif"/>
          <w:color w:val="000000" w:themeColor="text1"/>
          <w:sz w:val="24"/>
          <w:szCs w:val="24"/>
        </w:rPr>
        <w:t>Согласовано:</w:t>
      </w:r>
    </w:p>
    <w:p w:rsidR="00D723F6" w:rsidRPr="00D723F6" w:rsidRDefault="00D723F6" w:rsidP="00735190">
      <w:pPr>
        <w:tabs>
          <w:tab w:val="left" w:pos="6946"/>
        </w:tabs>
        <w:spacing w:line="276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D723F6">
        <w:rPr>
          <w:rFonts w:ascii="PT Astra Serif" w:hAnsi="PT Astra Serif"/>
          <w:color w:val="000000" w:themeColor="text1"/>
          <w:sz w:val="24"/>
          <w:szCs w:val="24"/>
        </w:rPr>
        <w:t>Е.Е. Абрамина</w:t>
      </w:r>
    </w:p>
    <w:p w:rsidR="00D80758" w:rsidRPr="00D723F6" w:rsidRDefault="00D723F6" w:rsidP="00D80758">
      <w:pPr>
        <w:tabs>
          <w:tab w:val="left" w:pos="6946"/>
        </w:tabs>
        <w:spacing w:line="276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D723F6">
        <w:rPr>
          <w:rFonts w:ascii="PT Astra Serif" w:hAnsi="PT Astra Serif"/>
          <w:color w:val="000000" w:themeColor="text1"/>
          <w:sz w:val="24"/>
          <w:szCs w:val="24"/>
        </w:rPr>
        <w:t>Л.Н. Сенюшина</w:t>
      </w:r>
    </w:p>
    <w:p w:rsidR="00D723F6" w:rsidRDefault="00D723F6" w:rsidP="00735190">
      <w:pPr>
        <w:tabs>
          <w:tab w:val="left" w:pos="6946"/>
        </w:tabs>
        <w:spacing w:line="276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D723F6">
        <w:rPr>
          <w:rFonts w:ascii="PT Astra Serif" w:hAnsi="PT Astra Serif"/>
          <w:color w:val="000000" w:themeColor="text1"/>
          <w:sz w:val="24"/>
          <w:szCs w:val="24"/>
        </w:rPr>
        <w:t>С.В. Зыбин</w:t>
      </w:r>
    </w:p>
    <w:p w:rsidR="00D80758" w:rsidRPr="00D723F6" w:rsidRDefault="00D80758" w:rsidP="00735190">
      <w:pPr>
        <w:tabs>
          <w:tab w:val="left" w:pos="6946"/>
        </w:tabs>
        <w:spacing w:line="276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Е.М. Трушкова</w:t>
      </w:r>
    </w:p>
    <w:p w:rsidR="00D723F6" w:rsidRDefault="00D723F6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D723F6" w:rsidRDefault="00D723F6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4F7782" w:rsidRDefault="004F7782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4F7782" w:rsidRDefault="004F7782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735190" w:rsidRDefault="00735190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735190" w:rsidRDefault="00735190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735190" w:rsidRDefault="00735190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735190" w:rsidRDefault="00735190" w:rsidP="009A61F8">
      <w:pPr>
        <w:tabs>
          <w:tab w:val="left" w:pos="6946"/>
        </w:tabs>
        <w:spacing w:line="276" w:lineRule="auto"/>
        <w:ind w:firstLine="720"/>
        <w:jc w:val="right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735190" w:rsidRDefault="00735190" w:rsidP="00D80758">
      <w:pPr>
        <w:tabs>
          <w:tab w:val="left" w:pos="6946"/>
        </w:tabs>
        <w:spacing w:line="276" w:lineRule="auto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D723F6" w:rsidRPr="004448BC" w:rsidRDefault="00D723F6" w:rsidP="00D723F6">
      <w:pPr>
        <w:jc w:val="both"/>
        <w:rPr>
          <w:sz w:val="24"/>
          <w:szCs w:val="24"/>
        </w:rPr>
      </w:pPr>
      <w:r w:rsidRPr="004448BC">
        <w:rPr>
          <w:rFonts w:ascii="PT Astra Serif" w:hAnsi="PT Astra Serif" w:cs="PT Astra Serif"/>
          <w:sz w:val="24"/>
          <w:szCs w:val="24"/>
        </w:rPr>
        <w:t xml:space="preserve">Исп. </w:t>
      </w:r>
      <w:r w:rsidR="00FE6DBC">
        <w:rPr>
          <w:rFonts w:ascii="PT Astra Serif" w:hAnsi="PT Astra Serif" w:cs="PT Astra Serif"/>
          <w:sz w:val="24"/>
          <w:szCs w:val="24"/>
        </w:rPr>
        <w:t>Шибанова Ирина Борисовна</w:t>
      </w:r>
      <w:r w:rsidRPr="004448BC">
        <w:rPr>
          <w:rFonts w:ascii="PT Astra Serif" w:hAnsi="PT Astra Serif" w:cs="PT Astra Serif"/>
          <w:sz w:val="24"/>
          <w:szCs w:val="24"/>
        </w:rPr>
        <w:t>,</w:t>
      </w:r>
    </w:p>
    <w:p w:rsidR="00D723F6" w:rsidRPr="004448BC" w:rsidRDefault="00D723F6" w:rsidP="00D723F6">
      <w:pPr>
        <w:jc w:val="both"/>
        <w:rPr>
          <w:rFonts w:ascii="PT Astra Serif" w:hAnsi="PT Astra Serif" w:cs="PT Astra Serif"/>
          <w:sz w:val="24"/>
          <w:szCs w:val="24"/>
        </w:rPr>
      </w:pPr>
      <w:r w:rsidRPr="004448BC">
        <w:rPr>
          <w:rFonts w:ascii="PT Astra Serif" w:hAnsi="PT Astra Serif" w:cs="PT Astra Serif"/>
          <w:sz w:val="24"/>
          <w:szCs w:val="24"/>
        </w:rPr>
        <w:t>тел. 8(48751) 5-2</w:t>
      </w:r>
      <w:r w:rsidR="00FE6DBC">
        <w:rPr>
          <w:rFonts w:ascii="PT Astra Serif" w:hAnsi="PT Astra Serif" w:cs="PT Astra Serif"/>
          <w:sz w:val="24"/>
          <w:szCs w:val="24"/>
        </w:rPr>
        <w:t>4</w:t>
      </w:r>
      <w:r w:rsidRPr="004448BC">
        <w:rPr>
          <w:rFonts w:ascii="PT Astra Serif" w:hAnsi="PT Astra Serif" w:cs="PT Astra Serif"/>
          <w:sz w:val="24"/>
          <w:szCs w:val="24"/>
        </w:rPr>
        <w:t>-</w:t>
      </w:r>
      <w:r w:rsidR="00FE6DBC">
        <w:rPr>
          <w:rFonts w:ascii="PT Astra Serif" w:hAnsi="PT Astra Serif" w:cs="PT Astra Serif"/>
          <w:sz w:val="24"/>
          <w:szCs w:val="24"/>
        </w:rPr>
        <w:t>10</w:t>
      </w:r>
    </w:p>
    <w:p w:rsidR="00567924" w:rsidRDefault="00567924" w:rsidP="009A61F8">
      <w:pPr>
        <w:widowControl w:val="0"/>
        <w:autoSpaceDE w:val="0"/>
        <w:autoSpaceDN w:val="0"/>
        <w:rPr>
          <w:rFonts w:ascii="PT Astra Serif" w:hAnsi="PT Astra Serif" w:cs="Arial"/>
          <w:sz w:val="28"/>
          <w:szCs w:val="28"/>
        </w:rPr>
      </w:pPr>
    </w:p>
    <w:sectPr w:rsidR="00567924" w:rsidSect="00567924">
      <w:headerReference w:type="even" r:id="rId14"/>
      <w:headerReference w:type="defaul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B6" w:rsidRDefault="00CB3BB6" w:rsidP="00CB3BB6">
      <w:r>
        <w:separator/>
      </w:r>
    </w:p>
  </w:endnote>
  <w:endnote w:type="continuationSeparator" w:id="0">
    <w:p w:rsidR="00CB3BB6" w:rsidRDefault="00CB3BB6" w:rsidP="00CB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B6" w:rsidRDefault="00CB3BB6" w:rsidP="00CB3BB6">
      <w:r>
        <w:separator/>
      </w:r>
    </w:p>
  </w:footnote>
  <w:footnote w:type="continuationSeparator" w:id="0">
    <w:p w:rsidR="00CB3BB6" w:rsidRDefault="00CB3BB6" w:rsidP="00CB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67" w:rsidRDefault="00CB3BB6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767" w:rsidRDefault="00CD01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67" w:rsidRDefault="00CB3BB6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1A4">
      <w:rPr>
        <w:rStyle w:val="a5"/>
        <w:noProof/>
      </w:rPr>
      <w:t>4</w:t>
    </w:r>
    <w:r>
      <w:rPr>
        <w:rStyle w:val="a5"/>
      </w:rPr>
      <w:fldChar w:fldCharType="end"/>
    </w:r>
  </w:p>
  <w:p w:rsidR="00310767" w:rsidRDefault="00CD01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F4502"/>
    <w:multiLevelType w:val="hybridMultilevel"/>
    <w:tmpl w:val="FA8A2864"/>
    <w:lvl w:ilvl="0" w:tplc="5FD85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592AA2"/>
    <w:multiLevelType w:val="hybridMultilevel"/>
    <w:tmpl w:val="B81C9300"/>
    <w:lvl w:ilvl="0" w:tplc="639AA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24"/>
    <w:rsid w:val="000B487C"/>
    <w:rsid w:val="002061CF"/>
    <w:rsid w:val="00352316"/>
    <w:rsid w:val="003635E9"/>
    <w:rsid w:val="00383925"/>
    <w:rsid w:val="00400AD6"/>
    <w:rsid w:val="004448BC"/>
    <w:rsid w:val="004859F7"/>
    <w:rsid w:val="004F7782"/>
    <w:rsid w:val="00500D70"/>
    <w:rsid w:val="00567924"/>
    <w:rsid w:val="00615614"/>
    <w:rsid w:val="006B678B"/>
    <w:rsid w:val="00722E16"/>
    <w:rsid w:val="00735190"/>
    <w:rsid w:val="0078694D"/>
    <w:rsid w:val="007A2D1B"/>
    <w:rsid w:val="007D6911"/>
    <w:rsid w:val="008E237A"/>
    <w:rsid w:val="008F0309"/>
    <w:rsid w:val="00926EC9"/>
    <w:rsid w:val="009A61F8"/>
    <w:rsid w:val="009B6498"/>
    <w:rsid w:val="009F5B2C"/>
    <w:rsid w:val="00A4455A"/>
    <w:rsid w:val="00A7644D"/>
    <w:rsid w:val="00A8508D"/>
    <w:rsid w:val="00AE2E57"/>
    <w:rsid w:val="00AE74DC"/>
    <w:rsid w:val="00C45585"/>
    <w:rsid w:val="00CB3BB6"/>
    <w:rsid w:val="00CD01A4"/>
    <w:rsid w:val="00D723F6"/>
    <w:rsid w:val="00D80758"/>
    <w:rsid w:val="00D8404D"/>
    <w:rsid w:val="00DE7DAF"/>
    <w:rsid w:val="00F972A5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ED84-83C4-4C12-B8A2-8C56F35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924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6792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6792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6792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92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79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67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67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7924"/>
  </w:style>
  <w:style w:type="paragraph" w:customStyle="1" w:styleId="ConsPlusNormal">
    <w:name w:val="ConsPlusNormal"/>
    <w:rsid w:val="00567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67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79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lock Text"/>
    <w:basedOn w:val="a"/>
    <w:rsid w:val="00567924"/>
    <w:pPr>
      <w:ind w:left="426" w:right="4536"/>
      <w:jc w:val="both"/>
    </w:pPr>
    <w:rPr>
      <w:sz w:val="24"/>
    </w:rPr>
  </w:style>
  <w:style w:type="paragraph" w:styleId="a8">
    <w:name w:val="footer"/>
    <w:basedOn w:val="a"/>
    <w:link w:val="a9"/>
    <w:uiPriority w:val="99"/>
    <w:unhideWhenUsed/>
    <w:rsid w:val="00CB3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8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0AE7028D0B9C93302B4F495EAE9C05CE8ADE0B8C1F68FE7C11C39CEEF3ABC501185976B46M1K1G" TargetMode="External"/><Relationship Id="rId13" Type="http://schemas.openxmlformats.org/officeDocument/2006/relationships/hyperlink" Target="http://npa-schek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D0AE7028D0B9C93302B4F495EAE9C05CE8ADE0B8C1F68FE7C11C39CEEF3ABC501185976841M1K3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0AE7028D0B9C93302B4F495EAE9C05CE8ADE0B8C1F68FE7C11C39CEEF3ABC501185976B49M1K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37E323E51D0ACA4E42A2AF76B36EA6DA2C876A5743E4F16B83FC97C67493F682B57C43C4BA1B911BF749CB68869B3B03A4DC1DA219EZ3V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7E323E51D0ACA4E42A2AF76B36EA6DA2C876A5743E4F16B83FC97C67493F682B57C43C41AABF11BF749CB68869B3B03A4DC1DA219EZ3V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2022-11-03T06:40:00Z</cp:lastPrinted>
  <dcterms:created xsi:type="dcterms:W3CDTF">2022-04-19T13:22:00Z</dcterms:created>
  <dcterms:modified xsi:type="dcterms:W3CDTF">2022-11-03T06:41:00Z</dcterms:modified>
</cp:coreProperties>
</file>