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15B" w:rsidRPr="00D407C5" w:rsidRDefault="00F4015B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BD213E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01.04.2022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№ </w:t>
                            </w:r>
                            <w:r w:rsidR="00BD213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4-380</w:t>
                            </w:r>
                          </w:p>
                          <w:p w:rsidR="00F4015B" w:rsidRPr="00CA01C7" w:rsidRDefault="00F4015B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F4015B" w:rsidRDefault="00F4015B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" filled="f" stroked="f">
                <v:textbox inset="0,0,0,0">
                  <w:txbxContent>
                    <w:p w:rsidR="00F4015B" w:rsidRPr="00D407C5" w:rsidRDefault="00F4015B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BD213E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01.04.2022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№ </w:t>
                      </w:r>
                      <w:r w:rsidR="00BD213E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4-380</w:t>
                      </w:r>
                    </w:p>
                    <w:p w:rsidR="00F4015B" w:rsidRPr="00CA01C7" w:rsidRDefault="00F4015B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F4015B" w:rsidRDefault="00F4015B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68B" w:rsidRPr="0081668B" w:rsidRDefault="0081668B" w:rsidP="008166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ED6849" w:rsidRDefault="0081668B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1668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1-17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ED68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</w:t>
      </w:r>
    </w:p>
    <w:p w:rsidR="002E678B" w:rsidRPr="00AF315B" w:rsidRDefault="004B29E3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="00326A88" w:rsidRPr="00326A88">
        <w:t xml:space="preserve"> 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 Щекино Щекинского района от 28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.0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5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5-235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внесении изменений в решение Собрания депутатов муниципального образования горо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 Щекино Щекинского района от 16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.12.202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 № 54 – 223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бюджете муниципального образования город Щекино Щекинского района на 202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на плановый</w:t>
      </w:r>
      <w:proofErr w:type="gramEnd"/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период 202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326A88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годов»</w:t>
      </w:r>
      <w:r w:rsid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 Порядке разработки, реализации и оценки эффективности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муниципальных программ муниципального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D6849" w:rsidRP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D68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</w:t>
      </w:r>
      <w:r w:rsidR="00755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я Щекинский район ПОСТАНОВЛЯЕТ:</w:t>
      </w:r>
    </w:p>
    <w:p w:rsidR="002E678B" w:rsidRPr="007558E7" w:rsidRDefault="002E678B" w:rsidP="007558E7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</w:t>
      </w:r>
      <w:r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Щекинск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ого района от  10.01.2022 № 1-17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668B" w:rsidRP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68B" w:rsidRPr="00651167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изложив приложение в новой редакции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81668B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81668B" w:rsidRDefault="0081668B" w:rsidP="007558E7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        </w:t>
      </w:r>
    </w:p>
    <w:p w:rsidR="0081668B" w:rsidRDefault="0081668B" w:rsidP="007558E7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67C4A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7D131F">
          <w:headerReference w:type="default" r:id="rId10"/>
          <w:foot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E678B" w:rsidRPr="00326A88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AA7DE2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AA7D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AA7DE2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AA7D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2E678B" w:rsidRPr="00AA7DE2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AA7D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AA7DE2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AA7D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755426" w:rsidRPr="00AA7DE2" w:rsidRDefault="002E678B" w:rsidP="00755426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AA7D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  <w:r w:rsidR="00755426" w:rsidRPr="00AA7D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 xml:space="preserve"> Н.И. Чугунова</w:t>
      </w:r>
    </w:p>
    <w:p w:rsidR="002E678B" w:rsidRPr="00AA7DE2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AA7DE2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326A88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326A88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326A88" w:rsidRDefault="002E678B" w:rsidP="002E678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755426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656" w:rsidRPr="0081668B" w:rsidRDefault="00AC1656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1668B" w:rsidRDefault="008166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A86B9C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Щекинского района от 10.01.2022 № 1-17 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город Щекино Щекинского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504EA1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26387A" w:rsidRPr="000F37F7" w:rsidTr="00A86B9C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lastRenderedPageBreak/>
              <w:t>Приложение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к постановлению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C6109C" w:rsidRDefault="00BD213E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от 01.04.2022 № 4-380</w:t>
            </w:r>
            <w:bookmarkStart w:id="0" w:name="_GoBack"/>
            <w:bookmarkEnd w:id="0"/>
          </w:p>
          <w:p w:rsidR="0026387A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УТВЕРЖДЕНА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постановлением</w:t>
            </w:r>
            <w:r w:rsidRPr="00C6109C">
              <w:rPr>
                <w:rFonts w:ascii="PT Astra Serif" w:eastAsia="Times New Roman" w:hAnsi="PT Astra Serif" w:cs="Times New Roman"/>
              </w:rPr>
              <w:t xml:space="preserve"> администрации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муниципального образования</w:t>
            </w:r>
          </w:p>
          <w:p w:rsidR="0026387A" w:rsidRPr="00C6109C" w:rsidRDefault="0026387A" w:rsidP="00A86B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C6109C">
              <w:rPr>
                <w:rFonts w:ascii="PT Astra Serif" w:eastAsia="Times New Roman" w:hAnsi="PT Astra Serif" w:cs="Times New Roman"/>
              </w:rPr>
              <w:t>Щекинский район</w:t>
            </w:r>
          </w:p>
          <w:p w:rsidR="0026387A" w:rsidRPr="000F37F7" w:rsidRDefault="0026387A" w:rsidP="00A86B9C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</w:rPr>
              <w:t>от 10.01.2022  № 1-17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  Щекинского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 w:rsidR="005E19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4B29E3" w:rsidRPr="004B29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4B29E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2055AB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>
              <w:t xml:space="preserve"> </w:t>
            </w:r>
            <w:r w:rsidR="002055AB"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Повышение качества и комфорта жизни населения.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82C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Всего</w:t>
            </w:r>
            <w:r w:rsidRPr="00580F8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: </w:t>
            </w:r>
            <w:r w:rsidR="00F4015B" w:rsidRPr="00382CE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822 066,3</w:t>
            </w:r>
            <w:r w:rsidR="0034327D" w:rsidRPr="00382CE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82CE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82CE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F4015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106 5</w:t>
            </w:r>
            <w:r w:rsidR="00D72F81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30,0</w:t>
            </w:r>
            <w:r w:rsidR="0026387A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82CE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82CE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82CE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</w:t>
            </w: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2055AB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F37F7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055A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4327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4327D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4327D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B12CA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4327D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53CA1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4327D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2159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53CA1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53CA1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E1751" w:rsidTr="00C74276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CD10AD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CD10AD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8601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4D6AC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0E1751" w:rsidTr="007E5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4142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735F0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B6D8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E1751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4327D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4142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</w:t>
            </w: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735F0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4D6AC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E1751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432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</w:t>
            </w: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 (МКУ «Щекино-Ритуал»)</w:t>
            </w:r>
          </w:p>
        </w:tc>
      </w:tr>
      <w:tr w:rsidR="007D116F" w:rsidRPr="000E1751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4327D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735F0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735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4D6AC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E1751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4142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D116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4327D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процента освещенных улиц и дорог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в соответствии с </w:t>
            </w:r>
            <w:r w:rsidRPr="004D6ACA">
              <w:rPr>
                <w:rFonts w:ascii="PT Astra Serif" w:eastAsia="Times New Roman" w:hAnsi="PT Astra Serif" w:cs="Times New Roman"/>
                <w:lang w:eastAsia="ru-RU"/>
              </w:rPr>
              <w:t>нормати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вами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оздание и восстановление зон отдыха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придомовых территориях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подлежащей благоустройству</w:t>
            </w: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4327D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7F7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 xml:space="preserve"> парков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участков </w:t>
            </w:r>
            <w:proofErr w:type="spellStart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523469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0F37F7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F37F7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омплекс работ и мероприятий, направленных на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поддержание в </w:t>
            </w:r>
            <w:r w:rsidRPr="00460026">
              <w:rPr>
                <w:rFonts w:ascii="PT Astra Serif" w:eastAsia="Times New Roman" w:hAnsi="PT Astra Serif" w:cs="Times New Roman"/>
                <w:lang w:eastAsia="ru-RU"/>
              </w:rPr>
              <w:t>надлежащем состоянии</w:t>
            </w:r>
            <w: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и соответствии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санитарным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7F7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F37F7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4327D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523469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1B6179" w:rsidRPr="000F37F7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1B6179" w:rsidRDefault="001B617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1B6179" w:rsidRDefault="001B617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D53CA1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4327D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34327D" w:rsidRDefault="00914DEF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34327D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7F7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7F7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4327D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34327D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34327D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4327D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27D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7F7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</w:t>
            </w:r>
            <w:r w:rsidRPr="00D53CA1">
              <w:rPr>
                <w:rFonts w:ascii="PT Astra Serif" w:eastAsia="Times New Roman" w:hAnsi="PT Astra Serif" w:cs="Times New Roman"/>
                <w:lang w:eastAsia="ru-RU"/>
              </w:rPr>
              <w:t xml:space="preserve">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23469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1096"/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161"/>
      </w:tblGrid>
      <w:tr w:rsidR="00A3251F" w:rsidRPr="00680B99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680B99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680B99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A3251F" w:rsidRPr="00165643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0B56BA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165643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106 5</w:t>
            </w:r>
            <w:r w:rsidR="008C6C0A" w:rsidRPr="000B56B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822 066,3</w:t>
            </w:r>
          </w:p>
        </w:tc>
      </w:tr>
      <w:tr w:rsidR="00A3251F" w:rsidRPr="000B56BA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101 217,3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816 426,6</w:t>
            </w:r>
          </w:p>
        </w:tc>
      </w:tr>
      <w:tr w:rsidR="00A3251F" w:rsidRPr="000B56BA" w:rsidTr="00A3251F">
        <w:tc>
          <w:tcPr>
            <w:tcW w:w="1504" w:type="pct"/>
            <w:shd w:val="clear" w:color="auto" w:fill="auto"/>
          </w:tcPr>
          <w:p w:rsidR="00A3251F" w:rsidRPr="00165643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0B56BA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78 101,4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567 924,2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73 102,2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C847C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562 925,0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0B56BA" w:rsidTr="00A3251F">
        <w:tc>
          <w:tcPr>
            <w:tcW w:w="1504" w:type="pct"/>
            <w:shd w:val="clear" w:color="auto" w:fill="auto"/>
          </w:tcPr>
          <w:p w:rsidR="00E9639C" w:rsidRPr="00165643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0B56BA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241 979,0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0B56BA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25 742,2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241 979,0</w:t>
            </w:r>
          </w:p>
        </w:tc>
      </w:tr>
      <w:tr w:rsidR="00D63BFD" w:rsidRPr="00E801FD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01FD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Обеспечение деятельности муниципальных учреждений (МКУ «Щекино-Ритуал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C847C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C847CD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686,4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b/>
                <w:lang w:eastAsia="ru-RU"/>
              </w:rPr>
              <w:t>12 163,1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2 372,9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0B56BA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11 522,6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0B56BA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B56B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DE2890" w:rsidTr="00A3251F">
        <w:tc>
          <w:tcPr>
            <w:tcW w:w="1504" w:type="pct"/>
            <w:shd w:val="clear" w:color="auto" w:fill="auto"/>
          </w:tcPr>
          <w:p w:rsidR="00D63BFD" w:rsidRPr="00165643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C22E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C22E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993"/>
        <w:gridCol w:w="3260"/>
      </w:tblGrid>
      <w:tr w:rsidR="00624BE9" w:rsidRPr="009E4ED0" w:rsidTr="007E542E">
        <w:trPr>
          <w:trHeight w:val="1064"/>
        </w:trPr>
        <w:tc>
          <w:tcPr>
            <w:tcW w:w="6379" w:type="dxa"/>
            <w:hideMark/>
          </w:tcPr>
          <w:p w:rsidR="00624BE9" w:rsidRPr="009E4ED0" w:rsidRDefault="00624BE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4D226E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C7427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62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улиц, дорог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Щекино Щекинского района;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дворовых территорий для отдыха жителей и физического развития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обустройство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санитарного состояния города Щекино муниципального образования Щекинский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1004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процента освещенных улиц и дорог в соответствии с нормативами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восстановление зон отдыха на придомовых территориях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парков и скверов на территории города Щекино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74276" w:rsidRPr="00C7427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работ и мероприятий, направленных на поддержание в надлежащем состоянии и соответствии санитарным нормам улиц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пространств города;</w:t>
            </w:r>
          </w:p>
          <w:p w:rsidR="000F37F7" w:rsidRPr="006F1004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C7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0B56BA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580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AD3B0F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822 066,3</w:t>
            </w:r>
            <w:r w:rsidR="000C3B9A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56CF"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B5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0B56BA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BA56CF" w:rsidRPr="000B56BA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D3B0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106 5</w:t>
            </w:r>
            <w:r w:rsidR="000C3B9A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B56BA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B56BA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</w:t>
            </w: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BA56CF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6F1004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0F37F7" w:rsidRPr="000F37F7" w:rsidTr="001B36AC">
        <w:trPr>
          <w:gridAfter w:val="1"/>
          <w:wAfter w:w="1373" w:type="dxa"/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B36AC">
        <w:trPr>
          <w:gridAfter w:val="1"/>
          <w:wAfter w:w="1373" w:type="dxa"/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3251F" w:rsidRPr="000F37F7" w:rsidTr="001B36AC">
        <w:trPr>
          <w:gridAfter w:val="1"/>
          <w:wAfter w:w="1373" w:type="dxa"/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3251F" w:rsidRPr="000F37F7" w:rsidRDefault="00A3251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3251F" w:rsidRPr="000F37F7" w:rsidRDefault="00A3251F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0F37F7" w:rsidTr="001B36AC">
        <w:trPr>
          <w:gridAfter w:val="1"/>
          <w:wAfter w:w="1373" w:type="dxa"/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0F37F7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0F37F7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112C04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3251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C905E9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426E7F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426E7F" w:rsidRDefault="00C905E9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26E7F">
              <w:rPr>
                <w:rFonts w:ascii="PT Astra Serif" w:eastAsia="Times New Roman" w:hAnsi="PT Astra Serif" w:cs="Times New Roman"/>
                <w:lang w:eastAsia="ru-RU"/>
              </w:rPr>
              <w:t>13 750</w:t>
            </w:r>
            <w:r w:rsidR="001B36AC" w:rsidRPr="00426E7F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5F3D6F" w:rsidRDefault="001B36AC" w:rsidP="005F3D6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3D6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0F37F7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C905E9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C905E9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4 250</w:t>
            </w:r>
            <w:r w:rsidR="001B36AC"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380BE4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AA1359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6F1004" w:rsidRDefault="001B36AC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1B6179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  <w:p w:rsidR="001B36AC" w:rsidRPr="00D1347D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32 908,0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32 908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38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AA1359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0F37F7" w:rsidRDefault="008B459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740845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E801FD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E801FD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FF604E" w:rsidRDefault="00FF604E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5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D856CB" w:rsidRDefault="001B36AC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856CB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04E" w:rsidRPr="000F37F7" w:rsidRDefault="00FF604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0F37F7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Pr="006F1004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251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E801FD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380BE4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380BE4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80B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F604E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04E" w:rsidRDefault="00FF604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4E" w:rsidRPr="000F37F7" w:rsidRDefault="00FF604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4E" w:rsidRPr="000F37F7" w:rsidRDefault="00FF604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1B6179" w:rsidRDefault="00D1347D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B617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E801FD" w:rsidRDefault="008B459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FF604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12 000,4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48435F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28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01FD" w:rsidRDefault="001B36AC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48435F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48435F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6AC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8B459E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Default="008B459E" w:rsidP="008B459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2A8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8B459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8B459E" w:rsidP="008B459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1B36AC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8B459E" w:rsidRPr="000F37F7" w:rsidTr="008B459E">
        <w:trPr>
          <w:gridAfter w:val="1"/>
          <w:wAfter w:w="1373" w:type="dxa"/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9E" w:rsidRPr="00322A88" w:rsidRDefault="008B459E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B459E" w:rsidRPr="000F37F7" w:rsidTr="00740845">
        <w:trPr>
          <w:gridAfter w:val="1"/>
          <w:wAfter w:w="1373" w:type="dxa"/>
          <w:trHeight w:val="28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9E" w:rsidRDefault="008B459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59E" w:rsidRDefault="008B459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9E" w:rsidRPr="000F37F7" w:rsidRDefault="008B459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9E" w:rsidRPr="000F37F7" w:rsidRDefault="008B459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0F37F7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6F1004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8B459E" w:rsidRDefault="008B459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48435F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</w:t>
            </w:r>
            <w:r w:rsidR="001B617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48435F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</w:t>
            </w:r>
            <w:r w:rsidR="001B6179"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01FD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0F37F7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Default="001B36AC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0F37F7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0F37F7" w:rsidRDefault="001B36AC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8B459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</w:t>
            </w:r>
            <w: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(</w:t>
            </w:r>
            <w:r w:rsidR="001B6179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856E8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856E8" w:rsidRPr="00A35006" w:rsidTr="001B6179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Default="007856E8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6E8" w:rsidRPr="00A35006" w:rsidRDefault="007856E8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6E8" w:rsidRPr="00A35006" w:rsidRDefault="007856E8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6E8" w:rsidRPr="00A35006" w:rsidRDefault="007856E8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E8" w:rsidRPr="00A35006" w:rsidRDefault="007856E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установленных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</w:p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</w:t>
            </w: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</w:t>
            </w:r>
            <w:proofErr w:type="gramEnd"/>
          </w:p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870E34" w:rsidRDefault="00870E34" w:rsidP="00624B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70E34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</w:t>
            </w:r>
          </w:p>
        </w:tc>
      </w:tr>
      <w:tr w:rsidR="00870E34" w:rsidRPr="00A3500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административно-техническому надзору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0E34" w:rsidRPr="00A35006" w:rsidRDefault="00A26736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870E3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</w:t>
            </w:r>
            <w:r w:rsidR="00870E34" w:rsidRPr="00A3500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A3500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A35006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0E34" w:rsidRPr="00A35006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Pr="00A35006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Pr="00A35006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70E34" w:rsidRPr="000F37F7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Default="00870E34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34" w:rsidRPr="00970BCD" w:rsidRDefault="00870E34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E34" w:rsidRPr="000F37F7" w:rsidRDefault="00870E34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E34" w:rsidRDefault="00870E34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E34" w:rsidRDefault="00870E3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Pr="00970BCD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3056AB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01FD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683,0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 xml:space="preserve">       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     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A35006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3500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Default="00104072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72" w:rsidRPr="00E801FD" w:rsidRDefault="00104072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Default="00104072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104072" w:rsidRPr="000F37F7" w:rsidTr="001B36AC">
        <w:trPr>
          <w:trHeight w:val="281"/>
        </w:trPr>
        <w:tc>
          <w:tcPr>
            <w:tcW w:w="45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072" w:rsidRPr="00E801FD" w:rsidRDefault="00104072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072" w:rsidRPr="00E801FD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08419F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567 924,2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08419F" w:rsidP="00624BE9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562 925,0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104072" w:rsidRPr="00580F8B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4072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4072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4072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4072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4072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4072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4072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04072" w:rsidRPr="000F37F7" w:rsidRDefault="00104072" w:rsidP="00233C5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104072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104072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104072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104072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104072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104072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104072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:rsidR="00104072" w:rsidRPr="000F37F7" w:rsidRDefault="00104072" w:rsidP="00233C51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08419F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78 101,4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C5115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73 102,2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E801FD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E801FD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233C5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33C51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233C51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33C51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233C5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33C51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233C5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33C51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233C51" w:rsidRDefault="00104072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33C51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233C5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33C51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233C51" w:rsidRDefault="00104072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33C51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233C51" w:rsidRDefault="00104072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33C51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0F37F7" w:rsidRDefault="00104072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C01311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72" w:rsidRPr="00580F8B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04072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072" w:rsidRPr="00580F8B" w:rsidRDefault="00104072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580F8B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233C51" w:rsidRPr="000F37F7" w:rsidTr="00926D53">
        <w:trPr>
          <w:gridAfter w:val="1"/>
          <w:wAfter w:w="1373" w:type="dxa"/>
          <w:trHeight w:val="1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870E34" w:rsidRDefault="00233C51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70E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51" w:rsidRPr="0058623D" w:rsidRDefault="00233C51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233C51" w:rsidRPr="004B0960" w:rsidRDefault="00233C51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C6123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  <w:r w:rsidR="00C61230" w:rsidRPr="001E1F24">
              <w:rPr>
                <w:rFonts w:ascii="PT Astra Serif" w:eastAsia="Times New Roman" w:hAnsi="PT Astra Serif" w:cs="Times New Roman"/>
                <w:lang w:eastAsia="ru-RU"/>
              </w:rPr>
              <w:t> 642,2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C61230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25 642,2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3C51" w:rsidRPr="000F37F7" w:rsidTr="00740845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51" w:rsidRPr="00C01311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3C51" w:rsidRPr="000F37F7" w:rsidTr="00740845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51" w:rsidRPr="00C01311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3C51" w:rsidRPr="000F37F7" w:rsidTr="007E542E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51" w:rsidRPr="00C01311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3C51" w:rsidRPr="000F37F7" w:rsidTr="00A26736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51" w:rsidRPr="00C01311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3C51" w:rsidRPr="000F37F7" w:rsidTr="00A26736">
        <w:trPr>
          <w:gridAfter w:val="1"/>
          <w:wAfter w:w="1373" w:type="dxa"/>
          <w:trHeight w:val="27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51" w:rsidRPr="00C01311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3C51" w:rsidRPr="000F37F7" w:rsidTr="00A26736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C15BB4" w:rsidRDefault="00233C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C15BB4" w:rsidRDefault="00233C51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51" w:rsidRPr="00C15BB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3C51" w:rsidRPr="000F37F7" w:rsidTr="00A26736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51" w:rsidRPr="00C01311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3C51" w:rsidRPr="000F37F7" w:rsidTr="005F780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0F37F7" w:rsidRDefault="00233C51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C01311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51" w:rsidRPr="001E1F24" w:rsidRDefault="00233C5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51" w:rsidRPr="001E1F24" w:rsidRDefault="00233C51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5F780C">
        <w:trPr>
          <w:gridAfter w:val="1"/>
          <w:wAfter w:w="1373" w:type="dxa"/>
          <w:trHeight w:val="312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F78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F24" w:rsidRPr="0058623D" w:rsidRDefault="001E1F2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1E1F24" w:rsidRPr="00C01311" w:rsidRDefault="001E1F2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24" w:rsidRPr="0058623D" w:rsidRDefault="001E1F2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9477E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24" w:rsidRPr="0058623D" w:rsidRDefault="001E1F2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9477E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24" w:rsidRPr="0058623D" w:rsidRDefault="001E1F2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9477E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24" w:rsidRPr="0058623D" w:rsidRDefault="001E1F2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9477E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24" w:rsidRPr="0058623D" w:rsidRDefault="001E1F2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9477E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24" w:rsidRPr="0058623D" w:rsidRDefault="001E1F2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9477E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24" w:rsidRPr="0058623D" w:rsidRDefault="001E1F2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9477E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5F780C" w:rsidRDefault="001E1F24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58623D" w:rsidRDefault="001E1F24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9477E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1E1F24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1E1F24" w:rsidRDefault="001E1F24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1F24" w:rsidRPr="000F37F7" w:rsidTr="00BF48A6">
        <w:trPr>
          <w:gridAfter w:val="1"/>
          <w:wAfter w:w="1373" w:type="dxa"/>
          <w:trHeight w:val="306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0B56BA" w:rsidRDefault="001E1F24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0B56BA" w:rsidRDefault="001E1F24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0B56BA" w:rsidRDefault="00926D53" w:rsidP="009477E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0B56BA" w:rsidRDefault="001E1F24" w:rsidP="004C4D4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926D53" w:rsidP="002D162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1E1F24" w:rsidRDefault="00926D53" w:rsidP="0001435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241 979,0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926D53" w:rsidRDefault="00926D53" w:rsidP="00633DD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24" w:rsidRPr="00926D53" w:rsidRDefault="00926D53" w:rsidP="00AC42D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24" w:rsidRPr="00926D53" w:rsidRDefault="00926D53" w:rsidP="003C4AD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58623D" w:rsidRDefault="00926D53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4C4D4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EF510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 7</w:t>
            </w: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42,2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55555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03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C1339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 7</w:t>
            </w: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42,2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114E4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58623D" w:rsidRDefault="00926D53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4C4D4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EF510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55555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03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C1339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114E4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58623D" w:rsidRDefault="00926D53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4C4D4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EF510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55555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03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C1339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114E4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58623D" w:rsidRDefault="00926D53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4C4D4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EF510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55555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03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C1339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114E4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58623D" w:rsidRDefault="00926D53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4C4D4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EF510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55555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03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C1339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114E4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58623D" w:rsidRDefault="00926D53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4C4D4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EF510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55555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03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C1339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114E4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58623D" w:rsidRDefault="00926D53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4C4D4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EF510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55555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03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C1339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114E4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5F780C">
        <w:trPr>
          <w:gridAfter w:val="1"/>
          <w:wAfter w:w="1373" w:type="dxa"/>
          <w:trHeight w:val="306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58623D" w:rsidRDefault="00926D53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EF510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55555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03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C1339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114E4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926D53">
        <w:trPr>
          <w:gridAfter w:val="1"/>
          <w:wAfter w:w="1373" w:type="dxa"/>
          <w:trHeight w:val="598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5F780C" w:rsidRDefault="00926D53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58623D" w:rsidRDefault="00926D53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1E1F24" w:rsidRDefault="00926D53" w:rsidP="007D68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E1F2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EF510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FE0A3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903FF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C1339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926D53" w:rsidRDefault="00926D53" w:rsidP="00F661D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926D53" w:rsidRDefault="00926D53" w:rsidP="00114E4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D5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E801FD" w:rsidRDefault="00926D53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01FD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Default="00926D53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Default="00926D53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AD3B0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12 163,1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AD3B0F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11 522,6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EC22E6" w:rsidRDefault="00926D53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EC22E6" w:rsidRDefault="00926D53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C22E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Default="00926D53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4B0960" w:rsidRDefault="00926D53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4B0960" w:rsidRDefault="00926D53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8623D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C6123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2 686,4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2 372,9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1 459,4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1 470,7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0B56BA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B56BA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26D53" w:rsidRPr="000F37F7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0F37F7" w:rsidRDefault="00926D53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4B0960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53" w:rsidRPr="00C01311" w:rsidRDefault="00926D53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  <w:gridCol w:w="1985"/>
        <w:gridCol w:w="2410"/>
      </w:tblGrid>
      <w:tr w:rsidR="00624BE9" w:rsidRPr="009E4ED0" w:rsidTr="00624BE9">
        <w:trPr>
          <w:trHeight w:val="1064"/>
        </w:trPr>
        <w:tc>
          <w:tcPr>
            <w:tcW w:w="8364" w:type="dxa"/>
            <w:hideMark/>
          </w:tcPr>
          <w:p w:rsidR="00624BE9" w:rsidRPr="009E4ED0" w:rsidRDefault="00624BE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409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4BE9" w:rsidRPr="009E4ED0" w:rsidRDefault="00624BE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0F37F7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58623D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58623D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CF5493" w:rsidRPr="000F37F7" w:rsidRDefault="00CF5493" w:rsidP="0074084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CF5493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ной программе </w:t>
      </w:r>
      <w:r w:rsidR="0090312B" w:rsidRPr="009031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«Организация содержания, благоустройства и озеленения территорий муниципального образования город Щекино Щекинского района»</w:t>
      </w: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CF54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CF5493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CF5493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24E9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</w:t>
            </w:r>
            <w:r w:rsidRPr="00324E9E">
              <w:rPr>
                <w:rFonts w:ascii="PT Astra Serif" w:eastAsia="Times New Roman" w:hAnsi="PT Astra Serif" w:cs="Times New Roman"/>
                <w:lang w:eastAsia="ru-RU"/>
              </w:rPr>
              <w:t>лагоустройство сквера 40-летия основания г. Щекино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CF5493" w:rsidTr="00740845"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5493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F549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CF549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4E9E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324E9E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60"/>
        <w:gridCol w:w="4929"/>
      </w:tblGrid>
      <w:tr w:rsidR="00324E9E" w:rsidTr="003056AB">
        <w:tc>
          <w:tcPr>
            <w:tcW w:w="8897" w:type="dxa"/>
          </w:tcPr>
          <w:p w:rsidR="00324E9E" w:rsidRDefault="00324E9E" w:rsidP="003056AB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324E9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4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324E9E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 xml:space="preserve"> администрации Щекинского района</w:t>
            </w:r>
          </w:p>
        </w:tc>
        <w:tc>
          <w:tcPr>
            <w:tcW w:w="960" w:type="dxa"/>
          </w:tcPr>
          <w:p w:rsidR="00324E9E" w:rsidRDefault="00324E9E" w:rsidP="000F37F7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</w:p>
        </w:tc>
        <w:tc>
          <w:tcPr>
            <w:tcW w:w="4929" w:type="dxa"/>
          </w:tcPr>
          <w:p w:rsidR="003056AB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056AB" w:rsidRDefault="003056AB" w:rsidP="000F37F7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</w:pPr>
          </w:p>
          <w:p w:rsidR="00324E9E" w:rsidRDefault="003056AB" w:rsidP="003056AB">
            <w:pPr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4"/>
              </w:rPr>
            </w:pPr>
            <w:r w:rsidRPr="003056AB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4"/>
              </w:rPr>
              <w:t>Д.А. Субботин</w:t>
            </w:r>
          </w:p>
        </w:tc>
      </w:tr>
    </w:tbl>
    <w:p w:rsidR="00324E9E" w:rsidRDefault="00324E9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324E9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58623D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58623D" w:rsidTr="004D226E">
        <w:trPr>
          <w:trHeight w:val="435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58623D" w:rsidTr="005F3D6F">
        <w:trPr>
          <w:trHeight w:val="172"/>
        </w:trPr>
        <w:tc>
          <w:tcPr>
            <w:tcW w:w="3643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286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58623D" w:rsidTr="007E542E">
        <w:trPr>
          <w:trHeight w:val="3448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89196F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58623D" w:rsidTr="004D226E">
        <w:tc>
          <w:tcPr>
            <w:tcW w:w="3643" w:type="dxa"/>
          </w:tcPr>
          <w:p w:rsidR="005F3D6F" w:rsidRPr="0089196F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89196F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89196F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89196F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58623D" w:rsidTr="00504EA1">
        <w:trPr>
          <w:trHeight w:val="3259"/>
        </w:trPr>
        <w:tc>
          <w:tcPr>
            <w:tcW w:w="3643" w:type="dxa"/>
          </w:tcPr>
          <w:p w:rsidR="0058623D" w:rsidRPr="0089196F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89196F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89196F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89196F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58623D" w:rsidTr="00504EA1">
        <w:trPr>
          <w:trHeight w:val="3248"/>
        </w:trPr>
        <w:tc>
          <w:tcPr>
            <w:tcW w:w="3643" w:type="dxa"/>
          </w:tcPr>
          <w:p w:rsidR="00580F8B" w:rsidRPr="0089196F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89196F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89196F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9196F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89196F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89196F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89196F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89196F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89196F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89196F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89196F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58623D" w:rsidTr="00580F8B">
        <w:trPr>
          <w:trHeight w:val="317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504EA1">
        <w:trPr>
          <w:trHeight w:val="2537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0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58623D" w:rsidTr="00504EA1">
        <w:trPr>
          <w:trHeight w:val="2262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58623D" w:rsidTr="00504EA1">
        <w:trPr>
          <w:trHeight w:val="2535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58623D" w:rsidTr="00580F8B">
        <w:trPr>
          <w:trHeight w:val="278"/>
        </w:trPr>
        <w:tc>
          <w:tcPr>
            <w:tcW w:w="3643" w:type="dxa"/>
          </w:tcPr>
          <w:p w:rsidR="00580F8B" w:rsidRPr="0089196F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89196F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89196F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58623D" w:rsidTr="004D226E">
        <w:trPr>
          <w:trHeight w:val="126"/>
        </w:trPr>
        <w:tc>
          <w:tcPr>
            <w:tcW w:w="3643" w:type="dxa"/>
          </w:tcPr>
          <w:p w:rsidR="00580F8B" w:rsidRPr="0089196F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89196F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89196F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89196F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58623D" w:rsidTr="004D226E">
        <w:trPr>
          <w:trHeight w:val="126"/>
        </w:trPr>
        <w:tc>
          <w:tcPr>
            <w:tcW w:w="3643" w:type="dxa"/>
          </w:tcPr>
          <w:p w:rsidR="003F602D" w:rsidRPr="0089196F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89196F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89196F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9196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4D226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F37F7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842"/>
        <w:gridCol w:w="4678"/>
      </w:tblGrid>
      <w:tr w:rsidR="00194423" w:rsidRPr="009E4ED0" w:rsidTr="005F3D6F">
        <w:trPr>
          <w:trHeight w:val="1284"/>
        </w:trPr>
        <w:tc>
          <w:tcPr>
            <w:tcW w:w="8506" w:type="dxa"/>
            <w:hideMark/>
          </w:tcPr>
          <w:p w:rsidR="00194423" w:rsidRPr="009E4ED0" w:rsidRDefault="00194423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842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94423" w:rsidRPr="009E4ED0" w:rsidRDefault="00194423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A9" w:rsidRDefault="00EA1BA9" w:rsidP="000F37F7">
      <w:r>
        <w:separator/>
      </w:r>
    </w:p>
  </w:endnote>
  <w:endnote w:type="continuationSeparator" w:id="0">
    <w:p w:rsidR="00EA1BA9" w:rsidRDefault="00EA1BA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5B" w:rsidRDefault="00F4015B">
    <w:pPr>
      <w:pStyle w:val="a9"/>
    </w:pPr>
    <w:r>
      <w:rPr>
        <w:noProof/>
        <w:lang w:eastAsia="ru-RU"/>
      </w:rPr>
      <w:ptab w:relativeTo="margin" w:alignment="right" w:leader="none"/>
    </w:r>
    <w:r>
      <w:rPr>
        <w:noProof/>
        <w:lang w:eastAsia="ru-RU"/>
      </w:rPr>
      <w:drawing>
        <wp:inline distT="0" distB="0" distL="0" distR="0" wp14:anchorId="6070AEC3">
          <wp:extent cx="733425" cy="476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5B" w:rsidRDefault="00F401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A9" w:rsidRDefault="00EA1BA9" w:rsidP="000F37F7">
      <w:r>
        <w:separator/>
      </w:r>
    </w:p>
  </w:footnote>
  <w:footnote w:type="continuationSeparator" w:id="0">
    <w:p w:rsidR="00EA1BA9" w:rsidRDefault="00EA1BA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106504"/>
      <w:docPartObj>
        <w:docPartGallery w:val="Page Numbers (Top of Page)"/>
        <w:docPartUnique/>
      </w:docPartObj>
    </w:sdtPr>
    <w:sdtEndPr/>
    <w:sdtContent>
      <w:p w:rsidR="00F4015B" w:rsidRDefault="00F4015B" w:rsidP="00AA586A">
        <w:pPr>
          <w:pStyle w:val="a3"/>
          <w:jc w:val="center"/>
        </w:pPr>
        <w:r w:rsidRPr="00AA586A">
          <w:rPr>
            <w:rFonts w:ascii="PT Astra Serif" w:hAnsi="PT Astra Serif"/>
            <w:sz w:val="22"/>
            <w:szCs w:val="22"/>
          </w:rPr>
          <w:fldChar w:fldCharType="begin"/>
        </w:r>
        <w:r w:rsidRPr="00AA586A">
          <w:rPr>
            <w:rFonts w:ascii="PT Astra Serif" w:hAnsi="PT Astra Serif"/>
            <w:sz w:val="22"/>
            <w:szCs w:val="22"/>
          </w:rPr>
          <w:instrText>PAGE   \* MERGEFORMAT</w:instrText>
        </w:r>
        <w:r w:rsidRPr="00AA586A">
          <w:rPr>
            <w:rFonts w:ascii="PT Astra Serif" w:hAnsi="PT Astra Serif"/>
            <w:sz w:val="22"/>
            <w:szCs w:val="22"/>
          </w:rPr>
          <w:fldChar w:fldCharType="separate"/>
        </w:r>
        <w:r w:rsidR="00BD213E">
          <w:rPr>
            <w:rFonts w:ascii="PT Astra Serif" w:hAnsi="PT Astra Serif"/>
            <w:noProof/>
            <w:sz w:val="22"/>
            <w:szCs w:val="22"/>
          </w:rPr>
          <w:t>2</w:t>
        </w:r>
        <w:r w:rsidRPr="00AA586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5B" w:rsidRPr="006C5F81" w:rsidRDefault="00F4015B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5B" w:rsidRDefault="00F40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74F6"/>
    <w:rsid w:val="00054074"/>
    <w:rsid w:val="00062E2C"/>
    <w:rsid w:val="00080873"/>
    <w:rsid w:val="0008419F"/>
    <w:rsid w:val="000849F1"/>
    <w:rsid w:val="000851D2"/>
    <w:rsid w:val="00086F0C"/>
    <w:rsid w:val="000B56BA"/>
    <w:rsid w:val="000C3B9A"/>
    <w:rsid w:val="000F37F7"/>
    <w:rsid w:val="00104072"/>
    <w:rsid w:val="00112C04"/>
    <w:rsid w:val="0014142E"/>
    <w:rsid w:val="00142E23"/>
    <w:rsid w:val="001465F6"/>
    <w:rsid w:val="00163CA1"/>
    <w:rsid w:val="0017595B"/>
    <w:rsid w:val="00175D74"/>
    <w:rsid w:val="00194423"/>
    <w:rsid w:val="00197F86"/>
    <w:rsid w:val="001B36AC"/>
    <w:rsid w:val="001B6179"/>
    <w:rsid w:val="001C0FC3"/>
    <w:rsid w:val="001C5DCC"/>
    <w:rsid w:val="001E1F24"/>
    <w:rsid w:val="002055AB"/>
    <w:rsid w:val="00210033"/>
    <w:rsid w:val="00233C51"/>
    <w:rsid w:val="00236720"/>
    <w:rsid w:val="0026387A"/>
    <w:rsid w:val="0029146B"/>
    <w:rsid w:val="002E678B"/>
    <w:rsid w:val="002F0437"/>
    <w:rsid w:val="00302E1D"/>
    <w:rsid w:val="003056AB"/>
    <w:rsid w:val="00322A88"/>
    <w:rsid w:val="00324E9E"/>
    <w:rsid w:val="00326A88"/>
    <w:rsid w:val="0034327D"/>
    <w:rsid w:val="003735F0"/>
    <w:rsid w:val="00373EEA"/>
    <w:rsid w:val="00380BE4"/>
    <w:rsid w:val="00382CE6"/>
    <w:rsid w:val="00385E85"/>
    <w:rsid w:val="003D257D"/>
    <w:rsid w:val="003E33AE"/>
    <w:rsid w:val="003F602D"/>
    <w:rsid w:val="00402F57"/>
    <w:rsid w:val="00426E7F"/>
    <w:rsid w:val="00460026"/>
    <w:rsid w:val="0046105B"/>
    <w:rsid w:val="0048435F"/>
    <w:rsid w:val="00490CB8"/>
    <w:rsid w:val="004B0960"/>
    <w:rsid w:val="004B29E3"/>
    <w:rsid w:val="004C473D"/>
    <w:rsid w:val="004D226E"/>
    <w:rsid w:val="004D2E47"/>
    <w:rsid w:val="004D32C0"/>
    <w:rsid w:val="004D6ACA"/>
    <w:rsid w:val="004E62BF"/>
    <w:rsid w:val="00504EA1"/>
    <w:rsid w:val="00523469"/>
    <w:rsid w:val="005448D5"/>
    <w:rsid w:val="00580F8B"/>
    <w:rsid w:val="0058623D"/>
    <w:rsid w:val="005D7114"/>
    <w:rsid w:val="005E19D8"/>
    <w:rsid w:val="005F3D6F"/>
    <w:rsid w:val="005F780C"/>
    <w:rsid w:val="0061236F"/>
    <w:rsid w:val="00624BE9"/>
    <w:rsid w:val="006371EA"/>
    <w:rsid w:val="00677F27"/>
    <w:rsid w:val="006B150D"/>
    <w:rsid w:val="006C4DA4"/>
    <w:rsid w:val="006C5F81"/>
    <w:rsid w:val="006F1004"/>
    <w:rsid w:val="006F29BD"/>
    <w:rsid w:val="00705A9F"/>
    <w:rsid w:val="00715507"/>
    <w:rsid w:val="007179D7"/>
    <w:rsid w:val="00724048"/>
    <w:rsid w:val="00740845"/>
    <w:rsid w:val="0074684F"/>
    <w:rsid w:val="007512B6"/>
    <w:rsid w:val="00755426"/>
    <w:rsid w:val="007558E7"/>
    <w:rsid w:val="00760B1E"/>
    <w:rsid w:val="00772CBF"/>
    <w:rsid w:val="007856E8"/>
    <w:rsid w:val="007C4630"/>
    <w:rsid w:val="007C7516"/>
    <w:rsid w:val="007D116F"/>
    <w:rsid w:val="007D131F"/>
    <w:rsid w:val="007E542E"/>
    <w:rsid w:val="00814D96"/>
    <w:rsid w:val="0081668B"/>
    <w:rsid w:val="008477C0"/>
    <w:rsid w:val="00870E34"/>
    <w:rsid w:val="00880B25"/>
    <w:rsid w:val="00880BD5"/>
    <w:rsid w:val="00882C65"/>
    <w:rsid w:val="0089196F"/>
    <w:rsid w:val="00891E7B"/>
    <w:rsid w:val="008B459E"/>
    <w:rsid w:val="008C6C0A"/>
    <w:rsid w:val="008D60D1"/>
    <w:rsid w:val="008D6A8A"/>
    <w:rsid w:val="0090312B"/>
    <w:rsid w:val="009144E4"/>
    <w:rsid w:val="00914DEF"/>
    <w:rsid w:val="00926D53"/>
    <w:rsid w:val="00944326"/>
    <w:rsid w:val="00970BCD"/>
    <w:rsid w:val="009F2097"/>
    <w:rsid w:val="00A14AC2"/>
    <w:rsid w:val="00A26736"/>
    <w:rsid w:val="00A3251F"/>
    <w:rsid w:val="00A35006"/>
    <w:rsid w:val="00A432A8"/>
    <w:rsid w:val="00A748D2"/>
    <w:rsid w:val="00A7783D"/>
    <w:rsid w:val="00A86B9C"/>
    <w:rsid w:val="00AA1359"/>
    <w:rsid w:val="00AA586A"/>
    <w:rsid w:val="00AA7DE2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6C8D"/>
    <w:rsid w:val="00BA56CF"/>
    <w:rsid w:val="00BA6C34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61230"/>
    <w:rsid w:val="00C74276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F41B6"/>
    <w:rsid w:val="00CF5493"/>
    <w:rsid w:val="00CF6830"/>
    <w:rsid w:val="00D1347D"/>
    <w:rsid w:val="00D53CA1"/>
    <w:rsid w:val="00D63BFD"/>
    <w:rsid w:val="00D72F81"/>
    <w:rsid w:val="00D856CB"/>
    <w:rsid w:val="00DB6D8C"/>
    <w:rsid w:val="00DE4DF9"/>
    <w:rsid w:val="00E01C50"/>
    <w:rsid w:val="00E06139"/>
    <w:rsid w:val="00E117A0"/>
    <w:rsid w:val="00E17484"/>
    <w:rsid w:val="00E17493"/>
    <w:rsid w:val="00E21593"/>
    <w:rsid w:val="00E339C6"/>
    <w:rsid w:val="00E340AB"/>
    <w:rsid w:val="00E50F62"/>
    <w:rsid w:val="00E7278B"/>
    <w:rsid w:val="00E801FD"/>
    <w:rsid w:val="00E84C0E"/>
    <w:rsid w:val="00E9639C"/>
    <w:rsid w:val="00EA1BA9"/>
    <w:rsid w:val="00EC22E6"/>
    <w:rsid w:val="00ED2E28"/>
    <w:rsid w:val="00ED6849"/>
    <w:rsid w:val="00EF473B"/>
    <w:rsid w:val="00F139C4"/>
    <w:rsid w:val="00F25FA8"/>
    <w:rsid w:val="00F4015B"/>
    <w:rsid w:val="00FA70EA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35AD-5E00-460C-BCB0-C148AB0A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27</Pages>
  <Words>5750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2022-03-16T06:42:00Z</cp:lastPrinted>
  <dcterms:created xsi:type="dcterms:W3CDTF">2022-03-03T08:36:00Z</dcterms:created>
  <dcterms:modified xsi:type="dcterms:W3CDTF">2022-04-04T13:07:00Z</dcterms:modified>
</cp:coreProperties>
</file>