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76" w:rsidRDefault="00294076" w:rsidP="00DA46E5">
      <w:pPr>
        <w:pStyle w:val="a3"/>
      </w:pPr>
    </w:p>
    <w:p w:rsidR="00294076" w:rsidRPr="008E0819" w:rsidRDefault="002D3969" w:rsidP="00DA46E5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953135" cy="1212850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076" w:rsidRPr="008E0819" w:rsidRDefault="00294076" w:rsidP="00DA46E5">
      <w:pPr>
        <w:pStyle w:val="a3"/>
        <w:rPr>
          <w:b/>
          <w:bCs/>
        </w:rPr>
      </w:pPr>
    </w:p>
    <w:p w:rsidR="00294076" w:rsidRPr="008E0819" w:rsidRDefault="00294076" w:rsidP="00DA46E5">
      <w:pPr>
        <w:pStyle w:val="a3"/>
        <w:rPr>
          <w:b/>
          <w:bCs/>
        </w:rPr>
      </w:pPr>
      <w:r w:rsidRPr="008E0819">
        <w:rPr>
          <w:b/>
          <w:bCs/>
        </w:rPr>
        <w:t>Тульская область</w:t>
      </w:r>
    </w:p>
    <w:p w:rsidR="00294076" w:rsidRPr="008E0819" w:rsidRDefault="00294076" w:rsidP="00DA46E5">
      <w:pPr>
        <w:pStyle w:val="af0"/>
        <w:rPr>
          <w:sz w:val="28"/>
          <w:szCs w:val="28"/>
        </w:rPr>
      </w:pPr>
      <w:r w:rsidRPr="008E0819">
        <w:rPr>
          <w:sz w:val="28"/>
          <w:szCs w:val="28"/>
        </w:rPr>
        <w:t>Муниципальное образование  Щекинский район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28"/>
          <w:szCs w:val="28"/>
        </w:rPr>
      </w:pPr>
      <w:r w:rsidRPr="008E0819">
        <w:rPr>
          <w:sz w:val="28"/>
          <w:szCs w:val="28"/>
        </w:rPr>
        <w:t>Контрольно-счетная комиссия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28"/>
          <w:szCs w:val="28"/>
        </w:rPr>
      </w:pPr>
      <w:r w:rsidRPr="008E0819">
        <w:rPr>
          <w:sz w:val="28"/>
          <w:szCs w:val="28"/>
        </w:rPr>
        <w:t>муниципального образования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rPr>
          <w:sz w:val="18"/>
          <w:szCs w:val="18"/>
        </w:rPr>
      </w:pPr>
      <w:r w:rsidRPr="008E0819">
        <w:rPr>
          <w:sz w:val="28"/>
          <w:szCs w:val="28"/>
        </w:rPr>
        <w:t>Щекинский район</w:t>
      </w:r>
    </w:p>
    <w:p w:rsidR="00294076" w:rsidRPr="008E0819" w:rsidRDefault="00294076" w:rsidP="00DA46E5">
      <w:pPr>
        <w:pStyle w:val="af0"/>
        <w:pBdr>
          <w:bottom w:val="single" w:sz="4" w:space="1" w:color="auto"/>
        </w:pBdr>
        <w:jc w:val="both"/>
        <w:rPr>
          <w:sz w:val="18"/>
          <w:szCs w:val="18"/>
        </w:rPr>
      </w:pPr>
    </w:p>
    <w:p w:rsidR="00294076" w:rsidRPr="008E0819" w:rsidRDefault="00294076" w:rsidP="00DA46E5">
      <w:pPr>
        <w:pStyle w:val="af0"/>
        <w:pBdr>
          <w:top w:val="single" w:sz="4" w:space="1" w:color="auto"/>
          <w:bottom w:val="single" w:sz="4" w:space="1" w:color="auto"/>
        </w:pBdr>
        <w:rPr>
          <w:sz w:val="18"/>
          <w:szCs w:val="18"/>
        </w:rPr>
      </w:pPr>
      <w:r w:rsidRPr="008E0819">
        <w:rPr>
          <w:sz w:val="18"/>
          <w:szCs w:val="18"/>
        </w:rPr>
        <w:t>301240,РОССИЙСКАЯ ФЕДЕРАЦИЯ, ТУЛЬСКАЯ ОБЛАСТЬ, г. Щекино, ул. Шахтерская, 11. Тел./факс  (48751) 5-23-40</w:t>
      </w:r>
    </w:p>
    <w:p w:rsidR="00294076" w:rsidRPr="008E0819" w:rsidRDefault="00294076" w:rsidP="00DA46E5">
      <w:pPr>
        <w:pStyle w:val="af0"/>
        <w:pBdr>
          <w:top w:val="single" w:sz="4" w:space="1" w:color="auto"/>
          <w:bottom w:val="single" w:sz="4" w:space="1" w:color="auto"/>
        </w:pBdr>
        <w:rPr>
          <w:sz w:val="18"/>
          <w:szCs w:val="18"/>
        </w:rPr>
      </w:pPr>
      <w:r w:rsidRPr="008E0819">
        <w:rPr>
          <w:sz w:val="18"/>
          <w:szCs w:val="18"/>
        </w:rPr>
        <w:t>ОКПО  98729218,  ОГРН  1067151017108 ,  ИНН/КПП   7118818097/ 711801001</w:t>
      </w:r>
    </w:p>
    <w:p w:rsidR="00294076" w:rsidRPr="008E0819" w:rsidRDefault="00294076" w:rsidP="00CA3A06">
      <w:pPr>
        <w:pBdr>
          <w:top w:val="single" w:sz="4" w:space="2" w:color="auto"/>
        </w:pBdr>
        <w:jc w:val="center"/>
      </w:pPr>
    </w:p>
    <w:p w:rsidR="0029407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 xml:space="preserve">Заключение № </w:t>
      </w:r>
      <w:r>
        <w:rPr>
          <w:b/>
          <w:bCs/>
          <w:sz w:val="28"/>
          <w:szCs w:val="28"/>
        </w:rPr>
        <w:t>19</w:t>
      </w:r>
    </w:p>
    <w:p w:rsidR="00294076" w:rsidRPr="004C14E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 xml:space="preserve"> на отчет об исполнении бюджета </w:t>
      </w:r>
    </w:p>
    <w:p w:rsidR="00294076" w:rsidRPr="004C14E6" w:rsidRDefault="00294076" w:rsidP="00DA46E5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>муниципального образования  город Щекино</w:t>
      </w:r>
    </w:p>
    <w:p w:rsidR="00294076" w:rsidRPr="004C14E6" w:rsidRDefault="00294076" w:rsidP="00860560">
      <w:pPr>
        <w:jc w:val="center"/>
        <w:rPr>
          <w:b/>
          <w:bCs/>
          <w:sz w:val="28"/>
          <w:szCs w:val="28"/>
        </w:rPr>
      </w:pPr>
      <w:r w:rsidRPr="004C14E6">
        <w:rPr>
          <w:b/>
          <w:bCs/>
          <w:sz w:val="28"/>
          <w:szCs w:val="28"/>
        </w:rPr>
        <w:t>Щекинского района  за 201</w:t>
      </w:r>
      <w:r w:rsidR="00667D69">
        <w:rPr>
          <w:b/>
          <w:bCs/>
          <w:sz w:val="28"/>
          <w:szCs w:val="28"/>
        </w:rPr>
        <w:t>9</w:t>
      </w:r>
      <w:r w:rsidRPr="004C14E6">
        <w:rPr>
          <w:b/>
          <w:bCs/>
          <w:sz w:val="28"/>
          <w:szCs w:val="28"/>
        </w:rPr>
        <w:t xml:space="preserve"> год.</w:t>
      </w:r>
    </w:p>
    <w:p w:rsidR="00294076" w:rsidRPr="008E0819" w:rsidRDefault="00294076" w:rsidP="00860560">
      <w:pPr>
        <w:jc w:val="center"/>
        <w:rPr>
          <w:b/>
          <w:bCs/>
          <w:sz w:val="28"/>
          <w:szCs w:val="28"/>
        </w:rPr>
      </w:pPr>
    </w:p>
    <w:p w:rsidR="00294076" w:rsidRPr="008E0819" w:rsidRDefault="00294076" w:rsidP="00CA3A06">
      <w:pPr>
        <w:jc w:val="both"/>
        <w:rPr>
          <w:sz w:val="28"/>
          <w:szCs w:val="28"/>
        </w:rPr>
      </w:pPr>
      <w:r w:rsidRPr="008E0819">
        <w:rPr>
          <w:sz w:val="28"/>
          <w:szCs w:val="28"/>
        </w:rPr>
        <w:t xml:space="preserve">г. </w:t>
      </w:r>
      <w:r w:rsidRPr="0025598E">
        <w:rPr>
          <w:sz w:val="28"/>
          <w:szCs w:val="28"/>
        </w:rPr>
        <w:t>Щекино                                                                                                     30.04.20</w:t>
      </w:r>
      <w:r w:rsidR="00667D6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8E0819">
        <w:rPr>
          <w:sz w:val="28"/>
          <w:szCs w:val="28"/>
        </w:rPr>
        <w:t>г.</w:t>
      </w:r>
    </w:p>
    <w:p w:rsidR="00294076" w:rsidRPr="008E0819" w:rsidRDefault="00294076" w:rsidP="00CA3A06">
      <w:pPr>
        <w:jc w:val="both"/>
        <w:rPr>
          <w:sz w:val="28"/>
          <w:szCs w:val="28"/>
          <w:highlight w:val="lightGray"/>
        </w:rPr>
      </w:pPr>
      <w:r w:rsidRPr="008E0819">
        <w:rPr>
          <w:sz w:val="28"/>
          <w:szCs w:val="28"/>
          <w:highlight w:val="lightGray"/>
        </w:rPr>
        <w:t xml:space="preserve">                                  </w:t>
      </w:r>
    </w:p>
    <w:p w:rsidR="00294076" w:rsidRDefault="00294076" w:rsidP="00CF3175">
      <w:pPr>
        <w:ind w:firstLine="720"/>
        <w:jc w:val="both"/>
        <w:rPr>
          <w:sz w:val="28"/>
          <w:szCs w:val="28"/>
        </w:rPr>
      </w:pPr>
      <w:r w:rsidRPr="008E0819">
        <w:rPr>
          <w:sz w:val="28"/>
          <w:szCs w:val="28"/>
        </w:rPr>
        <w:t xml:space="preserve">Заключение подготовлено на основании Положения о бюджетном процессе в </w:t>
      </w:r>
      <w:r>
        <w:rPr>
          <w:sz w:val="28"/>
          <w:szCs w:val="28"/>
        </w:rPr>
        <w:t>муниципальном образовании город</w:t>
      </w:r>
      <w:r w:rsidRPr="008E0819">
        <w:rPr>
          <w:sz w:val="28"/>
          <w:szCs w:val="28"/>
        </w:rPr>
        <w:t xml:space="preserve"> Щекино  Щекинского района</w:t>
      </w:r>
      <w:r w:rsidRPr="00B007EC">
        <w:rPr>
          <w:sz w:val="28"/>
          <w:szCs w:val="28"/>
        </w:rPr>
        <w:t>, Соглашения о передаче Контрольно-счетной комиссии МО Щекинский район осуществления части полномочий  Контрольного органа поселения  по муниципальному финансовому контролю, Положения о Контрольно-счетной комиссии Щекинского района.</w:t>
      </w:r>
    </w:p>
    <w:p w:rsidR="00294076" w:rsidRPr="008E0819" w:rsidRDefault="00294076" w:rsidP="00CF3175">
      <w:pPr>
        <w:ind w:firstLine="720"/>
        <w:jc w:val="both"/>
        <w:rPr>
          <w:sz w:val="28"/>
          <w:szCs w:val="28"/>
        </w:rPr>
      </w:pPr>
    </w:p>
    <w:p w:rsidR="00294076" w:rsidRPr="008563D2" w:rsidRDefault="00294076" w:rsidP="00623146">
      <w:pPr>
        <w:pStyle w:val="23"/>
        <w:numPr>
          <w:ilvl w:val="0"/>
          <w:numId w:val="2"/>
        </w:numPr>
        <w:tabs>
          <w:tab w:val="num" w:pos="1080"/>
        </w:tabs>
        <w:ind w:left="1080" w:hanging="540"/>
        <w:jc w:val="both"/>
        <w:rPr>
          <w:b/>
          <w:bCs/>
        </w:rPr>
      </w:pPr>
      <w:r w:rsidRPr="008563D2">
        <w:rPr>
          <w:b/>
          <w:bCs/>
        </w:rPr>
        <w:t xml:space="preserve">Соблюдение бюджетного законодательства при организации исполнения бюджета </w:t>
      </w:r>
      <w:r w:rsidRPr="004C14E6">
        <w:rPr>
          <w:b/>
          <w:bCs/>
        </w:rPr>
        <w:t xml:space="preserve">муниципального образования  город </w:t>
      </w:r>
      <w:r w:rsidRPr="008563D2">
        <w:rPr>
          <w:b/>
          <w:bCs/>
        </w:rPr>
        <w:t>Щекино  Щекинского района.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Заключение Контрольно-счетной комиссии Щекинского района на проект решения Собрания депутатов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8563D2">
        <w:rPr>
          <w:sz w:val="28"/>
          <w:szCs w:val="28"/>
        </w:rPr>
        <w:t xml:space="preserve"> Щекино  Щекинского района «Об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за 201</w:t>
      </w:r>
      <w:r w:rsidR="00632B7D">
        <w:rPr>
          <w:sz w:val="28"/>
          <w:szCs w:val="28"/>
        </w:rPr>
        <w:t>9</w:t>
      </w:r>
      <w:r w:rsidRPr="008563D2">
        <w:rPr>
          <w:sz w:val="28"/>
          <w:szCs w:val="28"/>
        </w:rPr>
        <w:t xml:space="preserve"> год» подготовлено в соответствии с требованиями п.2 ст.264.4 БК РФ и ст.7 Положения о бюджетном процессе 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района. 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Проект решения Собрания депутатов </w:t>
      </w:r>
      <w:r w:rsidRPr="002E1937">
        <w:rPr>
          <w:sz w:val="28"/>
          <w:szCs w:val="28"/>
        </w:rPr>
        <w:t xml:space="preserve">муниципального образования  </w:t>
      </w:r>
      <w:r w:rsidRPr="008563D2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 Щекинского района «Об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 Щекинского района за 201</w:t>
      </w:r>
      <w:r w:rsidR="00632B7D">
        <w:rPr>
          <w:sz w:val="28"/>
          <w:szCs w:val="28"/>
        </w:rPr>
        <w:t>9</w:t>
      </w:r>
      <w:r w:rsidRPr="008563D2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(далее Проект Решения)</w:t>
      </w:r>
      <w:r w:rsidRPr="008563D2">
        <w:rPr>
          <w:sz w:val="28"/>
          <w:szCs w:val="28"/>
        </w:rPr>
        <w:t xml:space="preserve"> своевременно представлен в Контрольно-счетную комиссию Щекинского района с приложением к нему установленных ст. 8 Положения о </w:t>
      </w:r>
      <w:r w:rsidRPr="008563D2">
        <w:rPr>
          <w:sz w:val="28"/>
          <w:szCs w:val="28"/>
        </w:rPr>
        <w:lastRenderedPageBreak/>
        <w:t xml:space="preserve">бюджетном процессе 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 материалов и документов. </w:t>
      </w:r>
    </w:p>
    <w:p w:rsidR="00294076" w:rsidRDefault="00294076" w:rsidP="00D61792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Проверка Контрольно-счетной комиссии Щекинского района  показала, что при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г</w:t>
      </w:r>
      <w:r>
        <w:rPr>
          <w:sz w:val="28"/>
          <w:szCs w:val="28"/>
        </w:rPr>
        <w:t>ород</w:t>
      </w:r>
      <w:r w:rsidRPr="008563D2">
        <w:rPr>
          <w:sz w:val="28"/>
          <w:szCs w:val="28"/>
        </w:rPr>
        <w:t xml:space="preserve"> Щекино Щекинского района в 201</w:t>
      </w:r>
      <w:r w:rsidR="004A2BA7">
        <w:rPr>
          <w:sz w:val="28"/>
          <w:szCs w:val="28"/>
        </w:rPr>
        <w:t>9</w:t>
      </w:r>
      <w:r w:rsidRPr="008563D2">
        <w:rPr>
          <w:sz w:val="28"/>
          <w:szCs w:val="28"/>
        </w:rPr>
        <w:t xml:space="preserve"> году требования Федерального и  регионального законодательства, нормативных актов Собрания депутатов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 xml:space="preserve">Щекино Щекинского района, в основном, соблюдались. </w:t>
      </w:r>
    </w:p>
    <w:p w:rsidR="00294076" w:rsidRDefault="00294076" w:rsidP="00B522A7">
      <w:pPr>
        <w:ind w:firstLine="720"/>
        <w:jc w:val="both"/>
        <w:rPr>
          <w:sz w:val="28"/>
          <w:szCs w:val="28"/>
        </w:rPr>
      </w:pPr>
      <w:r w:rsidRPr="008563D2">
        <w:rPr>
          <w:sz w:val="28"/>
          <w:szCs w:val="28"/>
        </w:rPr>
        <w:t xml:space="preserve">В течение года в бюджет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8563D2">
        <w:rPr>
          <w:sz w:val="28"/>
          <w:szCs w:val="28"/>
        </w:rPr>
        <w:t xml:space="preserve"> на 201</w:t>
      </w:r>
      <w:r w:rsidR="004A2BA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563D2">
        <w:rPr>
          <w:sz w:val="28"/>
          <w:szCs w:val="28"/>
        </w:rPr>
        <w:t xml:space="preserve">год изменения вносились решениями  Собрания депутатов </w:t>
      </w:r>
      <w:r w:rsidR="007C60AB">
        <w:rPr>
          <w:sz w:val="28"/>
          <w:szCs w:val="28"/>
        </w:rPr>
        <w:t>4</w:t>
      </w:r>
      <w:r w:rsidRPr="008563D2">
        <w:rPr>
          <w:sz w:val="28"/>
          <w:szCs w:val="28"/>
        </w:rPr>
        <w:t xml:space="preserve"> ра</w:t>
      </w:r>
      <w:r>
        <w:rPr>
          <w:sz w:val="28"/>
          <w:szCs w:val="28"/>
        </w:rPr>
        <w:t>за</w:t>
      </w:r>
      <w:r w:rsidRPr="008563D2">
        <w:rPr>
          <w:sz w:val="28"/>
          <w:szCs w:val="28"/>
        </w:rPr>
        <w:t xml:space="preserve">. Ежеквартальные отчеты об исполнении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8563D2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8563D2">
        <w:rPr>
          <w:sz w:val="28"/>
          <w:szCs w:val="28"/>
        </w:rPr>
        <w:t xml:space="preserve">  своевременно утверждались постановлениями администрации МО</w:t>
      </w:r>
      <w:r w:rsidRPr="00F36F8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Щекин</w:t>
      </w:r>
      <w:r>
        <w:rPr>
          <w:sz w:val="28"/>
          <w:szCs w:val="28"/>
        </w:rPr>
        <w:t>ский район, являющейся иполнительно-распорядительным органом муниципального образования в соответствии со ст. 24 Устава муниципального образования город Щекино Щекинского района.</w:t>
      </w:r>
    </w:p>
    <w:p w:rsidR="00294076" w:rsidRPr="008563D2" w:rsidRDefault="00294076" w:rsidP="00B522A7">
      <w:pPr>
        <w:ind w:firstLine="720"/>
        <w:jc w:val="both"/>
        <w:rPr>
          <w:sz w:val="28"/>
          <w:szCs w:val="28"/>
        </w:rPr>
      </w:pPr>
    </w:p>
    <w:p w:rsidR="00294076" w:rsidRPr="00B007EC" w:rsidRDefault="00294076" w:rsidP="00623146">
      <w:pPr>
        <w:numPr>
          <w:ilvl w:val="0"/>
          <w:numId w:val="2"/>
        </w:numPr>
        <w:tabs>
          <w:tab w:val="num" w:pos="1080"/>
          <w:tab w:val="left" w:pos="1440"/>
        </w:tabs>
        <w:ind w:left="1080"/>
        <w:jc w:val="both"/>
        <w:rPr>
          <w:b/>
          <w:bCs/>
          <w:sz w:val="28"/>
          <w:szCs w:val="28"/>
        </w:rPr>
      </w:pPr>
      <w:r w:rsidRPr="00B007EC">
        <w:rPr>
          <w:b/>
          <w:bCs/>
          <w:sz w:val="28"/>
          <w:szCs w:val="28"/>
        </w:rPr>
        <w:t xml:space="preserve"> Внешняя проверка бюджетной отчетности об исполнении  бюджета </w:t>
      </w:r>
      <w:r>
        <w:rPr>
          <w:b/>
          <w:bCs/>
          <w:sz w:val="28"/>
          <w:szCs w:val="28"/>
        </w:rPr>
        <w:t>муниципального образования город</w:t>
      </w:r>
      <w:r w:rsidRPr="00B007EC">
        <w:rPr>
          <w:b/>
          <w:bCs/>
          <w:sz w:val="28"/>
          <w:szCs w:val="28"/>
        </w:rPr>
        <w:t xml:space="preserve"> Щекино Щекинского района.</w:t>
      </w:r>
    </w:p>
    <w:p w:rsidR="00294076" w:rsidRDefault="00294076" w:rsidP="00180ED1">
      <w:pPr>
        <w:tabs>
          <w:tab w:val="left" w:pos="709"/>
        </w:tabs>
        <w:jc w:val="both"/>
        <w:rPr>
          <w:sz w:val="28"/>
          <w:szCs w:val="28"/>
        </w:rPr>
      </w:pPr>
      <w:r w:rsidRPr="00B007EC">
        <w:rPr>
          <w:sz w:val="28"/>
          <w:szCs w:val="28"/>
        </w:rPr>
        <w:tab/>
      </w:r>
      <w:r w:rsidRPr="00D05EFD">
        <w:rPr>
          <w:sz w:val="28"/>
          <w:szCs w:val="28"/>
        </w:rPr>
        <w:tab/>
        <w:t xml:space="preserve">В соответствии со ст. 1.6. Положения о бюджетном процессе в </w:t>
      </w:r>
      <w:r>
        <w:rPr>
          <w:sz w:val="28"/>
          <w:szCs w:val="28"/>
        </w:rPr>
        <w:t>муниципальном образовании город</w:t>
      </w:r>
      <w:r w:rsidRPr="00D05EFD">
        <w:rPr>
          <w:sz w:val="28"/>
          <w:szCs w:val="28"/>
        </w:rPr>
        <w:t xml:space="preserve"> Щекино организация исполнения бюджета </w:t>
      </w:r>
      <w:r>
        <w:rPr>
          <w:sz w:val="28"/>
          <w:szCs w:val="28"/>
        </w:rPr>
        <w:t>муниципального образования</w:t>
      </w:r>
      <w:r w:rsidRPr="008563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D05EFD">
        <w:rPr>
          <w:sz w:val="28"/>
          <w:szCs w:val="28"/>
        </w:rPr>
        <w:t xml:space="preserve">Щекино  возложена на Финансовое управление администрации </w:t>
      </w:r>
      <w:r>
        <w:rPr>
          <w:sz w:val="28"/>
          <w:szCs w:val="28"/>
        </w:rPr>
        <w:t>муниципального образования</w:t>
      </w:r>
      <w:r w:rsidRPr="00D05EFD">
        <w:rPr>
          <w:sz w:val="28"/>
          <w:szCs w:val="28"/>
        </w:rPr>
        <w:t xml:space="preserve"> Щекинский  район.</w:t>
      </w:r>
    </w:p>
    <w:p w:rsidR="00294076" w:rsidRPr="001D17D1" w:rsidRDefault="00294076" w:rsidP="00BD7F9C">
      <w:pPr>
        <w:adjustRightInd w:val="0"/>
        <w:spacing w:before="120"/>
        <w:ind w:firstLine="720"/>
        <w:jc w:val="both"/>
        <w:rPr>
          <w:sz w:val="28"/>
          <w:szCs w:val="28"/>
        </w:rPr>
      </w:pPr>
      <w:bookmarkStart w:id="0" w:name="sub_272"/>
      <w:r w:rsidRPr="001D17D1">
        <w:rPr>
          <w:sz w:val="28"/>
          <w:szCs w:val="28"/>
        </w:rPr>
        <w:t xml:space="preserve">Внешняя проверка годового отчета об исполнении бюджета муниципального образования </w:t>
      </w:r>
      <w:r>
        <w:rPr>
          <w:sz w:val="28"/>
          <w:szCs w:val="28"/>
        </w:rPr>
        <w:t xml:space="preserve">Щекинский район </w:t>
      </w:r>
      <w:r w:rsidRPr="001D17D1">
        <w:rPr>
          <w:sz w:val="28"/>
          <w:szCs w:val="28"/>
        </w:rPr>
        <w:t xml:space="preserve"> отвечает следующим целям:</w:t>
      </w:r>
    </w:p>
    <w:p w:rsidR="00294076" w:rsidRPr="001D17D1" w:rsidRDefault="00294076" w:rsidP="00BD7F9C">
      <w:pPr>
        <w:pStyle w:val="3"/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rPr>
          <w:b/>
          <w:bCs/>
        </w:rPr>
      </w:pPr>
      <w:r w:rsidRPr="001D17D1">
        <w:t>установление законности, степени полноты бюджетной отчетности, соответствия порядка ведения бюджетного учета законодательству Российской Федерации;</w:t>
      </w:r>
    </w:p>
    <w:p w:rsidR="00294076" w:rsidRPr="001D17D1" w:rsidRDefault="00294076" w:rsidP="00BD7F9C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D17D1">
        <w:rPr>
          <w:sz w:val="28"/>
          <w:szCs w:val="28"/>
        </w:rPr>
        <w:t>установление достоверности бюджетной отчетности главных администраторов бюджетных средств (далее – ГАБС);</w:t>
      </w:r>
    </w:p>
    <w:p w:rsidR="00294076" w:rsidRPr="001D17D1" w:rsidRDefault="00294076" w:rsidP="00BD7F9C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D17D1">
        <w:rPr>
          <w:sz w:val="28"/>
          <w:szCs w:val="28"/>
        </w:rPr>
        <w:t xml:space="preserve">установление соответствия фактического исполнения бюджета его плановым назначениям, утвержденным решением Собрания </w:t>
      </w:r>
      <w:r>
        <w:rPr>
          <w:sz w:val="28"/>
          <w:szCs w:val="28"/>
        </w:rPr>
        <w:t xml:space="preserve">депутатов </w:t>
      </w:r>
      <w:r w:rsidRPr="001D17D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Щекино Щекинского района</w:t>
      </w:r>
      <w:r w:rsidRPr="001D17D1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</w:t>
      </w:r>
      <w:r w:rsidRPr="001D17D1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1D17D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54-176</w:t>
      </w:r>
      <w:r w:rsidRPr="001D17D1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 xml:space="preserve">Щекинский район </w:t>
      </w:r>
      <w:r w:rsidRPr="001D17D1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1D17D1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 xml:space="preserve">9 и </w:t>
      </w:r>
      <w:r w:rsidRPr="001D17D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1D17D1">
        <w:rPr>
          <w:sz w:val="28"/>
          <w:szCs w:val="28"/>
        </w:rPr>
        <w:t xml:space="preserve"> годов» (</w:t>
      </w:r>
      <w:r>
        <w:rPr>
          <w:sz w:val="28"/>
          <w:szCs w:val="28"/>
        </w:rPr>
        <w:t>ред. от 19.12.2018 №6-28</w:t>
      </w:r>
      <w:r w:rsidRPr="001D17D1">
        <w:rPr>
          <w:sz w:val="28"/>
          <w:szCs w:val="28"/>
        </w:rPr>
        <w:t>) на отчетный финансовый год;</w:t>
      </w:r>
    </w:p>
    <w:p w:rsidR="00294076" w:rsidRPr="001D17D1" w:rsidRDefault="00294076" w:rsidP="00BD7F9C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D17D1">
        <w:rPr>
          <w:sz w:val="28"/>
          <w:szCs w:val="28"/>
        </w:rPr>
        <w:t>оценка эффективности и результативности использования в отчетном году бюджетных средств;</w:t>
      </w:r>
    </w:p>
    <w:p w:rsidR="00294076" w:rsidRPr="001D17D1" w:rsidRDefault="00294076" w:rsidP="00BD7F9C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D17D1">
        <w:rPr>
          <w:sz w:val="28"/>
          <w:szCs w:val="28"/>
        </w:rPr>
        <w:t>определение системных недостатков при осуществлении планирования и исполнения бюджета муниципального образования;</w:t>
      </w:r>
    </w:p>
    <w:p w:rsidR="00294076" w:rsidRPr="001D17D1" w:rsidRDefault="00294076" w:rsidP="00BD7F9C">
      <w:pPr>
        <w:numPr>
          <w:ilvl w:val="0"/>
          <w:numId w:val="20"/>
        </w:numPr>
        <w:tabs>
          <w:tab w:val="left" w:pos="1080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D17D1">
        <w:rPr>
          <w:sz w:val="28"/>
          <w:szCs w:val="28"/>
        </w:rPr>
        <w:t>выработка рекомендаций по повышению эффективности управления муниципальными финансами и муниципальным имуществом.</w:t>
      </w:r>
    </w:p>
    <w:bookmarkEnd w:id="0"/>
    <w:p w:rsidR="00294076" w:rsidRPr="001D17D1" w:rsidRDefault="00294076" w:rsidP="00BD7F9C">
      <w:pPr>
        <w:adjustRightInd w:val="0"/>
        <w:spacing w:before="120"/>
        <w:ind w:firstLine="720"/>
        <w:jc w:val="both"/>
        <w:rPr>
          <w:sz w:val="28"/>
          <w:szCs w:val="28"/>
        </w:rPr>
      </w:pPr>
      <w:r w:rsidRPr="001D17D1">
        <w:rPr>
          <w:sz w:val="28"/>
          <w:szCs w:val="28"/>
        </w:rPr>
        <w:t xml:space="preserve">Проведенная контрольно-счетной </w:t>
      </w:r>
      <w:r>
        <w:rPr>
          <w:sz w:val="28"/>
          <w:szCs w:val="28"/>
        </w:rPr>
        <w:t>комиссией</w:t>
      </w:r>
      <w:r w:rsidRPr="001D17D1">
        <w:rPr>
          <w:sz w:val="28"/>
          <w:szCs w:val="28"/>
        </w:rPr>
        <w:t xml:space="preserve"> проверка включила в себя:</w:t>
      </w:r>
    </w:p>
    <w:p w:rsidR="00294076" w:rsidRPr="001D17D1" w:rsidRDefault="00294076" w:rsidP="00BD7F9C">
      <w:pPr>
        <w:adjustRightInd w:val="0"/>
        <w:ind w:firstLine="720"/>
        <w:jc w:val="both"/>
        <w:rPr>
          <w:sz w:val="28"/>
          <w:szCs w:val="28"/>
        </w:rPr>
      </w:pPr>
      <w:r w:rsidRPr="001D17D1">
        <w:rPr>
          <w:sz w:val="28"/>
          <w:szCs w:val="28"/>
        </w:rPr>
        <w:t>- внешнюю проверку годовой бюджетной отчетности ГАБС;</w:t>
      </w:r>
    </w:p>
    <w:p w:rsidR="00294076" w:rsidRPr="001D17D1" w:rsidRDefault="00294076" w:rsidP="00BD7F9C">
      <w:pPr>
        <w:adjustRightInd w:val="0"/>
        <w:ind w:firstLine="720"/>
        <w:jc w:val="both"/>
        <w:rPr>
          <w:sz w:val="28"/>
          <w:szCs w:val="28"/>
        </w:rPr>
      </w:pPr>
      <w:r w:rsidRPr="001D17D1">
        <w:rPr>
          <w:sz w:val="28"/>
          <w:szCs w:val="28"/>
        </w:rPr>
        <w:lastRenderedPageBreak/>
        <w:t>- подготовку заключения на годовой отчет об исполнении бюджета за отчетный финансовый год.</w:t>
      </w:r>
    </w:p>
    <w:p w:rsidR="00294076" w:rsidRPr="00773846" w:rsidRDefault="00294076" w:rsidP="00BD7F9C">
      <w:pPr>
        <w:suppressAutoHyphens/>
        <w:ind w:firstLine="709"/>
        <w:jc w:val="both"/>
        <w:rPr>
          <w:sz w:val="28"/>
          <w:szCs w:val="28"/>
        </w:rPr>
      </w:pPr>
      <w:r w:rsidRPr="00773846">
        <w:rPr>
          <w:sz w:val="28"/>
          <w:szCs w:val="28"/>
        </w:rPr>
        <w:t>Предметом проверки являлись документы, подтверждающие получение и использование средств бюджета муниципального образования в 201</w:t>
      </w:r>
      <w:r>
        <w:rPr>
          <w:sz w:val="28"/>
          <w:szCs w:val="28"/>
        </w:rPr>
        <w:t xml:space="preserve">8 </w:t>
      </w:r>
      <w:r w:rsidRPr="00773846">
        <w:rPr>
          <w:sz w:val="28"/>
          <w:szCs w:val="28"/>
        </w:rPr>
        <w:t>году, первичные бухгалтерские документы, регистры бюджетного учета.</w:t>
      </w:r>
    </w:p>
    <w:p w:rsidR="00294076" w:rsidRDefault="00294076" w:rsidP="00BD7F9C">
      <w:pPr>
        <w:pStyle w:val="aa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773846">
        <w:rPr>
          <w:sz w:val="28"/>
          <w:szCs w:val="28"/>
        </w:rPr>
        <w:t>Внешняя проверка включала в себя арифметическую проверку, проверку контрольных соотношений между показателями форм отчетностей ГАБС, оценку представления бюджетной, бухгалтерской отчетностей и другие контрольные процедуры.</w:t>
      </w:r>
    </w:p>
    <w:p w:rsidR="00294076" w:rsidRPr="009562FD" w:rsidRDefault="00294076" w:rsidP="00BD7F9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562FD">
        <w:rPr>
          <w:sz w:val="28"/>
          <w:szCs w:val="28"/>
        </w:rPr>
        <w:t>Внешняя проверка годового отчета об исполнении бюджета муниципального образования Щекинский район представляет собой систему действий по проверке состава годовой отчетности, ее соответствия установленным формам, достоверности отражения показателей в бюджетной отчетности.</w:t>
      </w:r>
    </w:p>
    <w:p w:rsidR="00294076" w:rsidRPr="009562FD" w:rsidRDefault="00294076" w:rsidP="00BD7F9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562FD">
        <w:rPr>
          <w:sz w:val="28"/>
          <w:szCs w:val="28"/>
        </w:rPr>
        <w:t>Задачами внешней проверки годового отчета об исполнении бюджета муниципального образования являются:</w:t>
      </w:r>
    </w:p>
    <w:p w:rsidR="00294076" w:rsidRPr="009562FD" w:rsidRDefault="00294076" w:rsidP="00BD7F9C">
      <w:pPr>
        <w:numPr>
          <w:ilvl w:val="0"/>
          <w:numId w:val="19"/>
        </w:numPr>
        <w:tabs>
          <w:tab w:val="left" w:pos="1440"/>
        </w:tabs>
        <w:jc w:val="both"/>
        <w:rPr>
          <w:sz w:val="28"/>
          <w:szCs w:val="28"/>
        </w:rPr>
      </w:pPr>
      <w:r w:rsidRPr="009562FD">
        <w:rPr>
          <w:sz w:val="28"/>
          <w:szCs w:val="28"/>
        </w:rPr>
        <w:t>определение соблюдения единого порядка составления и представления годовой бюджетной отчетности, ее соответствия требованиям, предъявляемым к ней БК РФ и нормативными правовыми актами Министерства финансов РФ;</w:t>
      </w:r>
    </w:p>
    <w:p w:rsidR="00294076" w:rsidRPr="009562FD" w:rsidRDefault="00294076" w:rsidP="00BD7F9C">
      <w:pPr>
        <w:numPr>
          <w:ilvl w:val="0"/>
          <w:numId w:val="19"/>
        </w:numPr>
        <w:tabs>
          <w:tab w:val="left" w:pos="1440"/>
        </w:tabs>
        <w:jc w:val="both"/>
        <w:rPr>
          <w:sz w:val="28"/>
          <w:szCs w:val="28"/>
        </w:rPr>
      </w:pPr>
      <w:r w:rsidRPr="009562FD">
        <w:rPr>
          <w:sz w:val="28"/>
          <w:szCs w:val="28"/>
        </w:rPr>
        <w:t>оценка отчетных показателей по исполнению бюджета муниципального образования на предмет определения соответствия исполненных показателей бюджета показателям, утвержденным решением Собрания представителей на отчетный год;</w:t>
      </w:r>
    </w:p>
    <w:p w:rsidR="00294076" w:rsidRPr="009562FD" w:rsidRDefault="00294076" w:rsidP="00BD7F9C">
      <w:pPr>
        <w:numPr>
          <w:ilvl w:val="0"/>
          <w:numId w:val="19"/>
        </w:numPr>
        <w:tabs>
          <w:tab w:val="left" w:pos="1440"/>
        </w:tabs>
        <w:jc w:val="both"/>
        <w:rPr>
          <w:sz w:val="28"/>
          <w:szCs w:val="28"/>
        </w:rPr>
      </w:pPr>
      <w:r w:rsidRPr="009562FD">
        <w:rPr>
          <w:sz w:val="28"/>
          <w:szCs w:val="28"/>
        </w:rPr>
        <w:t>оценка качества планирования прогнозных параметров исполнения бюджета муниципального образования;</w:t>
      </w:r>
    </w:p>
    <w:p w:rsidR="00294076" w:rsidRPr="009562FD" w:rsidRDefault="00294076" w:rsidP="00BD7F9C">
      <w:pPr>
        <w:numPr>
          <w:ilvl w:val="0"/>
          <w:numId w:val="19"/>
        </w:numPr>
        <w:tabs>
          <w:tab w:val="left" w:pos="1440"/>
        </w:tabs>
        <w:jc w:val="both"/>
        <w:rPr>
          <w:sz w:val="28"/>
          <w:szCs w:val="28"/>
        </w:rPr>
      </w:pPr>
      <w:r w:rsidRPr="009562FD">
        <w:rPr>
          <w:sz w:val="28"/>
          <w:szCs w:val="28"/>
        </w:rPr>
        <w:t>определение системных недостатков при осуществлении планирования и исполнения бюджета муниципального образования.</w:t>
      </w:r>
    </w:p>
    <w:p w:rsidR="00294076" w:rsidRPr="009562FD" w:rsidRDefault="00294076" w:rsidP="00BD7F9C">
      <w:pPr>
        <w:tabs>
          <w:tab w:val="left" w:pos="1440"/>
        </w:tabs>
        <w:ind w:firstLine="709"/>
        <w:jc w:val="both"/>
        <w:rPr>
          <w:sz w:val="28"/>
          <w:szCs w:val="28"/>
        </w:rPr>
      </w:pPr>
      <w:r w:rsidRPr="009562FD">
        <w:rPr>
          <w:sz w:val="28"/>
          <w:szCs w:val="28"/>
        </w:rPr>
        <w:t xml:space="preserve">Проверкой бюджетной отчетности установлено, что бюджетная отчетность, предусмотренная Приказом Министерства финансов Российской Федерации от </w:t>
      </w:r>
      <w:r w:rsidRPr="00CB4FD3">
        <w:rPr>
          <w:sz w:val="28"/>
          <w:szCs w:val="28"/>
        </w:rPr>
        <w:t>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</w:t>
      </w:r>
      <w:r w:rsidR="00052A91">
        <w:rPr>
          <w:sz w:val="28"/>
          <w:szCs w:val="28"/>
        </w:rPr>
        <w:t xml:space="preserve">в действ. </w:t>
      </w:r>
      <w:r w:rsidRPr="00CB4FD3">
        <w:rPr>
          <w:sz w:val="28"/>
          <w:szCs w:val="28"/>
        </w:rPr>
        <w:t>ред.</w:t>
      </w:r>
      <w:r w:rsidR="00052A91">
        <w:rPr>
          <w:sz w:val="28"/>
          <w:szCs w:val="28"/>
        </w:rPr>
        <w:t>)</w:t>
      </w:r>
      <w:r w:rsidRPr="00CB4FD3">
        <w:rPr>
          <w:sz w:val="28"/>
          <w:szCs w:val="28"/>
        </w:rPr>
        <w:t>, представлена финансовым управлением администрации,</w:t>
      </w:r>
      <w:r w:rsidRPr="009562FD">
        <w:rPr>
          <w:sz w:val="28"/>
          <w:szCs w:val="28"/>
        </w:rPr>
        <w:t xml:space="preserve"> как органом, организующим исполнение бюджета Щекинского района в полном объеме.</w:t>
      </w:r>
    </w:p>
    <w:p w:rsidR="00294076" w:rsidRDefault="00294076" w:rsidP="00686B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519E">
        <w:rPr>
          <w:sz w:val="28"/>
          <w:szCs w:val="28"/>
        </w:rPr>
        <w:t>При проведении</w:t>
      </w:r>
      <w:r w:rsidRPr="004D125C">
        <w:rPr>
          <w:sz w:val="28"/>
          <w:szCs w:val="28"/>
        </w:rPr>
        <w:t xml:space="preserve"> проверки на выполнение контрольных соотношений отклонений не выявлено.</w:t>
      </w:r>
    </w:p>
    <w:p w:rsidR="00294076" w:rsidRPr="00CD087E" w:rsidRDefault="00294076" w:rsidP="001A010B">
      <w:pPr>
        <w:ind w:firstLine="720"/>
        <w:jc w:val="both"/>
        <w:rPr>
          <w:sz w:val="28"/>
          <w:szCs w:val="28"/>
        </w:rPr>
      </w:pPr>
      <w:r w:rsidRPr="00CD087E">
        <w:rPr>
          <w:sz w:val="28"/>
          <w:szCs w:val="28"/>
        </w:rPr>
        <w:t>В целом проведенная проверка позволяет сделать вывод о достоверности бюджетной отчётности, как носителя информации о финансовой деятельности главных администраторов и главных распорядителей бюджетных средств.</w:t>
      </w:r>
    </w:p>
    <w:p w:rsidR="00294076" w:rsidRDefault="00294076" w:rsidP="00E63AE8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D087E">
        <w:rPr>
          <w:sz w:val="28"/>
          <w:szCs w:val="28"/>
        </w:rPr>
        <w:t xml:space="preserve">В соответствии со статьей 217 Бюджетного кодекса РФ составляется и ведется сводная бюджетная роспись. </w:t>
      </w:r>
      <w:r w:rsidRPr="005F4BAC">
        <w:rPr>
          <w:sz w:val="28"/>
          <w:szCs w:val="28"/>
        </w:rPr>
        <w:t xml:space="preserve">Классификация доходов и расходов местного бюджета соответствует статьям 20 и 21 Бюджетного кодекса РФ. </w:t>
      </w:r>
    </w:p>
    <w:p w:rsidR="00294076" w:rsidRDefault="00294076" w:rsidP="00E63AE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94076" w:rsidRDefault="00294076" w:rsidP="00623146">
      <w:pPr>
        <w:numPr>
          <w:ilvl w:val="0"/>
          <w:numId w:val="2"/>
        </w:numPr>
        <w:tabs>
          <w:tab w:val="num" w:pos="1080"/>
          <w:tab w:val="left" w:pos="1440"/>
        </w:tabs>
        <w:ind w:left="1080"/>
        <w:jc w:val="both"/>
        <w:rPr>
          <w:b/>
          <w:bCs/>
          <w:sz w:val="28"/>
          <w:szCs w:val="28"/>
        </w:rPr>
      </w:pPr>
      <w:r w:rsidRPr="00B007EC">
        <w:rPr>
          <w:b/>
          <w:bCs/>
          <w:sz w:val="28"/>
          <w:szCs w:val="28"/>
        </w:rPr>
        <w:lastRenderedPageBreak/>
        <w:t xml:space="preserve">Анализ исполнения отдельных  текстовых статей Решения Собрания депутатов </w:t>
      </w:r>
      <w:r>
        <w:rPr>
          <w:b/>
          <w:bCs/>
          <w:sz w:val="28"/>
          <w:szCs w:val="28"/>
        </w:rPr>
        <w:t>муниципального образования город</w:t>
      </w:r>
      <w:r w:rsidRPr="00B007EC">
        <w:rPr>
          <w:b/>
          <w:bCs/>
          <w:sz w:val="28"/>
          <w:szCs w:val="28"/>
        </w:rPr>
        <w:t xml:space="preserve"> Щекино </w:t>
      </w:r>
      <w:r>
        <w:rPr>
          <w:b/>
          <w:bCs/>
          <w:sz w:val="28"/>
          <w:szCs w:val="28"/>
        </w:rPr>
        <w:t xml:space="preserve">Щекинского района </w:t>
      </w:r>
      <w:r w:rsidRPr="00B007EC"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>муниципального образования город</w:t>
      </w:r>
      <w:r w:rsidRPr="00B007EC">
        <w:rPr>
          <w:b/>
          <w:bCs/>
          <w:sz w:val="28"/>
          <w:szCs w:val="28"/>
        </w:rPr>
        <w:t xml:space="preserve"> Щекино Щекинского района  на 201</w:t>
      </w:r>
      <w:r w:rsidR="005536E4">
        <w:rPr>
          <w:b/>
          <w:bCs/>
          <w:sz w:val="28"/>
          <w:szCs w:val="28"/>
        </w:rPr>
        <w:t>9</w:t>
      </w:r>
      <w:r w:rsidRPr="00B007EC">
        <w:rPr>
          <w:b/>
          <w:bCs/>
          <w:sz w:val="28"/>
          <w:szCs w:val="28"/>
        </w:rPr>
        <w:t xml:space="preserve"> год и плановый период 20</w:t>
      </w:r>
      <w:r w:rsidR="005536E4">
        <w:rPr>
          <w:b/>
          <w:bCs/>
          <w:sz w:val="28"/>
          <w:szCs w:val="28"/>
        </w:rPr>
        <w:t>20</w:t>
      </w:r>
      <w:r w:rsidRPr="00B007EC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5536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B007EC">
        <w:rPr>
          <w:b/>
          <w:bCs/>
          <w:sz w:val="28"/>
          <w:szCs w:val="28"/>
        </w:rPr>
        <w:t>годов».</w:t>
      </w:r>
    </w:p>
    <w:p w:rsidR="00294076" w:rsidRPr="00AA2CF0" w:rsidRDefault="00294076" w:rsidP="00197E1A">
      <w:pPr>
        <w:tabs>
          <w:tab w:val="left" w:pos="1920"/>
        </w:tabs>
        <w:jc w:val="both"/>
        <w:rPr>
          <w:sz w:val="28"/>
          <w:szCs w:val="28"/>
        </w:rPr>
      </w:pPr>
      <w:r w:rsidRPr="00AA2CF0">
        <w:rPr>
          <w:b/>
          <w:bCs/>
          <w:sz w:val="28"/>
          <w:szCs w:val="28"/>
        </w:rPr>
        <w:t xml:space="preserve">       Пунктом 1 статьи </w:t>
      </w:r>
      <w:r>
        <w:rPr>
          <w:b/>
          <w:bCs/>
          <w:sz w:val="28"/>
          <w:szCs w:val="28"/>
        </w:rPr>
        <w:t>6</w:t>
      </w:r>
      <w:r w:rsidRPr="00AA2CF0">
        <w:rPr>
          <w:sz w:val="28"/>
          <w:szCs w:val="28"/>
        </w:rPr>
        <w:t xml:space="preserve"> Решения от </w:t>
      </w:r>
      <w:r>
        <w:rPr>
          <w:sz w:val="28"/>
          <w:szCs w:val="28"/>
        </w:rPr>
        <w:t>1</w:t>
      </w:r>
      <w:r w:rsidR="005536E4">
        <w:rPr>
          <w:sz w:val="28"/>
          <w:szCs w:val="28"/>
        </w:rPr>
        <w:t>9</w:t>
      </w:r>
      <w:r w:rsidRPr="00AA2CF0">
        <w:rPr>
          <w:sz w:val="28"/>
          <w:szCs w:val="28"/>
        </w:rPr>
        <w:t>.12.201</w:t>
      </w:r>
      <w:r w:rsidR="005536E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A2CF0">
        <w:rPr>
          <w:sz w:val="28"/>
          <w:szCs w:val="28"/>
        </w:rPr>
        <w:t xml:space="preserve">г. № </w:t>
      </w:r>
      <w:r w:rsidR="005536E4">
        <w:rPr>
          <w:sz w:val="28"/>
          <w:szCs w:val="28"/>
        </w:rPr>
        <w:t>6-29</w:t>
      </w:r>
      <w:r w:rsidRPr="00AA2CF0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муниципального образования город</w:t>
      </w:r>
      <w:r w:rsidRPr="00AA2CF0">
        <w:rPr>
          <w:sz w:val="28"/>
          <w:szCs w:val="28"/>
        </w:rPr>
        <w:t xml:space="preserve"> Щекино Щекинского района на 201</w:t>
      </w:r>
      <w:r w:rsidR="008E662A">
        <w:rPr>
          <w:sz w:val="28"/>
          <w:szCs w:val="28"/>
        </w:rPr>
        <w:t>9</w:t>
      </w:r>
      <w:r w:rsidRPr="00AA2CF0">
        <w:rPr>
          <w:sz w:val="28"/>
          <w:szCs w:val="28"/>
        </w:rPr>
        <w:t xml:space="preserve"> год и на плановый период 20</w:t>
      </w:r>
      <w:r w:rsidR="008E662A">
        <w:rPr>
          <w:sz w:val="28"/>
          <w:szCs w:val="28"/>
        </w:rPr>
        <w:t>20</w:t>
      </w:r>
      <w:r w:rsidRPr="00AA2CF0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8E662A">
        <w:rPr>
          <w:sz w:val="28"/>
          <w:szCs w:val="28"/>
        </w:rPr>
        <w:t>1</w:t>
      </w:r>
      <w:r w:rsidRPr="00AA2CF0">
        <w:rPr>
          <w:sz w:val="28"/>
          <w:szCs w:val="28"/>
        </w:rPr>
        <w:t xml:space="preserve"> годов» утвержден объем бюджетных ассигнований на исполнение </w:t>
      </w:r>
      <w:r w:rsidRPr="00AA2CF0">
        <w:rPr>
          <w:b/>
          <w:bCs/>
          <w:sz w:val="28"/>
          <w:szCs w:val="28"/>
        </w:rPr>
        <w:t>публичных нормативных обязательств</w:t>
      </w:r>
      <w:r w:rsidRPr="00AA2CF0">
        <w:rPr>
          <w:sz w:val="28"/>
          <w:szCs w:val="28"/>
        </w:rPr>
        <w:t xml:space="preserve"> на 201</w:t>
      </w:r>
      <w:r w:rsidR="0017048F">
        <w:rPr>
          <w:sz w:val="28"/>
          <w:szCs w:val="28"/>
        </w:rPr>
        <w:t>9</w:t>
      </w:r>
      <w:r w:rsidRPr="00AA2CF0">
        <w:rPr>
          <w:sz w:val="28"/>
          <w:szCs w:val="28"/>
        </w:rPr>
        <w:t xml:space="preserve"> год в сумме </w:t>
      </w:r>
      <w:r w:rsidR="0017048F">
        <w:rPr>
          <w:sz w:val="28"/>
          <w:szCs w:val="28"/>
        </w:rPr>
        <w:t>249,6</w:t>
      </w:r>
      <w:r w:rsidRPr="00AA2CF0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в том числе:</w:t>
      </w:r>
    </w:p>
    <w:p w:rsidR="00294076" w:rsidRPr="000E7D20" w:rsidRDefault="00294076" w:rsidP="00197E1A">
      <w:pPr>
        <w:pStyle w:val="ac"/>
        <w:ind w:firstLine="708"/>
      </w:pPr>
      <w:r w:rsidRPr="000E7D20">
        <w:t xml:space="preserve">- на выплаты гражданам, имеющим звание «Почетный гражданин  города Щекино Щекинского района» </w:t>
      </w:r>
      <w:r w:rsidR="000E7D20" w:rsidRPr="000E7D20">
        <w:t>49,6</w:t>
      </w:r>
      <w:r w:rsidRPr="000E7D20">
        <w:t xml:space="preserve"> тыс. руб.;</w:t>
      </w:r>
    </w:p>
    <w:p w:rsidR="00294076" w:rsidRPr="000E7D20" w:rsidRDefault="00294076" w:rsidP="00AD7ECD">
      <w:pPr>
        <w:pStyle w:val="ac"/>
        <w:ind w:firstLine="720"/>
      </w:pPr>
      <w:r w:rsidRPr="000E7D20">
        <w:t>- на выплаты ветеранам ВОВ для улучшения жил</w:t>
      </w:r>
      <w:r w:rsidR="000E7D20" w:rsidRPr="000E7D20">
        <w:t>ищных условий  200,0 тыс. руб.</w:t>
      </w:r>
    </w:p>
    <w:p w:rsidR="00294076" w:rsidRPr="00413DC4" w:rsidRDefault="00294076" w:rsidP="00F23412">
      <w:pPr>
        <w:pStyle w:val="ac"/>
        <w:ind w:firstLine="720"/>
      </w:pPr>
      <w:r w:rsidRPr="00E61B0A">
        <w:t>В 201</w:t>
      </w:r>
      <w:r w:rsidR="00E61B0A" w:rsidRPr="00E61B0A">
        <w:t>9</w:t>
      </w:r>
      <w:r w:rsidRPr="00E61B0A">
        <w:t xml:space="preserve"> году объем</w:t>
      </w:r>
      <w:r w:rsidRPr="00DC6E04">
        <w:t xml:space="preserve"> бюджетных ассигнований на исполнение </w:t>
      </w:r>
      <w:r w:rsidRPr="00DC6E04">
        <w:rPr>
          <w:b/>
          <w:bCs/>
        </w:rPr>
        <w:t>публичных нормативных обязательств</w:t>
      </w:r>
      <w:r w:rsidRPr="00DC6E04">
        <w:t xml:space="preserve"> корректировался </w:t>
      </w:r>
      <w:r>
        <w:t xml:space="preserve">и утвержденный план составил </w:t>
      </w:r>
      <w:r w:rsidR="00E61B0A">
        <w:t>101,3</w:t>
      </w:r>
      <w:r>
        <w:t xml:space="preserve"> тыс. руб.</w:t>
      </w:r>
    </w:p>
    <w:p w:rsidR="00294076" w:rsidRDefault="00294076" w:rsidP="00F23412">
      <w:pPr>
        <w:tabs>
          <w:tab w:val="left" w:pos="0"/>
          <w:tab w:val="left" w:pos="1080"/>
        </w:tabs>
        <w:ind w:firstLine="720"/>
        <w:jc w:val="both"/>
        <w:rPr>
          <w:sz w:val="28"/>
          <w:szCs w:val="28"/>
        </w:rPr>
      </w:pPr>
      <w:r w:rsidRPr="006E5587">
        <w:rPr>
          <w:sz w:val="28"/>
          <w:szCs w:val="28"/>
        </w:rPr>
        <w:t xml:space="preserve">Исполнение </w:t>
      </w:r>
      <w:r w:rsidRPr="006E5587">
        <w:rPr>
          <w:b/>
          <w:bCs/>
          <w:sz w:val="28"/>
          <w:szCs w:val="28"/>
        </w:rPr>
        <w:t>публичных нормативных  обязательств</w:t>
      </w:r>
      <w:r w:rsidRPr="006E5587">
        <w:rPr>
          <w:sz w:val="28"/>
          <w:szCs w:val="28"/>
        </w:rPr>
        <w:t xml:space="preserve"> за 201</w:t>
      </w:r>
      <w:r w:rsidR="00E61B0A">
        <w:rPr>
          <w:sz w:val="28"/>
          <w:szCs w:val="28"/>
        </w:rPr>
        <w:t>9</w:t>
      </w:r>
      <w:r w:rsidRPr="006E5587">
        <w:rPr>
          <w:sz w:val="28"/>
          <w:szCs w:val="28"/>
        </w:rPr>
        <w:t xml:space="preserve"> год  составило </w:t>
      </w:r>
      <w:r w:rsidR="00FE0AFB">
        <w:rPr>
          <w:sz w:val="28"/>
          <w:szCs w:val="28"/>
        </w:rPr>
        <w:t>101,2</w:t>
      </w:r>
      <w:r w:rsidRPr="006E5587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100</w:t>
      </w:r>
      <w:r w:rsidRPr="006E5587">
        <w:rPr>
          <w:sz w:val="28"/>
          <w:szCs w:val="28"/>
        </w:rPr>
        <w:t xml:space="preserve"> %</w:t>
      </w:r>
      <w:r w:rsidRPr="00FC7383">
        <w:t xml:space="preserve"> </w:t>
      </w:r>
      <w:r w:rsidRPr="00FC7383">
        <w:rPr>
          <w:sz w:val="28"/>
          <w:szCs w:val="28"/>
        </w:rPr>
        <w:t xml:space="preserve">от утвержденных </w:t>
      </w:r>
      <w:r>
        <w:rPr>
          <w:sz w:val="28"/>
          <w:szCs w:val="28"/>
        </w:rPr>
        <w:t xml:space="preserve">бюджетной росписью </w:t>
      </w:r>
      <w:r w:rsidRPr="00FC7383">
        <w:rPr>
          <w:sz w:val="28"/>
          <w:szCs w:val="28"/>
        </w:rPr>
        <w:t>плановых назначений</w:t>
      </w:r>
      <w:r>
        <w:rPr>
          <w:sz w:val="28"/>
          <w:szCs w:val="28"/>
        </w:rPr>
        <w:t xml:space="preserve"> </w:t>
      </w:r>
      <w:r w:rsidRPr="000265D3">
        <w:rPr>
          <w:sz w:val="28"/>
          <w:szCs w:val="28"/>
        </w:rPr>
        <w:t>на выплаты гражданам, имеющим звание «Почетный гражданин  города Щекино Щекинского района»</w:t>
      </w:r>
      <w:r w:rsidR="00CC5D54">
        <w:rPr>
          <w:sz w:val="28"/>
          <w:szCs w:val="28"/>
        </w:rPr>
        <w:t xml:space="preserve"> и улучшение жилищных условий ветеранов Великой Отечественной войны.</w:t>
      </w:r>
    </w:p>
    <w:p w:rsidR="00294076" w:rsidRDefault="00294076" w:rsidP="00AD7ECD">
      <w:pPr>
        <w:pStyle w:val="ac"/>
        <w:ind w:firstLine="720"/>
      </w:pPr>
    </w:p>
    <w:p w:rsidR="00294076" w:rsidRPr="006677D0" w:rsidRDefault="00294076" w:rsidP="002C6591">
      <w:pPr>
        <w:pStyle w:val="ac"/>
        <w:ind w:firstLine="720"/>
      </w:pPr>
      <w:r w:rsidRPr="00F05EB8">
        <w:rPr>
          <w:b/>
          <w:bCs/>
        </w:rPr>
        <w:t xml:space="preserve">Статьей 7  </w:t>
      </w:r>
      <w:r w:rsidRPr="00F05EB8">
        <w:t xml:space="preserve">Решения Собрания депутатов муниципального образования город Щекино Щекинского района от </w:t>
      </w:r>
      <w:r>
        <w:t>19</w:t>
      </w:r>
      <w:r w:rsidRPr="00F05EB8">
        <w:t>.12.201</w:t>
      </w:r>
      <w:r w:rsidR="005B18F6">
        <w:t>8</w:t>
      </w:r>
      <w:r w:rsidRPr="00F05EB8">
        <w:t xml:space="preserve">г. № </w:t>
      </w:r>
      <w:r w:rsidR="005B18F6">
        <w:t>6-29</w:t>
      </w:r>
      <w:r>
        <w:t xml:space="preserve"> «</w:t>
      </w:r>
      <w:r w:rsidRPr="00F05EB8">
        <w:t>О бюджете муниципального образования город Щ</w:t>
      </w:r>
      <w:r w:rsidRPr="00C23301">
        <w:t>екино Щекинского района на 201</w:t>
      </w:r>
      <w:r w:rsidR="005B18F6">
        <w:t>9</w:t>
      </w:r>
      <w:r w:rsidRPr="00C23301">
        <w:t xml:space="preserve"> год и на плановый период 20</w:t>
      </w:r>
      <w:r w:rsidR="005B18F6">
        <w:t>20</w:t>
      </w:r>
      <w:r w:rsidRPr="00C23301">
        <w:t xml:space="preserve"> и 20</w:t>
      </w:r>
      <w:r>
        <w:t>2</w:t>
      </w:r>
      <w:r w:rsidR="005B18F6">
        <w:t>1</w:t>
      </w:r>
      <w:r w:rsidRPr="00C23301">
        <w:t xml:space="preserve"> годов» для финансирования непредвиденных расходов в составе расходов бюджета предусмотрен резервный фонд в сумме 100,0 тыс. руб., что составляло</w:t>
      </w:r>
      <w:r w:rsidRPr="00613FF4">
        <w:t xml:space="preserve"> </w:t>
      </w:r>
      <w:r w:rsidRPr="00D50140">
        <w:t>0,0</w:t>
      </w:r>
      <w:r>
        <w:t>8</w:t>
      </w:r>
      <w:r w:rsidRPr="00D50140">
        <w:t>%</w:t>
      </w:r>
      <w:r w:rsidRPr="00613FF4">
        <w:t xml:space="preserve">  от общего объема расходов бюджета.</w:t>
      </w:r>
      <w:r>
        <w:t xml:space="preserve"> </w:t>
      </w:r>
      <w:r w:rsidRPr="00262CAA">
        <w:t>По состоянию на 01.01.20</w:t>
      </w:r>
      <w:r w:rsidR="006B12EF">
        <w:t>20</w:t>
      </w:r>
      <w:r w:rsidRPr="00262CAA">
        <w:t xml:space="preserve"> г. средства резервного фонда использовались</w:t>
      </w:r>
      <w:r>
        <w:t xml:space="preserve"> в объеме 30,0 тыс. руб. на выплату единовременной материальной помощи гражданам, пострадавшим в результате пожара на территории города Щекино Щекинского района, согласно постановлений а</w:t>
      </w:r>
      <w:r w:rsidR="00750C18">
        <w:t>дминистрации Щекинского района.</w:t>
      </w:r>
    </w:p>
    <w:p w:rsidR="00294076" w:rsidRDefault="00294076" w:rsidP="00471639">
      <w:pPr>
        <w:tabs>
          <w:tab w:val="left" w:pos="720"/>
        </w:tabs>
        <w:jc w:val="both"/>
        <w:rPr>
          <w:sz w:val="28"/>
          <w:szCs w:val="28"/>
        </w:rPr>
      </w:pPr>
      <w:r w:rsidRPr="006677D0">
        <w:rPr>
          <w:sz w:val="28"/>
          <w:szCs w:val="28"/>
        </w:rPr>
        <w:tab/>
      </w:r>
    </w:p>
    <w:p w:rsidR="00294076" w:rsidRDefault="00294076" w:rsidP="0047163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821">
        <w:rPr>
          <w:b/>
          <w:bCs/>
          <w:sz w:val="28"/>
          <w:szCs w:val="28"/>
        </w:rPr>
        <w:t xml:space="preserve">Статьей </w:t>
      </w:r>
      <w:r>
        <w:rPr>
          <w:b/>
          <w:bCs/>
          <w:sz w:val="28"/>
          <w:szCs w:val="28"/>
        </w:rPr>
        <w:t>8</w:t>
      </w:r>
      <w:r w:rsidRPr="00176821">
        <w:rPr>
          <w:b/>
          <w:bCs/>
          <w:sz w:val="28"/>
          <w:szCs w:val="28"/>
        </w:rPr>
        <w:t xml:space="preserve"> </w:t>
      </w:r>
      <w:r w:rsidRPr="00176821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муниципального образования город</w:t>
      </w:r>
      <w:r w:rsidRPr="00176821">
        <w:rPr>
          <w:sz w:val="28"/>
          <w:szCs w:val="28"/>
        </w:rPr>
        <w:t xml:space="preserve"> Щекино</w:t>
      </w:r>
      <w:r>
        <w:rPr>
          <w:sz w:val="28"/>
          <w:szCs w:val="28"/>
        </w:rPr>
        <w:t xml:space="preserve"> Щекинского района</w:t>
      </w:r>
      <w:r w:rsidRPr="00176821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176821">
        <w:rPr>
          <w:sz w:val="28"/>
          <w:szCs w:val="28"/>
        </w:rPr>
        <w:t>.12.201</w:t>
      </w:r>
      <w:r w:rsidR="003632D2">
        <w:rPr>
          <w:sz w:val="28"/>
          <w:szCs w:val="28"/>
        </w:rPr>
        <w:t>8</w:t>
      </w:r>
      <w:r w:rsidRPr="00176821">
        <w:rPr>
          <w:sz w:val="28"/>
          <w:szCs w:val="28"/>
        </w:rPr>
        <w:t xml:space="preserve"> г. № </w:t>
      </w:r>
      <w:r w:rsidR="003632D2">
        <w:rPr>
          <w:sz w:val="28"/>
          <w:szCs w:val="28"/>
        </w:rPr>
        <w:t>6-29</w:t>
      </w:r>
      <w:r w:rsidRPr="00176821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муниципального образования город</w:t>
      </w:r>
      <w:r w:rsidRPr="00176821">
        <w:rPr>
          <w:sz w:val="28"/>
          <w:szCs w:val="28"/>
        </w:rPr>
        <w:t xml:space="preserve"> Щекино Щекинского района на 201</w:t>
      </w:r>
      <w:r w:rsidR="00FC2CCE">
        <w:rPr>
          <w:sz w:val="28"/>
          <w:szCs w:val="28"/>
        </w:rPr>
        <w:t>9</w:t>
      </w:r>
      <w:r w:rsidRPr="00176821">
        <w:rPr>
          <w:sz w:val="28"/>
          <w:szCs w:val="28"/>
        </w:rPr>
        <w:t xml:space="preserve"> год и на</w:t>
      </w:r>
      <w:r w:rsidRPr="00136F74">
        <w:rPr>
          <w:sz w:val="28"/>
          <w:szCs w:val="28"/>
        </w:rPr>
        <w:t xml:space="preserve"> плановый период 20</w:t>
      </w:r>
      <w:r w:rsidR="00FC2CCE">
        <w:rPr>
          <w:sz w:val="28"/>
          <w:szCs w:val="28"/>
        </w:rPr>
        <w:t>20</w:t>
      </w:r>
      <w:r w:rsidRPr="00136F74">
        <w:rPr>
          <w:sz w:val="28"/>
          <w:szCs w:val="28"/>
        </w:rPr>
        <w:t xml:space="preserve"> и </w:t>
      </w:r>
      <w:r>
        <w:rPr>
          <w:sz w:val="28"/>
          <w:szCs w:val="28"/>
        </w:rPr>
        <w:t>202</w:t>
      </w:r>
      <w:r w:rsidR="00FC2CCE">
        <w:rPr>
          <w:sz w:val="28"/>
          <w:szCs w:val="28"/>
        </w:rPr>
        <w:t>1</w:t>
      </w:r>
      <w:r w:rsidRPr="00136F74">
        <w:rPr>
          <w:sz w:val="28"/>
          <w:szCs w:val="28"/>
        </w:rPr>
        <w:t xml:space="preserve"> годов»  определено, что «</w:t>
      </w:r>
      <w:r>
        <w:rPr>
          <w:sz w:val="28"/>
          <w:szCs w:val="28"/>
        </w:rPr>
        <w:t>исполнительно-распорядительный орган</w:t>
      </w:r>
      <w:r w:rsidRPr="00136F7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</w:t>
      </w:r>
      <w:r w:rsidRPr="00176821">
        <w:rPr>
          <w:sz w:val="28"/>
          <w:szCs w:val="28"/>
        </w:rPr>
        <w:t xml:space="preserve"> </w:t>
      </w:r>
      <w:r w:rsidRPr="00136F74">
        <w:rPr>
          <w:sz w:val="28"/>
          <w:szCs w:val="28"/>
        </w:rPr>
        <w:t>Щекино не вправе принимать решения, приводящие к увеличению в 201</w:t>
      </w:r>
      <w:r w:rsidR="00FC2CCE">
        <w:rPr>
          <w:sz w:val="28"/>
          <w:szCs w:val="28"/>
        </w:rPr>
        <w:t>9</w:t>
      </w:r>
      <w:r w:rsidRPr="00136F74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</w:t>
      </w:r>
      <w:r>
        <w:rPr>
          <w:sz w:val="28"/>
          <w:szCs w:val="28"/>
        </w:rPr>
        <w:t>муниципального образования город</w:t>
      </w:r>
      <w:r w:rsidRPr="00176821">
        <w:rPr>
          <w:sz w:val="28"/>
          <w:szCs w:val="28"/>
        </w:rPr>
        <w:t xml:space="preserve"> </w:t>
      </w:r>
      <w:r w:rsidRPr="00136F74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</w:t>
      </w:r>
      <w:r w:rsidRPr="00136F74">
        <w:rPr>
          <w:sz w:val="28"/>
          <w:szCs w:val="28"/>
        </w:rPr>
        <w:t>».</w:t>
      </w:r>
    </w:p>
    <w:p w:rsidR="00294076" w:rsidRPr="00136F74" w:rsidRDefault="00294076" w:rsidP="00DF7418">
      <w:pPr>
        <w:tabs>
          <w:tab w:val="left" w:pos="720"/>
        </w:tabs>
        <w:jc w:val="both"/>
        <w:rPr>
          <w:sz w:val="28"/>
          <w:szCs w:val="28"/>
        </w:rPr>
      </w:pPr>
      <w:r w:rsidRPr="00136F74">
        <w:rPr>
          <w:b/>
          <w:bCs/>
          <w:sz w:val="28"/>
          <w:szCs w:val="28"/>
        </w:rPr>
        <w:tab/>
      </w:r>
      <w:r w:rsidRPr="00136F74">
        <w:rPr>
          <w:sz w:val="28"/>
          <w:szCs w:val="28"/>
        </w:rPr>
        <w:t>Анализ выполнения данной статьи представлен в таблице:</w:t>
      </w:r>
    </w:p>
    <w:tbl>
      <w:tblPr>
        <w:tblW w:w="95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620"/>
        <w:gridCol w:w="1800"/>
        <w:gridCol w:w="1260"/>
      </w:tblGrid>
      <w:tr w:rsidR="00294076" w:rsidRPr="00136F74">
        <w:tc>
          <w:tcPr>
            <w:tcW w:w="4885" w:type="dxa"/>
            <w:vAlign w:val="center"/>
          </w:tcPr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главные распорядители и</w:t>
            </w:r>
          </w:p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620" w:type="dxa"/>
            <w:vAlign w:val="center"/>
          </w:tcPr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штатная</w:t>
            </w:r>
          </w:p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численность на</w:t>
            </w:r>
          </w:p>
          <w:p w:rsidR="00294076" w:rsidRPr="00136F74" w:rsidRDefault="00294076" w:rsidP="00C5367E">
            <w:pPr>
              <w:tabs>
                <w:tab w:val="left" w:pos="1080"/>
                <w:tab w:val="left" w:pos="1440"/>
              </w:tabs>
              <w:ind w:left="-52" w:right="-108"/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01.01.</w:t>
            </w:r>
            <w:r>
              <w:rPr>
                <w:b/>
                <w:bCs/>
                <w:sz w:val="20"/>
                <w:szCs w:val="20"/>
              </w:rPr>
              <w:t>201</w:t>
            </w:r>
            <w:r w:rsidR="00C5367E">
              <w:rPr>
                <w:b/>
                <w:bCs/>
                <w:sz w:val="20"/>
                <w:szCs w:val="20"/>
              </w:rPr>
              <w:t>9</w:t>
            </w:r>
            <w:r w:rsidRPr="00136F74">
              <w:rPr>
                <w:b/>
                <w:bCs/>
                <w:sz w:val="20"/>
                <w:szCs w:val="20"/>
              </w:rPr>
              <w:t xml:space="preserve">  г</w:t>
            </w:r>
          </w:p>
        </w:tc>
        <w:tc>
          <w:tcPr>
            <w:tcW w:w="1800" w:type="dxa"/>
            <w:vAlign w:val="center"/>
          </w:tcPr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штатная</w:t>
            </w:r>
          </w:p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численность на</w:t>
            </w:r>
          </w:p>
          <w:p w:rsidR="00294076" w:rsidRPr="00136F74" w:rsidRDefault="00294076" w:rsidP="00C5367E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01.01.20</w:t>
            </w:r>
            <w:r w:rsidR="00C5367E">
              <w:rPr>
                <w:b/>
                <w:bCs/>
                <w:sz w:val="20"/>
                <w:szCs w:val="20"/>
              </w:rPr>
              <w:t>20</w:t>
            </w:r>
            <w:r w:rsidRPr="00136F74">
              <w:rPr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260" w:type="dxa"/>
            <w:vAlign w:val="center"/>
          </w:tcPr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94076" w:rsidRPr="00136F74" w:rsidRDefault="00294076" w:rsidP="00826AB4">
            <w:pPr>
              <w:tabs>
                <w:tab w:val="left" w:pos="1152"/>
                <w:tab w:val="left" w:pos="1440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136F74">
              <w:rPr>
                <w:b/>
                <w:bCs/>
                <w:sz w:val="20"/>
                <w:szCs w:val="20"/>
              </w:rPr>
              <w:t>отклонение за 201</w:t>
            </w:r>
            <w:r w:rsidR="008E3511">
              <w:rPr>
                <w:b/>
                <w:bCs/>
                <w:sz w:val="20"/>
                <w:szCs w:val="20"/>
              </w:rPr>
              <w:t>9</w:t>
            </w:r>
            <w:r w:rsidRPr="00136F74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294076" w:rsidRPr="00136F74" w:rsidRDefault="00294076" w:rsidP="00826AB4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94076" w:rsidRPr="00136F74">
        <w:trPr>
          <w:trHeight w:val="397"/>
        </w:trPr>
        <w:tc>
          <w:tcPr>
            <w:tcW w:w="4885" w:type="dxa"/>
            <w:vAlign w:val="center"/>
          </w:tcPr>
          <w:p w:rsidR="00294076" w:rsidRPr="00B03032" w:rsidRDefault="00294076" w:rsidP="00B03032">
            <w:pPr>
              <w:tabs>
                <w:tab w:val="left" w:pos="1080"/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B03032">
              <w:rPr>
                <w:b/>
                <w:bCs/>
                <w:sz w:val="18"/>
                <w:szCs w:val="18"/>
              </w:rPr>
              <w:lastRenderedPageBreak/>
              <w:t xml:space="preserve">Обеспечение деятельности Собрания депутатов </w:t>
            </w:r>
          </w:p>
        </w:tc>
        <w:tc>
          <w:tcPr>
            <w:tcW w:w="1620" w:type="dxa"/>
            <w:vAlign w:val="center"/>
          </w:tcPr>
          <w:p w:rsidR="00294076" w:rsidRPr="00AA2CF0" w:rsidRDefault="00294076" w:rsidP="00EE65A9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80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6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4076" w:rsidRPr="00136F74">
        <w:trPr>
          <w:trHeight w:val="397"/>
        </w:trPr>
        <w:tc>
          <w:tcPr>
            <w:tcW w:w="4885" w:type="dxa"/>
            <w:vAlign w:val="center"/>
          </w:tcPr>
          <w:p w:rsidR="00294076" w:rsidRPr="00AA2CF0" w:rsidRDefault="00294076" w:rsidP="0062584A">
            <w:pPr>
              <w:tabs>
                <w:tab w:val="left" w:pos="1080"/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AA2CF0">
              <w:rPr>
                <w:b/>
                <w:bCs/>
                <w:sz w:val="18"/>
                <w:szCs w:val="18"/>
              </w:rPr>
              <w:t>МКУ «ЩГУЖиБ»</w:t>
            </w:r>
          </w:p>
        </w:tc>
        <w:tc>
          <w:tcPr>
            <w:tcW w:w="1620" w:type="dxa"/>
            <w:vAlign w:val="center"/>
          </w:tcPr>
          <w:p w:rsidR="00294076" w:rsidRPr="00AA2CF0" w:rsidRDefault="00294076" w:rsidP="00D60A62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46,75</w:t>
            </w:r>
          </w:p>
        </w:tc>
        <w:tc>
          <w:tcPr>
            <w:tcW w:w="1800" w:type="dxa"/>
            <w:vAlign w:val="center"/>
          </w:tcPr>
          <w:p w:rsidR="00294076" w:rsidRPr="00AA2CF0" w:rsidRDefault="006E606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94076">
              <w:rPr>
                <w:sz w:val="18"/>
                <w:szCs w:val="18"/>
              </w:rPr>
              <w:t>6,75</w:t>
            </w:r>
          </w:p>
        </w:tc>
        <w:tc>
          <w:tcPr>
            <w:tcW w:w="1260" w:type="dxa"/>
            <w:vAlign w:val="center"/>
          </w:tcPr>
          <w:p w:rsidR="00294076" w:rsidRPr="00AA2CF0" w:rsidRDefault="001075E1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294076">
              <w:rPr>
                <w:sz w:val="18"/>
                <w:szCs w:val="18"/>
              </w:rPr>
              <w:t>0,0</w:t>
            </w:r>
          </w:p>
        </w:tc>
      </w:tr>
      <w:tr w:rsidR="00294076" w:rsidRPr="00136F74">
        <w:trPr>
          <w:trHeight w:val="397"/>
        </w:trPr>
        <w:tc>
          <w:tcPr>
            <w:tcW w:w="4885" w:type="dxa"/>
            <w:vAlign w:val="center"/>
          </w:tcPr>
          <w:p w:rsidR="00294076" w:rsidRPr="00AA2CF0" w:rsidRDefault="00294076" w:rsidP="0062584A">
            <w:pPr>
              <w:tabs>
                <w:tab w:val="left" w:pos="1080"/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AA2CF0">
              <w:rPr>
                <w:b/>
                <w:bCs/>
                <w:sz w:val="18"/>
                <w:szCs w:val="18"/>
              </w:rPr>
              <w:t>МКУ «Штаб народной дружины»</w:t>
            </w:r>
          </w:p>
        </w:tc>
        <w:tc>
          <w:tcPr>
            <w:tcW w:w="1620" w:type="dxa"/>
            <w:vAlign w:val="center"/>
          </w:tcPr>
          <w:p w:rsidR="00294076" w:rsidRPr="00AA2CF0" w:rsidRDefault="00294076" w:rsidP="00EE65A9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80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26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4076" w:rsidRPr="00136F74">
        <w:trPr>
          <w:trHeight w:val="397"/>
        </w:trPr>
        <w:tc>
          <w:tcPr>
            <w:tcW w:w="4885" w:type="dxa"/>
            <w:vAlign w:val="center"/>
          </w:tcPr>
          <w:p w:rsidR="00294076" w:rsidRPr="00AA2CF0" w:rsidRDefault="00294076" w:rsidP="0062584A">
            <w:pPr>
              <w:tabs>
                <w:tab w:val="left" w:pos="1080"/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AA2CF0">
              <w:rPr>
                <w:b/>
                <w:bCs/>
                <w:sz w:val="18"/>
                <w:szCs w:val="18"/>
              </w:rPr>
              <w:t>МКУ «Щекино Ритуал»</w:t>
            </w:r>
          </w:p>
        </w:tc>
        <w:tc>
          <w:tcPr>
            <w:tcW w:w="1620" w:type="dxa"/>
            <w:vAlign w:val="center"/>
          </w:tcPr>
          <w:p w:rsidR="00294076" w:rsidRPr="00AA2CF0" w:rsidRDefault="00294076" w:rsidP="00EE65A9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80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6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4076" w:rsidRPr="00136F74">
        <w:trPr>
          <w:trHeight w:val="356"/>
        </w:trPr>
        <w:tc>
          <w:tcPr>
            <w:tcW w:w="4885" w:type="dxa"/>
            <w:vAlign w:val="center"/>
          </w:tcPr>
          <w:p w:rsidR="00294076" w:rsidRPr="00AA2CF0" w:rsidRDefault="00294076" w:rsidP="0062584A">
            <w:pPr>
              <w:tabs>
                <w:tab w:val="left" w:pos="1080"/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AA2CF0">
              <w:rPr>
                <w:b/>
                <w:bCs/>
                <w:sz w:val="18"/>
                <w:szCs w:val="18"/>
              </w:rPr>
              <w:t>МКУ «ЩГЦБ»</w:t>
            </w:r>
          </w:p>
        </w:tc>
        <w:tc>
          <w:tcPr>
            <w:tcW w:w="1620" w:type="dxa"/>
            <w:vAlign w:val="center"/>
          </w:tcPr>
          <w:p w:rsidR="00294076" w:rsidRPr="00AA2CF0" w:rsidRDefault="00294076" w:rsidP="00EE65A9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80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260" w:type="dxa"/>
            <w:vAlign w:val="center"/>
          </w:tcPr>
          <w:p w:rsidR="00294076" w:rsidRPr="00AA2CF0" w:rsidRDefault="00294076" w:rsidP="00B24E93">
            <w:pPr>
              <w:tabs>
                <w:tab w:val="left" w:pos="1080"/>
                <w:tab w:val="left" w:pos="144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294076" w:rsidRPr="00136F74">
        <w:trPr>
          <w:trHeight w:val="356"/>
        </w:trPr>
        <w:tc>
          <w:tcPr>
            <w:tcW w:w="4885" w:type="dxa"/>
            <w:vAlign w:val="center"/>
          </w:tcPr>
          <w:p w:rsidR="00294076" w:rsidRPr="00AA2CF0" w:rsidRDefault="00294076" w:rsidP="0062584A">
            <w:pPr>
              <w:tabs>
                <w:tab w:val="left" w:pos="1080"/>
                <w:tab w:val="left" w:pos="1440"/>
              </w:tabs>
              <w:rPr>
                <w:b/>
                <w:bCs/>
                <w:sz w:val="18"/>
                <w:szCs w:val="18"/>
              </w:rPr>
            </w:pPr>
            <w:r w:rsidRPr="00AA2CF0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620" w:type="dxa"/>
            <w:vAlign w:val="center"/>
          </w:tcPr>
          <w:p w:rsidR="00294076" w:rsidRPr="00AA2CF0" w:rsidRDefault="00294076" w:rsidP="000B5843">
            <w:pPr>
              <w:tabs>
                <w:tab w:val="left" w:pos="1080"/>
                <w:tab w:val="left" w:pos="1440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B5843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,75</w:t>
            </w:r>
          </w:p>
        </w:tc>
        <w:tc>
          <w:tcPr>
            <w:tcW w:w="1800" w:type="dxa"/>
            <w:vAlign w:val="center"/>
          </w:tcPr>
          <w:p w:rsidR="00294076" w:rsidRPr="00AA2CF0" w:rsidRDefault="000B5843" w:rsidP="000B5843">
            <w:pPr>
              <w:tabs>
                <w:tab w:val="left" w:pos="1080"/>
                <w:tab w:val="left" w:pos="1440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  <w:r w:rsidR="00294076">
              <w:rPr>
                <w:b/>
                <w:bCs/>
                <w:sz w:val="18"/>
                <w:szCs w:val="18"/>
              </w:rPr>
              <w:t>,75</w:t>
            </w:r>
          </w:p>
        </w:tc>
        <w:tc>
          <w:tcPr>
            <w:tcW w:w="1260" w:type="dxa"/>
            <w:vAlign w:val="center"/>
          </w:tcPr>
          <w:p w:rsidR="00294076" w:rsidRPr="00AA2CF0" w:rsidRDefault="001075E1" w:rsidP="00B24E93">
            <w:pPr>
              <w:tabs>
                <w:tab w:val="left" w:pos="1080"/>
                <w:tab w:val="left" w:pos="1440"/>
              </w:tabs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</w:t>
            </w:r>
            <w:r w:rsidR="00294076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294076" w:rsidRPr="00217D87" w:rsidRDefault="00294076" w:rsidP="002C6591">
      <w:pPr>
        <w:tabs>
          <w:tab w:val="left" w:pos="709"/>
          <w:tab w:val="left" w:pos="1080"/>
          <w:tab w:val="left" w:pos="1440"/>
        </w:tabs>
        <w:ind w:firstLine="709"/>
        <w:jc w:val="both"/>
        <w:rPr>
          <w:sz w:val="28"/>
          <w:szCs w:val="28"/>
        </w:rPr>
      </w:pPr>
      <w:r w:rsidRPr="00217D87">
        <w:rPr>
          <w:sz w:val="28"/>
          <w:szCs w:val="28"/>
        </w:rPr>
        <w:t>Как видно из таблицы, штатн</w:t>
      </w:r>
      <w:r>
        <w:rPr>
          <w:sz w:val="28"/>
          <w:szCs w:val="28"/>
        </w:rPr>
        <w:t>ая</w:t>
      </w:r>
      <w:r w:rsidRPr="00217D87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Pr="00217D87">
        <w:rPr>
          <w:sz w:val="28"/>
          <w:szCs w:val="28"/>
        </w:rPr>
        <w:t xml:space="preserve"> муниципальных служащих и работников муниципальных казенных учреждений </w:t>
      </w:r>
      <w:r>
        <w:rPr>
          <w:sz w:val="28"/>
          <w:szCs w:val="28"/>
        </w:rPr>
        <w:t>муниципального образования город</w:t>
      </w:r>
      <w:r w:rsidRPr="00176821">
        <w:rPr>
          <w:sz w:val="28"/>
          <w:szCs w:val="28"/>
        </w:rPr>
        <w:t xml:space="preserve"> </w:t>
      </w:r>
      <w:r w:rsidRPr="00217D87">
        <w:rPr>
          <w:sz w:val="28"/>
          <w:szCs w:val="28"/>
        </w:rPr>
        <w:t>Щекино</w:t>
      </w:r>
      <w:r w:rsidR="00B37CEC">
        <w:rPr>
          <w:sz w:val="28"/>
          <w:szCs w:val="28"/>
        </w:rPr>
        <w:t xml:space="preserve"> Щекинского</w:t>
      </w:r>
      <w:r w:rsidRPr="00217D87">
        <w:rPr>
          <w:sz w:val="28"/>
          <w:szCs w:val="28"/>
        </w:rPr>
        <w:t xml:space="preserve"> в 201</w:t>
      </w:r>
      <w:r w:rsidR="00B37CEC">
        <w:rPr>
          <w:sz w:val="28"/>
          <w:szCs w:val="28"/>
        </w:rPr>
        <w:t>9</w:t>
      </w:r>
      <w:r w:rsidRPr="00217D87">
        <w:rPr>
          <w:sz w:val="28"/>
          <w:szCs w:val="28"/>
        </w:rPr>
        <w:t xml:space="preserve"> году </w:t>
      </w:r>
      <w:r w:rsidR="00B37CEC">
        <w:rPr>
          <w:sz w:val="28"/>
          <w:szCs w:val="28"/>
        </w:rPr>
        <w:t>сократилась на 10 штатных единиц</w:t>
      </w:r>
      <w:r>
        <w:rPr>
          <w:sz w:val="28"/>
          <w:szCs w:val="28"/>
        </w:rPr>
        <w:t>.</w:t>
      </w:r>
    </w:p>
    <w:p w:rsidR="00294076" w:rsidRDefault="00294076" w:rsidP="002C6591">
      <w:pPr>
        <w:tabs>
          <w:tab w:val="left" w:pos="720"/>
          <w:tab w:val="left" w:pos="1080"/>
          <w:tab w:val="left" w:pos="1440"/>
        </w:tabs>
        <w:jc w:val="both"/>
        <w:rPr>
          <w:sz w:val="28"/>
          <w:szCs w:val="28"/>
        </w:rPr>
      </w:pPr>
      <w:r w:rsidRPr="00136F74">
        <w:rPr>
          <w:sz w:val="28"/>
          <w:szCs w:val="28"/>
        </w:rPr>
        <w:tab/>
        <w:t xml:space="preserve">Среднегодовой норматив формирования расходов на содержание органов местного самоуправления для </w:t>
      </w:r>
      <w:r>
        <w:rPr>
          <w:sz w:val="28"/>
          <w:szCs w:val="28"/>
        </w:rPr>
        <w:t xml:space="preserve">муниципального </w:t>
      </w:r>
      <w:r w:rsidRPr="00A81BEF">
        <w:rPr>
          <w:sz w:val="28"/>
          <w:szCs w:val="28"/>
        </w:rPr>
        <w:t>образования город Щекино Щекинского района на 201</w:t>
      </w:r>
      <w:r w:rsidR="007910E0">
        <w:rPr>
          <w:sz w:val="28"/>
          <w:szCs w:val="28"/>
        </w:rPr>
        <w:t>9</w:t>
      </w:r>
      <w:r w:rsidRPr="00A81BEF">
        <w:rPr>
          <w:sz w:val="28"/>
          <w:szCs w:val="28"/>
        </w:rPr>
        <w:t xml:space="preserve"> год сложился в размере 0,4%</w:t>
      </w:r>
      <w:r w:rsidRPr="00136F74">
        <w:rPr>
          <w:sz w:val="28"/>
          <w:szCs w:val="28"/>
        </w:rPr>
        <w:t xml:space="preserve"> от общей </w:t>
      </w:r>
      <w:r w:rsidRPr="00796D8F">
        <w:rPr>
          <w:sz w:val="28"/>
          <w:szCs w:val="28"/>
        </w:rPr>
        <w:t>суммы</w:t>
      </w:r>
      <w:r w:rsidRPr="00136F74">
        <w:rPr>
          <w:sz w:val="28"/>
          <w:szCs w:val="28"/>
        </w:rPr>
        <w:t xml:space="preserve"> налоговых и неналоговых доходов (за вычетом доходов от продажи земельных участков и реализации имущества), дотаций из бюджетов других уровней.</w:t>
      </w:r>
    </w:p>
    <w:p w:rsidR="00294076" w:rsidRPr="00136F74" w:rsidRDefault="00294076" w:rsidP="002C6591">
      <w:pPr>
        <w:tabs>
          <w:tab w:val="left" w:pos="720"/>
          <w:tab w:val="left" w:pos="1080"/>
          <w:tab w:val="left" w:pos="1440"/>
        </w:tabs>
        <w:ind w:firstLine="709"/>
        <w:jc w:val="both"/>
        <w:rPr>
          <w:sz w:val="28"/>
          <w:szCs w:val="28"/>
        </w:rPr>
      </w:pPr>
      <w:r w:rsidRPr="00136F74">
        <w:rPr>
          <w:sz w:val="28"/>
          <w:szCs w:val="28"/>
        </w:rPr>
        <w:t>Фактическая численность и затраты на содержание  органов местного самоуправления муниципального образования за 201</w:t>
      </w:r>
      <w:r w:rsidR="007910E0">
        <w:rPr>
          <w:sz w:val="28"/>
          <w:szCs w:val="28"/>
        </w:rPr>
        <w:t>9</w:t>
      </w:r>
      <w:r w:rsidRPr="00136F74">
        <w:rPr>
          <w:sz w:val="28"/>
          <w:szCs w:val="28"/>
        </w:rPr>
        <w:t xml:space="preserve"> год приведены  в таблице:</w:t>
      </w:r>
    </w:p>
    <w:tbl>
      <w:tblPr>
        <w:tblW w:w="102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47"/>
        <w:gridCol w:w="1420"/>
        <w:gridCol w:w="1816"/>
        <w:gridCol w:w="1560"/>
      </w:tblGrid>
      <w:tr w:rsidR="00294076" w:rsidRPr="00136F74">
        <w:trPr>
          <w:trHeight w:val="415"/>
        </w:trPr>
        <w:tc>
          <w:tcPr>
            <w:tcW w:w="5447" w:type="dxa"/>
            <w:vAlign w:val="center"/>
          </w:tcPr>
          <w:p w:rsidR="00294076" w:rsidRPr="00136F74" w:rsidRDefault="00294076" w:rsidP="00826AB4">
            <w:pPr>
              <w:tabs>
                <w:tab w:val="left" w:pos="0"/>
                <w:tab w:val="left" w:pos="1080"/>
              </w:tabs>
              <w:jc w:val="center"/>
              <w:rPr>
                <w:b/>
                <w:bCs/>
              </w:rPr>
            </w:pPr>
            <w:r w:rsidRPr="00136F74">
              <w:rPr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1420" w:type="dxa"/>
            <w:vAlign w:val="center"/>
          </w:tcPr>
          <w:p w:rsidR="00294076" w:rsidRPr="00136F74" w:rsidRDefault="00294076" w:rsidP="007910E0">
            <w:pPr>
              <w:tabs>
                <w:tab w:val="left" w:pos="0"/>
                <w:tab w:val="left" w:pos="1080"/>
              </w:tabs>
              <w:jc w:val="center"/>
            </w:pPr>
            <w:r w:rsidRPr="00136F74">
              <w:rPr>
                <w:sz w:val="22"/>
                <w:szCs w:val="22"/>
              </w:rPr>
              <w:t>Фактическая численность на 01.01.201</w:t>
            </w:r>
            <w:r w:rsidR="00DB2516">
              <w:rPr>
                <w:sz w:val="22"/>
                <w:szCs w:val="22"/>
              </w:rPr>
              <w:t>9</w:t>
            </w:r>
            <w:r w:rsidRPr="00136F74">
              <w:rPr>
                <w:sz w:val="22"/>
                <w:szCs w:val="22"/>
              </w:rPr>
              <w:t>г.</w:t>
            </w:r>
          </w:p>
        </w:tc>
        <w:tc>
          <w:tcPr>
            <w:tcW w:w="1816" w:type="dxa"/>
            <w:vAlign w:val="center"/>
          </w:tcPr>
          <w:p w:rsidR="00294076" w:rsidRPr="00136F74" w:rsidRDefault="00294076" w:rsidP="00DB2516">
            <w:pPr>
              <w:tabs>
                <w:tab w:val="left" w:pos="0"/>
                <w:tab w:val="left" w:pos="1080"/>
              </w:tabs>
              <w:jc w:val="center"/>
            </w:pPr>
            <w:r w:rsidRPr="00136F74">
              <w:rPr>
                <w:sz w:val="22"/>
                <w:szCs w:val="22"/>
              </w:rPr>
              <w:t>Фактическая численность на 01.01.20</w:t>
            </w:r>
            <w:r w:rsidR="00DB2516">
              <w:rPr>
                <w:sz w:val="22"/>
                <w:szCs w:val="22"/>
              </w:rPr>
              <w:t>20</w:t>
            </w:r>
            <w:r w:rsidRPr="00136F74">
              <w:rPr>
                <w:sz w:val="22"/>
                <w:szCs w:val="22"/>
              </w:rPr>
              <w:t>г.</w:t>
            </w:r>
          </w:p>
        </w:tc>
        <w:tc>
          <w:tcPr>
            <w:tcW w:w="1560" w:type="dxa"/>
            <w:vAlign w:val="center"/>
          </w:tcPr>
          <w:p w:rsidR="00294076" w:rsidRPr="00136F74" w:rsidRDefault="00294076" w:rsidP="00826AB4">
            <w:pPr>
              <w:tabs>
                <w:tab w:val="left" w:pos="0"/>
                <w:tab w:val="left" w:pos="1080"/>
              </w:tabs>
              <w:jc w:val="center"/>
            </w:pPr>
            <w:r w:rsidRPr="00136F74">
              <w:rPr>
                <w:sz w:val="22"/>
                <w:szCs w:val="22"/>
              </w:rPr>
              <w:t xml:space="preserve">Отклонение </w:t>
            </w:r>
          </w:p>
        </w:tc>
      </w:tr>
      <w:tr w:rsidR="00DB2516" w:rsidRPr="00136F74">
        <w:trPr>
          <w:trHeight w:val="545"/>
        </w:trPr>
        <w:tc>
          <w:tcPr>
            <w:tcW w:w="5447" w:type="dxa"/>
            <w:vAlign w:val="center"/>
          </w:tcPr>
          <w:p w:rsidR="00DB2516" w:rsidRPr="00136F74" w:rsidRDefault="00DB2516" w:rsidP="00826AB4">
            <w:pPr>
              <w:tabs>
                <w:tab w:val="left" w:pos="0"/>
                <w:tab w:val="left" w:pos="900"/>
              </w:tabs>
            </w:pPr>
            <w:r w:rsidRPr="00136F74">
              <w:rPr>
                <w:sz w:val="22"/>
                <w:szCs w:val="22"/>
              </w:rPr>
              <w:t>Численность работников органов местного самоуправления</w:t>
            </w:r>
          </w:p>
        </w:tc>
        <w:tc>
          <w:tcPr>
            <w:tcW w:w="1420" w:type="dxa"/>
            <w:vAlign w:val="center"/>
          </w:tcPr>
          <w:p w:rsidR="00DB2516" w:rsidRPr="00415E93" w:rsidRDefault="00DB2516" w:rsidP="000926EF">
            <w:pPr>
              <w:tabs>
                <w:tab w:val="left" w:pos="0"/>
                <w:tab w:val="left" w:pos="10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816" w:type="dxa"/>
            <w:vAlign w:val="center"/>
          </w:tcPr>
          <w:p w:rsidR="00DB2516" w:rsidRPr="00415E93" w:rsidRDefault="00DB2516" w:rsidP="00814DFA">
            <w:pPr>
              <w:tabs>
                <w:tab w:val="left" w:pos="0"/>
                <w:tab w:val="left" w:pos="10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560" w:type="dxa"/>
            <w:vAlign w:val="center"/>
          </w:tcPr>
          <w:p w:rsidR="00DB2516" w:rsidRPr="00136F74" w:rsidRDefault="00DB2516" w:rsidP="00814DFA">
            <w:pPr>
              <w:tabs>
                <w:tab w:val="left" w:pos="0"/>
                <w:tab w:val="left" w:pos="1080"/>
              </w:tabs>
              <w:jc w:val="right"/>
            </w:pPr>
            <w:r>
              <w:t>0,0</w:t>
            </w:r>
          </w:p>
        </w:tc>
      </w:tr>
      <w:tr w:rsidR="00DB2516" w:rsidRPr="00136F74">
        <w:trPr>
          <w:trHeight w:val="473"/>
        </w:trPr>
        <w:tc>
          <w:tcPr>
            <w:tcW w:w="5447" w:type="dxa"/>
            <w:vAlign w:val="center"/>
          </w:tcPr>
          <w:p w:rsidR="00DB2516" w:rsidRPr="00136F74" w:rsidRDefault="00DB2516" w:rsidP="00826AB4">
            <w:pPr>
              <w:tabs>
                <w:tab w:val="left" w:pos="0"/>
                <w:tab w:val="left" w:pos="1080"/>
              </w:tabs>
              <w:jc w:val="center"/>
              <w:rPr>
                <w:i/>
                <w:iCs/>
              </w:rPr>
            </w:pPr>
            <w:r w:rsidRPr="00136F74">
              <w:rPr>
                <w:i/>
                <w:iCs/>
                <w:sz w:val="22"/>
                <w:szCs w:val="22"/>
              </w:rPr>
              <w:t>не муниципальные служащие</w:t>
            </w:r>
          </w:p>
        </w:tc>
        <w:tc>
          <w:tcPr>
            <w:tcW w:w="1420" w:type="dxa"/>
            <w:vAlign w:val="center"/>
          </w:tcPr>
          <w:p w:rsidR="00DB2516" w:rsidRPr="00415E93" w:rsidRDefault="00DB2516" w:rsidP="000926EF">
            <w:pPr>
              <w:tabs>
                <w:tab w:val="left" w:pos="0"/>
                <w:tab w:val="left" w:pos="1080"/>
              </w:tabs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  <w:tc>
          <w:tcPr>
            <w:tcW w:w="1816" w:type="dxa"/>
            <w:vAlign w:val="center"/>
          </w:tcPr>
          <w:p w:rsidR="00DB2516" w:rsidRPr="00415E93" w:rsidRDefault="00DB2516" w:rsidP="00814DFA">
            <w:pPr>
              <w:tabs>
                <w:tab w:val="left" w:pos="0"/>
                <w:tab w:val="left" w:pos="1080"/>
              </w:tabs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1,0</w:t>
            </w:r>
          </w:p>
        </w:tc>
        <w:tc>
          <w:tcPr>
            <w:tcW w:w="1560" w:type="dxa"/>
            <w:vAlign w:val="center"/>
          </w:tcPr>
          <w:p w:rsidR="00DB2516" w:rsidRPr="00136F74" w:rsidRDefault="00DB2516" w:rsidP="00814DFA">
            <w:pPr>
              <w:tabs>
                <w:tab w:val="left" w:pos="0"/>
                <w:tab w:val="left" w:pos="1080"/>
              </w:tabs>
              <w:jc w:val="right"/>
            </w:pPr>
            <w:r>
              <w:t>0,0</w:t>
            </w:r>
          </w:p>
        </w:tc>
      </w:tr>
      <w:tr w:rsidR="00DB2516" w:rsidRPr="00136F74">
        <w:tc>
          <w:tcPr>
            <w:tcW w:w="5447" w:type="dxa"/>
            <w:vAlign w:val="center"/>
          </w:tcPr>
          <w:p w:rsidR="00DB2516" w:rsidRPr="00136F74" w:rsidRDefault="00DB2516" w:rsidP="00826AB4">
            <w:pPr>
              <w:tabs>
                <w:tab w:val="left" w:pos="0"/>
                <w:tab w:val="left" w:pos="1080"/>
              </w:tabs>
            </w:pPr>
            <w:r w:rsidRPr="00136F74">
              <w:rPr>
                <w:sz w:val="22"/>
                <w:szCs w:val="22"/>
              </w:rPr>
              <w:t>Фактические затраты на содержание органов местного самоуправления     (тыс. руб.)</w:t>
            </w:r>
          </w:p>
        </w:tc>
        <w:tc>
          <w:tcPr>
            <w:tcW w:w="1420" w:type="dxa"/>
            <w:vAlign w:val="center"/>
          </w:tcPr>
          <w:p w:rsidR="00DB2516" w:rsidRPr="0053325A" w:rsidRDefault="00DB2516" w:rsidP="000926EF">
            <w:pPr>
              <w:tabs>
                <w:tab w:val="left" w:pos="0"/>
                <w:tab w:val="left" w:pos="10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527,3</w:t>
            </w:r>
          </w:p>
        </w:tc>
        <w:tc>
          <w:tcPr>
            <w:tcW w:w="1816" w:type="dxa"/>
            <w:vAlign w:val="center"/>
          </w:tcPr>
          <w:p w:rsidR="00DB2516" w:rsidRPr="0053325A" w:rsidRDefault="00BF2089" w:rsidP="00814DFA">
            <w:pPr>
              <w:tabs>
                <w:tab w:val="left" w:pos="0"/>
                <w:tab w:val="left" w:pos="10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471,8</w:t>
            </w:r>
          </w:p>
        </w:tc>
        <w:tc>
          <w:tcPr>
            <w:tcW w:w="1560" w:type="dxa"/>
            <w:vAlign w:val="center"/>
          </w:tcPr>
          <w:p w:rsidR="00DB2516" w:rsidRPr="00796D8F" w:rsidRDefault="00BF2089" w:rsidP="00814DFA">
            <w:pPr>
              <w:tabs>
                <w:tab w:val="left" w:pos="0"/>
                <w:tab w:val="left" w:pos="10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DB2516">
              <w:rPr>
                <w:b/>
                <w:bCs/>
              </w:rPr>
              <w:t>,5</w:t>
            </w:r>
          </w:p>
        </w:tc>
      </w:tr>
    </w:tbl>
    <w:p w:rsidR="00294076" w:rsidRDefault="00294076" w:rsidP="003F2B1A">
      <w:pPr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136F74">
        <w:rPr>
          <w:sz w:val="28"/>
          <w:szCs w:val="28"/>
        </w:rPr>
        <w:tab/>
        <w:t>Фактические расходы на содержание органов мест</w:t>
      </w:r>
      <w:r>
        <w:rPr>
          <w:sz w:val="28"/>
          <w:szCs w:val="28"/>
        </w:rPr>
        <w:t xml:space="preserve">ного самоуправления </w:t>
      </w:r>
      <w:r w:rsidR="00D9543B">
        <w:rPr>
          <w:sz w:val="28"/>
          <w:szCs w:val="28"/>
        </w:rPr>
        <w:t>сократились</w:t>
      </w:r>
      <w:r w:rsidRPr="00136F74">
        <w:rPr>
          <w:sz w:val="28"/>
          <w:szCs w:val="28"/>
        </w:rPr>
        <w:t xml:space="preserve"> на </w:t>
      </w:r>
      <w:r w:rsidR="00D9543B">
        <w:rPr>
          <w:sz w:val="28"/>
          <w:szCs w:val="28"/>
        </w:rPr>
        <w:t>55</w:t>
      </w:r>
      <w:r>
        <w:rPr>
          <w:sz w:val="28"/>
          <w:szCs w:val="28"/>
        </w:rPr>
        <w:t xml:space="preserve">,5 </w:t>
      </w:r>
      <w:r w:rsidRPr="00136F74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136F74">
        <w:rPr>
          <w:sz w:val="28"/>
          <w:szCs w:val="28"/>
        </w:rPr>
        <w:t>Расходы в 201</w:t>
      </w:r>
      <w:r w:rsidR="00D9543B">
        <w:rPr>
          <w:sz w:val="28"/>
          <w:szCs w:val="28"/>
        </w:rPr>
        <w:t>9</w:t>
      </w:r>
      <w:r w:rsidRPr="00136F74">
        <w:rPr>
          <w:sz w:val="28"/>
          <w:szCs w:val="28"/>
        </w:rPr>
        <w:t xml:space="preserve"> году на содержание органов местного самоуправления в сумме </w:t>
      </w:r>
      <w:r w:rsidR="00B41C7C">
        <w:rPr>
          <w:sz w:val="28"/>
          <w:szCs w:val="28"/>
        </w:rPr>
        <w:t>471,8</w:t>
      </w:r>
      <w:r w:rsidRPr="00136F74">
        <w:rPr>
          <w:sz w:val="28"/>
          <w:szCs w:val="28"/>
        </w:rPr>
        <w:t xml:space="preserve"> тыс. руб. </w:t>
      </w:r>
      <w:r w:rsidRPr="004233F8">
        <w:rPr>
          <w:sz w:val="28"/>
          <w:szCs w:val="28"/>
        </w:rPr>
        <w:t>составили 0,</w:t>
      </w:r>
      <w:r w:rsidR="00B41C7C">
        <w:rPr>
          <w:sz w:val="28"/>
          <w:szCs w:val="28"/>
        </w:rPr>
        <w:t>3</w:t>
      </w:r>
      <w:r w:rsidRPr="004233F8">
        <w:rPr>
          <w:sz w:val="28"/>
          <w:szCs w:val="28"/>
        </w:rPr>
        <w:t>%</w:t>
      </w:r>
      <w:r w:rsidRPr="00136F74">
        <w:rPr>
          <w:sz w:val="28"/>
          <w:szCs w:val="28"/>
        </w:rPr>
        <w:t xml:space="preserve"> от общей суммы налоговых и неналоговых доходов (за вычетом доходов от продажи земельных участков и реализации имущества), дотаций из бюджетов других уровней, что</w:t>
      </w:r>
      <w:r>
        <w:rPr>
          <w:sz w:val="28"/>
          <w:szCs w:val="28"/>
        </w:rPr>
        <w:t xml:space="preserve"> не</w:t>
      </w:r>
      <w:r w:rsidRPr="00136F74">
        <w:rPr>
          <w:sz w:val="28"/>
          <w:szCs w:val="28"/>
        </w:rPr>
        <w:t xml:space="preserve"> превышает утвержденный для</w:t>
      </w:r>
      <w:r>
        <w:rPr>
          <w:sz w:val="28"/>
          <w:szCs w:val="28"/>
        </w:rPr>
        <w:t xml:space="preserve"> муниципального образования </w:t>
      </w:r>
      <w:r w:rsidRPr="00136F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</w:t>
      </w:r>
      <w:r w:rsidRPr="00136F74">
        <w:rPr>
          <w:sz w:val="28"/>
          <w:szCs w:val="28"/>
        </w:rPr>
        <w:t>Щекино Щекинского района норматив</w:t>
      </w:r>
      <w:r>
        <w:rPr>
          <w:sz w:val="28"/>
          <w:szCs w:val="28"/>
        </w:rPr>
        <w:t>.</w:t>
      </w:r>
    </w:p>
    <w:p w:rsidR="00294076" w:rsidRDefault="00294076" w:rsidP="00165D79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076" w:rsidRDefault="00294076" w:rsidP="004539F8">
      <w:pPr>
        <w:pStyle w:val="21"/>
        <w:numPr>
          <w:ilvl w:val="0"/>
          <w:numId w:val="2"/>
        </w:numPr>
        <w:rPr>
          <w:b/>
          <w:bCs/>
          <w:u w:val="none"/>
        </w:rPr>
      </w:pPr>
      <w:r w:rsidRPr="00B007EC">
        <w:rPr>
          <w:b/>
          <w:bCs/>
          <w:u w:val="none"/>
        </w:rPr>
        <w:t xml:space="preserve">Общая характеристика исполнения бюджета </w:t>
      </w:r>
      <w:r>
        <w:rPr>
          <w:b/>
          <w:bCs/>
          <w:u w:val="none"/>
        </w:rPr>
        <w:t>муниципального образования город</w:t>
      </w:r>
      <w:r w:rsidRPr="00B007EC">
        <w:rPr>
          <w:b/>
          <w:bCs/>
          <w:u w:val="none"/>
        </w:rPr>
        <w:t xml:space="preserve"> Щекино Щекинского района.</w:t>
      </w:r>
    </w:p>
    <w:p w:rsidR="00294076" w:rsidRPr="00B007EC" w:rsidRDefault="00294076" w:rsidP="004539F8">
      <w:pPr>
        <w:pStyle w:val="21"/>
        <w:ind w:left="540"/>
        <w:rPr>
          <w:b/>
          <w:bCs/>
          <w:u w:val="none"/>
        </w:rPr>
      </w:pPr>
    </w:p>
    <w:p w:rsidR="00294076" w:rsidRDefault="00294076" w:rsidP="00DA46E5">
      <w:pPr>
        <w:pStyle w:val="21"/>
        <w:ind w:firstLine="709"/>
        <w:rPr>
          <w:u w:val="none"/>
        </w:rPr>
      </w:pPr>
      <w:r w:rsidRPr="00340542">
        <w:rPr>
          <w:u w:val="none"/>
        </w:rPr>
        <w:t xml:space="preserve">Бюджет </w:t>
      </w:r>
      <w:r>
        <w:rPr>
          <w:u w:val="none"/>
        </w:rPr>
        <w:t>муниципального образования город</w:t>
      </w:r>
      <w:r w:rsidRPr="00340542">
        <w:rPr>
          <w:u w:val="none"/>
        </w:rPr>
        <w:t xml:space="preserve"> Щекино Щекинского района на 201</w:t>
      </w:r>
      <w:r w:rsidR="00780A10">
        <w:rPr>
          <w:u w:val="none"/>
        </w:rPr>
        <w:t>9</w:t>
      </w:r>
      <w:r w:rsidRPr="00340542">
        <w:rPr>
          <w:u w:val="none"/>
        </w:rPr>
        <w:t xml:space="preserve"> год  утвержден </w:t>
      </w:r>
      <w:r>
        <w:rPr>
          <w:u w:val="none"/>
        </w:rPr>
        <w:t>Р</w:t>
      </w:r>
      <w:r w:rsidRPr="00340542">
        <w:rPr>
          <w:u w:val="none"/>
        </w:rPr>
        <w:t xml:space="preserve">ешением Собрания депутатов  </w:t>
      </w:r>
      <w:r>
        <w:rPr>
          <w:u w:val="none"/>
        </w:rPr>
        <w:t>муниципального образования</w:t>
      </w:r>
      <w:r w:rsidRPr="00340542">
        <w:rPr>
          <w:u w:val="none"/>
        </w:rPr>
        <w:t xml:space="preserve"> Щекино Щекинского от </w:t>
      </w:r>
      <w:r>
        <w:rPr>
          <w:u w:val="none"/>
        </w:rPr>
        <w:t>19</w:t>
      </w:r>
      <w:r w:rsidRPr="00340542">
        <w:rPr>
          <w:u w:val="none"/>
        </w:rPr>
        <w:t>.12.201</w:t>
      </w:r>
      <w:r w:rsidR="00780A10">
        <w:rPr>
          <w:u w:val="none"/>
        </w:rPr>
        <w:t>8</w:t>
      </w:r>
      <w:r>
        <w:rPr>
          <w:u w:val="none"/>
        </w:rPr>
        <w:t xml:space="preserve"> г. № </w:t>
      </w:r>
      <w:r w:rsidR="00780A10">
        <w:rPr>
          <w:u w:val="none"/>
        </w:rPr>
        <w:t>6-29</w:t>
      </w:r>
      <w:r w:rsidRPr="00340542">
        <w:rPr>
          <w:u w:val="none"/>
        </w:rPr>
        <w:t xml:space="preserve"> «О бюджете </w:t>
      </w:r>
      <w:r>
        <w:rPr>
          <w:u w:val="none"/>
        </w:rPr>
        <w:t>муниципального образования город</w:t>
      </w:r>
      <w:r w:rsidRPr="00340542">
        <w:rPr>
          <w:u w:val="none"/>
        </w:rPr>
        <w:t xml:space="preserve"> Щекино Щекинского района на 201</w:t>
      </w:r>
      <w:r w:rsidR="00780A10">
        <w:rPr>
          <w:u w:val="none"/>
        </w:rPr>
        <w:t>9</w:t>
      </w:r>
      <w:r w:rsidRPr="00340542">
        <w:rPr>
          <w:u w:val="none"/>
        </w:rPr>
        <w:t xml:space="preserve"> год и на плановый период  20</w:t>
      </w:r>
      <w:r w:rsidR="00780A10">
        <w:rPr>
          <w:u w:val="none"/>
        </w:rPr>
        <w:t>20</w:t>
      </w:r>
      <w:r w:rsidRPr="00340542">
        <w:rPr>
          <w:u w:val="none"/>
        </w:rPr>
        <w:t xml:space="preserve"> и 20</w:t>
      </w:r>
      <w:r>
        <w:rPr>
          <w:u w:val="none"/>
        </w:rPr>
        <w:t>2</w:t>
      </w:r>
      <w:r w:rsidR="00780A10">
        <w:rPr>
          <w:u w:val="none"/>
        </w:rPr>
        <w:t>1</w:t>
      </w:r>
      <w:r w:rsidRPr="00340542">
        <w:rPr>
          <w:u w:val="none"/>
        </w:rPr>
        <w:t xml:space="preserve"> годов»   по доходам в сумме </w:t>
      </w:r>
      <w:r w:rsidR="00780A10">
        <w:rPr>
          <w:u w:val="none"/>
        </w:rPr>
        <w:t>187 216,8</w:t>
      </w:r>
      <w:r>
        <w:rPr>
          <w:u w:val="none"/>
        </w:rPr>
        <w:t xml:space="preserve"> </w:t>
      </w:r>
      <w:r w:rsidRPr="00340542">
        <w:rPr>
          <w:u w:val="none"/>
        </w:rPr>
        <w:t xml:space="preserve">тыс. руб.,  по расходам – </w:t>
      </w:r>
      <w:r w:rsidR="00780A10">
        <w:rPr>
          <w:u w:val="none"/>
        </w:rPr>
        <w:t>196 016,</w:t>
      </w:r>
      <w:r w:rsidRPr="00340542">
        <w:rPr>
          <w:u w:val="none"/>
        </w:rPr>
        <w:t xml:space="preserve"> тыс. руб.</w:t>
      </w:r>
      <w:r w:rsidR="00780A10">
        <w:rPr>
          <w:u w:val="none"/>
        </w:rPr>
        <w:t>, дефицит в сумме 8 800,0 тыс. руб.</w:t>
      </w:r>
      <w:r w:rsidRPr="00340542">
        <w:rPr>
          <w:u w:val="none"/>
        </w:rPr>
        <w:t xml:space="preserve"> </w:t>
      </w:r>
    </w:p>
    <w:p w:rsidR="00294076" w:rsidRDefault="00294076" w:rsidP="00DA46E5">
      <w:pPr>
        <w:pStyle w:val="21"/>
        <w:ind w:firstLine="709"/>
        <w:rPr>
          <w:u w:val="none"/>
        </w:rPr>
      </w:pPr>
      <w:r w:rsidRPr="00340542">
        <w:rPr>
          <w:u w:val="none"/>
        </w:rPr>
        <w:t>В течение 201</w:t>
      </w:r>
      <w:r w:rsidR="00E20F0E">
        <w:rPr>
          <w:u w:val="none"/>
        </w:rPr>
        <w:t>9</w:t>
      </w:r>
      <w:r>
        <w:rPr>
          <w:u w:val="none"/>
        </w:rPr>
        <w:t xml:space="preserve"> </w:t>
      </w:r>
      <w:r w:rsidRPr="00340542">
        <w:rPr>
          <w:u w:val="none"/>
        </w:rPr>
        <w:t xml:space="preserve">года плановые показатели бюджета уточнялись </w:t>
      </w:r>
      <w:r>
        <w:rPr>
          <w:u w:val="none"/>
        </w:rPr>
        <w:t>Р</w:t>
      </w:r>
      <w:r w:rsidRPr="00340542">
        <w:rPr>
          <w:u w:val="none"/>
        </w:rPr>
        <w:t xml:space="preserve">ешениями Собрания депутатов </w:t>
      </w:r>
      <w:r>
        <w:rPr>
          <w:u w:val="none"/>
        </w:rPr>
        <w:t>муниципального образования город</w:t>
      </w:r>
      <w:r w:rsidRPr="00340542">
        <w:rPr>
          <w:u w:val="none"/>
        </w:rPr>
        <w:t xml:space="preserve"> Щекино Щекинского </w:t>
      </w:r>
      <w:r w:rsidRPr="00340542">
        <w:rPr>
          <w:u w:val="none"/>
        </w:rPr>
        <w:lastRenderedPageBreak/>
        <w:t xml:space="preserve">района </w:t>
      </w:r>
      <w:r w:rsidR="00E20F0E">
        <w:rPr>
          <w:u w:val="none"/>
        </w:rPr>
        <w:t>4</w:t>
      </w:r>
      <w:r w:rsidRPr="00340542">
        <w:rPr>
          <w:u w:val="none"/>
        </w:rPr>
        <w:t xml:space="preserve"> раз</w:t>
      </w:r>
      <w:r>
        <w:rPr>
          <w:u w:val="none"/>
        </w:rPr>
        <w:t>а</w:t>
      </w:r>
      <w:r w:rsidRPr="00340542">
        <w:rPr>
          <w:u w:val="none"/>
        </w:rPr>
        <w:t>.</w:t>
      </w:r>
      <w:r w:rsidRPr="00340542">
        <w:rPr>
          <w:color w:val="FF0000"/>
          <w:u w:val="none"/>
        </w:rPr>
        <w:t xml:space="preserve"> </w:t>
      </w:r>
      <w:r w:rsidRPr="00340542">
        <w:rPr>
          <w:u w:val="none"/>
        </w:rPr>
        <w:t>В результате, уточненные плановые назначения на 201</w:t>
      </w:r>
      <w:r w:rsidR="00A731DD">
        <w:rPr>
          <w:u w:val="none"/>
        </w:rPr>
        <w:t>9</w:t>
      </w:r>
      <w:r w:rsidRPr="00340542">
        <w:rPr>
          <w:u w:val="none"/>
        </w:rPr>
        <w:t xml:space="preserve"> год составили по доходам  </w:t>
      </w:r>
      <w:r w:rsidR="00614131">
        <w:rPr>
          <w:u w:val="none"/>
        </w:rPr>
        <w:t>174 417,4</w:t>
      </w:r>
      <w:r w:rsidRPr="00340542">
        <w:rPr>
          <w:u w:val="none"/>
        </w:rPr>
        <w:t xml:space="preserve"> тыс. руб.,</w:t>
      </w:r>
      <w:r w:rsidRPr="00340542">
        <w:rPr>
          <w:color w:val="FF0000"/>
          <w:u w:val="none"/>
        </w:rPr>
        <w:t xml:space="preserve"> </w:t>
      </w:r>
      <w:r w:rsidRPr="00340542">
        <w:rPr>
          <w:u w:val="none"/>
        </w:rPr>
        <w:t xml:space="preserve">по расходам – </w:t>
      </w:r>
      <w:r w:rsidR="00614131">
        <w:rPr>
          <w:u w:val="none"/>
        </w:rPr>
        <w:t>200 134,5</w:t>
      </w:r>
      <w:r w:rsidRPr="00340542">
        <w:rPr>
          <w:u w:val="none"/>
        </w:rPr>
        <w:t xml:space="preserve"> тыс. руб. и дефицит – </w:t>
      </w:r>
      <w:r w:rsidR="002F65A4">
        <w:rPr>
          <w:u w:val="none"/>
        </w:rPr>
        <w:t>25 717,1</w:t>
      </w:r>
      <w:r w:rsidRPr="00340542">
        <w:rPr>
          <w:u w:val="none"/>
        </w:rPr>
        <w:t xml:space="preserve"> тыс. руб.</w:t>
      </w:r>
    </w:p>
    <w:p w:rsidR="00294076" w:rsidRPr="00340542" w:rsidRDefault="00294076" w:rsidP="0003470B">
      <w:pPr>
        <w:pStyle w:val="21"/>
        <w:ind w:firstLine="709"/>
        <w:rPr>
          <w:u w:val="none"/>
        </w:rPr>
      </w:pPr>
      <w:r w:rsidRPr="00340542">
        <w:rPr>
          <w:u w:val="none"/>
        </w:rPr>
        <w:t>Исполнение доходной части бюджета муниципального образования в 201</w:t>
      </w:r>
      <w:r w:rsidR="00CC18A0">
        <w:rPr>
          <w:u w:val="none"/>
        </w:rPr>
        <w:t>9</w:t>
      </w:r>
      <w:r>
        <w:rPr>
          <w:u w:val="none"/>
        </w:rPr>
        <w:t xml:space="preserve"> </w:t>
      </w:r>
      <w:r w:rsidRPr="00340542">
        <w:rPr>
          <w:u w:val="none"/>
        </w:rPr>
        <w:t>году сложил</w:t>
      </w:r>
      <w:r>
        <w:rPr>
          <w:u w:val="none"/>
        </w:rPr>
        <w:t>о</w:t>
      </w:r>
      <w:r w:rsidRPr="00340542">
        <w:rPr>
          <w:u w:val="none"/>
        </w:rPr>
        <w:t xml:space="preserve">сь в сумме </w:t>
      </w:r>
      <w:r w:rsidR="00CC18A0">
        <w:rPr>
          <w:u w:val="none"/>
        </w:rPr>
        <w:t>179 181,1</w:t>
      </w:r>
      <w:r>
        <w:rPr>
          <w:u w:val="none"/>
        </w:rPr>
        <w:t xml:space="preserve"> </w:t>
      </w:r>
      <w:r w:rsidRPr="00340542">
        <w:rPr>
          <w:u w:val="none"/>
        </w:rPr>
        <w:t xml:space="preserve">тыс. руб. </w:t>
      </w:r>
      <w:r w:rsidRPr="00D533EA">
        <w:rPr>
          <w:u w:val="none"/>
        </w:rPr>
        <w:t>(</w:t>
      </w:r>
      <w:r w:rsidR="00D533EA" w:rsidRPr="00D533EA">
        <w:rPr>
          <w:u w:val="none"/>
        </w:rPr>
        <w:t>101</w:t>
      </w:r>
      <w:r w:rsidRPr="00D533EA">
        <w:rPr>
          <w:u w:val="none"/>
        </w:rPr>
        <w:t>,8%</w:t>
      </w:r>
      <w:r w:rsidRPr="00340542">
        <w:rPr>
          <w:u w:val="none"/>
        </w:rPr>
        <w:t xml:space="preserve"> плановых назначений), расходной части  – </w:t>
      </w:r>
      <w:r w:rsidR="00CC18A0">
        <w:rPr>
          <w:u w:val="none"/>
        </w:rPr>
        <w:t>189 102,3</w:t>
      </w:r>
      <w:r w:rsidRPr="00340542">
        <w:rPr>
          <w:u w:val="none"/>
        </w:rPr>
        <w:t xml:space="preserve"> тыс. руб</w:t>
      </w:r>
      <w:r w:rsidRPr="00D533EA">
        <w:rPr>
          <w:u w:val="none"/>
        </w:rPr>
        <w:t>. (94,</w:t>
      </w:r>
      <w:r w:rsidR="00D533EA">
        <w:rPr>
          <w:u w:val="none"/>
        </w:rPr>
        <w:t>5</w:t>
      </w:r>
      <w:r w:rsidRPr="00340542">
        <w:rPr>
          <w:u w:val="none"/>
        </w:rPr>
        <w:t xml:space="preserve">% плана), превышение </w:t>
      </w:r>
      <w:r>
        <w:rPr>
          <w:u w:val="none"/>
        </w:rPr>
        <w:t>расходов</w:t>
      </w:r>
      <w:r w:rsidRPr="00340542">
        <w:rPr>
          <w:u w:val="none"/>
        </w:rPr>
        <w:t xml:space="preserve"> над </w:t>
      </w:r>
      <w:r>
        <w:rPr>
          <w:u w:val="none"/>
        </w:rPr>
        <w:t>доходами</w:t>
      </w:r>
      <w:r w:rsidRPr="00340542">
        <w:rPr>
          <w:u w:val="none"/>
        </w:rPr>
        <w:t xml:space="preserve"> (</w:t>
      </w:r>
      <w:r>
        <w:rPr>
          <w:u w:val="none"/>
        </w:rPr>
        <w:t>дефицит</w:t>
      </w:r>
      <w:r w:rsidRPr="00340542">
        <w:rPr>
          <w:u w:val="none"/>
        </w:rPr>
        <w:t xml:space="preserve">) составило </w:t>
      </w:r>
      <w:r>
        <w:rPr>
          <w:u w:val="none"/>
        </w:rPr>
        <w:t>9</w:t>
      </w:r>
      <w:r w:rsidR="00CC18A0">
        <w:rPr>
          <w:u w:val="none"/>
        </w:rPr>
        <w:t> 921,2</w:t>
      </w:r>
      <w:r w:rsidRPr="00340542">
        <w:rPr>
          <w:u w:val="none"/>
        </w:rPr>
        <w:t xml:space="preserve"> тыс. руб. </w:t>
      </w:r>
    </w:p>
    <w:p w:rsidR="00294076" w:rsidRDefault="00294076" w:rsidP="00B9049F">
      <w:pPr>
        <w:pStyle w:val="21"/>
        <w:ind w:firstLine="709"/>
        <w:rPr>
          <w:u w:val="none"/>
        </w:rPr>
      </w:pPr>
      <w:r w:rsidRPr="00F92563">
        <w:rPr>
          <w:u w:val="none"/>
        </w:rPr>
        <w:t xml:space="preserve"> </w:t>
      </w:r>
    </w:p>
    <w:p w:rsidR="00294076" w:rsidRPr="00340542" w:rsidRDefault="00294076" w:rsidP="00B9049F">
      <w:pPr>
        <w:pStyle w:val="21"/>
        <w:ind w:firstLine="709"/>
        <w:rPr>
          <w:u w:val="none"/>
        </w:rPr>
      </w:pPr>
      <w:r w:rsidRPr="00F92563">
        <w:rPr>
          <w:u w:val="none"/>
        </w:rPr>
        <w:t xml:space="preserve"> </w:t>
      </w:r>
      <w:r w:rsidRPr="00340542">
        <w:rPr>
          <w:u w:val="none"/>
        </w:rPr>
        <w:t>Анализ исполнения бюджета 201</w:t>
      </w:r>
      <w:r w:rsidR="00CC18A0">
        <w:rPr>
          <w:u w:val="none"/>
        </w:rPr>
        <w:t>9</w:t>
      </w:r>
      <w:r w:rsidRPr="00340542">
        <w:rPr>
          <w:u w:val="none"/>
        </w:rPr>
        <w:t xml:space="preserve"> года относительно показателей исполнения бюджета за 201</w:t>
      </w:r>
      <w:r w:rsidR="00CC18A0">
        <w:rPr>
          <w:u w:val="none"/>
        </w:rPr>
        <w:t>8</w:t>
      </w:r>
      <w:r w:rsidRPr="00340542">
        <w:rPr>
          <w:u w:val="none"/>
        </w:rPr>
        <w:t xml:space="preserve"> год представлен в таблице:                                                                                                      </w:t>
      </w:r>
    </w:p>
    <w:tbl>
      <w:tblPr>
        <w:tblW w:w="93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1738"/>
        <w:gridCol w:w="1588"/>
        <w:gridCol w:w="1688"/>
        <w:gridCol w:w="1817"/>
      </w:tblGrid>
      <w:tr w:rsidR="00294076" w:rsidRPr="00340542">
        <w:tc>
          <w:tcPr>
            <w:tcW w:w="2497" w:type="dxa"/>
            <w:vAlign w:val="center"/>
          </w:tcPr>
          <w:p w:rsidR="00294076" w:rsidRPr="00340542" w:rsidRDefault="00294076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Н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>аименование показателя</w:t>
            </w:r>
          </w:p>
        </w:tc>
        <w:tc>
          <w:tcPr>
            <w:tcW w:w="1738" w:type="dxa"/>
            <w:vAlign w:val="center"/>
          </w:tcPr>
          <w:p w:rsidR="00294076" w:rsidRPr="00340542" w:rsidRDefault="00294076" w:rsidP="00CC18A0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Исполнение 201</w:t>
            </w:r>
            <w:r w:rsidR="00CC18A0">
              <w:rPr>
                <w:b/>
                <w:bCs/>
                <w:sz w:val="22"/>
                <w:szCs w:val="22"/>
                <w:u w:val="none"/>
              </w:rPr>
              <w:t>8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 xml:space="preserve"> год</w:t>
            </w:r>
            <w:r>
              <w:rPr>
                <w:b/>
                <w:bCs/>
                <w:sz w:val="22"/>
                <w:szCs w:val="22"/>
                <w:u w:val="none"/>
              </w:rPr>
              <w:t xml:space="preserve">     (тыс. руб.)</w:t>
            </w:r>
          </w:p>
        </w:tc>
        <w:tc>
          <w:tcPr>
            <w:tcW w:w="1588" w:type="dxa"/>
            <w:vAlign w:val="center"/>
          </w:tcPr>
          <w:p w:rsidR="00294076" w:rsidRDefault="00294076" w:rsidP="0011637B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Исполнение 201</w:t>
            </w:r>
            <w:r w:rsidR="00CC18A0">
              <w:rPr>
                <w:b/>
                <w:bCs/>
                <w:sz w:val="22"/>
                <w:szCs w:val="22"/>
                <w:u w:val="none"/>
              </w:rPr>
              <w:t>9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 xml:space="preserve"> год</w:t>
            </w:r>
          </w:p>
          <w:p w:rsidR="00294076" w:rsidRPr="00340542" w:rsidRDefault="00294076" w:rsidP="0011637B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(тыс. руб.)</w:t>
            </w:r>
          </w:p>
        </w:tc>
        <w:tc>
          <w:tcPr>
            <w:tcW w:w="1688" w:type="dxa"/>
            <w:vAlign w:val="center"/>
          </w:tcPr>
          <w:p w:rsidR="00294076" w:rsidRPr="00340542" w:rsidRDefault="00294076" w:rsidP="00CC18A0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Темп роста 201</w:t>
            </w:r>
            <w:r w:rsidR="00CC18A0">
              <w:rPr>
                <w:b/>
                <w:bCs/>
                <w:sz w:val="22"/>
                <w:szCs w:val="22"/>
                <w:u w:val="none"/>
              </w:rPr>
              <w:t>9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 xml:space="preserve"> к 201</w:t>
            </w:r>
            <w:r w:rsidR="00CC18A0">
              <w:rPr>
                <w:b/>
                <w:bCs/>
                <w:sz w:val="22"/>
                <w:szCs w:val="22"/>
                <w:u w:val="none"/>
              </w:rPr>
              <w:t>8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 xml:space="preserve"> (тыс. руб.)</w:t>
            </w:r>
          </w:p>
        </w:tc>
        <w:tc>
          <w:tcPr>
            <w:tcW w:w="1817" w:type="dxa"/>
            <w:vAlign w:val="center"/>
          </w:tcPr>
          <w:p w:rsidR="00294076" w:rsidRPr="00340542" w:rsidRDefault="00294076" w:rsidP="00CC18A0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Темп прироста 201</w:t>
            </w:r>
            <w:r w:rsidR="00CC18A0">
              <w:rPr>
                <w:b/>
                <w:bCs/>
                <w:sz w:val="22"/>
                <w:szCs w:val="22"/>
                <w:u w:val="none"/>
              </w:rPr>
              <w:t>9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 xml:space="preserve"> к  201</w:t>
            </w:r>
            <w:r w:rsidR="00CC18A0">
              <w:rPr>
                <w:b/>
                <w:bCs/>
                <w:sz w:val="22"/>
                <w:szCs w:val="22"/>
                <w:u w:val="none"/>
              </w:rPr>
              <w:t>8</w:t>
            </w:r>
            <w:r w:rsidRPr="00340542">
              <w:rPr>
                <w:b/>
                <w:bCs/>
                <w:sz w:val="22"/>
                <w:szCs w:val="22"/>
                <w:u w:val="none"/>
              </w:rPr>
              <w:t xml:space="preserve"> г. (%)</w:t>
            </w:r>
          </w:p>
        </w:tc>
      </w:tr>
      <w:tr w:rsidR="00294076" w:rsidRPr="004539F8">
        <w:trPr>
          <w:trHeight w:val="327"/>
        </w:trPr>
        <w:tc>
          <w:tcPr>
            <w:tcW w:w="2497" w:type="dxa"/>
            <w:vAlign w:val="center"/>
          </w:tcPr>
          <w:p w:rsidR="00294076" w:rsidRPr="004539F8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738" w:type="dxa"/>
            <w:vAlign w:val="center"/>
          </w:tcPr>
          <w:p w:rsidR="00294076" w:rsidRPr="004539F8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588" w:type="dxa"/>
            <w:vAlign w:val="center"/>
          </w:tcPr>
          <w:p w:rsidR="00294076" w:rsidRPr="004539F8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688" w:type="dxa"/>
            <w:vAlign w:val="center"/>
          </w:tcPr>
          <w:p w:rsidR="00294076" w:rsidRPr="004539F8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  <w:tc>
          <w:tcPr>
            <w:tcW w:w="1817" w:type="dxa"/>
            <w:vAlign w:val="center"/>
          </w:tcPr>
          <w:p w:rsidR="00294076" w:rsidRPr="004539F8" w:rsidRDefault="00294076" w:rsidP="004539F8">
            <w:pPr>
              <w:pStyle w:val="2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C18A0" w:rsidRPr="00340542">
        <w:trPr>
          <w:trHeight w:val="327"/>
        </w:trPr>
        <w:tc>
          <w:tcPr>
            <w:tcW w:w="2497" w:type="dxa"/>
            <w:vAlign w:val="center"/>
          </w:tcPr>
          <w:p w:rsidR="00CC18A0" w:rsidRPr="00340542" w:rsidRDefault="00CC18A0" w:rsidP="00826AB4">
            <w:pPr>
              <w:pStyle w:val="21"/>
              <w:jc w:val="left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Доходы, в т.ч.: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325 473,4</w:t>
            </w:r>
          </w:p>
        </w:tc>
        <w:tc>
          <w:tcPr>
            <w:tcW w:w="1588" w:type="dxa"/>
            <w:vAlign w:val="center"/>
          </w:tcPr>
          <w:p w:rsidR="00CC18A0" w:rsidRPr="00340542" w:rsidRDefault="000149A1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179 181,1</w:t>
            </w:r>
          </w:p>
        </w:tc>
        <w:tc>
          <w:tcPr>
            <w:tcW w:w="1688" w:type="dxa"/>
            <w:vAlign w:val="center"/>
          </w:tcPr>
          <w:p w:rsidR="00CC18A0" w:rsidRPr="00340542" w:rsidRDefault="00A564DE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-146 292,3</w:t>
            </w:r>
          </w:p>
        </w:tc>
        <w:tc>
          <w:tcPr>
            <w:tcW w:w="1817" w:type="dxa"/>
            <w:vAlign w:val="center"/>
          </w:tcPr>
          <w:p w:rsidR="00CC18A0" w:rsidRPr="00340542" w:rsidRDefault="001F3508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-44,9</w:t>
            </w:r>
          </w:p>
        </w:tc>
      </w:tr>
      <w:tr w:rsidR="00CC18A0" w:rsidRPr="00340542">
        <w:trPr>
          <w:trHeight w:val="408"/>
        </w:trPr>
        <w:tc>
          <w:tcPr>
            <w:tcW w:w="2497" w:type="dxa"/>
            <w:vAlign w:val="center"/>
          </w:tcPr>
          <w:p w:rsidR="00CC18A0" w:rsidRPr="00340542" w:rsidRDefault="00CC18A0" w:rsidP="00826AB4">
            <w:pPr>
              <w:pStyle w:val="21"/>
              <w:ind w:right="-108"/>
              <w:jc w:val="left"/>
              <w:rPr>
                <w:sz w:val="22"/>
                <w:szCs w:val="22"/>
                <w:u w:val="none"/>
              </w:rPr>
            </w:pPr>
            <w:r w:rsidRPr="00340542">
              <w:rPr>
                <w:sz w:val="22"/>
                <w:szCs w:val="22"/>
                <w:u w:val="none"/>
              </w:rPr>
              <w:t>- Собственные в т.ч.: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124 488,7</w:t>
            </w:r>
          </w:p>
        </w:tc>
        <w:tc>
          <w:tcPr>
            <w:tcW w:w="1588" w:type="dxa"/>
            <w:vAlign w:val="center"/>
          </w:tcPr>
          <w:p w:rsidR="00CC18A0" w:rsidRPr="00340542" w:rsidRDefault="0044200A" w:rsidP="0011637B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130 657,4</w:t>
            </w:r>
          </w:p>
        </w:tc>
        <w:tc>
          <w:tcPr>
            <w:tcW w:w="1688" w:type="dxa"/>
            <w:vAlign w:val="center"/>
          </w:tcPr>
          <w:p w:rsidR="00CC18A0" w:rsidRPr="00340542" w:rsidRDefault="006876EE" w:rsidP="006559C4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6 168,7</w:t>
            </w:r>
          </w:p>
        </w:tc>
        <w:tc>
          <w:tcPr>
            <w:tcW w:w="1817" w:type="dxa"/>
            <w:vAlign w:val="center"/>
          </w:tcPr>
          <w:p w:rsidR="00CC18A0" w:rsidRPr="00340542" w:rsidRDefault="00D35FD8" w:rsidP="0011637B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5,0</w:t>
            </w:r>
          </w:p>
        </w:tc>
      </w:tr>
      <w:tr w:rsidR="00CC18A0" w:rsidRPr="00340542">
        <w:trPr>
          <w:trHeight w:val="397"/>
        </w:trPr>
        <w:tc>
          <w:tcPr>
            <w:tcW w:w="2497" w:type="dxa"/>
            <w:vAlign w:val="center"/>
          </w:tcPr>
          <w:p w:rsidR="00CC18A0" w:rsidRPr="00340542" w:rsidRDefault="00CC18A0" w:rsidP="00340542">
            <w:pPr>
              <w:pStyle w:val="21"/>
              <w:numPr>
                <w:ilvl w:val="0"/>
                <w:numId w:val="1"/>
              </w:numPr>
              <w:jc w:val="right"/>
              <w:rPr>
                <w:i/>
                <w:iCs/>
                <w:sz w:val="22"/>
                <w:szCs w:val="22"/>
                <w:u w:val="none"/>
              </w:rPr>
            </w:pPr>
            <w:r w:rsidRPr="00340542">
              <w:rPr>
                <w:i/>
                <w:iCs/>
                <w:sz w:val="22"/>
                <w:szCs w:val="22"/>
                <w:u w:val="none"/>
              </w:rPr>
              <w:t>налоговые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101 023,2</w:t>
            </w:r>
          </w:p>
        </w:tc>
        <w:tc>
          <w:tcPr>
            <w:tcW w:w="1588" w:type="dxa"/>
            <w:vAlign w:val="center"/>
          </w:tcPr>
          <w:p w:rsidR="00CC18A0" w:rsidRPr="00340542" w:rsidRDefault="009F68BC" w:rsidP="0011637B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107 397,5</w:t>
            </w:r>
          </w:p>
        </w:tc>
        <w:tc>
          <w:tcPr>
            <w:tcW w:w="1688" w:type="dxa"/>
            <w:vAlign w:val="center"/>
          </w:tcPr>
          <w:p w:rsidR="00CC18A0" w:rsidRPr="00340542" w:rsidRDefault="007E3DA7" w:rsidP="007904F3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6 374,3</w:t>
            </w:r>
          </w:p>
        </w:tc>
        <w:tc>
          <w:tcPr>
            <w:tcW w:w="1817" w:type="dxa"/>
            <w:vAlign w:val="center"/>
          </w:tcPr>
          <w:p w:rsidR="00CC18A0" w:rsidRPr="00340542" w:rsidRDefault="00AF2A56" w:rsidP="0011637B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6,3</w:t>
            </w:r>
          </w:p>
        </w:tc>
      </w:tr>
      <w:tr w:rsidR="00CC18A0" w:rsidRPr="00340542">
        <w:trPr>
          <w:trHeight w:val="397"/>
        </w:trPr>
        <w:tc>
          <w:tcPr>
            <w:tcW w:w="2497" w:type="dxa"/>
            <w:vAlign w:val="center"/>
          </w:tcPr>
          <w:p w:rsidR="00CC18A0" w:rsidRPr="00340542" w:rsidRDefault="00CC18A0" w:rsidP="00340542">
            <w:pPr>
              <w:pStyle w:val="21"/>
              <w:numPr>
                <w:ilvl w:val="0"/>
                <w:numId w:val="1"/>
              </w:numPr>
              <w:jc w:val="right"/>
              <w:rPr>
                <w:i/>
                <w:iCs/>
                <w:sz w:val="22"/>
                <w:szCs w:val="22"/>
                <w:u w:val="none"/>
              </w:rPr>
            </w:pPr>
            <w:r w:rsidRPr="00340542">
              <w:rPr>
                <w:i/>
                <w:iCs/>
                <w:sz w:val="22"/>
                <w:szCs w:val="22"/>
                <w:u w:val="none"/>
              </w:rPr>
              <w:t>неналоговые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23 465,5</w:t>
            </w:r>
          </w:p>
        </w:tc>
        <w:tc>
          <w:tcPr>
            <w:tcW w:w="1588" w:type="dxa"/>
            <w:vAlign w:val="center"/>
          </w:tcPr>
          <w:p w:rsidR="00CC18A0" w:rsidRPr="00340542" w:rsidRDefault="000149A1" w:rsidP="0011637B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23 259,9</w:t>
            </w:r>
          </w:p>
        </w:tc>
        <w:tc>
          <w:tcPr>
            <w:tcW w:w="1688" w:type="dxa"/>
            <w:vAlign w:val="center"/>
          </w:tcPr>
          <w:p w:rsidR="00CC18A0" w:rsidRPr="00340542" w:rsidRDefault="00F06475" w:rsidP="0011637B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-205,6</w:t>
            </w:r>
          </w:p>
        </w:tc>
        <w:tc>
          <w:tcPr>
            <w:tcW w:w="1817" w:type="dxa"/>
            <w:vAlign w:val="center"/>
          </w:tcPr>
          <w:p w:rsidR="00CC18A0" w:rsidRPr="00340542" w:rsidRDefault="00594D50" w:rsidP="0011637B">
            <w:pPr>
              <w:pStyle w:val="21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-</w:t>
            </w:r>
            <w:r w:rsidR="00E22303">
              <w:rPr>
                <w:i/>
                <w:iCs/>
                <w:sz w:val="22"/>
                <w:szCs w:val="22"/>
                <w:u w:val="none"/>
              </w:rPr>
              <w:t>0,9</w:t>
            </w:r>
          </w:p>
        </w:tc>
      </w:tr>
      <w:tr w:rsidR="00CC18A0" w:rsidRPr="00340542">
        <w:tc>
          <w:tcPr>
            <w:tcW w:w="2497" w:type="dxa"/>
            <w:vAlign w:val="center"/>
          </w:tcPr>
          <w:p w:rsidR="00CC18A0" w:rsidRPr="00340542" w:rsidRDefault="00CC18A0" w:rsidP="00826AB4">
            <w:pPr>
              <w:pStyle w:val="21"/>
              <w:jc w:val="left"/>
              <w:rPr>
                <w:sz w:val="22"/>
                <w:szCs w:val="22"/>
                <w:u w:val="none"/>
              </w:rPr>
            </w:pPr>
            <w:r w:rsidRPr="00340542">
              <w:rPr>
                <w:sz w:val="22"/>
                <w:szCs w:val="22"/>
                <w:u w:val="none"/>
              </w:rPr>
              <w:t>-Безвозмездные поступления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200 984,7</w:t>
            </w:r>
          </w:p>
        </w:tc>
        <w:tc>
          <w:tcPr>
            <w:tcW w:w="1588" w:type="dxa"/>
            <w:vAlign w:val="center"/>
          </w:tcPr>
          <w:p w:rsidR="00CC18A0" w:rsidRPr="00340542" w:rsidRDefault="000149A1" w:rsidP="0011637B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48 523,7</w:t>
            </w:r>
          </w:p>
        </w:tc>
        <w:tc>
          <w:tcPr>
            <w:tcW w:w="1688" w:type="dxa"/>
            <w:vAlign w:val="center"/>
          </w:tcPr>
          <w:p w:rsidR="00CC18A0" w:rsidRPr="00340542" w:rsidRDefault="00852637" w:rsidP="0011637B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-152 461,0</w:t>
            </w:r>
          </w:p>
        </w:tc>
        <w:tc>
          <w:tcPr>
            <w:tcW w:w="1817" w:type="dxa"/>
            <w:vAlign w:val="center"/>
          </w:tcPr>
          <w:p w:rsidR="00CC18A0" w:rsidRPr="00340542" w:rsidRDefault="00594D50" w:rsidP="0011637B">
            <w:pPr>
              <w:pStyle w:val="21"/>
              <w:jc w:val="righ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</w:t>
            </w:r>
            <w:r w:rsidR="003B2497">
              <w:rPr>
                <w:sz w:val="22"/>
                <w:szCs w:val="22"/>
                <w:u w:val="none"/>
              </w:rPr>
              <w:t>75,9</w:t>
            </w:r>
          </w:p>
        </w:tc>
      </w:tr>
      <w:tr w:rsidR="00CC18A0" w:rsidRPr="00340542">
        <w:trPr>
          <w:trHeight w:val="362"/>
        </w:trPr>
        <w:tc>
          <w:tcPr>
            <w:tcW w:w="2497" w:type="dxa"/>
            <w:vAlign w:val="center"/>
          </w:tcPr>
          <w:p w:rsidR="00CC18A0" w:rsidRPr="00340542" w:rsidRDefault="00CC18A0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Расходы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334 806,1</w:t>
            </w:r>
          </w:p>
        </w:tc>
        <w:tc>
          <w:tcPr>
            <w:tcW w:w="1588" w:type="dxa"/>
            <w:vAlign w:val="center"/>
          </w:tcPr>
          <w:p w:rsidR="00CC18A0" w:rsidRPr="00340542" w:rsidRDefault="007D566E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189 102,3</w:t>
            </w:r>
          </w:p>
        </w:tc>
        <w:tc>
          <w:tcPr>
            <w:tcW w:w="1688" w:type="dxa"/>
            <w:vAlign w:val="center"/>
          </w:tcPr>
          <w:p w:rsidR="00CC18A0" w:rsidRPr="00340542" w:rsidRDefault="006A5F0F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-145 703,8</w:t>
            </w:r>
          </w:p>
        </w:tc>
        <w:tc>
          <w:tcPr>
            <w:tcW w:w="1817" w:type="dxa"/>
            <w:vAlign w:val="center"/>
          </w:tcPr>
          <w:p w:rsidR="00CC18A0" w:rsidRPr="00340542" w:rsidRDefault="00395FA5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-43,5</w:t>
            </w:r>
          </w:p>
        </w:tc>
      </w:tr>
      <w:tr w:rsidR="00CC18A0" w:rsidRPr="00340542">
        <w:trPr>
          <w:trHeight w:val="362"/>
        </w:trPr>
        <w:tc>
          <w:tcPr>
            <w:tcW w:w="2497" w:type="dxa"/>
            <w:vAlign w:val="center"/>
          </w:tcPr>
          <w:p w:rsidR="00CC18A0" w:rsidRPr="00340542" w:rsidRDefault="00CC18A0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Дефицит(-)</w:t>
            </w:r>
          </w:p>
          <w:p w:rsidR="00CC18A0" w:rsidRPr="00340542" w:rsidRDefault="00CC18A0" w:rsidP="00826AB4">
            <w:pPr>
              <w:pStyle w:val="21"/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340542">
              <w:rPr>
                <w:b/>
                <w:bCs/>
                <w:sz w:val="22"/>
                <w:szCs w:val="22"/>
                <w:u w:val="none"/>
              </w:rPr>
              <w:t>Профицит(+)</w:t>
            </w:r>
          </w:p>
        </w:tc>
        <w:tc>
          <w:tcPr>
            <w:tcW w:w="1738" w:type="dxa"/>
            <w:vAlign w:val="center"/>
          </w:tcPr>
          <w:p w:rsidR="00CC18A0" w:rsidRPr="00340542" w:rsidRDefault="00CC18A0" w:rsidP="000926EF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-9 332,7</w:t>
            </w:r>
          </w:p>
        </w:tc>
        <w:tc>
          <w:tcPr>
            <w:tcW w:w="1588" w:type="dxa"/>
            <w:vAlign w:val="center"/>
          </w:tcPr>
          <w:p w:rsidR="00CC18A0" w:rsidRPr="00340542" w:rsidRDefault="00822BB8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-9 921,2</w:t>
            </w:r>
          </w:p>
        </w:tc>
        <w:tc>
          <w:tcPr>
            <w:tcW w:w="1688" w:type="dxa"/>
            <w:vAlign w:val="center"/>
          </w:tcPr>
          <w:p w:rsidR="00CC18A0" w:rsidRPr="00340542" w:rsidRDefault="00AC1571" w:rsidP="00884337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-588,5</w:t>
            </w:r>
          </w:p>
        </w:tc>
        <w:tc>
          <w:tcPr>
            <w:tcW w:w="1817" w:type="dxa"/>
            <w:vAlign w:val="center"/>
          </w:tcPr>
          <w:p w:rsidR="00CC18A0" w:rsidRPr="00340542" w:rsidRDefault="00260AA1" w:rsidP="0011637B">
            <w:pPr>
              <w:pStyle w:val="21"/>
              <w:jc w:val="right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-6,3</w:t>
            </w:r>
          </w:p>
        </w:tc>
      </w:tr>
    </w:tbl>
    <w:p w:rsidR="00294076" w:rsidRDefault="00294076" w:rsidP="00DA46E5">
      <w:pPr>
        <w:pStyle w:val="21"/>
        <w:ind w:firstLine="709"/>
        <w:rPr>
          <w:u w:val="none"/>
        </w:rPr>
      </w:pPr>
      <w:r w:rsidRPr="00BA1F25">
        <w:rPr>
          <w:u w:val="none"/>
        </w:rPr>
        <w:t xml:space="preserve">По сравнению с уровнем прошлого года доходная  часть бюджета муниципального образования  </w:t>
      </w:r>
      <w:r w:rsidR="00371DCF">
        <w:rPr>
          <w:u w:val="none"/>
        </w:rPr>
        <w:t>сократилась</w:t>
      </w:r>
      <w:r>
        <w:rPr>
          <w:u w:val="none"/>
        </w:rPr>
        <w:t xml:space="preserve"> на </w:t>
      </w:r>
      <w:r w:rsidR="00371DCF">
        <w:rPr>
          <w:u w:val="none"/>
        </w:rPr>
        <w:t>146 292,3</w:t>
      </w:r>
      <w:r w:rsidRPr="00BA1F25">
        <w:rPr>
          <w:u w:val="none"/>
        </w:rPr>
        <w:t xml:space="preserve"> тыс. руб. (или на </w:t>
      </w:r>
      <w:r w:rsidR="00371DCF">
        <w:rPr>
          <w:u w:val="none"/>
        </w:rPr>
        <w:t>44,9</w:t>
      </w:r>
      <w:r w:rsidRPr="00BA1F25">
        <w:rPr>
          <w:u w:val="none"/>
        </w:rPr>
        <w:t>%)</w:t>
      </w:r>
      <w:r w:rsidR="00255021">
        <w:rPr>
          <w:u w:val="none"/>
        </w:rPr>
        <w:t xml:space="preserve"> (за счет сокращения объема безвозмездных поступлений)</w:t>
      </w:r>
      <w:r w:rsidRPr="00BA1F25">
        <w:rPr>
          <w:u w:val="none"/>
        </w:rPr>
        <w:t xml:space="preserve">,   расходная часть </w:t>
      </w:r>
      <w:r w:rsidR="00255021">
        <w:rPr>
          <w:u w:val="none"/>
        </w:rPr>
        <w:t>сократилась</w:t>
      </w:r>
      <w:r>
        <w:rPr>
          <w:u w:val="none"/>
        </w:rPr>
        <w:t xml:space="preserve"> на </w:t>
      </w:r>
      <w:r w:rsidR="00255021">
        <w:rPr>
          <w:u w:val="none"/>
        </w:rPr>
        <w:t>145 703,8</w:t>
      </w:r>
      <w:r w:rsidRPr="00BA1F25">
        <w:rPr>
          <w:u w:val="none"/>
        </w:rPr>
        <w:t xml:space="preserve"> тыс. руб. (или на </w:t>
      </w:r>
      <w:r w:rsidR="00255021">
        <w:rPr>
          <w:u w:val="none"/>
        </w:rPr>
        <w:t>43,5</w:t>
      </w:r>
      <w:r w:rsidRPr="00BA1F25">
        <w:rPr>
          <w:u w:val="none"/>
        </w:rPr>
        <w:t>%)</w:t>
      </w:r>
      <w:r>
        <w:rPr>
          <w:u w:val="none"/>
        </w:rPr>
        <w:t xml:space="preserve">. дефицит </w:t>
      </w:r>
      <w:r w:rsidR="00255021">
        <w:rPr>
          <w:u w:val="none"/>
        </w:rPr>
        <w:t>увеличен</w:t>
      </w:r>
      <w:r>
        <w:rPr>
          <w:u w:val="none"/>
        </w:rPr>
        <w:t xml:space="preserve"> на </w:t>
      </w:r>
      <w:r w:rsidR="00255021">
        <w:rPr>
          <w:u w:val="none"/>
        </w:rPr>
        <w:t>588,5</w:t>
      </w:r>
      <w:r>
        <w:rPr>
          <w:u w:val="none"/>
        </w:rPr>
        <w:t xml:space="preserve"> тыс. руб. (или на </w:t>
      </w:r>
      <w:r w:rsidR="00255021">
        <w:rPr>
          <w:u w:val="none"/>
        </w:rPr>
        <w:t>6,3</w:t>
      </w:r>
      <w:r>
        <w:rPr>
          <w:u w:val="none"/>
        </w:rPr>
        <w:t>%)</w:t>
      </w:r>
      <w:r w:rsidRPr="00BA1F25">
        <w:rPr>
          <w:u w:val="none"/>
        </w:rPr>
        <w:t>.</w:t>
      </w:r>
    </w:p>
    <w:p w:rsidR="00294076" w:rsidRPr="00BA1F25" w:rsidRDefault="00294076" w:rsidP="00DA46E5">
      <w:pPr>
        <w:pStyle w:val="21"/>
        <w:ind w:firstLine="709"/>
        <w:rPr>
          <w:u w:val="none"/>
        </w:rPr>
      </w:pPr>
    </w:p>
    <w:p w:rsidR="00294076" w:rsidRDefault="00294076" w:rsidP="00595274">
      <w:pPr>
        <w:numPr>
          <w:ilvl w:val="0"/>
          <w:numId w:val="21"/>
        </w:num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B66473">
        <w:rPr>
          <w:b/>
          <w:bCs/>
          <w:sz w:val="28"/>
          <w:szCs w:val="28"/>
        </w:rPr>
        <w:t>Исполнение доходной части бюджета муниципального образования город Щекино Щекинского района.</w:t>
      </w:r>
    </w:p>
    <w:p w:rsidR="00294076" w:rsidRPr="00B66473" w:rsidRDefault="00294076" w:rsidP="005E5166">
      <w:pPr>
        <w:tabs>
          <w:tab w:val="left" w:pos="1980"/>
        </w:tabs>
        <w:ind w:left="1260"/>
        <w:rPr>
          <w:b/>
          <w:bCs/>
          <w:sz w:val="28"/>
          <w:szCs w:val="28"/>
        </w:rPr>
      </w:pPr>
    </w:p>
    <w:p w:rsidR="00294076" w:rsidRPr="00B66473" w:rsidRDefault="00294076" w:rsidP="00595274">
      <w:pPr>
        <w:pStyle w:val="21"/>
        <w:ind w:firstLine="709"/>
        <w:rPr>
          <w:u w:val="none"/>
        </w:rPr>
      </w:pPr>
      <w:r w:rsidRPr="00B66473">
        <w:rPr>
          <w:u w:val="none"/>
        </w:rPr>
        <w:t>Согласно приложения №1 к проекту Решения Собрания депутатов муниципального образования город Щекино Щекинского района «Об исполнении бюджета муниципального образования город Щекино Щекинского района за 201</w:t>
      </w:r>
      <w:r w:rsidR="00E35B04">
        <w:rPr>
          <w:u w:val="none"/>
        </w:rPr>
        <w:t>9</w:t>
      </w:r>
      <w:r w:rsidRPr="00B66473">
        <w:rPr>
          <w:u w:val="none"/>
        </w:rPr>
        <w:t xml:space="preserve"> год» поступление доходов по главным администраторам доходов бюджета  сложилось следующим образом:</w:t>
      </w: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6"/>
        <w:gridCol w:w="2551"/>
        <w:gridCol w:w="1701"/>
      </w:tblGrid>
      <w:tr w:rsidR="00294076" w:rsidRPr="00E67C0B">
        <w:trPr>
          <w:trHeight w:val="477"/>
        </w:trPr>
        <w:tc>
          <w:tcPr>
            <w:tcW w:w="5246" w:type="dxa"/>
            <w:vAlign w:val="center"/>
          </w:tcPr>
          <w:p w:rsidR="00294076" w:rsidRPr="00B66473" w:rsidRDefault="00294076" w:rsidP="00313E05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B66473">
              <w:rPr>
                <w:b/>
                <w:bCs/>
                <w:sz w:val="22"/>
                <w:szCs w:val="22"/>
              </w:rPr>
              <w:t>Администраторы доходов</w:t>
            </w:r>
          </w:p>
        </w:tc>
        <w:tc>
          <w:tcPr>
            <w:tcW w:w="2551" w:type="dxa"/>
            <w:vAlign w:val="center"/>
          </w:tcPr>
          <w:p w:rsidR="00294076" w:rsidRPr="00B66473" w:rsidRDefault="00294076" w:rsidP="00313E05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B66473">
              <w:rPr>
                <w:b/>
                <w:bCs/>
                <w:sz w:val="22"/>
                <w:szCs w:val="22"/>
              </w:rPr>
              <w:t>Исполнено за 201</w:t>
            </w:r>
            <w:r w:rsidR="00E35B04">
              <w:rPr>
                <w:b/>
                <w:bCs/>
                <w:sz w:val="22"/>
                <w:szCs w:val="22"/>
              </w:rPr>
              <w:t>9</w:t>
            </w:r>
            <w:r w:rsidRPr="00B66473">
              <w:rPr>
                <w:b/>
                <w:bCs/>
                <w:sz w:val="22"/>
                <w:szCs w:val="22"/>
              </w:rPr>
              <w:t xml:space="preserve"> год,</w:t>
            </w:r>
          </w:p>
          <w:p w:rsidR="00294076" w:rsidRPr="00B66473" w:rsidRDefault="00294076" w:rsidP="00313E05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B66473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1701" w:type="dxa"/>
            <w:vAlign w:val="center"/>
          </w:tcPr>
          <w:p w:rsidR="00294076" w:rsidRPr="00B66473" w:rsidRDefault="00294076" w:rsidP="00313E05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B66473">
              <w:rPr>
                <w:b/>
                <w:bCs/>
                <w:sz w:val="22"/>
                <w:szCs w:val="22"/>
              </w:rPr>
              <w:t>Удельный вес, %</w:t>
            </w:r>
          </w:p>
        </w:tc>
      </w:tr>
      <w:tr w:rsidR="007A0521" w:rsidRPr="00E67C0B">
        <w:trPr>
          <w:trHeight w:val="347"/>
        </w:trPr>
        <w:tc>
          <w:tcPr>
            <w:tcW w:w="5246" w:type="dxa"/>
            <w:vAlign w:val="center"/>
          </w:tcPr>
          <w:p w:rsidR="007A0521" w:rsidRPr="00B66473" w:rsidRDefault="007A0521" w:rsidP="00313E05">
            <w:pPr>
              <w:tabs>
                <w:tab w:val="left" w:pos="1980"/>
              </w:tabs>
            </w:pPr>
            <w:r>
              <w:t>Министерство по контролю и профилактике коррупционных нарушений в тульской области</w:t>
            </w:r>
          </w:p>
        </w:tc>
        <w:tc>
          <w:tcPr>
            <w:tcW w:w="2551" w:type="dxa"/>
            <w:vAlign w:val="center"/>
          </w:tcPr>
          <w:p w:rsidR="007A0521" w:rsidRDefault="007A0521" w:rsidP="00313E05">
            <w:pPr>
              <w:tabs>
                <w:tab w:val="left" w:pos="1980"/>
              </w:tabs>
              <w:jc w:val="right"/>
            </w:pPr>
            <w:r>
              <w:t>15,0</w:t>
            </w:r>
          </w:p>
        </w:tc>
        <w:tc>
          <w:tcPr>
            <w:tcW w:w="1701" w:type="dxa"/>
            <w:vAlign w:val="center"/>
          </w:tcPr>
          <w:p w:rsidR="007A0521" w:rsidRDefault="00676405" w:rsidP="00313E05">
            <w:pPr>
              <w:tabs>
                <w:tab w:val="left" w:pos="1980"/>
              </w:tabs>
              <w:jc w:val="right"/>
            </w:pPr>
            <w:r>
              <w:t>мен. 0,1 %</w:t>
            </w:r>
          </w:p>
        </w:tc>
      </w:tr>
      <w:tr w:rsidR="00294076" w:rsidRPr="00E67C0B">
        <w:trPr>
          <w:trHeight w:val="347"/>
        </w:trPr>
        <w:tc>
          <w:tcPr>
            <w:tcW w:w="5246" w:type="dxa"/>
            <w:vAlign w:val="center"/>
          </w:tcPr>
          <w:p w:rsidR="00294076" w:rsidRPr="00B66473" w:rsidRDefault="00294076" w:rsidP="00313E05">
            <w:pPr>
              <w:tabs>
                <w:tab w:val="left" w:pos="1980"/>
              </w:tabs>
            </w:pPr>
            <w:r w:rsidRPr="00B66473">
              <w:t>Федеральная налоговая служба</w:t>
            </w:r>
          </w:p>
        </w:tc>
        <w:tc>
          <w:tcPr>
            <w:tcW w:w="2551" w:type="dxa"/>
            <w:vAlign w:val="center"/>
          </w:tcPr>
          <w:p w:rsidR="00294076" w:rsidRPr="00B66473" w:rsidRDefault="007A0521" w:rsidP="00313E05">
            <w:pPr>
              <w:tabs>
                <w:tab w:val="left" w:pos="1980"/>
              </w:tabs>
              <w:jc w:val="right"/>
            </w:pPr>
            <w:r>
              <w:t>105 397,5</w:t>
            </w:r>
          </w:p>
        </w:tc>
        <w:tc>
          <w:tcPr>
            <w:tcW w:w="1701" w:type="dxa"/>
            <w:vAlign w:val="center"/>
          </w:tcPr>
          <w:p w:rsidR="00294076" w:rsidRPr="00A40342" w:rsidRDefault="00F30C54" w:rsidP="00313E05">
            <w:pPr>
              <w:tabs>
                <w:tab w:val="left" w:pos="1980"/>
              </w:tabs>
              <w:jc w:val="right"/>
            </w:pPr>
            <w:r>
              <w:t>58,8</w:t>
            </w:r>
          </w:p>
        </w:tc>
      </w:tr>
      <w:tr w:rsidR="00294076" w:rsidRPr="00E67C0B">
        <w:tc>
          <w:tcPr>
            <w:tcW w:w="5246" w:type="dxa"/>
          </w:tcPr>
          <w:p w:rsidR="00294076" w:rsidRPr="00B66473" w:rsidRDefault="00294076" w:rsidP="00313E05">
            <w:pPr>
              <w:tabs>
                <w:tab w:val="left" w:pos="1980"/>
              </w:tabs>
            </w:pPr>
            <w:r w:rsidRPr="00B66473">
              <w:t>Администрация муниципального образования Щекинский район</w:t>
            </w:r>
          </w:p>
        </w:tc>
        <w:tc>
          <w:tcPr>
            <w:tcW w:w="2551" w:type="dxa"/>
            <w:vAlign w:val="center"/>
          </w:tcPr>
          <w:p w:rsidR="00294076" w:rsidRPr="00B66473" w:rsidRDefault="007A0521" w:rsidP="00313E05">
            <w:pPr>
              <w:tabs>
                <w:tab w:val="left" w:pos="1980"/>
              </w:tabs>
              <w:jc w:val="right"/>
            </w:pPr>
            <w:r>
              <w:t>26 887,2</w:t>
            </w:r>
          </w:p>
        </w:tc>
        <w:tc>
          <w:tcPr>
            <w:tcW w:w="1701" w:type="dxa"/>
            <w:vAlign w:val="center"/>
          </w:tcPr>
          <w:p w:rsidR="00294076" w:rsidRPr="00A40342" w:rsidRDefault="00062365" w:rsidP="00313E05">
            <w:pPr>
              <w:tabs>
                <w:tab w:val="left" w:pos="1980"/>
              </w:tabs>
              <w:jc w:val="right"/>
            </w:pPr>
            <w:r>
              <w:t>15,0</w:t>
            </w:r>
          </w:p>
        </w:tc>
      </w:tr>
      <w:tr w:rsidR="00294076" w:rsidRPr="00E67C0B">
        <w:tc>
          <w:tcPr>
            <w:tcW w:w="5246" w:type="dxa"/>
          </w:tcPr>
          <w:p w:rsidR="00294076" w:rsidRPr="00B66473" w:rsidRDefault="00294076" w:rsidP="00313E05">
            <w:pPr>
              <w:tabs>
                <w:tab w:val="left" w:pos="1980"/>
              </w:tabs>
            </w:pPr>
            <w:r w:rsidRPr="00B66473">
              <w:t>Финансовое управлении администрации муниципального образования Щекинский район</w:t>
            </w:r>
          </w:p>
        </w:tc>
        <w:tc>
          <w:tcPr>
            <w:tcW w:w="2551" w:type="dxa"/>
            <w:vAlign w:val="center"/>
          </w:tcPr>
          <w:p w:rsidR="00294076" w:rsidRPr="00B66473" w:rsidRDefault="007A0521" w:rsidP="00313E05">
            <w:pPr>
              <w:tabs>
                <w:tab w:val="left" w:pos="1980"/>
              </w:tabs>
              <w:jc w:val="right"/>
            </w:pPr>
            <w:r>
              <w:t>46 090,2</w:t>
            </w:r>
          </w:p>
        </w:tc>
        <w:tc>
          <w:tcPr>
            <w:tcW w:w="1701" w:type="dxa"/>
            <w:vAlign w:val="center"/>
          </w:tcPr>
          <w:p w:rsidR="00294076" w:rsidRPr="00A40342" w:rsidRDefault="00B03ABF" w:rsidP="00313E05">
            <w:pPr>
              <w:tabs>
                <w:tab w:val="left" w:pos="1980"/>
              </w:tabs>
              <w:jc w:val="right"/>
            </w:pPr>
            <w:r>
              <w:t>25,7</w:t>
            </w:r>
          </w:p>
        </w:tc>
      </w:tr>
      <w:tr w:rsidR="00294076" w:rsidRPr="00E67C0B">
        <w:tc>
          <w:tcPr>
            <w:tcW w:w="5246" w:type="dxa"/>
          </w:tcPr>
          <w:p w:rsidR="00294076" w:rsidRPr="00A40342" w:rsidRDefault="00294076" w:rsidP="00313E05">
            <w:pPr>
              <w:tabs>
                <w:tab w:val="left" w:pos="1980"/>
              </w:tabs>
            </w:pPr>
            <w:r w:rsidRPr="00A40342">
              <w:lastRenderedPageBreak/>
              <w:t>Правительство ТО</w:t>
            </w:r>
          </w:p>
        </w:tc>
        <w:tc>
          <w:tcPr>
            <w:tcW w:w="2551" w:type="dxa"/>
            <w:vAlign w:val="center"/>
          </w:tcPr>
          <w:p w:rsidR="00294076" w:rsidRPr="00A40342" w:rsidRDefault="00D8602A" w:rsidP="00313E05">
            <w:pPr>
              <w:tabs>
                <w:tab w:val="left" w:pos="1980"/>
              </w:tabs>
              <w:jc w:val="right"/>
            </w:pPr>
            <w:r>
              <w:t>791</w:t>
            </w:r>
            <w:r w:rsidR="00294076">
              <w:t>,2</w:t>
            </w:r>
          </w:p>
        </w:tc>
        <w:tc>
          <w:tcPr>
            <w:tcW w:w="1701" w:type="dxa"/>
            <w:vAlign w:val="center"/>
          </w:tcPr>
          <w:p w:rsidR="00294076" w:rsidRPr="00A40342" w:rsidRDefault="007829C1" w:rsidP="00313E05">
            <w:pPr>
              <w:tabs>
                <w:tab w:val="left" w:pos="1980"/>
              </w:tabs>
              <w:jc w:val="right"/>
            </w:pPr>
            <w:r>
              <w:t>0,4</w:t>
            </w:r>
          </w:p>
        </w:tc>
      </w:tr>
      <w:tr w:rsidR="00294076" w:rsidRPr="00E67C0B">
        <w:trPr>
          <w:trHeight w:val="413"/>
        </w:trPr>
        <w:tc>
          <w:tcPr>
            <w:tcW w:w="5246" w:type="dxa"/>
            <w:vAlign w:val="center"/>
          </w:tcPr>
          <w:p w:rsidR="00294076" w:rsidRPr="00A40342" w:rsidRDefault="00294076" w:rsidP="00313E05">
            <w:pPr>
              <w:tabs>
                <w:tab w:val="left" w:pos="1980"/>
              </w:tabs>
              <w:jc w:val="center"/>
              <w:rPr>
                <w:b/>
                <w:bCs/>
              </w:rPr>
            </w:pPr>
            <w:r w:rsidRPr="00A40342">
              <w:rPr>
                <w:b/>
                <w:bCs/>
              </w:rPr>
              <w:t>Итого:</w:t>
            </w:r>
          </w:p>
        </w:tc>
        <w:tc>
          <w:tcPr>
            <w:tcW w:w="2551" w:type="dxa"/>
            <w:vAlign w:val="center"/>
          </w:tcPr>
          <w:p w:rsidR="00294076" w:rsidRPr="00A40342" w:rsidRDefault="00A268BA" w:rsidP="00313E05">
            <w:pPr>
              <w:tabs>
                <w:tab w:val="left" w:pos="19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179 181,1</w:t>
            </w:r>
          </w:p>
        </w:tc>
        <w:tc>
          <w:tcPr>
            <w:tcW w:w="1701" w:type="dxa"/>
            <w:vAlign w:val="center"/>
          </w:tcPr>
          <w:p w:rsidR="00294076" w:rsidRPr="00A40342" w:rsidRDefault="00294076" w:rsidP="00313E05">
            <w:pPr>
              <w:tabs>
                <w:tab w:val="left" w:pos="1980"/>
              </w:tabs>
              <w:jc w:val="right"/>
              <w:rPr>
                <w:b/>
                <w:bCs/>
              </w:rPr>
            </w:pPr>
            <w:r w:rsidRPr="00A40342">
              <w:rPr>
                <w:b/>
                <w:bCs/>
              </w:rPr>
              <w:t>100,0</w:t>
            </w:r>
          </w:p>
        </w:tc>
      </w:tr>
    </w:tbl>
    <w:p w:rsidR="00294076" w:rsidRDefault="00294076" w:rsidP="0059527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40342">
        <w:rPr>
          <w:sz w:val="28"/>
          <w:szCs w:val="28"/>
        </w:rPr>
        <w:t xml:space="preserve">Основным администратором доходов бюджета муниципального образования город Щекино Щекинского района является </w:t>
      </w:r>
      <w:r w:rsidR="00E63605">
        <w:rPr>
          <w:sz w:val="28"/>
          <w:szCs w:val="28"/>
        </w:rPr>
        <w:t>Федеральная налоговая служба</w:t>
      </w:r>
      <w:r w:rsidRPr="00A40342">
        <w:rPr>
          <w:sz w:val="28"/>
          <w:szCs w:val="28"/>
        </w:rPr>
        <w:t xml:space="preserve">, которое администрирует </w:t>
      </w:r>
      <w:r w:rsidR="00E63605">
        <w:rPr>
          <w:sz w:val="28"/>
          <w:szCs w:val="28"/>
        </w:rPr>
        <w:t>58</w:t>
      </w:r>
      <w:r>
        <w:rPr>
          <w:sz w:val="28"/>
          <w:szCs w:val="28"/>
        </w:rPr>
        <w:t>,8</w:t>
      </w:r>
      <w:r w:rsidRPr="00A40342">
        <w:rPr>
          <w:sz w:val="28"/>
          <w:szCs w:val="28"/>
        </w:rPr>
        <w:t xml:space="preserve">%  доходов. </w:t>
      </w:r>
    </w:p>
    <w:p w:rsidR="00294076" w:rsidRPr="00A40342" w:rsidRDefault="00294076" w:rsidP="00595274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294076" w:rsidRDefault="00294076" w:rsidP="00595274">
      <w:pPr>
        <w:ind w:firstLine="709"/>
        <w:jc w:val="center"/>
        <w:rPr>
          <w:sz w:val="28"/>
          <w:szCs w:val="28"/>
        </w:rPr>
      </w:pPr>
      <w:r w:rsidRPr="00B66473">
        <w:rPr>
          <w:sz w:val="28"/>
          <w:szCs w:val="28"/>
        </w:rPr>
        <w:t>Структура доходной части бюджета муниципального образования город Щекино Щекинского района за 201</w:t>
      </w:r>
      <w:r w:rsidR="00321AAA">
        <w:rPr>
          <w:sz w:val="28"/>
          <w:szCs w:val="28"/>
        </w:rPr>
        <w:t>9</w:t>
      </w:r>
      <w:r w:rsidRPr="00B66473">
        <w:rPr>
          <w:sz w:val="28"/>
          <w:szCs w:val="28"/>
        </w:rPr>
        <w:t xml:space="preserve"> год:</w:t>
      </w:r>
    </w:p>
    <w:p w:rsidR="00294076" w:rsidRPr="00B66473" w:rsidRDefault="00294076" w:rsidP="00595274">
      <w:pPr>
        <w:ind w:firstLine="709"/>
        <w:jc w:val="center"/>
        <w:rPr>
          <w:sz w:val="28"/>
          <w:szCs w:val="28"/>
        </w:rPr>
      </w:pPr>
    </w:p>
    <w:tbl>
      <w:tblPr>
        <w:tblW w:w="97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1559"/>
        <w:gridCol w:w="720"/>
        <w:gridCol w:w="1247"/>
        <w:gridCol w:w="720"/>
        <w:gridCol w:w="1849"/>
        <w:gridCol w:w="974"/>
      </w:tblGrid>
      <w:tr w:rsidR="00574AAC" w:rsidRPr="00E67C0B" w:rsidTr="00574AAC">
        <w:trPr>
          <w:trHeight w:val="839"/>
        </w:trPr>
        <w:tc>
          <w:tcPr>
            <w:tcW w:w="2658" w:type="dxa"/>
            <w:vAlign w:val="center"/>
          </w:tcPr>
          <w:p w:rsidR="00574AAC" w:rsidRPr="00A40342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42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Align w:val="center"/>
          </w:tcPr>
          <w:p w:rsidR="00574AAC" w:rsidRPr="005E2786" w:rsidRDefault="00574AAC" w:rsidP="00313E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E2786">
              <w:rPr>
                <w:b/>
                <w:bCs/>
                <w:sz w:val="20"/>
                <w:szCs w:val="20"/>
              </w:rPr>
              <w:t>Исполнение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E2786">
              <w:rPr>
                <w:b/>
                <w:bCs/>
                <w:sz w:val="20"/>
                <w:szCs w:val="20"/>
              </w:rPr>
              <w:t xml:space="preserve"> год</w:t>
            </w:r>
          </w:p>
          <w:p w:rsidR="00574AAC" w:rsidRPr="005E2786" w:rsidRDefault="00574AAC" w:rsidP="00313E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E2786">
              <w:rPr>
                <w:b/>
                <w:bCs/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vAlign w:val="center"/>
          </w:tcPr>
          <w:p w:rsidR="00574AAC" w:rsidRPr="005E2786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5E2786">
              <w:rPr>
                <w:b/>
                <w:bCs/>
                <w:sz w:val="20"/>
                <w:szCs w:val="20"/>
              </w:rPr>
              <w:t>Уд. вес</w:t>
            </w:r>
          </w:p>
          <w:p w:rsidR="00574AAC" w:rsidRPr="005E2786" w:rsidRDefault="00574AAC" w:rsidP="00313E0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E278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47" w:type="dxa"/>
            <w:vAlign w:val="center"/>
          </w:tcPr>
          <w:p w:rsidR="00574AAC" w:rsidRPr="006E437B" w:rsidRDefault="00574AAC" w:rsidP="00313E0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E437B">
              <w:rPr>
                <w:b/>
                <w:bCs/>
                <w:sz w:val="20"/>
                <w:szCs w:val="20"/>
              </w:rPr>
              <w:t>Уточненный план</w:t>
            </w:r>
          </w:p>
          <w:p w:rsidR="00574AAC" w:rsidRPr="006E437B" w:rsidRDefault="00574AAC" w:rsidP="00313E0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6E437B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vAlign w:val="center"/>
          </w:tcPr>
          <w:p w:rsidR="00574AAC" w:rsidRPr="00395053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395053">
              <w:rPr>
                <w:b/>
                <w:bCs/>
                <w:sz w:val="20"/>
                <w:szCs w:val="20"/>
              </w:rPr>
              <w:t>Уд. вес</w:t>
            </w:r>
          </w:p>
          <w:p w:rsidR="00574AAC" w:rsidRPr="00395053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395053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9" w:type="dxa"/>
            <w:vAlign w:val="center"/>
          </w:tcPr>
          <w:p w:rsidR="00574AAC" w:rsidRPr="00395053" w:rsidRDefault="00574AAC" w:rsidP="00313E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395053">
              <w:rPr>
                <w:b/>
                <w:bCs/>
                <w:sz w:val="20"/>
                <w:szCs w:val="20"/>
              </w:rPr>
              <w:t>Исполнение 201</w:t>
            </w:r>
            <w:r>
              <w:rPr>
                <w:b/>
                <w:bCs/>
                <w:sz w:val="20"/>
                <w:szCs w:val="20"/>
              </w:rPr>
              <w:t xml:space="preserve">9 </w:t>
            </w:r>
            <w:r w:rsidRPr="00395053">
              <w:rPr>
                <w:b/>
                <w:bCs/>
                <w:sz w:val="20"/>
                <w:szCs w:val="20"/>
              </w:rPr>
              <w:t>год</w:t>
            </w:r>
          </w:p>
          <w:p w:rsidR="00574AAC" w:rsidRPr="00E67C0B" w:rsidRDefault="00574AAC" w:rsidP="00313E05">
            <w:pPr>
              <w:ind w:right="-108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95053">
              <w:rPr>
                <w:b/>
                <w:bCs/>
                <w:sz w:val="20"/>
                <w:szCs w:val="20"/>
              </w:rPr>
              <w:t>тыс.руб.</w:t>
            </w:r>
          </w:p>
        </w:tc>
        <w:tc>
          <w:tcPr>
            <w:tcW w:w="974" w:type="dxa"/>
            <w:vAlign w:val="center"/>
          </w:tcPr>
          <w:p w:rsidR="00574AAC" w:rsidRPr="005E1563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563">
              <w:rPr>
                <w:b/>
                <w:bCs/>
                <w:sz w:val="20"/>
                <w:szCs w:val="20"/>
              </w:rPr>
              <w:t>Уд. вес</w:t>
            </w:r>
          </w:p>
          <w:p w:rsidR="00574AAC" w:rsidRPr="005E1563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5E156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574AAC" w:rsidRPr="00E67C0B" w:rsidTr="00574AAC">
        <w:tc>
          <w:tcPr>
            <w:tcW w:w="2658" w:type="dxa"/>
            <w:vAlign w:val="center"/>
          </w:tcPr>
          <w:p w:rsidR="00574AAC" w:rsidRPr="00A40342" w:rsidRDefault="00574AAC" w:rsidP="00313E05">
            <w:pPr>
              <w:ind w:right="-108"/>
              <w:rPr>
                <w:sz w:val="20"/>
                <w:szCs w:val="20"/>
              </w:rPr>
            </w:pPr>
            <w:r w:rsidRPr="00A40342">
              <w:rPr>
                <w:sz w:val="20"/>
                <w:szCs w:val="20"/>
              </w:rPr>
              <w:t>Собственные доходы, в т.ч.</w:t>
            </w:r>
          </w:p>
        </w:tc>
        <w:tc>
          <w:tcPr>
            <w:tcW w:w="1559" w:type="dxa"/>
            <w:vAlign w:val="center"/>
          </w:tcPr>
          <w:p w:rsidR="00574AAC" w:rsidRPr="004C1DDA" w:rsidRDefault="00574AAC" w:rsidP="000926EF">
            <w:pPr>
              <w:ind w:left="-108" w:right="-108"/>
              <w:jc w:val="right"/>
              <w:rPr>
                <w:b/>
                <w:bCs/>
                <w:sz w:val="20"/>
                <w:szCs w:val="20"/>
              </w:rPr>
            </w:pPr>
            <w:r w:rsidRPr="004C1DDA">
              <w:rPr>
                <w:b/>
                <w:bCs/>
                <w:sz w:val="20"/>
                <w:szCs w:val="20"/>
              </w:rPr>
              <w:t>124 488,7</w:t>
            </w:r>
          </w:p>
        </w:tc>
        <w:tc>
          <w:tcPr>
            <w:tcW w:w="720" w:type="dxa"/>
            <w:vAlign w:val="center"/>
          </w:tcPr>
          <w:p w:rsidR="00574AAC" w:rsidRPr="004C1DDA" w:rsidRDefault="00574AAC" w:rsidP="00092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38,2</w:t>
            </w:r>
          </w:p>
        </w:tc>
        <w:tc>
          <w:tcPr>
            <w:tcW w:w="1247" w:type="dxa"/>
            <w:vAlign w:val="center"/>
          </w:tcPr>
          <w:p w:rsidR="00574AAC" w:rsidRPr="006E437B" w:rsidRDefault="00574AAC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126 019,6</w:t>
            </w:r>
          </w:p>
        </w:tc>
        <w:tc>
          <w:tcPr>
            <w:tcW w:w="720" w:type="dxa"/>
            <w:vAlign w:val="center"/>
          </w:tcPr>
          <w:p w:rsidR="00574AAC" w:rsidRPr="00395053" w:rsidRDefault="004C720F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72,3</w:t>
            </w:r>
          </w:p>
        </w:tc>
        <w:tc>
          <w:tcPr>
            <w:tcW w:w="1849" w:type="dxa"/>
            <w:vAlign w:val="center"/>
          </w:tcPr>
          <w:p w:rsidR="00574AAC" w:rsidRPr="004C1DDA" w:rsidRDefault="00574AAC" w:rsidP="0085312C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130 657,4</w:t>
            </w:r>
          </w:p>
        </w:tc>
        <w:tc>
          <w:tcPr>
            <w:tcW w:w="974" w:type="dxa"/>
            <w:vAlign w:val="center"/>
          </w:tcPr>
          <w:p w:rsidR="00574AAC" w:rsidRPr="004C1DDA" w:rsidRDefault="006E16B3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72,9</w:t>
            </w:r>
          </w:p>
        </w:tc>
      </w:tr>
      <w:tr w:rsidR="00574AAC" w:rsidRPr="00E67C0B" w:rsidTr="00574AAC">
        <w:tc>
          <w:tcPr>
            <w:tcW w:w="2658" w:type="dxa"/>
            <w:vAlign w:val="center"/>
          </w:tcPr>
          <w:p w:rsidR="00574AAC" w:rsidRPr="00A40342" w:rsidRDefault="00574AAC" w:rsidP="00313E05">
            <w:pPr>
              <w:rPr>
                <w:i/>
                <w:iCs/>
                <w:sz w:val="20"/>
                <w:szCs w:val="20"/>
              </w:rPr>
            </w:pPr>
            <w:r w:rsidRPr="00A40342">
              <w:rPr>
                <w:i/>
                <w:iCs/>
                <w:sz w:val="20"/>
                <w:szCs w:val="20"/>
              </w:rPr>
              <w:t>налоговые</w:t>
            </w:r>
          </w:p>
        </w:tc>
        <w:tc>
          <w:tcPr>
            <w:tcW w:w="1559" w:type="dxa"/>
            <w:vAlign w:val="center"/>
          </w:tcPr>
          <w:p w:rsidR="00574AAC" w:rsidRPr="004C1DDA" w:rsidRDefault="00574AAC" w:rsidP="000926EF">
            <w:pPr>
              <w:ind w:left="-108" w:right="-10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101 023,2</w:t>
            </w:r>
          </w:p>
        </w:tc>
        <w:tc>
          <w:tcPr>
            <w:tcW w:w="720" w:type="dxa"/>
            <w:vAlign w:val="center"/>
          </w:tcPr>
          <w:p w:rsidR="00574AAC" w:rsidRPr="004C1DDA" w:rsidRDefault="00574AAC" w:rsidP="000926E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31,0</w:t>
            </w:r>
          </w:p>
        </w:tc>
        <w:tc>
          <w:tcPr>
            <w:tcW w:w="1247" w:type="dxa"/>
            <w:vAlign w:val="center"/>
          </w:tcPr>
          <w:p w:rsidR="00574AAC" w:rsidRPr="006E437B" w:rsidRDefault="00574AAC" w:rsidP="00313E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100 716,2</w:t>
            </w:r>
          </w:p>
        </w:tc>
        <w:tc>
          <w:tcPr>
            <w:tcW w:w="720" w:type="dxa"/>
            <w:vAlign w:val="center"/>
          </w:tcPr>
          <w:p w:rsidR="00574AAC" w:rsidRPr="00395053" w:rsidRDefault="009E363C" w:rsidP="00313E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57,7</w:t>
            </w:r>
          </w:p>
        </w:tc>
        <w:tc>
          <w:tcPr>
            <w:tcW w:w="1849" w:type="dxa"/>
            <w:vAlign w:val="center"/>
          </w:tcPr>
          <w:p w:rsidR="00574AAC" w:rsidRPr="004C1DDA" w:rsidRDefault="00574AAC" w:rsidP="0085312C">
            <w:pPr>
              <w:ind w:left="-108" w:right="34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105 397,5</w:t>
            </w:r>
          </w:p>
        </w:tc>
        <w:tc>
          <w:tcPr>
            <w:tcW w:w="974" w:type="dxa"/>
            <w:vAlign w:val="center"/>
          </w:tcPr>
          <w:p w:rsidR="00574AAC" w:rsidRPr="004C1DDA" w:rsidRDefault="00FE1240" w:rsidP="00313E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58,8</w:t>
            </w:r>
          </w:p>
        </w:tc>
      </w:tr>
      <w:tr w:rsidR="00574AAC" w:rsidRPr="00E67C0B" w:rsidTr="00574AAC">
        <w:tc>
          <w:tcPr>
            <w:tcW w:w="2658" w:type="dxa"/>
            <w:vAlign w:val="center"/>
          </w:tcPr>
          <w:p w:rsidR="00574AAC" w:rsidRPr="00A40342" w:rsidRDefault="00574AAC" w:rsidP="00313E05">
            <w:pPr>
              <w:rPr>
                <w:i/>
                <w:iCs/>
                <w:sz w:val="20"/>
                <w:szCs w:val="20"/>
              </w:rPr>
            </w:pPr>
            <w:r w:rsidRPr="00A40342">
              <w:rPr>
                <w:i/>
                <w:iCs/>
                <w:sz w:val="20"/>
                <w:szCs w:val="20"/>
              </w:rPr>
              <w:t>неналоговые</w:t>
            </w:r>
          </w:p>
        </w:tc>
        <w:tc>
          <w:tcPr>
            <w:tcW w:w="1559" w:type="dxa"/>
            <w:vAlign w:val="center"/>
          </w:tcPr>
          <w:p w:rsidR="00574AAC" w:rsidRPr="004C1DDA" w:rsidRDefault="00574AAC" w:rsidP="000926EF">
            <w:pPr>
              <w:ind w:left="-108" w:right="-10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23 465,5</w:t>
            </w:r>
          </w:p>
        </w:tc>
        <w:tc>
          <w:tcPr>
            <w:tcW w:w="720" w:type="dxa"/>
            <w:vAlign w:val="center"/>
          </w:tcPr>
          <w:p w:rsidR="00574AAC" w:rsidRPr="004C1DDA" w:rsidRDefault="00574AAC" w:rsidP="000926EF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7,2</w:t>
            </w:r>
          </w:p>
        </w:tc>
        <w:tc>
          <w:tcPr>
            <w:tcW w:w="1247" w:type="dxa"/>
            <w:vAlign w:val="center"/>
          </w:tcPr>
          <w:p w:rsidR="00574AAC" w:rsidRPr="006E437B" w:rsidRDefault="00574AAC" w:rsidP="00313E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25 303,4</w:t>
            </w:r>
          </w:p>
        </w:tc>
        <w:tc>
          <w:tcPr>
            <w:tcW w:w="720" w:type="dxa"/>
            <w:vAlign w:val="center"/>
          </w:tcPr>
          <w:p w:rsidR="00574AAC" w:rsidRPr="00395053" w:rsidRDefault="003A75FB" w:rsidP="00313E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849" w:type="dxa"/>
            <w:vAlign w:val="center"/>
          </w:tcPr>
          <w:p w:rsidR="00574AAC" w:rsidRPr="004C1DDA" w:rsidRDefault="00574AAC" w:rsidP="0085312C">
            <w:pPr>
              <w:ind w:left="-108" w:right="34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25 259,9</w:t>
            </w:r>
          </w:p>
        </w:tc>
        <w:tc>
          <w:tcPr>
            <w:tcW w:w="974" w:type="dxa"/>
            <w:vAlign w:val="center"/>
          </w:tcPr>
          <w:p w:rsidR="00574AAC" w:rsidRPr="004C1DDA" w:rsidRDefault="00A928EC" w:rsidP="00313E0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14,1</w:t>
            </w:r>
          </w:p>
        </w:tc>
      </w:tr>
      <w:tr w:rsidR="00574AAC" w:rsidRPr="00E67C0B" w:rsidTr="00574AAC">
        <w:tc>
          <w:tcPr>
            <w:tcW w:w="2658" w:type="dxa"/>
            <w:vAlign w:val="center"/>
          </w:tcPr>
          <w:p w:rsidR="00574AAC" w:rsidRPr="00A40342" w:rsidRDefault="00574AAC" w:rsidP="00313E05">
            <w:pPr>
              <w:rPr>
                <w:sz w:val="20"/>
                <w:szCs w:val="20"/>
              </w:rPr>
            </w:pPr>
            <w:r w:rsidRPr="00A4034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574AAC" w:rsidRPr="004C1DDA" w:rsidRDefault="00574AAC" w:rsidP="000926EF">
            <w:pPr>
              <w:ind w:right="-7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200 984,7</w:t>
            </w:r>
          </w:p>
        </w:tc>
        <w:tc>
          <w:tcPr>
            <w:tcW w:w="720" w:type="dxa"/>
            <w:vAlign w:val="center"/>
          </w:tcPr>
          <w:p w:rsidR="00574AAC" w:rsidRPr="004C1DDA" w:rsidRDefault="00574AAC" w:rsidP="00092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61,8</w:t>
            </w:r>
          </w:p>
        </w:tc>
        <w:tc>
          <w:tcPr>
            <w:tcW w:w="1247" w:type="dxa"/>
            <w:vAlign w:val="center"/>
          </w:tcPr>
          <w:p w:rsidR="00574AAC" w:rsidRPr="006E437B" w:rsidRDefault="00574AAC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48 397,8</w:t>
            </w:r>
          </w:p>
        </w:tc>
        <w:tc>
          <w:tcPr>
            <w:tcW w:w="720" w:type="dxa"/>
            <w:vAlign w:val="center"/>
          </w:tcPr>
          <w:p w:rsidR="00574AAC" w:rsidRPr="00395053" w:rsidRDefault="00376EFE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27,7</w:t>
            </w:r>
          </w:p>
        </w:tc>
        <w:tc>
          <w:tcPr>
            <w:tcW w:w="1849" w:type="dxa"/>
            <w:vAlign w:val="center"/>
          </w:tcPr>
          <w:p w:rsidR="00574AAC" w:rsidRPr="004C1DDA" w:rsidRDefault="00574AAC" w:rsidP="0085312C">
            <w:pPr>
              <w:ind w:right="3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48 523,7</w:t>
            </w:r>
          </w:p>
        </w:tc>
        <w:tc>
          <w:tcPr>
            <w:tcW w:w="974" w:type="dxa"/>
            <w:vAlign w:val="center"/>
          </w:tcPr>
          <w:p w:rsidR="00574AAC" w:rsidRPr="004C1DDA" w:rsidRDefault="00DB51F4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27,1</w:t>
            </w:r>
          </w:p>
        </w:tc>
      </w:tr>
      <w:tr w:rsidR="00574AAC" w:rsidRPr="00E67C0B" w:rsidTr="00574AAC">
        <w:trPr>
          <w:trHeight w:val="475"/>
        </w:trPr>
        <w:tc>
          <w:tcPr>
            <w:tcW w:w="2658" w:type="dxa"/>
            <w:vAlign w:val="center"/>
          </w:tcPr>
          <w:p w:rsidR="00574AAC" w:rsidRPr="00A40342" w:rsidRDefault="00574AAC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42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574AAC" w:rsidRPr="004C1DDA" w:rsidRDefault="00574AAC" w:rsidP="00092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325 473,4</w:t>
            </w:r>
          </w:p>
        </w:tc>
        <w:tc>
          <w:tcPr>
            <w:tcW w:w="720" w:type="dxa"/>
            <w:vAlign w:val="center"/>
          </w:tcPr>
          <w:p w:rsidR="00574AAC" w:rsidRPr="004C1DDA" w:rsidRDefault="00574AAC" w:rsidP="000926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47" w:type="dxa"/>
            <w:vAlign w:val="center"/>
          </w:tcPr>
          <w:p w:rsidR="00574AAC" w:rsidRPr="006E437B" w:rsidRDefault="00574AAC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174 417,4</w:t>
            </w:r>
          </w:p>
        </w:tc>
        <w:tc>
          <w:tcPr>
            <w:tcW w:w="720" w:type="dxa"/>
            <w:vAlign w:val="center"/>
          </w:tcPr>
          <w:p w:rsidR="00574AAC" w:rsidRPr="00395053" w:rsidRDefault="00376EFE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849" w:type="dxa"/>
            <w:vAlign w:val="center"/>
          </w:tcPr>
          <w:p w:rsidR="00574AAC" w:rsidRPr="004C1DDA" w:rsidRDefault="00574AAC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179 181,1</w:t>
            </w:r>
          </w:p>
        </w:tc>
        <w:tc>
          <w:tcPr>
            <w:tcW w:w="974" w:type="dxa"/>
            <w:vAlign w:val="center"/>
          </w:tcPr>
          <w:p w:rsidR="00574AAC" w:rsidRPr="004C1DDA" w:rsidRDefault="00DB51F4" w:rsidP="00313E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294076" w:rsidRPr="00A40534" w:rsidRDefault="00294076" w:rsidP="00595274">
      <w:pPr>
        <w:pStyle w:val="3"/>
        <w:tabs>
          <w:tab w:val="left" w:pos="2740"/>
        </w:tabs>
      </w:pPr>
      <w:r w:rsidRPr="00A40534">
        <w:t>Размер собственных доходов в 201</w:t>
      </w:r>
      <w:r w:rsidR="000F0E03">
        <w:t>9</w:t>
      </w:r>
      <w:r w:rsidRPr="00A40534">
        <w:t xml:space="preserve"> году по сравнению с 201</w:t>
      </w:r>
      <w:r w:rsidR="000F0E03">
        <w:t>8</w:t>
      </w:r>
      <w:r w:rsidRPr="00A40534">
        <w:t xml:space="preserve"> годом  </w:t>
      </w:r>
      <w:r w:rsidR="000F0E03">
        <w:t>увеличился</w:t>
      </w:r>
      <w:r w:rsidRPr="00A40534">
        <w:t xml:space="preserve"> на </w:t>
      </w:r>
      <w:r w:rsidR="000F0E03">
        <w:t>6 168,7</w:t>
      </w:r>
      <w:r w:rsidRPr="00A40534">
        <w:t xml:space="preserve"> тыс. руб. и составляет </w:t>
      </w:r>
      <w:r w:rsidR="00027013">
        <w:t>72,9</w:t>
      </w:r>
      <w:r w:rsidRPr="00A40534">
        <w:t xml:space="preserve"> % в общей сумме доходов.  Размер безвозмездных поступлений </w:t>
      </w:r>
      <w:r w:rsidR="009E3902">
        <w:t>сократился</w:t>
      </w:r>
      <w:r w:rsidRPr="00A40534">
        <w:t xml:space="preserve"> на  </w:t>
      </w:r>
      <w:r w:rsidR="009E3902">
        <w:t>152 461,0</w:t>
      </w:r>
      <w:r w:rsidRPr="00A40534">
        <w:t xml:space="preserve"> тыс. руб., его доля в общей сумме доходов составляет </w:t>
      </w:r>
      <w:r w:rsidR="009E3902">
        <w:t>27,1</w:t>
      </w:r>
      <w:r w:rsidRPr="00A40534">
        <w:t xml:space="preserve">%. </w:t>
      </w:r>
    </w:p>
    <w:p w:rsidR="00294076" w:rsidRPr="00A40534" w:rsidRDefault="00294076" w:rsidP="00595274">
      <w:pPr>
        <w:pStyle w:val="3"/>
        <w:tabs>
          <w:tab w:val="left" w:pos="2740"/>
        </w:tabs>
      </w:pPr>
      <w:r w:rsidRPr="00A40534">
        <w:t>Основная доля доходов  в 201</w:t>
      </w:r>
      <w:r w:rsidR="009E3902">
        <w:t>9</w:t>
      </w:r>
      <w:r w:rsidRPr="00A40534">
        <w:t xml:space="preserve"> году</w:t>
      </w:r>
      <w:r>
        <w:t xml:space="preserve"> приходится на </w:t>
      </w:r>
      <w:r w:rsidR="009E3902">
        <w:t>собственные доходы</w:t>
      </w:r>
      <w:r w:rsidRPr="00A40534">
        <w:t xml:space="preserve">. </w:t>
      </w:r>
    </w:p>
    <w:p w:rsidR="00294076" w:rsidRPr="00DD25C3" w:rsidRDefault="00294076" w:rsidP="00595274">
      <w:pPr>
        <w:pStyle w:val="21"/>
        <w:ind w:firstLine="709"/>
      </w:pPr>
      <w:r w:rsidRPr="00A40534">
        <w:rPr>
          <w:b/>
          <w:bCs/>
          <w:u w:val="none"/>
        </w:rPr>
        <w:t>Налоговые доходы</w:t>
      </w:r>
      <w:r w:rsidRPr="00A40534">
        <w:rPr>
          <w:u w:val="none"/>
        </w:rPr>
        <w:t xml:space="preserve"> зачислены в сумме </w:t>
      </w:r>
      <w:r w:rsidR="005023B0">
        <w:rPr>
          <w:u w:val="none"/>
        </w:rPr>
        <w:t>105 397,5</w:t>
      </w:r>
      <w:r w:rsidRPr="00A40534">
        <w:rPr>
          <w:u w:val="none"/>
        </w:rPr>
        <w:t xml:space="preserve"> тыс. руб. (</w:t>
      </w:r>
      <w:r w:rsidR="005023B0">
        <w:rPr>
          <w:u w:val="none"/>
        </w:rPr>
        <w:t>80</w:t>
      </w:r>
      <w:r w:rsidR="00455C35">
        <w:rPr>
          <w:u w:val="none"/>
        </w:rPr>
        <w:t>,9</w:t>
      </w:r>
      <w:r w:rsidRPr="00A40534">
        <w:rPr>
          <w:u w:val="none"/>
        </w:rPr>
        <w:t xml:space="preserve">% от  собственных доходов). </w:t>
      </w:r>
      <w:r w:rsidRPr="00DD25C3">
        <w:rPr>
          <w:u w:val="none"/>
        </w:rPr>
        <w:t xml:space="preserve">Поступления налоговых доходов </w:t>
      </w:r>
      <w:r w:rsidR="005023B0">
        <w:rPr>
          <w:u w:val="none"/>
        </w:rPr>
        <w:t>увеличил</w:t>
      </w:r>
      <w:r w:rsidR="00462D75">
        <w:rPr>
          <w:u w:val="none"/>
        </w:rPr>
        <w:t>и</w:t>
      </w:r>
      <w:r w:rsidR="005023B0">
        <w:rPr>
          <w:u w:val="none"/>
        </w:rPr>
        <w:t>сь</w:t>
      </w:r>
      <w:r w:rsidRPr="00DD25C3">
        <w:rPr>
          <w:u w:val="none"/>
        </w:rPr>
        <w:t xml:space="preserve"> по сравнению с прошлым годом на </w:t>
      </w:r>
      <w:r w:rsidR="00462D75">
        <w:rPr>
          <w:u w:val="none"/>
        </w:rPr>
        <w:t>4 374,3</w:t>
      </w:r>
      <w:r w:rsidRPr="00DD25C3">
        <w:rPr>
          <w:u w:val="none"/>
        </w:rPr>
        <w:t xml:space="preserve"> тыс. руб. Плановые назначения по налоговым доходам исполнены на </w:t>
      </w:r>
      <w:r>
        <w:rPr>
          <w:u w:val="none"/>
        </w:rPr>
        <w:t>10</w:t>
      </w:r>
      <w:r w:rsidR="00CC2E87">
        <w:rPr>
          <w:u w:val="none"/>
        </w:rPr>
        <w:t>4</w:t>
      </w:r>
      <w:r>
        <w:rPr>
          <w:u w:val="none"/>
        </w:rPr>
        <w:t>,6</w:t>
      </w:r>
      <w:r w:rsidRPr="00DD25C3">
        <w:rPr>
          <w:u w:val="none"/>
        </w:rPr>
        <w:t xml:space="preserve"> %, в том числе по видам налогов и сборов:</w:t>
      </w:r>
      <w:r w:rsidRPr="00DD25C3">
        <w:t xml:space="preserve">                                                                                                                            </w:t>
      </w:r>
    </w:p>
    <w:p w:rsidR="00294076" w:rsidRPr="00DD25C3" w:rsidRDefault="00294076" w:rsidP="00595274">
      <w:pPr>
        <w:ind w:firstLine="709"/>
        <w:jc w:val="right"/>
        <w:rPr>
          <w:sz w:val="28"/>
          <w:szCs w:val="28"/>
        </w:rPr>
      </w:pPr>
      <w:r w:rsidRPr="00DD25C3">
        <w:rPr>
          <w:sz w:val="28"/>
          <w:szCs w:val="28"/>
        </w:rPr>
        <w:t>тыс. руб.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3"/>
        <w:gridCol w:w="1381"/>
        <w:gridCol w:w="911"/>
        <w:gridCol w:w="1368"/>
        <w:gridCol w:w="1301"/>
        <w:gridCol w:w="1311"/>
        <w:gridCol w:w="1257"/>
        <w:gridCol w:w="732"/>
      </w:tblGrid>
      <w:tr w:rsidR="00294076" w:rsidRPr="00E67C0B">
        <w:trPr>
          <w:jc w:val="center"/>
        </w:trPr>
        <w:tc>
          <w:tcPr>
            <w:tcW w:w="2513" w:type="dxa"/>
            <w:vAlign w:val="center"/>
          </w:tcPr>
          <w:p w:rsidR="00294076" w:rsidRPr="00A40534" w:rsidRDefault="00294076" w:rsidP="00313E05">
            <w:pPr>
              <w:jc w:val="center"/>
              <w:rPr>
                <w:b/>
                <w:bCs/>
              </w:rPr>
            </w:pPr>
          </w:p>
          <w:p w:rsidR="00294076" w:rsidRPr="00A40534" w:rsidRDefault="00294076" w:rsidP="00313E05">
            <w:pPr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Вид налога</w:t>
            </w:r>
          </w:p>
        </w:tc>
        <w:tc>
          <w:tcPr>
            <w:tcW w:w="1381" w:type="dxa"/>
            <w:vAlign w:val="center"/>
          </w:tcPr>
          <w:p w:rsidR="00294076" w:rsidRPr="00A40534" w:rsidRDefault="00294076" w:rsidP="00341E5B">
            <w:pPr>
              <w:ind w:left="-67" w:right="-31"/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Исполнение 201</w:t>
            </w:r>
            <w:r w:rsidR="00341E5B">
              <w:rPr>
                <w:b/>
                <w:bCs/>
                <w:sz w:val="22"/>
                <w:szCs w:val="22"/>
              </w:rPr>
              <w:t>8</w:t>
            </w:r>
            <w:r w:rsidRPr="00A40534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911" w:type="dxa"/>
            <w:vAlign w:val="center"/>
          </w:tcPr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368" w:type="dxa"/>
            <w:vAlign w:val="center"/>
          </w:tcPr>
          <w:p w:rsidR="00294076" w:rsidRPr="00EB038A" w:rsidRDefault="00294076" w:rsidP="00313E05">
            <w:pPr>
              <w:ind w:left="-38" w:right="-110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 xml:space="preserve">Уточненный план </w:t>
            </w:r>
          </w:p>
          <w:p w:rsidR="00294076" w:rsidRPr="00EB038A" w:rsidRDefault="00294076" w:rsidP="00341E5B">
            <w:pPr>
              <w:ind w:right="-46"/>
              <w:jc w:val="center"/>
              <w:rPr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201</w:t>
            </w:r>
            <w:r w:rsidR="00341E5B">
              <w:rPr>
                <w:b/>
                <w:bCs/>
                <w:sz w:val="20"/>
                <w:szCs w:val="20"/>
              </w:rPr>
              <w:t>9</w:t>
            </w:r>
            <w:r w:rsidRPr="00EB038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01" w:type="dxa"/>
            <w:vAlign w:val="center"/>
          </w:tcPr>
          <w:p w:rsidR="00294076" w:rsidRPr="00EB038A" w:rsidRDefault="00294076" w:rsidP="00341E5B">
            <w:pPr>
              <w:ind w:left="-67" w:right="-31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Исполнение 201</w:t>
            </w:r>
            <w:r w:rsidR="00341E5B">
              <w:rPr>
                <w:b/>
                <w:bCs/>
                <w:sz w:val="20"/>
                <w:szCs w:val="20"/>
              </w:rPr>
              <w:t>9</w:t>
            </w:r>
            <w:r w:rsidRPr="00EB038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11" w:type="dxa"/>
            <w:vAlign w:val="center"/>
          </w:tcPr>
          <w:p w:rsidR="00294076" w:rsidRPr="00EB038A" w:rsidRDefault="00294076" w:rsidP="00341E5B">
            <w:pPr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% исполнения 201</w:t>
            </w:r>
            <w:r w:rsidR="00341E5B">
              <w:rPr>
                <w:b/>
                <w:bCs/>
                <w:sz w:val="20"/>
                <w:szCs w:val="20"/>
              </w:rPr>
              <w:t>9</w:t>
            </w:r>
            <w:r w:rsidRPr="00EB038A">
              <w:rPr>
                <w:b/>
                <w:bCs/>
                <w:sz w:val="20"/>
                <w:szCs w:val="20"/>
              </w:rPr>
              <w:t xml:space="preserve"> к 201</w:t>
            </w:r>
            <w:r w:rsidR="00341E5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294076" w:rsidRPr="00EB038A" w:rsidRDefault="00294076" w:rsidP="00341E5B">
            <w:pPr>
              <w:ind w:left="-52"/>
              <w:jc w:val="center"/>
              <w:rPr>
                <w:b/>
                <w:bCs/>
                <w:sz w:val="20"/>
                <w:szCs w:val="20"/>
              </w:rPr>
            </w:pPr>
            <w:r w:rsidRPr="00EB038A">
              <w:rPr>
                <w:b/>
                <w:bCs/>
                <w:sz w:val="20"/>
                <w:szCs w:val="20"/>
              </w:rPr>
              <w:t>% исполнения бюджета 201</w:t>
            </w:r>
            <w:r w:rsidR="00341E5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2" w:type="dxa"/>
            <w:vAlign w:val="center"/>
          </w:tcPr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EB038A" w:rsidRDefault="00294076" w:rsidP="00313E05">
            <w:pPr>
              <w:jc w:val="center"/>
              <w:rPr>
                <w:b/>
                <w:bCs/>
              </w:rPr>
            </w:pPr>
            <w:r w:rsidRPr="00EB038A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341E5B" w:rsidRPr="00E67C0B">
        <w:trPr>
          <w:trHeight w:val="279"/>
          <w:jc w:val="center"/>
        </w:trPr>
        <w:tc>
          <w:tcPr>
            <w:tcW w:w="2513" w:type="dxa"/>
            <w:vAlign w:val="bottom"/>
          </w:tcPr>
          <w:p w:rsidR="00341E5B" w:rsidRPr="00A40534" w:rsidRDefault="00341E5B" w:rsidP="00313E05">
            <w:r w:rsidRPr="00A40534">
              <w:rPr>
                <w:sz w:val="22"/>
                <w:szCs w:val="22"/>
              </w:rPr>
              <w:t>Налог на доходы физ. лиц</w:t>
            </w:r>
          </w:p>
        </w:tc>
        <w:tc>
          <w:tcPr>
            <w:tcW w:w="1381" w:type="dxa"/>
            <w:vAlign w:val="center"/>
          </w:tcPr>
          <w:p w:rsidR="00341E5B" w:rsidRPr="00EB038A" w:rsidRDefault="00341E5B" w:rsidP="000926EF">
            <w:pPr>
              <w:jc w:val="right"/>
            </w:pPr>
            <w:r>
              <w:t>49 586,0</w:t>
            </w:r>
          </w:p>
        </w:tc>
        <w:tc>
          <w:tcPr>
            <w:tcW w:w="911" w:type="dxa"/>
            <w:vAlign w:val="center"/>
          </w:tcPr>
          <w:p w:rsidR="00341E5B" w:rsidRPr="00AD54D3" w:rsidRDefault="00341E5B" w:rsidP="000926EF">
            <w:pPr>
              <w:jc w:val="right"/>
            </w:pPr>
            <w:r>
              <w:t>49,0</w:t>
            </w:r>
          </w:p>
        </w:tc>
        <w:tc>
          <w:tcPr>
            <w:tcW w:w="1368" w:type="dxa"/>
            <w:vAlign w:val="center"/>
          </w:tcPr>
          <w:p w:rsidR="00341E5B" w:rsidRPr="00EB038A" w:rsidRDefault="00360BC2" w:rsidP="00313E05">
            <w:pPr>
              <w:jc w:val="right"/>
            </w:pPr>
            <w:r>
              <w:t>52 426,8</w:t>
            </w:r>
          </w:p>
        </w:tc>
        <w:tc>
          <w:tcPr>
            <w:tcW w:w="1301" w:type="dxa"/>
            <w:vAlign w:val="center"/>
          </w:tcPr>
          <w:p w:rsidR="00341E5B" w:rsidRPr="00EB038A" w:rsidRDefault="00360BC2" w:rsidP="00313E05">
            <w:pPr>
              <w:jc w:val="right"/>
            </w:pPr>
            <w:r>
              <w:t>53 687,2</w:t>
            </w:r>
          </w:p>
        </w:tc>
        <w:tc>
          <w:tcPr>
            <w:tcW w:w="1311" w:type="dxa"/>
            <w:vAlign w:val="center"/>
          </w:tcPr>
          <w:p w:rsidR="00341E5B" w:rsidRPr="005B1457" w:rsidRDefault="004A402B" w:rsidP="00313E05">
            <w:pPr>
              <w:jc w:val="right"/>
            </w:pPr>
            <w:r>
              <w:t>108,3</w:t>
            </w:r>
          </w:p>
        </w:tc>
        <w:tc>
          <w:tcPr>
            <w:tcW w:w="1257" w:type="dxa"/>
            <w:vAlign w:val="center"/>
          </w:tcPr>
          <w:p w:rsidR="00341E5B" w:rsidRPr="00AD54D3" w:rsidRDefault="00360BC2" w:rsidP="00313E05">
            <w:pPr>
              <w:jc w:val="right"/>
            </w:pPr>
            <w:r>
              <w:t>102,4</w:t>
            </w:r>
          </w:p>
        </w:tc>
        <w:tc>
          <w:tcPr>
            <w:tcW w:w="732" w:type="dxa"/>
            <w:vAlign w:val="center"/>
          </w:tcPr>
          <w:p w:rsidR="00341E5B" w:rsidRPr="00AD54D3" w:rsidRDefault="00287D29" w:rsidP="00313E05">
            <w:pPr>
              <w:jc w:val="right"/>
            </w:pPr>
            <w:r>
              <w:t>41,1</w:t>
            </w:r>
          </w:p>
        </w:tc>
      </w:tr>
      <w:tr w:rsidR="00341E5B" w:rsidRPr="00E67C0B">
        <w:trPr>
          <w:trHeight w:val="346"/>
          <w:jc w:val="center"/>
        </w:trPr>
        <w:tc>
          <w:tcPr>
            <w:tcW w:w="2513" w:type="dxa"/>
            <w:vAlign w:val="bottom"/>
          </w:tcPr>
          <w:p w:rsidR="00341E5B" w:rsidRPr="00A40534" w:rsidRDefault="00341E5B" w:rsidP="00313E05">
            <w:r w:rsidRPr="00A40534">
              <w:rPr>
                <w:sz w:val="22"/>
                <w:szCs w:val="22"/>
              </w:rPr>
              <w:t>Сельскохозяйственный налог</w:t>
            </w:r>
          </w:p>
        </w:tc>
        <w:tc>
          <w:tcPr>
            <w:tcW w:w="1381" w:type="dxa"/>
            <w:vAlign w:val="center"/>
          </w:tcPr>
          <w:p w:rsidR="00341E5B" w:rsidRPr="00EB038A" w:rsidRDefault="00341E5B" w:rsidP="000926EF">
            <w:pPr>
              <w:jc w:val="right"/>
            </w:pPr>
            <w:r>
              <w:t>19,5</w:t>
            </w:r>
          </w:p>
        </w:tc>
        <w:tc>
          <w:tcPr>
            <w:tcW w:w="911" w:type="dxa"/>
            <w:vAlign w:val="center"/>
          </w:tcPr>
          <w:p w:rsidR="00341E5B" w:rsidRPr="00AD54D3" w:rsidRDefault="00341E5B" w:rsidP="000926EF">
            <w:pPr>
              <w:jc w:val="right"/>
            </w:pPr>
            <w:r>
              <w:t>-</w:t>
            </w:r>
          </w:p>
        </w:tc>
        <w:tc>
          <w:tcPr>
            <w:tcW w:w="1368" w:type="dxa"/>
            <w:vAlign w:val="center"/>
          </w:tcPr>
          <w:p w:rsidR="00341E5B" w:rsidRPr="00EB038A" w:rsidRDefault="002A72AF" w:rsidP="00313E05">
            <w:pPr>
              <w:jc w:val="right"/>
            </w:pPr>
            <w:r>
              <w:t>19,5</w:t>
            </w:r>
          </w:p>
        </w:tc>
        <w:tc>
          <w:tcPr>
            <w:tcW w:w="1301" w:type="dxa"/>
            <w:vAlign w:val="center"/>
          </w:tcPr>
          <w:p w:rsidR="00341E5B" w:rsidRPr="00EB038A" w:rsidRDefault="002A72AF" w:rsidP="00313E05">
            <w:pPr>
              <w:jc w:val="right"/>
            </w:pPr>
            <w:r>
              <w:t>16,8</w:t>
            </w:r>
          </w:p>
        </w:tc>
        <w:tc>
          <w:tcPr>
            <w:tcW w:w="1311" w:type="dxa"/>
            <w:vAlign w:val="center"/>
          </w:tcPr>
          <w:p w:rsidR="00341E5B" w:rsidRPr="005B1457" w:rsidRDefault="00DB4DCB" w:rsidP="00313E05">
            <w:pPr>
              <w:jc w:val="right"/>
            </w:pPr>
            <w:r>
              <w:t>86,2</w:t>
            </w:r>
          </w:p>
        </w:tc>
        <w:tc>
          <w:tcPr>
            <w:tcW w:w="1257" w:type="dxa"/>
            <w:vAlign w:val="center"/>
          </w:tcPr>
          <w:p w:rsidR="00341E5B" w:rsidRPr="00AD54D3" w:rsidRDefault="002A72AF" w:rsidP="00313E05">
            <w:pPr>
              <w:jc w:val="right"/>
            </w:pPr>
            <w:r>
              <w:t>86,2</w:t>
            </w:r>
          </w:p>
        </w:tc>
        <w:tc>
          <w:tcPr>
            <w:tcW w:w="732" w:type="dxa"/>
            <w:vAlign w:val="center"/>
          </w:tcPr>
          <w:p w:rsidR="00341E5B" w:rsidRPr="00AD54D3" w:rsidRDefault="001C38B5" w:rsidP="00313E05">
            <w:pPr>
              <w:jc w:val="right"/>
            </w:pPr>
            <w:r>
              <w:t>-</w:t>
            </w:r>
          </w:p>
        </w:tc>
      </w:tr>
      <w:tr w:rsidR="00341E5B" w:rsidRPr="00E67C0B">
        <w:trPr>
          <w:trHeight w:val="346"/>
          <w:jc w:val="center"/>
        </w:trPr>
        <w:tc>
          <w:tcPr>
            <w:tcW w:w="2513" w:type="dxa"/>
            <w:vAlign w:val="bottom"/>
          </w:tcPr>
          <w:p w:rsidR="00341E5B" w:rsidRPr="00A40534" w:rsidRDefault="00341E5B" w:rsidP="00313E05">
            <w:r w:rsidRPr="00A40534">
              <w:rPr>
                <w:sz w:val="22"/>
                <w:szCs w:val="22"/>
              </w:rPr>
              <w:t>Налоги  на имущество</w:t>
            </w:r>
          </w:p>
        </w:tc>
        <w:tc>
          <w:tcPr>
            <w:tcW w:w="1381" w:type="dxa"/>
            <w:vAlign w:val="center"/>
          </w:tcPr>
          <w:p w:rsidR="00341E5B" w:rsidRPr="00EB038A" w:rsidRDefault="00341E5B" w:rsidP="000926EF">
            <w:pPr>
              <w:jc w:val="right"/>
            </w:pPr>
            <w:r>
              <w:t>51 417,7</w:t>
            </w:r>
          </w:p>
        </w:tc>
        <w:tc>
          <w:tcPr>
            <w:tcW w:w="911" w:type="dxa"/>
            <w:vAlign w:val="center"/>
          </w:tcPr>
          <w:p w:rsidR="00341E5B" w:rsidRPr="00AD54D3" w:rsidRDefault="00341E5B" w:rsidP="000926EF">
            <w:pPr>
              <w:jc w:val="right"/>
            </w:pPr>
            <w:r>
              <w:t>51,0</w:t>
            </w:r>
          </w:p>
        </w:tc>
        <w:tc>
          <w:tcPr>
            <w:tcW w:w="1368" w:type="dxa"/>
            <w:vAlign w:val="center"/>
          </w:tcPr>
          <w:p w:rsidR="00341E5B" w:rsidRPr="000C7A97" w:rsidRDefault="000317FB" w:rsidP="00313E05">
            <w:pPr>
              <w:jc w:val="right"/>
            </w:pPr>
            <w:r w:rsidRPr="000C7A97">
              <w:t>48 255,7</w:t>
            </w:r>
          </w:p>
        </w:tc>
        <w:tc>
          <w:tcPr>
            <w:tcW w:w="1301" w:type="dxa"/>
            <w:vAlign w:val="center"/>
          </w:tcPr>
          <w:p w:rsidR="00341E5B" w:rsidRPr="000C7A97" w:rsidRDefault="000317FB" w:rsidP="00313E05">
            <w:pPr>
              <w:jc w:val="right"/>
            </w:pPr>
            <w:r w:rsidRPr="000C7A97">
              <w:t>51 679,2</w:t>
            </w:r>
          </w:p>
        </w:tc>
        <w:tc>
          <w:tcPr>
            <w:tcW w:w="1311" w:type="dxa"/>
            <w:vAlign w:val="center"/>
          </w:tcPr>
          <w:p w:rsidR="00341E5B" w:rsidRPr="000C7A97" w:rsidRDefault="00F715B7" w:rsidP="00313E05">
            <w:pPr>
              <w:jc w:val="right"/>
            </w:pPr>
            <w:r w:rsidRPr="000C7A97">
              <w:t>100,5</w:t>
            </w:r>
          </w:p>
        </w:tc>
        <w:tc>
          <w:tcPr>
            <w:tcW w:w="1257" w:type="dxa"/>
            <w:vAlign w:val="center"/>
          </w:tcPr>
          <w:p w:rsidR="00341E5B" w:rsidRPr="000C7A97" w:rsidRDefault="000317FB" w:rsidP="00313E05">
            <w:pPr>
              <w:jc w:val="right"/>
            </w:pPr>
            <w:r w:rsidRPr="000C7A97">
              <w:t>107,1</w:t>
            </w:r>
          </w:p>
        </w:tc>
        <w:tc>
          <w:tcPr>
            <w:tcW w:w="732" w:type="dxa"/>
            <w:vAlign w:val="center"/>
          </w:tcPr>
          <w:p w:rsidR="00341E5B" w:rsidRPr="00AD54D3" w:rsidRDefault="001C38B5" w:rsidP="00313E05">
            <w:pPr>
              <w:jc w:val="right"/>
            </w:pPr>
            <w:r>
              <w:t>58,9</w:t>
            </w:r>
          </w:p>
        </w:tc>
      </w:tr>
      <w:tr w:rsidR="00751D85" w:rsidRPr="00E67C0B">
        <w:trPr>
          <w:trHeight w:val="346"/>
          <w:jc w:val="center"/>
        </w:trPr>
        <w:tc>
          <w:tcPr>
            <w:tcW w:w="2513" w:type="dxa"/>
            <w:vAlign w:val="bottom"/>
          </w:tcPr>
          <w:p w:rsidR="00751D85" w:rsidRPr="00A40534" w:rsidRDefault="00751D85" w:rsidP="00313E05">
            <w:r>
              <w:rPr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381" w:type="dxa"/>
            <w:vAlign w:val="center"/>
          </w:tcPr>
          <w:p w:rsidR="00751D85" w:rsidRDefault="004E4592" w:rsidP="000926EF">
            <w:pPr>
              <w:jc w:val="right"/>
            </w:pPr>
            <w:r>
              <w:t>0,0</w:t>
            </w:r>
          </w:p>
        </w:tc>
        <w:tc>
          <w:tcPr>
            <w:tcW w:w="911" w:type="dxa"/>
            <w:vAlign w:val="center"/>
          </w:tcPr>
          <w:p w:rsidR="00751D85" w:rsidRDefault="004E4592" w:rsidP="000926EF">
            <w:pPr>
              <w:jc w:val="right"/>
            </w:pPr>
            <w:r>
              <w:t>0,0</w:t>
            </w:r>
          </w:p>
        </w:tc>
        <w:tc>
          <w:tcPr>
            <w:tcW w:w="1368" w:type="dxa"/>
            <w:vAlign w:val="center"/>
          </w:tcPr>
          <w:p w:rsidR="00751D85" w:rsidRPr="000C7A97" w:rsidRDefault="004E4592" w:rsidP="00313E05">
            <w:pPr>
              <w:jc w:val="right"/>
            </w:pPr>
            <w:r w:rsidRPr="000C7A97">
              <w:t>14,2</w:t>
            </w:r>
          </w:p>
        </w:tc>
        <w:tc>
          <w:tcPr>
            <w:tcW w:w="1301" w:type="dxa"/>
            <w:vAlign w:val="center"/>
          </w:tcPr>
          <w:p w:rsidR="00751D85" w:rsidRPr="000C7A97" w:rsidRDefault="004E4592" w:rsidP="00313E05">
            <w:pPr>
              <w:jc w:val="right"/>
            </w:pPr>
            <w:r w:rsidRPr="000C7A97">
              <w:t>14,3</w:t>
            </w:r>
          </w:p>
        </w:tc>
        <w:tc>
          <w:tcPr>
            <w:tcW w:w="1311" w:type="dxa"/>
            <w:vAlign w:val="center"/>
          </w:tcPr>
          <w:p w:rsidR="00751D85" w:rsidRPr="000C7A97" w:rsidRDefault="00643FA4" w:rsidP="00313E05">
            <w:pPr>
              <w:jc w:val="right"/>
            </w:pPr>
            <w:r w:rsidRPr="000C7A97">
              <w:t>100,0</w:t>
            </w:r>
          </w:p>
        </w:tc>
        <w:tc>
          <w:tcPr>
            <w:tcW w:w="1257" w:type="dxa"/>
            <w:vAlign w:val="center"/>
          </w:tcPr>
          <w:p w:rsidR="00751D85" w:rsidRPr="000C7A97" w:rsidRDefault="004E4592" w:rsidP="00313E05">
            <w:pPr>
              <w:jc w:val="right"/>
            </w:pPr>
            <w:r w:rsidRPr="000C7A97">
              <w:t>100,7</w:t>
            </w:r>
          </w:p>
        </w:tc>
        <w:tc>
          <w:tcPr>
            <w:tcW w:w="732" w:type="dxa"/>
            <w:vAlign w:val="center"/>
          </w:tcPr>
          <w:p w:rsidR="00751D85" w:rsidRPr="00AD54D3" w:rsidRDefault="001C38B5" w:rsidP="00313E05">
            <w:pPr>
              <w:jc w:val="right"/>
            </w:pPr>
            <w:r>
              <w:t>-</w:t>
            </w:r>
          </w:p>
        </w:tc>
      </w:tr>
      <w:tr w:rsidR="00341E5B" w:rsidRPr="00E67C0B">
        <w:trPr>
          <w:trHeight w:val="383"/>
          <w:jc w:val="center"/>
        </w:trPr>
        <w:tc>
          <w:tcPr>
            <w:tcW w:w="2513" w:type="dxa"/>
            <w:vAlign w:val="center"/>
          </w:tcPr>
          <w:p w:rsidR="00341E5B" w:rsidRPr="00A40534" w:rsidRDefault="00341E5B" w:rsidP="00313E05">
            <w:pPr>
              <w:jc w:val="center"/>
              <w:rPr>
                <w:b/>
                <w:bCs/>
              </w:rPr>
            </w:pPr>
            <w:r w:rsidRPr="00A4053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81" w:type="dxa"/>
            <w:vAlign w:val="center"/>
          </w:tcPr>
          <w:p w:rsidR="00341E5B" w:rsidRPr="00EB038A" w:rsidRDefault="00341E5B" w:rsidP="000926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101 023,2</w:t>
            </w:r>
          </w:p>
        </w:tc>
        <w:tc>
          <w:tcPr>
            <w:tcW w:w="911" w:type="dxa"/>
            <w:vAlign w:val="center"/>
          </w:tcPr>
          <w:p w:rsidR="00341E5B" w:rsidRPr="00AD54D3" w:rsidRDefault="00341E5B" w:rsidP="000926EF">
            <w:pPr>
              <w:jc w:val="right"/>
              <w:rPr>
                <w:b/>
                <w:bCs/>
              </w:rPr>
            </w:pPr>
            <w:r w:rsidRPr="00AD54D3">
              <w:rPr>
                <w:b/>
                <w:bCs/>
              </w:rPr>
              <w:t>100</w:t>
            </w:r>
            <w:r w:rsidR="007406B5">
              <w:rPr>
                <w:b/>
                <w:bCs/>
              </w:rPr>
              <w:t>,0</w:t>
            </w:r>
          </w:p>
        </w:tc>
        <w:tc>
          <w:tcPr>
            <w:tcW w:w="1368" w:type="dxa"/>
            <w:vAlign w:val="center"/>
          </w:tcPr>
          <w:p w:rsidR="00341E5B" w:rsidRPr="00EB038A" w:rsidRDefault="00E61A94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126 019,6</w:t>
            </w:r>
          </w:p>
        </w:tc>
        <w:tc>
          <w:tcPr>
            <w:tcW w:w="1301" w:type="dxa"/>
            <w:vAlign w:val="center"/>
          </w:tcPr>
          <w:p w:rsidR="00341E5B" w:rsidRPr="00EB038A" w:rsidRDefault="00E61A94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130 657,4</w:t>
            </w:r>
          </w:p>
        </w:tc>
        <w:tc>
          <w:tcPr>
            <w:tcW w:w="1311" w:type="dxa"/>
            <w:vAlign w:val="center"/>
          </w:tcPr>
          <w:p w:rsidR="00341E5B" w:rsidRPr="005B1457" w:rsidRDefault="00643FA4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129,3</w:t>
            </w:r>
          </w:p>
        </w:tc>
        <w:tc>
          <w:tcPr>
            <w:tcW w:w="1257" w:type="dxa"/>
            <w:vAlign w:val="center"/>
          </w:tcPr>
          <w:p w:rsidR="00341E5B" w:rsidRPr="00AD54D3" w:rsidRDefault="001E3FDD" w:rsidP="00313E0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103,7</w:t>
            </w:r>
          </w:p>
        </w:tc>
        <w:tc>
          <w:tcPr>
            <w:tcW w:w="732" w:type="dxa"/>
            <w:vAlign w:val="center"/>
          </w:tcPr>
          <w:p w:rsidR="00341E5B" w:rsidRPr="00AD54D3" w:rsidRDefault="007406B5" w:rsidP="007406B5">
            <w:pPr>
              <w:ind w:left="-22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294076" w:rsidRDefault="00294076" w:rsidP="00595274">
      <w:pPr>
        <w:pStyle w:val="23"/>
        <w:jc w:val="both"/>
      </w:pPr>
    </w:p>
    <w:p w:rsidR="00294076" w:rsidRDefault="00294076" w:rsidP="00595274">
      <w:pPr>
        <w:pStyle w:val="23"/>
        <w:jc w:val="both"/>
      </w:pPr>
      <w:r w:rsidRPr="00DD25C3">
        <w:t>Из таблицы видно, что основными налоговыми доходами  в 201</w:t>
      </w:r>
      <w:r w:rsidR="00D44DFF">
        <w:t>8</w:t>
      </w:r>
      <w:r w:rsidRPr="00DD25C3">
        <w:t xml:space="preserve"> году были налог на имущество (</w:t>
      </w:r>
      <w:r w:rsidR="00D44DFF">
        <w:t>51,0</w:t>
      </w:r>
      <w:r w:rsidRPr="00DD25C3">
        <w:t xml:space="preserve"> %) и налог на доходы физических лиц (</w:t>
      </w:r>
      <w:r w:rsidR="00D44DFF">
        <w:t>49,0</w:t>
      </w:r>
      <w:r w:rsidRPr="00DD25C3">
        <w:t>%). В 201</w:t>
      </w:r>
      <w:r w:rsidR="00D44DFF">
        <w:t>9</w:t>
      </w:r>
      <w:r w:rsidRPr="00DD25C3">
        <w:t xml:space="preserve"> году удельный вес налога на имущество составил </w:t>
      </w:r>
      <w:r w:rsidR="00D44DFF">
        <w:t>58,9</w:t>
      </w:r>
      <w:r w:rsidRPr="00DD25C3">
        <w:t xml:space="preserve"> %, а налог </w:t>
      </w:r>
      <w:r w:rsidRPr="005664ED">
        <w:t xml:space="preserve">на доходы физических лиц составил  </w:t>
      </w:r>
      <w:r w:rsidR="00D44DFF">
        <w:t>41,1</w:t>
      </w:r>
      <w:r w:rsidRPr="005664ED">
        <w:t xml:space="preserve"> %.  Плановые назначения 201</w:t>
      </w:r>
      <w:r w:rsidR="00D44DFF">
        <w:t>9</w:t>
      </w:r>
      <w:r w:rsidRPr="005664ED">
        <w:t xml:space="preserve"> года по налогу на имущество исполнены на </w:t>
      </w:r>
      <w:r>
        <w:t>10</w:t>
      </w:r>
      <w:r w:rsidR="00D44DFF">
        <w:t>7</w:t>
      </w:r>
      <w:r>
        <w:t>,1</w:t>
      </w:r>
      <w:r w:rsidRPr="005664ED">
        <w:t xml:space="preserve"> %, по налогу на доходы физических лиц  </w:t>
      </w:r>
      <w:r w:rsidRPr="005664ED">
        <w:lastRenderedPageBreak/>
        <w:t xml:space="preserve">исполнение составило </w:t>
      </w:r>
      <w:r>
        <w:t>10</w:t>
      </w:r>
      <w:r w:rsidR="00D44DFF">
        <w:t>8,3</w:t>
      </w:r>
      <w:r w:rsidRPr="005664ED">
        <w:t xml:space="preserve"> %.  Удельный вес сельскохозяйственного налога в общей сумме налоговых доходов менее 1,0%. </w:t>
      </w:r>
    </w:p>
    <w:p w:rsidR="00294076" w:rsidRPr="005664ED" w:rsidRDefault="00294076" w:rsidP="00595274">
      <w:pPr>
        <w:pStyle w:val="23"/>
        <w:jc w:val="both"/>
        <w:rPr>
          <w:b/>
          <w:bCs/>
        </w:rPr>
      </w:pPr>
    </w:p>
    <w:p w:rsidR="00294076" w:rsidRDefault="00294076" w:rsidP="00714573">
      <w:pPr>
        <w:ind w:firstLine="720"/>
        <w:jc w:val="both"/>
        <w:rPr>
          <w:sz w:val="28"/>
          <w:szCs w:val="28"/>
        </w:rPr>
      </w:pPr>
      <w:r w:rsidRPr="009C3A4C">
        <w:rPr>
          <w:b/>
          <w:bCs/>
          <w:sz w:val="28"/>
          <w:szCs w:val="28"/>
        </w:rPr>
        <w:t>Неналоговые доходы</w:t>
      </w:r>
      <w:r w:rsidRPr="009C3A4C">
        <w:rPr>
          <w:sz w:val="28"/>
          <w:szCs w:val="28"/>
        </w:rPr>
        <w:t xml:space="preserve"> поступили в  объеме </w:t>
      </w:r>
      <w:r w:rsidR="004D2250">
        <w:rPr>
          <w:sz w:val="28"/>
          <w:szCs w:val="28"/>
        </w:rPr>
        <w:t>25 259,9</w:t>
      </w:r>
      <w:r w:rsidRPr="009C3A4C">
        <w:rPr>
          <w:sz w:val="28"/>
          <w:szCs w:val="28"/>
        </w:rPr>
        <w:t xml:space="preserve"> тыс. руб., уточненный план исполнен на </w:t>
      </w:r>
      <w:r w:rsidR="0073576F">
        <w:rPr>
          <w:sz w:val="28"/>
          <w:szCs w:val="28"/>
        </w:rPr>
        <w:t>99</w:t>
      </w:r>
      <w:r>
        <w:rPr>
          <w:sz w:val="28"/>
          <w:szCs w:val="28"/>
        </w:rPr>
        <w:t>,8</w:t>
      </w:r>
      <w:r w:rsidRPr="009C3A4C">
        <w:rPr>
          <w:sz w:val="28"/>
          <w:szCs w:val="28"/>
        </w:rPr>
        <w:t xml:space="preserve">%. </w:t>
      </w:r>
      <w:r w:rsidR="00D43AE0">
        <w:rPr>
          <w:sz w:val="28"/>
          <w:szCs w:val="28"/>
        </w:rPr>
        <w:t>В</w:t>
      </w:r>
      <w:r w:rsidRPr="009C3A4C">
        <w:rPr>
          <w:sz w:val="28"/>
          <w:szCs w:val="28"/>
        </w:rPr>
        <w:t xml:space="preserve"> </w:t>
      </w:r>
      <w:r w:rsidRPr="00804462">
        <w:rPr>
          <w:sz w:val="28"/>
          <w:szCs w:val="28"/>
        </w:rPr>
        <w:t>сравнении с 201</w:t>
      </w:r>
      <w:r w:rsidR="00963E6D">
        <w:rPr>
          <w:sz w:val="28"/>
          <w:szCs w:val="28"/>
        </w:rPr>
        <w:t>8</w:t>
      </w:r>
      <w:r w:rsidRPr="00804462">
        <w:rPr>
          <w:sz w:val="28"/>
          <w:szCs w:val="28"/>
        </w:rPr>
        <w:t xml:space="preserve"> годом общая сумма неналоговых доходов </w:t>
      </w:r>
      <w:r w:rsidR="00963E6D">
        <w:rPr>
          <w:sz w:val="28"/>
          <w:szCs w:val="28"/>
        </w:rPr>
        <w:t>увеличилась</w:t>
      </w:r>
      <w:r w:rsidRPr="00804462">
        <w:rPr>
          <w:sz w:val="28"/>
          <w:szCs w:val="28"/>
        </w:rPr>
        <w:t xml:space="preserve"> на </w:t>
      </w:r>
      <w:r w:rsidR="00963E6D">
        <w:rPr>
          <w:sz w:val="28"/>
          <w:szCs w:val="28"/>
        </w:rPr>
        <w:t>7,6</w:t>
      </w:r>
      <w:r w:rsidRPr="00804462">
        <w:rPr>
          <w:sz w:val="28"/>
          <w:szCs w:val="28"/>
        </w:rPr>
        <w:t>%. Основными неналоговыми доходами  в 201</w:t>
      </w:r>
      <w:r w:rsidR="00DB0705">
        <w:rPr>
          <w:sz w:val="28"/>
          <w:szCs w:val="28"/>
        </w:rPr>
        <w:t>8</w:t>
      </w:r>
      <w:r w:rsidRPr="00804462">
        <w:rPr>
          <w:sz w:val="28"/>
          <w:szCs w:val="28"/>
        </w:rPr>
        <w:t xml:space="preserve"> году были Доходы от использования имущества (</w:t>
      </w:r>
      <w:r w:rsidR="00C03A3A">
        <w:rPr>
          <w:sz w:val="28"/>
          <w:szCs w:val="28"/>
        </w:rPr>
        <w:t>42,9</w:t>
      </w:r>
      <w:r w:rsidRPr="00804462">
        <w:rPr>
          <w:sz w:val="28"/>
          <w:szCs w:val="28"/>
        </w:rPr>
        <w:t xml:space="preserve">%) и Доходы от продажи материальных и нематериальных активов </w:t>
      </w:r>
      <w:r>
        <w:rPr>
          <w:sz w:val="28"/>
          <w:szCs w:val="28"/>
        </w:rPr>
        <w:t>(</w:t>
      </w:r>
      <w:r w:rsidR="001E3B4D">
        <w:rPr>
          <w:sz w:val="28"/>
          <w:szCs w:val="28"/>
        </w:rPr>
        <w:t>22,6</w:t>
      </w:r>
      <w:r w:rsidRPr="00804462">
        <w:rPr>
          <w:sz w:val="28"/>
          <w:szCs w:val="28"/>
        </w:rPr>
        <w:t xml:space="preserve">%). </w:t>
      </w:r>
    </w:p>
    <w:p w:rsidR="00294076" w:rsidRPr="00200FAA" w:rsidRDefault="00294076" w:rsidP="00595274">
      <w:pPr>
        <w:ind w:firstLine="709"/>
        <w:jc w:val="both"/>
        <w:rPr>
          <w:sz w:val="28"/>
          <w:szCs w:val="28"/>
        </w:rPr>
      </w:pPr>
    </w:p>
    <w:p w:rsidR="00294076" w:rsidRDefault="00294076" w:rsidP="00595274">
      <w:pPr>
        <w:ind w:firstLine="709"/>
        <w:jc w:val="both"/>
        <w:rPr>
          <w:sz w:val="28"/>
          <w:szCs w:val="28"/>
        </w:rPr>
      </w:pPr>
      <w:r w:rsidRPr="004F2755">
        <w:rPr>
          <w:b/>
          <w:bCs/>
          <w:sz w:val="28"/>
          <w:szCs w:val="28"/>
        </w:rPr>
        <w:t xml:space="preserve">Безвозмездные перечисления от других бюджетов бюджетной системы </w:t>
      </w:r>
      <w:r w:rsidRPr="004F2755">
        <w:rPr>
          <w:sz w:val="28"/>
          <w:szCs w:val="28"/>
        </w:rPr>
        <w:t xml:space="preserve"> </w:t>
      </w:r>
      <w:r w:rsidR="00317D32">
        <w:rPr>
          <w:sz w:val="28"/>
          <w:szCs w:val="28"/>
        </w:rPr>
        <w:t>сократились</w:t>
      </w:r>
      <w:r w:rsidRPr="004F2755">
        <w:rPr>
          <w:sz w:val="28"/>
          <w:szCs w:val="28"/>
        </w:rPr>
        <w:t xml:space="preserve"> на </w:t>
      </w:r>
      <w:r w:rsidR="000C567E">
        <w:rPr>
          <w:sz w:val="28"/>
          <w:szCs w:val="28"/>
        </w:rPr>
        <w:t>152 461,0</w:t>
      </w:r>
      <w:r w:rsidRPr="004F2755">
        <w:rPr>
          <w:sz w:val="28"/>
          <w:szCs w:val="28"/>
        </w:rPr>
        <w:t xml:space="preserve"> тыс. руб. в сравнении с 201</w:t>
      </w:r>
      <w:r w:rsidR="00317D32">
        <w:rPr>
          <w:sz w:val="28"/>
          <w:szCs w:val="28"/>
        </w:rPr>
        <w:t>8</w:t>
      </w:r>
      <w:r w:rsidRPr="004F2755">
        <w:rPr>
          <w:sz w:val="28"/>
          <w:szCs w:val="28"/>
        </w:rPr>
        <w:t xml:space="preserve"> годом и составили  </w:t>
      </w:r>
      <w:r w:rsidR="00E5250C">
        <w:rPr>
          <w:sz w:val="28"/>
          <w:szCs w:val="28"/>
        </w:rPr>
        <w:t>48 523,7</w:t>
      </w:r>
      <w:r w:rsidRPr="004F2755">
        <w:rPr>
          <w:sz w:val="28"/>
          <w:szCs w:val="28"/>
        </w:rPr>
        <w:t xml:space="preserve"> тыс. руб., в том числе по видам: </w:t>
      </w:r>
    </w:p>
    <w:p w:rsidR="00294076" w:rsidRPr="004F2755" w:rsidRDefault="00294076" w:rsidP="00595274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214"/>
        <w:gridCol w:w="749"/>
        <w:gridCol w:w="1300"/>
        <w:gridCol w:w="1275"/>
        <w:gridCol w:w="1355"/>
        <w:gridCol w:w="878"/>
        <w:gridCol w:w="850"/>
      </w:tblGrid>
      <w:tr w:rsidR="00294076" w:rsidRPr="00E67C0B">
        <w:tc>
          <w:tcPr>
            <w:tcW w:w="2374" w:type="dxa"/>
            <w:vMerge w:val="restart"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963" w:type="dxa"/>
            <w:gridSpan w:val="2"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Исполнение</w:t>
            </w:r>
          </w:p>
          <w:p w:rsidR="00294076" w:rsidRPr="00AA36CE" w:rsidRDefault="00294076" w:rsidP="00E5250C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 xml:space="preserve"> 201</w:t>
            </w:r>
            <w:r w:rsidR="00E5250C">
              <w:rPr>
                <w:b/>
                <w:bCs/>
                <w:sz w:val="20"/>
                <w:szCs w:val="20"/>
              </w:rPr>
              <w:t>8</w:t>
            </w:r>
            <w:r w:rsidRPr="00AA36CE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5658" w:type="dxa"/>
            <w:gridSpan w:val="5"/>
            <w:vAlign w:val="center"/>
          </w:tcPr>
          <w:p w:rsidR="00294076" w:rsidRPr="00AA36CE" w:rsidRDefault="00294076" w:rsidP="00E5250C">
            <w:pPr>
              <w:jc w:val="center"/>
              <w:rPr>
                <w:b/>
                <w:bCs/>
                <w:sz w:val="20"/>
                <w:szCs w:val="20"/>
              </w:rPr>
            </w:pPr>
            <w:r w:rsidRPr="00AA36CE">
              <w:rPr>
                <w:b/>
                <w:bCs/>
                <w:sz w:val="20"/>
                <w:szCs w:val="20"/>
              </w:rPr>
              <w:t>201</w:t>
            </w:r>
            <w:r w:rsidR="00E5250C">
              <w:rPr>
                <w:b/>
                <w:bCs/>
                <w:sz w:val="20"/>
                <w:szCs w:val="20"/>
              </w:rPr>
              <w:t>9</w:t>
            </w:r>
            <w:r w:rsidRPr="00AA3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4076" w:rsidRPr="00E67C0B">
        <w:tc>
          <w:tcPr>
            <w:tcW w:w="2374" w:type="dxa"/>
            <w:vMerge/>
            <w:vAlign w:val="center"/>
          </w:tcPr>
          <w:p w:rsidR="00294076" w:rsidRPr="00AA36CE" w:rsidRDefault="00294076" w:rsidP="00313E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vAlign w:val="center"/>
          </w:tcPr>
          <w:p w:rsidR="00294076" w:rsidRPr="00AA36CE" w:rsidRDefault="00294076" w:rsidP="00313E05">
            <w:pPr>
              <w:ind w:right="-180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тыс. руб.</w:t>
            </w:r>
          </w:p>
        </w:tc>
        <w:tc>
          <w:tcPr>
            <w:tcW w:w="749" w:type="dxa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</w:p>
          <w:p w:rsidR="00294076" w:rsidRPr="00AA36CE" w:rsidRDefault="00294076" w:rsidP="00313E05">
            <w:pPr>
              <w:ind w:left="-86" w:right="-58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Уд. вес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(%)</w:t>
            </w:r>
          </w:p>
        </w:tc>
        <w:tc>
          <w:tcPr>
            <w:tcW w:w="1300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Утвержд. план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275" w:type="dxa"/>
            <w:vAlign w:val="center"/>
          </w:tcPr>
          <w:p w:rsidR="00294076" w:rsidRPr="00AA36CE" w:rsidRDefault="00294076" w:rsidP="00313E05">
            <w:pPr>
              <w:ind w:right="-34"/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Исполнение, тыс. руб. </w:t>
            </w:r>
          </w:p>
        </w:tc>
        <w:tc>
          <w:tcPr>
            <w:tcW w:w="1355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% исполнения 201</w:t>
            </w:r>
            <w:r w:rsidR="006D0EDB">
              <w:rPr>
                <w:sz w:val="20"/>
                <w:szCs w:val="20"/>
              </w:rPr>
              <w:t>9</w:t>
            </w:r>
            <w:r w:rsidRPr="00AA36CE">
              <w:rPr>
                <w:sz w:val="20"/>
                <w:szCs w:val="20"/>
              </w:rPr>
              <w:t xml:space="preserve"> к 201</w:t>
            </w:r>
            <w:r w:rsidR="006D0EDB">
              <w:rPr>
                <w:sz w:val="20"/>
                <w:szCs w:val="20"/>
              </w:rPr>
              <w:t>8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году</w:t>
            </w:r>
          </w:p>
        </w:tc>
        <w:tc>
          <w:tcPr>
            <w:tcW w:w="878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 xml:space="preserve">% исполнения </w:t>
            </w:r>
          </w:p>
        </w:tc>
        <w:tc>
          <w:tcPr>
            <w:tcW w:w="850" w:type="dxa"/>
            <w:vAlign w:val="center"/>
          </w:tcPr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Уд. вес</w:t>
            </w:r>
          </w:p>
          <w:p w:rsidR="00294076" w:rsidRPr="00AA36CE" w:rsidRDefault="00294076" w:rsidP="00313E05">
            <w:pPr>
              <w:jc w:val="center"/>
              <w:rPr>
                <w:sz w:val="20"/>
                <w:szCs w:val="20"/>
              </w:rPr>
            </w:pPr>
            <w:r w:rsidRPr="00AA36CE">
              <w:rPr>
                <w:sz w:val="20"/>
                <w:szCs w:val="20"/>
              </w:rPr>
              <w:t>(%)</w:t>
            </w:r>
          </w:p>
        </w:tc>
      </w:tr>
      <w:tr w:rsidR="00E5250C" w:rsidRPr="00E67C0B">
        <w:trPr>
          <w:trHeight w:val="301"/>
        </w:trPr>
        <w:tc>
          <w:tcPr>
            <w:tcW w:w="2374" w:type="dxa"/>
            <w:vAlign w:val="center"/>
          </w:tcPr>
          <w:p w:rsidR="00E5250C" w:rsidRPr="005837FE" w:rsidRDefault="00E5250C" w:rsidP="00313E05">
            <w:r w:rsidRPr="005837FE">
              <w:rPr>
                <w:sz w:val="22"/>
                <w:szCs w:val="22"/>
              </w:rPr>
              <w:t>Дотации</w:t>
            </w:r>
          </w:p>
        </w:tc>
        <w:tc>
          <w:tcPr>
            <w:tcW w:w="1214" w:type="dxa"/>
            <w:vAlign w:val="center"/>
          </w:tcPr>
          <w:p w:rsidR="00E5250C" w:rsidRPr="00AA36CE" w:rsidRDefault="00E5250C" w:rsidP="000926EF">
            <w:pPr>
              <w:jc w:val="right"/>
            </w:pPr>
            <w:r>
              <w:t>15 025,0</w:t>
            </w:r>
          </w:p>
        </w:tc>
        <w:tc>
          <w:tcPr>
            <w:tcW w:w="749" w:type="dxa"/>
            <w:vAlign w:val="center"/>
          </w:tcPr>
          <w:p w:rsidR="00E5250C" w:rsidRPr="00A04760" w:rsidRDefault="00E5250C" w:rsidP="000926EF">
            <w:pPr>
              <w:jc w:val="right"/>
            </w:pPr>
            <w:r>
              <w:t>7,5</w:t>
            </w:r>
          </w:p>
        </w:tc>
        <w:tc>
          <w:tcPr>
            <w:tcW w:w="1300" w:type="dxa"/>
            <w:vAlign w:val="center"/>
          </w:tcPr>
          <w:p w:rsidR="00E5250C" w:rsidRPr="00AA36CE" w:rsidRDefault="00592B6D" w:rsidP="00BB7A24">
            <w:pPr>
              <w:jc w:val="right"/>
            </w:pPr>
            <w:r>
              <w:t>20 423,3</w:t>
            </w:r>
          </w:p>
        </w:tc>
        <w:tc>
          <w:tcPr>
            <w:tcW w:w="1275" w:type="dxa"/>
            <w:vAlign w:val="center"/>
          </w:tcPr>
          <w:p w:rsidR="00E5250C" w:rsidRPr="00AA36CE" w:rsidRDefault="00592B6D" w:rsidP="00BB7A24">
            <w:pPr>
              <w:jc w:val="right"/>
            </w:pPr>
            <w:r>
              <w:t>22 126,7</w:t>
            </w:r>
          </w:p>
        </w:tc>
        <w:tc>
          <w:tcPr>
            <w:tcW w:w="1355" w:type="dxa"/>
            <w:vAlign w:val="center"/>
          </w:tcPr>
          <w:p w:rsidR="00E5250C" w:rsidRPr="00AA36CE" w:rsidRDefault="00AC63BE" w:rsidP="00BB7A24">
            <w:pPr>
              <w:jc w:val="right"/>
            </w:pPr>
            <w:r>
              <w:t>147,3</w:t>
            </w:r>
          </w:p>
        </w:tc>
        <w:tc>
          <w:tcPr>
            <w:tcW w:w="878" w:type="dxa"/>
            <w:vAlign w:val="center"/>
          </w:tcPr>
          <w:p w:rsidR="00E5250C" w:rsidRPr="00AA36CE" w:rsidRDefault="00592B6D" w:rsidP="00BB7A24">
            <w:pPr>
              <w:jc w:val="right"/>
            </w:pPr>
            <w:r>
              <w:t>108,3</w:t>
            </w:r>
          </w:p>
        </w:tc>
        <w:tc>
          <w:tcPr>
            <w:tcW w:w="850" w:type="dxa"/>
            <w:vAlign w:val="center"/>
          </w:tcPr>
          <w:p w:rsidR="00E5250C" w:rsidRPr="00A04760" w:rsidRDefault="003A5D78" w:rsidP="00BB7A24">
            <w:pPr>
              <w:jc w:val="right"/>
            </w:pPr>
            <w:r>
              <w:t>45,6</w:t>
            </w:r>
          </w:p>
        </w:tc>
      </w:tr>
      <w:tr w:rsidR="00E5250C" w:rsidRPr="00E67C0B">
        <w:tc>
          <w:tcPr>
            <w:tcW w:w="2374" w:type="dxa"/>
            <w:vAlign w:val="center"/>
          </w:tcPr>
          <w:p w:rsidR="00E5250C" w:rsidRPr="005837FE" w:rsidRDefault="00E5250C" w:rsidP="00313E05">
            <w:r w:rsidRPr="005837FE">
              <w:rPr>
                <w:sz w:val="22"/>
                <w:szCs w:val="22"/>
              </w:rPr>
              <w:t>иные МБТ</w:t>
            </w:r>
          </w:p>
        </w:tc>
        <w:tc>
          <w:tcPr>
            <w:tcW w:w="1214" w:type="dxa"/>
            <w:vAlign w:val="center"/>
          </w:tcPr>
          <w:p w:rsidR="00E5250C" w:rsidRPr="00AA36CE" w:rsidRDefault="00E5250C" w:rsidP="000926EF">
            <w:pPr>
              <w:ind w:right="-97"/>
              <w:jc w:val="right"/>
            </w:pPr>
            <w:r>
              <w:t>183 331,2</w:t>
            </w:r>
          </w:p>
        </w:tc>
        <w:tc>
          <w:tcPr>
            <w:tcW w:w="749" w:type="dxa"/>
            <w:vAlign w:val="center"/>
          </w:tcPr>
          <w:p w:rsidR="00E5250C" w:rsidRPr="00A04760" w:rsidRDefault="00E5250C" w:rsidP="000926EF">
            <w:pPr>
              <w:jc w:val="right"/>
            </w:pPr>
            <w:r>
              <w:t>91,2</w:t>
            </w:r>
          </w:p>
        </w:tc>
        <w:tc>
          <w:tcPr>
            <w:tcW w:w="1300" w:type="dxa"/>
            <w:vAlign w:val="center"/>
          </w:tcPr>
          <w:p w:rsidR="00E5250C" w:rsidRPr="00AA36CE" w:rsidRDefault="00571CE7" w:rsidP="00BB7A24">
            <w:pPr>
              <w:jc w:val="right"/>
            </w:pPr>
            <w:r>
              <w:t>23 672,1</w:t>
            </w:r>
          </w:p>
        </w:tc>
        <w:tc>
          <w:tcPr>
            <w:tcW w:w="1275" w:type="dxa"/>
            <w:vAlign w:val="center"/>
          </w:tcPr>
          <w:p w:rsidR="00E5250C" w:rsidRPr="00AA36CE" w:rsidRDefault="00571CE7" w:rsidP="00BB7A24">
            <w:pPr>
              <w:ind w:right="-97"/>
              <w:jc w:val="right"/>
            </w:pPr>
            <w:r>
              <w:t>22 160,5</w:t>
            </w:r>
          </w:p>
        </w:tc>
        <w:tc>
          <w:tcPr>
            <w:tcW w:w="1355" w:type="dxa"/>
            <w:vAlign w:val="center"/>
          </w:tcPr>
          <w:p w:rsidR="00E5250C" w:rsidRPr="00AA36CE" w:rsidRDefault="00B25B1A" w:rsidP="00BB7A24">
            <w:pPr>
              <w:jc w:val="right"/>
            </w:pPr>
            <w:r>
              <w:t>12,1</w:t>
            </w:r>
          </w:p>
        </w:tc>
        <w:tc>
          <w:tcPr>
            <w:tcW w:w="878" w:type="dxa"/>
            <w:vAlign w:val="center"/>
          </w:tcPr>
          <w:p w:rsidR="00E5250C" w:rsidRPr="00C7084A" w:rsidRDefault="00571CE7" w:rsidP="00BB7A24">
            <w:pPr>
              <w:jc w:val="right"/>
            </w:pPr>
            <w:r w:rsidRPr="00C7084A">
              <w:t>93,6</w:t>
            </w:r>
          </w:p>
        </w:tc>
        <w:tc>
          <w:tcPr>
            <w:tcW w:w="850" w:type="dxa"/>
            <w:vAlign w:val="center"/>
          </w:tcPr>
          <w:p w:rsidR="00E5250C" w:rsidRPr="00A04760" w:rsidRDefault="007A7910" w:rsidP="00BB7A24">
            <w:pPr>
              <w:jc w:val="right"/>
            </w:pPr>
            <w:r>
              <w:t>45,7</w:t>
            </w:r>
          </w:p>
        </w:tc>
      </w:tr>
      <w:tr w:rsidR="00E5250C" w:rsidRPr="00E67C0B">
        <w:tc>
          <w:tcPr>
            <w:tcW w:w="2374" w:type="dxa"/>
            <w:vAlign w:val="center"/>
          </w:tcPr>
          <w:p w:rsidR="00E5250C" w:rsidRPr="005837FE" w:rsidRDefault="00E5250C" w:rsidP="00313E05">
            <w:r w:rsidRPr="005837FE">
              <w:rPr>
                <w:sz w:val="22"/>
                <w:szCs w:val="22"/>
              </w:rPr>
              <w:t>безвозмездные поступления от  негосударственных организаций</w:t>
            </w:r>
          </w:p>
        </w:tc>
        <w:tc>
          <w:tcPr>
            <w:tcW w:w="1214" w:type="dxa"/>
            <w:vAlign w:val="center"/>
          </w:tcPr>
          <w:p w:rsidR="00E5250C" w:rsidRPr="00AA36CE" w:rsidRDefault="00E5250C" w:rsidP="000926EF">
            <w:pPr>
              <w:ind w:right="-97"/>
              <w:jc w:val="right"/>
            </w:pPr>
            <w:r>
              <w:t>2 309,4</w:t>
            </w:r>
          </w:p>
        </w:tc>
        <w:tc>
          <w:tcPr>
            <w:tcW w:w="749" w:type="dxa"/>
            <w:vAlign w:val="center"/>
          </w:tcPr>
          <w:p w:rsidR="00E5250C" w:rsidRPr="00A04760" w:rsidRDefault="00E5250C" w:rsidP="000926EF">
            <w:pPr>
              <w:jc w:val="right"/>
            </w:pPr>
            <w:r>
              <w:t>1,2</w:t>
            </w:r>
          </w:p>
        </w:tc>
        <w:tc>
          <w:tcPr>
            <w:tcW w:w="1300" w:type="dxa"/>
            <w:vAlign w:val="center"/>
          </w:tcPr>
          <w:p w:rsidR="00E5250C" w:rsidRPr="00AA36CE" w:rsidRDefault="00662858" w:rsidP="00BB7A24">
            <w:pPr>
              <w:jc w:val="right"/>
            </w:pPr>
            <w:r>
              <w:t>2 282,3</w:t>
            </w:r>
          </w:p>
        </w:tc>
        <w:tc>
          <w:tcPr>
            <w:tcW w:w="1275" w:type="dxa"/>
            <w:vAlign w:val="center"/>
          </w:tcPr>
          <w:p w:rsidR="00E5250C" w:rsidRPr="00AA36CE" w:rsidRDefault="00662858" w:rsidP="00BB7A24">
            <w:pPr>
              <w:ind w:right="-97"/>
              <w:jc w:val="right"/>
            </w:pPr>
            <w:r>
              <w:t>2 282,3</w:t>
            </w:r>
          </w:p>
        </w:tc>
        <w:tc>
          <w:tcPr>
            <w:tcW w:w="1355" w:type="dxa"/>
            <w:vAlign w:val="center"/>
          </w:tcPr>
          <w:p w:rsidR="00E5250C" w:rsidRPr="00AA36CE" w:rsidRDefault="00C0410D" w:rsidP="00BB7A24">
            <w:pPr>
              <w:jc w:val="right"/>
            </w:pPr>
            <w:r>
              <w:t>98,8</w:t>
            </w:r>
          </w:p>
        </w:tc>
        <w:tc>
          <w:tcPr>
            <w:tcW w:w="878" w:type="dxa"/>
            <w:vAlign w:val="center"/>
          </w:tcPr>
          <w:p w:rsidR="00E5250C" w:rsidRPr="00AA36CE" w:rsidRDefault="00662858" w:rsidP="00BB7A24">
            <w:pPr>
              <w:jc w:val="right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E5250C" w:rsidRPr="00A04760" w:rsidRDefault="00103B1E" w:rsidP="00BB7A24">
            <w:pPr>
              <w:jc w:val="right"/>
            </w:pPr>
            <w:r>
              <w:t>4,7</w:t>
            </w:r>
          </w:p>
        </w:tc>
      </w:tr>
      <w:tr w:rsidR="00E5250C" w:rsidRPr="00E67C0B">
        <w:tc>
          <w:tcPr>
            <w:tcW w:w="2374" w:type="dxa"/>
            <w:vAlign w:val="center"/>
          </w:tcPr>
          <w:p w:rsidR="00E5250C" w:rsidRPr="005837FE" w:rsidRDefault="00E5250C" w:rsidP="00313E05">
            <w:r w:rsidRPr="005837FE">
              <w:rPr>
                <w:sz w:val="22"/>
                <w:szCs w:val="22"/>
              </w:rPr>
              <w:t>безвозмездные поступления от физ. лиц</w:t>
            </w:r>
          </w:p>
        </w:tc>
        <w:tc>
          <w:tcPr>
            <w:tcW w:w="1214" w:type="dxa"/>
            <w:vAlign w:val="center"/>
          </w:tcPr>
          <w:p w:rsidR="00E5250C" w:rsidRPr="00AA36CE" w:rsidRDefault="00E5250C" w:rsidP="000926EF">
            <w:pPr>
              <w:jc w:val="right"/>
            </w:pPr>
            <w:r>
              <w:t>319,1</w:t>
            </w:r>
          </w:p>
        </w:tc>
        <w:tc>
          <w:tcPr>
            <w:tcW w:w="749" w:type="dxa"/>
            <w:vAlign w:val="center"/>
          </w:tcPr>
          <w:p w:rsidR="00E5250C" w:rsidRPr="00A04760" w:rsidRDefault="00E5250C" w:rsidP="000926EF">
            <w:pPr>
              <w:jc w:val="right"/>
            </w:pPr>
            <w:r>
              <w:t>0,1</w:t>
            </w:r>
          </w:p>
        </w:tc>
        <w:tc>
          <w:tcPr>
            <w:tcW w:w="1300" w:type="dxa"/>
            <w:vAlign w:val="center"/>
          </w:tcPr>
          <w:p w:rsidR="00E5250C" w:rsidRPr="00AA36CE" w:rsidRDefault="00114FBA" w:rsidP="00BB7A24">
            <w:pPr>
              <w:jc w:val="right"/>
            </w:pPr>
            <w:r>
              <w:t>151,2</w:t>
            </w:r>
          </w:p>
        </w:tc>
        <w:tc>
          <w:tcPr>
            <w:tcW w:w="1275" w:type="dxa"/>
            <w:vAlign w:val="center"/>
          </w:tcPr>
          <w:p w:rsidR="00E5250C" w:rsidRPr="00AA36CE" w:rsidRDefault="00114FBA" w:rsidP="00BB7A24">
            <w:pPr>
              <w:jc w:val="right"/>
            </w:pPr>
            <w:r>
              <w:t>151,2</w:t>
            </w:r>
          </w:p>
        </w:tc>
        <w:tc>
          <w:tcPr>
            <w:tcW w:w="1355" w:type="dxa"/>
            <w:vAlign w:val="center"/>
          </w:tcPr>
          <w:p w:rsidR="00E5250C" w:rsidRPr="00AA36CE" w:rsidRDefault="00A261A8" w:rsidP="00BB7A24">
            <w:pPr>
              <w:jc w:val="right"/>
            </w:pPr>
            <w:r>
              <w:t>47,4</w:t>
            </w:r>
          </w:p>
        </w:tc>
        <w:tc>
          <w:tcPr>
            <w:tcW w:w="878" w:type="dxa"/>
            <w:vAlign w:val="center"/>
          </w:tcPr>
          <w:p w:rsidR="00E5250C" w:rsidRPr="00AA36CE" w:rsidRDefault="00114FBA" w:rsidP="00BB7A24">
            <w:pPr>
              <w:jc w:val="right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E5250C" w:rsidRPr="00A04760" w:rsidRDefault="004F6EA4" w:rsidP="00BB7A24">
            <w:pPr>
              <w:jc w:val="right"/>
            </w:pPr>
            <w:r>
              <w:t>0,3</w:t>
            </w:r>
          </w:p>
        </w:tc>
      </w:tr>
      <w:tr w:rsidR="00E5250C" w:rsidRPr="00E67C0B">
        <w:trPr>
          <w:trHeight w:val="392"/>
        </w:trPr>
        <w:tc>
          <w:tcPr>
            <w:tcW w:w="2374" w:type="dxa"/>
            <w:vAlign w:val="center"/>
          </w:tcPr>
          <w:p w:rsidR="00E5250C" w:rsidRPr="005837FE" w:rsidRDefault="00E5250C" w:rsidP="00313E05">
            <w:r w:rsidRPr="005837FE">
              <w:rPr>
                <w:sz w:val="22"/>
                <w:szCs w:val="22"/>
              </w:rPr>
              <w:t>Субвенции и иные межбюджетные трансферты, имеющие целевое назначение, прошлых лет из бюджетов муниципальных районов</w:t>
            </w:r>
          </w:p>
        </w:tc>
        <w:tc>
          <w:tcPr>
            <w:tcW w:w="1214" w:type="dxa"/>
            <w:vAlign w:val="center"/>
          </w:tcPr>
          <w:p w:rsidR="00E5250C" w:rsidRPr="00E50897" w:rsidRDefault="00E5250C" w:rsidP="000926EF">
            <w:pPr>
              <w:ind w:right="-97"/>
              <w:jc w:val="right"/>
            </w:pPr>
            <w:r>
              <w:t>0,0</w:t>
            </w:r>
          </w:p>
        </w:tc>
        <w:tc>
          <w:tcPr>
            <w:tcW w:w="749" w:type="dxa"/>
            <w:vAlign w:val="center"/>
          </w:tcPr>
          <w:p w:rsidR="00E5250C" w:rsidRPr="00E50897" w:rsidRDefault="00E5250C" w:rsidP="000926EF">
            <w:pPr>
              <w:jc w:val="right"/>
            </w:pPr>
            <w:r>
              <w:t>0,0</w:t>
            </w:r>
          </w:p>
        </w:tc>
        <w:tc>
          <w:tcPr>
            <w:tcW w:w="1300" w:type="dxa"/>
            <w:vAlign w:val="center"/>
          </w:tcPr>
          <w:p w:rsidR="00E5250C" w:rsidRPr="00E50897" w:rsidRDefault="007F1AA2" w:rsidP="00BB7A24">
            <w:pPr>
              <w:jc w:val="right"/>
            </w:pPr>
            <w:r>
              <w:t>1 265,9</w:t>
            </w:r>
          </w:p>
        </w:tc>
        <w:tc>
          <w:tcPr>
            <w:tcW w:w="1275" w:type="dxa"/>
            <w:vAlign w:val="center"/>
          </w:tcPr>
          <w:p w:rsidR="00E5250C" w:rsidRPr="00E50897" w:rsidRDefault="007F1AA2" w:rsidP="00BB7A24">
            <w:pPr>
              <w:ind w:right="-97"/>
              <w:jc w:val="right"/>
            </w:pPr>
            <w:r>
              <w:t>1 200,0</w:t>
            </w:r>
          </w:p>
        </w:tc>
        <w:tc>
          <w:tcPr>
            <w:tcW w:w="1355" w:type="dxa"/>
            <w:vAlign w:val="center"/>
          </w:tcPr>
          <w:p w:rsidR="00E5250C" w:rsidRPr="00E50897" w:rsidRDefault="00B8203F" w:rsidP="00BB7A24">
            <w:pPr>
              <w:jc w:val="right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E5250C" w:rsidRPr="00E50897" w:rsidRDefault="007F1AA2" w:rsidP="00BB7A24">
            <w:pPr>
              <w:jc w:val="right"/>
            </w:pPr>
            <w:r>
              <w:t>94,8</w:t>
            </w:r>
          </w:p>
        </w:tc>
        <w:tc>
          <w:tcPr>
            <w:tcW w:w="850" w:type="dxa"/>
            <w:vAlign w:val="center"/>
          </w:tcPr>
          <w:p w:rsidR="00E5250C" w:rsidRPr="00E50897" w:rsidRDefault="008A7460" w:rsidP="00BB7A24">
            <w:pPr>
              <w:jc w:val="right"/>
            </w:pPr>
            <w:r>
              <w:t>2,5</w:t>
            </w:r>
          </w:p>
        </w:tc>
      </w:tr>
      <w:tr w:rsidR="001D1765" w:rsidRPr="00E67C0B">
        <w:trPr>
          <w:trHeight w:val="392"/>
        </w:trPr>
        <w:tc>
          <w:tcPr>
            <w:tcW w:w="2374" w:type="dxa"/>
            <w:vAlign w:val="center"/>
          </w:tcPr>
          <w:p w:rsidR="001D1765" w:rsidRPr="005837FE" w:rsidRDefault="001D1765" w:rsidP="00313E05">
            <w:r>
              <w:rPr>
                <w:sz w:val="22"/>
                <w:szCs w:val="22"/>
              </w:rPr>
              <w:t>Доходы от возврата остатка субсидий, субвенций и иных МБТ</w:t>
            </w:r>
          </w:p>
        </w:tc>
        <w:tc>
          <w:tcPr>
            <w:tcW w:w="1214" w:type="dxa"/>
            <w:vAlign w:val="center"/>
          </w:tcPr>
          <w:p w:rsidR="001D1765" w:rsidRDefault="00353107" w:rsidP="000926EF">
            <w:pPr>
              <w:ind w:right="-97"/>
              <w:jc w:val="right"/>
            </w:pPr>
            <w:r>
              <w:t>0,0</w:t>
            </w:r>
          </w:p>
        </w:tc>
        <w:tc>
          <w:tcPr>
            <w:tcW w:w="749" w:type="dxa"/>
            <w:vAlign w:val="center"/>
          </w:tcPr>
          <w:p w:rsidR="001D1765" w:rsidRDefault="00353107" w:rsidP="000926EF">
            <w:pPr>
              <w:jc w:val="right"/>
            </w:pPr>
            <w:r>
              <w:t>0,0</w:t>
            </w:r>
          </w:p>
        </w:tc>
        <w:tc>
          <w:tcPr>
            <w:tcW w:w="1300" w:type="dxa"/>
            <w:vAlign w:val="center"/>
          </w:tcPr>
          <w:p w:rsidR="001D1765" w:rsidRDefault="00353107" w:rsidP="00BB7A24">
            <w:pPr>
              <w:jc w:val="right"/>
            </w:pPr>
            <w:r>
              <w:t>603,2</w:t>
            </w:r>
          </w:p>
        </w:tc>
        <w:tc>
          <w:tcPr>
            <w:tcW w:w="1275" w:type="dxa"/>
            <w:vAlign w:val="center"/>
          </w:tcPr>
          <w:p w:rsidR="001D1765" w:rsidRDefault="00353107" w:rsidP="00BB7A24">
            <w:pPr>
              <w:ind w:right="-97"/>
              <w:jc w:val="right"/>
            </w:pPr>
            <w:r>
              <w:t>603,2</w:t>
            </w:r>
          </w:p>
        </w:tc>
        <w:tc>
          <w:tcPr>
            <w:tcW w:w="1355" w:type="dxa"/>
            <w:vAlign w:val="center"/>
          </w:tcPr>
          <w:p w:rsidR="001D1765" w:rsidRPr="00E50897" w:rsidRDefault="00B8203F" w:rsidP="00BB7A24">
            <w:pPr>
              <w:jc w:val="right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1D1765" w:rsidRDefault="00353107" w:rsidP="00BB7A24">
            <w:pPr>
              <w:jc w:val="right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1D1765" w:rsidRPr="00E50897" w:rsidRDefault="008E379A" w:rsidP="00BB7A24">
            <w:pPr>
              <w:jc w:val="right"/>
            </w:pPr>
            <w:r>
              <w:t>1,3</w:t>
            </w:r>
          </w:p>
        </w:tc>
      </w:tr>
      <w:tr w:rsidR="009D3E48" w:rsidRPr="00E67C0B">
        <w:trPr>
          <w:trHeight w:val="392"/>
        </w:trPr>
        <w:tc>
          <w:tcPr>
            <w:tcW w:w="2374" w:type="dxa"/>
            <w:vAlign w:val="center"/>
          </w:tcPr>
          <w:p w:rsidR="009D3E48" w:rsidRDefault="009D3E48" w:rsidP="00313E05">
            <w:r>
              <w:rPr>
                <w:sz w:val="22"/>
                <w:szCs w:val="22"/>
              </w:rPr>
              <w:t>Возврат остатка субсидий, субвенций и иных МБТ</w:t>
            </w:r>
          </w:p>
        </w:tc>
        <w:tc>
          <w:tcPr>
            <w:tcW w:w="1214" w:type="dxa"/>
            <w:vAlign w:val="center"/>
          </w:tcPr>
          <w:p w:rsidR="009D3E48" w:rsidRDefault="00177F13" w:rsidP="000926EF">
            <w:pPr>
              <w:ind w:right="-97"/>
              <w:jc w:val="right"/>
            </w:pPr>
            <w:r>
              <w:t>0,0</w:t>
            </w:r>
          </w:p>
        </w:tc>
        <w:tc>
          <w:tcPr>
            <w:tcW w:w="749" w:type="dxa"/>
            <w:vAlign w:val="center"/>
          </w:tcPr>
          <w:p w:rsidR="009D3E48" w:rsidRDefault="00177F13" w:rsidP="000926EF">
            <w:pPr>
              <w:jc w:val="right"/>
            </w:pPr>
            <w:r>
              <w:t>0,0</w:t>
            </w:r>
          </w:p>
        </w:tc>
        <w:tc>
          <w:tcPr>
            <w:tcW w:w="1300" w:type="dxa"/>
            <w:vAlign w:val="center"/>
          </w:tcPr>
          <w:p w:rsidR="009D3E48" w:rsidRDefault="00177F13" w:rsidP="00BB7A24">
            <w:pPr>
              <w:jc w:val="right"/>
            </w:pPr>
            <w:r>
              <w:t>-0,2</w:t>
            </w:r>
          </w:p>
        </w:tc>
        <w:tc>
          <w:tcPr>
            <w:tcW w:w="1275" w:type="dxa"/>
            <w:vAlign w:val="center"/>
          </w:tcPr>
          <w:p w:rsidR="009D3E48" w:rsidRDefault="00177F13" w:rsidP="00BB7A24">
            <w:pPr>
              <w:ind w:right="-97"/>
              <w:jc w:val="right"/>
            </w:pPr>
            <w:r>
              <w:t>-0,2</w:t>
            </w:r>
          </w:p>
        </w:tc>
        <w:tc>
          <w:tcPr>
            <w:tcW w:w="1355" w:type="dxa"/>
            <w:vAlign w:val="center"/>
          </w:tcPr>
          <w:p w:rsidR="009D3E48" w:rsidRPr="00E50897" w:rsidRDefault="00B8203F" w:rsidP="00BB7A24">
            <w:pPr>
              <w:jc w:val="right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D3E48" w:rsidRDefault="00177F13" w:rsidP="00BB7A24">
            <w:pPr>
              <w:jc w:val="right"/>
            </w:pPr>
            <w:r>
              <w:t>100,0</w:t>
            </w:r>
          </w:p>
        </w:tc>
        <w:tc>
          <w:tcPr>
            <w:tcW w:w="850" w:type="dxa"/>
            <w:vAlign w:val="center"/>
          </w:tcPr>
          <w:p w:rsidR="009D3E48" w:rsidRPr="00E50897" w:rsidRDefault="0020651B" w:rsidP="00BB7A24">
            <w:pPr>
              <w:jc w:val="right"/>
            </w:pPr>
            <w:r>
              <w:t>-</w:t>
            </w:r>
          </w:p>
        </w:tc>
      </w:tr>
      <w:tr w:rsidR="00E5250C" w:rsidRPr="00E67C0B">
        <w:trPr>
          <w:trHeight w:val="392"/>
        </w:trPr>
        <w:tc>
          <w:tcPr>
            <w:tcW w:w="2374" w:type="dxa"/>
            <w:vAlign w:val="center"/>
          </w:tcPr>
          <w:p w:rsidR="00E5250C" w:rsidRPr="005837FE" w:rsidRDefault="00E5250C" w:rsidP="00313E05">
            <w:pPr>
              <w:jc w:val="center"/>
              <w:rPr>
                <w:b/>
                <w:bCs/>
              </w:rPr>
            </w:pPr>
            <w:r w:rsidRPr="005837F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vAlign w:val="center"/>
          </w:tcPr>
          <w:p w:rsidR="00E5250C" w:rsidRPr="00AA36CE" w:rsidRDefault="00E5250C" w:rsidP="000926EF">
            <w:pPr>
              <w:ind w:right="-9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200 984,7</w:t>
            </w:r>
          </w:p>
        </w:tc>
        <w:tc>
          <w:tcPr>
            <w:tcW w:w="749" w:type="dxa"/>
            <w:vAlign w:val="center"/>
          </w:tcPr>
          <w:p w:rsidR="00E5250C" w:rsidRPr="00A04760" w:rsidRDefault="00E5250C" w:rsidP="000926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300" w:type="dxa"/>
            <w:vAlign w:val="center"/>
          </w:tcPr>
          <w:p w:rsidR="00E5250C" w:rsidRPr="00AA36CE" w:rsidRDefault="00FC24B1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48 397,8</w:t>
            </w:r>
          </w:p>
        </w:tc>
        <w:tc>
          <w:tcPr>
            <w:tcW w:w="1275" w:type="dxa"/>
            <w:vAlign w:val="center"/>
          </w:tcPr>
          <w:p w:rsidR="00E5250C" w:rsidRPr="00AA36CE" w:rsidRDefault="00BF120D" w:rsidP="00BB7A24">
            <w:pPr>
              <w:ind w:right="-9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48 523,7</w:t>
            </w:r>
          </w:p>
        </w:tc>
        <w:tc>
          <w:tcPr>
            <w:tcW w:w="1355" w:type="dxa"/>
            <w:vAlign w:val="center"/>
          </w:tcPr>
          <w:p w:rsidR="00E5250C" w:rsidRPr="00AA36CE" w:rsidRDefault="00102F3A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878" w:type="dxa"/>
            <w:vAlign w:val="center"/>
          </w:tcPr>
          <w:p w:rsidR="00E5250C" w:rsidRPr="005A0CC6" w:rsidRDefault="00BF120D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100,3</w:t>
            </w:r>
          </w:p>
        </w:tc>
        <w:tc>
          <w:tcPr>
            <w:tcW w:w="850" w:type="dxa"/>
            <w:vAlign w:val="center"/>
          </w:tcPr>
          <w:p w:rsidR="00E5250C" w:rsidRPr="00A04760" w:rsidRDefault="0020651B" w:rsidP="00BB7A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294076" w:rsidRDefault="00294076" w:rsidP="00595274">
      <w:pPr>
        <w:ind w:firstLine="708"/>
        <w:jc w:val="both"/>
        <w:rPr>
          <w:sz w:val="28"/>
          <w:szCs w:val="28"/>
        </w:rPr>
      </w:pPr>
      <w:r w:rsidRPr="004F2755">
        <w:rPr>
          <w:sz w:val="28"/>
          <w:szCs w:val="28"/>
        </w:rPr>
        <w:t>Из таблицы видно, что</w:t>
      </w:r>
      <w:r w:rsidRPr="004F2755">
        <w:rPr>
          <w:b/>
          <w:bCs/>
          <w:sz w:val="28"/>
          <w:szCs w:val="28"/>
        </w:rPr>
        <w:t xml:space="preserve"> </w:t>
      </w:r>
      <w:r w:rsidRPr="004F2755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иных межбюджетных трансфертов</w:t>
      </w:r>
      <w:r w:rsidRPr="004F2755">
        <w:rPr>
          <w:sz w:val="28"/>
          <w:szCs w:val="28"/>
        </w:rPr>
        <w:t xml:space="preserve"> в 201</w:t>
      </w:r>
      <w:r w:rsidR="000C567E">
        <w:rPr>
          <w:sz w:val="28"/>
          <w:szCs w:val="28"/>
        </w:rPr>
        <w:t>9</w:t>
      </w:r>
      <w:r w:rsidRPr="004F2755">
        <w:rPr>
          <w:sz w:val="28"/>
          <w:szCs w:val="28"/>
        </w:rPr>
        <w:t xml:space="preserve"> году по сравнению с предыдущим годом </w:t>
      </w:r>
      <w:r w:rsidR="000C567E">
        <w:rPr>
          <w:sz w:val="28"/>
          <w:szCs w:val="28"/>
        </w:rPr>
        <w:t>сократился</w:t>
      </w:r>
      <w:r w:rsidRPr="004F2755">
        <w:rPr>
          <w:sz w:val="28"/>
          <w:szCs w:val="28"/>
        </w:rPr>
        <w:t xml:space="preserve"> на </w:t>
      </w:r>
      <w:r w:rsidR="000C567E">
        <w:rPr>
          <w:sz w:val="28"/>
          <w:szCs w:val="28"/>
        </w:rPr>
        <w:t>152 461,0</w:t>
      </w:r>
      <w:r w:rsidRPr="004F2755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108,0</w:t>
      </w:r>
      <w:r w:rsidRPr="004F2755">
        <w:rPr>
          <w:sz w:val="28"/>
          <w:szCs w:val="28"/>
        </w:rPr>
        <w:t>%, безвозмездные поступления</w:t>
      </w:r>
      <w:r w:rsidRPr="004F2755">
        <w:rPr>
          <w:sz w:val="22"/>
          <w:szCs w:val="22"/>
        </w:rPr>
        <w:t xml:space="preserve"> </w:t>
      </w:r>
      <w:r w:rsidRPr="004F2755">
        <w:rPr>
          <w:sz w:val="28"/>
          <w:szCs w:val="28"/>
        </w:rPr>
        <w:t xml:space="preserve">от  физических лиц </w:t>
      </w:r>
      <w:r w:rsidR="006A07A4">
        <w:rPr>
          <w:sz w:val="28"/>
          <w:szCs w:val="28"/>
        </w:rPr>
        <w:t>сократились на 52,6%, т.е.</w:t>
      </w:r>
      <w:r w:rsidRPr="004F2755">
        <w:rPr>
          <w:sz w:val="28"/>
          <w:szCs w:val="28"/>
        </w:rPr>
        <w:t xml:space="preserve"> на </w:t>
      </w:r>
      <w:r w:rsidR="006A07A4">
        <w:rPr>
          <w:sz w:val="28"/>
          <w:szCs w:val="28"/>
        </w:rPr>
        <w:t>167,9</w:t>
      </w:r>
      <w:r w:rsidRPr="004F2755">
        <w:rPr>
          <w:sz w:val="28"/>
          <w:szCs w:val="28"/>
        </w:rPr>
        <w:t xml:space="preserve"> тыс. руб. </w:t>
      </w:r>
    </w:p>
    <w:p w:rsidR="00294076" w:rsidRDefault="00294076" w:rsidP="00595274">
      <w:pPr>
        <w:ind w:firstLine="708"/>
        <w:jc w:val="both"/>
        <w:rPr>
          <w:sz w:val="28"/>
          <w:szCs w:val="28"/>
        </w:rPr>
      </w:pPr>
    </w:p>
    <w:p w:rsidR="004829E3" w:rsidRPr="004F2755" w:rsidRDefault="004829E3" w:rsidP="00595274">
      <w:pPr>
        <w:ind w:firstLine="708"/>
        <w:jc w:val="both"/>
        <w:rPr>
          <w:sz w:val="28"/>
          <w:szCs w:val="28"/>
        </w:rPr>
      </w:pPr>
    </w:p>
    <w:p w:rsidR="00294076" w:rsidRPr="00766923" w:rsidRDefault="00294076" w:rsidP="00766923">
      <w:pPr>
        <w:pStyle w:val="af3"/>
        <w:numPr>
          <w:ilvl w:val="0"/>
          <w:numId w:val="2"/>
        </w:num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766923">
        <w:rPr>
          <w:b/>
          <w:bCs/>
          <w:sz w:val="28"/>
          <w:szCs w:val="28"/>
        </w:rPr>
        <w:lastRenderedPageBreak/>
        <w:t>Исполнение расходной части бюджета муниципального образования город Щекино Щекинского  района.</w:t>
      </w:r>
    </w:p>
    <w:p w:rsidR="00766923" w:rsidRPr="00766923" w:rsidRDefault="00766923" w:rsidP="00766923">
      <w:pPr>
        <w:pStyle w:val="af3"/>
        <w:tabs>
          <w:tab w:val="left" w:pos="1980"/>
        </w:tabs>
        <w:ind w:left="1260"/>
        <w:rPr>
          <w:b/>
          <w:bCs/>
          <w:sz w:val="28"/>
          <w:szCs w:val="28"/>
        </w:rPr>
      </w:pPr>
    </w:p>
    <w:p w:rsidR="00294076" w:rsidRPr="004C7A08" w:rsidRDefault="00294076" w:rsidP="00E40B73">
      <w:pPr>
        <w:ind w:firstLine="720"/>
        <w:jc w:val="both"/>
        <w:rPr>
          <w:sz w:val="28"/>
          <w:szCs w:val="28"/>
        </w:rPr>
      </w:pPr>
      <w:r w:rsidRPr="004C7A08">
        <w:rPr>
          <w:sz w:val="28"/>
          <w:szCs w:val="28"/>
        </w:rPr>
        <w:t xml:space="preserve">Исполнение бюджета муниципального образования осуществлялось через казначейскую систему Финансовым управлением  администрации </w:t>
      </w:r>
      <w:r>
        <w:rPr>
          <w:sz w:val="28"/>
          <w:szCs w:val="28"/>
        </w:rPr>
        <w:t>муниципального образования</w:t>
      </w:r>
      <w:r w:rsidRPr="004C7A08">
        <w:rPr>
          <w:sz w:val="28"/>
          <w:szCs w:val="28"/>
        </w:rPr>
        <w:t xml:space="preserve"> Щекинский  район. </w:t>
      </w:r>
    </w:p>
    <w:p w:rsidR="00294076" w:rsidRPr="00AA1877" w:rsidRDefault="00294076" w:rsidP="00B53AC2">
      <w:pPr>
        <w:ind w:firstLine="709"/>
        <w:jc w:val="both"/>
        <w:rPr>
          <w:sz w:val="28"/>
          <w:szCs w:val="28"/>
        </w:rPr>
      </w:pPr>
      <w:r w:rsidRPr="00AA1877">
        <w:rPr>
          <w:sz w:val="28"/>
          <w:szCs w:val="28"/>
        </w:rPr>
        <w:t>Расходование  средств бюджета в  201</w:t>
      </w:r>
      <w:r w:rsidR="004C523B">
        <w:rPr>
          <w:sz w:val="28"/>
          <w:szCs w:val="28"/>
        </w:rPr>
        <w:t>9</w:t>
      </w:r>
      <w:r w:rsidRPr="00AA1877">
        <w:rPr>
          <w:sz w:val="28"/>
          <w:szCs w:val="28"/>
        </w:rPr>
        <w:t xml:space="preserve"> году планировалось по следующим направлениям:</w:t>
      </w:r>
    </w:p>
    <w:tbl>
      <w:tblPr>
        <w:tblW w:w="10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900"/>
        <w:gridCol w:w="1620"/>
        <w:gridCol w:w="1080"/>
        <w:gridCol w:w="1800"/>
        <w:gridCol w:w="1080"/>
        <w:gridCol w:w="1565"/>
      </w:tblGrid>
      <w:tr w:rsidR="00294076" w:rsidRPr="004C7A08">
        <w:tc>
          <w:tcPr>
            <w:tcW w:w="252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62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План</w:t>
            </w:r>
          </w:p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201</w:t>
            </w:r>
            <w:r w:rsidR="004C523B" w:rsidRPr="001B4CAC">
              <w:rPr>
                <w:b/>
                <w:bCs/>
                <w:sz w:val="22"/>
                <w:szCs w:val="22"/>
              </w:rPr>
              <w:t>9</w:t>
            </w:r>
            <w:r w:rsidRPr="001B4CAC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0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Утвержден. план,</w:t>
            </w:r>
          </w:p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8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65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Отклонения, “+”,  “-“  (тыс. руб.)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4539F8">
            <w:pPr>
              <w:jc w:val="center"/>
            </w:pPr>
            <w:r w:rsidRPr="001B4CA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4539F8">
            <w:pPr>
              <w:jc w:val="center"/>
            </w:pPr>
            <w:r w:rsidRPr="001B4CAC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294076" w:rsidRPr="001B4CAC" w:rsidRDefault="00294076" w:rsidP="004539F8">
            <w:pPr>
              <w:jc w:val="center"/>
            </w:pPr>
            <w:r w:rsidRPr="001B4CAC">
              <w:t>3</w:t>
            </w:r>
          </w:p>
        </w:tc>
        <w:tc>
          <w:tcPr>
            <w:tcW w:w="1080" w:type="dxa"/>
            <w:vAlign w:val="center"/>
          </w:tcPr>
          <w:p w:rsidR="00294076" w:rsidRPr="001B4CAC" w:rsidRDefault="00294076" w:rsidP="004539F8">
            <w:pPr>
              <w:jc w:val="center"/>
            </w:pPr>
            <w:r w:rsidRPr="001B4CAC">
              <w:t>4</w:t>
            </w:r>
          </w:p>
        </w:tc>
        <w:tc>
          <w:tcPr>
            <w:tcW w:w="1800" w:type="dxa"/>
            <w:vAlign w:val="center"/>
          </w:tcPr>
          <w:p w:rsidR="00294076" w:rsidRPr="001B4CAC" w:rsidRDefault="00294076" w:rsidP="004539F8">
            <w:pPr>
              <w:jc w:val="center"/>
            </w:pPr>
            <w:r w:rsidRPr="001B4CAC">
              <w:t>5</w:t>
            </w:r>
          </w:p>
        </w:tc>
        <w:tc>
          <w:tcPr>
            <w:tcW w:w="1080" w:type="dxa"/>
            <w:vAlign w:val="center"/>
          </w:tcPr>
          <w:p w:rsidR="00294076" w:rsidRPr="001B4CAC" w:rsidRDefault="00294076" w:rsidP="004539F8">
            <w:pPr>
              <w:jc w:val="center"/>
            </w:pPr>
            <w:r w:rsidRPr="001B4CAC">
              <w:t>6</w:t>
            </w:r>
          </w:p>
        </w:tc>
        <w:tc>
          <w:tcPr>
            <w:tcW w:w="1565" w:type="dxa"/>
            <w:vAlign w:val="center"/>
          </w:tcPr>
          <w:p w:rsidR="00294076" w:rsidRPr="001B4CAC" w:rsidRDefault="00294076" w:rsidP="004539F8">
            <w:pPr>
              <w:jc w:val="center"/>
            </w:pPr>
            <w:r w:rsidRPr="001B4CAC">
              <w:t>7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6 961,6</w:t>
            </w:r>
          </w:p>
        </w:tc>
        <w:tc>
          <w:tcPr>
            <w:tcW w:w="1080" w:type="dxa"/>
            <w:vAlign w:val="center"/>
          </w:tcPr>
          <w:p w:rsidR="00294076" w:rsidRPr="001B4CAC" w:rsidRDefault="00C63430" w:rsidP="00E12AF3">
            <w:pPr>
              <w:jc w:val="right"/>
            </w:pPr>
            <w:r>
              <w:t>3,6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E12AF3">
            <w:pPr>
              <w:jc w:val="right"/>
            </w:pPr>
            <w:r>
              <w:t>8 494,5</w:t>
            </w:r>
          </w:p>
        </w:tc>
        <w:tc>
          <w:tcPr>
            <w:tcW w:w="1080" w:type="dxa"/>
            <w:vAlign w:val="center"/>
          </w:tcPr>
          <w:p w:rsidR="00294076" w:rsidRPr="001B4CAC" w:rsidRDefault="005E39A7" w:rsidP="004C0ED5">
            <w:pPr>
              <w:jc w:val="right"/>
            </w:pPr>
            <w:r>
              <w:t>4,</w:t>
            </w:r>
            <w:r w:rsidR="004C0ED5">
              <w:t>3</w:t>
            </w:r>
          </w:p>
        </w:tc>
        <w:tc>
          <w:tcPr>
            <w:tcW w:w="1565" w:type="dxa"/>
            <w:vAlign w:val="center"/>
          </w:tcPr>
          <w:p w:rsidR="00294076" w:rsidRPr="001B4CAC" w:rsidRDefault="00134A81" w:rsidP="00E12AF3">
            <w:pPr>
              <w:jc w:val="right"/>
            </w:pPr>
            <w:r>
              <w:t>1 532,9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423,0</w:t>
            </w:r>
          </w:p>
        </w:tc>
        <w:tc>
          <w:tcPr>
            <w:tcW w:w="1080" w:type="dxa"/>
            <w:vAlign w:val="center"/>
          </w:tcPr>
          <w:p w:rsidR="00294076" w:rsidRPr="001B4CAC" w:rsidRDefault="00BF7A49" w:rsidP="00E12AF3">
            <w:pPr>
              <w:jc w:val="right"/>
            </w:pPr>
            <w:r>
              <w:t>0,2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E12AF3">
            <w:pPr>
              <w:jc w:val="right"/>
            </w:pPr>
            <w:r>
              <w:t>433,0</w:t>
            </w:r>
          </w:p>
        </w:tc>
        <w:tc>
          <w:tcPr>
            <w:tcW w:w="1080" w:type="dxa"/>
            <w:vAlign w:val="center"/>
          </w:tcPr>
          <w:p w:rsidR="00294076" w:rsidRPr="001B4CAC" w:rsidRDefault="00BC2EEE" w:rsidP="00E12AF3">
            <w:pPr>
              <w:jc w:val="right"/>
            </w:pPr>
            <w:r>
              <w:t>0,2</w:t>
            </w:r>
          </w:p>
        </w:tc>
        <w:tc>
          <w:tcPr>
            <w:tcW w:w="1565" w:type="dxa"/>
            <w:vAlign w:val="center"/>
          </w:tcPr>
          <w:p w:rsidR="00294076" w:rsidRPr="001B4CAC" w:rsidRDefault="008D05F0" w:rsidP="00E12AF3">
            <w:pPr>
              <w:jc w:val="right"/>
            </w:pPr>
            <w:r>
              <w:t>10,0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51 191,4</w:t>
            </w:r>
          </w:p>
        </w:tc>
        <w:tc>
          <w:tcPr>
            <w:tcW w:w="1080" w:type="dxa"/>
            <w:vAlign w:val="center"/>
          </w:tcPr>
          <w:p w:rsidR="00294076" w:rsidRPr="001B4CAC" w:rsidRDefault="00E0569C" w:rsidP="00E12AF3">
            <w:pPr>
              <w:jc w:val="right"/>
            </w:pPr>
            <w:r>
              <w:t>26,1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E12AF3">
            <w:pPr>
              <w:jc w:val="right"/>
            </w:pPr>
            <w:r>
              <w:t>32 519,0</w:t>
            </w:r>
          </w:p>
        </w:tc>
        <w:tc>
          <w:tcPr>
            <w:tcW w:w="1080" w:type="dxa"/>
            <w:vAlign w:val="center"/>
          </w:tcPr>
          <w:p w:rsidR="00294076" w:rsidRPr="001B4CAC" w:rsidRDefault="00A41E26" w:rsidP="00E12AF3">
            <w:pPr>
              <w:jc w:val="right"/>
            </w:pPr>
            <w:r>
              <w:t>16,2</w:t>
            </w:r>
          </w:p>
        </w:tc>
        <w:tc>
          <w:tcPr>
            <w:tcW w:w="1565" w:type="dxa"/>
            <w:vAlign w:val="center"/>
          </w:tcPr>
          <w:p w:rsidR="00294076" w:rsidRPr="001B4CAC" w:rsidRDefault="00901AF5" w:rsidP="00E12AF3">
            <w:pPr>
              <w:jc w:val="right"/>
            </w:pPr>
            <w:r>
              <w:t>-18 672,4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88 070,2</w:t>
            </w:r>
          </w:p>
        </w:tc>
        <w:tc>
          <w:tcPr>
            <w:tcW w:w="1080" w:type="dxa"/>
            <w:vAlign w:val="center"/>
          </w:tcPr>
          <w:p w:rsidR="00294076" w:rsidRPr="001B4CAC" w:rsidRDefault="004642C3" w:rsidP="00C75A78">
            <w:pPr>
              <w:jc w:val="right"/>
            </w:pPr>
            <w:r>
              <w:t>4</w:t>
            </w:r>
            <w:r w:rsidR="00C75A78">
              <w:t>5,0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E12AF3">
            <w:pPr>
              <w:jc w:val="right"/>
            </w:pPr>
            <w:r>
              <w:t>110 195,8</w:t>
            </w:r>
          </w:p>
        </w:tc>
        <w:tc>
          <w:tcPr>
            <w:tcW w:w="1080" w:type="dxa"/>
            <w:vAlign w:val="center"/>
          </w:tcPr>
          <w:p w:rsidR="00294076" w:rsidRPr="001B4CAC" w:rsidRDefault="0043414D" w:rsidP="00E12AF3">
            <w:pPr>
              <w:jc w:val="right"/>
            </w:pPr>
            <w:r>
              <w:t>55,1</w:t>
            </w:r>
          </w:p>
        </w:tc>
        <w:tc>
          <w:tcPr>
            <w:tcW w:w="1565" w:type="dxa"/>
            <w:vAlign w:val="center"/>
          </w:tcPr>
          <w:p w:rsidR="00294076" w:rsidRPr="001B4CAC" w:rsidRDefault="00D74825" w:rsidP="00E12AF3">
            <w:pPr>
              <w:jc w:val="right"/>
            </w:pPr>
            <w:r>
              <w:t>22 125,6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07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20 334,2</w:t>
            </w:r>
          </w:p>
        </w:tc>
        <w:tc>
          <w:tcPr>
            <w:tcW w:w="1080" w:type="dxa"/>
            <w:vAlign w:val="center"/>
          </w:tcPr>
          <w:p w:rsidR="00294076" w:rsidRPr="001B4CAC" w:rsidRDefault="00F32FEA" w:rsidP="00E12AF3">
            <w:pPr>
              <w:jc w:val="right"/>
            </w:pPr>
            <w:r>
              <w:t>10,4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F91D4E">
            <w:pPr>
              <w:jc w:val="right"/>
            </w:pPr>
            <w:r>
              <w:t>19 183,9</w:t>
            </w:r>
          </w:p>
        </w:tc>
        <w:tc>
          <w:tcPr>
            <w:tcW w:w="1080" w:type="dxa"/>
            <w:vAlign w:val="center"/>
          </w:tcPr>
          <w:p w:rsidR="00294076" w:rsidRPr="001B4CAC" w:rsidRDefault="00410511" w:rsidP="003C63CD">
            <w:pPr>
              <w:jc w:val="right"/>
            </w:pPr>
            <w:r>
              <w:t>9,6</w:t>
            </w:r>
          </w:p>
        </w:tc>
        <w:tc>
          <w:tcPr>
            <w:tcW w:w="1565" w:type="dxa"/>
            <w:vAlign w:val="center"/>
          </w:tcPr>
          <w:p w:rsidR="00294076" w:rsidRPr="001B4CAC" w:rsidRDefault="0012266F" w:rsidP="00E12AF3">
            <w:pPr>
              <w:jc w:val="right"/>
            </w:pPr>
            <w:r>
              <w:t>-1 150,3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08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26 970,6</w:t>
            </w:r>
          </w:p>
        </w:tc>
        <w:tc>
          <w:tcPr>
            <w:tcW w:w="1080" w:type="dxa"/>
            <w:vAlign w:val="center"/>
          </w:tcPr>
          <w:p w:rsidR="00294076" w:rsidRPr="001B4CAC" w:rsidRDefault="00B57996" w:rsidP="00E12AF3">
            <w:pPr>
              <w:jc w:val="right"/>
            </w:pPr>
            <w:r>
              <w:t>13,8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705A8D">
            <w:pPr>
              <w:jc w:val="right"/>
            </w:pPr>
            <w:r>
              <w:t>28 787,6</w:t>
            </w:r>
          </w:p>
        </w:tc>
        <w:tc>
          <w:tcPr>
            <w:tcW w:w="1080" w:type="dxa"/>
            <w:vAlign w:val="center"/>
          </w:tcPr>
          <w:p w:rsidR="00294076" w:rsidRPr="001B4CAC" w:rsidRDefault="003E7A31" w:rsidP="004C0ED5">
            <w:pPr>
              <w:jc w:val="right"/>
            </w:pPr>
            <w:r>
              <w:t>14,</w:t>
            </w:r>
            <w:r w:rsidR="004C0ED5">
              <w:t>5</w:t>
            </w:r>
          </w:p>
        </w:tc>
        <w:tc>
          <w:tcPr>
            <w:tcW w:w="1565" w:type="dxa"/>
            <w:vAlign w:val="center"/>
          </w:tcPr>
          <w:p w:rsidR="00294076" w:rsidRPr="001B4CAC" w:rsidRDefault="00225AD9" w:rsidP="00C167B3">
            <w:pPr>
              <w:jc w:val="right"/>
            </w:pPr>
            <w:r>
              <w:t>1 817,0</w:t>
            </w:r>
          </w:p>
        </w:tc>
      </w:tr>
      <w:tr w:rsidR="00294076" w:rsidRPr="004C7A08">
        <w:tc>
          <w:tcPr>
            <w:tcW w:w="2520" w:type="dxa"/>
          </w:tcPr>
          <w:p w:rsidR="00294076" w:rsidRPr="001B4CAC" w:rsidRDefault="00294076" w:rsidP="00DA46E5">
            <w:r w:rsidRPr="001B4CAC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</w:pPr>
            <w:r w:rsidRPr="001B4CAC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</w:pPr>
            <w:r>
              <w:t>249,6</w:t>
            </w:r>
          </w:p>
        </w:tc>
        <w:tc>
          <w:tcPr>
            <w:tcW w:w="1080" w:type="dxa"/>
            <w:vAlign w:val="center"/>
          </w:tcPr>
          <w:p w:rsidR="00294076" w:rsidRPr="001B4CAC" w:rsidRDefault="0029153E" w:rsidP="00E12AF3">
            <w:pPr>
              <w:jc w:val="right"/>
            </w:pPr>
            <w:r>
              <w:t>0,1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1F5F35">
            <w:pPr>
              <w:jc w:val="right"/>
            </w:pPr>
            <w:r>
              <w:t>131,3</w:t>
            </w:r>
          </w:p>
        </w:tc>
        <w:tc>
          <w:tcPr>
            <w:tcW w:w="1080" w:type="dxa"/>
            <w:vAlign w:val="center"/>
          </w:tcPr>
          <w:p w:rsidR="00294076" w:rsidRPr="001B4CAC" w:rsidRDefault="00C9152A" w:rsidP="00E12AF3">
            <w:pPr>
              <w:jc w:val="right"/>
            </w:pPr>
            <w:r>
              <w:t>0,1</w:t>
            </w:r>
          </w:p>
        </w:tc>
        <w:tc>
          <w:tcPr>
            <w:tcW w:w="1565" w:type="dxa"/>
            <w:vAlign w:val="center"/>
          </w:tcPr>
          <w:p w:rsidR="00294076" w:rsidRPr="001B4CAC" w:rsidRDefault="008714B6" w:rsidP="00C167B3">
            <w:pPr>
              <w:jc w:val="right"/>
            </w:pPr>
            <w:r>
              <w:t>-118,3</w:t>
            </w:r>
          </w:p>
        </w:tc>
      </w:tr>
      <w:tr w:rsidR="00294076" w:rsidRPr="004C7A08">
        <w:trPr>
          <w:trHeight w:val="483"/>
        </w:trPr>
        <w:tc>
          <w:tcPr>
            <w:tcW w:w="252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  <w:r w:rsidRPr="001B4CA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00" w:type="dxa"/>
            <w:vAlign w:val="center"/>
          </w:tcPr>
          <w:p w:rsidR="00294076" w:rsidRPr="001B4CAC" w:rsidRDefault="00294076" w:rsidP="00826AB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294076" w:rsidRPr="001B4CAC" w:rsidRDefault="001B4CAC" w:rsidP="00E12A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196 016,8</w:t>
            </w:r>
          </w:p>
        </w:tc>
        <w:tc>
          <w:tcPr>
            <w:tcW w:w="1080" w:type="dxa"/>
            <w:vAlign w:val="center"/>
          </w:tcPr>
          <w:p w:rsidR="00294076" w:rsidRPr="001B4CAC" w:rsidRDefault="003A431A" w:rsidP="00E12A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800" w:type="dxa"/>
            <w:vAlign w:val="center"/>
          </w:tcPr>
          <w:p w:rsidR="00294076" w:rsidRPr="001B4CAC" w:rsidRDefault="00D77620" w:rsidP="00DD79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200 134,5</w:t>
            </w:r>
          </w:p>
        </w:tc>
        <w:tc>
          <w:tcPr>
            <w:tcW w:w="1080" w:type="dxa"/>
            <w:vAlign w:val="center"/>
          </w:tcPr>
          <w:p w:rsidR="00294076" w:rsidRPr="001B4CAC" w:rsidRDefault="004C0ED5" w:rsidP="00E12A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  <w:r w:rsidR="00C543F9">
              <w:rPr>
                <w:b/>
                <w:bCs/>
              </w:rPr>
              <w:t>,0</w:t>
            </w:r>
          </w:p>
        </w:tc>
        <w:tc>
          <w:tcPr>
            <w:tcW w:w="1565" w:type="dxa"/>
            <w:vAlign w:val="center"/>
          </w:tcPr>
          <w:p w:rsidR="00294076" w:rsidRPr="001B4CAC" w:rsidRDefault="003108CB" w:rsidP="00E12A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4 117,7</w:t>
            </w:r>
          </w:p>
        </w:tc>
      </w:tr>
    </w:tbl>
    <w:p w:rsidR="00294076" w:rsidRDefault="00294076" w:rsidP="00195B96">
      <w:pPr>
        <w:pStyle w:val="21"/>
        <w:widowControl w:val="0"/>
        <w:ind w:firstLine="709"/>
        <w:rPr>
          <w:u w:val="none"/>
        </w:rPr>
      </w:pPr>
    </w:p>
    <w:p w:rsidR="00294076" w:rsidRPr="00187072" w:rsidRDefault="00294076" w:rsidP="00195B96">
      <w:pPr>
        <w:pStyle w:val="21"/>
        <w:widowControl w:val="0"/>
        <w:ind w:firstLine="709"/>
        <w:rPr>
          <w:u w:val="none"/>
        </w:rPr>
      </w:pPr>
      <w:r w:rsidRPr="00187072">
        <w:rPr>
          <w:u w:val="none"/>
        </w:rPr>
        <w:t>Наибольший удельный вес</w:t>
      </w:r>
      <w:r>
        <w:rPr>
          <w:u w:val="none"/>
        </w:rPr>
        <w:t xml:space="preserve"> (</w:t>
      </w:r>
      <w:r w:rsidR="00C94860">
        <w:rPr>
          <w:u w:val="none"/>
        </w:rPr>
        <w:t>55,1</w:t>
      </w:r>
      <w:r>
        <w:rPr>
          <w:u w:val="none"/>
        </w:rPr>
        <w:t>%)</w:t>
      </w:r>
      <w:r w:rsidRPr="00187072">
        <w:rPr>
          <w:u w:val="none"/>
        </w:rPr>
        <w:t xml:space="preserve"> в расходах уточненного бюджета составляют расходы по разделу «</w:t>
      </w:r>
      <w:r w:rsidR="00C94860">
        <w:rPr>
          <w:u w:val="none"/>
        </w:rPr>
        <w:t>Жилищно-коммунальное хозяйство</w:t>
      </w:r>
      <w:r w:rsidRPr="00187072">
        <w:rPr>
          <w:u w:val="none"/>
        </w:rPr>
        <w:t>».</w:t>
      </w:r>
    </w:p>
    <w:p w:rsidR="00294076" w:rsidRDefault="00294076" w:rsidP="00DA46E5">
      <w:pPr>
        <w:ind w:firstLine="709"/>
        <w:jc w:val="both"/>
        <w:rPr>
          <w:sz w:val="28"/>
          <w:szCs w:val="28"/>
        </w:rPr>
      </w:pPr>
      <w:r w:rsidRPr="00187072">
        <w:rPr>
          <w:sz w:val="28"/>
          <w:szCs w:val="28"/>
        </w:rPr>
        <w:t>Удельный вес по разделам расходов в общей сумме расходов  и размер отклонений 201</w:t>
      </w:r>
      <w:r w:rsidR="00C94860">
        <w:rPr>
          <w:sz w:val="28"/>
          <w:szCs w:val="28"/>
        </w:rPr>
        <w:t>9</w:t>
      </w:r>
      <w:r w:rsidRPr="00187072">
        <w:rPr>
          <w:sz w:val="28"/>
          <w:szCs w:val="28"/>
        </w:rPr>
        <w:t xml:space="preserve"> года к 201</w:t>
      </w:r>
      <w:r w:rsidR="00C9486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87072">
        <w:rPr>
          <w:sz w:val="28"/>
          <w:szCs w:val="28"/>
        </w:rPr>
        <w:t xml:space="preserve">году приведен в таблице: </w:t>
      </w:r>
    </w:p>
    <w:p w:rsidR="00294076" w:rsidRPr="00187072" w:rsidRDefault="00294076" w:rsidP="00DA46E5">
      <w:pPr>
        <w:ind w:firstLine="709"/>
        <w:jc w:val="both"/>
        <w:rPr>
          <w:sz w:val="28"/>
          <w:szCs w:val="28"/>
        </w:rPr>
      </w:pPr>
    </w:p>
    <w:tbl>
      <w:tblPr>
        <w:tblW w:w="1057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900"/>
        <w:gridCol w:w="1353"/>
        <w:gridCol w:w="992"/>
        <w:gridCol w:w="1559"/>
        <w:gridCol w:w="975"/>
        <w:gridCol w:w="1560"/>
      </w:tblGrid>
      <w:tr w:rsidR="00294076" w:rsidRPr="00187072" w:rsidTr="00C94860">
        <w:tc>
          <w:tcPr>
            <w:tcW w:w="3240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353" w:type="dxa"/>
            <w:vAlign w:val="center"/>
          </w:tcPr>
          <w:p w:rsidR="00294076" w:rsidRPr="00187072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Исполнение 201</w:t>
            </w:r>
            <w:r w:rsidR="00C94860">
              <w:rPr>
                <w:b/>
                <w:bCs/>
                <w:sz w:val="22"/>
                <w:szCs w:val="22"/>
              </w:rPr>
              <w:t>8</w:t>
            </w:r>
            <w:r w:rsidRPr="00187072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Исполнение 201</w:t>
            </w:r>
            <w:r w:rsidR="00C9486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7072">
              <w:rPr>
                <w:b/>
                <w:bCs/>
                <w:sz w:val="22"/>
                <w:szCs w:val="22"/>
              </w:rPr>
              <w:t>года</w:t>
            </w: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 xml:space="preserve"> тыс. руб.</w:t>
            </w:r>
          </w:p>
        </w:tc>
        <w:tc>
          <w:tcPr>
            <w:tcW w:w="975" w:type="dxa"/>
            <w:vAlign w:val="center"/>
          </w:tcPr>
          <w:p w:rsidR="00294076" w:rsidRPr="00187072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 xml:space="preserve">Уд. </w:t>
            </w:r>
          </w:p>
          <w:p w:rsidR="00294076" w:rsidRPr="00187072" w:rsidRDefault="00294076" w:rsidP="00826AB4">
            <w:pPr>
              <w:ind w:left="-108" w:right="-108"/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вес</w:t>
            </w:r>
          </w:p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560" w:type="dxa"/>
            <w:vAlign w:val="center"/>
          </w:tcPr>
          <w:p w:rsidR="00294076" w:rsidRPr="00187072" w:rsidRDefault="00294076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Отклонения, “+”,  “-“  (тыс.руб.)</w:t>
            </w:r>
          </w:p>
          <w:p w:rsidR="00294076" w:rsidRPr="00187072" w:rsidRDefault="00294076" w:rsidP="00153D18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t>201</w:t>
            </w:r>
            <w:r w:rsidR="00153D18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87072">
              <w:rPr>
                <w:b/>
                <w:bCs/>
                <w:sz w:val="22"/>
                <w:szCs w:val="22"/>
              </w:rPr>
              <w:t>года к 201</w:t>
            </w:r>
            <w:r w:rsidR="00153D18">
              <w:rPr>
                <w:b/>
                <w:bCs/>
                <w:sz w:val="22"/>
                <w:szCs w:val="22"/>
              </w:rPr>
              <w:t>8</w:t>
            </w:r>
            <w:r w:rsidRPr="00187072">
              <w:rPr>
                <w:b/>
                <w:bCs/>
                <w:sz w:val="22"/>
                <w:szCs w:val="22"/>
              </w:rPr>
              <w:t xml:space="preserve"> году</w:t>
            </w:r>
          </w:p>
        </w:tc>
      </w:tr>
      <w:tr w:rsidR="00C94860" w:rsidRPr="00187072" w:rsidTr="00C94860">
        <w:trPr>
          <w:trHeight w:val="447"/>
        </w:trPr>
        <w:tc>
          <w:tcPr>
            <w:tcW w:w="3240" w:type="dxa"/>
            <w:vAlign w:val="center"/>
          </w:tcPr>
          <w:p w:rsidR="00C94860" w:rsidRPr="00187072" w:rsidRDefault="00C94860" w:rsidP="006823DD">
            <w:r w:rsidRPr="0018707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</w:pPr>
            <w:r w:rsidRPr="00187072">
              <w:rPr>
                <w:sz w:val="22"/>
                <w:szCs w:val="22"/>
              </w:rPr>
              <w:t>01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8 810,9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2,6</w:t>
            </w:r>
          </w:p>
        </w:tc>
        <w:tc>
          <w:tcPr>
            <w:tcW w:w="1559" w:type="dxa"/>
            <w:vAlign w:val="center"/>
          </w:tcPr>
          <w:p w:rsidR="00C94860" w:rsidRPr="00187072" w:rsidRDefault="00C015D3" w:rsidP="00F73304">
            <w:pPr>
              <w:jc w:val="right"/>
            </w:pPr>
            <w:r>
              <w:t>6 764,1</w:t>
            </w:r>
          </w:p>
        </w:tc>
        <w:tc>
          <w:tcPr>
            <w:tcW w:w="975" w:type="dxa"/>
            <w:vAlign w:val="center"/>
          </w:tcPr>
          <w:p w:rsidR="00C94860" w:rsidRPr="00187072" w:rsidRDefault="00C015D3" w:rsidP="00F73304">
            <w:pPr>
              <w:jc w:val="right"/>
            </w:pPr>
            <w:r>
              <w:t>3,6</w:t>
            </w:r>
          </w:p>
        </w:tc>
        <w:tc>
          <w:tcPr>
            <w:tcW w:w="1560" w:type="dxa"/>
            <w:vAlign w:val="center"/>
          </w:tcPr>
          <w:p w:rsidR="00C94860" w:rsidRPr="00187072" w:rsidRDefault="000759FF" w:rsidP="00F73304">
            <w:pPr>
              <w:jc w:val="right"/>
            </w:pPr>
            <w:r>
              <w:t>-2 046,8</w:t>
            </w:r>
          </w:p>
        </w:tc>
      </w:tr>
      <w:tr w:rsidR="00C94860" w:rsidRPr="00187072" w:rsidTr="00C94860">
        <w:tc>
          <w:tcPr>
            <w:tcW w:w="3240" w:type="dxa"/>
            <w:vAlign w:val="center"/>
          </w:tcPr>
          <w:p w:rsidR="00C94860" w:rsidRPr="00187072" w:rsidRDefault="00C94860" w:rsidP="006823DD">
            <w:r w:rsidRPr="0018707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</w:pPr>
            <w:r w:rsidRPr="00187072">
              <w:rPr>
                <w:sz w:val="22"/>
                <w:szCs w:val="22"/>
              </w:rPr>
              <w:t>03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418,4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0,1</w:t>
            </w:r>
          </w:p>
        </w:tc>
        <w:tc>
          <w:tcPr>
            <w:tcW w:w="1559" w:type="dxa"/>
            <w:vAlign w:val="center"/>
          </w:tcPr>
          <w:p w:rsidR="00C94860" w:rsidRPr="00187072" w:rsidRDefault="00C015D3" w:rsidP="00AB0CFD">
            <w:pPr>
              <w:jc w:val="right"/>
            </w:pPr>
            <w:r>
              <w:t>427,9</w:t>
            </w:r>
          </w:p>
        </w:tc>
        <w:tc>
          <w:tcPr>
            <w:tcW w:w="975" w:type="dxa"/>
            <w:vAlign w:val="center"/>
          </w:tcPr>
          <w:p w:rsidR="00C94860" w:rsidRPr="00187072" w:rsidRDefault="00C015D3" w:rsidP="00F73304">
            <w:pPr>
              <w:jc w:val="right"/>
            </w:pPr>
            <w:r>
              <w:t>0,2</w:t>
            </w:r>
          </w:p>
        </w:tc>
        <w:tc>
          <w:tcPr>
            <w:tcW w:w="1560" w:type="dxa"/>
            <w:vAlign w:val="center"/>
          </w:tcPr>
          <w:p w:rsidR="00C94860" w:rsidRPr="00187072" w:rsidRDefault="004F0903" w:rsidP="00F73304">
            <w:pPr>
              <w:jc w:val="right"/>
            </w:pPr>
            <w:r>
              <w:t>9,5</w:t>
            </w:r>
          </w:p>
        </w:tc>
      </w:tr>
      <w:tr w:rsidR="00C94860" w:rsidRPr="00187072" w:rsidTr="00C94860">
        <w:tc>
          <w:tcPr>
            <w:tcW w:w="3240" w:type="dxa"/>
          </w:tcPr>
          <w:p w:rsidR="00C94860" w:rsidRPr="00187072" w:rsidRDefault="00C94860" w:rsidP="000D1927">
            <w:r w:rsidRPr="0018707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</w:pPr>
            <w:r w:rsidRPr="00187072">
              <w:rPr>
                <w:sz w:val="22"/>
                <w:szCs w:val="22"/>
              </w:rPr>
              <w:t>04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151 185,2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45,2</w:t>
            </w:r>
          </w:p>
        </w:tc>
        <w:tc>
          <w:tcPr>
            <w:tcW w:w="1559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29 145,5</w:t>
            </w:r>
          </w:p>
        </w:tc>
        <w:tc>
          <w:tcPr>
            <w:tcW w:w="975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15,4</w:t>
            </w:r>
          </w:p>
        </w:tc>
        <w:tc>
          <w:tcPr>
            <w:tcW w:w="1560" w:type="dxa"/>
            <w:vAlign w:val="center"/>
          </w:tcPr>
          <w:p w:rsidR="00C94860" w:rsidRPr="00187072" w:rsidRDefault="00312FE4" w:rsidP="00F73304">
            <w:pPr>
              <w:jc w:val="right"/>
            </w:pPr>
            <w:r>
              <w:t>-122 039,7</w:t>
            </w:r>
          </w:p>
        </w:tc>
      </w:tr>
      <w:tr w:rsidR="00C94860" w:rsidRPr="00187072" w:rsidTr="00C94860">
        <w:tc>
          <w:tcPr>
            <w:tcW w:w="3240" w:type="dxa"/>
            <w:vAlign w:val="center"/>
          </w:tcPr>
          <w:p w:rsidR="00C94860" w:rsidRPr="00187072" w:rsidRDefault="00C94860" w:rsidP="006823DD">
            <w:r w:rsidRPr="0018707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</w:pPr>
            <w:r w:rsidRPr="00187072">
              <w:rPr>
                <w:sz w:val="22"/>
                <w:szCs w:val="22"/>
              </w:rPr>
              <w:t>05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129 317,8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38,6</w:t>
            </w:r>
          </w:p>
        </w:tc>
        <w:tc>
          <w:tcPr>
            <w:tcW w:w="1559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105 020,4</w:t>
            </w:r>
          </w:p>
        </w:tc>
        <w:tc>
          <w:tcPr>
            <w:tcW w:w="975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55,5</w:t>
            </w:r>
          </w:p>
        </w:tc>
        <w:tc>
          <w:tcPr>
            <w:tcW w:w="1560" w:type="dxa"/>
            <w:vAlign w:val="center"/>
          </w:tcPr>
          <w:p w:rsidR="00C94860" w:rsidRPr="00187072" w:rsidRDefault="00647925" w:rsidP="00F73304">
            <w:pPr>
              <w:jc w:val="right"/>
            </w:pPr>
            <w:r>
              <w:t>-24 297,4</w:t>
            </w:r>
          </w:p>
        </w:tc>
      </w:tr>
      <w:tr w:rsidR="00C94860" w:rsidRPr="00187072" w:rsidTr="00C94860">
        <w:tc>
          <w:tcPr>
            <w:tcW w:w="3240" w:type="dxa"/>
            <w:vAlign w:val="center"/>
          </w:tcPr>
          <w:p w:rsidR="00C94860" w:rsidRPr="00187072" w:rsidRDefault="00C94860" w:rsidP="006823DD">
            <w:r w:rsidRPr="00187072">
              <w:rPr>
                <w:sz w:val="22"/>
                <w:szCs w:val="22"/>
              </w:rPr>
              <w:t>Образование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</w:pPr>
            <w:r w:rsidRPr="00187072">
              <w:rPr>
                <w:sz w:val="22"/>
                <w:szCs w:val="22"/>
              </w:rPr>
              <w:t>07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18 138,2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5,4</w:t>
            </w:r>
          </w:p>
        </w:tc>
        <w:tc>
          <w:tcPr>
            <w:tcW w:w="1559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18 994,0</w:t>
            </w:r>
          </w:p>
        </w:tc>
        <w:tc>
          <w:tcPr>
            <w:tcW w:w="975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10,0</w:t>
            </w:r>
          </w:p>
        </w:tc>
        <w:tc>
          <w:tcPr>
            <w:tcW w:w="1560" w:type="dxa"/>
            <w:vAlign w:val="center"/>
          </w:tcPr>
          <w:p w:rsidR="00C94860" w:rsidRPr="00187072" w:rsidRDefault="00786C69" w:rsidP="00F73304">
            <w:pPr>
              <w:jc w:val="right"/>
            </w:pPr>
            <w:r>
              <w:t>855,8</w:t>
            </w:r>
          </w:p>
        </w:tc>
      </w:tr>
      <w:tr w:rsidR="00C94860" w:rsidRPr="00187072" w:rsidTr="00C94860">
        <w:tc>
          <w:tcPr>
            <w:tcW w:w="3240" w:type="dxa"/>
            <w:vAlign w:val="center"/>
          </w:tcPr>
          <w:p w:rsidR="00C94860" w:rsidRPr="00187072" w:rsidRDefault="00C94860" w:rsidP="006823DD">
            <w:r w:rsidRPr="00187072">
              <w:rPr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</w:pPr>
            <w:r w:rsidRPr="00187072">
              <w:rPr>
                <w:sz w:val="22"/>
                <w:szCs w:val="22"/>
              </w:rPr>
              <w:t>08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26 773,6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8,0</w:t>
            </w:r>
          </w:p>
        </w:tc>
        <w:tc>
          <w:tcPr>
            <w:tcW w:w="1559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28 248,4</w:t>
            </w:r>
          </w:p>
        </w:tc>
        <w:tc>
          <w:tcPr>
            <w:tcW w:w="975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14,9</w:t>
            </w:r>
          </w:p>
        </w:tc>
        <w:tc>
          <w:tcPr>
            <w:tcW w:w="1560" w:type="dxa"/>
            <w:vAlign w:val="center"/>
          </w:tcPr>
          <w:p w:rsidR="00C94860" w:rsidRPr="00187072" w:rsidRDefault="009B3E33" w:rsidP="00F73304">
            <w:pPr>
              <w:jc w:val="right"/>
            </w:pPr>
            <w:r>
              <w:t>1 474,8</w:t>
            </w:r>
          </w:p>
        </w:tc>
      </w:tr>
      <w:tr w:rsidR="00C94860" w:rsidRPr="00187072" w:rsidTr="00C94860">
        <w:trPr>
          <w:trHeight w:val="341"/>
        </w:trPr>
        <w:tc>
          <w:tcPr>
            <w:tcW w:w="3240" w:type="dxa"/>
          </w:tcPr>
          <w:p w:rsidR="00C94860" w:rsidRPr="00187072" w:rsidRDefault="00C94860" w:rsidP="00F157BF">
            <w:r w:rsidRPr="00187072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F157BF">
            <w:pPr>
              <w:jc w:val="center"/>
            </w:pPr>
            <w:r w:rsidRPr="00187072">
              <w:rPr>
                <w:sz w:val="22"/>
                <w:szCs w:val="22"/>
              </w:rPr>
              <w:t>10</w:t>
            </w: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84,2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</w:pPr>
            <w:r>
              <w:t>мен.0,1</w:t>
            </w:r>
          </w:p>
        </w:tc>
        <w:tc>
          <w:tcPr>
            <w:tcW w:w="1559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131,2</w:t>
            </w:r>
          </w:p>
        </w:tc>
        <w:tc>
          <w:tcPr>
            <w:tcW w:w="975" w:type="dxa"/>
            <w:vAlign w:val="center"/>
          </w:tcPr>
          <w:p w:rsidR="00C94860" w:rsidRPr="00187072" w:rsidRDefault="00153D18" w:rsidP="00F73304">
            <w:pPr>
              <w:jc w:val="right"/>
            </w:pPr>
            <w:r>
              <w:t>0,1</w:t>
            </w:r>
          </w:p>
        </w:tc>
        <w:tc>
          <w:tcPr>
            <w:tcW w:w="1560" w:type="dxa"/>
            <w:vAlign w:val="center"/>
          </w:tcPr>
          <w:p w:rsidR="00C94860" w:rsidRPr="00187072" w:rsidRDefault="000762FA" w:rsidP="00F73304">
            <w:pPr>
              <w:jc w:val="right"/>
            </w:pPr>
            <w:r>
              <w:t>47,0</w:t>
            </w:r>
          </w:p>
        </w:tc>
      </w:tr>
      <w:tr w:rsidR="00153D18" w:rsidRPr="00187072" w:rsidTr="00C94860">
        <w:trPr>
          <w:trHeight w:val="341"/>
        </w:trPr>
        <w:tc>
          <w:tcPr>
            <w:tcW w:w="3240" w:type="dxa"/>
          </w:tcPr>
          <w:p w:rsidR="00153D18" w:rsidRPr="00187072" w:rsidRDefault="00153D18" w:rsidP="00F157BF">
            <w:r>
              <w:rPr>
                <w:sz w:val="22"/>
                <w:szCs w:val="22"/>
              </w:rPr>
              <w:t xml:space="preserve">Обслуживание </w:t>
            </w:r>
            <w:r>
              <w:rPr>
                <w:sz w:val="22"/>
                <w:szCs w:val="22"/>
              </w:rPr>
              <w:lastRenderedPageBreak/>
              <w:t>государственного и муниципального долга</w:t>
            </w:r>
          </w:p>
        </w:tc>
        <w:tc>
          <w:tcPr>
            <w:tcW w:w="900" w:type="dxa"/>
            <w:vAlign w:val="center"/>
          </w:tcPr>
          <w:p w:rsidR="00153D18" w:rsidRPr="00187072" w:rsidRDefault="00153D18" w:rsidP="00F157BF">
            <w:pPr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353" w:type="dxa"/>
            <w:vAlign w:val="center"/>
          </w:tcPr>
          <w:p w:rsidR="00153D18" w:rsidRDefault="00153D18" w:rsidP="000926EF">
            <w:pPr>
              <w:jc w:val="right"/>
            </w:pPr>
            <w:r>
              <w:t>0,0</w:t>
            </w:r>
          </w:p>
        </w:tc>
        <w:tc>
          <w:tcPr>
            <w:tcW w:w="992" w:type="dxa"/>
            <w:vAlign w:val="center"/>
          </w:tcPr>
          <w:p w:rsidR="00153D18" w:rsidRDefault="00153D18" w:rsidP="000926EF">
            <w:pPr>
              <w:jc w:val="right"/>
            </w:pPr>
            <w:r>
              <w:t>0,0</w:t>
            </w:r>
          </w:p>
        </w:tc>
        <w:tc>
          <w:tcPr>
            <w:tcW w:w="1559" w:type="dxa"/>
            <w:vAlign w:val="center"/>
          </w:tcPr>
          <w:p w:rsidR="00153D18" w:rsidRDefault="00153D18" w:rsidP="00F73304">
            <w:pPr>
              <w:jc w:val="right"/>
            </w:pPr>
            <w:r>
              <w:t>370,8</w:t>
            </w:r>
          </w:p>
        </w:tc>
        <w:tc>
          <w:tcPr>
            <w:tcW w:w="975" w:type="dxa"/>
            <w:vAlign w:val="center"/>
          </w:tcPr>
          <w:p w:rsidR="00153D18" w:rsidRDefault="00153D18" w:rsidP="00F73304">
            <w:pPr>
              <w:jc w:val="right"/>
            </w:pPr>
            <w:r>
              <w:t>0,2</w:t>
            </w:r>
          </w:p>
        </w:tc>
        <w:tc>
          <w:tcPr>
            <w:tcW w:w="1560" w:type="dxa"/>
            <w:vAlign w:val="center"/>
          </w:tcPr>
          <w:p w:rsidR="00153D18" w:rsidRPr="00187072" w:rsidRDefault="00C33DDB" w:rsidP="00F73304">
            <w:pPr>
              <w:jc w:val="right"/>
            </w:pPr>
            <w:r>
              <w:t>370,8</w:t>
            </w:r>
          </w:p>
        </w:tc>
      </w:tr>
      <w:tr w:rsidR="00C94860" w:rsidRPr="00187072" w:rsidTr="00C94860">
        <w:trPr>
          <w:trHeight w:val="429"/>
        </w:trPr>
        <w:tc>
          <w:tcPr>
            <w:tcW w:w="3240" w:type="dxa"/>
            <w:vAlign w:val="center"/>
          </w:tcPr>
          <w:p w:rsidR="00C94860" w:rsidRPr="00187072" w:rsidRDefault="00C94860" w:rsidP="00826AB4">
            <w:pPr>
              <w:jc w:val="center"/>
              <w:rPr>
                <w:b/>
                <w:bCs/>
              </w:rPr>
            </w:pPr>
            <w:r w:rsidRPr="00187072">
              <w:rPr>
                <w:b/>
                <w:bCs/>
                <w:sz w:val="22"/>
                <w:szCs w:val="22"/>
              </w:rPr>
              <w:lastRenderedPageBreak/>
              <w:t>Итого</w:t>
            </w:r>
            <w:r w:rsidRPr="00187072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900" w:type="dxa"/>
            <w:vAlign w:val="center"/>
          </w:tcPr>
          <w:p w:rsidR="00C94860" w:rsidRPr="00187072" w:rsidRDefault="00C94860" w:rsidP="00826AB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3" w:type="dxa"/>
            <w:vAlign w:val="center"/>
          </w:tcPr>
          <w:p w:rsidR="00C94860" w:rsidRPr="00187072" w:rsidRDefault="00C94860" w:rsidP="000926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334 806,1</w:t>
            </w:r>
          </w:p>
        </w:tc>
        <w:tc>
          <w:tcPr>
            <w:tcW w:w="992" w:type="dxa"/>
            <w:vAlign w:val="center"/>
          </w:tcPr>
          <w:p w:rsidR="00C94860" w:rsidRPr="00187072" w:rsidRDefault="00C94860" w:rsidP="000926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59" w:type="dxa"/>
            <w:vAlign w:val="center"/>
          </w:tcPr>
          <w:p w:rsidR="00C94860" w:rsidRPr="00187072" w:rsidRDefault="007028E4" w:rsidP="00AA46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189 102,3</w:t>
            </w:r>
          </w:p>
        </w:tc>
        <w:tc>
          <w:tcPr>
            <w:tcW w:w="975" w:type="dxa"/>
            <w:vAlign w:val="center"/>
          </w:tcPr>
          <w:p w:rsidR="00C94860" w:rsidRPr="00187072" w:rsidRDefault="00153D18" w:rsidP="00F7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60" w:type="dxa"/>
            <w:vAlign w:val="center"/>
          </w:tcPr>
          <w:p w:rsidR="00C94860" w:rsidRPr="00187072" w:rsidRDefault="00561D6C" w:rsidP="00F73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-145 703,8</w:t>
            </w:r>
          </w:p>
        </w:tc>
      </w:tr>
    </w:tbl>
    <w:p w:rsidR="00294076" w:rsidRDefault="00294076" w:rsidP="00681CD7">
      <w:pPr>
        <w:ind w:firstLine="709"/>
        <w:jc w:val="both"/>
        <w:rPr>
          <w:sz w:val="28"/>
          <w:szCs w:val="28"/>
        </w:rPr>
      </w:pPr>
    </w:p>
    <w:p w:rsidR="00294076" w:rsidRDefault="00294076" w:rsidP="00681CD7">
      <w:pPr>
        <w:ind w:firstLine="709"/>
        <w:jc w:val="both"/>
        <w:rPr>
          <w:sz w:val="28"/>
          <w:szCs w:val="28"/>
        </w:rPr>
      </w:pPr>
      <w:r w:rsidRPr="00B7534E">
        <w:rPr>
          <w:sz w:val="28"/>
          <w:szCs w:val="28"/>
        </w:rPr>
        <w:t>По отношению к  201</w:t>
      </w:r>
      <w:r w:rsidR="009B68B3">
        <w:rPr>
          <w:sz w:val="28"/>
          <w:szCs w:val="28"/>
        </w:rPr>
        <w:t>8</w:t>
      </w:r>
      <w:r w:rsidRPr="00B7534E">
        <w:rPr>
          <w:sz w:val="28"/>
          <w:szCs w:val="28"/>
        </w:rPr>
        <w:t xml:space="preserve"> году общая сумма расходов </w:t>
      </w:r>
      <w:r w:rsidR="009B68B3">
        <w:rPr>
          <w:sz w:val="28"/>
          <w:szCs w:val="28"/>
        </w:rPr>
        <w:t>сократилась</w:t>
      </w:r>
      <w:r w:rsidRPr="00B7534E">
        <w:rPr>
          <w:sz w:val="28"/>
          <w:szCs w:val="28"/>
        </w:rPr>
        <w:t xml:space="preserve"> на </w:t>
      </w:r>
      <w:r w:rsidR="009B68B3">
        <w:rPr>
          <w:sz w:val="28"/>
          <w:szCs w:val="28"/>
        </w:rPr>
        <w:t>145 703,8</w:t>
      </w:r>
      <w:r w:rsidRPr="00B7534E">
        <w:rPr>
          <w:sz w:val="28"/>
          <w:szCs w:val="28"/>
        </w:rPr>
        <w:t xml:space="preserve"> тыс. руб. </w:t>
      </w:r>
      <w:r w:rsidR="002C39CF">
        <w:rPr>
          <w:sz w:val="28"/>
          <w:szCs w:val="28"/>
          <w:u w:val="single"/>
        </w:rPr>
        <w:t>Снижение</w:t>
      </w:r>
      <w:r w:rsidRPr="00B7534E">
        <w:rPr>
          <w:sz w:val="28"/>
          <w:szCs w:val="28"/>
          <w:u w:val="single"/>
        </w:rPr>
        <w:t xml:space="preserve"> расходов</w:t>
      </w:r>
      <w:r w:rsidRPr="00B7534E">
        <w:rPr>
          <w:sz w:val="28"/>
          <w:szCs w:val="28"/>
        </w:rPr>
        <w:t xml:space="preserve"> произошл</w:t>
      </w:r>
      <w:r w:rsidR="002C39CF">
        <w:rPr>
          <w:sz w:val="28"/>
          <w:szCs w:val="28"/>
        </w:rPr>
        <w:t>о</w:t>
      </w:r>
      <w:r w:rsidRPr="00B7534E">
        <w:rPr>
          <w:sz w:val="28"/>
          <w:szCs w:val="28"/>
        </w:rPr>
        <w:t xml:space="preserve"> по разделам:</w:t>
      </w:r>
      <w:r w:rsidRPr="00D66194">
        <w:rPr>
          <w:sz w:val="28"/>
          <w:szCs w:val="28"/>
        </w:rPr>
        <w:t xml:space="preserve"> </w:t>
      </w:r>
      <w:r w:rsidRPr="00B7534E">
        <w:rPr>
          <w:sz w:val="28"/>
          <w:szCs w:val="28"/>
        </w:rPr>
        <w:t>«Национальная экономика»</w:t>
      </w:r>
      <w:r w:rsidR="002C39CF">
        <w:rPr>
          <w:sz w:val="28"/>
          <w:szCs w:val="28"/>
        </w:rPr>
        <w:t xml:space="preserve"> и </w:t>
      </w:r>
      <w:r w:rsidRPr="00B7534E">
        <w:rPr>
          <w:sz w:val="28"/>
          <w:szCs w:val="28"/>
        </w:rPr>
        <w:t>«Жилищно-коммунальное хозяйство»</w:t>
      </w:r>
      <w:r w:rsidR="002C39CF">
        <w:rPr>
          <w:sz w:val="28"/>
          <w:szCs w:val="28"/>
        </w:rPr>
        <w:t xml:space="preserve">. </w:t>
      </w:r>
    </w:p>
    <w:p w:rsidR="00294076" w:rsidRPr="00B7534E" w:rsidRDefault="00294076" w:rsidP="00681CD7">
      <w:pPr>
        <w:ind w:firstLine="709"/>
        <w:jc w:val="both"/>
        <w:rPr>
          <w:sz w:val="28"/>
          <w:szCs w:val="28"/>
        </w:rPr>
      </w:pPr>
    </w:p>
    <w:p w:rsidR="00294076" w:rsidRDefault="00294076" w:rsidP="004539F8">
      <w:pPr>
        <w:pStyle w:val="a3"/>
        <w:numPr>
          <w:ilvl w:val="0"/>
          <w:numId w:val="22"/>
        </w:numPr>
        <w:tabs>
          <w:tab w:val="left" w:pos="1980"/>
        </w:tabs>
      </w:pPr>
      <w:r w:rsidRPr="00B007EC">
        <w:rPr>
          <w:b/>
          <w:bCs/>
        </w:rPr>
        <w:t>Анализ исполнения расходов по разделам бюджетной классификации</w:t>
      </w:r>
      <w:r w:rsidRPr="00B007EC">
        <w:t>.</w:t>
      </w:r>
    </w:p>
    <w:p w:rsidR="00294076" w:rsidRPr="00B007EC" w:rsidRDefault="00294076" w:rsidP="004539F8">
      <w:pPr>
        <w:pStyle w:val="a3"/>
        <w:tabs>
          <w:tab w:val="left" w:pos="1980"/>
        </w:tabs>
        <w:ind w:left="360"/>
      </w:pPr>
    </w:p>
    <w:p w:rsidR="00294076" w:rsidRPr="00334506" w:rsidRDefault="00294076" w:rsidP="00386BCE">
      <w:pPr>
        <w:ind w:firstLine="720"/>
        <w:jc w:val="both"/>
        <w:rPr>
          <w:sz w:val="28"/>
          <w:szCs w:val="28"/>
        </w:rPr>
      </w:pPr>
      <w:r w:rsidRPr="00334506">
        <w:rPr>
          <w:sz w:val="28"/>
          <w:szCs w:val="28"/>
        </w:rPr>
        <w:t xml:space="preserve">По разделу </w:t>
      </w:r>
      <w:r w:rsidRPr="00334506">
        <w:rPr>
          <w:b/>
          <w:bCs/>
          <w:sz w:val="28"/>
          <w:szCs w:val="28"/>
        </w:rPr>
        <w:t xml:space="preserve">«Общегосударственные вопросы» </w:t>
      </w:r>
      <w:r w:rsidRPr="00334506">
        <w:rPr>
          <w:sz w:val="28"/>
          <w:szCs w:val="28"/>
        </w:rPr>
        <w:t xml:space="preserve"> расходы составили </w:t>
      </w:r>
      <w:r w:rsidR="00FF6E00">
        <w:rPr>
          <w:sz w:val="28"/>
          <w:szCs w:val="28"/>
        </w:rPr>
        <w:t>6 764,1</w:t>
      </w:r>
      <w:r w:rsidRPr="00334506">
        <w:rPr>
          <w:sz w:val="28"/>
          <w:szCs w:val="28"/>
        </w:rPr>
        <w:t xml:space="preserve"> тыс. руб., что составляет </w:t>
      </w:r>
      <w:r w:rsidR="00FF6E00">
        <w:rPr>
          <w:sz w:val="28"/>
          <w:szCs w:val="28"/>
        </w:rPr>
        <w:t>79,6</w:t>
      </w:r>
      <w:r w:rsidRPr="00334506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</w:t>
      </w:r>
      <w:r w:rsidRPr="00334506">
        <w:rPr>
          <w:sz w:val="28"/>
          <w:szCs w:val="28"/>
        </w:rPr>
        <w:t>плановых назначений. По сравнению с 201</w:t>
      </w:r>
      <w:r w:rsidR="00FF6E00">
        <w:rPr>
          <w:sz w:val="28"/>
          <w:szCs w:val="28"/>
        </w:rPr>
        <w:t>8</w:t>
      </w:r>
      <w:r w:rsidRPr="00334506">
        <w:rPr>
          <w:sz w:val="28"/>
          <w:szCs w:val="28"/>
        </w:rPr>
        <w:t xml:space="preserve"> годом расходы по данному разделу </w:t>
      </w:r>
      <w:r w:rsidR="00FF6E00">
        <w:rPr>
          <w:sz w:val="28"/>
          <w:szCs w:val="28"/>
        </w:rPr>
        <w:t>сократились</w:t>
      </w:r>
      <w:r w:rsidRPr="00334506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="00FF6E00">
        <w:rPr>
          <w:sz w:val="28"/>
          <w:szCs w:val="28"/>
        </w:rPr>
        <w:t> 046,8</w:t>
      </w:r>
      <w:r w:rsidRPr="00334506">
        <w:rPr>
          <w:sz w:val="28"/>
          <w:szCs w:val="28"/>
        </w:rPr>
        <w:t xml:space="preserve"> тыс. руб. или на </w:t>
      </w:r>
      <w:r w:rsidR="00FF6E00">
        <w:rPr>
          <w:sz w:val="28"/>
          <w:szCs w:val="28"/>
        </w:rPr>
        <w:t>23,2</w:t>
      </w:r>
      <w:r w:rsidRPr="00334506">
        <w:rPr>
          <w:sz w:val="28"/>
          <w:szCs w:val="28"/>
        </w:rPr>
        <w:t xml:space="preserve">%.  </w:t>
      </w:r>
    </w:p>
    <w:p w:rsidR="00294076" w:rsidRPr="00334506" w:rsidRDefault="00294076" w:rsidP="003379E4">
      <w:pPr>
        <w:ind w:firstLine="720"/>
        <w:jc w:val="both"/>
        <w:rPr>
          <w:b/>
          <w:bCs/>
          <w:sz w:val="28"/>
          <w:szCs w:val="28"/>
        </w:rPr>
      </w:pPr>
      <w:r w:rsidRPr="003379E4">
        <w:rPr>
          <w:sz w:val="28"/>
          <w:szCs w:val="28"/>
        </w:rPr>
        <w:t>Р</w:t>
      </w:r>
      <w:r w:rsidRPr="00334506">
        <w:rPr>
          <w:sz w:val="28"/>
          <w:szCs w:val="28"/>
        </w:rPr>
        <w:t xml:space="preserve">асходование средств по данному разделу </w:t>
      </w:r>
      <w:r w:rsidRPr="00334506">
        <w:rPr>
          <w:b/>
          <w:bCs/>
          <w:sz w:val="28"/>
          <w:szCs w:val="28"/>
        </w:rPr>
        <w:t xml:space="preserve"> </w:t>
      </w:r>
      <w:r w:rsidRPr="00334506">
        <w:rPr>
          <w:sz w:val="28"/>
          <w:szCs w:val="28"/>
        </w:rPr>
        <w:t>осуществлялось по следующим направлениям:</w:t>
      </w:r>
      <w:r w:rsidRPr="00334506">
        <w:rPr>
          <w:b/>
          <w:bCs/>
          <w:sz w:val="28"/>
          <w:szCs w:val="28"/>
        </w:rPr>
        <w:t xml:space="preserve"> </w:t>
      </w:r>
    </w:p>
    <w:p w:rsidR="00294076" w:rsidRDefault="00294076" w:rsidP="003379E4">
      <w:pPr>
        <w:ind w:left="7776" w:firstLine="720"/>
        <w:jc w:val="both"/>
        <w:rPr>
          <w:sz w:val="28"/>
          <w:szCs w:val="28"/>
        </w:rPr>
      </w:pPr>
    </w:p>
    <w:p w:rsidR="00294076" w:rsidRPr="00334506" w:rsidRDefault="00294076" w:rsidP="003379E4">
      <w:pPr>
        <w:ind w:left="7776" w:firstLine="720"/>
        <w:jc w:val="both"/>
        <w:rPr>
          <w:sz w:val="28"/>
          <w:szCs w:val="28"/>
        </w:rPr>
      </w:pPr>
      <w:r w:rsidRPr="00334506">
        <w:rPr>
          <w:sz w:val="28"/>
          <w:szCs w:val="28"/>
        </w:rPr>
        <w:t xml:space="preserve"> тыс. руб.</w:t>
      </w:r>
    </w:p>
    <w:tbl>
      <w:tblPr>
        <w:tblW w:w="98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1275"/>
        <w:gridCol w:w="1276"/>
        <w:gridCol w:w="1453"/>
        <w:gridCol w:w="851"/>
      </w:tblGrid>
      <w:tr w:rsidR="00294076" w:rsidRPr="00014F12">
        <w:tc>
          <w:tcPr>
            <w:tcW w:w="3828" w:type="dxa"/>
            <w:vAlign w:val="center"/>
          </w:tcPr>
          <w:p w:rsidR="00294076" w:rsidRPr="00014F12" w:rsidRDefault="00294076" w:rsidP="002D4C3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294076" w:rsidRPr="00AF4F3A" w:rsidRDefault="00294076" w:rsidP="00C345D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F4F3A">
              <w:rPr>
                <w:b/>
                <w:bCs/>
                <w:sz w:val="20"/>
                <w:szCs w:val="20"/>
              </w:rPr>
              <w:t>Исполнение 201</w:t>
            </w:r>
            <w:r w:rsidR="00C345D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F4F3A">
              <w:rPr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275" w:type="dxa"/>
            <w:vAlign w:val="center"/>
          </w:tcPr>
          <w:p w:rsidR="00294076" w:rsidRPr="00AF4F3A" w:rsidRDefault="00294076" w:rsidP="00C345D9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F4F3A">
              <w:rPr>
                <w:b/>
                <w:bCs/>
                <w:sz w:val="20"/>
                <w:szCs w:val="20"/>
              </w:rPr>
              <w:t>Уточненный план 201</w:t>
            </w:r>
            <w:r w:rsidR="00C345D9">
              <w:rPr>
                <w:b/>
                <w:bCs/>
                <w:sz w:val="20"/>
                <w:szCs w:val="20"/>
              </w:rPr>
              <w:t>9</w:t>
            </w:r>
            <w:r w:rsidRPr="00AF4F3A">
              <w:rPr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276" w:type="dxa"/>
            <w:vAlign w:val="center"/>
          </w:tcPr>
          <w:p w:rsidR="00294076" w:rsidRPr="00AF4F3A" w:rsidRDefault="00294076" w:rsidP="00C345D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AF4F3A">
              <w:rPr>
                <w:b/>
                <w:bCs/>
                <w:sz w:val="20"/>
                <w:szCs w:val="20"/>
              </w:rPr>
              <w:t>Исполнение 201</w:t>
            </w:r>
            <w:r w:rsidR="00C345D9">
              <w:rPr>
                <w:b/>
                <w:bCs/>
                <w:sz w:val="20"/>
                <w:szCs w:val="20"/>
              </w:rPr>
              <w:t>9</w:t>
            </w:r>
            <w:r w:rsidRPr="00AF4F3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53" w:type="dxa"/>
            <w:vAlign w:val="center"/>
          </w:tcPr>
          <w:p w:rsidR="00294076" w:rsidRPr="00AF4F3A" w:rsidRDefault="00294076" w:rsidP="00C345D9">
            <w:pPr>
              <w:jc w:val="center"/>
              <w:rPr>
                <w:b/>
                <w:bCs/>
                <w:sz w:val="20"/>
                <w:szCs w:val="20"/>
              </w:rPr>
            </w:pPr>
            <w:r w:rsidRPr="00AF4F3A">
              <w:rPr>
                <w:b/>
                <w:bCs/>
                <w:sz w:val="20"/>
                <w:szCs w:val="20"/>
              </w:rPr>
              <w:t>% исполнения бюджета 201</w:t>
            </w:r>
            <w:r w:rsidR="00C345D9">
              <w:rPr>
                <w:b/>
                <w:bCs/>
                <w:sz w:val="20"/>
                <w:szCs w:val="20"/>
              </w:rPr>
              <w:t>9</w:t>
            </w:r>
            <w:r w:rsidRPr="00AF4F3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294076" w:rsidRPr="00AF4F3A" w:rsidRDefault="00294076" w:rsidP="002D4C3B">
            <w:pPr>
              <w:jc w:val="center"/>
              <w:rPr>
                <w:b/>
                <w:bCs/>
                <w:sz w:val="20"/>
                <w:szCs w:val="20"/>
              </w:rPr>
            </w:pPr>
            <w:r w:rsidRPr="00AF4F3A">
              <w:rPr>
                <w:b/>
                <w:bCs/>
                <w:sz w:val="20"/>
                <w:szCs w:val="20"/>
              </w:rPr>
              <w:t>Уд. вес</w:t>
            </w:r>
          </w:p>
          <w:p w:rsidR="00294076" w:rsidRPr="00AF4F3A" w:rsidRDefault="00294076" w:rsidP="002D4C3B">
            <w:pPr>
              <w:jc w:val="center"/>
              <w:rPr>
                <w:b/>
                <w:bCs/>
                <w:sz w:val="20"/>
                <w:szCs w:val="20"/>
              </w:rPr>
            </w:pPr>
            <w:r w:rsidRPr="00AF4F3A"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C345D9" w:rsidRPr="00014F12">
        <w:tc>
          <w:tcPr>
            <w:tcW w:w="3828" w:type="dxa"/>
          </w:tcPr>
          <w:p w:rsidR="00C345D9" w:rsidRPr="00014F12" w:rsidRDefault="00C345D9" w:rsidP="002D4C3B">
            <w:r w:rsidRPr="00014F12">
              <w:rPr>
                <w:b/>
                <w:bCs/>
                <w:sz w:val="22"/>
                <w:szCs w:val="22"/>
              </w:rPr>
              <w:t>01 03</w:t>
            </w:r>
            <w:r w:rsidRPr="00014F12">
              <w:rPr>
                <w:sz w:val="22"/>
                <w:szCs w:val="22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34" w:type="dxa"/>
            <w:vAlign w:val="center"/>
          </w:tcPr>
          <w:p w:rsidR="00C345D9" w:rsidRPr="00925EEA" w:rsidRDefault="00C345D9" w:rsidP="000926EF">
            <w:pPr>
              <w:jc w:val="right"/>
            </w:pPr>
            <w:r>
              <w:t>527,3</w:t>
            </w:r>
          </w:p>
        </w:tc>
        <w:tc>
          <w:tcPr>
            <w:tcW w:w="1275" w:type="dxa"/>
            <w:vAlign w:val="center"/>
          </w:tcPr>
          <w:p w:rsidR="00C345D9" w:rsidRPr="00014F12" w:rsidRDefault="004F38E4" w:rsidP="001C7053">
            <w:pPr>
              <w:jc w:val="right"/>
            </w:pPr>
            <w:r>
              <w:t>431,7</w:t>
            </w:r>
          </w:p>
        </w:tc>
        <w:tc>
          <w:tcPr>
            <w:tcW w:w="1276" w:type="dxa"/>
            <w:vAlign w:val="center"/>
          </w:tcPr>
          <w:p w:rsidR="00C345D9" w:rsidRPr="00925EEA" w:rsidRDefault="004F38E4" w:rsidP="001C7053">
            <w:pPr>
              <w:jc w:val="right"/>
            </w:pPr>
            <w:r>
              <w:t>471,8</w:t>
            </w:r>
          </w:p>
        </w:tc>
        <w:tc>
          <w:tcPr>
            <w:tcW w:w="1453" w:type="dxa"/>
            <w:vAlign w:val="center"/>
          </w:tcPr>
          <w:p w:rsidR="00C345D9" w:rsidRPr="00C03BB3" w:rsidRDefault="004F38E4" w:rsidP="002D2D71">
            <w:pPr>
              <w:jc w:val="right"/>
            </w:pPr>
            <w:r>
              <w:t>109,3</w:t>
            </w:r>
          </w:p>
        </w:tc>
        <w:tc>
          <w:tcPr>
            <w:tcW w:w="851" w:type="dxa"/>
            <w:vAlign w:val="center"/>
          </w:tcPr>
          <w:p w:rsidR="00C345D9" w:rsidRPr="00014F12" w:rsidRDefault="0065056B" w:rsidP="002D2D71">
            <w:pPr>
              <w:jc w:val="right"/>
            </w:pPr>
            <w:r>
              <w:t>7,0</w:t>
            </w:r>
          </w:p>
        </w:tc>
      </w:tr>
      <w:tr w:rsidR="00C345D9" w:rsidRPr="00014F12">
        <w:tc>
          <w:tcPr>
            <w:tcW w:w="3828" w:type="dxa"/>
          </w:tcPr>
          <w:p w:rsidR="00C345D9" w:rsidRPr="00014F12" w:rsidRDefault="00C345D9" w:rsidP="002D4C3B">
            <w:r w:rsidRPr="00014F12">
              <w:rPr>
                <w:b/>
                <w:bCs/>
                <w:sz w:val="22"/>
                <w:szCs w:val="22"/>
              </w:rPr>
              <w:t>01 06</w:t>
            </w:r>
            <w:r w:rsidRPr="00014F12">
              <w:rPr>
                <w:sz w:val="22"/>
                <w:szCs w:val="22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C345D9" w:rsidRPr="00014F12" w:rsidRDefault="00C345D9" w:rsidP="000926EF">
            <w:pPr>
              <w:jc w:val="right"/>
            </w:pPr>
            <w:r>
              <w:t>174,4</w:t>
            </w:r>
          </w:p>
        </w:tc>
        <w:tc>
          <w:tcPr>
            <w:tcW w:w="1275" w:type="dxa"/>
            <w:vAlign w:val="center"/>
          </w:tcPr>
          <w:p w:rsidR="00C345D9" w:rsidRPr="00014F12" w:rsidRDefault="004F38E4" w:rsidP="001C7053">
            <w:pPr>
              <w:jc w:val="right"/>
            </w:pPr>
            <w:r>
              <w:t>223,7</w:t>
            </w:r>
          </w:p>
        </w:tc>
        <w:tc>
          <w:tcPr>
            <w:tcW w:w="1276" w:type="dxa"/>
            <w:vAlign w:val="center"/>
          </w:tcPr>
          <w:p w:rsidR="00C345D9" w:rsidRPr="00014F12" w:rsidRDefault="004F38E4" w:rsidP="001C7053">
            <w:pPr>
              <w:jc w:val="right"/>
            </w:pPr>
            <w:r>
              <w:t>223,7</w:t>
            </w:r>
          </w:p>
        </w:tc>
        <w:tc>
          <w:tcPr>
            <w:tcW w:w="1453" w:type="dxa"/>
            <w:vAlign w:val="center"/>
          </w:tcPr>
          <w:p w:rsidR="00C345D9" w:rsidRPr="00014F12" w:rsidRDefault="004F38E4" w:rsidP="002D2D71">
            <w:pPr>
              <w:jc w:val="right"/>
            </w:pPr>
            <w:r>
              <w:t>100,0</w:t>
            </w:r>
          </w:p>
        </w:tc>
        <w:tc>
          <w:tcPr>
            <w:tcW w:w="851" w:type="dxa"/>
            <w:vAlign w:val="center"/>
          </w:tcPr>
          <w:p w:rsidR="00C345D9" w:rsidRPr="00014F12" w:rsidRDefault="00371851" w:rsidP="002D2D71">
            <w:pPr>
              <w:jc w:val="right"/>
            </w:pPr>
            <w:r>
              <w:t>3,3</w:t>
            </w:r>
          </w:p>
        </w:tc>
      </w:tr>
      <w:tr w:rsidR="00C345D9" w:rsidRPr="00014F12">
        <w:tc>
          <w:tcPr>
            <w:tcW w:w="3828" w:type="dxa"/>
          </w:tcPr>
          <w:p w:rsidR="00C345D9" w:rsidRPr="00014F12" w:rsidRDefault="00C345D9" w:rsidP="002D4C3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01 11 </w:t>
            </w:r>
            <w:r w:rsidRPr="0033450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C345D9" w:rsidRPr="00014F12" w:rsidRDefault="00C345D9" w:rsidP="000926EF">
            <w:pPr>
              <w:jc w:val="right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345D9" w:rsidRPr="00014F12" w:rsidRDefault="00CD7F08" w:rsidP="001C7053">
            <w:pPr>
              <w:jc w:val="right"/>
            </w:pPr>
            <w:r>
              <w:t>100,0</w:t>
            </w:r>
          </w:p>
        </w:tc>
        <w:tc>
          <w:tcPr>
            <w:tcW w:w="1276" w:type="dxa"/>
            <w:vAlign w:val="center"/>
          </w:tcPr>
          <w:p w:rsidR="00C345D9" w:rsidRPr="00014F12" w:rsidRDefault="00CD7F08" w:rsidP="001C7053">
            <w:pPr>
              <w:jc w:val="right"/>
            </w:pPr>
            <w:r>
              <w:t>0,0</w:t>
            </w:r>
          </w:p>
        </w:tc>
        <w:tc>
          <w:tcPr>
            <w:tcW w:w="1453" w:type="dxa"/>
            <w:vAlign w:val="center"/>
          </w:tcPr>
          <w:p w:rsidR="00C345D9" w:rsidRPr="00014F12" w:rsidRDefault="00CD7F08" w:rsidP="002D2D71">
            <w:pPr>
              <w:jc w:val="right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C345D9" w:rsidRPr="00014F12" w:rsidRDefault="00A51631" w:rsidP="002D2D71">
            <w:pPr>
              <w:jc w:val="right"/>
            </w:pPr>
            <w:r>
              <w:t>0,0</w:t>
            </w:r>
          </w:p>
        </w:tc>
      </w:tr>
      <w:tr w:rsidR="00C345D9" w:rsidRPr="00014F12">
        <w:tc>
          <w:tcPr>
            <w:tcW w:w="3828" w:type="dxa"/>
          </w:tcPr>
          <w:p w:rsidR="00C345D9" w:rsidRPr="00014F12" w:rsidRDefault="00C345D9" w:rsidP="002D4C3B">
            <w:r w:rsidRPr="00014F12">
              <w:rPr>
                <w:b/>
                <w:bCs/>
                <w:sz w:val="22"/>
                <w:szCs w:val="22"/>
              </w:rPr>
              <w:t>01 13</w:t>
            </w:r>
            <w:r w:rsidRPr="00014F12">
              <w:rPr>
                <w:sz w:val="22"/>
                <w:szCs w:val="22"/>
              </w:rPr>
              <w:t xml:space="preserve"> Другие общегосударственные расходы</w:t>
            </w:r>
          </w:p>
        </w:tc>
        <w:tc>
          <w:tcPr>
            <w:tcW w:w="1134" w:type="dxa"/>
            <w:vAlign w:val="center"/>
          </w:tcPr>
          <w:p w:rsidR="00C345D9" w:rsidRPr="00925EEA" w:rsidRDefault="00C345D9" w:rsidP="000926EF">
            <w:pPr>
              <w:jc w:val="right"/>
            </w:pPr>
            <w:r>
              <w:t>5 958,3</w:t>
            </w:r>
          </w:p>
        </w:tc>
        <w:tc>
          <w:tcPr>
            <w:tcW w:w="1275" w:type="dxa"/>
            <w:vAlign w:val="center"/>
          </w:tcPr>
          <w:p w:rsidR="00C345D9" w:rsidRPr="00014F12" w:rsidRDefault="00453C39" w:rsidP="001C7053">
            <w:pPr>
              <w:jc w:val="right"/>
            </w:pPr>
            <w:r>
              <w:t>7 769,1</w:t>
            </w:r>
          </w:p>
        </w:tc>
        <w:tc>
          <w:tcPr>
            <w:tcW w:w="1276" w:type="dxa"/>
            <w:vAlign w:val="center"/>
          </w:tcPr>
          <w:p w:rsidR="00C345D9" w:rsidRPr="00925EEA" w:rsidRDefault="00453C39" w:rsidP="001C7053">
            <w:pPr>
              <w:jc w:val="right"/>
            </w:pPr>
            <w:r>
              <w:t>6 068,6</w:t>
            </w:r>
          </w:p>
        </w:tc>
        <w:tc>
          <w:tcPr>
            <w:tcW w:w="1453" w:type="dxa"/>
            <w:vAlign w:val="center"/>
          </w:tcPr>
          <w:p w:rsidR="00C345D9" w:rsidRPr="00925EEA" w:rsidRDefault="00453C39" w:rsidP="002D2D71">
            <w:pPr>
              <w:jc w:val="right"/>
            </w:pPr>
            <w:r>
              <w:t>78,1</w:t>
            </w:r>
          </w:p>
        </w:tc>
        <w:tc>
          <w:tcPr>
            <w:tcW w:w="851" w:type="dxa"/>
            <w:vAlign w:val="center"/>
          </w:tcPr>
          <w:p w:rsidR="00C345D9" w:rsidRPr="00014F12" w:rsidRDefault="00A02482" w:rsidP="002D2D71">
            <w:pPr>
              <w:jc w:val="right"/>
            </w:pPr>
            <w:r>
              <w:t>89,7</w:t>
            </w:r>
          </w:p>
        </w:tc>
      </w:tr>
      <w:tr w:rsidR="00C345D9" w:rsidRPr="00014F12">
        <w:trPr>
          <w:trHeight w:val="477"/>
        </w:trPr>
        <w:tc>
          <w:tcPr>
            <w:tcW w:w="3828" w:type="dxa"/>
            <w:vAlign w:val="center"/>
          </w:tcPr>
          <w:p w:rsidR="00C345D9" w:rsidRPr="00014F12" w:rsidRDefault="00C345D9" w:rsidP="002D4C3B">
            <w:pPr>
              <w:jc w:val="center"/>
              <w:rPr>
                <w:b/>
                <w:bCs/>
              </w:rPr>
            </w:pPr>
            <w:r w:rsidRPr="00014F12">
              <w:rPr>
                <w:b/>
                <w:bCs/>
                <w:sz w:val="22"/>
                <w:szCs w:val="22"/>
              </w:rPr>
              <w:t>Итого</w:t>
            </w:r>
            <w:r w:rsidRPr="00014F12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vAlign w:val="center"/>
          </w:tcPr>
          <w:p w:rsidR="00C345D9" w:rsidRPr="00014F12" w:rsidRDefault="00C345D9" w:rsidP="000926E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8 810,9</w:t>
            </w:r>
          </w:p>
        </w:tc>
        <w:tc>
          <w:tcPr>
            <w:tcW w:w="1275" w:type="dxa"/>
            <w:vAlign w:val="center"/>
          </w:tcPr>
          <w:p w:rsidR="00C345D9" w:rsidRPr="00014F12" w:rsidRDefault="00453C39" w:rsidP="001C7053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8 494,5</w:t>
            </w:r>
          </w:p>
        </w:tc>
        <w:tc>
          <w:tcPr>
            <w:tcW w:w="1276" w:type="dxa"/>
            <w:vAlign w:val="center"/>
          </w:tcPr>
          <w:p w:rsidR="00C345D9" w:rsidRPr="00014F12" w:rsidRDefault="00453C39" w:rsidP="001C7053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6 764,1</w:t>
            </w:r>
          </w:p>
        </w:tc>
        <w:tc>
          <w:tcPr>
            <w:tcW w:w="1453" w:type="dxa"/>
            <w:vAlign w:val="center"/>
          </w:tcPr>
          <w:p w:rsidR="00C345D9" w:rsidRPr="00014F12" w:rsidRDefault="00453C39" w:rsidP="002D2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79,6</w:t>
            </w:r>
          </w:p>
        </w:tc>
        <w:tc>
          <w:tcPr>
            <w:tcW w:w="851" w:type="dxa"/>
            <w:vAlign w:val="center"/>
          </w:tcPr>
          <w:p w:rsidR="00C345D9" w:rsidRPr="00014F12" w:rsidRDefault="00A02482" w:rsidP="002D2D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294076" w:rsidRPr="00334506" w:rsidRDefault="00294076" w:rsidP="003379E4">
      <w:pPr>
        <w:pStyle w:val="21"/>
        <w:ind w:firstLine="709"/>
        <w:rPr>
          <w:u w:val="none"/>
        </w:rPr>
      </w:pPr>
      <w:r w:rsidRPr="00334506">
        <w:rPr>
          <w:u w:val="none"/>
        </w:rPr>
        <w:t>Наибольший удельный вес (</w:t>
      </w:r>
      <w:r w:rsidR="00C23A25">
        <w:rPr>
          <w:u w:val="none"/>
        </w:rPr>
        <w:t>89,7</w:t>
      </w:r>
      <w:r w:rsidRPr="00334506">
        <w:rPr>
          <w:u w:val="none"/>
        </w:rPr>
        <w:t xml:space="preserve">%) составляют расходы на  </w:t>
      </w:r>
      <w:r>
        <w:rPr>
          <w:u w:val="none"/>
        </w:rPr>
        <w:t>другие общегосударственные расходы</w:t>
      </w:r>
      <w:r w:rsidRPr="00334506">
        <w:rPr>
          <w:u w:val="none"/>
        </w:rPr>
        <w:t xml:space="preserve">. </w:t>
      </w:r>
    </w:p>
    <w:p w:rsidR="00294076" w:rsidRPr="003A4D02" w:rsidRDefault="00294076" w:rsidP="00E01757">
      <w:pPr>
        <w:jc w:val="both"/>
      </w:pPr>
      <w:r>
        <w:rPr>
          <w:sz w:val="28"/>
          <w:szCs w:val="28"/>
        </w:rPr>
        <w:t xml:space="preserve">     </w:t>
      </w:r>
      <w:r w:rsidRPr="005E5770">
        <w:rPr>
          <w:sz w:val="28"/>
          <w:szCs w:val="28"/>
        </w:rPr>
        <w:t xml:space="preserve">По подразделу </w:t>
      </w:r>
      <w:r w:rsidRPr="005E5770">
        <w:rPr>
          <w:sz w:val="28"/>
          <w:szCs w:val="28"/>
          <w:u w:val="single"/>
        </w:rPr>
        <w:t>Функционирование законодательных (представительных) органов  муниципальных образований</w:t>
      </w:r>
      <w:r w:rsidRPr="005E5770">
        <w:rPr>
          <w:sz w:val="22"/>
          <w:szCs w:val="22"/>
        </w:rPr>
        <w:t xml:space="preserve"> </w:t>
      </w:r>
      <w:r w:rsidRPr="005E5770">
        <w:rPr>
          <w:sz w:val="28"/>
          <w:szCs w:val="28"/>
        </w:rPr>
        <w:t xml:space="preserve">расход составил </w:t>
      </w:r>
      <w:r w:rsidR="00F17EEE">
        <w:rPr>
          <w:sz w:val="28"/>
          <w:szCs w:val="28"/>
        </w:rPr>
        <w:t>471,8</w:t>
      </w:r>
      <w:r w:rsidRPr="005E5770">
        <w:rPr>
          <w:sz w:val="28"/>
          <w:szCs w:val="28"/>
        </w:rPr>
        <w:t xml:space="preserve"> тыс. руб. </w:t>
      </w:r>
      <w:r w:rsidRPr="00925EEA">
        <w:rPr>
          <w:sz w:val="28"/>
          <w:szCs w:val="28"/>
        </w:rPr>
        <w:t>(</w:t>
      </w:r>
      <w:r w:rsidR="00F17EEE">
        <w:rPr>
          <w:sz w:val="28"/>
          <w:szCs w:val="28"/>
        </w:rPr>
        <w:t>109,3</w:t>
      </w:r>
      <w:r w:rsidRPr="00925EEA">
        <w:rPr>
          <w:sz w:val="28"/>
          <w:szCs w:val="28"/>
        </w:rPr>
        <w:t xml:space="preserve">%  </w:t>
      </w:r>
      <w:r>
        <w:rPr>
          <w:sz w:val="28"/>
          <w:szCs w:val="28"/>
        </w:rPr>
        <w:t xml:space="preserve">от </w:t>
      </w:r>
      <w:r w:rsidRPr="00925EEA">
        <w:rPr>
          <w:sz w:val="28"/>
          <w:szCs w:val="28"/>
        </w:rPr>
        <w:t>плановых значений).</w:t>
      </w:r>
      <w:r w:rsidRPr="005E5770">
        <w:rPr>
          <w:sz w:val="28"/>
          <w:szCs w:val="28"/>
        </w:rPr>
        <w:t xml:space="preserve"> Средства  направлены на обеспечение </w:t>
      </w:r>
      <w:r w:rsidRPr="003A4D02">
        <w:rPr>
          <w:sz w:val="28"/>
          <w:szCs w:val="28"/>
        </w:rPr>
        <w:t xml:space="preserve">деятельности Собрания депутатов </w:t>
      </w:r>
      <w:r>
        <w:rPr>
          <w:sz w:val="28"/>
          <w:szCs w:val="28"/>
        </w:rPr>
        <w:t>муниципального образования город</w:t>
      </w:r>
      <w:r w:rsidRPr="003A4D02">
        <w:rPr>
          <w:sz w:val="28"/>
          <w:szCs w:val="28"/>
        </w:rPr>
        <w:t xml:space="preserve"> Щекино</w:t>
      </w:r>
      <w:r>
        <w:rPr>
          <w:sz w:val="28"/>
          <w:szCs w:val="28"/>
        </w:rPr>
        <w:t xml:space="preserve"> Щекинского района</w:t>
      </w:r>
      <w:r w:rsidRPr="003A4D02">
        <w:rPr>
          <w:sz w:val="28"/>
          <w:szCs w:val="28"/>
        </w:rPr>
        <w:t>.</w:t>
      </w:r>
    </w:p>
    <w:p w:rsidR="00294076" w:rsidRPr="00D24071" w:rsidRDefault="00294076" w:rsidP="00E01757">
      <w:pPr>
        <w:ind w:firstLine="360"/>
        <w:jc w:val="both"/>
        <w:rPr>
          <w:sz w:val="28"/>
          <w:szCs w:val="28"/>
        </w:rPr>
      </w:pPr>
      <w:r w:rsidRPr="00615185">
        <w:rPr>
          <w:sz w:val="28"/>
          <w:szCs w:val="28"/>
        </w:rPr>
        <w:t xml:space="preserve">По подразделу </w:t>
      </w:r>
      <w:r w:rsidRPr="00615185">
        <w:rPr>
          <w:sz w:val="28"/>
          <w:szCs w:val="28"/>
          <w:u w:val="single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615185">
        <w:rPr>
          <w:sz w:val="28"/>
          <w:szCs w:val="28"/>
        </w:rPr>
        <w:t xml:space="preserve">расход составил </w:t>
      </w:r>
      <w:r w:rsidR="00EB1195">
        <w:rPr>
          <w:sz w:val="28"/>
          <w:szCs w:val="28"/>
        </w:rPr>
        <w:t>223,7</w:t>
      </w:r>
      <w:r>
        <w:rPr>
          <w:sz w:val="28"/>
          <w:szCs w:val="28"/>
        </w:rPr>
        <w:t xml:space="preserve"> </w:t>
      </w:r>
      <w:r w:rsidRPr="00615185">
        <w:rPr>
          <w:sz w:val="28"/>
          <w:szCs w:val="28"/>
        </w:rPr>
        <w:t>тыс. руб. (100,0%  плановых значений) и направлены  в виде межбюджетных трансфертов на осуществление внешнего муниципального</w:t>
      </w:r>
      <w:r w:rsidRPr="00D24071">
        <w:rPr>
          <w:sz w:val="28"/>
          <w:szCs w:val="28"/>
        </w:rPr>
        <w:t xml:space="preserve"> финансового контроля.</w:t>
      </w:r>
    </w:p>
    <w:p w:rsidR="00294076" w:rsidRPr="004B4AA9" w:rsidRDefault="00294076" w:rsidP="00E54C92">
      <w:pPr>
        <w:ind w:firstLine="360"/>
        <w:jc w:val="both"/>
        <w:rPr>
          <w:sz w:val="28"/>
          <w:szCs w:val="28"/>
        </w:rPr>
      </w:pPr>
      <w:r w:rsidRPr="004B4AA9">
        <w:rPr>
          <w:sz w:val="28"/>
          <w:szCs w:val="28"/>
        </w:rPr>
        <w:lastRenderedPageBreak/>
        <w:t xml:space="preserve">По подразделу </w:t>
      </w:r>
      <w:r w:rsidRPr="004B4AA9">
        <w:rPr>
          <w:sz w:val="28"/>
          <w:szCs w:val="28"/>
          <w:u w:val="single"/>
        </w:rPr>
        <w:t xml:space="preserve">Резервные фонды </w:t>
      </w:r>
      <w:r w:rsidRPr="004B4AA9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в сумме 30,0 тыс. выделены по подразделу 1003 «Социальное обеспечение населения»</w:t>
      </w:r>
      <w:r w:rsidRPr="004B4AA9">
        <w:rPr>
          <w:sz w:val="28"/>
          <w:szCs w:val="28"/>
        </w:rPr>
        <w:t>.</w:t>
      </w:r>
    </w:p>
    <w:p w:rsidR="00294076" w:rsidRDefault="00294076" w:rsidP="00BE1574">
      <w:pPr>
        <w:ind w:firstLine="360"/>
        <w:jc w:val="both"/>
        <w:rPr>
          <w:sz w:val="28"/>
          <w:szCs w:val="28"/>
        </w:rPr>
      </w:pPr>
      <w:r w:rsidRPr="004B4AA9">
        <w:rPr>
          <w:sz w:val="28"/>
          <w:szCs w:val="28"/>
        </w:rPr>
        <w:t xml:space="preserve">По подразделу </w:t>
      </w:r>
      <w:r w:rsidRPr="004B4AA9">
        <w:rPr>
          <w:sz w:val="28"/>
          <w:szCs w:val="28"/>
          <w:u w:val="single"/>
        </w:rPr>
        <w:t>Другие общегосударственные расходы</w:t>
      </w:r>
      <w:r w:rsidRPr="004B4AA9">
        <w:rPr>
          <w:sz w:val="28"/>
          <w:szCs w:val="28"/>
        </w:rPr>
        <w:t xml:space="preserve"> кассовые расходы исполнены </w:t>
      </w:r>
      <w:r w:rsidRPr="00925EEA">
        <w:rPr>
          <w:sz w:val="28"/>
          <w:szCs w:val="28"/>
        </w:rPr>
        <w:t xml:space="preserve">на </w:t>
      </w:r>
      <w:r w:rsidR="00EB1195">
        <w:rPr>
          <w:sz w:val="28"/>
          <w:szCs w:val="28"/>
        </w:rPr>
        <w:t>78,1</w:t>
      </w:r>
      <w:r w:rsidRPr="004B4AA9">
        <w:rPr>
          <w:sz w:val="28"/>
          <w:szCs w:val="28"/>
        </w:rPr>
        <w:t xml:space="preserve"> % плана и составили </w:t>
      </w:r>
      <w:r w:rsidR="00EB1195">
        <w:rPr>
          <w:sz w:val="28"/>
          <w:szCs w:val="28"/>
        </w:rPr>
        <w:t>6 068,6</w:t>
      </w:r>
      <w:r w:rsidRPr="004B4AA9">
        <w:rPr>
          <w:sz w:val="28"/>
          <w:szCs w:val="28"/>
        </w:rPr>
        <w:t xml:space="preserve"> тыс. руб., в том числе:</w:t>
      </w:r>
    </w:p>
    <w:p w:rsidR="00294076" w:rsidRDefault="00294076" w:rsidP="00EC468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1400F">
        <w:rPr>
          <w:sz w:val="28"/>
          <w:szCs w:val="28"/>
        </w:rPr>
        <w:t>1 133,1</w:t>
      </w:r>
      <w:r>
        <w:rPr>
          <w:sz w:val="28"/>
          <w:szCs w:val="28"/>
        </w:rPr>
        <w:t xml:space="preserve"> тыс. руб. на выполнение предписаний контрольно-надзорных органов и судебных актов;</w:t>
      </w:r>
    </w:p>
    <w:p w:rsidR="00294076" w:rsidRDefault="00294076" w:rsidP="00EC468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E5EBF">
        <w:rPr>
          <w:sz w:val="28"/>
          <w:szCs w:val="28"/>
        </w:rPr>
        <w:t>268,3</w:t>
      </w:r>
      <w:r>
        <w:rPr>
          <w:sz w:val="28"/>
          <w:szCs w:val="28"/>
        </w:rPr>
        <w:t xml:space="preserve"> тыс. руб. на обеспечение оценки недвижимости, признание прав и регулирование отношений по муниципальной собственности;</w:t>
      </w:r>
    </w:p>
    <w:p w:rsidR="00294076" w:rsidRDefault="00294076" w:rsidP="00EC468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EBF">
        <w:rPr>
          <w:sz w:val="28"/>
          <w:szCs w:val="28"/>
        </w:rPr>
        <w:t>697,9</w:t>
      </w:r>
      <w:r>
        <w:rPr>
          <w:sz w:val="28"/>
          <w:szCs w:val="28"/>
        </w:rPr>
        <w:t xml:space="preserve"> тыс. руб. содержание и обслуживание муниципального имущества и казны;</w:t>
      </w:r>
    </w:p>
    <w:p w:rsidR="00294076" w:rsidRDefault="00294076" w:rsidP="00EC468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0855">
        <w:rPr>
          <w:sz w:val="28"/>
          <w:szCs w:val="28"/>
        </w:rPr>
        <w:t>115,4</w:t>
      </w:r>
      <w:r>
        <w:rPr>
          <w:sz w:val="28"/>
          <w:szCs w:val="28"/>
        </w:rPr>
        <w:t xml:space="preserve"> тыс. руб. </w:t>
      </w:r>
      <w:r w:rsidR="00200855">
        <w:rPr>
          <w:sz w:val="28"/>
          <w:szCs w:val="28"/>
        </w:rPr>
        <w:t>на оплату членских взносов в Совет муниципальных образований</w:t>
      </w:r>
      <w:r>
        <w:rPr>
          <w:sz w:val="28"/>
          <w:szCs w:val="28"/>
        </w:rPr>
        <w:t>;</w:t>
      </w:r>
    </w:p>
    <w:p w:rsidR="00294076" w:rsidRDefault="00294076" w:rsidP="00EC468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EBF">
        <w:rPr>
          <w:sz w:val="28"/>
          <w:szCs w:val="28"/>
        </w:rPr>
        <w:t>443,2</w:t>
      </w:r>
      <w:r>
        <w:rPr>
          <w:sz w:val="28"/>
          <w:szCs w:val="28"/>
        </w:rPr>
        <w:t xml:space="preserve"> тыс. руб. на создание условий для деятельности добровольных формирований населения по охране общественного порядка (содержание МКУ «Штаб народной дружины»);</w:t>
      </w:r>
    </w:p>
    <w:p w:rsidR="00294076" w:rsidRDefault="00294076" w:rsidP="00EC468C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AA3">
        <w:rPr>
          <w:sz w:val="28"/>
          <w:szCs w:val="28"/>
        </w:rPr>
        <w:t>3 287,7</w:t>
      </w:r>
      <w:r>
        <w:rPr>
          <w:sz w:val="28"/>
          <w:szCs w:val="28"/>
        </w:rPr>
        <w:t xml:space="preserve"> тыс. руб. на обеспечение деятельности (содержание МКУ «ЩГЦБ»);</w:t>
      </w:r>
    </w:p>
    <w:p w:rsidR="00294076" w:rsidRDefault="00294076" w:rsidP="001D0F2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5EBF">
        <w:rPr>
          <w:sz w:val="28"/>
          <w:szCs w:val="28"/>
        </w:rPr>
        <w:t>104,3</w:t>
      </w:r>
      <w:r>
        <w:rPr>
          <w:sz w:val="28"/>
          <w:szCs w:val="28"/>
        </w:rPr>
        <w:t xml:space="preserve"> тыс. руб. на опубликование нормативно- правовых актов Собрания депутатов муниципального образования город Щекино Щекинского района;</w:t>
      </w:r>
    </w:p>
    <w:p w:rsidR="00294076" w:rsidRDefault="00294076" w:rsidP="001D0F29"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00F">
        <w:rPr>
          <w:sz w:val="28"/>
          <w:szCs w:val="28"/>
        </w:rPr>
        <w:t>18,7</w:t>
      </w:r>
      <w:r>
        <w:rPr>
          <w:sz w:val="28"/>
          <w:szCs w:val="28"/>
        </w:rPr>
        <w:t xml:space="preserve"> тыс.руб. на опубликование нормативно-правовых актов </w:t>
      </w:r>
      <w:r w:rsidR="00092AA3">
        <w:rPr>
          <w:sz w:val="28"/>
          <w:szCs w:val="28"/>
        </w:rPr>
        <w:t>администрации Щекинского района.</w:t>
      </w:r>
    </w:p>
    <w:p w:rsidR="00294076" w:rsidRDefault="00294076" w:rsidP="001D0F29">
      <w:pPr>
        <w:pStyle w:val="af3"/>
        <w:jc w:val="both"/>
        <w:rPr>
          <w:sz w:val="28"/>
          <w:szCs w:val="28"/>
        </w:rPr>
      </w:pPr>
    </w:p>
    <w:p w:rsidR="00294076" w:rsidRPr="00BC72FE" w:rsidRDefault="00294076" w:rsidP="000D5F88">
      <w:pPr>
        <w:ind w:firstLine="720"/>
        <w:jc w:val="both"/>
      </w:pPr>
      <w:r w:rsidRPr="00BC72FE">
        <w:rPr>
          <w:sz w:val="28"/>
          <w:szCs w:val="28"/>
        </w:rPr>
        <w:t xml:space="preserve">По разделу </w:t>
      </w:r>
      <w:r w:rsidRPr="00BC72FE">
        <w:rPr>
          <w:b/>
          <w:bCs/>
          <w:sz w:val="28"/>
          <w:szCs w:val="28"/>
        </w:rPr>
        <w:t xml:space="preserve">«Национальная безопасность и правоохранительная деятельность» </w:t>
      </w:r>
      <w:r w:rsidRPr="00BC72FE">
        <w:rPr>
          <w:sz w:val="28"/>
          <w:szCs w:val="28"/>
        </w:rPr>
        <w:t xml:space="preserve">расходы составили </w:t>
      </w:r>
      <w:r w:rsidR="00F266AB">
        <w:rPr>
          <w:sz w:val="28"/>
          <w:szCs w:val="28"/>
        </w:rPr>
        <w:t>427,9</w:t>
      </w:r>
      <w:r w:rsidRPr="00BC72FE">
        <w:rPr>
          <w:sz w:val="28"/>
          <w:szCs w:val="28"/>
        </w:rPr>
        <w:t xml:space="preserve"> тыс. руб., что составляет </w:t>
      </w:r>
      <w:r w:rsidR="00F266AB">
        <w:rPr>
          <w:sz w:val="28"/>
          <w:szCs w:val="28"/>
        </w:rPr>
        <w:t>98,8</w:t>
      </w:r>
      <w:r w:rsidRPr="00BC72FE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от годовых </w:t>
      </w:r>
      <w:r w:rsidRPr="00BC72FE">
        <w:rPr>
          <w:sz w:val="28"/>
          <w:szCs w:val="28"/>
        </w:rPr>
        <w:t>плановых назначений. По сравнению с 201</w:t>
      </w:r>
      <w:r w:rsidR="00BE25F2">
        <w:rPr>
          <w:sz w:val="28"/>
          <w:szCs w:val="28"/>
        </w:rPr>
        <w:t>8</w:t>
      </w:r>
      <w:r w:rsidRPr="00BC72FE">
        <w:rPr>
          <w:sz w:val="28"/>
          <w:szCs w:val="28"/>
        </w:rPr>
        <w:t xml:space="preserve"> годом расходы по данному разделу </w:t>
      </w:r>
      <w:r w:rsidR="00BE25F2">
        <w:rPr>
          <w:sz w:val="28"/>
          <w:szCs w:val="28"/>
        </w:rPr>
        <w:t>увеличились</w:t>
      </w:r>
      <w:r w:rsidRPr="00BC72FE">
        <w:rPr>
          <w:sz w:val="28"/>
          <w:szCs w:val="28"/>
        </w:rPr>
        <w:t xml:space="preserve"> на </w:t>
      </w:r>
      <w:r w:rsidR="00BE25F2">
        <w:rPr>
          <w:sz w:val="28"/>
          <w:szCs w:val="28"/>
        </w:rPr>
        <w:t>9,5</w:t>
      </w:r>
      <w:r>
        <w:rPr>
          <w:sz w:val="28"/>
          <w:szCs w:val="28"/>
        </w:rPr>
        <w:t xml:space="preserve"> </w:t>
      </w:r>
      <w:r w:rsidRPr="00BC72FE">
        <w:rPr>
          <w:sz w:val="28"/>
          <w:szCs w:val="28"/>
        </w:rPr>
        <w:t>тыс. руб. или</w:t>
      </w:r>
      <w:r>
        <w:rPr>
          <w:sz w:val="28"/>
          <w:szCs w:val="28"/>
        </w:rPr>
        <w:t xml:space="preserve"> на </w:t>
      </w:r>
      <w:r w:rsidR="00BE25F2">
        <w:rPr>
          <w:sz w:val="28"/>
          <w:szCs w:val="28"/>
        </w:rPr>
        <w:t>2,3</w:t>
      </w:r>
      <w:r w:rsidRPr="00BC72FE">
        <w:rPr>
          <w:sz w:val="28"/>
          <w:szCs w:val="28"/>
        </w:rPr>
        <w:t xml:space="preserve">%.  </w:t>
      </w:r>
    </w:p>
    <w:p w:rsidR="00294076" w:rsidRPr="00C84125" w:rsidRDefault="00294076" w:rsidP="00332FB8">
      <w:pPr>
        <w:ind w:firstLine="720"/>
        <w:jc w:val="both"/>
        <w:rPr>
          <w:b/>
          <w:bCs/>
          <w:sz w:val="28"/>
          <w:szCs w:val="28"/>
        </w:rPr>
      </w:pPr>
      <w:r w:rsidRPr="00C84125">
        <w:rPr>
          <w:sz w:val="28"/>
          <w:szCs w:val="28"/>
        </w:rPr>
        <w:t xml:space="preserve">Расходование средств по данному разделу </w:t>
      </w:r>
      <w:r w:rsidRPr="00C84125">
        <w:rPr>
          <w:b/>
          <w:bCs/>
          <w:sz w:val="28"/>
          <w:szCs w:val="28"/>
        </w:rPr>
        <w:t xml:space="preserve"> </w:t>
      </w:r>
      <w:r w:rsidRPr="00C84125">
        <w:rPr>
          <w:sz w:val="28"/>
          <w:szCs w:val="28"/>
        </w:rPr>
        <w:t>осуществлялось по следующим направлениям:</w:t>
      </w:r>
      <w:r w:rsidRPr="00C84125">
        <w:rPr>
          <w:b/>
          <w:bCs/>
          <w:sz w:val="28"/>
          <w:szCs w:val="28"/>
        </w:rPr>
        <w:t xml:space="preserve"> </w:t>
      </w:r>
    </w:p>
    <w:p w:rsidR="00294076" w:rsidRDefault="00294076" w:rsidP="00332FB8">
      <w:pPr>
        <w:ind w:left="7776" w:firstLine="720"/>
        <w:jc w:val="both"/>
        <w:rPr>
          <w:sz w:val="28"/>
          <w:szCs w:val="28"/>
        </w:rPr>
      </w:pPr>
      <w:r w:rsidRPr="00C84125">
        <w:rPr>
          <w:sz w:val="28"/>
          <w:szCs w:val="28"/>
        </w:rPr>
        <w:t xml:space="preserve"> тыс. руб.</w:t>
      </w:r>
    </w:p>
    <w:p w:rsidR="00294076" w:rsidRPr="00C84125" w:rsidRDefault="00294076" w:rsidP="00332FB8">
      <w:pPr>
        <w:ind w:left="7776" w:firstLine="720"/>
        <w:jc w:val="both"/>
        <w:rPr>
          <w:sz w:val="28"/>
          <w:szCs w:val="28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440"/>
        <w:gridCol w:w="1620"/>
        <w:gridCol w:w="1440"/>
        <w:gridCol w:w="1637"/>
        <w:gridCol w:w="809"/>
      </w:tblGrid>
      <w:tr w:rsidR="00294076" w:rsidRPr="00C84125">
        <w:tc>
          <w:tcPr>
            <w:tcW w:w="3119" w:type="dxa"/>
            <w:vAlign w:val="center"/>
          </w:tcPr>
          <w:p w:rsidR="00294076" w:rsidRPr="00C84125" w:rsidRDefault="00294076" w:rsidP="001A339E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94076" w:rsidRPr="00C84125" w:rsidRDefault="00294076" w:rsidP="005F72EC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Исполнение 201</w:t>
            </w:r>
            <w:r w:rsidR="005F72EC">
              <w:rPr>
                <w:b/>
                <w:bCs/>
                <w:sz w:val="22"/>
                <w:szCs w:val="22"/>
              </w:rPr>
              <w:t>8</w:t>
            </w:r>
            <w:r w:rsidRPr="00C84125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620" w:type="dxa"/>
            <w:vAlign w:val="center"/>
          </w:tcPr>
          <w:p w:rsidR="00294076" w:rsidRPr="00C84125" w:rsidRDefault="00294076" w:rsidP="005F72EC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Уточненный план 201</w:t>
            </w:r>
            <w:r w:rsidR="005F72EC">
              <w:rPr>
                <w:b/>
                <w:bCs/>
                <w:sz w:val="22"/>
                <w:szCs w:val="22"/>
              </w:rPr>
              <w:t>9</w:t>
            </w:r>
            <w:r w:rsidRPr="00C84125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440" w:type="dxa"/>
            <w:vAlign w:val="center"/>
          </w:tcPr>
          <w:p w:rsidR="00294076" w:rsidRPr="00C84125" w:rsidRDefault="00294076" w:rsidP="005F72EC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Исполнение 201</w:t>
            </w:r>
            <w:r w:rsidR="005F72EC">
              <w:rPr>
                <w:b/>
                <w:bCs/>
                <w:sz w:val="22"/>
                <w:szCs w:val="22"/>
              </w:rPr>
              <w:t>9</w:t>
            </w:r>
            <w:r w:rsidRPr="00C84125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637" w:type="dxa"/>
            <w:vAlign w:val="center"/>
          </w:tcPr>
          <w:p w:rsidR="00294076" w:rsidRPr="00C84125" w:rsidRDefault="00294076" w:rsidP="005F72EC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% исполнения бюджета 201</w:t>
            </w:r>
            <w:r w:rsidR="005F72E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09" w:type="dxa"/>
            <w:vAlign w:val="center"/>
          </w:tcPr>
          <w:p w:rsidR="00294076" w:rsidRPr="00C84125" w:rsidRDefault="00294076" w:rsidP="001A339E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C84125" w:rsidRDefault="00294076" w:rsidP="001A339E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5F72EC" w:rsidRPr="00C84125">
        <w:tc>
          <w:tcPr>
            <w:tcW w:w="3119" w:type="dxa"/>
          </w:tcPr>
          <w:p w:rsidR="005F72EC" w:rsidRPr="00C84125" w:rsidRDefault="005F72EC" w:rsidP="00332FB8">
            <w:pPr>
              <w:ind w:left="-32" w:firstLine="32"/>
            </w:pPr>
            <w:r w:rsidRPr="00C84125">
              <w:rPr>
                <w:b/>
                <w:bCs/>
                <w:sz w:val="22"/>
                <w:szCs w:val="22"/>
              </w:rPr>
              <w:t>03 09</w:t>
            </w:r>
            <w:r w:rsidRPr="00C84125">
              <w:rPr>
                <w:sz w:val="22"/>
                <w:szCs w:val="22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vAlign w:val="center"/>
          </w:tcPr>
          <w:p w:rsidR="005F72EC" w:rsidRPr="00631C6C" w:rsidRDefault="005F72EC" w:rsidP="000926EF">
            <w:pPr>
              <w:jc w:val="right"/>
            </w:pPr>
            <w:r>
              <w:t>218,4</w:t>
            </w:r>
          </w:p>
        </w:tc>
        <w:tc>
          <w:tcPr>
            <w:tcW w:w="1620" w:type="dxa"/>
            <w:vAlign w:val="center"/>
          </w:tcPr>
          <w:p w:rsidR="005F72EC" w:rsidRPr="00631C6C" w:rsidRDefault="00037737" w:rsidP="00ED32E2">
            <w:pPr>
              <w:jc w:val="right"/>
            </w:pPr>
            <w:r>
              <w:t>218,0</w:t>
            </w:r>
          </w:p>
        </w:tc>
        <w:tc>
          <w:tcPr>
            <w:tcW w:w="1440" w:type="dxa"/>
            <w:vAlign w:val="center"/>
          </w:tcPr>
          <w:p w:rsidR="005F72EC" w:rsidRPr="00631C6C" w:rsidRDefault="00037737" w:rsidP="00ED32E2">
            <w:pPr>
              <w:jc w:val="right"/>
            </w:pPr>
            <w:r>
              <w:t>218,0</w:t>
            </w:r>
          </w:p>
        </w:tc>
        <w:tc>
          <w:tcPr>
            <w:tcW w:w="1637" w:type="dxa"/>
            <w:vAlign w:val="center"/>
          </w:tcPr>
          <w:p w:rsidR="005F72EC" w:rsidRPr="00631C6C" w:rsidRDefault="00037737" w:rsidP="00ED32E2">
            <w:pPr>
              <w:jc w:val="right"/>
            </w:pPr>
            <w:r>
              <w:t>100,0</w:t>
            </w:r>
          </w:p>
        </w:tc>
        <w:tc>
          <w:tcPr>
            <w:tcW w:w="809" w:type="dxa"/>
            <w:vAlign w:val="center"/>
          </w:tcPr>
          <w:p w:rsidR="005F72EC" w:rsidRPr="00631C6C" w:rsidRDefault="00E024AE" w:rsidP="00ED32E2">
            <w:pPr>
              <w:jc w:val="right"/>
            </w:pPr>
            <w:r>
              <w:t>50,9</w:t>
            </w:r>
          </w:p>
        </w:tc>
      </w:tr>
      <w:tr w:rsidR="005F72EC" w:rsidRPr="00C84125">
        <w:tc>
          <w:tcPr>
            <w:tcW w:w="3119" w:type="dxa"/>
          </w:tcPr>
          <w:p w:rsidR="005F72EC" w:rsidRPr="00C84125" w:rsidRDefault="005F72EC" w:rsidP="00214752">
            <w:r w:rsidRPr="00C84125">
              <w:rPr>
                <w:b/>
                <w:bCs/>
                <w:sz w:val="22"/>
                <w:szCs w:val="22"/>
              </w:rPr>
              <w:t>03 10</w:t>
            </w:r>
            <w:r w:rsidRPr="00C84125">
              <w:rPr>
                <w:sz w:val="22"/>
                <w:szCs w:val="22"/>
              </w:rPr>
              <w:t xml:space="preserve"> Обеспечение пожарной безопасности</w:t>
            </w:r>
          </w:p>
        </w:tc>
        <w:tc>
          <w:tcPr>
            <w:tcW w:w="1440" w:type="dxa"/>
            <w:vAlign w:val="center"/>
          </w:tcPr>
          <w:p w:rsidR="005F72EC" w:rsidRPr="00631C6C" w:rsidRDefault="005F72EC" w:rsidP="000926EF">
            <w:pPr>
              <w:jc w:val="right"/>
            </w:pPr>
            <w:r>
              <w:t>200,0</w:t>
            </w:r>
          </w:p>
        </w:tc>
        <w:tc>
          <w:tcPr>
            <w:tcW w:w="1620" w:type="dxa"/>
            <w:vAlign w:val="center"/>
          </w:tcPr>
          <w:p w:rsidR="005F72EC" w:rsidRPr="00631C6C" w:rsidRDefault="00B91716" w:rsidP="00ED32E2">
            <w:pPr>
              <w:jc w:val="right"/>
            </w:pPr>
            <w:r>
              <w:t>215,0</w:t>
            </w:r>
          </w:p>
        </w:tc>
        <w:tc>
          <w:tcPr>
            <w:tcW w:w="1440" w:type="dxa"/>
            <w:vAlign w:val="center"/>
          </w:tcPr>
          <w:p w:rsidR="005F72EC" w:rsidRPr="00631C6C" w:rsidRDefault="00B91716" w:rsidP="00ED32E2">
            <w:pPr>
              <w:jc w:val="right"/>
            </w:pPr>
            <w:r>
              <w:t>209,9</w:t>
            </w:r>
          </w:p>
        </w:tc>
        <w:tc>
          <w:tcPr>
            <w:tcW w:w="1637" w:type="dxa"/>
            <w:vAlign w:val="center"/>
          </w:tcPr>
          <w:p w:rsidR="005F72EC" w:rsidRPr="00631C6C" w:rsidRDefault="00B91716" w:rsidP="00ED32E2">
            <w:pPr>
              <w:jc w:val="right"/>
            </w:pPr>
            <w:r>
              <w:t>97,6</w:t>
            </w:r>
          </w:p>
        </w:tc>
        <w:tc>
          <w:tcPr>
            <w:tcW w:w="809" w:type="dxa"/>
            <w:vAlign w:val="center"/>
          </w:tcPr>
          <w:p w:rsidR="005F72EC" w:rsidRPr="00631C6C" w:rsidRDefault="002A329F" w:rsidP="00ED32E2">
            <w:pPr>
              <w:jc w:val="right"/>
            </w:pPr>
            <w:r>
              <w:t>49,1</w:t>
            </w:r>
          </w:p>
        </w:tc>
      </w:tr>
      <w:tr w:rsidR="005F72EC" w:rsidRPr="00C84125">
        <w:trPr>
          <w:trHeight w:val="477"/>
        </w:trPr>
        <w:tc>
          <w:tcPr>
            <w:tcW w:w="3119" w:type="dxa"/>
            <w:vAlign w:val="center"/>
          </w:tcPr>
          <w:p w:rsidR="005F72EC" w:rsidRPr="00C84125" w:rsidRDefault="005F72EC" w:rsidP="001A339E">
            <w:pPr>
              <w:jc w:val="center"/>
              <w:rPr>
                <w:b/>
                <w:bCs/>
              </w:rPr>
            </w:pPr>
            <w:r w:rsidRPr="00C84125">
              <w:rPr>
                <w:b/>
                <w:bCs/>
                <w:sz w:val="22"/>
                <w:szCs w:val="22"/>
              </w:rPr>
              <w:t>Итого</w:t>
            </w:r>
            <w:r w:rsidRPr="00C84125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440" w:type="dxa"/>
            <w:vAlign w:val="center"/>
          </w:tcPr>
          <w:p w:rsidR="005F72EC" w:rsidRPr="00631C6C" w:rsidRDefault="005F72EC" w:rsidP="000926E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418,4</w:t>
            </w:r>
          </w:p>
        </w:tc>
        <w:tc>
          <w:tcPr>
            <w:tcW w:w="1620" w:type="dxa"/>
            <w:vAlign w:val="center"/>
          </w:tcPr>
          <w:p w:rsidR="005F72EC" w:rsidRPr="00631C6C" w:rsidRDefault="00B91716" w:rsidP="00ED32E2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433,0</w:t>
            </w:r>
          </w:p>
        </w:tc>
        <w:tc>
          <w:tcPr>
            <w:tcW w:w="1440" w:type="dxa"/>
            <w:vAlign w:val="center"/>
          </w:tcPr>
          <w:p w:rsidR="005F72EC" w:rsidRPr="00631C6C" w:rsidRDefault="00B91716" w:rsidP="00F651DA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427,9</w:t>
            </w:r>
          </w:p>
        </w:tc>
        <w:tc>
          <w:tcPr>
            <w:tcW w:w="1637" w:type="dxa"/>
            <w:vAlign w:val="center"/>
          </w:tcPr>
          <w:p w:rsidR="005F72EC" w:rsidRPr="00631C6C" w:rsidRDefault="00B91716" w:rsidP="00ED32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  <w:tc>
          <w:tcPr>
            <w:tcW w:w="809" w:type="dxa"/>
            <w:vAlign w:val="center"/>
          </w:tcPr>
          <w:p w:rsidR="005F72EC" w:rsidRPr="00631C6C" w:rsidRDefault="002A329F" w:rsidP="00ED32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294076" w:rsidRDefault="00294076" w:rsidP="00140D27">
      <w:pPr>
        <w:pStyle w:val="21"/>
        <w:ind w:firstLine="709"/>
        <w:rPr>
          <w:u w:val="none"/>
        </w:rPr>
      </w:pPr>
    </w:p>
    <w:p w:rsidR="00294076" w:rsidRDefault="00294076" w:rsidP="00140D27">
      <w:pPr>
        <w:pStyle w:val="21"/>
        <w:ind w:firstLine="709"/>
        <w:rPr>
          <w:u w:val="none"/>
        </w:rPr>
      </w:pPr>
      <w:r w:rsidRPr="00502F22">
        <w:rPr>
          <w:u w:val="none"/>
        </w:rPr>
        <w:t xml:space="preserve">По подразделу 03 09 «Защита населения и территории от последствий чрезвычайных ситуаций природного и техногенного характера, гражданская оборона» расходы на организацию и осуществление мероприятий по гражданской </w:t>
      </w:r>
      <w:r w:rsidRPr="00502F22">
        <w:rPr>
          <w:u w:val="none"/>
        </w:rPr>
        <w:lastRenderedPageBreak/>
        <w:t>обороне, защите населения от ЧС за 201</w:t>
      </w:r>
      <w:r w:rsidR="00D45751">
        <w:rPr>
          <w:u w:val="none"/>
        </w:rPr>
        <w:t>9</w:t>
      </w:r>
      <w:r w:rsidRPr="00502F22">
        <w:rPr>
          <w:u w:val="none"/>
        </w:rPr>
        <w:t xml:space="preserve"> год составили 218,</w:t>
      </w:r>
      <w:r w:rsidR="00D45751">
        <w:rPr>
          <w:u w:val="none"/>
        </w:rPr>
        <w:t>0</w:t>
      </w:r>
      <w:r w:rsidRPr="00502F22">
        <w:rPr>
          <w:u w:val="none"/>
        </w:rPr>
        <w:t xml:space="preserve"> тыс. руб. или 100,0% к плановым назначениям.</w:t>
      </w:r>
    </w:p>
    <w:p w:rsidR="00294076" w:rsidRDefault="00294076" w:rsidP="00140D27">
      <w:pPr>
        <w:pStyle w:val="21"/>
        <w:ind w:firstLine="709"/>
        <w:rPr>
          <w:u w:val="none"/>
        </w:rPr>
      </w:pPr>
      <w:r>
        <w:rPr>
          <w:u w:val="none"/>
        </w:rPr>
        <w:t>По подразделу 03 10 «Обеспечение пожарной безопасности» расходы за 201</w:t>
      </w:r>
      <w:r w:rsidR="00D45751">
        <w:rPr>
          <w:u w:val="none"/>
        </w:rPr>
        <w:t>9</w:t>
      </w:r>
      <w:r>
        <w:rPr>
          <w:u w:val="none"/>
        </w:rPr>
        <w:t xml:space="preserve"> год составили </w:t>
      </w:r>
      <w:r w:rsidR="00D45751">
        <w:rPr>
          <w:u w:val="none"/>
        </w:rPr>
        <w:t>209,9</w:t>
      </w:r>
      <w:r>
        <w:rPr>
          <w:u w:val="none"/>
        </w:rPr>
        <w:t xml:space="preserve"> тыс. руб. или </w:t>
      </w:r>
      <w:r w:rsidR="00D45751">
        <w:rPr>
          <w:u w:val="none"/>
        </w:rPr>
        <w:t>97,6</w:t>
      </w:r>
      <w:r>
        <w:rPr>
          <w:u w:val="none"/>
        </w:rPr>
        <w:t xml:space="preserve"> % к плановым назначениям. Расходы произведены в рамках муниципальной программы «Обеспечение первичных мер пожарной безопасности в муниципальном образовании город Щекино Щекинского района» на поддержание в готовности к использованию по предназначению источников наружного пожарного водоснабжения.</w:t>
      </w:r>
    </w:p>
    <w:p w:rsidR="00294076" w:rsidRPr="00BC72FE" w:rsidRDefault="00294076" w:rsidP="00140D27">
      <w:pPr>
        <w:pStyle w:val="21"/>
        <w:ind w:firstLine="709"/>
        <w:rPr>
          <w:u w:val="none"/>
        </w:rPr>
      </w:pPr>
    </w:p>
    <w:p w:rsidR="00294076" w:rsidRPr="00BC72FE" w:rsidRDefault="00294076" w:rsidP="00BC72FE">
      <w:pPr>
        <w:pStyle w:val="ac"/>
        <w:ind w:firstLine="709"/>
      </w:pPr>
      <w:r w:rsidRPr="00BC72FE">
        <w:t xml:space="preserve">По разделу </w:t>
      </w:r>
      <w:r w:rsidRPr="00BC72FE">
        <w:rPr>
          <w:b/>
          <w:bCs/>
        </w:rPr>
        <w:t>«Национальная экономика»</w:t>
      </w:r>
      <w:r w:rsidRPr="00BC72FE">
        <w:t xml:space="preserve">  расходы составили </w:t>
      </w:r>
      <w:r w:rsidR="005E63B9">
        <w:t>29 145,5</w:t>
      </w:r>
      <w:r w:rsidRPr="00BC72FE">
        <w:t xml:space="preserve"> тыс. руб., что составляет </w:t>
      </w:r>
      <w:r w:rsidR="00A05246">
        <w:t>89,6</w:t>
      </w:r>
      <w:r w:rsidRPr="00BC72FE">
        <w:t xml:space="preserve"> %</w:t>
      </w:r>
      <w:r>
        <w:t xml:space="preserve"> от</w:t>
      </w:r>
      <w:r w:rsidRPr="00BC72FE">
        <w:t xml:space="preserve"> плановых назначений. По сравнению с 201</w:t>
      </w:r>
      <w:r w:rsidR="002A6550">
        <w:t>8</w:t>
      </w:r>
      <w:r w:rsidRPr="00BC72FE">
        <w:t xml:space="preserve"> годом расходы по данному разделу </w:t>
      </w:r>
      <w:r w:rsidR="002A6550">
        <w:t>сократились</w:t>
      </w:r>
      <w:r w:rsidRPr="00BC72FE">
        <w:t xml:space="preserve"> на </w:t>
      </w:r>
      <w:r w:rsidR="002A6550">
        <w:t>122 039,7</w:t>
      </w:r>
      <w:r w:rsidRPr="00BC72FE">
        <w:t xml:space="preserve"> тыс. руб. или </w:t>
      </w:r>
      <w:r w:rsidR="002A6550">
        <w:t>80,7</w:t>
      </w:r>
      <w:r w:rsidRPr="00BC72FE">
        <w:t xml:space="preserve">%.  </w:t>
      </w:r>
    </w:p>
    <w:p w:rsidR="00294076" w:rsidRPr="00BC72FE" w:rsidRDefault="00294076" w:rsidP="00C6554B">
      <w:pPr>
        <w:ind w:firstLine="720"/>
        <w:jc w:val="both"/>
        <w:rPr>
          <w:b/>
          <w:bCs/>
          <w:sz w:val="28"/>
          <w:szCs w:val="28"/>
        </w:rPr>
      </w:pPr>
      <w:r w:rsidRPr="00BC72FE">
        <w:rPr>
          <w:sz w:val="28"/>
          <w:szCs w:val="28"/>
        </w:rPr>
        <w:t xml:space="preserve">Расходование средств по данному разделу </w:t>
      </w:r>
      <w:r w:rsidRPr="00BC72FE">
        <w:rPr>
          <w:b/>
          <w:bCs/>
          <w:sz w:val="28"/>
          <w:szCs w:val="28"/>
        </w:rPr>
        <w:t xml:space="preserve"> </w:t>
      </w:r>
      <w:r w:rsidRPr="00BC72FE">
        <w:rPr>
          <w:sz w:val="28"/>
          <w:szCs w:val="28"/>
        </w:rPr>
        <w:t>осуществлялось по следующим направлениям:</w:t>
      </w:r>
      <w:r w:rsidRPr="00BC72FE">
        <w:rPr>
          <w:b/>
          <w:bCs/>
          <w:sz w:val="28"/>
          <w:szCs w:val="28"/>
        </w:rPr>
        <w:t xml:space="preserve"> </w:t>
      </w:r>
    </w:p>
    <w:p w:rsidR="00294076" w:rsidRPr="00BC72FE" w:rsidRDefault="00294076" w:rsidP="00C6554B">
      <w:pPr>
        <w:ind w:left="7776" w:firstLine="720"/>
        <w:jc w:val="both"/>
        <w:rPr>
          <w:sz w:val="28"/>
          <w:szCs w:val="28"/>
        </w:rPr>
      </w:pPr>
      <w:r w:rsidRPr="00BC72FE">
        <w:rPr>
          <w:sz w:val="28"/>
          <w:szCs w:val="28"/>
        </w:rPr>
        <w:t>тыс. руб.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1440"/>
        <w:gridCol w:w="1620"/>
        <w:gridCol w:w="1440"/>
        <w:gridCol w:w="1637"/>
        <w:gridCol w:w="917"/>
      </w:tblGrid>
      <w:tr w:rsidR="00294076" w:rsidRPr="00BC72FE">
        <w:tc>
          <w:tcPr>
            <w:tcW w:w="2835" w:type="dxa"/>
            <w:vAlign w:val="center"/>
          </w:tcPr>
          <w:p w:rsidR="00294076" w:rsidRPr="00BC72FE" w:rsidRDefault="00294076" w:rsidP="007F2335">
            <w:pPr>
              <w:ind w:left="252" w:hanging="252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94076" w:rsidRPr="00BC72FE" w:rsidRDefault="00294076" w:rsidP="002A6550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Исполнение 201</w:t>
            </w:r>
            <w:r w:rsidR="002A6550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C72FE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620" w:type="dxa"/>
            <w:vAlign w:val="center"/>
          </w:tcPr>
          <w:p w:rsidR="00294076" w:rsidRPr="00BC72FE" w:rsidRDefault="00294076" w:rsidP="002A6550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Уточненный план 201</w:t>
            </w:r>
            <w:r w:rsidR="002A6550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C72FE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440" w:type="dxa"/>
            <w:vAlign w:val="center"/>
          </w:tcPr>
          <w:p w:rsidR="00294076" w:rsidRPr="00BC72FE" w:rsidRDefault="00294076" w:rsidP="002A6550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Исполнение 201</w:t>
            </w:r>
            <w:r w:rsidR="002A6550">
              <w:rPr>
                <w:b/>
                <w:bCs/>
                <w:sz w:val="22"/>
                <w:szCs w:val="22"/>
              </w:rPr>
              <w:t>9</w:t>
            </w:r>
            <w:r w:rsidRPr="00BC72F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637" w:type="dxa"/>
            <w:vAlign w:val="center"/>
          </w:tcPr>
          <w:p w:rsidR="00294076" w:rsidRPr="00BC72FE" w:rsidRDefault="00294076" w:rsidP="002A6550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% исполнения бюджета 201</w:t>
            </w:r>
            <w:r w:rsidR="002A655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17" w:type="dxa"/>
            <w:vAlign w:val="center"/>
          </w:tcPr>
          <w:p w:rsidR="00294076" w:rsidRPr="00BC72FE" w:rsidRDefault="00294076" w:rsidP="001A339E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Уд. вес</w:t>
            </w:r>
          </w:p>
          <w:p w:rsidR="00294076" w:rsidRPr="00BC72FE" w:rsidRDefault="00294076" w:rsidP="001A339E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(%)</w:t>
            </w:r>
          </w:p>
        </w:tc>
      </w:tr>
      <w:tr w:rsidR="002A6550" w:rsidRPr="00BC72FE">
        <w:tc>
          <w:tcPr>
            <w:tcW w:w="2835" w:type="dxa"/>
          </w:tcPr>
          <w:p w:rsidR="002A6550" w:rsidRPr="00BC72FE" w:rsidRDefault="002A6550" w:rsidP="001A339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04 01 </w:t>
            </w:r>
            <w:r w:rsidRPr="002F7E97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440" w:type="dxa"/>
            <w:vAlign w:val="center"/>
          </w:tcPr>
          <w:p w:rsidR="002A6550" w:rsidRDefault="002A6550" w:rsidP="000926EF">
            <w:pPr>
              <w:jc w:val="right"/>
            </w:pPr>
            <w:r>
              <w:t>212,6</w:t>
            </w:r>
          </w:p>
        </w:tc>
        <w:tc>
          <w:tcPr>
            <w:tcW w:w="1620" w:type="dxa"/>
            <w:vAlign w:val="center"/>
          </w:tcPr>
          <w:p w:rsidR="002A6550" w:rsidRDefault="00AB2D22" w:rsidP="00A834B0">
            <w:pPr>
              <w:jc w:val="right"/>
            </w:pPr>
            <w:r>
              <w:t>229,7</w:t>
            </w:r>
          </w:p>
        </w:tc>
        <w:tc>
          <w:tcPr>
            <w:tcW w:w="1440" w:type="dxa"/>
            <w:vAlign w:val="center"/>
          </w:tcPr>
          <w:p w:rsidR="002A6550" w:rsidRDefault="00AB2D22" w:rsidP="00A834B0">
            <w:pPr>
              <w:jc w:val="right"/>
            </w:pPr>
            <w:r>
              <w:t>227,6</w:t>
            </w:r>
          </w:p>
        </w:tc>
        <w:tc>
          <w:tcPr>
            <w:tcW w:w="1637" w:type="dxa"/>
            <w:vAlign w:val="center"/>
          </w:tcPr>
          <w:p w:rsidR="002A6550" w:rsidRDefault="00402DD4" w:rsidP="00A834B0">
            <w:pPr>
              <w:jc w:val="right"/>
            </w:pPr>
            <w:r>
              <w:t>99,1</w:t>
            </w:r>
          </w:p>
        </w:tc>
        <w:tc>
          <w:tcPr>
            <w:tcW w:w="917" w:type="dxa"/>
            <w:vAlign w:val="center"/>
          </w:tcPr>
          <w:p w:rsidR="002A6550" w:rsidRDefault="0050422D" w:rsidP="00A834B0">
            <w:pPr>
              <w:jc w:val="right"/>
            </w:pPr>
            <w:r>
              <w:t>0,8</w:t>
            </w:r>
          </w:p>
        </w:tc>
      </w:tr>
      <w:tr w:rsidR="002A6550" w:rsidRPr="00BC72FE">
        <w:tc>
          <w:tcPr>
            <w:tcW w:w="2835" w:type="dxa"/>
          </w:tcPr>
          <w:p w:rsidR="002A6550" w:rsidRPr="00BC72FE" w:rsidRDefault="002A6550" w:rsidP="001A339E">
            <w:r w:rsidRPr="00BC72FE">
              <w:rPr>
                <w:b/>
                <w:bCs/>
                <w:sz w:val="22"/>
                <w:szCs w:val="22"/>
              </w:rPr>
              <w:t>04 09</w:t>
            </w:r>
            <w:r w:rsidRPr="00BC72FE">
              <w:rPr>
                <w:sz w:val="22"/>
                <w:szCs w:val="22"/>
              </w:rPr>
              <w:t xml:space="preserve"> Дорожное хозяйство (дорожные фонды)</w:t>
            </w:r>
          </w:p>
        </w:tc>
        <w:tc>
          <w:tcPr>
            <w:tcW w:w="1440" w:type="dxa"/>
            <w:vAlign w:val="center"/>
          </w:tcPr>
          <w:p w:rsidR="002A6550" w:rsidRPr="00BC72FE" w:rsidRDefault="002A6550" w:rsidP="000926EF">
            <w:pPr>
              <w:jc w:val="right"/>
            </w:pPr>
            <w:r>
              <w:t>150 611,1</w:t>
            </w:r>
          </w:p>
        </w:tc>
        <w:tc>
          <w:tcPr>
            <w:tcW w:w="1620" w:type="dxa"/>
            <w:vAlign w:val="center"/>
          </w:tcPr>
          <w:p w:rsidR="002A6550" w:rsidRPr="00BC72FE" w:rsidRDefault="00AB2D22" w:rsidP="00A834B0">
            <w:pPr>
              <w:jc w:val="right"/>
            </w:pPr>
            <w:r>
              <w:t>31 786,3</w:t>
            </w:r>
          </w:p>
        </w:tc>
        <w:tc>
          <w:tcPr>
            <w:tcW w:w="1440" w:type="dxa"/>
            <w:vAlign w:val="center"/>
          </w:tcPr>
          <w:p w:rsidR="002A6550" w:rsidRPr="00BC72FE" w:rsidRDefault="00AB2D22" w:rsidP="00A834B0">
            <w:pPr>
              <w:jc w:val="right"/>
            </w:pPr>
            <w:r>
              <w:t>28 821,9</w:t>
            </w:r>
          </w:p>
        </w:tc>
        <w:tc>
          <w:tcPr>
            <w:tcW w:w="1637" w:type="dxa"/>
            <w:vAlign w:val="center"/>
          </w:tcPr>
          <w:p w:rsidR="002A6550" w:rsidRPr="00BC72FE" w:rsidRDefault="00402DD4" w:rsidP="00A834B0">
            <w:pPr>
              <w:jc w:val="right"/>
            </w:pPr>
            <w:r>
              <w:t>90,7</w:t>
            </w:r>
          </w:p>
        </w:tc>
        <w:tc>
          <w:tcPr>
            <w:tcW w:w="917" w:type="dxa"/>
            <w:vAlign w:val="center"/>
          </w:tcPr>
          <w:p w:rsidR="002A6550" w:rsidRPr="00BC72FE" w:rsidRDefault="00BC3E6C" w:rsidP="00A834B0">
            <w:pPr>
              <w:jc w:val="right"/>
            </w:pPr>
            <w:r>
              <w:t>98,9</w:t>
            </w:r>
          </w:p>
        </w:tc>
      </w:tr>
      <w:tr w:rsidR="002A6550" w:rsidRPr="00BC72FE">
        <w:tc>
          <w:tcPr>
            <w:tcW w:w="2835" w:type="dxa"/>
          </w:tcPr>
          <w:p w:rsidR="002A6550" w:rsidRPr="00BC72FE" w:rsidRDefault="002A6550" w:rsidP="001A339E">
            <w:pPr>
              <w:ind w:left="-32" w:firstLine="32"/>
            </w:pPr>
            <w:r w:rsidRPr="00BC72FE">
              <w:rPr>
                <w:b/>
                <w:bCs/>
                <w:sz w:val="22"/>
                <w:szCs w:val="22"/>
              </w:rPr>
              <w:t>04 12</w:t>
            </w:r>
            <w:r w:rsidRPr="00BC72FE">
              <w:rPr>
                <w:sz w:val="22"/>
                <w:szCs w:val="22"/>
              </w:rPr>
              <w:t xml:space="preserve"> Другие вопросы в области национальной экономики</w:t>
            </w:r>
          </w:p>
        </w:tc>
        <w:tc>
          <w:tcPr>
            <w:tcW w:w="1440" w:type="dxa"/>
            <w:vAlign w:val="center"/>
          </w:tcPr>
          <w:p w:rsidR="002A6550" w:rsidRPr="00BC72FE" w:rsidRDefault="002A6550" w:rsidP="000926EF">
            <w:pPr>
              <w:jc w:val="right"/>
            </w:pPr>
            <w:r>
              <w:t>361,5</w:t>
            </w:r>
          </w:p>
        </w:tc>
        <w:tc>
          <w:tcPr>
            <w:tcW w:w="1620" w:type="dxa"/>
            <w:vAlign w:val="center"/>
          </w:tcPr>
          <w:p w:rsidR="002A6550" w:rsidRPr="00BC72FE" w:rsidRDefault="00402DD4" w:rsidP="00A834B0">
            <w:pPr>
              <w:jc w:val="right"/>
            </w:pPr>
            <w:r>
              <w:t>503,0</w:t>
            </w:r>
          </w:p>
        </w:tc>
        <w:tc>
          <w:tcPr>
            <w:tcW w:w="1440" w:type="dxa"/>
            <w:vAlign w:val="center"/>
          </w:tcPr>
          <w:p w:rsidR="002A6550" w:rsidRPr="00BC72FE" w:rsidRDefault="00402DD4" w:rsidP="00A834B0">
            <w:pPr>
              <w:jc w:val="right"/>
            </w:pPr>
            <w:r>
              <w:t>96,0</w:t>
            </w:r>
          </w:p>
        </w:tc>
        <w:tc>
          <w:tcPr>
            <w:tcW w:w="1637" w:type="dxa"/>
            <w:vAlign w:val="center"/>
          </w:tcPr>
          <w:p w:rsidR="002A6550" w:rsidRPr="00BC72FE" w:rsidRDefault="00402DD4" w:rsidP="00A834B0">
            <w:pPr>
              <w:jc w:val="right"/>
            </w:pPr>
            <w:r>
              <w:t>19,1</w:t>
            </w:r>
          </w:p>
        </w:tc>
        <w:tc>
          <w:tcPr>
            <w:tcW w:w="917" w:type="dxa"/>
            <w:vAlign w:val="center"/>
          </w:tcPr>
          <w:p w:rsidR="002A6550" w:rsidRPr="00BC72FE" w:rsidRDefault="00BC3E6C" w:rsidP="00A834B0">
            <w:pPr>
              <w:jc w:val="right"/>
            </w:pPr>
            <w:r>
              <w:t>0,3</w:t>
            </w:r>
          </w:p>
        </w:tc>
      </w:tr>
      <w:tr w:rsidR="002A6550" w:rsidRPr="00BC72FE">
        <w:trPr>
          <w:trHeight w:val="477"/>
        </w:trPr>
        <w:tc>
          <w:tcPr>
            <w:tcW w:w="2835" w:type="dxa"/>
            <w:vAlign w:val="center"/>
          </w:tcPr>
          <w:p w:rsidR="002A6550" w:rsidRPr="00BC72FE" w:rsidRDefault="002A6550" w:rsidP="001A339E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Итого</w:t>
            </w:r>
            <w:r w:rsidRPr="00BC72FE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440" w:type="dxa"/>
            <w:vAlign w:val="center"/>
          </w:tcPr>
          <w:p w:rsidR="002A6550" w:rsidRPr="00BC72FE" w:rsidRDefault="002A6550" w:rsidP="000926EF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151 185,2</w:t>
            </w:r>
          </w:p>
        </w:tc>
        <w:tc>
          <w:tcPr>
            <w:tcW w:w="1620" w:type="dxa"/>
            <w:vAlign w:val="center"/>
          </w:tcPr>
          <w:p w:rsidR="002A6550" w:rsidRPr="00BC72FE" w:rsidRDefault="00402DD4" w:rsidP="00A834B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32 519,0</w:t>
            </w:r>
          </w:p>
        </w:tc>
        <w:tc>
          <w:tcPr>
            <w:tcW w:w="1440" w:type="dxa"/>
            <w:vAlign w:val="center"/>
          </w:tcPr>
          <w:p w:rsidR="002A6550" w:rsidRPr="00BC72FE" w:rsidRDefault="00402DD4" w:rsidP="00A834B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29 145,5</w:t>
            </w:r>
          </w:p>
        </w:tc>
        <w:tc>
          <w:tcPr>
            <w:tcW w:w="1637" w:type="dxa"/>
            <w:vAlign w:val="center"/>
          </w:tcPr>
          <w:p w:rsidR="002A6550" w:rsidRPr="00BC72FE" w:rsidRDefault="00402DD4" w:rsidP="00A834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89,6</w:t>
            </w:r>
          </w:p>
        </w:tc>
        <w:tc>
          <w:tcPr>
            <w:tcW w:w="917" w:type="dxa"/>
            <w:vAlign w:val="center"/>
          </w:tcPr>
          <w:p w:rsidR="002A6550" w:rsidRPr="00BC72FE" w:rsidRDefault="00BC3E6C" w:rsidP="00A834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294076" w:rsidRDefault="00294076" w:rsidP="00BC72FE">
      <w:pPr>
        <w:pStyle w:val="ac"/>
        <w:ind w:firstLine="709"/>
      </w:pPr>
      <w:r>
        <w:t>По подразделу 04 01 «Общеэкономические вопросы» расходы направлены в рамках муниципальной программы «Развитие физической культуры, спорта и молодежной политики в муниципальном образовании город Щекино Щекинского района» субсидиями бюджетным учреждениям на трудоустройство несовершеннолетних в летний период.</w:t>
      </w:r>
    </w:p>
    <w:p w:rsidR="00294076" w:rsidRDefault="00294076" w:rsidP="00297C52">
      <w:pPr>
        <w:pStyle w:val="ac"/>
        <w:ind w:firstLine="709"/>
      </w:pPr>
      <w:r>
        <w:t>По подразделу 04 09 «Дорожное хозяйство (дорожные фонды)» расходы за счет средств муниципального дорожного фонда в рамках муниципальной программы 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297C52">
        <w:t>.</w:t>
      </w:r>
      <w:r>
        <w:t xml:space="preserve"> </w:t>
      </w:r>
    </w:p>
    <w:p w:rsidR="00294076" w:rsidRPr="00EF59A9" w:rsidRDefault="00294076" w:rsidP="00BC72FE">
      <w:pPr>
        <w:pStyle w:val="ac"/>
        <w:ind w:firstLine="709"/>
      </w:pPr>
      <w:r w:rsidRPr="002F6869">
        <w:t xml:space="preserve">По подразделу 04 12 «Другие вопросы в области национальной экономики» расходы в сумме </w:t>
      </w:r>
      <w:r w:rsidR="008E13E7">
        <w:t>96,0</w:t>
      </w:r>
      <w:r w:rsidRPr="002F6869">
        <w:t xml:space="preserve"> тыс. руб. направлены на подготовку и утверждение документов территориального планирования</w:t>
      </w:r>
      <w:r w:rsidR="008E13E7">
        <w:t xml:space="preserve"> и топографических съемок</w:t>
      </w:r>
      <w:r w:rsidRPr="002F6869">
        <w:t xml:space="preserve"> в рамках муниципальной программы «Организация градостроительной деятельности на территории муниципального образования город Щекино Щекинского района».</w:t>
      </w:r>
    </w:p>
    <w:p w:rsidR="00294076" w:rsidRPr="00BC72FE" w:rsidRDefault="00294076" w:rsidP="00BC72FE">
      <w:pPr>
        <w:pStyle w:val="21"/>
        <w:ind w:firstLine="709"/>
        <w:rPr>
          <w:u w:val="none"/>
        </w:rPr>
      </w:pPr>
      <w:r w:rsidRPr="00C55D34">
        <w:rPr>
          <w:u w:val="none"/>
        </w:rPr>
        <w:t>Расходы раздела «</w:t>
      </w:r>
      <w:r w:rsidRPr="00C55D34">
        <w:rPr>
          <w:b/>
          <w:bCs/>
          <w:u w:val="none"/>
        </w:rPr>
        <w:t>Жилищно-коммунальное хозяйство»</w:t>
      </w:r>
      <w:r w:rsidRPr="00C55D34">
        <w:rPr>
          <w:u w:val="none"/>
        </w:rPr>
        <w:t xml:space="preserve"> составили </w:t>
      </w:r>
      <w:r w:rsidR="002748FE">
        <w:rPr>
          <w:u w:val="none"/>
        </w:rPr>
        <w:t>105 020,4</w:t>
      </w:r>
      <w:r w:rsidRPr="00C55D34">
        <w:rPr>
          <w:u w:val="none"/>
        </w:rPr>
        <w:t xml:space="preserve"> тыс. руб., что составляет </w:t>
      </w:r>
      <w:r w:rsidR="002748FE">
        <w:rPr>
          <w:u w:val="none"/>
        </w:rPr>
        <w:t>95,3</w:t>
      </w:r>
      <w:r w:rsidRPr="00C55D34">
        <w:rPr>
          <w:u w:val="none"/>
        </w:rPr>
        <w:t xml:space="preserve"> % </w:t>
      </w:r>
      <w:r>
        <w:rPr>
          <w:u w:val="none"/>
        </w:rPr>
        <w:t xml:space="preserve">от </w:t>
      </w:r>
      <w:r w:rsidRPr="00C55D34">
        <w:rPr>
          <w:u w:val="none"/>
        </w:rPr>
        <w:t>плановых назначений</w:t>
      </w:r>
      <w:r w:rsidRPr="00BC72FE">
        <w:rPr>
          <w:u w:val="none"/>
        </w:rPr>
        <w:t>. По сравнению с 201</w:t>
      </w:r>
      <w:r w:rsidR="002748FE">
        <w:rPr>
          <w:u w:val="none"/>
        </w:rPr>
        <w:t>8</w:t>
      </w:r>
      <w:r>
        <w:rPr>
          <w:u w:val="none"/>
        </w:rPr>
        <w:t xml:space="preserve"> </w:t>
      </w:r>
      <w:r w:rsidRPr="00BC72FE">
        <w:rPr>
          <w:u w:val="none"/>
        </w:rPr>
        <w:t xml:space="preserve">годом расходы по данному разделу </w:t>
      </w:r>
      <w:r w:rsidR="002748FE">
        <w:rPr>
          <w:u w:val="none"/>
        </w:rPr>
        <w:t>сократились</w:t>
      </w:r>
      <w:r>
        <w:rPr>
          <w:u w:val="none"/>
        </w:rPr>
        <w:t xml:space="preserve"> на </w:t>
      </w:r>
      <w:r w:rsidR="002748FE">
        <w:rPr>
          <w:u w:val="none"/>
        </w:rPr>
        <w:t>24 297,4</w:t>
      </w:r>
      <w:r w:rsidRPr="00BC72FE">
        <w:rPr>
          <w:u w:val="none"/>
        </w:rPr>
        <w:t xml:space="preserve"> тыс. руб. или на </w:t>
      </w:r>
      <w:r w:rsidR="002748FE">
        <w:rPr>
          <w:u w:val="none"/>
        </w:rPr>
        <w:t>18,8</w:t>
      </w:r>
      <w:r w:rsidRPr="00BC72FE">
        <w:rPr>
          <w:u w:val="none"/>
        </w:rPr>
        <w:t xml:space="preserve">%.  </w:t>
      </w:r>
    </w:p>
    <w:p w:rsidR="00294076" w:rsidRPr="00BC72FE" w:rsidRDefault="00294076" w:rsidP="00BC72FE">
      <w:pPr>
        <w:pStyle w:val="21"/>
        <w:ind w:firstLine="709"/>
        <w:rPr>
          <w:u w:val="none"/>
        </w:rPr>
      </w:pPr>
      <w:r w:rsidRPr="00BC72FE">
        <w:rPr>
          <w:u w:val="none"/>
        </w:rPr>
        <w:lastRenderedPageBreak/>
        <w:t xml:space="preserve"> </w:t>
      </w:r>
      <w:r w:rsidRPr="00530343">
        <w:rPr>
          <w:u w:val="none"/>
        </w:rPr>
        <w:t xml:space="preserve">Расходование средств по данному разделу </w:t>
      </w:r>
      <w:r w:rsidRPr="00530343">
        <w:rPr>
          <w:b/>
          <w:bCs/>
          <w:u w:val="none"/>
        </w:rPr>
        <w:t xml:space="preserve"> </w:t>
      </w:r>
      <w:r w:rsidRPr="00530343">
        <w:rPr>
          <w:u w:val="none"/>
        </w:rPr>
        <w:t>осуществлялось по следующим направлениям:</w:t>
      </w:r>
      <w:r w:rsidRPr="00BC72FE">
        <w:rPr>
          <w:b/>
          <w:bCs/>
          <w:u w:val="none"/>
        </w:rPr>
        <w:t xml:space="preserve"> </w:t>
      </w:r>
      <w:r w:rsidRPr="00BC72FE">
        <w:rPr>
          <w:u w:val="none"/>
        </w:rPr>
        <w:t xml:space="preserve">                                                                              </w:t>
      </w:r>
    </w:p>
    <w:p w:rsidR="00294076" w:rsidRPr="00BC72FE" w:rsidRDefault="00294076" w:rsidP="00B97C81">
      <w:pPr>
        <w:rPr>
          <w:sz w:val="28"/>
          <w:szCs w:val="28"/>
        </w:rPr>
      </w:pPr>
      <w:r w:rsidRPr="00BC72FE">
        <w:rPr>
          <w:sz w:val="28"/>
          <w:szCs w:val="28"/>
        </w:rPr>
        <w:t xml:space="preserve">                                                                                                                             тыс.</w:t>
      </w:r>
      <w:r w:rsidRPr="00BC72FE">
        <w:rPr>
          <w:sz w:val="28"/>
          <w:szCs w:val="28"/>
          <w:lang w:val="en-US"/>
        </w:rPr>
        <w:t xml:space="preserve"> </w:t>
      </w:r>
      <w:r w:rsidRPr="00BC72FE">
        <w:rPr>
          <w:sz w:val="28"/>
          <w:szCs w:val="28"/>
        </w:rPr>
        <w:t>руб.</w:t>
      </w:r>
    </w:p>
    <w:tbl>
      <w:tblPr>
        <w:tblW w:w="10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1421"/>
        <w:gridCol w:w="1613"/>
        <w:gridCol w:w="1447"/>
        <w:gridCol w:w="1536"/>
        <w:gridCol w:w="1620"/>
        <w:gridCol w:w="756"/>
      </w:tblGrid>
      <w:tr w:rsidR="00294076" w:rsidRPr="00BC72FE">
        <w:tc>
          <w:tcPr>
            <w:tcW w:w="2069" w:type="dxa"/>
            <w:vAlign w:val="center"/>
          </w:tcPr>
          <w:p w:rsidR="00294076" w:rsidRPr="00BC72FE" w:rsidRDefault="00294076" w:rsidP="00826AB4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Статьи расхода</w:t>
            </w:r>
          </w:p>
        </w:tc>
        <w:tc>
          <w:tcPr>
            <w:tcW w:w="1421" w:type="dxa"/>
            <w:vAlign w:val="center"/>
          </w:tcPr>
          <w:p w:rsidR="00294076" w:rsidRPr="00BC72FE" w:rsidRDefault="00294076" w:rsidP="00C1667B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Исполнение 201</w:t>
            </w:r>
            <w:r w:rsidR="00C1667B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C72FE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613" w:type="dxa"/>
            <w:vAlign w:val="center"/>
          </w:tcPr>
          <w:p w:rsidR="00294076" w:rsidRPr="00BC72FE" w:rsidRDefault="00294076" w:rsidP="00C1667B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Уточненный план 201</w:t>
            </w:r>
            <w:r w:rsidR="00C1667B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C72FE">
              <w:rPr>
                <w:b/>
                <w:bCs/>
                <w:sz w:val="22"/>
                <w:szCs w:val="22"/>
              </w:rPr>
              <w:t>года</w:t>
            </w:r>
          </w:p>
        </w:tc>
        <w:tc>
          <w:tcPr>
            <w:tcW w:w="1447" w:type="dxa"/>
            <w:vAlign w:val="center"/>
          </w:tcPr>
          <w:p w:rsidR="00294076" w:rsidRPr="00BC72FE" w:rsidRDefault="00294076" w:rsidP="00C1667B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Исполнение 201</w:t>
            </w:r>
            <w:r w:rsidR="00C1667B">
              <w:rPr>
                <w:b/>
                <w:bCs/>
                <w:sz w:val="22"/>
                <w:szCs w:val="22"/>
              </w:rPr>
              <w:t>9</w:t>
            </w:r>
            <w:r w:rsidRPr="00BC72F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36" w:type="dxa"/>
            <w:vAlign w:val="center"/>
          </w:tcPr>
          <w:p w:rsidR="00294076" w:rsidRPr="00BC72FE" w:rsidRDefault="00294076" w:rsidP="00C1667B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% исполнения 201</w:t>
            </w:r>
            <w:r w:rsidR="00C1667B">
              <w:rPr>
                <w:b/>
                <w:bCs/>
                <w:sz w:val="22"/>
                <w:szCs w:val="22"/>
              </w:rPr>
              <w:t>9</w:t>
            </w:r>
            <w:r w:rsidRPr="00BC72FE">
              <w:rPr>
                <w:b/>
                <w:bCs/>
                <w:sz w:val="22"/>
                <w:szCs w:val="22"/>
              </w:rPr>
              <w:t xml:space="preserve"> к 201</w:t>
            </w:r>
            <w:r w:rsidR="00C1667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20" w:type="dxa"/>
            <w:vAlign w:val="center"/>
          </w:tcPr>
          <w:p w:rsidR="00294076" w:rsidRPr="00BC72FE" w:rsidRDefault="00294076" w:rsidP="00C1667B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% исполнения бюджета 201</w:t>
            </w:r>
            <w:r w:rsidR="00C1667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56" w:type="dxa"/>
            <w:vAlign w:val="center"/>
          </w:tcPr>
          <w:p w:rsidR="00294076" w:rsidRPr="00BC72FE" w:rsidRDefault="00294076" w:rsidP="00826AB4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Уд. вес (%)</w:t>
            </w:r>
          </w:p>
        </w:tc>
      </w:tr>
      <w:tr w:rsidR="00C1667B" w:rsidRPr="00BC72FE">
        <w:tc>
          <w:tcPr>
            <w:tcW w:w="2069" w:type="dxa"/>
            <w:vAlign w:val="center"/>
          </w:tcPr>
          <w:p w:rsidR="00C1667B" w:rsidRPr="00BC72FE" w:rsidRDefault="00C1667B" w:rsidP="007B29A3">
            <w:r w:rsidRPr="00BC72FE">
              <w:rPr>
                <w:b/>
                <w:bCs/>
                <w:sz w:val="22"/>
                <w:szCs w:val="22"/>
              </w:rPr>
              <w:t>05 01</w:t>
            </w:r>
            <w:r w:rsidRPr="00BC72F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421" w:type="dxa"/>
            <w:vAlign w:val="center"/>
          </w:tcPr>
          <w:p w:rsidR="00C1667B" w:rsidRPr="00BC72FE" w:rsidRDefault="00C1667B" w:rsidP="000926EF">
            <w:pPr>
              <w:jc w:val="right"/>
            </w:pPr>
            <w:r>
              <w:t>7 550,0</w:t>
            </w:r>
          </w:p>
        </w:tc>
        <w:tc>
          <w:tcPr>
            <w:tcW w:w="1613" w:type="dxa"/>
            <w:vAlign w:val="center"/>
          </w:tcPr>
          <w:p w:rsidR="00C1667B" w:rsidRPr="00BC72FE" w:rsidRDefault="00385DBF" w:rsidP="0045251A">
            <w:pPr>
              <w:jc w:val="right"/>
            </w:pPr>
            <w:r>
              <w:t>7 943,2</w:t>
            </w:r>
          </w:p>
        </w:tc>
        <w:tc>
          <w:tcPr>
            <w:tcW w:w="1447" w:type="dxa"/>
            <w:vAlign w:val="center"/>
          </w:tcPr>
          <w:p w:rsidR="00C1667B" w:rsidRPr="00BC72FE" w:rsidRDefault="00385DBF" w:rsidP="0045251A">
            <w:pPr>
              <w:jc w:val="right"/>
            </w:pPr>
            <w:r>
              <w:t>7 850,4</w:t>
            </w:r>
          </w:p>
        </w:tc>
        <w:tc>
          <w:tcPr>
            <w:tcW w:w="1536" w:type="dxa"/>
            <w:vAlign w:val="center"/>
          </w:tcPr>
          <w:p w:rsidR="00C1667B" w:rsidRPr="00BC72FE" w:rsidRDefault="0092473B" w:rsidP="007E21D9">
            <w:pPr>
              <w:jc w:val="right"/>
            </w:pPr>
            <w:r>
              <w:t>103,9</w:t>
            </w:r>
          </w:p>
        </w:tc>
        <w:tc>
          <w:tcPr>
            <w:tcW w:w="1620" w:type="dxa"/>
            <w:vAlign w:val="center"/>
          </w:tcPr>
          <w:p w:rsidR="00C1667B" w:rsidRPr="00BC72FE" w:rsidRDefault="00E91F58" w:rsidP="00AF4C10">
            <w:pPr>
              <w:jc w:val="right"/>
            </w:pPr>
            <w:r>
              <w:t>98,8</w:t>
            </w:r>
          </w:p>
        </w:tc>
        <w:tc>
          <w:tcPr>
            <w:tcW w:w="756" w:type="dxa"/>
            <w:vAlign w:val="center"/>
          </w:tcPr>
          <w:p w:rsidR="00C1667B" w:rsidRPr="00BC72FE" w:rsidRDefault="001B6736" w:rsidP="0045251A">
            <w:pPr>
              <w:jc w:val="right"/>
            </w:pPr>
            <w:r>
              <w:t>7,5</w:t>
            </w:r>
          </w:p>
        </w:tc>
      </w:tr>
      <w:tr w:rsidR="00C1667B" w:rsidRPr="00BC72FE">
        <w:tc>
          <w:tcPr>
            <w:tcW w:w="2069" w:type="dxa"/>
            <w:vAlign w:val="center"/>
          </w:tcPr>
          <w:p w:rsidR="00C1667B" w:rsidRPr="00BC72FE" w:rsidRDefault="00C1667B" w:rsidP="007B29A3">
            <w:r w:rsidRPr="00BC72FE">
              <w:rPr>
                <w:b/>
                <w:bCs/>
                <w:sz w:val="22"/>
                <w:szCs w:val="22"/>
              </w:rPr>
              <w:t>05 02</w:t>
            </w:r>
            <w:r w:rsidRPr="00BC72FE">
              <w:rPr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421" w:type="dxa"/>
            <w:vAlign w:val="center"/>
          </w:tcPr>
          <w:p w:rsidR="00C1667B" w:rsidRPr="00BC72FE" w:rsidRDefault="00C1667B" w:rsidP="000926EF">
            <w:pPr>
              <w:jc w:val="right"/>
            </w:pPr>
            <w:r>
              <w:t>27 516,7</w:t>
            </w:r>
          </w:p>
        </w:tc>
        <w:tc>
          <w:tcPr>
            <w:tcW w:w="1613" w:type="dxa"/>
            <w:vAlign w:val="center"/>
          </w:tcPr>
          <w:p w:rsidR="00C1667B" w:rsidRPr="00BC72FE" w:rsidRDefault="00481A4D" w:rsidP="0045251A">
            <w:pPr>
              <w:jc w:val="right"/>
            </w:pPr>
            <w:r>
              <w:t>3 294,1</w:t>
            </w:r>
          </w:p>
        </w:tc>
        <w:tc>
          <w:tcPr>
            <w:tcW w:w="1447" w:type="dxa"/>
            <w:vAlign w:val="center"/>
          </w:tcPr>
          <w:p w:rsidR="00C1667B" w:rsidRPr="00BC72FE" w:rsidRDefault="00481A4D" w:rsidP="0045251A">
            <w:pPr>
              <w:jc w:val="right"/>
            </w:pPr>
            <w:r>
              <w:t>2 892,5</w:t>
            </w:r>
          </w:p>
        </w:tc>
        <w:tc>
          <w:tcPr>
            <w:tcW w:w="1536" w:type="dxa"/>
            <w:vAlign w:val="center"/>
          </w:tcPr>
          <w:p w:rsidR="00C1667B" w:rsidRPr="00BC72FE" w:rsidRDefault="00EF3A98" w:rsidP="0045251A">
            <w:pPr>
              <w:jc w:val="right"/>
            </w:pPr>
            <w:r>
              <w:t>10,5</w:t>
            </w:r>
          </w:p>
        </w:tc>
        <w:tc>
          <w:tcPr>
            <w:tcW w:w="1620" w:type="dxa"/>
            <w:vAlign w:val="center"/>
          </w:tcPr>
          <w:p w:rsidR="00C1667B" w:rsidRPr="00BC72FE" w:rsidRDefault="00481A4D" w:rsidP="00AF4C10">
            <w:pPr>
              <w:jc w:val="right"/>
            </w:pPr>
            <w:r>
              <w:t>87,8</w:t>
            </w:r>
          </w:p>
        </w:tc>
        <w:tc>
          <w:tcPr>
            <w:tcW w:w="756" w:type="dxa"/>
            <w:vAlign w:val="center"/>
          </w:tcPr>
          <w:p w:rsidR="00C1667B" w:rsidRPr="00BC72FE" w:rsidRDefault="00D34104" w:rsidP="00A34787">
            <w:pPr>
              <w:jc w:val="right"/>
            </w:pPr>
            <w:r>
              <w:t>2,8</w:t>
            </w:r>
          </w:p>
        </w:tc>
      </w:tr>
      <w:tr w:rsidR="00C1667B" w:rsidRPr="00BC72FE">
        <w:trPr>
          <w:trHeight w:val="418"/>
        </w:trPr>
        <w:tc>
          <w:tcPr>
            <w:tcW w:w="2069" w:type="dxa"/>
            <w:vAlign w:val="center"/>
          </w:tcPr>
          <w:p w:rsidR="00C1667B" w:rsidRPr="00BC72FE" w:rsidRDefault="00C1667B" w:rsidP="007B29A3">
            <w:r w:rsidRPr="00BC72FE">
              <w:rPr>
                <w:b/>
                <w:bCs/>
                <w:sz w:val="22"/>
                <w:szCs w:val="22"/>
              </w:rPr>
              <w:t>05 03</w:t>
            </w:r>
            <w:r w:rsidRPr="00BC72FE">
              <w:rPr>
                <w:sz w:val="22"/>
                <w:szCs w:val="22"/>
              </w:rPr>
              <w:t xml:space="preserve"> Благоустройство</w:t>
            </w:r>
          </w:p>
        </w:tc>
        <w:tc>
          <w:tcPr>
            <w:tcW w:w="1421" w:type="dxa"/>
            <w:vAlign w:val="center"/>
          </w:tcPr>
          <w:p w:rsidR="00C1667B" w:rsidRPr="00BC72FE" w:rsidRDefault="00C1667B" w:rsidP="000926EF">
            <w:pPr>
              <w:jc w:val="right"/>
            </w:pPr>
            <w:r>
              <w:t>72 417,2</w:t>
            </w:r>
          </w:p>
        </w:tc>
        <w:tc>
          <w:tcPr>
            <w:tcW w:w="1613" w:type="dxa"/>
            <w:vAlign w:val="center"/>
          </w:tcPr>
          <w:p w:rsidR="00C1667B" w:rsidRPr="00BC72FE" w:rsidRDefault="00481A4D" w:rsidP="0045251A">
            <w:pPr>
              <w:jc w:val="right"/>
            </w:pPr>
            <w:r>
              <w:t>73 709,7</w:t>
            </w:r>
          </w:p>
        </w:tc>
        <w:tc>
          <w:tcPr>
            <w:tcW w:w="1447" w:type="dxa"/>
            <w:vAlign w:val="center"/>
          </w:tcPr>
          <w:p w:rsidR="00C1667B" w:rsidRPr="00BC72FE" w:rsidRDefault="00481A4D" w:rsidP="0045251A">
            <w:pPr>
              <w:jc w:val="right"/>
            </w:pPr>
            <w:r>
              <w:t>70 314,8</w:t>
            </w:r>
          </w:p>
        </w:tc>
        <w:tc>
          <w:tcPr>
            <w:tcW w:w="1536" w:type="dxa"/>
            <w:vAlign w:val="center"/>
          </w:tcPr>
          <w:p w:rsidR="00C1667B" w:rsidRPr="00BC72FE" w:rsidRDefault="00C415D6" w:rsidP="0045251A">
            <w:pPr>
              <w:jc w:val="right"/>
            </w:pPr>
            <w:r>
              <w:t>97,1</w:t>
            </w:r>
          </w:p>
        </w:tc>
        <w:tc>
          <w:tcPr>
            <w:tcW w:w="1620" w:type="dxa"/>
            <w:vAlign w:val="center"/>
          </w:tcPr>
          <w:p w:rsidR="00C1667B" w:rsidRPr="00BC72FE" w:rsidRDefault="00481A4D" w:rsidP="00AF4C10">
            <w:pPr>
              <w:jc w:val="right"/>
            </w:pPr>
            <w:r>
              <w:t>95,4</w:t>
            </w:r>
          </w:p>
        </w:tc>
        <w:tc>
          <w:tcPr>
            <w:tcW w:w="756" w:type="dxa"/>
            <w:vAlign w:val="center"/>
          </w:tcPr>
          <w:p w:rsidR="00C1667B" w:rsidRPr="00BC72FE" w:rsidRDefault="00143F1E" w:rsidP="00A34787">
            <w:pPr>
              <w:jc w:val="right"/>
            </w:pPr>
            <w:r>
              <w:t>67,0</w:t>
            </w:r>
          </w:p>
        </w:tc>
      </w:tr>
      <w:tr w:rsidR="00C1667B" w:rsidRPr="00BC72FE">
        <w:trPr>
          <w:trHeight w:val="418"/>
        </w:trPr>
        <w:tc>
          <w:tcPr>
            <w:tcW w:w="2069" w:type="dxa"/>
            <w:vAlign w:val="center"/>
          </w:tcPr>
          <w:p w:rsidR="00C1667B" w:rsidRPr="00BC72FE" w:rsidRDefault="00C1667B" w:rsidP="007B29A3">
            <w:r w:rsidRPr="00BC72FE">
              <w:rPr>
                <w:b/>
                <w:bCs/>
                <w:sz w:val="22"/>
                <w:szCs w:val="22"/>
              </w:rPr>
              <w:t>05 05</w:t>
            </w:r>
            <w:r w:rsidRPr="00BC72FE">
              <w:rPr>
                <w:sz w:val="22"/>
                <w:szCs w:val="22"/>
              </w:rPr>
              <w:t xml:space="preserve"> Другие вопросы в области ЖКХ</w:t>
            </w:r>
          </w:p>
        </w:tc>
        <w:tc>
          <w:tcPr>
            <w:tcW w:w="1421" w:type="dxa"/>
            <w:vAlign w:val="center"/>
          </w:tcPr>
          <w:p w:rsidR="00C1667B" w:rsidRPr="00BC72FE" w:rsidRDefault="00C1667B" w:rsidP="000926EF">
            <w:pPr>
              <w:jc w:val="right"/>
            </w:pPr>
            <w:r>
              <w:t>21 833,9</w:t>
            </w:r>
          </w:p>
        </w:tc>
        <w:tc>
          <w:tcPr>
            <w:tcW w:w="1613" w:type="dxa"/>
            <w:vAlign w:val="center"/>
          </w:tcPr>
          <w:p w:rsidR="00C1667B" w:rsidRPr="00BC72FE" w:rsidRDefault="00481A4D" w:rsidP="0045251A">
            <w:pPr>
              <w:jc w:val="right"/>
            </w:pPr>
            <w:r>
              <w:t>25 248,8</w:t>
            </w:r>
          </w:p>
        </w:tc>
        <w:tc>
          <w:tcPr>
            <w:tcW w:w="1447" w:type="dxa"/>
            <w:vAlign w:val="center"/>
          </w:tcPr>
          <w:p w:rsidR="00C1667B" w:rsidRPr="00BC72FE" w:rsidRDefault="00481A4D" w:rsidP="0045251A">
            <w:pPr>
              <w:jc w:val="right"/>
            </w:pPr>
            <w:r>
              <w:t>23 962,7</w:t>
            </w:r>
          </w:p>
        </w:tc>
        <w:tc>
          <w:tcPr>
            <w:tcW w:w="1536" w:type="dxa"/>
            <w:vAlign w:val="center"/>
          </w:tcPr>
          <w:p w:rsidR="00C1667B" w:rsidRPr="00BC72FE" w:rsidRDefault="000A1291" w:rsidP="0045251A">
            <w:pPr>
              <w:jc w:val="right"/>
            </w:pPr>
            <w:r>
              <w:t>109,7</w:t>
            </w:r>
          </w:p>
        </w:tc>
        <w:tc>
          <w:tcPr>
            <w:tcW w:w="1620" w:type="dxa"/>
            <w:vAlign w:val="center"/>
          </w:tcPr>
          <w:p w:rsidR="00C1667B" w:rsidRPr="00BC72FE" w:rsidRDefault="00481A4D" w:rsidP="00E719E1">
            <w:pPr>
              <w:jc w:val="right"/>
            </w:pPr>
            <w:r>
              <w:t>94,9</w:t>
            </w:r>
          </w:p>
        </w:tc>
        <w:tc>
          <w:tcPr>
            <w:tcW w:w="756" w:type="dxa"/>
            <w:vAlign w:val="center"/>
          </w:tcPr>
          <w:p w:rsidR="00C1667B" w:rsidRPr="00BC72FE" w:rsidRDefault="00A559FD" w:rsidP="0045251A">
            <w:pPr>
              <w:jc w:val="right"/>
            </w:pPr>
            <w:r>
              <w:t>22,</w:t>
            </w:r>
            <w:r w:rsidR="00FC3C92">
              <w:t>7</w:t>
            </w:r>
          </w:p>
        </w:tc>
      </w:tr>
      <w:tr w:rsidR="00C1667B" w:rsidRPr="00BC72FE">
        <w:trPr>
          <w:trHeight w:val="407"/>
        </w:trPr>
        <w:tc>
          <w:tcPr>
            <w:tcW w:w="2069" w:type="dxa"/>
            <w:vAlign w:val="center"/>
          </w:tcPr>
          <w:p w:rsidR="00C1667B" w:rsidRPr="00BC72FE" w:rsidRDefault="00C1667B" w:rsidP="00826AB4">
            <w:pPr>
              <w:jc w:val="center"/>
              <w:rPr>
                <w:b/>
                <w:bCs/>
              </w:rPr>
            </w:pPr>
            <w:r w:rsidRPr="00BC72FE">
              <w:rPr>
                <w:b/>
                <w:bCs/>
                <w:sz w:val="22"/>
                <w:szCs w:val="22"/>
              </w:rPr>
              <w:t>Итого</w:t>
            </w:r>
            <w:r w:rsidRPr="00BC72FE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421" w:type="dxa"/>
            <w:vAlign w:val="center"/>
          </w:tcPr>
          <w:p w:rsidR="00C1667B" w:rsidRPr="00BC72FE" w:rsidRDefault="00C1667B" w:rsidP="000926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129 317,8</w:t>
            </w:r>
          </w:p>
        </w:tc>
        <w:tc>
          <w:tcPr>
            <w:tcW w:w="1613" w:type="dxa"/>
            <w:vAlign w:val="center"/>
          </w:tcPr>
          <w:p w:rsidR="00C1667B" w:rsidRPr="00BC72FE" w:rsidRDefault="00EE34AC" w:rsidP="004525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110 195,8</w:t>
            </w:r>
          </w:p>
        </w:tc>
        <w:tc>
          <w:tcPr>
            <w:tcW w:w="1447" w:type="dxa"/>
            <w:vAlign w:val="center"/>
          </w:tcPr>
          <w:p w:rsidR="00C1667B" w:rsidRPr="00BC72FE" w:rsidRDefault="00EE34AC" w:rsidP="004525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105 020,4</w:t>
            </w:r>
          </w:p>
        </w:tc>
        <w:tc>
          <w:tcPr>
            <w:tcW w:w="1536" w:type="dxa"/>
            <w:vAlign w:val="center"/>
          </w:tcPr>
          <w:p w:rsidR="00C1667B" w:rsidRPr="00BC72FE" w:rsidRDefault="007F46D7" w:rsidP="004525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81,2</w:t>
            </w:r>
          </w:p>
        </w:tc>
        <w:tc>
          <w:tcPr>
            <w:tcW w:w="1620" w:type="dxa"/>
            <w:vAlign w:val="center"/>
          </w:tcPr>
          <w:p w:rsidR="00C1667B" w:rsidRPr="00BC72FE" w:rsidRDefault="00520558" w:rsidP="00AF4C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95,3</w:t>
            </w:r>
          </w:p>
        </w:tc>
        <w:tc>
          <w:tcPr>
            <w:tcW w:w="756" w:type="dxa"/>
            <w:vAlign w:val="center"/>
          </w:tcPr>
          <w:p w:rsidR="00C1667B" w:rsidRPr="00BC72FE" w:rsidRDefault="00FC3C92" w:rsidP="004525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294076" w:rsidRDefault="00294076" w:rsidP="009413D2">
      <w:pPr>
        <w:pStyle w:val="ac"/>
        <w:ind w:firstLine="709"/>
      </w:pPr>
      <w:r>
        <w:t>По подразделу 0501 «Жилищное хозяйство» бюджетные ассигнования в сумме 7 </w:t>
      </w:r>
      <w:r w:rsidR="007F1269">
        <w:t>8</w:t>
      </w:r>
      <w:r>
        <w:t>50,</w:t>
      </w:r>
      <w:r w:rsidR="007F1269">
        <w:t>4</w:t>
      </w:r>
      <w:r>
        <w:t xml:space="preserve"> тыс. руб. направлены на реализацию муниципальной программы «Улучшение жилищных условий граждан в муниципальном образовании город Щекино Щекинского района», в том числе:</w:t>
      </w:r>
    </w:p>
    <w:p w:rsidR="00294076" w:rsidRDefault="00294076" w:rsidP="00404E13">
      <w:pPr>
        <w:pStyle w:val="ac"/>
        <w:ind w:firstLine="709"/>
      </w:pPr>
      <w:r>
        <w:t xml:space="preserve">- </w:t>
      </w:r>
      <w:r w:rsidR="00320572">
        <w:t>257,0</w:t>
      </w:r>
      <w:r>
        <w:t xml:space="preserve"> тыс. руб. выкуп помещений у собственников муниципального жилого фонда, предназначенного под снос;</w:t>
      </w:r>
    </w:p>
    <w:p w:rsidR="00294076" w:rsidRDefault="00294076" w:rsidP="00404E13">
      <w:pPr>
        <w:pStyle w:val="ac"/>
        <w:ind w:firstLine="709"/>
      </w:pPr>
      <w:r>
        <w:t xml:space="preserve">- </w:t>
      </w:r>
      <w:r w:rsidR="00320572">
        <w:t>429,4</w:t>
      </w:r>
      <w:r>
        <w:t xml:space="preserve"> тыс. руб. </w:t>
      </w:r>
      <w:r w:rsidR="00320572">
        <w:t>расселение</w:t>
      </w:r>
      <w:r>
        <w:t xml:space="preserve"> аварийных жилых домов;</w:t>
      </w:r>
    </w:p>
    <w:p w:rsidR="00294076" w:rsidRDefault="00294076" w:rsidP="00404E13">
      <w:pPr>
        <w:pStyle w:val="ac"/>
        <w:ind w:firstLine="709"/>
      </w:pPr>
      <w:r>
        <w:t xml:space="preserve">- </w:t>
      </w:r>
      <w:r w:rsidR="00BC5B7B">
        <w:t>59,4</w:t>
      </w:r>
      <w:r>
        <w:t xml:space="preserve"> тыс. руб. на оплату за </w:t>
      </w:r>
      <w:r w:rsidR="00BC5B7B">
        <w:t>приспособление</w:t>
      </w:r>
      <w:r>
        <w:t xml:space="preserve"> </w:t>
      </w:r>
      <w:r w:rsidR="00BC5B7B">
        <w:t>жилых помещений, с учетом потребностей инвалидов</w:t>
      </w:r>
      <w:r>
        <w:t>.</w:t>
      </w:r>
    </w:p>
    <w:p w:rsidR="00294076" w:rsidRDefault="00294076" w:rsidP="009E4713">
      <w:pPr>
        <w:pStyle w:val="ac"/>
        <w:ind w:firstLine="709"/>
      </w:pPr>
      <w:r>
        <w:t>- 6</w:t>
      </w:r>
      <w:r w:rsidR="00074A6B">
        <w:t> </w:t>
      </w:r>
      <w:r>
        <w:t>4</w:t>
      </w:r>
      <w:r w:rsidR="00074A6B">
        <w:t>97,0</w:t>
      </w:r>
      <w:r>
        <w:t xml:space="preserve"> тыс. руб. оплата взносов на капитальный ремонт муниципального жилищного </w:t>
      </w:r>
      <w:r w:rsidR="00074A6B">
        <w:t>фонда.</w:t>
      </w:r>
    </w:p>
    <w:p w:rsidR="00294076" w:rsidRDefault="00294076" w:rsidP="00404E13">
      <w:pPr>
        <w:pStyle w:val="ac"/>
        <w:ind w:firstLine="709"/>
      </w:pPr>
      <w:r>
        <w:t xml:space="preserve">По подразделу 0502 «Коммунальное хозяйство» бюджетные средства в сумме </w:t>
      </w:r>
      <w:r w:rsidR="0070734A">
        <w:t>2 892,5</w:t>
      </w:r>
      <w:r>
        <w:t xml:space="preserve"> тыс. руб. направлены на реализацию муниципальной программы «Улучшение жилищных условий граждан в муниципальном образовании город Щекино Щекинского района», в том числе на:</w:t>
      </w:r>
    </w:p>
    <w:p w:rsidR="00294076" w:rsidRDefault="00294076" w:rsidP="00404E13">
      <w:pPr>
        <w:pStyle w:val="ac"/>
        <w:ind w:firstLine="709"/>
      </w:pPr>
      <w:r>
        <w:t>- подготовку проектно-сметной документации и установку в муниципальных квартирах индивидуальных приборов учета энергоресурсов в сумме 47</w:t>
      </w:r>
      <w:r w:rsidR="0070734A">
        <w:t>2,1</w:t>
      </w:r>
      <w:r>
        <w:t xml:space="preserve"> тыс. руб.;</w:t>
      </w:r>
    </w:p>
    <w:p w:rsidR="00294076" w:rsidRDefault="00294076" w:rsidP="00404E13">
      <w:pPr>
        <w:pStyle w:val="ac"/>
        <w:ind w:firstLine="709"/>
      </w:pPr>
      <w:r>
        <w:t xml:space="preserve">- на оплату работ по замене системы отопления в муниципальных квартирах с газовых горелок на двухконтурные котлы в сумме </w:t>
      </w:r>
      <w:r w:rsidR="00CA2EA9">
        <w:t>45,8</w:t>
      </w:r>
      <w:r>
        <w:t xml:space="preserve"> тыс. руб.;</w:t>
      </w:r>
    </w:p>
    <w:p w:rsidR="00294076" w:rsidRDefault="00294076" w:rsidP="00404E13">
      <w:pPr>
        <w:pStyle w:val="ac"/>
        <w:ind w:firstLine="709"/>
      </w:pPr>
      <w:r>
        <w:t>- на оплату работ по обслуживанию газопровода в сумме 2</w:t>
      </w:r>
      <w:r w:rsidR="00D923A6">
        <w:t>1,1</w:t>
      </w:r>
      <w:r>
        <w:t xml:space="preserve"> тыс. руб.;</w:t>
      </w:r>
    </w:p>
    <w:p w:rsidR="00F235FD" w:rsidRDefault="00F235FD" w:rsidP="00404E13">
      <w:pPr>
        <w:pStyle w:val="ac"/>
        <w:ind w:firstLine="709"/>
      </w:pPr>
      <w:r>
        <w:t>- оплата работ по устройству сети водоотведения в сумме 1 677,8 тыс. руб.</w:t>
      </w:r>
    </w:p>
    <w:p w:rsidR="00F235FD" w:rsidRDefault="00F235FD" w:rsidP="00404E13">
      <w:pPr>
        <w:pStyle w:val="ac"/>
        <w:ind w:firstLine="709"/>
      </w:pPr>
      <w:r>
        <w:t>- в рамках непрограммных мероприятий на 2019 год произведена оплата из резервного фонда</w:t>
      </w:r>
      <w:r w:rsidR="003C5A2E">
        <w:t xml:space="preserve"> Щекинского района- 221,4 тыс. руб.</w:t>
      </w:r>
    </w:p>
    <w:p w:rsidR="00294076" w:rsidRDefault="00294076" w:rsidP="00404E13">
      <w:pPr>
        <w:pStyle w:val="ac"/>
        <w:ind w:firstLine="709"/>
      </w:pPr>
      <w:r>
        <w:t xml:space="preserve">По подразделу 0503 «Благоустройство» бюджетные средства в объеме </w:t>
      </w:r>
      <w:r w:rsidR="00CA6993">
        <w:t>70 314,8</w:t>
      </w:r>
      <w:r>
        <w:t xml:space="preserve"> (или </w:t>
      </w:r>
      <w:r w:rsidR="00CA6993">
        <w:t>95,4</w:t>
      </w:r>
      <w:r>
        <w:t>% от плановых годовых назначений) направлены на реализацию мероприятий в рамках муниципальной программы «Организация содержания, благоустройства и озеленения территории муниципального образования город Щекино Щекинского района», в том числе на:</w:t>
      </w:r>
    </w:p>
    <w:p w:rsidR="00294076" w:rsidRDefault="00294076" w:rsidP="00404E13">
      <w:pPr>
        <w:pStyle w:val="ac"/>
        <w:ind w:firstLine="709"/>
      </w:pPr>
      <w:r>
        <w:t xml:space="preserve">- оплату </w:t>
      </w:r>
      <w:r w:rsidR="00C26F50">
        <w:t>организации</w:t>
      </w:r>
      <w:r>
        <w:t xml:space="preserve"> улично</w:t>
      </w:r>
      <w:r w:rsidR="00C26F50">
        <w:t>го</w:t>
      </w:r>
      <w:r>
        <w:t xml:space="preserve"> освещени</w:t>
      </w:r>
      <w:r w:rsidR="00C26F50">
        <w:t>я</w:t>
      </w:r>
      <w:r>
        <w:t xml:space="preserve"> в сумме </w:t>
      </w:r>
      <w:r w:rsidR="00C26F50">
        <w:t>23 707,3</w:t>
      </w:r>
      <w:r>
        <w:t xml:space="preserve"> тыс. руб.;</w:t>
      </w:r>
    </w:p>
    <w:p w:rsidR="00294076" w:rsidRDefault="00294076" w:rsidP="006E6438">
      <w:pPr>
        <w:pStyle w:val="ac"/>
        <w:ind w:firstLine="709"/>
      </w:pPr>
      <w:r>
        <w:lastRenderedPageBreak/>
        <w:t xml:space="preserve">-  </w:t>
      </w:r>
      <w:r w:rsidR="00B13A82">
        <w:t>организация сбора и вывоза бытовых отходов в сумме</w:t>
      </w:r>
      <w:r>
        <w:t xml:space="preserve"> </w:t>
      </w:r>
      <w:r w:rsidR="00B13A82">
        <w:t xml:space="preserve">4 462,8 </w:t>
      </w:r>
      <w:r>
        <w:t>тыс. руб.;</w:t>
      </w:r>
    </w:p>
    <w:p w:rsidR="00294076" w:rsidRDefault="00294076" w:rsidP="006E6438">
      <w:pPr>
        <w:pStyle w:val="ac"/>
        <w:ind w:firstLine="709"/>
      </w:pPr>
      <w:r>
        <w:t xml:space="preserve">- озеленение </w:t>
      </w:r>
      <w:r w:rsidR="002B3098">
        <w:t xml:space="preserve">и благоустройство </w:t>
      </w:r>
      <w:r>
        <w:t xml:space="preserve">территории муниципального образования город Щекино Щекинского района </w:t>
      </w:r>
      <w:r w:rsidR="002B3098">
        <w:t>27 202,2</w:t>
      </w:r>
      <w:r>
        <w:t xml:space="preserve"> тыс. руб.;</w:t>
      </w:r>
    </w:p>
    <w:p w:rsidR="00294076" w:rsidRDefault="00294076" w:rsidP="006E6438">
      <w:pPr>
        <w:pStyle w:val="ac"/>
        <w:ind w:firstLine="709"/>
      </w:pPr>
      <w:r>
        <w:t>- реализацию проекта «Народный бюджет 201</w:t>
      </w:r>
      <w:r w:rsidR="002B3098">
        <w:t>9</w:t>
      </w:r>
      <w:r>
        <w:t>» 11</w:t>
      </w:r>
      <w:r w:rsidR="002B3098">
        <w:t> 824,6</w:t>
      </w:r>
      <w:r>
        <w:t xml:space="preserve"> тыс. руб.;</w:t>
      </w:r>
    </w:p>
    <w:p w:rsidR="00294076" w:rsidRDefault="00294076" w:rsidP="006E6438">
      <w:pPr>
        <w:pStyle w:val="ac"/>
        <w:ind w:firstLine="709"/>
      </w:pPr>
      <w:r>
        <w:t xml:space="preserve">- оплата работ по организации благоустройства </w:t>
      </w:r>
      <w:r w:rsidR="006D6C4D">
        <w:t>мест массового отдыха 130,0</w:t>
      </w:r>
      <w:r>
        <w:t xml:space="preserve"> тыс. руб.;</w:t>
      </w:r>
    </w:p>
    <w:p w:rsidR="00294076" w:rsidRDefault="00294076" w:rsidP="006E6438">
      <w:pPr>
        <w:pStyle w:val="ac"/>
        <w:ind w:firstLine="709"/>
      </w:pPr>
      <w:r>
        <w:t xml:space="preserve">- на реализацию муниципальной программы «Формирование </w:t>
      </w:r>
      <w:r w:rsidR="002B3098">
        <w:t>общественных пространств</w:t>
      </w:r>
      <w:r>
        <w:t xml:space="preserve"> в муниципальном образовании г</w:t>
      </w:r>
      <w:r w:rsidR="002B3098">
        <w:t>ород Щекино Щекинского района</w:t>
      </w:r>
      <w:r>
        <w:t>»</w:t>
      </w:r>
      <w:r w:rsidR="006D6C4D">
        <w:t xml:space="preserve"> 1 205,5 тыс.руб.</w:t>
      </w:r>
    </w:p>
    <w:p w:rsidR="00B62ED0" w:rsidRDefault="00F26B05" w:rsidP="006E6438">
      <w:pPr>
        <w:pStyle w:val="ac"/>
        <w:ind w:firstLine="709"/>
      </w:pPr>
      <w:r>
        <w:t>- «Формирование современной городской среды в муниципальном образовании город Щекино Щекинского района на 2018-2022 годы» - 1 782,4 тыс. руб.</w:t>
      </w:r>
    </w:p>
    <w:p w:rsidR="00294076" w:rsidRPr="00C7506C" w:rsidRDefault="00294076" w:rsidP="00404E13">
      <w:pPr>
        <w:pStyle w:val="ac"/>
        <w:ind w:firstLine="709"/>
      </w:pPr>
      <w:r w:rsidRPr="00C7506C">
        <w:t xml:space="preserve">По подразделу 0505 «Другие вопросы в области жилищно-коммунального хозяйства» расходы в сумме </w:t>
      </w:r>
      <w:r w:rsidR="006B083A">
        <w:t>23 962,7</w:t>
      </w:r>
      <w:r w:rsidRPr="00C7506C">
        <w:t xml:space="preserve"> тыс. руб.</w:t>
      </w:r>
      <w:r>
        <w:t xml:space="preserve"> (или </w:t>
      </w:r>
      <w:r w:rsidR="00F73F55">
        <w:t>94,9</w:t>
      </w:r>
      <w:r>
        <w:t>% от плановых годовых назначений)</w:t>
      </w:r>
      <w:r w:rsidRPr="00C7506C">
        <w:t xml:space="preserve"> направлены на:</w:t>
      </w:r>
    </w:p>
    <w:p w:rsidR="00294076" w:rsidRPr="00C7506C" w:rsidRDefault="00294076" w:rsidP="00404E13">
      <w:pPr>
        <w:pStyle w:val="ac"/>
        <w:ind w:firstLine="709"/>
      </w:pPr>
      <w:r w:rsidRPr="00C7506C">
        <w:t xml:space="preserve">- обеспечение деятельности МКУ «ЩГУЖиБ» </w:t>
      </w:r>
      <w:r w:rsidR="00F73F55">
        <w:t>23 380,5</w:t>
      </w:r>
      <w:r w:rsidRPr="00C7506C">
        <w:t xml:space="preserve"> тыс. руб.;</w:t>
      </w:r>
    </w:p>
    <w:p w:rsidR="00294076" w:rsidRDefault="00294076" w:rsidP="00404E13">
      <w:pPr>
        <w:pStyle w:val="ac"/>
        <w:ind w:firstLine="709"/>
      </w:pPr>
      <w:r w:rsidRPr="00C7506C">
        <w:t>- обеспечение деятельности МКУ «Щекино-Ри</w:t>
      </w:r>
      <w:r>
        <w:t xml:space="preserve">туал» </w:t>
      </w:r>
      <w:r w:rsidR="00F73FE6">
        <w:t>582,2</w:t>
      </w:r>
      <w:r>
        <w:t xml:space="preserve"> тыс. руб.</w:t>
      </w:r>
    </w:p>
    <w:p w:rsidR="00294076" w:rsidRPr="00A739A3" w:rsidRDefault="00294076" w:rsidP="00A739A3">
      <w:pPr>
        <w:pStyle w:val="21"/>
        <w:ind w:firstLine="709"/>
        <w:rPr>
          <w:u w:val="none"/>
        </w:rPr>
      </w:pPr>
      <w:r w:rsidRPr="00B50CF2">
        <w:rPr>
          <w:u w:val="none"/>
        </w:rPr>
        <w:t xml:space="preserve">Расходы раздела </w:t>
      </w:r>
      <w:r w:rsidRPr="00B50CF2">
        <w:rPr>
          <w:b/>
          <w:bCs/>
          <w:u w:val="none"/>
        </w:rPr>
        <w:t>«Образование»</w:t>
      </w:r>
      <w:r w:rsidRPr="00B50CF2">
        <w:rPr>
          <w:color w:val="993366"/>
          <w:u w:val="none"/>
        </w:rPr>
        <w:t xml:space="preserve">  </w:t>
      </w:r>
      <w:r w:rsidRPr="00B50CF2">
        <w:rPr>
          <w:u w:val="none"/>
        </w:rPr>
        <w:t xml:space="preserve">составили  </w:t>
      </w:r>
      <w:r>
        <w:rPr>
          <w:u w:val="none"/>
        </w:rPr>
        <w:t>18</w:t>
      </w:r>
      <w:r w:rsidR="003905CA">
        <w:rPr>
          <w:u w:val="none"/>
        </w:rPr>
        <w:t> 994,0</w:t>
      </w:r>
      <w:r w:rsidRPr="00B50CF2">
        <w:rPr>
          <w:u w:val="none"/>
        </w:rPr>
        <w:t xml:space="preserve"> тыс. руб. </w:t>
      </w:r>
      <w:r>
        <w:rPr>
          <w:u w:val="none"/>
        </w:rPr>
        <w:t>(</w:t>
      </w:r>
      <w:r w:rsidRPr="00B50CF2">
        <w:rPr>
          <w:u w:val="none"/>
        </w:rPr>
        <w:t xml:space="preserve">или </w:t>
      </w:r>
      <w:r>
        <w:rPr>
          <w:u w:val="none"/>
        </w:rPr>
        <w:t>9</w:t>
      </w:r>
      <w:r w:rsidR="003905CA">
        <w:rPr>
          <w:u w:val="none"/>
        </w:rPr>
        <w:t>9,0</w:t>
      </w:r>
      <w:r w:rsidRPr="00B50CF2">
        <w:rPr>
          <w:u w:val="none"/>
        </w:rPr>
        <w:t>% от плановых назначений</w:t>
      </w:r>
      <w:r>
        <w:rPr>
          <w:u w:val="none"/>
        </w:rPr>
        <w:t>)</w:t>
      </w:r>
      <w:r w:rsidRPr="00B50CF2">
        <w:rPr>
          <w:u w:val="none"/>
        </w:rPr>
        <w:t>. По сравнению с 201</w:t>
      </w:r>
      <w:r w:rsidR="003905CA">
        <w:rPr>
          <w:u w:val="none"/>
        </w:rPr>
        <w:t>8</w:t>
      </w:r>
      <w:r w:rsidRPr="00B50CF2">
        <w:rPr>
          <w:u w:val="none"/>
        </w:rPr>
        <w:t xml:space="preserve"> годом расходы по данному разделу </w:t>
      </w:r>
      <w:r w:rsidR="003905CA">
        <w:rPr>
          <w:u w:val="none"/>
        </w:rPr>
        <w:t>увеличились</w:t>
      </w:r>
      <w:r w:rsidRPr="00B50CF2">
        <w:rPr>
          <w:u w:val="none"/>
        </w:rPr>
        <w:t xml:space="preserve"> на </w:t>
      </w:r>
      <w:r w:rsidR="003905CA">
        <w:rPr>
          <w:u w:val="none"/>
        </w:rPr>
        <w:t>855,8</w:t>
      </w:r>
      <w:r>
        <w:rPr>
          <w:u w:val="none"/>
        </w:rPr>
        <w:t xml:space="preserve"> </w:t>
      </w:r>
      <w:r w:rsidRPr="00B50CF2">
        <w:rPr>
          <w:u w:val="none"/>
        </w:rPr>
        <w:t>тыс. руб.</w:t>
      </w:r>
      <w:r w:rsidRPr="00A739A3">
        <w:rPr>
          <w:u w:val="none"/>
        </w:rPr>
        <w:t xml:space="preserve"> </w:t>
      </w:r>
    </w:p>
    <w:p w:rsidR="00294076" w:rsidRDefault="00294076" w:rsidP="00A739A3">
      <w:pPr>
        <w:pStyle w:val="21"/>
        <w:ind w:firstLine="709"/>
        <w:rPr>
          <w:u w:val="none"/>
        </w:rPr>
      </w:pPr>
      <w:r>
        <w:rPr>
          <w:u w:val="none"/>
        </w:rPr>
        <w:t>Бюджетные ассигнования направлены на финансирование расходов по</w:t>
      </w:r>
      <w:r w:rsidRPr="00A739A3">
        <w:rPr>
          <w:u w:val="none"/>
        </w:rPr>
        <w:t xml:space="preserve"> подразделу 07 07 «Молодежная политика и оздоровление детей»</w:t>
      </w:r>
      <w:r>
        <w:rPr>
          <w:u w:val="none"/>
        </w:rPr>
        <w:t>,</w:t>
      </w:r>
      <w:r w:rsidRPr="00A739A3">
        <w:rPr>
          <w:u w:val="none"/>
        </w:rPr>
        <w:t xml:space="preserve"> в </w:t>
      </w:r>
      <w:r>
        <w:rPr>
          <w:u w:val="none"/>
        </w:rPr>
        <w:t>том числе на:</w:t>
      </w:r>
    </w:p>
    <w:p w:rsidR="00294076" w:rsidRDefault="00294076" w:rsidP="00A739A3">
      <w:pPr>
        <w:pStyle w:val="21"/>
        <w:ind w:firstLine="709"/>
        <w:rPr>
          <w:u w:val="none"/>
        </w:rPr>
      </w:pPr>
      <w:r>
        <w:rPr>
          <w:u w:val="none"/>
        </w:rPr>
        <w:t xml:space="preserve">- обеспечение деятельности муниципальных учреждений </w:t>
      </w:r>
      <w:r w:rsidR="00EF1571">
        <w:rPr>
          <w:u w:val="none"/>
        </w:rPr>
        <w:t>18</w:t>
      </w:r>
      <w:r w:rsidR="005C4207">
        <w:rPr>
          <w:u w:val="none"/>
        </w:rPr>
        <w:t> 423,6</w:t>
      </w:r>
      <w:r>
        <w:rPr>
          <w:u w:val="none"/>
        </w:rPr>
        <w:t xml:space="preserve"> тыс. руб.;</w:t>
      </w:r>
    </w:p>
    <w:p w:rsidR="00294076" w:rsidRDefault="00294076" w:rsidP="00A739A3">
      <w:pPr>
        <w:pStyle w:val="21"/>
        <w:ind w:firstLine="709"/>
        <w:rPr>
          <w:u w:val="none"/>
        </w:rPr>
      </w:pPr>
      <w:r>
        <w:rPr>
          <w:u w:val="none"/>
        </w:rPr>
        <w:t xml:space="preserve">- мероприятия направленные на укрепление материально-технической базы </w:t>
      </w:r>
      <w:r w:rsidR="005C4207">
        <w:rPr>
          <w:u w:val="none"/>
        </w:rPr>
        <w:t>67</w:t>
      </w:r>
      <w:r w:rsidR="00942687">
        <w:rPr>
          <w:u w:val="none"/>
        </w:rPr>
        <w:t>,0</w:t>
      </w:r>
      <w:r>
        <w:rPr>
          <w:u w:val="none"/>
        </w:rPr>
        <w:t xml:space="preserve"> тыс. руб.;</w:t>
      </w:r>
    </w:p>
    <w:p w:rsidR="00294076" w:rsidRDefault="00294076" w:rsidP="00A739A3">
      <w:pPr>
        <w:pStyle w:val="21"/>
        <w:ind w:firstLine="709"/>
        <w:rPr>
          <w:u w:val="none"/>
        </w:rPr>
      </w:pPr>
      <w:r>
        <w:rPr>
          <w:u w:val="none"/>
        </w:rPr>
        <w:t xml:space="preserve">- реализация комплекса противопожарных мероприятий </w:t>
      </w:r>
      <w:r w:rsidR="00CF6727">
        <w:rPr>
          <w:u w:val="none"/>
        </w:rPr>
        <w:t>149,3</w:t>
      </w:r>
      <w:r>
        <w:rPr>
          <w:u w:val="none"/>
        </w:rPr>
        <w:t xml:space="preserve"> тыс. руб.;</w:t>
      </w:r>
    </w:p>
    <w:p w:rsidR="00294076" w:rsidRDefault="00294076" w:rsidP="00A739A3">
      <w:pPr>
        <w:pStyle w:val="21"/>
        <w:ind w:firstLine="709"/>
        <w:rPr>
          <w:u w:val="none"/>
        </w:rPr>
      </w:pPr>
      <w:r>
        <w:rPr>
          <w:u w:val="none"/>
        </w:rPr>
        <w:t xml:space="preserve">- трудоустройство несовершеннолетних в летний период </w:t>
      </w:r>
      <w:r w:rsidR="00703361">
        <w:rPr>
          <w:u w:val="none"/>
        </w:rPr>
        <w:t>209,4</w:t>
      </w:r>
      <w:r>
        <w:rPr>
          <w:u w:val="none"/>
        </w:rPr>
        <w:t xml:space="preserve"> тыс. руб.;</w:t>
      </w:r>
    </w:p>
    <w:p w:rsidR="00294076" w:rsidRDefault="00294076" w:rsidP="001524D8">
      <w:pPr>
        <w:pStyle w:val="21"/>
        <w:ind w:firstLine="709"/>
        <w:rPr>
          <w:u w:val="none"/>
        </w:rPr>
      </w:pPr>
      <w:r>
        <w:rPr>
          <w:u w:val="none"/>
        </w:rPr>
        <w:t xml:space="preserve">- </w:t>
      </w:r>
      <w:r w:rsidR="00703361">
        <w:rPr>
          <w:u w:val="none"/>
        </w:rPr>
        <w:t>на мероприятия направленные на ремонт недвижимого имущества</w:t>
      </w:r>
      <w:r>
        <w:rPr>
          <w:u w:val="none"/>
        </w:rPr>
        <w:t xml:space="preserve"> </w:t>
      </w:r>
      <w:r w:rsidR="00703361">
        <w:rPr>
          <w:u w:val="none"/>
        </w:rPr>
        <w:t>144,7</w:t>
      </w:r>
      <w:r>
        <w:rPr>
          <w:u w:val="none"/>
        </w:rPr>
        <w:t xml:space="preserve"> тыс. руб.</w:t>
      </w:r>
    </w:p>
    <w:p w:rsidR="00294076" w:rsidRDefault="00294076" w:rsidP="00C85575">
      <w:pPr>
        <w:ind w:firstLine="709"/>
        <w:jc w:val="both"/>
        <w:rPr>
          <w:sz w:val="28"/>
          <w:szCs w:val="28"/>
        </w:rPr>
      </w:pPr>
      <w:r w:rsidRPr="00A739A3">
        <w:rPr>
          <w:sz w:val="28"/>
          <w:szCs w:val="28"/>
        </w:rPr>
        <w:t xml:space="preserve">Исполнение  по разделу </w:t>
      </w:r>
      <w:r w:rsidRPr="00A739A3">
        <w:rPr>
          <w:b/>
          <w:bCs/>
          <w:sz w:val="28"/>
          <w:szCs w:val="28"/>
        </w:rPr>
        <w:t>«Культура и кинематография»</w:t>
      </w:r>
      <w:r w:rsidRPr="00A739A3">
        <w:rPr>
          <w:sz w:val="28"/>
          <w:szCs w:val="28"/>
        </w:rPr>
        <w:t xml:space="preserve">  составило </w:t>
      </w:r>
      <w:r w:rsidR="00870823">
        <w:rPr>
          <w:sz w:val="28"/>
          <w:szCs w:val="28"/>
        </w:rPr>
        <w:t>28 248,4</w:t>
      </w:r>
      <w:r w:rsidRPr="00A739A3">
        <w:rPr>
          <w:sz w:val="28"/>
          <w:szCs w:val="28"/>
        </w:rPr>
        <w:t xml:space="preserve"> тыс. руб. </w:t>
      </w:r>
      <w:r>
        <w:rPr>
          <w:sz w:val="28"/>
          <w:szCs w:val="28"/>
        </w:rPr>
        <w:t>(</w:t>
      </w:r>
      <w:r w:rsidRPr="00A739A3">
        <w:rPr>
          <w:sz w:val="28"/>
          <w:szCs w:val="28"/>
        </w:rPr>
        <w:t xml:space="preserve">или </w:t>
      </w:r>
      <w:r>
        <w:rPr>
          <w:sz w:val="28"/>
          <w:szCs w:val="28"/>
        </w:rPr>
        <w:t>98,</w:t>
      </w:r>
      <w:r w:rsidR="00530746">
        <w:rPr>
          <w:sz w:val="28"/>
          <w:szCs w:val="28"/>
        </w:rPr>
        <w:t>1</w:t>
      </w:r>
      <w:r w:rsidRPr="00A739A3">
        <w:rPr>
          <w:sz w:val="28"/>
          <w:szCs w:val="28"/>
        </w:rPr>
        <w:t>%</w:t>
      </w:r>
      <w:r>
        <w:rPr>
          <w:sz w:val="28"/>
          <w:szCs w:val="28"/>
        </w:rPr>
        <w:t xml:space="preserve"> от</w:t>
      </w:r>
      <w:r w:rsidRPr="00A739A3">
        <w:rPr>
          <w:sz w:val="28"/>
          <w:szCs w:val="28"/>
        </w:rPr>
        <w:t xml:space="preserve"> плановых назначений</w:t>
      </w:r>
      <w:r>
        <w:rPr>
          <w:sz w:val="28"/>
          <w:szCs w:val="28"/>
        </w:rPr>
        <w:t>)</w:t>
      </w:r>
      <w:r w:rsidRPr="00A739A3">
        <w:rPr>
          <w:sz w:val="28"/>
          <w:szCs w:val="28"/>
        </w:rPr>
        <w:t>. По сравнению с 20</w:t>
      </w:r>
      <w:r>
        <w:rPr>
          <w:sz w:val="28"/>
          <w:szCs w:val="28"/>
        </w:rPr>
        <w:t>1</w:t>
      </w:r>
      <w:r w:rsidR="00530746">
        <w:rPr>
          <w:sz w:val="28"/>
          <w:szCs w:val="28"/>
        </w:rPr>
        <w:t>8</w:t>
      </w:r>
      <w:r w:rsidRPr="00A739A3">
        <w:rPr>
          <w:sz w:val="28"/>
          <w:szCs w:val="28"/>
        </w:rPr>
        <w:t xml:space="preserve"> годом расходы по данному разделу </w:t>
      </w:r>
      <w:r>
        <w:rPr>
          <w:sz w:val="28"/>
          <w:szCs w:val="28"/>
        </w:rPr>
        <w:t>увеличились</w:t>
      </w:r>
      <w:r w:rsidRPr="00A739A3">
        <w:rPr>
          <w:sz w:val="28"/>
          <w:szCs w:val="28"/>
        </w:rPr>
        <w:t xml:space="preserve"> на </w:t>
      </w:r>
      <w:r w:rsidR="00530746">
        <w:rPr>
          <w:sz w:val="28"/>
          <w:szCs w:val="28"/>
        </w:rPr>
        <w:t>1 474,8</w:t>
      </w:r>
      <w:r w:rsidRPr="00A739A3">
        <w:rPr>
          <w:sz w:val="28"/>
          <w:szCs w:val="28"/>
        </w:rPr>
        <w:t xml:space="preserve"> тыс. руб. или на </w:t>
      </w:r>
      <w:r w:rsidR="00530746">
        <w:rPr>
          <w:sz w:val="28"/>
          <w:szCs w:val="28"/>
        </w:rPr>
        <w:t>5</w:t>
      </w:r>
      <w:r>
        <w:rPr>
          <w:sz w:val="28"/>
          <w:szCs w:val="28"/>
        </w:rPr>
        <w:t>,5</w:t>
      </w:r>
      <w:r w:rsidRPr="00A739A3">
        <w:rPr>
          <w:sz w:val="28"/>
          <w:szCs w:val="28"/>
        </w:rPr>
        <w:t xml:space="preserve">%.   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4C3B">
        <w:rPr>
          <w:sz w:val="28"/>
          <w:szCs w:val="28"/>
        </w:rPr>
        <w:t xml:space="preserve">о подразделу </w:t>
      </w:r>
      <w:r w:rsidRPr="002D4C3B">
        <w:rPr>
          <w:sz w:val="28"/>
          <w:szCs w:val="28"/>
          <w:u w:val="single"/>
        </w:rPr>
        <w:t>Культура</w:t>
      </w:r>
      <w:r w:rsidRPr="002D4C3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 ассигнования направлены: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за счет собственных средств: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2FF">
        <w:rPr>
          <w:sz w:val="28"/>
          <w:szCs w:val="28"/>
        </w:rPr>
        <w:t>14 607,4</w:t>
      </w:r>
      <w:r>
        <w:rPr>
          <w:sz w:val="28"/>
          <w:szCs w:val="28"/>
        </w:rPr>
        <w:t xml:space="preserve"> тыс. руб. на обеспечение деятельности МБУК «Городской дворец культуры»;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2B77">
        <w:rPr>
          <w:sz w:val="28"/>
          <w:szCs w:val="28"/>
        </w:rPr>
        <w:t>3 560,5</w:t>
      </w:r>
      <w:r>
        <w:rPr>
          <w:sz w:val="28"/>
          <w:szCs w:val="28"/>
        </w:rPr>
        <w:t xml:space="preserve"> тыс. руб. на обеспечение деятельности МАУК «Щекинский художественно-краеведческий музей»;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="008D64D7">
        <w:rPr>
          <w:sz w:val="28"/>
          <w:szCs w:val="28"/>
        </w:rPr>
        <w:t> 695,9</w:t>
      </w:r>
      <w:r>
        <w:rPr>
          <w:sz w:val="28"/>
          <w:szCs w:val="28"/>
        </w:rPr>
        <w:t xml:space="preserve"> тыс. руб. на обеспечение деятельности МБУК «Щекинская городская библиотечная сеть»;</w:t>
      </w:r>
    </w:p>
    <w:p w:rsidR="00977F94" w:rsidRDefault="00977F94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- 368,5 тыс. руб. на модернизацию и ремонт муниципальных учреждений;</w:t>
      </w:r>
    </w:p>
    <w:p w:rsidR="003108FA" w:rsidRDefault="002650CB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- 40,0 тыс. руб. на проведение независимой оценки качества условий предоставления муниципальных услуг;</w:t>
      </w:r>
    </w:p>
    <w:p w:rsidR="002650CB" w:rsidRDefault="002650CB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- 226,9 тыс. руб. на благоустройство городского парка;</w:t>
      </w:r>
    </w:p>
    <w:p w:rsidR="002650CB" w:rsidRDefault="002650CB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- 372,1 тыс. руб. на обустройство летней эстрады.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выполнение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направлено </w:t>
      </w:r>
      <w:r w:rsidR="00202CAA">
        <w:rPr>
          <w:sz w:val="28"/>
          <w:szCs w:val="28"/>
        </w:rPr>
        <w:t>1 199,9</w:t>
      </w:r>
      <w:r>
        <w:rPr>
          <w:sz w:val="28"/>
          <w:szCs w:val="28"/>
        </w:rPr>
        <w:t xml:space="preserve"> тыс. руб.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дополнительного отпуска работникам муниципальных библиотек направлено </w:t>
      </w:r>
      <w:r w:rsidR="00202CAA">
        <w:rPr>
          <w:sz w:val="28"/>
          <w:szCs w:val="28"/>
        </w:rPr>
        <w:t>71,5</w:t>
      </w:r>
      <w:r>
        <w:rPr>
          <w:sz w:val="28"/>
          <w:szCs w:val="28"/>
        </w:rPr>
        <w:t xml:space="preserve"> тыс. руб.;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подпрограммы «Сохранение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 направлено </w:t>
      </w:r>
      <w:r w:rsidR="00202CAA">
        <w:rPr>
          <w:sz w:val="28"/>
          <w:szCs w:val="28"/>
        </w:rPr>
        <w:t>699,9</w:t>
      </w:r>
      <w:r>
        <w:rPr>
          <w:sz w:val="28"/>
          <w:szCs w:val="28"/>
        </w:rPr>
        <w:t xml:space="preserve"> тыс. руб.;</w:t>
      </w:r>
    </w:p>
    <w:p w:rsidR="00294076" w:rsidRDefault="00294076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деятельности муниципальных учреждений за счет иных межбюджетных трансфертов на компенсацию выпадающих расходов </w:t>
      </w:r>
      <w:r w:rsidR="006E2F58">
        <w:rPr>
          <w:sz w:val="28"/>
          <w:szCs w:val="28"/>
        </w:rPr>
        <w:t>526,9</w:t>
      </w:r>
      <w:r>
        <w:rPr>
          <w:sz w:val="28"/>
          <w:szCs w:val="28"/>
        </w:rPr>
        <w:t xml:space="preserve"> тыс. руб.</w:t>
      </w:r>
    </w:p>
    <w:p w:rsidR="00294076" w:rsidRDefault="0043564C" w:rsidP="00CA1F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проекта «Народный бюджет»</w:t>
      </w:r>
      <w:r w:rsidR="00294076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294076">
        <w:rPr>
          <w:sz w:val="28"/>
          <w:szCs w:val="28"/>
        </w:rPr>
        <w:t xml:space="preserve"> 387,1 тыс. руб. </w:t>
      </w:r>
    </w:p>
    <w:p w:rsidR="00294076" w:rsidRPr="005C20E8" w:rsidRDefault="00294076" w:rsidP="00740335">
      <w:pPr>
        <w:pStyle w:val="a3"/>
        <w:tabs>
          <w:tab w:val="left" w:pos="567"/>
          <w:tab w:val="left" w:pos="1980"/>
        </w:tabs>
        <w:ind w:left="1080" w:hanging="720"/>
        <w:jc w:val="left"/>
        <w:rPr>
          <w:b/>
          <w:bCs/>
        </w:rPr>
      </w:pPr>
    </w:p>
    <w:p w:rsidR="00294076" w:rsidRPr="002D4C3B" w:rsidRDefault="00294076" w:rsidP="00A069B5">
      <w:pPr>
        <w:ind w:firstLine="709"/>
        <w:jc w:val="both"/>
        <w:rPr>
          <w:sz w:val="28"/>
          <w:szCs w:val="28"/>
        </w:rPr>
      </w:pPr>
      <w:r w:rsidRPr="002D4C3B">
        <w:rPr>
          <w:sz w:val="28"/>
          <w:szCs w:val="28"/>
        </w:rPr>
        <w:t xml:space="preserve">Исполнение  по разделу </w:t>
      </w:r>
      <w:r w:rsidRPr="002D4C3B">
        <w:rPr>
          <w:b/>
          <w:bCs/>
          <w:sz w:val="28"/>
          <w:szCs w:val="28"/>
        </w:rPr>
        <w:t>«Социальная политика»</w:t>
      </w:r>
      <w:r w:rsidRPr="002D4C3B">
        <w:rPr>
          <w:sz w:val="28"/>
          <w:szCs w:val="28"/>
        </w:rPr>
        <w:t xml:space="preserve">  составило </w:t>
      </w:r>
      <w:r w:rsidR="003763CC">
        <w:rPr>
          <w:sz w:val="28"/>
          <w:szCs w:val="28"/>
        </w:rPr>
        <w:t>131,2</w:t>
      </w:r>
      <w:r w:rsidRPr="002D4C3B">
        <w:rPr>
          <w:sz w:val="28"/>
          <w:szCs w:val="28"/>
        </w:rPr>
        <w:t xml:space="preserve"> тыс. руб. или </w:t>
      </w:r>
      <w:r w:rsidR="003763CC">
        <w:rPr>
          <w:sz w:val="28"/>
          <w:szCs w:val="28"/>
        </w:rPr>
        <w:t>99,9</w:t>
      </w:r>
      <w:r w:rsidRPr="002D4C3B">
        <w:rPr>
          <w:sz w:val="28"/>
          <w:szCs w:val="28"/>
        </w:rPr>
        <w:t>% плановых назначений. По сравнению с 201</w:t>
      </w:r>
      <w:r w:rsidR="003763CC">
        <w:rPr>
          <w:sz w:val="28"/>
          <w:szCs w:val="28"/>
        </w:rPr>
        <w:t>8</w:t>
      </w:r>
      <w:r w:rsidRPr="002D4C3B">
        <w:rPr>
          <w:sz w:val="28"/>
          <w:szCs w:val="28"/>
        </w:rPr>
        <w:t xml:space="preserve"> годом расходы по данному разделу </w:t>
      </w:r>
      <w:r w:rsidR="003763CC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на </w:t>
      </w:r>
      <w:r w:rsidR="003763CC">
        <w:rPr>
          <w:sz w:val="28"/>
          <w:szCs w:val="28"/>
        </w:rPr>
        <w:t>47,0</w:t>
      </w:r>
      <w:r w:rsidRPr="002D4C3B">
        <w:rPr>
          <w:sz w:val="28"/>
          <w:szCs w:val="28"/>
        </w:rPr>
        <w:t xml:space="preserve"> тыс. руб. </w:t>
      </w:r>
    </w:p>
    <w:p w:rsidR="00294076" w:rsidRPr="004B4AA9" w:rsidRDefault="00294076" w:rsidP="00604361">
      <w:pPr>
        <w:ind w:firstLine="708"/>
        <w:jc w:val="both"/>
        <w:rPr>
          <w:sz w:val="28"/>
          <w:szCs w:val="28"/>
        </w:rPr>
      </w:pPr>
      <w:r w:rsidRPr="002D4C3B">
        <w:rPr>
          <w:sz w:val="28"/>
          <w:szCs w:val="28"/>
        </w:rPr>
        <w:t xml:space="preserve">По подразделу </w:t>
      </w:r>
      <w:r w:rsidRPr="002D4C3B">
        <w:rPr>
          <w:sz w:val="28"/>
          <w:szCs w:val="28"/>
          <w:u w:val="single"/>
        </w:rPr>
        <w:t xml:space="preserve">Социальное обеспечение населения </w:t>
      </w:r>
      <w:r w:rsidRPr="002D4C3B">
        <w:rPr>
          <w:sz w:val="28"/>
          <w:szCs w:val="28"/>
        </w:rPr>
        <w:t xml:space="preserve">  </w:t>
      </w:r>
      <w:r w:rsidRPr="004B4AA9">
        <w:rPr>
          <w:sz w:val="28"/>
          <w:szCs w:val="28"/>
        </w:rPr>
        <w:t xml:space="preserve">кассовые расходы исполнены на </w:t>
      </w:r>
      <w:r w:rsidR="000926EF">
        <w:rPr>
          <w:sz w:val="28"/>
          <w:szCs w:val="28"/>
        </w:rPr>
        <w:t>99,9</w:t>
      </w:r>
      <w:r w:rsidRPr="004B4AA9">
        <w:rPr>
          <w:sz w:val="28"/>
          <w:szCs w:val="28"/>
        </w:rPr>
        <w:t xml:space="preserve"> % плана и составили </w:t>
      </w:r>
      <w:r w:rsidR="000926EF">
        <w:rPr>
          <w:sz w:val="28"/>
          <w:szCs w:val="28"/>
        </w:rPr>
        <w:t>131,2</w:t>
      </w:r>
      <w:r>
        <w:rPr>
          <w:sz w:val="28"/>
          <w:szCs w:val="28"/>
        </w:rPr>
        <w:t xml:space="preserve"> </w:t>
      </w:r>
      <w:r w:rsidRPr="004B4AA9">
        <w:rPr>
          <w:sz w:val="28"/>
          <w:szCs w:val="28"/>
        </w:rPr>
        <w:t>тыс. руб., в том числе:</w:t>
      </w:r>
    </w:p>
    <w:p w:rsidR="00294076" w:rsidRDefault="00294076" w:rsidP="00604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D4C3B">
        <w:rPr>
          <w:sz w:val="28"/>
          <w:szCs w:val="28"/>
        </w:rPr>
        <w:t xml:space="preserve">на выплаты Почетным гражданам </w:t>
      </w:r>
      <w:r>
        <w:rPr>
          <w:sz w:val="28"/>
          <w:szCs w:val="28"/>
        </w:rPr>
        <w:t xml:space="preserve">муниципального образования город </w:t>
      </w:r>
      <w:r w:rsidRPr="002D4C3B">
        <w:rPr>
          <w:sz w:val="28"/>
          <w:szCs w:val="28"/>
        </w:rPr>
        <w:t>Щекино</w:t>
      </w:r>
      <w:r>
        <w:rPr>
          <w:sz w:val="28"/>
          <w:szCs w:val="28"/>
        </w:rPr>
        <w:t xml:space="preserve"> Щекинского района – </w:t>
      </w:r>
      <w:r w:rsidR="000926EF">
        <w:rPr>
          <w:sz w:val="28"/>
          <w:szCs w:val="28"/>
        </w:rPr>
        <w:t>51,2</w:t>
      </w:r>
      <w:r>
        <w:rPr>
          <w:sz w:val="28"/>
          <w:szCs w:val="28"/>
        </w:rPr>
        <w:t xml:space="preserve"> тыс. руб.;</w:t>
      </w:r>
    </w:p>
    <w:p w:rsidR="00BE6E89" w:rsidRPr="002D4C3B" w:rsidRDefault="00BE6E89" w:rsidP="0060436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улучшение жилищных условий ветеранам ВОВ – 50,0 тыс. руб.</w:t>
      </w:r>
    </w:p>
    <w:p w:rsidR="00294076" w:rsidRDefault="00294076" w:rsidP="002D4C3B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единовременная материальная помощь (резервный фонд Администрации муниципального образования Щекинский район) 30,0 тыс. руб.</w:t>
      </w:r>
    </w:p>
    <w:p w:rsidR="00294076" w:rsidRDefault="00294076" w:rsidP="002D4C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по разделу </w:t>
      </w:r>
      <w:r w:rsidRPr="00DC67CB">
        <w:rPr>
          <w:b/>
          <w:bCs/>
          <w:sz w:val="28"/>
          <w:szCs w:val="28"/>
        </w:rPr>
        <w:t>«Обслуживание государственного и муниципального долга»</w:t>
      </w:r>
      <w:r>
        <w:rPr>
          <w:b/>
          <w:bCs/>
          <w:sz w:val="28"/>
          <w:szCs w:val="28"/>
        </w:rPr>
        <w:t xml:space="preserve"> </w:t>
      </w:r>
      <w:r w:rsidRPr="007015E9">
        <w:rPr>
          <w:sz w:val="28"/>
          <w:szCs w:val="28"/>
        </w:rPr>
        <w:t xml:space="preserve">расходы составили </w:t>
      </w:r>
      <w:r w:rsidR="00BE6E89">
        <w:rPr>
          <w:sz w:val="28"/>
          <w:szCs w:val="28"/>
        </w:rPr>
        <w:t>370,8</w:t>
      </w:r>
      <w:r>
        <w:rPr>
          <w:sz w:val="28"/>
          <w:szCs w:val="28"/>
        </w:rPr>
        <w:t xml:space="preserve"> тыс. руб. или </w:t>
      </w:r>
      <w:r w:rsidR="00BE6E89">
        <w:rPr>
          <w:sz w:val="28"/>
          <w:szCs w:val="28"/>
        </w:rPr>
        <w:t>95,2</w:t>
      </w:r>
      <w:r>
        <w:rPr>
          <w:sz w:val="28"/>
          <w:szCs w:val="28"/>
        </w:rPr>
        <w:t>% к утвержденному плану. Расходы направлены на процентные платежи по полученному кредиту из бюджета муниципального образования Щекинский район.</w:t>
      </w:r>
    </w:p>
    <w:p w:rsidR="00294076" w:rsidRPr="007015E9" w:rsidRDefault="00294076" w:rsidP="002D4C3B">
      <w:pPr>
        <w:jc w:val="both"/>
        <w:rPr>
          <w:sz w:val="28"/>
          <w:szCs w:val="28"/>
        </w:rPr>
      </w:pPr>
    </w:p>
    <w:p w:rsidR="00294076" w:rsidRPr="0048307D" w:rsidRDefault="00294076" w:rsidP="001B6007">
      <w:pPr>
        <w:tabs>
          <w:tab w:val="left" w:pos="709"/>
        </w:tabs>
        <w:ind w:left="1080" w:hanging="720"/>
        <w:jc w:val="center"/>
        <w:rPr>
          <w:b/>
          <w:bCs/>
          <w:sz w:val="28"/>
          <w:szCs w:val="28"/>
        </w:rPr>
      </w:pPr>
      <w:r w:rsidRPr="0048307D">
        <w:rPr>
          <w:b/>
          <w:bCs/>
          <w:sz w:val="28"/>
          <w:szCs w:val="28"/>
          <w:lang w:val="en-US"/>
        </w:rPr>
        <w:t>VIII</w:t>
      </w:r>
      <w:r w:rsidRPr="0048307D">
        <w:rPr>
          <w:b/>
          <w:bCs/>
          <w:sz w:val="28"/>
          <w:szCs w:val="28"/>
        </w:rPr>
        <w:t>.</w:t>
      </w:r>
      <w:r w:rsidRPr="0048307D">
        <w:rPr>
          <w:b/>
          <w:bCs/>
          <w:sz w:val="28"/>
          <w:szCs w:val="28"/>
        </w:rPr>
        <w:tab/>
        <w:t>Состояние кредиторской  и  дебиторской  задолженности.</w:t>
      </w:r>
    </w:p>
    <w:p w:rsidR="00294076" w:rsidRPr="004B74BA" w:rsidRDefault="00294076" w:rsidP="00740335">
      <w:pPr>
        <w:ind w:firstLine="708"/>
        <w:jc w:val="both"/>
        <w:rPr>
          <w:sz w:val="28"/>
          <w:szCs w:val="28"/>
        </w:rPr>
      </w:pPr>
      <w:r w:rsidRPr="004B74BA">
        <w:rPr>
          <w:sz w:val="28"/>
          <w:szCs w:val="28"/>
        </w:rPr>
        <w:t>Сведения о состоянии кредиторской задолженности (ф. 0503169) представлены в приложении к пояснительной записке (ф. 0503160), входящей в состав годовой бюджетной отчетности за 201</w:t>
      </w:r>
      <w:r w:rsidR="00BE6E89">
        <w:rPr>
          <w:sz w:val="28"/>
          <w:szCs w:val="28"/>
        </w:rPr>
        <w:t>9</w:t>
      </w:r>
      <w:r w:rsidRPr="004B74BA">
        <w:rPr>
          <w:sz w:val="28"/>
          <w:szCs w:val="28"/>
        </w:rPr>
        <w:t xml:space="preserve"> год, формируемой в порядке, предусмотренном Инструкцией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:rsidR="00294076" w:rsidRPr="004B74BA" w:rsidRDefault="00294076" w:rsidP="00140600">
      <w:pPr>
        <w:tabs>
          <w:tab w:val="left" w:pos="7740"/>
        </w:tabs>
        <w:ind w:firstLine="709"/>
        <w:jc w:val="both"/>
        <w:rPr>
          <w:sz w:val="28"/>
          <w:szCs w:val="28"/>
        </w:rPr>
      </w:pPr>
      <w:r w:rsidRPr="004B74BA">
        <w:rPr>
          <w:sz w:val="28"/>
          <w:szCs w:val="28"/>
        </w:rPr>
        <w:t>Кредиторская  задолженность (ф. 0503169) по состоянию на 01.01.201</w:t>
      </w:r>
      <w:r w:rsidR="00BE6E89">
        <w:rPr>
          <w:sz w:val="28"/>
          <w:szCs w:val="28"/>
        </w:rPr>
        <w:t>9</w:t>
      </w:r>
      <w:r w:rsidRPr="004B74BA">
        <w:rPr>
          <w:sz w:val="28"/>
          <w:szCs w:val="28"/>
        </w:rPr>
        <w:t xml:space="preserve"> года составляла </w:t>
      </w:r>
      <w:r w:rsidR="00C130DD">
        <w:rPr>
          <w:sz w:val="28"/>
          <w:szCs w:val="28"/>
        </w:rPr>
        <w:t>605,2</w:t>
      </w:r>
      <w:r w:rsidR="00BE6E89">
        <w:rPr>
          <w:sz w:val="28"/>
          <w:szCs w:val="28"/>
        </w:rPr>
        <w:t xml:space="preserve"> </w:t>
      </w:r>
      <w:r w:rsidRPr="004B74BA">
        <w:rPr>
          <w:sz w:val="28"/>
          <w:szCs w:val="28"/>
        </w:rPr>
        <w:t>тыс. руб., а  по состоянию на 01.01.20</w:t>
      </w:r>
      <w:r w:rsidR="00BE6E89">
        <w:rPr>
          <w:sz w:val="28"/>
          <w:szCs w:val="28"/>
        </w:rPr>
        <w:t>20</w:t>
      </w:r>
      <w:r w:rsidRPr="004B74B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составила </w:t>
      </w:r>
      <w:r w:rsidR="00C130DD">
        <w:rPr>
          <w:sz w:val="28"/>
          <w:szCs w:val="28"/>
        </w:rPr>
        <w:t xml:space="preserve">627,8 </w:t>
      </w:r>
      <w:r>
        <w:rPr>
          <w:sz w:val="28"/>
          <w:szCs w:val="28"/>
        </w:rPr>
        <w:t>тыс. руб. Просроченная кредиторская задолженность отсутствует</w:t>
      </w:r>
      <w:r w:rsidRPr="004B74BA">
        <w:rPr>
          <w:sz w:val="28"/>
          <w:szCs w:val="28"/>
        </w:rPr>
        <w:t>.</w:t>
      </w:r>
    </w:p>
    <w:p w:rsidR="00294076" w:rsidRDefault="00294076" w:rsidP="00397B30">
      <w:pPr>
        <w:tabs>
          <w:tab w:val="left" w:pos="7740"/>
        </w:tabs>
        <w:ind w:firstLine="709"/>
        <w:jc w:val="both"/>
        <w:rPr>
          <w:sz w:val="28"/>
          <w:szCs w:val="28"/>
        </w:rPr>
      </w:pPr>
      <w:r w:rsidRPr="00C130DD">
        <w:rPr>
          <w:sz w:val="28"/>
          <w:szCs w:val="28"/>
        </w:rPr>
        <w:t>Дебиторская  задолженность (ф. 0503169) в течение 201</w:t>
      </w:r>
      <w:r w:rsidR="00BE6E89" w:rsidRPr="00C130DD">
        <w:rPr>
          <w:sz w:val="28"/>
          <w:szCs w:val="28"/>
        </w:rPr>
        <w:t>9</w:t>
      </w:r>
      <w:r w:rsidRPr="00C130DD">
        <w:rPr>
          <w:sz w:val="28"/>
          <w:szCs w:val="28"/>
        </w:rPr>
        <w:t xml:space="preserve"> года </w:t>
      </w:r>
      <w:r w:rsidR="00C130DD" w:rsidRPr="00C130DD">
        <w:rPr>
          <w:sz w:val="28"/>
          <w:szCs w:val="28"/>
        </w:rPr>
        <w:t>увеличилась</w:t>
      </w:r>
      <w:r w:rsidRPr="00C130DD">
        <w:rPr>
          <w:sz w:val="28"/>
          <w:szCs w:val="28"/>
        </w:rPr>
        <w:t xml:space="preserve">  на  </w:t>
      </w:r>
      <w:r w:rsidR="00C130DD" w:rsidRPr="00C130DD">
        <w:rPr>
          <w:sz w:val="28"/>
          <w:szCs w:val="28"/>
        </w:rPr>
        <w:t>83 811,3</w:t>
      </w:r>
      <w:r w:rsidRPr="00C130DD">
        <w:rPr>
          <w:sz w:val="28"/>
          <w:szCs w:val="28"/>
        </w:rPr>
        <w:t xml:space="preserve">  тыс. руб. и  по состоянию на 01.01.20</w:t>
      </w:r>
      <w:r w:rsidR="00BE6E89" w:rsidRPr="00C130DD">
        <w:rPr>
          <w:sz w:val="28"/>
          <w:szCs w:val="28"/>
        </w:rPr>
        <w:t>20</w:t>
      </w:r>
      <w:r w:rsidRPr="00C130DD">
        <w:rPr>
          <w:sz w:val="28"/>
          <w:szCs w:val="28"/>
        </w:rPr>
        <w:t xml:space="preserve"> г. составляет  </w:t>
      </w:r>
      <w:r w:rsidR="00C130DD" w:rsidRPr="00C130DD">
        <w:rPr>
          <w:sz w:val="28"/>
          <w:szCs w:val="28"/>
        </w:rPr>
        <w:t>120 463,2</w:t>
      </w:r>
      <w:r w:rsidRPr="00C130DD">
        <w:rPr>
          <w:sz w:val="28"/>
          <w:szCs w:val="28"/>
        </w:rPr>
        <w:t xml:space="preserve"> тыс. руб.</w:t>
      </w:r>
      <w:r w:rsidRPr="00784009">
        <w:rPr>
          <w:sz w:val="28"/>
          <w:szCs w:val="28"/>
        </w:rPr>
        <w:t xml:space="preserve"> </w:t>
      </w:r>
    </w:p>
    <w:p w:rsidR="00294076" w:rsidRDefault="00294076" w:rsidP="00397B30">
      <w:pPr>
        <w:tabs>
          <w:tab w:val="left" w:pos="7740"/>
        </w:tabs>
        <w:ind w:firstLine="709"/>
        <w:jc w:val="both"/>
        <w:rPr>
          <w:sz w:val="28"/>
          <w:szCs w:val="28"/>
        </w:rPr>
      </w:pPr>
    </w:p>
    <w:p w:rsidR="00294076" w:rsidRDefault="00294076" w:rsidP="00726A4C">
      <w:pPr>
        <w:pStyle w:val="ac"/>
        <w:ind w:firstLine="708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Х.</w:t>
      </w:r>
      <w:r w:rsidRPr="00B007EC">
        <w:rPr>
          <w:b/>
          <w:bCs/>
        </w:rPr>
        <w:t xml:space="preserve"> </w:t>
      </w:r>
      <w:r w:rsidRPr="00B007EC">
        <w:rPr>
          <w:b/>
          <w:bCs/>
        </w:rPr>
        <w:tab/>
        <w:t>Муниципальные программы.</w:t>
      </w:r>
    </w:p>
    <w:p w:rsidR="00294076" w:rsidRPr="00B007EC" w:rsidRDefault="00294076" w:rsidP="00726A4C">
      <w:pPr>
        <w:pStyle w:val="ac"/>
        <w:ind w:firstLine="708"/>
        <w:jc w:val="center"/>
        <w:rPr>
          <w:b/>
          <w:bCs/>
        </w:rPr>
      </w:pPr>
    </w:p>
    <w:p w:rsidR="00294076" w:rsidRPr="0048307D" w:rsidRDefault="00294076" w:rsidP="00726A4C">
      <w:pPr>
        <w:ind w:firstLine="709"/>
        <w:jc w:val="both"/>
        <w:rPr>
          <w:sz w:val="28"/>
          <w:szCs w:val="28"/>
        </w:rPr>
      </w:pPr>
      <w:r w:rsidRPr="0048307D">
        <w:rPr>
          <w:sz w:val="28"/>
          <w:szCs w:val="28"/>
        </w:rPr>
        <w:t xml:space="preserve">В соответствии со ст. 179 Бюджетного кодекса РФ все муниципальные программы приведены в соответствие с Решением Собрания депутатов от </w:t>
      </w:r>
      <w:r>
        <w:rPr>
          <w:sz w:val="28"/>
          <w:szCs w:val="28"/>
        </w:rPr>
        <w:t>19</w:t>
      </w:r>
      <w:r w:rsidRPr="0048307D">
        <w:rPr>
          <w:sz w:val="28"/>
          <w:szCs w:val="28"/>
        </w:rPr>
        <w:t xml:space="preserve"> декабря 201</w:t>
      </w:r>
      <w:r w:rsidR="00D5088A">
        <w:rPr>
          <w:sz w:val="28"/>
          <w:szCs w:val="28"/>
        </w:rPr>
        <w:t>8</w:t>
      </w:r>
      <w:r w:rsidRPr="0048307D">
        <w:rPr>
          <w:sz w:val="28"/>
          <w:szCs w:val="28"/>
        </w:rPr>
        <w:t xml:space="preserve"> года № </w:t>
      </w:r>
      <w:r w:rsidR="00D5088A">
        <w:rPr>
          <w:sz w:val="28"/>
          <w:szCs w:val="28"/>
        </w:rPr>
        <w:t>6-29</w:t>
      </w:r>
      <w:r w:rsidRPr="0048307D">
        <w:rPr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D5088A">
        <w:rPr>
          <w:sz w:val="28"/>
          <w:szCs w:val="28"/>
        </w:rPr>
        <w:t>9</w:t>
      </w:r>
      <w:r w:rsidRPr="0048307D">
        <w:rPr>
          <w:sz w:val="28"/>
          <w:szCs w:val="28"/>
        </w:rPr>
        <w:t xml:space="preserve"> год и на плановый период 20</w:t>
      </w:r>
      <w:r w:rsidR="00D5088A">
        <w:rPr>
          <w:sz w:val="28"/>
          <w:szCs w:val="28"/>
        </w:rPr>
        <w:t>20</w:t>
      </w:r>
      <w:r w:rsidRPr="0048307D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5088A">
        <w:rPr>
          <w:sz w:val="28"/>
          <w:szCs w:val="28"/>
        </w:rPr>
        <w:t>1</w:t>
      </w:r>
      <w:r w:rsidRPr="0048307D">
        <w:rPr>
          <w:sz w:val="28"/>
          <w:szCs w:val="28"/>
        </w:rPr>
        <w:t xml:space="preserve"> годов».</w:t>
      </w:r>
    </w:p>
    <w:p w:rsidR="00294076" w:rsidRPr="006B61DB" w:rsidRDefault="00294076" w:rsidP="00726A4C">
      <w:pPr>
        <w:ind w:firstLine="709"/>
        <w:jc w:val="both"/>
        <w:rPr>
          <w:sz w:val="28"/>
          <w:szCs w:val="28"/>
        </w:rPr>
      </w:pPr>
      <w:r w:rsidRPr="0048307D">
        <w:rPr>
          <w:sz w:val="28"/>
          <w:szCs w:val="28"/>
        </w:rPr>
        <w:t xml:space="preserve"> Анализ реализации принципа программного бюджетирования при исполнении бюджета за 201</w:t>
      </w:r>
      <w:r w:rsidR="009945C7">
        <w:rPr>
          <w:sz w:val="28"/>
          <w:szCs w:val="28"/>
        </w:rPr>
        <w:t>9</w:t>
      </w:r>
      <w:r w:rsidRPr="0048307D">
        <w:rPr>
          <w:sz w:val="28"/>
          <w:szCs w:val="28"/>
        </w:rPr>
        <w:t xml:space="preserve"> год свидетельствует о преобладающей доле расходов, реализуемых в соответствии с муниципальными программами, по отношению к общему объему расходов бюджета муниципального образования город Щекино Щекинского района – </w:t>
      </w:r>
      <w:r w:rsidR="009945C7">
        <w:rPr>
          <w:sz w:val="28"/>
          <w:szCs w:val="28"/>
        </w:rPr>
        <w:t>181 242,3</w:t>
      </w:r>
      <w:r w:rsidRPr="0048307D">
        <w:rPr>
          <w:sz w:val="28"/>
          <w:szCs w:val="28"/>
        </w:rPr>
        <w:t xml:space="preserve"> тыс. руб. или </w:t>
      </w:r>
      <w:r w:rsidR="009945C7">
        <w:rPr>
          <w:sz w:val="28"/>
          <w:szCs w:val="28"/>
        </w:rPr>
        <w:t>95,8</w:t>
      </w:r>
      <w:r w:rsidRPr="0048307D">
        <w:rPr>
          <w:sz w:val="28"/>
          <w:szCs w:val="28"/>
        </w:rPr>
        <w:t xml:space="preserve">%. Уровень исполнения муниципальных программ Щекинского района достаточно высокий – </w:t>
      </w:r>
      <w:r w:rsidRPr="006B61DB">
        <w:rPr>
          <w:sz w:val="28"/>
          <w:szCs w:val="28"/>
        </w:rPr>
        <w:t xml:space="preserve">от </w:t>
      </w:r>
      <w:r w:rsidR="004F0619" w:rsidRPr="006B61DB">
        <w:rPr>
          <w:sz w:val="28"/>
          <w:szCs w:val="28"/>
        </w:rPr>
        <w:t>95,4</w:t>
      </w:r>
      <w:r w:rsidRPr="006B61DB">
        <w:rPr>
          <w:sz w:val="28"/>
          <w:szCs w:val="28"/>
        </w:rPr>
        <w:t xml:space="preserve"> до </w:t>
      </w:r>
      <w:r w:rsidR="004F0619" w:rsidRPr="006B61DB">
        <w:rPr>
          <w:sz w:val="28"/>
          <w:szCs w:val="28"/>
        </w:rPr>
        <w:t>99,0</w:t>
      </w:r>
      <w:r w:rsidR="006B61DB" w:rsidRPr="006B61DB">
        <w:rPr>
          <w:sz w:val="28"/>
          <w:szCs w:val="28"/>
        </w:rPr>
        <w:t>%, за исключением программы «Организация градостроительной деятельности на территории муниципального образования город Щекино Щекинского района»</w:t>
      </w:r>
      <w:r w:rsidR="006B61DB">
        <w:rPr>
          <w:sz w:val="28"/>
          <w:szCs w:val="28"/>
        </w:rPr>
        <w:t>, уровень ее исполнения составил 19,0% от утвержденных плановых назначений.</w:t>
      </w:r>
    </w:p>
    <w:p w:rsidR="00294076" w:rsidRPr="0048307D" w:rsidRDefault="00294076" w:rsidP="00726A4C">
      <w:pPr>
        <w:ind w:firstLine="1100"/>
        <w:jc w:val="both"/>
        <w:rPr>
          <w:sz w:val="28"/>
          <w:szCs w:val="28"/>
        </w:rPr>
      </w:pPr>
      <w:r w:rsidRPr="0048307D">
        <w:rPr>
          <w:sz w:val="28"/>
          <w:szCs w:val="28"/>
        </w:rPr>
        <w:t>Анализ реализации муниципальных программ представлен в таблице:</w:t>
      </w:r>
    </w:p>
    <w:p w:rsidR="00294076" w:rsidRPr="0048307D" w:rsidRDefault="00294076" w:rsidP="00726A4C">
      <w:pPr>
        <w:ind w:firstLine="1100"/>
        <w:jc w:val="right"/>
        <w:rPr>
          <w:sz w:val="28"/>
          <w:szCs w:val="28"/>
        </w:rPr>
      </w:pPr>
      <w:r w:rsidRPr="0048307D">
        <w:rPr>
          <w:sz w:val="28"/>
          <w:szCs w:val="28"/>
        </w:rPr>
        <w:t>тыс. руб.</w:t>
      </w: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560"/>
        <w:gridCol w:w="1559"/>
        <w:gridCol w:w="1134"/>
      </w:tblGrid>
      <w:tr w:rsidR="00294076" w:rsidRPr="0048307D">
        <w:tc>
          <w:tcPr>
            <w:tcW w:w="5778" w:type="dxa"/>
            <w:vAlign w:val="center"/>
          </w:tcPr>
          <w:p w:rsidR="00294076" w:rsidRPr="0048307D" w:rsidRDefault="00294076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Align w:val="center"/>
          </w:tcPr>
          <w:p w:rsidR="00294076" w:rsidRPr="0048307D" w:rsidRDefault="00294076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Уточненный план</w:t>
            </w:r>
          </w:p>
          <w:p w:rsidR="00294076" w:rsidRPr="0048307D" w:rsidRDefault="00294076" w:rsidP="00916E76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201</w:t>
            </w:r>
            <w:r w:rsidR="00916E76">
              <w:rPr>
                <w:b/>
                <w:bCs/>
                <w:sz w:val="22"/>
                <w:szCs w:val="22"/>
              </w:rPr>
              <w:t>9</w:t>
            </w:r>
            <w:r w:rsidRPr="0048307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294076" w:rsidRPr="0048307D" w:rsidRDefault="00294076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Исполнение</w:t>
            </w:r>
          </w:p>
          <w:p w:rsidR="00294076" w:rsidRPr="0048307D" w:rsidRDefault="00294076" w:rsidP="00916E76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201</w:t>
            </w:r>
            <w:r w:rsidR="00916E76">
              <w:rPr>
                <w:b/>
                <w:bCs/>
                <w:sz w:val="22"/>
                <w:szCs w:val="22"/>
              </w:rPr>
              <w:t>9</w:t>
            </w:r>
            <w:r w:rsidRPr="0048307D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294076" w:rsidRPr="0048307D" w:rsidRDefault="00294076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 xml:space="preserve">% </w:t>
            </w:r>
          </w:p>
          <w:p w:rsidR="00294076" w:rsidRPr="0048307D" w:rsidRDefault="00294076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исполнения</w:t>
            </w:r>
          </w:p>
        </w:tc>
      </w:tr>
      <w:tr w:rsidR="00D450AC" w:rsidRPr="0048307D">
        <w:tc>
          <w:tcPr>
            <w:tcW w:w="5778" w:type="dxa"/>
            <w:vAlign w:val="bottom"/>
          </w:tcPr>
          <w:p w:rsidR="00D450AC" w:rsidRPr="0048307D" w:rsidRDefault="00D450AC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1560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10 861,4</w:t>
            </w:r>
          </w:p>
        </w:tc>
        <w:tc>
          <w:tcPr>
            <w:tcW w:w="1559" w:type="dxa"/>
            <w:vAlign w:val="bottom"/>
          </w:tcPr>
          <w:p w:rsidR="00D450AC" w:rsidRPr="0048307D" w:rsidRDefault="00D450AC" w:rsidP="00F1193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10 367,0</w:t>
            </w:r>
          </w:p>
        </w:tc>
        <w:tc>
          <w:tcPr>
            <w:tcW w:w="1134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</w:tr>
      <w:tr w:rsidR="00D450AC" w:rsidRPr="0048307D">
        <w:tc>
          <w:tcPr>
            <w:tcW w:w="5778" w:type="dxa"/>
            <w:vAlign w:val="bottom"/>
          </w:tcPr>
          <w:p w:rsidR="00D450AC" w:rsidRPr="0048307D" w:rsidRDefault="00D450AC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«Развитие культуры в муниципальном образовании город Щекино Щекинского района»</w:t>
            </w:r>
          </w:p>
        </w:tc>
        <w:tc>
          <w:tcPr>
            <w:tcW w:w="1560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28 787,6 </w:t>
            </w:r>
          </w:p>
        </w:tc>
        <w:tc>
          <w:tcPr>
            <w:tcW w:w="1559" w:type="dxa"/>
            <w:vAlign w:val="bottom"/>
          </w:tcPr>
          <w:p w:rsidR="00D450AC" w:rsidRPr="0048307D" w:rsidRDefault="00D450AC" w:rsidP="00F1193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28 248,4</w:t>
            </w:r>
          </w:p>
        </w:tc>
        <w:tc>
          <w:tcPr>
            <w:tcW w:w="1134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  <w:tr w:rsidR="00D450AC" w:rsidRPr="0048307D">
        <w:tc>
          <w:tcPr>
            <w:tcW w:w="5778" w:type="dxa"/>
            <w:vAlign w:val="bottom"/>
          </w:tcPr>
          <w:p w:rsidR="00D450AC" w:rsidRPr="0048307D" w:rsidRDefault="00D450AC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1560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19 413,6</w:t>
            </w:r>
          </w:p>
        </w:tc>
        <w:tc>
          <w:tcPr>
            <w:tcW w:w="1559" w:type="dxa"/>
            <w:vAlign w:val="bottom"/>
          </w:tcPr>
          <w:p w:rsidR="00D450AC" w:rsidRPr="0048307D" w:rsidRDefault="00D450AC" w:rsidP="00F1193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19 221,6</w:t>
            </w:r>
          </w:p>
        </w:tc>
        <w:tc>
          <w:tcPr>
            <w:tcW w:w="1134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D450AC" w:rsidRPr="0048307D">
        <w:tc>
          <w:tcPr>
            <w:tcW w:w="5778" w:type="dxa"/>
            <w:vAlign w:val="bottom"/>
          </w:tcPr>
          <w:p w:rsidR="00D450AC" w:rsidRPr="0048307D" w:rsidRDefault="00D450AC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«Модернизация и развитие автомобильных дорог, повышение безопасности дорожного движения в муниципальном образовании город  Щекино Щекинского района»</w:t>
            </w:r>
          </w:p>
        </w:tc>
        <w:tc>
          <w:tcPr>
            <w:tcW w:w="1560" w:type="dxa"/>
            <w:vAlign w:val="bottom"/>
          </w:tcPr>
          <w:p w:rsidR="00D450AC" w:rsidRPr="0048307D" w:rsidRDefault="00D450AC" w:rsidP="002B089D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31 786,3</w:t>
            </w:r>
          </w:p>
        </w:tc>
        <w:tc>
          <w:tcPr>
            <w:tcW w:w="1559" w:type="dxa"/>
            <w:vAlign w:val="bottom"/>
          </w:tcPr>
          <w:p w:rsidR="00D450AC" w:rsidRPr="0048307D" w:rsidRDefault="00D450AC" w:rsidP="00F1193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28 821,9</w:t>
            </w:r>
          </w:p>
        </w:tc>
        <w:tc>
          <w:tcPr>
            <w:tcW w:w="1134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</w:tr>
      <w:tr w:rsidR="00D450AC" w:rsidRPr="0048307D">
        <w:tc>
          <w:tcPr>
            <w:tcW w:w="5778" w:type="dxa"/>
            <w:vAlign w:val="bottom"/>
          </w:tcPr>
          <w:p w:rsidR="00D450AC" w:rsidRPr="0048307D" w:rsidRDefault="00D450AC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1560" w:type="dxa"/>
            <w:vAlign w:val="bottom"/>
          </w:tcPr>
          <w:p w:rsidR="00D450AC" w:rsidRPr="0048307D" w:rsidRDefault="00D450A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97 138,0</w:t>
            </w:r>
          </w:p>
        </w:tc>
        <w:tc>
          <w:tcPr>
            <w:tcW w:w="1559" w:type="dxa"/>
            <w:vAlign w:val="bottom"/>
          </w:tcPr>
          <w:p w:rsidR="00D450AC" w:rsidRPr="0048307D" w:rsidRDefault="00D450AC" w:rsidP="00F11936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92 495,1</w:t>
            </w:r>
          </w:p>
        </w:tc>
        <w:tc>
          <w:tcPr>
            <w:tcW w:w="1134" w:type="dxa"/>
            <w:vAlign w:val="bottom"/>
          </w:tcPr>
          <w:p w:rsidR="00D450AC" w:rsidRPr="0048307D" w:rsidRDefault="00572092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</w:tr>
      <w:tr w:rsidR="00294076" w:rsidRPr="0048307D">
        <w:tc>
          <w:tcPr>
            <w:tcW w:w="5778" w:type="dxa"/>
            <w:vAlign w:val="bottom"/>
          </w:tcPr>
          <w:p w:rsidR="00294076" w:rsidRPr="0048307D" w:rsidRDefault="00294076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«Организация градостроительной деятельности на территории муниципального образования город Щекино Щекинского района»</w:t>
            </w:r>
          </w:p>
        </w:tc>
        <w:tc>
          <w:tcPr>
            <w:tcW w:w="1560" w:type="dxa"/>
            <w:vAlign w:val="bottom"/>
          </w:tcPr>
          <w:p w:rsidR="00294076" w:rsidRPr="0048307D" w:rsidRDefault="0046724A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503,0</w:t>
            </w:r>
          </w:p>
        </w:tc>
        <w:tc>
          <w:tcPr>
            <w:tcW w:w="1559" w:type="dxa"/>
            <w:vAlign w:val="bottom"/>
          </w:tcPr>
          <w:p w:rsidR="00294076" w:rsidRPr="0048307D" w:rsidRDefault="0046724A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</w:tc>
        <w:tc>
          <w:tcPr>
            <w:tcW w:w="1134" w:type="dxa"/>
            <w:vAlign w:val="bottom"/>
          </w:tcPr>
          <w:p w:rsidR="00294076" w:rsidRPr="0048307D" w:rsidRDefault="0046724A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294076" w:rsidRPr="0048307D">
        <w:tc>
          <w:tcPr>
            <w:tcW w:w="5778" w:type="dxa"/>
            <w:vAlign w:val="bottom"/>
          </w:tcPr>
          <w:p w:rsidR="00294076" w:rsidRPr="0048307D" w:rsidRDefault="00294076" w:rsidP="00896CF2">
            <w:pPr>
              <w:pStyle w:val="ac"/>
              <w:jc w:val="left"/>
              <w:rPr>
                <w:sz w:val="22"/>
                <w:szCs w:val="22"/>
              </w:rPr>
            </w:pPr>
            <w:r w:rsidRPr="0048307D">
              <w:rPr>
                <w:sz w:val="22"/>
                <w:szCs w:val="22"/>
              </w:rPr>
              <w:t>МП «Обеспечение первичных мер пожарной безопасности муниципального образования город Щекино Щекинского района »</w:t>
            </w:r>
          </w:p>
        </w:tc>
        <w:tc>
          <w:tcPr>
            <w:tcW w:w="1560" w:type="dxa"/>
            <w:vAlign w:val="bottom"/>
          </w:tcPr>
          <w:p w:rsidR="00294076" w:rsidRPr="0048307D" w:rsidRDefault="0010081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215,0</w:t>
            </w:r>
          </w:p>
        </w:tc>
        <w:tc>
          <w:tcPr>
            <w:tcW w:w="1559" w:type="dxa"/>
            <w:vAlign w:val="bottom"/>
          </w:tcPr>
          <w:p w:rsidR="00294076" w:rsidRPr="0048307D" w:rsidRDefault="0010081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209,9</w:t>
            </w:r>
          </w:p>
        </w:tc>
        <w:tc>
          <w:tcPr>
            <w:tcW w:w="1134" w:type="dxa"/>
            <w:vAlign w:val="bottom"/>
          </w:tcPr>
          <w:p w:rsidR="00294076" w:rsidRPr="0048307D" w:rsidRDefault="0010081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294076" w:rsidRPr="0048307D">
        <w:tc>
          <w:tcPr>
            <w:tcW w:w="5778" w:type="dxa"/>
            <w:vAlign w:val="bottom"/>
          </w:tcPr>
          <w:p w:rsidR="00294076" w:rsidRPr="0048307D" w:rsidRDefault="00294076" w:rsidP="00896CF2">
            <w:pPr>
              <w:pStyle w:val="ac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«Формирование современной городской среды в муниципальном образовании город Щекино Щекинского района»</w:t>
            </w:r>
          </w:p>
        </w:tc>
        <w:tc>
          <w:tcPr>
            <w:tcW w:w="1560" w:type="dxa"/>
            <w:vAlign w:val="bottom"/>
          </w:tcPr>
          <w:p w:rsidR="00294076" w:rsidRDefault="0010081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1 820,5</w:t>
            </w:r>
          </w:p>
        </w:tc>
        <w:tc>
          <w:tcPr>
            <w:tcW w:w="1559" w:type="dxa"/>
            <w:vAlign w:val="bottom"/>
          </w:tcPr>
          <w:p w:rsidR="00294076" w:rsidRDefault="0010081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1 782,4</w:t>
            </w:r>
          </w:p>
        </w:tc>
        <w:tc>
          <w:tcPr>
            <w:tcW w:w="1134" w:type="dxa"/>
            <w:vAlign w:val="bottom"/>
          </w:tcPr>
          <w:p w:rsidR="00294076" w:rsidRPr="0048307D" w:rsidRDefault="0010081C" w:rsidP="00896CF2">
            <w:pPr>
              <w:pStyle w:val="ac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</w:tr>
      <w:tr w:rsidR="00294076" w:rsidRPr="0048307D">
        <w:trPr>
          <w:trHeight w:val="444"/>
        </w:trPr>
        <w:tc>
          <w:tcPr>
            <w:tcW w:w="5778" w:type="dxa"/>
            <w:vAlign w:val="bottom"/>
          </w:tcPr>
          <w:p w:rsidR="00294076" w:rsidRPr="0048307D" w:rsidRDefault="00294076" w:rsidP="00896CF2">
            <w:pPr>
              <w:pStyle w:val="ac"/>
              <w:jc w:val="center"/>
              <w:rPr>
                <w:b/>
                <w:bCs/>
                <w:sz w:val="22"/>
                <w:szCs w:val="22"/>
              </w:rPr>
            </w:pPr>
            <w:r w:rsidRPr="0048307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vAlign w:val="bottom"/>
          </w:tcPr>
          <w:p w:rsidR="00294076" w:rsidRPr="0048307D" w:rsidRDefault="00916E76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190 525,4</w:t>
            </w:r>
          </w:p>
        </w:tc>
        <w:tc>
          <w:tcPr>
            <w:tcW w:w="1559" w:type="dxa"/>
            <w:vAlign w:val="bottom"/>
          </w:tcPr>
          <w:p w:rsidR="00294076" w:rsidRPr="0048307D" w:rsidRDefault="00916E76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181 242,3</w:t>
            </w:r>
          </w:p>
        </w:tc>
        <w:tc>
          <w:tcPr>
            <w:tcW w:w="1134" w:type="dxa"/>
            <w:vAlign w:val="bottom"/>
          </w:tcPr>
          <w:p w:rsidR="00294076" w:rsidRPr="0048307D" w:rsidRDefault="00470EDC" w:rsidP="00896CF2">
            <w:pPr>
              <w:pStyle w:val="ac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</w:tr>
    </w:tbl>
    <w:p w:rsidR="00294076" w:rsidRDefault="00294076" w:rsidP="00910774">
      <w:pPr>
        <w:pStyle w:val="ac"/>
        <w:ind w:firstLine="708"/>
        <w:jc w:val="center"/>
        <w:rPr>
          <w:b/>
          <w:bCs/>
        </w:rPr>
      </w:pPr>
    </w:p>
    <w:p w:rsidR="00E471DB" w:rsidRDefault="00E471DB" w:rsidP="00910774">
      <w:pPr>
        <w:pStyle w:val="ac"/>
        <w:ind w:firstLine="708"/>
        <w:jc w:val="center"/>
        <w:rPr>
          <w:b/>
          <w:bCs/>
        </w:rPr>
      </w:pPr>
    </w:p>
    <w:p w:rsidR="00E471DB" w:rsidRDefault="00E471DB" w:rsidP="00910774">
      <w:pPr>
        <w:pStyle w:val="ac"/>
        <w:ind w:firstLine="708"/>
        <w:jc w:val="center"/>
        <w:rPr>
          <w:b/>
          <w:bCs/>
        </w:rPr>
      </w:pPr>
    </w:p>
    <w:p w:rsidR="00294076" w:rsidRPr="00B007EC" w:rsidRDefault="00294076" w:rsidP="00910774">
      <w:pPr>
        <w:pStyle w:val="ac"/>
        <w:ind w:firstLine="708"/>
        <w:jc w:val="center"/>
        <w:rPr>
          <w:b/>
          <w:bCs/>
        </w:rPr>
      </w:pPr>
      <w:r w:rsidRPr="00B007EC">
        <w:rPr>
          <w:b/>
          <w:bCs/>
        </w:rPr>
        <w:lastRenderedPageBreak/>
        <w:t xml:space="preserve">Х.  </w:t>
      </w:r>
      <w:r w:rsidRPr="00B007EC">
        <w:rPr>
          <w:b/>
          <w:bCs/>
        </w:rPr>
        <w:tab/>
        <w:t>Дефицит бюджета, источники  его покрытия.</w:t>
      </w:r>
    </w:p>
    <w:p w:rsidR="00294076" w:rsidRPr="00651220" w:rsidRDefault="00294076" w:rsidP="00AC4FBA">
      <w:pPr>
        <w:pStyle w:val="ac"/>
        <w:ind w:firstLine="708"/>
      </w:pPr>
      <w:r w:rsidRPr="00651220">
        <w:t xml:space="preserve">Решением Собрания депутатов </w:t>
      </w:r>
      <w:r>
        <w:t>муниципального образования город</w:t>
      </w:r>
      <w:r w:rsidRPr="00651220">
        <w:t xml:space="preserve"> Щекино</w:t>
      </w:r>
      <w:r>
        <w:t xml:space="preserve"> Щекинского района</w:t>
      </w:r>
      <w:r w:rsidRPr="00651220">
        <w:t xml:space="preserve"> от </w:t>
      </w:r>
      <w:r>
        <w:t>19</w:t>
      </w:r>
      <w:r w:rsidRPr="00651220">
        <w:t>.12.201</w:t>
      </w:r>
      <w:r w:rsidR="00C610D9">
        <w:t>8</w:t>
      </w:r>
      <w:r w:rsidRPr="00651220">
        <w:t xml:space="preserve"> г. № </w:t>
      </w:r>
      <w:r w:rsidR="00C610D9">
        <w:t>6-29</w:t>
      </w:r>
      <w:r>
        <w:t xml:space="preserve">    «</w:t>
      </w:r>
      <w:r w:rsidRPr="00651220">
        <w:t xml:space="preserve">О бюджете </w:t>
      </w:r>
      <w:r>
        <w:t xml:space="preserve">муниципального образования </w:t>
      </w:r>
      <w:r w:rsidRPr="00651220">
        <w:t xml:space="preserve"> Щекино Щекинского района на 201</w:t>
      </w:r>
      <w:r w:rsidR="00C610D9">
        <w:t>9</w:t>
      </w:r>
      <w:r w:rsidRPr="00651220">
        <w:t xml:space="preserve"> год и на плановый период 20</w:t>
      </w:r>
      <w:r w:rsidR="00C610D9">
        <w:t>20</w:t>
      </w:r>
      <w:r w:rsidRPr="00651220">
        <w:t xml:space="preserve"> и 20</w:t>
      </w:r>
      <w:r>
        <w:t>2</w:t>
      </w:r>
      <w:r w:rsidR="00C610D9">
        <w:t>1</w:t>
      </w:r>
      <w:r w:rsidRPr="00651220">
        <w:t xml:space="preserve"> годов» бюджет </w:t>
      </w:r>
      <w:r>
        <w:t>муниципального образования город</w:t>
      </w:r>
      <w:r w:rsidRPr="00651220">
        <w:t xml:space="preserve"> Щекино  </w:t>
      </w:r>
      <w:r>
        <w:t xml:space="preserve">Щекинского района </w:t>
      </w:r>
      <w:r w:rsidRPr="00651220">
        <w:t>на 201</w:t>
      </w:r>
      <w:r w:rsidR="001644B7">
        <w:t>9</w:t>
      </w:r>
      <w:r w:rsidRPr="00651220">
        <w:t xml:space="preserve"> год утвержден </w:t>
      </w:r>
      <w:r>
        <w:t>без дефицита</w:t>
      </w:r>
      <w:r w:rsidRPr="00651220">
        <w:t xml:space="preserve">. </w:t>
      </w:r>
    </w:p>
    <w:p w:rsidR="00294076" w:rsidRPr="007B15F6" w:rsidRDefault="00294076" w:rsidP="005876DD">
      <w:pPr>
        <w:pStyle w:val="21"/>
        <w:ind w:firstLine="709"/>
        <w:rPr>
          <w:u w:val="none"/>
        </w:rPr>
      </w:pPr>
      <w:r w:rsidRPr="006A753F">
        <w:rPr>
          <w:u w:val="none"/>
        </w:rPr>
        <w:t xml:space="preserve">При уточнении бюджет сформирован с превышением расходов над доходами в сумме  </w:t>
      </w:r>
      <w:r w:rsidR="001644B7">
        <w:rPr>
          <w:u w:val="none"/>
        </w:rPr>
        <w:t>25 717,1</w:t>
      </w:r>
      <w:r w:rsidRPr="006A753F">
        <w:rPr>
          <w:u w:val="none"/>
        </w:rPr>
        <w:t xml:space="preserve"> тыс. руб. Источниками финансирования дефицита бюджета установлено изменение остатков средств на счетах по учету средств бюджета в сумме </w:t>
      </w:r>
      <w:r w:rsidR="001644B7">
        <w:rPr>
          <w:u w:val="none"/>
        </w:rPr>
        <w:t>19 773,8</w:t>
      </w:r>
      <w:r w:rsidRPr="006A753F">
        <w:rPr>
          <w:u w:val="none"/>
        </w:rPr>
        <w:t xml:space="preserve"> тыс. руб.</w:t>
      </w:r>
      <w:r w:rsidR="001644B7">
        <w:rPr>
          <w:u w:val="none"/>
        </w:rPr>
        <w:t>, бюджетные кредиты от других бюджетов бюджетной системы Российской Федерации в сумме 5 943,3 тыс. руб. (в том числе: привлечение 10 000,0 тыс. руб., погашение 4 056,7 тыс. руб.)</w:t>
      </w:r>
    </w:p>
    <w:p w:rsidR="00294076" w:rsidRPr="004F757A" w:rsidRDefault="00294076" w:rsidP="007E4010">
      <w:pPr>
        <w:pStyle w:val="ac"/>
        <w:ind w:firstLine="708"/>
        <w:rPr>
          <w:b/>
          <w:bCs/>
        </w:rPr>
      </w:pPr>
      <w:r w:rsidRPr="004F757A">
        <w:t xml:space="preserve">Фактически бюджет </w:t>
      </w:r>
      <w:r>
        <w:t>муниципального образования город</w:t>
      </w:r>
      <w:r w:rsidRPr="004F757A">
        <w:t xml:space="preserve"> Щекино</w:t>
      </w:r>
      <w:r>
        <w:t xml:space="preserve"> Щекинского района</w:t>
      </w:r>
      <w:r w:rsidRPr="004F757A">
        <w:t xml:space="preserve"> за 201</w:t>
      </w:r>
      <w:r w:rsidR="00B538FA">
        <w:t>9</w:t>
      </w:r>
      <w:r w:rsidRPr="004F757A">
        <w:t xml:space="preserve"> год исполнен с  превышением </w:t>
      </w:r>
      <w:r>
        <w:t>расходов</w:t>
      </w:r>
      <w:r w:rsidRPr="004F757A">
        <w:t xml:space="preserve"> над </w:t>
      </w:r>
      <w:r>
        <w:t>доходами</w:t>
      </w:r>
      <w:r w:rsidRPr="004F757A">
        <w:t xml:space="preserve"> (</w:t>
      </w:r>
      <w:r>
        <w:t>дефицит</w:t>
      </w:r>
      <w:r w:rsidRPr="004F757A">
        <w:t xml:space="preserve">) в сумме </w:t>
      </w:r>
      <w:r>
        <w:t>9</w:t>
      </w:r>
      <w:r w:rsidR="00B538FA">
        <w:t> 921,2</w:t>
      </w:r>
      <w:r w:rsidRPr="004F757A">
        <w:t xml:space="preserve"> тыс. руб. Источниками финансирования дефицита бюджета являл</w:t>
      </w:r>
      <w:r>
        <w:t>о</w:t>
      </w:r>
      <w:r w:rsidRPr="004F757A">
        <w:t>сь изменение остатков средств на счетах по учету средств бюджета</w:t>
      </w:r>
      <w:r>
        <w:t xml:space="preserve"> в сумме </w:t>
      </w:r>
      <w:r w:rsidR="00862EDF">
        <w:t>3 977,9</w:t>
      </w:r>
      <w:r>
        <w:t xml:space="preserve"> тыс. руб.</w:t>
      </w:r>
      <w:r w:rsidRPr="004F757A">
        <w:t xml:space="preserve"> </w:t>
      </w:r>
      <w:r>
        <w:t xml:space="preserve">и бюджетный кредит, полученный из бюджета Щекинского района в сумме </w:t>
      </w:r>
      <w:r w:rsidR="00862EDF">
        <w:t>10</w:t>
      </w:r>
      <w:r>
        <w:t> 000,0 тыс. руб.</w:t>
      </w:r>
    </w:p>
    <w:p w:rsidR="00294076" w:rsidRDefault="00294076" w:rsidP="00EB1DB0">
      <w:pPr>
        <w:pStyle w:val="ac"/>
        <w:ind w:firstLine="708"/>
      </w:pPr>
      <w:r w:rsidRPr="004F757A">
        <w:t xml:space="preserve">Остаток средств на </w:t>
      </w:r>
      <w:r>
        <w:t xml:space="preserve">едином </w:t>
      </w:r>
      <w:r w:rsidRPr="004F757A">
        <w:t>счет</w:t>
      </w:r>
      <w:r>
        <w:t>е бюджета</w:t>
      </w:r>
      <w:r w:rsidRPr="004F757A">
        <w:t xml:space="preserve"> по состоянию на 01.01.20</w:t>
      </w:r>
      <w:r w:rsidR="00862EDF">
        <w:t>20</w:t>
      </w:r>
      <w:r>
        <w:t xml:space="preserve"> </w:t>
      </w:r>
      <w:r w:rsidRPr="004F757A">
        <w:t xml:space="preserve">г. составляет </w:t>
      </w:r>
      <w:r w:rsidR="00862EDF">
        <w:t>15 795,9</w:t>
      </w:r>
      <w:r w:rsidRPr="004F757A">
        <w:t xml:space="preserve"> тыс. руб.</w:t>
      </w:r>
    </w:p>
    <w:p w:rsidR="00294076" w:rsidRPr="004F757A" w:rsidRDefault="00294076" w:rsidP="00EB1DB0">
      <w:pPr>
        <w:pStyle w:val="ac"/>
        <w:ind w:firstLine="708"/>
      </w:pPr>
    </w:p>
    <w:p w:rsidR="00294076" w:rsidRDefault="00294076" w:rsidP="00A97CEC">
      <w:pPr>
        <w:pStyle w:val="ac"/>
        <w:ind w:firstLine="708"/>
        <w:jc w:val="center"/>
        <w:rPr>
          <w:b/>
          <w:bCs/>
        </w:rPr>
      </w:pPr>
      <w:r w:rsidRPr="00B007EC">
        <w:rPr>
          <w:b/>
          <w:bCs/>
        </w:rPr>
        <w:t>Х</w:t>
      </w:r>
      <w:r w:rsidRPr="00B007EC">
        <w:rPr>
          <w:b/>
          <w:bCs/>
          <w:lang w:val="en-US"/>
        </w:rPr>
        <w:t>I</w:t>
      </w:r>
      <w:r w:rsidRPr="00B007EC">
        <w:rPr>
          <w:b/>
          <w:bCs/>
        </w:rPr>
        <w:t>. Выводы и предложения.</w:t>
      </w:r>
    </w:p>
    <w:p w:rsidR="00294076" w:rsidRPr="00B007EC" w:rsidRDefault="00294076" w:rsidP="00A97CEC">
      <w:pPr>
        <w:pStyle w:val="ac"/>
        <w:ind w:firstLine="708"/>
        <w:jc w:val="center"/>
        <w:rPr>
          <w:b/>
          <w:bCs/>
        </w:rPr>
      </w:pPr>
    </w:p>
    <w:p w:rsidR="00294076" w:rsidRDefault="00294076" w:rsidP="00F073B4">
      <w:pPr>
        <w:pStyle w:val="23"/>
        <w:numPr>
          <w:ilvl w:val="0"/>
          <w:numId w:val="14"/>
        </w:numPr>
        <w:jc w:val="both"/>
      </w:pPr>
      <w:r w:rsidRPr="00576BB1">
        <w:t xml:space="preserve">Проект Решения Собрания </w:t>
      </w:r>
      <w:r>
        <w:t>депутатов</w:t>
      </w:r>
      <w:r w:rsidRPr="00576BB1">
        <w:t xml:space="preserve"> «Об  исполнении  бюджета муниципального образования </w:t>
      </w:r>
      <w:r>
        <w:t xml:space="preserve">город Щекино </w:t>
      </w:r>
      <w:r w:rsidRPr="00576BB1">
        <w:t>Щекинск</w:t>
      </w:r>
      <w:r>
        <w:t>ого</w:t>
      </w:r>
      <w:r w:rsidRPr="00576BB1">
        <w:t xml:space="preserve"> район</w:t>
      </w:r>
      <w:r>
        <w:t>а</w:t>
      </w:r>
      <w:r w:rsidRPr="00576BB1">
        <w:t xml:space="preserve"> за 201</w:t>
      </w:r>
      <w:r w:rsidR="0069330B">
        <w:t>9</w:t>
      </w:r>
      <w:r>
        <w:t xml:space="preserve"> </w:t>
      </w:r>
      <w:r w:rsidRPr="00576BB1">
        <w:t>год» представлен в срок, соответству</w:t>
      </w:r>
      <w:r>
        <w:t>ющий</w:t>
      </w:r>
      <w:r w:rsidRPr="00576BB1">
        <w:t xml:space="preserve"> требованиям Положения «О бюджетном процессе в </w:t>
      </w:r>
      <w:r>
        <w:t>муниципальном образовании</w:t>
      </w:r>
      <w:r w:rsidRPr="00576BB1">
        <w:t xml:space="preserve"> </w:t>
      </w:r>
      <w:r>
        <w:t>город Щекино Щекинского</w:t>
      </w:r>
      <w:r w:rsidRPr="00576BB1">
        <w:t xml:space="preserve"> район</w:t>
      </w:r>
      <w:r>
        <w:t>а</w:t>
      </w:r>
      <w:r w:rsidRPr="00576BB1">
        <w:t>».</w:t>
      </w:r>
    </w:p>
    <w:p w:rsidR="00294076" w:rsidRDefault="00294076" w:rsidP="00F073B4">
      <w:pPr>
        <w:pStyle w:val="23"/>
        <w:numPr>
          <w:ilvl w:val="0"/>
          <w:numId w:val="14"/>
        </w:numPr>
        <w:jc w:val="both"/>
      </w:pPr>
      <w:r>
        <w:t>Документы и материалы, представленные Администрацией Щекинского района в Контрольно-счетную комиссию одновременно с годовым отчетом об исполнении бюджета муниципального образования город Щекино Щекинского района за 201</w:t>
      </w:r>
      <w:r w:rsidR="0069330B">
        <w:t>9</w:t>
      </w:r>
      <w:r>
        <w:t xml:space="preserve"> год, соответствуют перечню материалов, установленному статьей 264.1 Бюджетного кодекса РФ и Положением о бюджетном процессе в муниципальном образовании город Щекино Щекинского района.</w:t>
      </w:r>
    </w:p>
    <w:p w:rsidR="00294076" w:rsidRPr="00E9124C" w:rsidRDefault="00294076" w:rsidP="00F073B4">
      <w:pPr>
        <w:pStyle w:val="23"/>
        <w:numPr>
          <w:ilvl w:val="0"/>
          <w:numId w:val="14"/>
        </w:numPr>
        <w:jc w:val="both"/>
      </w:pPr>
      <w:r w:rsidRPr="00E9124C">
        <w:t>В течение 201</w:t>
      </w:r>
      <w:r w:rsidR="0069330B">
        <w:t>9</w:t>
      </w:r>
      <w:r w:rsidRPr="00E9124C">
        <w:t xml:space="preserve"> года изменения в Решение Собрания депутатов муниципального образования город Щекино Щекинского района от  </w:t>
      </w:r>
      <w:r>
        <w:t>19</w:t>
      </w:r>
      <w:r w:rsidRPr="00E9124C">
        <w:t>.12.201</w:t>
      </w:r>
      <w:r w:rsidR="0069330B">
        <w:t>8</w:t>
      </w:r>
      <w:r w:rsidRPr="00E9124C">
        <w:t xml:space="preserve"> года № </w:t>
      </w:r>
      <w:r w:rsidR="0069330B">
        <w:t>6-29</w:t>
      </w:r>
      <w:r w:rsidRPr="00E9124C">
        <w:t xml:space="preserve"> «О бюджете муниципального образования город Щекино Щекинского района на 201</w:t>
      </w:r>
      <w:r w:rsidR="0069330B">
        <w:t>9</w:t>
      </w:r>
      <w:r w:rsidRPr="00E9124C">
        <w:t xml:space="preserve"> год и на плановый период 20</w:t>
      </w:r>
      <w:r w:rsidR="0069330B">
        <w:t>20</w:t>
      </w:r>
      <w:r w:rsidRPr="00E9124C">
        <w:t xml:space="preserve"> и 20</w:t>
      </w:r>
      <w:r>
        <w:t>2</w:t>
      </w:r>
      <w:r w:rsidR="0069330B">
        <w:t>1</w:t>
      </w:r>
      <w:r w:rsidRPr="00E9124C">
        <w:t xml:space="preserve"> годов» вносились </w:t>
      </w:r>
      <w:r w:rsidR="0069330B">
        <w:t>4</w:t>
      </w:r>
      <w:r w:rsidRPr="00E9124C">
        <w:t xml:space="preserve"> раза, все с изменением основных параметров бюджета.</w:t>
      </w:r>
    </w:p>
    <w:p w:rsidR="00294076" w:rsidRDefault="00294076" w:rsidP="00F073B4">
      <w:pPr>
        <w:pStyle w:val="21"/>
        <w:numPr>
          <w:ilvl w:val="0"/>
          <w:numId w:val="14"/>
        </w:numPr>
        <w:rPr>
          <w:u w:val="none"/>
        </w:rPr>
      </w:pPr>
      <w:r w:rsidRPr="00E9124C">
        <w:rPr>
          <w:u w:val="none"/>
        </w:rPr>
        <w:t>Уточненные плановые назначения на 201</w:t>
      </w:r>
      <w:r w:rsidR="00BC1023">
        <w:rPr>
          <w:u w:val="none"/>
        </w:rPr>
        <w:t>9</w:t>
      </w:r>
      <w:r w:rsidRPr="00E9124C">
        <w:rPr>
          <w:u w:val="none"/>
        </w:rPr>
        <w:t xml:space="preserve"> год по доходам составили – </w:t>
      </w:r>
      <w:r w:rsidR="00BC1023">
        <w:rPr>
          <w:u w:val="none"/>
        </w:rPr>
        <w:t>174 417,4</w:t>
      </w:r>
      <w:r w:rsidRPr="00E9124C">
        <w:rPr>
          <w:u w:val="none"/>
        </w:rPr>
        <w:t xml:space="preserve"> тыс. руб., по расходам – </w:t>
      </w:r>
      <w:r w:rsidR="00BC1023">
        <w:rPr>
          <w:u w:val="none"/>
        </w:rPr>
        <w:t>200 134,5</w:t>
      </w:r>
      <w:r w:rsidRPr="00E9124C">
        <w:rPr>
          <w:u w:val="none"/>
        </w:rPr>
        <w:t xml:space="preserve"> тыс. руб., и дефицит – </w:t>
      </w:r>
      <w:r w:rsidR="00BC1023">
        <w:rPr>
          <w:u w:val="none"/>
        </w:rPr>
        <w:t>25 717,1</w:t>
      </w:r>
      <w:r w:rsidRPr="00430A22">
        <w:rPr>
          <w:u w:val="none"/>
        </w:rPr>
        <w:t xml:space="preserve"> тыс. руб.</w:t>
      </w:r>
    </w:p>
    <w:p w:rsidR="00294076" w:rsidRPr="002B62FC" w:rsidRDefault="00294076" w:rsidP="00F073B4">
      <w:pPr>
        <w:pStyle w:val="21"/>
        <w:numPr>
          <w:ilvl w:val="0"/>
          <w:numId w:val="14"/>
        </w:numPr>
        <w:rPr>
          <w:u w:val="none"/>
        </w:rPr>
      </w:pPr>
      <w:r w:rsidRPr="002B62FC">
        <w:rPr>
          <w:u w:val="none"/>
        </w:rPr>
        <w:t xml:space="preserve">Фактически за анализируемый период доходы бюджета муниципального образования город Щекино Щекинского района сложились в сумме </w:t>
      </w:r>
      <w:r w:rsidR="00655E91">
        <w:rPr>
          <w:u w:val="none"/>
        </w:rPr>
        <w:lastRenderedPageBreak/>
        <w:t>179 181,1</w:t>
      </w:r>
      <w:r w:rsidRPr="002B62FC">
        <w:rPr>
          <w:u w:val="none"/>
        </w:rPr>
        <w:t xml:space="preserve"> тыс. руб. (</w:t>
      </w:r>
      <w:r w:rsidR="00555B32">
        <w:rPr>
          <w:u w:val="none"/>
        </w:rPr>
        <w:t>101</w:t>
      </w:r>
      <w:r>
        <w:rPr>
          <w:u w:val="none"/>
        </w:rPr>
        <w:t>,8</w:t>
      </w:r>
      <w:r w:rsidRPr="002B62FC">
        <w:rPr>
          <w:u w:val="none"/>
        </w:rPr>
        <w:t xml:space="preserve">% уточненных плановых назначений, расходы – </w:t>
      </w:r>
      <w:r w:rsidR="00555B32">
        <w:rPr>
          <w:u w:val="none"/>
        </w:rPr>
        <w:t>189 102,3</w:t>
      </w:r>
      <w:r w:rsidRPr="002B62FC">
        <w:rPr>
          <w:u w:val="none"/>
        </w:rPr>
        <w:t xml:space="preserve"> тыс. руб. (</w:t>
      </w:r>
      <w:r>
        <w:rPr>
          <w:u w:val="none"/>
        </w:rPr>
        <w:t>94,</w:t>
      </w:r>
      <w:r w:rsidR="00555B32">
        <w:rPr>
          <w:u w:val="none"/>
        </w:rPr>
        <w:t>5</w:t>
      </w:r>
      <w:r w:rsidRPr="002B62FC">
        <w:rPr>
          <w:u w:val="none"/>
        </w:rPr>
        <w:t xml:space="preserve">% уточненного плана, бюджет исполнен с превышением расходов над доходами (дефицит) в сумме </w:t>
      </w:r>
      <w:r>
        <w:rPr>
          <w:u w:val="none"/>
        </w:rPr>
        <w:t>9</w:t>
      </w:r>
      <w:r w:rsidR="005C6E87">
        <w:rPr>
          <w:u w:val="none"/>
        </w:rPr>
        <w:t> 921,2</w:t>
      </w:r>
      <w:r w:rsidRPr="002B62FC">
        <w:rPr>
          <w:u w:val="none"/>
        </w:rPr>
        <w:t xml:space="preserve"> тыс. руб. </w:t>
      </w:r>
    </w:p>
    <w:p w:rsidR="00294076" w:rsidRPr="0000303B" w:rsidRDefault="00294076" w:rsidP="00F073B4">
      <w:pPr>
        <w:pStyle w:val="21"/>
        <w:numPr>
          <w:ilvl w:val="0"/>
          <w:numId w:val="14"/>
        </w:numPr>
        <w:rPr>
          <w:u w:val="none"/>
        </w:rPr>
      </w:pPr>
      <w:r w:rsidRPr="004A3E9C">
        <w:rPr>
          <w:u w:val="none"/>
        </w:rPr>
        <w:t>По состоянию на 01.01.20</w:t>
      </w:r>
      <w:r w:rsidR="003600DE">
        <w:rPr>
          <w:u w:val="none"/>
        </w:rPr>
        <w:t>20</w:t>
      </w:r>
      <w:r w:rsidRPr="004A3E9C">
        <w:rPr>
          <w:u w:val="none"/>
        </w:rPr>
        <w:t xml:space="preserve"> года остаток средств  на едином счете бюджета муниципального образования город Щекино Щекинского района составляет </w:t>
      </w:r>
      <w:r w:rsidR="0000303B" w:rsidRPr="0000303B">
        <w:rPr>
          <w:u w:val="none"/>
        </w:rPr>
        <w:t xml:space="preserve">15 795,9 </w:t>
      </w:r>
      <w:r w:rsidRPr="0000303B">
        <w:rPr>
          <w:u w:val="none"/>
        </w:rPr>
        <w:t>тыс. руб.</w:t>
      </w:r>
    </w:p>
    <w:p w:rsidR="00294076" w:rsidRPr="001300B2" w:rsidRDefault="00294076" w:rsidP="00F073B4">
      <w:pPr>
        <w:pStyle w:val="23"/>
        <w:numPr>
          <w:ilvl w:val="0"/>
          <w:numId w:val="14"/>
        </w:numPr>
        <w:jc w:val="both"/>
      </w:pPr>
      <w:r w:rsidRPr="0000303B">
        <w:t>Анализ реализации</w:t>
      </w:r>
      <w:r w:rsidRPr="00EF7337">
        <w:t xml:space="preserve"> принципа программного бюджетирования при исполнении бюджета за 201</w:t>
      </w:r>
      <w:r w:rsidR="0000303B">
        <w:t>9</w:t>
      </w:r>
      <w:r w:rsidRPr="00EF7337">
        <w:t xml:space="preserve"> год свидетельствует о </w:t>
      </w:r>
      <w:r>
        <w:t>достаточно высокой доле</w:t>
      </w:r>
      <w:r w:rsidRPr="00EF7337">
        <w:t xml:space="preserve"> расходов, реализуемых в соответствии с муниципальн</w:t>
      </w:r>
      <w:r>
        <w:t>ыми программами</w:t>
      </w:r>
      <w:r w:rsidRPr="00EF7337">
        <w:t xml:space="preserve">, по отношению к общему объему расходов бюджета </w:t>
      </w:r>
      <w:r>
        <w:t xml:space="preserve">города Щекино Щекинского </w:t>
      </w:r>
      <w:r w:rsidRPr="001300B2">
        <w:t xml:space="preserve">района – </w:t>
      </w:r>
      <w:r w:rsidR="00912BC0" w:rsidRPr="001300B2">
        <w:t>181 242,3</w:t>
      </w:r>
      <w:r w:rsidRPr="001300B2">
        <w:t xml:space="preserve"> тыс. руб. или 9</w:t>
      </w:r>
      <w:r w:rsidR="001300B2" w:rsidRPr="001300B2">
        <w:t>5,8</w:t>
      </w:r>
      <w:r w:rsidRPr="001300B2">
        <w:t>%.</w:t>
      </w:r>
    </w:p>
    <w:p w:rsidR="00294076" w:rsidRPr="00CD087E" w:rsidRDefault="00294076" w:rsidP="00314EA1">
      <w:pPr>
        <w:pStyle w:val="23"/>
        <w:numPr>
          <w:ilvl w:val="0"/>
          <w:numId w:val="14"/>
        </w:numPr>
        <w:jc w:val="both"/>
      </w:pPr>
      <w:r w:rsidRPr="00CD087E">
        <w:t xml:space="preserve">Не изменяя мнение о достоверности отчетности, Контрольно-счетная комиссия обращает внимание на необходимость проведения работы участниками бюджетного процесса по соблюдению бюджетного законодательства при исполнении бюджета муниципального образования, надлежащему ведению учета и качественному составлению бюджетной отчетности. </w:t>
      </w:r>
    </w:p>
    <w:p w:rsidR="00294076" w:rsidRPr="00B007EC" w:rsidRDefault="00294076" w:rsidP="00314EA1">
      <w:pPr>
        <w:pStyle w:val="ac"/>
        <w:numPr>
          <w:ilvl w:val="0"/>
          <w:numId w:val="14"/>
        </w:numPr>
      </w:pPr>
      <w:r w:rsidRPr="00B007EC">
        <w:t xml:space="preserve">Контрольно-счетная комиссия муниципального образования Щекинский район считает возможным предложить  Собранию депутатов </w:t>
      </w:r>
      <w:r>
        <w:t>муниципального образования город</w:t>
      </w:r>
      <w:r w:rsidRPr="00B007EC">
        <w:t xml:space="preserve"> Щекино Щекинского района принять отчет об исполнении бюджета муниципального образования </w:t>
      </w:r>
      <w:r>
        <w:t>город</w:t>
      </w:r>
      <w:r w:rsidRPr="00B007EC">
        <w:t xml:space="preserve"> Щекино  Щекинского района за 201</w:t>
      </w:r>
      <w:r w:rsidR="00156423">
        <w:t>9</w:t>
      </w:r>
      <w:r>
        <w:t xml:space="preserve"> год.</w:t>
      </w:r>
    </w:p>
    <w:p w:rsidR="00294076" w:rsidRDefault="00294076" w:rsidP="001A0C5D">
      <w:pPr>
        <w:pStyle w:val="ac"/>
        <w:tabs>
          <w:tab w:val="num" w:pos="0"/>
        </w:tabs>
        <w:ind w:firstLine="709"/>
        <w:rPr>
          <w:color w:val="FF00FF"/>
        </w:rPr>
      </w:pPr>
    </w:p>
    <w:p w:rsidR="00294076" w:rsidRDefault="00294076" w:rsidP="001A0C5D">
      <w:pPr>
        <w:pStyle w:val="ac"/>
        <w:tabs>
          <w:tab w:val="num" w:pos="0"/>
        </w:tabs>
        <w:ind w:firstLine="709"/>
        <w:rPr>
          <w:color w:val="FF00FF"/>
        </w:rPr>
      </w:pPr>
    </w:p>
    <w:p w:rsidR="00294076" w:rsidRPr="00B007EC" w:rsidRDefault="00294076" w:rsidP="001A0C5D">
      <w:pPr>
        <w:pStyle w:val="21"/>
        <w:rPr>
          <w:u w:val="none"/>
        </w:rPr>
      </w:pPr>
      <w:r>
        <w:rPr>
          <w:u w:val="none"/>
        </w:rPr>
        <w:t xml:space="preserve">      </w:t>
      </w:r>
      <w:r w:rsidRPr="00B007EC">
        <w:rPr>
          <w:u w:val="none"/>
        </w:rPr>
        <w:t xml:space="preserve">Председатель </w:t>
      </w:r>
    </w:p>
    <w:p w:rsidR="00294076" w:rsidRPr="00B007EC" w:rsidRDefault="00294076" w:rsidP="001A0C5D">
      <w:pPr>
        <w:pStyle w:val="21"/>
        <w:rPr>
          <w:u w:val="none"/>
        </w:rPr>
      </w:pPr>
      <w:r>
        <w:rPr>
          <w:u w:val="none"/>
        </w:rPr>
        <w:t xml:space="preserve">      </w:t>
      </w:r>
      <w:r w:rsidRPr="00B007EC">
        <w:rPr>
          <w:u w:val="none"/>
        </w:rPr>
        <w:t xml:space="preserve">Контрольно-счетной комиссии 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  <w:r>
        <w:rPr>
          <w:u w:val="none"/>
        </w:rPr>
        <w:t xml:space="preserve">       Щекинского </w:t>
      </w:r>
      <w:r w:rsidRPr="00B007EC">
        <w:rPr>
          <w:u w:val="none"/>
        </w:rPr>
        <w:t xml:space="preserve">района      </w:t>
      </w:r>
      <w:r w:rsidRPr="00B007EC">
        <w:rPr>
          <w:color w:val="FF00FF"/>
          <w:u w:val="none"/>
        </w:rPr>
        <w:t xml:space="preserve">                                                             </w:t>
      </w:r>
      <w:r w:rsidRPr="00B007EC">
        <w:rPr>
          <w:u w:val="none"/>
        </w:rPr>
        <w:t>Е.П.Добровольская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      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</w:p>
    <w:p w:rsidR="00294076" w:rsidRDefault="00294076" w:rsidP="001A0C5D">
      <w:pPr>
        <w:pStyle w:val="21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  Исп. Маркина Е.А.</w:t>
      </w:r>
    </w:p>
    <w:p w:rsidR="00294076" w:rsidRDefault="00294076" w:rsidP="001A0C5D">
      <w:pPr>
        <w:pStyle w:val="21"/>
        <w:rPr>
          <w:sz w:val="16"/>
          <w:szCs w:val="16"/>
          <w:u w:val="none"/>
        </w:rPr>
      </w:pPr>
      <w:r>
        <w:rPr>
          <w:sz w:val="16"/>
          <w:szCs w:val="16"/>
          <w:u w:val="none"/>
        </w:rPr>
        <w:t xml:space="preserve">   Тел. /48751/523-40</w:t>
      </w:r>
    </w:p>
    <w:sectPr w:rsidR="00294076" w:rsidSect="00681CD7">
      <w:footerReference w:type="default" r:id="rId9"/>
      <w:pgSz w:w="11906" w:h="16838"/>
      <w:pgMar w:top="1134" w:right="851" w:bottom="1134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BF5" w:rsidRDefault="00797BF5">
      <w:r>
        <w:separator/>
      </w:r>
    </w:p>
  </w:endnote>
  <w:endnote w:type="continuationSeparator" w:id="0">
    <w:p w:rsidR="00797BF5" w:rsidRDefault="00797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EF" w:rsidRDefault="002B2F9B" w:rsidP="00A23B8F">
    <w:pPr>
      <w:pStyle w:val="ad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926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2D6B">
      <w:rPr>
        <w:rStyle w:val="a9"/>
        <w:noProof/>
      </w:rPr>
      <w:t>18</w:t>
    </w:r>
    <w:r>
      <w:rPr>
        <w:rStyle w:val="a9"/>
      </w:rPr>
      <w:fldChar w:fldCharType="end"/>
    </w:r>
  </w:p>
  <w:p w:rsidR="000926EF" w:rsidRDefault="000926EF" w:rsidP="00A9769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BF5" w:rsidRDefault="00797BF5">
      <w:r>
        <w:separator/>
      </w:r>
    </w:p>
  </w:footnote>
  <w:footnote w:type="continuationSeparator" w:id="0">
    <w:p w:rsidR="00797BF5" w:rsidRDefault="00797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11E"/>
    <w:multiLevelType w:val="hybridMultilevel"/>
    <w:tmpl w:val="F09081D6"/>
    <w:lvl w:ilvl="0" w:tplc="B432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">
    <w:nsid w:val="0E882540"/>
    <w:multiLevelType w:val="hybridMultilevel"/>
    <w:tmpl w:val="2D9062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8D31E00"/>
    <w:multiLevelType w:val="hybridMultilevel"/>
    <w:tmpl w:val="058A0272"/>
    <w:lvl w:ilvl="0" w:tplc="3CBC7A9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A247B"/>
    <w:multiLevelType w:val="hybridMultilevel"/>
    <w:tmpl w:val="65CCC9D2"/>
    <w:lvl w:ilvl="0" w:tplc="ACC8E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DB1282"/>
    <w:multiLevelType w:val="hybridMultilevel"/>
    <w:tmpl w:val="8D26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DB4AB2"/>
    <w:multiLevelType w:val="hybridMultilevel"/>
    <w:tmpl w:val="1BD8A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3A27C3"/>
    <w:multiLevelType w:val="hybridMultilevel"/>
    <w:tmpl w:val="1BE69A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1B4314"/>
    <w:multiLevelType w:val="hybridMultilevel"/>
    <w:tmpl w:val="C5B6949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AAB2026"/>
    <w:multiLevelType w:val="hybridMultilevel"/>
    <w:tmpl w:val="CC94EE38"/>
    <w:lvl w:ilvl="0" w:tplc="9E7ED98E">
      <w:start w:val="2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B5B69568">
      <w:start w:val="1"/>
      <w:numFmt w:val="bullet"/>
      <w:lvlText w:val=""/>
      <w:lvlJc w:val="left"/>
      <w:pPr>
        <w:tabs>
          <w:tab w:val="num" w:pos="1965"/>
        </w:tabs>
        <w:ind w:left="1965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9">
    <w:nsid w:val="2AFD695A"/>
    <w:multiLevelType w:val="hybridMultilevel"/>
    <w:tmpl w:val="1E70F0F4"/>
    <w:lvl w:ilvl="0" w:tplc="57082FE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10">
    <w:nsid w:val="35B51AA9"/>
    <w:multiLevelType w:val="hybridMultilevel"/>
    <w:tmpl w:val="F704D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260678"/>
    <w:multiLevelType w:val="hybridMultilevel"/>
    <w:tmpl w:val="C18EEA2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A336D02"/>
    <w:multiLevelType w:val="hybridMultilevel"/>
    <w:tmpl w:val="98600A7C"/>
    <w:lvl w:ilvl="0" w:tplc="9406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41546EF8"/>
    <w:multiLevelType w:val="hybridMultilevel"/>
    <w:tmpl w:val="6730F8B4"/>
    <w:lvl w:ilvl="0" w:tplc="8086013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9438A8"/>
    <w:multiLevelType w:val="hybridMultilevel"/>
    <w:tmpl w:val="BACA69E6"/>
    <w:lvl w:ilvl="0" w:tplc="FFFFFFF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65CEF"/>
    <w:multiLevelType w:val="hybridMultilevel"/>
    <w:tmpl w:val="F4C616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2CD5702"/>
    <w:multiLevelType w:val="hybridMultilevel"/>
    <w:tmpl w:val="778A5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2E963A1"/>
    <w:multiLevelType w:val="hybridMultilevel"/>
    <w:tmpl w:val="C5F6EC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8">
    <w:nsid w:val="6E6E376D"/>
    <w:multiLevelType w:val="hybridMultilevel"/>
    <w:tmpl w:val="FB1CE9C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9">
    <w:nsid w:val="70E26166"/>
    <w:multiLevelType w:val="hybridMultilevel"/>
    <w:tmpl w:val="F0767D6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8FE69C5"/>
    <w:multiLevelType w:val="hybridMultilevel"/>
    <w:tmpl w:val="0D20D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E775D5"/>
    <w:multiLevelType w:val="hybridMultilevel"/>
    <w:tmpl w:val="65CCC9D2"/>
    <w:lvl w:ilvl="0" w:tplc="ACC8E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7"/>
  </w:num>
  <w:num w:numId="12">
    <w:abstractNumId w:val="6"/>
  </w:num>
  <w:num w:numId="13">
    <w:abstractNumId w:val="19"/>
  </w:num>
  <w:num w:numId="14">
    <w:abstractNumId w:val="5"/>
  </w:num>
  <w:num w:numId="15">
    <w:abstractNumId w:val="4"/>
  </w:num>
  <w:num w:numId="16">
    <w:abstractNumId w:val="13"/>
  </w:num>
  <w:num w:numId="1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46E5"/>
    <w:rsid w:val="0000158A"/>
    <w:rsid w:val="00001980"/>
    <w:rsid w:val="000027CE"/>
    <w:rsid w:val="00002FB9"/>
    <w:rsid w:val="0000303B"/>
    <w:rsid w:val="00003340"/>
    <w:rsid w:val="00003975"/>
    <w:rsid w:val="000041A8"/>
    <w:rsid w:val="00004405"/>
    <w:rsid w:val="000047A5"/>
    <w:rsid w:val="00004C1C"/>
    <w:rsid w:val="000051E2"/>
    <w:rsid w:val="00005CEE"/>
    <w:rsid w:val="00005DDB"/>
    <w:rsid w:val="000061C4"/>
    <w:rsid w:val="000065F6"/>
    <w:rsid w:val="000078EB"/>
    <w:rsid w:val="00007EB5"/>
    <w:rsid w:val="00010C2E"/>
    <w:rsid w:val="000116E9"/>
    <w:rsid w:val="00011CF2"/>
    <w:rsid w:val="0001223F"/>
    <w:rsid w:val="00012E49"/>
    <w:rsid w:val="0001364D"/>
    <w:rsid w:val="00013684"/>
    <w:rsid w:val="000149A1"/>
    <w:rsid w:val="00014F12"/>
    <w:rsid w:val="00015AEE"/>
    <w:rsid w:val="00015B9C"/>
    <w:rsid w:val="000160B8"/>
    <w:rsid w:val="0001637C"/>
    <w:rsid w:val="00016AE0"/>
    <w:rsid w:val="00016E09"/>
    <w:rsid w:val="0002039F"/>
    <w:rsid w:val="000208BC"/>
    <w:rsid w:val="00020917"/>
    <w:rsid w:val="000209F2"/>
    <w:rsid w:val="00020D81"/>
    <w:rsid w:val="00020EEC"/>
    <w:rsid w:val="00020F77"/>
    <w:rsid w:val="00021227"/>
    <w:rsid w:val="00021357"/>
    <w:rsid w:val="000223F8"/>
    <w:rsid w:val="00022A88"/>
    <w:rsid w:val="000234F1"/>
    <w:rsid w:val="000239F0"/>
    <w:rsid w:val="00023CF4"/>
    <w:rsid w:val="0002457E"/>
    <w:rsid w:val="0002484A"/>
    <w:rsid w:val="000254D6"/>
    <w:rsid w:val="000258F3"/>
    <w:rsid w:val="000265D3"/>
    <w:rsid w:val="00027013"/>
    <w:rsid w:val="00027C77"/>
    <w:rsid w:val="00030108"/>
    <w:rsid w:val="00030228"/>
    <w:rsid w:val="000317FB"/>
    <w:rsid w:val="00031B35"/>
    <w:rsid w:val="00032028"/>
    <w:rsid w:val="00033295"/>
    <w:rsid w:val="00033505"/>
    <w:rsid w:val="00033D35"/>
    <w:rsid w:val="000342A1"/>
    <w:rsid w:val="0003470B"/>
    <w:rsid w:val="00035B4B"/>
    <w:rsid w:val="00035B69"/>
    <w:rsid w:val="00035F33"/>
    <w:rsid w:val="00036C4B"/>
    <w:rsid w:val="00037278"/>
    <w:rsid w:val="00037737"/>
    <w:rsid w:val="00037CAB"/>
    <w:rsid w:val="00037DEC"/>
    <w:rsid w:val="0004026B"/>
    <w:rsid w:val="00040319"/>
    <w:rsid w:val="00042650"/>
    <w:rsid w:val="00042C6A"/>
    <w:rsid w:val="000433D6"/>
    <w:rsid w:val="00043FE1"/>
    <w:rsid w:val="000442D7"/>
    <w:rsid w:val="00044E33"/>
    <w:rsid w:val="000456CD"/>
    <w:rsid w:val="00045B31"/>
    <w:rsid w:val="00045B5E"/>
    <w:rsid w:val="00046337"/>
    <w:rsid w:val="000474C6"/>
    <w:rsid w:val="0005028D"/>
    <w:rsid w:val="000503C3"/>
    <w:rsid w:val="00051798"/>
    <w:rsid w:val="00051E1B"/>
    <w:rsid w:val="000528C4"/>
    <w:rsid w:val="00052A91"/>
    <w:rsid w:val="00052F16"/>
    <w:rsid w:val="0005305E"/>
    <w:rsid w:val="00053067"/>
    <w:rsid w:val="0005324C"/>
    <w:rsid w:val="000532F8"/>
    <w:rsid w:val="00053E1A"/>
    <w:rsid w:val="00053E27"/>
    <w:rsid w:val="00053E68"/>
    <w:rsid w:val="000548BA"/>
    <w:rsid w:val="0005502E"/>
    <w:rsid w:val="000551A6"/>
    <w:rsid w:val="00056693"/>
    <w:rsid w:val="000567BC"/>
    <w:rsid w:val="000568B0"/>
    <w:rsid w:val="0005727A"/>
    <w:rsid w:val="00057599"/>
    <w:rsid w:val="00057D8B"/>
    <w:rsid w:val="00057F74"/>
    <w:rsid w:val="000609B9"/>
    <w:rsid w:val="00061DE4"/>
    <w:rsid w:val="00061ED4"/>
    <w:rsid w:val="00061F07"/>
    <w:rsid w:val="00062365"/>
    <w:rsid w:val="0006307E"/>
    <w:rsid w:val="00063176"/>
    <w:rsid w:val="00063181"/>
    <w:rsid w:val="00063564"/>
    <w:rsid w:val="00064140"/>
    <w:rsid w:val="000645B0"/>
    <w:rsid w:val="00064F4F"/>
    <w:rsid w:val="00065250"/>
    <w:rsid w:val="000652C4"/>
    <w:rsid w:val="00065601"/>
    <w:rsid w:val="00065F58"/>
    <w:rsid w:val="000661C4"/>
    <w:rsid w:val="00066204"/>
    <w:rsid w:val="0006688B"/>
    <w:rsid w:val="000669B4"/>
    <w:rsid w:val="00066A88"/>
    <w:rsid w:val="00066C94"/>
    <w:rsid w:val="0006724B"/>
    <w:rsid w:val="0006791A"/>
    <w:rsid w:val="00071AFE"/>
    <w:rsid w:val="000720BB"/>
    <w:rsid w:val="00072C3A"/>
    <w:rsid w:val="00073E96"/>
    <w:rsid w:val="00073E9C"/>
    <w:rsid w:val="00073FA9"/>
    <w:rsid w:val="00074618"/>
    <w:rsid w:val="0007494C"/>
    <w:rsid w:val="00074A6B"/>
    <w:rsid w:val="00074DAE"/>
    <w:rsid w:val="00074E9A"/>
    <w:rsid w:val="0007521D"/>
    <w:rsid w:val="00075419"/>
    <w:rsid w:val="000759FF"/>
    <w:rsid w:val="00075CA5"/>
    <w:rsid w:val="000762FA"/>
    <w:rsid w:val="000765D2"/>
    <w:rsid w:val="0007676F"/>
    <w:rsid w:val="0007768B"/>
    <w:rsid w:val="00077F43"/>
    <w:rsid w:val="00081DAC"/>
    <w:rsid w:val="00081F92"/>
    <w:rsid w:val="00082495"/>
    <w:rsid w:val="00082628"/>
    <w:rsid w:val="000827E0"/>
    <w:rsid w:val="00082E91"/>
    <w:rsid w:val="000832CA"/>
    <w:rsid w:val="0008388E"/>
    <w:rsid w:val="00083BAF"/>
    <w:rsid w:val="00083E2B"/>
    <w:rsid w:val="00084777"/>
    <w:rsid w:val="00084C62"/>
    <w:rsid w:val="0008536A"/>
    <w:rsid w:val="000855B1"/>
    <w:rsid w:val="00085969"/>
    <w:rsid w:val="00086703"/>
    <w:rsid w:val="00086B8D"/>
    <w:rsid w:val="000879C4"/>
    <w:rsid w:val="00090151"/>
    <w:rsid w:val="000909C2"/>
    <w:rsid w:val="00090DFC"/>
    <w:rsid w:val="00090E36"/>
    <w:rsid w:val="000918D3"/>
    <w:rsid w:val="00091EF9"/>
    <w:rsid w:val="0009215D"/>
    <w:rsid w:val="00092173"/>
    <w:rsid w:val="000926EF"/>
    <w:rsid w:val="00092AA3"/>
    <w:rsid w:val="000946B6"/>
    <w:rsid w:val="00094B35"/>
    <w:rsid w:val="00094D40"/>
    <w:rsid w:val="00094F48"/>
    <w:rsid w:val="00095610"/>
    <w:rsid w:val="0009577A"/>
    <w:rsid w:val="00095E1D"/>
    <w:rsid w:val="00096052"/>
    <w:rsid w:val="000960E4"/>
    <w:rsid w:val="00096195"/>
    <w:rsid w:val="000961A7"/>
    <w:rsid w:val="000963A6"/>
    <w:rsid w:val="00096E4E"/>
    <w:rsid w:val="00097683"/>
    <w:rsid w:val="0009794E"/>
    <w:rsid w:val="00097981"/>
    <w:rsid w:val="000A10C3"/>
    <w:rsid w:val="000A1291"/>
    <w:rsid w:val="000A14D9"/>
    <w:rsid w:val="000A1941"/>
    <w:rsid w:val="000A1C4C"/>
    <w:rsid w:val="000A225B"/>
    <w:rsid w:val="000A24AA"/>
    <w:rsid w:val="000A28F0"/>
    <w:rsid w:val="000A2FA4"/>
    <w:rsid w:val="000A34A8"/>
    <w:rsid w:val="000A4250"/>
    <w:rsid w:val="000A4576"/>
    <w:rsid w:val="000A4C02"/>
    <w:rsid w:val="000A56FF"/>
    <w:rsid w:val="000A594D"/>
    <w:rsid w:val="000A6192"/>
    <w:rsid w:val="000A6555"/>
    <w:rsid w:val="000A6D54"/>
    <w:rsid w:val="000A74C3"/>
    <w:rsid w:val="000B011C"/>
    <w:rsid w:val="000B05B6"/>
    <w:rsid w:val="000B08EC"/>
    <w:rsid w:val="000B1276"/>
    <w:rsid w:val="000B1B9C"/>
    <w:rsid w:val="000B2C16"/>
    <w:rsid w:val="000B2FC1"/>
    <w:rsid w:val="000B312E"/>
    <w:rsid w:val="000B3479"/>
    <w:rsid w:val="000B3A59"/>
    <w:rsid w:val="000B52BE"/>
    <w:rsid w:val="000B5745"/>
    <w:rsid w:val="000B5843"/>
    <w:rsid w:val="000B5CBD"/>
    <w:rsid w:val="000B6190"/>
    <w:rsid w:val="000C049B"/>
    <w:rsid w:val="000C0549"/>
    <w:rsid w:val="000C0D24"/>
    <w:rsid w:val="000C11E2"/>
    <w:rsid w:val="000C15A3"/>
    <w:rsid w:val="000C1806"/>
    <w:rsid w:val="000C25F9"/>
    <w:rsid w:val="000C2AA9"/>
    <w:rsid w:val="000C32E4"/>
    <w:rsid w:val="000C3501"/>
    <w:rsid w:val="000C454B"/>
    <w:rsid w:val="000C468B"/>
    <w:rsid w:val="000C567E"/>
    <w:rsid w:val="000C5B67"/>
    <w:rsid w:val="000C63A7"/>
    <w:rsid w:val="000C6D9A"/>
    <w:rsid w:val="000C6E73"/>
    <w:rsid w:val="000C799F"/>
    <w:rsid w:val="000C7A97"/>
    <w:rsid w:val="000C7BE3"/>
    <w:rsid w:val="000C7C6D"/>
    <w:rsid w:val="000D0004"/>
    <w:rsid w:val="000D046B"/>
    <w:rsid w:val="000D07C0"/>
    <w:rsid w:val="000D0BDD"/>
    <w:rsid w:val="000D0DEA"/>
    <w:rsid w:val="000D0EAE"/>
    <w:rsid w:val="000D1927"/>
    <w:rsid w:val="000D1AEA"/>
    <w:rsid w:val="000D22FA"/>
    <w:rsid w:val="000D240E"/>
    <w:rsid w:val="000D2721"/>
    <w:rsid w:val="000D29A6"/>
    <w:rsid w:val="000D32EF"/>
    <w:rsid w:val="000D3448"/>
    <w:rsid w:val="000D383B"/>
    <w:rsid w:val="000D3D60"/>
    <w:rsid w:val="000D3E06"/>
    <w:rsid w:val="000D4058"/>
    <w:rsid w:val="000D486C"/>
    <w:rsid w:val="000D4F13"/>
    <w:rsid w:val="000D5D2A"/>
    <w:rsid w:val="000D5F88"/>
    <w:rsid w:val="000D630A"/>
    <w:rsid w:val="000D63CB"/>
    <w:rsid w:val="000D6D56"/>
    <w:rsid w:val="000D758E"/>
    <w:rsid w:val="000D79EC"/>
    <w:rsid w:val="000D7AE9"/>
    <w:rsid w:val="000E0002"/>
    <w:rsid w:val="000E12D9"/>
    <w:rsid w:val="000E1B79"/>
    <w:rsid w:val="000E2D6B"/>
    <w:rsid w:val="000E3AF0"/>
    <w:rsid w:val="000E3E03"/>
    <w:rsid w:val="000E4294"/>
    <w:rsid w:val="000E60C9"/>
    <w:rsid w:val="000E6807"/>
    <w:rsid w:val="000E7617"/>
    <w:rsid w:val="000E7D20"/>
    <w:rsid w:val="000E7F27"/>
    <w:rsid w:val="000F0B11"/>
    <w:rsid w:val="000F0D02"/>
    <w:rsid w:val="000F0E03"/>
    <w:rsid w:val="000F167A"/>
    <w:rsid w:val="000F19BE"/>
    <w:rsid w:val="000F2E17"/>
    <w:rsid w:val="000F35DE"/>
    <w:rsid w:val="000F41B1"/>
    <w:rsid w:val="000F47D1"/>
    <w:rsid w:val="000F488B"/>
    <w:rsid w:val="000F4A70"/>
    <w:rsid w:val="000F6590"/>
    <w:rsid w:val="000F7608"/>
    <w:rsid w:val="000F7A03"/>
    <w:rsid w:val="00100653"/>
    <w:rsid w:val="00100688"/>
    <w:rsid w:val="0010081C"/>
    <w:rsid w:val="001008EA"/>
    <w:rsid w:val="0010099D"/>
    <w:rsid w:val="00100DD3"/>
    <w:rsid w:val="0010132C"/>
    <w:rsid w:val="00101546"/>
    <w:rsid w:val="001020C0"/>
    <w:rsid w:val="0010213A"/>
    <w:rsid w:val="00102778"/>
    <w:rsid w:val="00102BB5"/>
    <w:rsid w:val="00102F3A"/>
    <w:rsid w:val="00102FFA"/>
    <w:rsid w:val="00103216"/>
    <w:rsid w:val="00103882"/>
    <w:rsid w:val="00103B1E"/>
    <w:rsid w:val="00103FE2"/>
    <w:rsid w:val="001042E7"/>
    <w:rsid w:val="001047D2"/>
    <w:rsid w:val="0010570A"/>
    <w:rsid w:val="00105E7D"/>
    <w:rsid w:val="00105FE2"/>
    <w:rsid w:val="00106037"/>
    <w:rsid w:val="001075E1"/>
    <w:rsid w:val="00107A3F"/>
    <w:rsid w:val="00107B82"/>
    <w:rsid w:val="00107DCC"/>
    <w:rsid w:val="001104A5"/>
    <w:rsid w:val="00110696"/>
    <w:rsid w:val="001106A0"/>
    <w:rsid w:val="00110A07"/>
    <w:rsid w:val="00110ABE"/>
    <w:rsid w:val="00111018"/>
    <w:rsid w:val="00111115"/>
    <w:rsid w:val="001118B3"/>
    <w:rsid w:val="001123A7"/>
    <w:rsid w:val="001124D8"/>
    <w:rsid w:val="001124E1"/>
    <w:rsid w:val="0011256A"/>
    <w:rsid w:val="00112BA0"/>
    <w:rsid w:val="00112C3A"/>
    <w:rsid w:val="00112E83"/>
    <w:rsid w:val="00112FF5"/>
    <w:rsid w:val="00113578"/>
    <w:rsid w:val="00113990"/>
    <w:rsid w:val="00113CF1"/>
    <w:rsid w:val="00113ED2"/>
    <w:rsid w:val="0011438D"/>
    <w:rsid w:val="001143D6"/>
    <w:rsid w:val="001146F5"/>
    <w:rsid w:val="00114920"/>
    <w:rsid w:val="00114FBA"/>
    <w:rsid w:val="001153A6"/>
    <w:rsid w:val="00115814"/>
    <w:rsid w:val="00115AAB"/>
    <w:rsid w:val="00115F20"/>
    <w:rsid w:val="0011637B"/>
    <w:rsid w:val="00116502"/>
    <w:rsid w:val="00117397"/>
    <w:rsid w:val="001178A3"/>
    <w:rsid w:val="00117B06"/>
    <w:rsid w:val="001204A6"/>
    <w:rsid w:val="0012071F"/>
    <w:rsid w:val="00121376"/>
    <w:rsid w:val="001216FF"/>
    <w:rsid w:val="00122032"/>
    <w:rsid w:val="00122459"/>
    <w:rsid w:val="001224EA"/>
    <w:rsid w:val="0012266F"/>
    <w:rsid w:val="00122B39"/>
    <w:rsid w:val="00124717"/>
    <w:rsid w:val="00124B0F"/>
    <w:rsid w:val="00124BA1"/>
    <w:rsid w:val="00124BC6"/>
    <w:rsid w:val="00124F30"/>
    <w:rsid w:val="00125119"/>
    <w:rsid w:val="00125A9F"/>
    <w:rsid w:val="00125CD5"/>
    <w:rsid w:val="00125CE9"/>
    <w:rsid w:val="00126351"/>
    <w:rsid w:val="001278B1"/>
    <w:rsid w:val="00127FD7"/>
    <w:rsid w:val="001300B2"/>
    <w:rsid w:val="00130987"/>
    <w:rsid w:val="00130B5D"/>
    <w:rsid w:val="00131451"/>
    <w:rsid w:val="00131E3A"/>
    <w:rsid w:val="00132105"/>
    <w:rsid w:val="00132634"/>
    <w:rsid w:val="00134176"/>
    <w:rsid w:val="001341A4"/>
    <w:rsid w:val="001347C0"/>
    <w:rsid w:val="00134920"/>
    <w:rsid w:val="00134A81"/>
    <w:rsid w:val="001351A7"/>
    <w:rsid w:val="0013554A"/>
    <w:rsid w:val="0013590C"/>
    <w:rsid w:val="00135AF8"/>
    <w:rsid w:val="00135FA3"/>
    <w:rsid w:val="00136008"/>
    <w:rsid w:val="00136F74"/>
    <w:rsid w:val="00137D72"/>
    <w:rsid w:val="00140600"/>
    <w:rsid w:val="00140D27"/>
    <w:rsid w:val="001413CA"/>
    <w:rsid w:val="00141BA6"/>
    <w:rsid w:val="0014216F"/>
    <w:rsid w:val="00142507"/>
    <w:rsid w:val="001428AD"/>
    <w:rsid w:val="001431F9"/>
    <w:rsid w:val="00143663"/>
    <w:rsid w:val="00143F1E"/>
    <w:rsid w:val="0014425E"/>
    <w:rsid w:val="00144290"/>
    <w:rsid w:val="00144E97"/>
    <w:rsid w:val="0014536D"/>
    <w:rsid w:val="0014592C"/>
    <w:rsid w:val="00145C91"/>
    <w:rsid w:val="00147174"/>
    <w:rsid w:val="00147493"/>
    <w:rsid w:val="001478D5"/>
    <w:rsid w:val="00147972"/>
    <w:rsid w:val="00147B7D"/>
    <w:rsid w:val="00147C49"/>
    <w:rsid w:val="00150337"/>
    <w:rsid w:val="00150D63"/>
    <w:rsid w:val="00150F2F"/>
    <w:rsid w:val="00151111"/>
    <w:rsid w:val="001512F8"/>
    <w:rsid w:val="00151999"/>
    <w:rsid w:val="00151C0C"/>
    <w:rsid w:val="00151DC5"/>
    <w:rsid w:val="00152420"/>
    <w:rsid w:val="0015246C"/>
    <w:rsid w:val="001524D8"/>
    <w:rsid w:val="00152CC5"/>
    <w:rsid w:val="00153A3A"/>
    <w:rsid w:val="00153D18"/>
    <w:rsid w:val="0015420E"/>
    <w:rsid w:val="00154F85"/>
    <w:rsid w:val="001550DD"/>
    <w:rsid w:val="00155C2D"/>
    <w:rsid w:val="00155DB4"/>
    <w:rsid w:val="00156237"/>
    <w:rsid w:val="00156423"/>
    <w:rsid w:val="001569B7"/>
    <w:rsid w:val="00156C4D"/>
    <w:rsid w:val="00156CD2"/>
    <w:rsid w:val="00156FA5"/>
    <w:rsid w:val="00157D03"/>
    <w:rsid w:val="00160079"/>
    <w:rsid w:val="001601BD"/>
    <w:rsid w:val="001603C7"/>
    <w:rsid w:val="0016170D"/>
    <w:rsid w:val="0016173D"/>
    <w:rsid w:val="00161DC6"/>
    <w:rsid w:val="00161EAC"/>
    <w:rsid w:val="00161F49"/>
    <w:rsid w:val="00162491"/>
    <w:rsid w:val="001625ED"/>
    <w:rsid w:val="00162650"/>
    <w:rsid w:val="00162D1B"/>
    <w:rsid w:val="00163739"/>
    <w:rsid w:val="00164465"/>
    <w:rsid w:val="001644B7"/>
    <w:rsid w:val="001644E8"/>
    <w:rsid w:val="00165218"/>
    <w:rsid w:val="001657D2"/>
    <w:rsid w:val="00165D79"/>
    <w:rsid w:val="00166316"/>
    <w:rsid w:val="00166669"/>
    <w:rsid w:val="001667C1"/>
    <w:rsid w:val="00166D7E"/>
    <w:rsid w:val="0016730E"/>
    <w:rsid w:val="00170048"/>
    <w:rsid w:val="0017048F"/>
    <w:rsid w:val="00170586"/>
    <w:rsid w:val="00170973"/>
    <w:rsid w:val="00170B99"/>
    <w:rsid w:val="00170E10"/>
    <w:rsid w:val="00170EA9"/>
    <w:rsid w:val="00171819"/>
    <w:rsid w:val="00172562"/>
    <w:rsid w:val="00172778"/>
    <w:rsid w:val="00172EAD"/>
    <w:rsid w:val="00173268"/>
    <w:rsid w:val="00173955"/>
    <w:rsid w:val="0017398F"/>
    <w:rsid w:val="00173D7C"/>
    <w:rsid w:val="00175170"/>
    <w:rsid w:val="00175590"/>
    <w:rsid w:val="00175E51"/>
    <w:rsid w:val="00176259"/>
    <w:rsid w:val="00176524"/>
    <w:rsid w:val="001766B9"/>
    <w:rsid w:val="00176821"/>
    <w:rsid w:val="0017727C"/>
    <w:rsid w:val="0017741C"/>
    <w:rsid w:val="00177A27"/>
    <w:rsid w:val="00177B8B"/>
    <w:rsid w:val="00177F13"/>
    <w:rsid w:val="00180C59"/>
    <w:rsid w:val="00180ED1"/>
    <w:rsid w:val="001817F1"/>
    <w:rsid w:val="00181D1E"/>
    <w:rsid w:val="00182095"/>
    <w:rsid w:val="001820DA"/>
    <w:rsid w:val="00182282"/>
    <w:rsid w:val="0018242A"/>
    <w:rsid w:val="00184BDC"/>
    <w:rsid w:val="0018508A"/>
    <w:rsid w:val="00185113"/>
    <w:rsid w:val="00185D7C"/>
    <w:rsid w:val="001862D4"/>
    <w:rsid w:val="00187072"/>
    <w:rsid w:val="00187D9C"/>
    <w:rsid w:val="00187DD5"/>
    <w:rsid w:val="00187EDC"/>
    <w:rsid w:val="001906B1"/>
    <w:rsid w:val="00190916"/>
    <w:rsid w:val="00190FED"/>
    <w:rsid w:val="001910EF"/>
    <w:rsid w:val="0019277B"/>
    <w:rsid w:val="00193533"/>
    <w:rsid w:val="001936C2"/>
    <w:rsid w:val="0019398B"/>
    <w:rsid w:val="00193C37"/>
    <w:rsid w:val="00194626"/>
    <w:rsid w:val="00194D9A"/>
    <w:rsid w:val="0019502B"/>
    <w:rsid w:val="00195849"/>
    <w:rsid w:val="00195944"/>
    <w:rsid w:val="00195B96"/>
    <w:rsid w:val="00195C7E"/>
    <w:rsid w:val="00195EBC"/>
    <w:rsid w:val="0019625B"/>
    <w:rsid w:val="00196766"/>
    <w:rsid w:val="00196934"/>
    <w:rsid w:val="00196A04"/>
    <w:rsid w:val="00196C20"/>
    <w:rsid w:val="00196D3A"/>
    <w:rsid w:val="0019739B"/>
    <w:rsid w:val="00197E1A"/>
    <w:rsid w:val="00197E47"/>
    <w:rsid w:val="001A010B"/>
    <w:rsid w:val="001A02EB"/>
    <w:rsid w:val="001A066E"/>
    <w:rsid w:val="001A0B87"/>
    <w:rsid w:val="001A0C5D"/>
    <w:rsid w:val="001A0C78"/>
    <w:rsid w:val="001A10A4"/>
    <w:rsid w:val="001A1A51"/>
    <w:rsid w:val="001A1AD0"/>
    <w:rsid w:val="001A23D7"/>
    <w:rsid w:val="001A263E"/>
    <w:rsid w:val="001A29A4"/>
    <w:rsid w:val="001A2B5D"/>
    <w:rsid w:val="001A339E"/>
    <w:rsid w:val="001A34AE"/>
    <w:rsid w:val="001A3675"/>
    <w:rsid w:val="001A367B"/>
    <w:rsid w:val="001A3A9A"/>
    <w:rsid w:val="001A4025"/>
    <w:rsid w:val="001A4F09"/>
    <w:rsid w:val="001A59A6"/>
    <w:rsid w:val="001A5BD7"/>
    <w:rsid w:val="001A5CC9"/>
    <w:rsid w:val="001A6232"/>
    <w:rsid w:val="001A6724"/>
    <w:rsid w:val="001B028D"/>
    <w:rsid w:val="001B04AF"/>
    <w:rsid w:val="001B123A"/>
    <w:rsid w:val="001B1AB2"/>
    <w:rsid w:val="001B1E3D"/>
    <w:rsid w:val="001B23DE"/>
    <w:rsid w:val="001B2436"/>
    <w:rsid w:val="001B258D"/>
    <w:rsid w:val="001B337A"/>
    <w:rsid w:val="001B33A2"/>
    <w:rsid w:val="001B3512"/>
    <w:rsid w:val="001B3929"/>
    <w:rsid w:val="001B3DFC"/>
    <w:rsid w:val="001B4622"/>
    <w:rsid w:val="001B4B3D"/>
    <w:rsid w:val="001B4CAC"/>
    <w:rsid w:val="001B506A"/>
    <w:rsid w:val="001B56D6"/>
    <w:rsid w:val="001B57C0"/>
    <w:rsid w:val="001B6007"/>
    <w:rsid w:val="001B6736"/>
    <w:rsid w:val="001B682C"/>
    <w:rsid w:val="001B6D1E"/>
    <w:rsid w:val="001B7532"/>
    <w:rsid w:val="001B7E56"/>
    <w:rsid w:val="001C1823"/>
    <w:rsid w:val="001C2690"/>
    <w:rsid w:val="001C2BD5"/>
    <w:rsid w:val="001C374E"/>
    <w:rsid w:val="001C38B5"/>
    <w:rsid w:val="001C413C"/>
    <w:rsid w:val="001C45F8"/>
    <w:rsid w:val="001C480A"/>
    <w:rsid w:val="001C4F94"/>
    <w:rsid w:val="001C54AF"/>
    <w:rsid w:val="001C56F1"/>
    <w:rsid w:val="001C665C"/>
    <w:rsid w:val="001C6684"/>
    <w:rsid w:val="001C66BC"/>
    <w:rsid w:val="001C7053"/>
    <w:rsid w:val="001C79AC"/>
    <w:rsid w:val="001C7CD6"/>
    <w:rsid w:val="001C7D41"/>
    <w:rsid w:val="001C7F51"/>
    <w:rsid w:val="001D047B"/>
    <w:rsid w:val="001D0631"/>
    <w:rsid w:val="001D0F29"/>
    <w:rsid w:val="001D1765"/>
    <w:rsid w:val="001D17D1"/>
    <w:rsid w:val="001D2248"/>
    <w:rsid w:val="001D2622"/>
    <w:rsid w:val="001D2765"/>
    <w:rsid w:val="001D2D6C"/>
    <w:rsid w:val="001D2E8E"/>
    <w:rsid w:val="001D3C15"/>
    <w:rsid w:val="001D408C"/>
    <w:rsid w:val="001D47C4"/>
    <w:rsid w:val="001D4ED9"/>
    <w:rsid w:val="001D50D1"/>
    <w:rsid w:val="001D68D1"/>
    <w:rsid w:val="001D6941"/>
    <w:rsid w:val="001D6CE5"/>
    <w:rsid w:val="001D6D06"/>
    <w:rsid w:val="001E013A"/>
    <w:rsid w:val="001E064C"/>
    <w:rsid w:val="001E0773"/>
    <w:rsid w:val="001E0FC7"/>
    <w:rsid w:val="001E199E"/>
    <w:rsid w:val="001E1E6E"/>
    <w:rsid w:val="001E216E"/>
    <w:rsid w:val="001E230E"/>
    <w:rsid w:val="001E2E05"/>
    <w:rsid w:val="001E33DB"/>
    <w:rsid w:val="001E3B4D"/>
    <w:rsid w:val="001E3BE5"/>
    <w:rsid w:val="001E3DDE"/>
    <w:rsid w:val="001E3FDD"/>
    <w:rsid w:val="001E59CE"/>
    <w:rsid w:val="001E5BA9"/>
    <w:rsid w:val="001E641F"/>
    <w:rsid w:val="001E65C8"/>
    <w:rsid w:val="001E664F"/>
    <w:rsid w:val="001E6A9D"/>
    <w:rsid w:val="001E6EF5"/>
    <w:rsid w:val="001E7240"/>
    <w:rsid w:val="001E73FD"/>
    <w:rsid w:val="001E7611"/>
    <w:rsid w:val="001E7A47"/>
    <w:rsid w:val="001E7BF1"/>
    <w:rsid w:val="001F0229"/>
    <w:rsid w:val="001F045F"/>
    <w:rsid w:val="001F094C"/>
    <w:rsid w:val="001F14B0"/>
    <w:rsid w:val="001F1A11"/>
    <w:rsid w:val="001F1A75"/>
    <w:rsid w:val="001F1F15"/>
    <w:rsid w:val="001F2031"/>
    <w:rsid w:val="001F2B59"/>
    <w:rsid w:val="001F2E10"/>
    <w:rsid w:val="001F3010"/>
    <w:rsid w:val="001F3508"/>
    <w:rsid w:val="001F3552"/>
    <w:rsid w:val="001F4A0A"/>
    <w:rsid w:val="001F4A65"/>
    <w:rsid w:val="001F4AD9"/>
    <w:rsid w:val="001F4C30"/>
    <w:rsid w:val="001F4DDD"/>
    <w:rsid w:val="001F5AFD"/>
    <w:rsid w:val="001F5F35"/>
    <w:rsid w:val="001F62E1"/>
    <w:rsid w:val="001F6A4D"/>
    <w:rsid w:val="001F7BA1"/>
    <w:rsid w:val="00200855"/>
    <w:rsid w:val="00200FAA"/>
    <w:rsid w:val="002014D5"/>
    <w:rsid w:val="00201CF1"/>
    <w:rsid w:val="00201E47"/>
    <w:rsid w:val="00201F22"/>
    <w:rsid w:val="002027F1"/>
    <w:rsid w:val="0020294E"/>
    <w:rsid w:val="00202CAA"/>
    <w:rsid w:val="00202FD2"/>
    <w:rsid w:val="00203410"/>
    <w:rsid w:val="002044E9"/>
    <w:rsid w:val="0020454D"/>
    <w:rsid w:val="00204E48"/>
    <w:rsid w:val="00205395"/>
    <w:rsid w:val="002063EC"/>
    <w:rsid w:val="0020651B"/>
    <w:rsid w:val="00207338"/>
    <w:rsid w:val="00207C8C"/>
    <w:rsid w:val="002114B6"/>
    <w:rsid w:val="00211DE7"/>
    <w:rsid w:val="002122CA"/>
    <w:rsid w:val="00213706"/>
    <w:rsid w:val="00214409"/>
    <w:rsid w:val="002144F3"/>
    <w:rsid w:val="00214752"/>
    <w:rsid w:val="002147DC"/>
    <w:rsid w:val="00214887"/>
    <w:rsid w:val="00214DBC"/>
    <w:rsid w:val="00214E96"/>
    <w:rsid w:val="00215162"/>
    <w:rsid w:val="0021529F"/>
    <w:rsid w:val="00215FCC"/>
    <w:rsid w:val="00216482"/>
    <w:rsid w:val="00216E25"/>
    <w:rsid w:val="00217288"/>
    <w:rsid w:val="0021728A"/>
    <w:rsid w:val="00217D87"/>
    <w:rsid w:val="002200E0"/>
    <w:rsid w:val="00220319"/>
    <w:rsid w:val="00220B78"/>
    <w:rsid w:val="00220BD3"/>
    <w:rsid w:val="00221078"/>
    <w:rsid w:val="00221138"/>
    <w:rsid w:val="00221946"/>
    <w:rsid w:val="00221D78"/>
    <w:rsid w:val="00221EA9"/>
    <w:rsid w:val="00222754"/>
    <w:rsid w:val="002230C6"/>
    <w:rsid w:val="00223987"/>
    <w:rsid w:val="002239F1"/>
    <w:rsid w:val="00223AA1"/>
    <w:rsid w:val="00223B50"/>
    <w:rsid w:val="00224F24"/>
    <w:rsid w:val="002257C1"/>
    <w:rsid w:val="00225AD9"/>
    <w:rsid w:val="00225E55"/>
    <w:rsid w:val="0022654D"/>
    <w:rsid w:val="00226574"/>
    <w:rsid w:val="00226D0C"/>
    <w:rsid w:val="002270DB"/>
    <w:rsid w:val="00227155"/>
    <w:rsid w:val="002272F3"/>
    <w:rsid w:val="00227B36"/>
    <w:rsid w:val="00227CB9"/>
    <w:rsid w:val="002300B2"/>
    <w:rsid w:val="0023011F"/>
    <w:rsid w:val="00230819"/>
    <w:rsid w:val="0023084A"/>
    <w:rsid w:val="00230AA3"/>
    <w:rsid w:val="00230CB1"/>
    <w:rsid w:val="0023182C"/>
    <w:rsid w:val="00231B8E"/>
    <w:rsid w:val="0023210B"/>
    <w:rsid w:val="00232389"/>
    <w:rsid w:val="0023259B"/>
    <w:rsid w:val="0023263E"/>
    <w:rsid w:val="0023271E"/>
    <w:rsid w:val="00232D22"/>
    <w:rsid w:val="002330C7"/>
    <w:rsid w:val="00234134"/>
    <w:rsid w:val="002341F4"/>
    <w:rsid w:val="00235647"/>
    <w:rsid w:val="002360D5"/>
    <w:rsid w:val="00236150"/>
    <w:rsid w:val="002364D9"/>
    <w:rsid w:val="00236BF3"/>
    <w:rsid w:val="00236C87"/>
    <w:rsid w:val="00236CCE"/>
    <w:rsid w:val="00236E65"/>
    <w:rsid w:val="00237DDB"/>
    <w:rsid w:val="002401AA"/>
    <w:rsid w:val="002414E0"/>
    <w:rsid w:val="00241518"/>
    <w:rsid w:val="00241539"/>
    <w:rsid w:val="00241716"/>
    <w:rsid w:val="00242610"/>
    <w:rsid w:val="00242B0C"/>
    <w:rsid w:val="00242E6D"/>
    <w:rsid w:val="00242F8B"/>
    <w:rsid w:val="002432C1"/>
    <w:rsid w:val="002432FA"/>
    <w:rsid w:val="002433D4"/>
    <w:rsid w:val="002444CF"/>
    <w:rsid w:val="00244E42"/>
    <w:rsid w:val="0024568B"/>
    <w:rsid w:val="00245B38"/>
    <w:rsid w:val="00245C2B"/>
    <w:rsid w:val="002463CA"/>
    <w:rsid w:val="002467A4"/>
    <w:rsid w:val="002470F6"/>
    <w:rsid w:val="00247B1B"/>
    <w:rsid w:val="00247CAE"/>
    <w:rsid w:val="002502C7"/>
    <w:rsid w:val="00250389"/>
    <w:rsid w:val="002506C8"/>
    <w:rsid w:val="00251AC3"/>
    <w:rsid w:val="00252A4D"/>
    <w:rsid w:val="002530CE"/>
    <w:rsid w:val="0025351B"/>
    <w:rsid w:val="00253D94"/>
    <w:rsid w:val="00254AA4"/>
    <w:rsid w:val="00255021"/>
    <w:rsid w:val="002552B6"/>
    <w:rsid w:val="002553FB"/>
    <w:rsid w:val="002557CC"/>
    <w:rsid w:val="0025598E"/>
    <w:rsid w:val="002559F8"/>
    <w:rsid w:val="00255A50"/>
    <w:rsid w:val="002569E1"/>
    <w:rsid w:val="00256D4F"/>
    <w:rsid w:val="00257F39"/>
    <w:rsid w:val="002601AD"/>
    <w:rsid w:val="00260678"/>
    <w:rsid w:val="00260AA1"/>
    <w:rsid w:val="00260C6E"/>
    <w:rsid w:val="0026236B"/>
    <w:rsid w:val="00262765"/>
    <w:rsid w:val="00262A95"/>
    <w:rsid w:val="00262C81"/>
    <w:rsid w:val="00262CAA"/>
    <w:rsid w:val="00262F04"/>
    <w:rsid w:val="00263175"/>
    <w:rsid w:val="00263B27"/>
    <w:rsid w:val="00263D02"/>
    <w:rsid w:val="002641C7"/>
    <w:rsid w:val="00264717"/>
    <w:rsid w:val="00264833"/>
    <w:rsid w:val="00264847"/>
    <w:rsid w:val="00264E22"/>
    <w:rsid w:val="00264EE8"/>
    <w:rsid w:val="002650CB"/>
    <w:rsid w:val="002656A4"/>
    <w:rsid w:val="0026679B"/>
    <w:rsid w:val="00266D26"/>
    <w:rsid w:val="00266DF2"/>
    <w:rsid w:val="002672A4"/>
    <w:rsid w:val="002677E5"/>
    <w:rsid w:val="0027085B"/>
    <w:rsid w:val="0027086F"/>
    <w:rsid w:val="00270E5C"/>
    <w:rsid w:val="0027125A"/>
    <w:rsid w:val="00271F86"/>
    <w:rsid w:val="002720FB"/>
    <w:rsid w:val="00272704"/>
    <w:rsid w:val="00272A79"/>
    <w:rsid w:val="00272D72"/>
    <w:rsid w:val="00273237"/>
    <w:rsid w:val="00273624"/>
    <w:rsid w:val="00273A03"/>
    <w:rsid w:val="00273A20"/>
    <w:rsid w:val="002746E4"/>
    <w:rsid w:val="002748FE"/>
    <w:rsid w:val="002750A0"/>
    <w:rsid w:val="00275716"/>
    <w:rsid w:val="00276A28"/>
    <w:rsid w:val="00276A6C"/>
    <w:rsid w:val="0027710A"/>
    <w:rsid w:val="00277DC0"/>
    <w:rsid w:val="00280244"/>
    <w:rsid w:val="00280B50"/>
    <w:rsid w:val="00280DBF"/>
    <w:rsid w:val="00280FB8"/>
    <w:rsid w:val="00281A92"/>
    <w:rsid w:val="00281B97"/>
    <w:rsid w:val="002823A0"/>
    <w:rsid w:val="002824AC"/>
    <w:rsid w:val="00282AA9"/>
    <w:rsid w:val="00283C10"/>
    <w:rsid w:val="00284521"/>
    <w:rsid w:val="002860CC"/>
    <w:rsid w:val="002861CB"/>
    <w:rsid w:val="002870D5"/>
    <w:rsid w:val="0028744D"/>
    <w:rsid w:val="0028749A"/>
    <w:rsid w:val="00287D29"/>
    <w:rsid w:val="00287F17"/>
    <w:rsid w:val="00290C31"/>
    <w:rsid w:val="00290F24"/>
    <w:rsid w:val="00291140"/>
    <w:rsid w:val="00291491"/>
    <w:rsid w:val="0029153E"/>
    <w:rsid w:val="00291966"/>
    <w:rsid w:val="00291A1E"/>
    <w:rsid w:val="002925C3"/>
    <w:rsid w:val="00292980"/>
    <w:rsid w:val="00292B7B"/>
    <w:rsid w:val="00292C36"/>
    <w:rsid w:val="00293581"/>
    <w:rsid w:val="00294076"/>
    <w:rsid w:val="0029491B"/>
    <w:rsid w:val="00294D43"/>
    <w:rsid w:val="00294D95"/>
    <w:rsid w:val="00294FD8"/>
    <w:rsid w:val="00295004"/>
    <w:rsid w:val="00295F90"/>
    <w:rsid w:val="00296293"/>
    <w:rsid w:val="00296582"/>
    <w:rsid w:val="002966E3"/>
    <w:rsid w:val="002973E0"/>
    <w:rsid w:val="00297C52"/>
    <w:rsid w:val="00297D9C"/>
    <w:rsid w:val="002A0345"/>
    <w:rsid w:val="002A049B"/>
    <w:rsid w:val="002A0A5C"/>
    <w:rsid w:val="002A0BC4"/>
    <w:rsid w:val="002A0CB0"/>
    <w:rsid w:val="002A0CFA"/>
    <w:rsid w:val="002A180F"/>
    <w:rsid w:val="002A198E"/>
    <w:rsid w:val="002A2007"/>
    <w:rsid w:val="002A20F8"/>
    <w:rsid w:val="002A3153"/>
    <w:rsid w:val="002A329F"/>
    <w:rsid w:val="002A32A1"/>
    <w:rsid w:val="002A337F"/>
    <w:rsid w:val="002A3478"/>
    <w:rsid w:val="002A360A"/>
    <w:rsid w:val="002A4702"/>
    <w:rsid w:val="002A4C25"/>
    <w:rsid w:val="002A4EE2"/>
    <w:rsid w:val="002A5C03"/>
    <w:rsid w:val="002A5E6B"/>
    <w:rsid w:val="002A60FA"/>
    <w:rsid w:val="002A6550"/>
    <w:rsid w:val="002A700D"/>
    <w:rsid w:val="002A72AF"/>
    <w:rsid w:val="002A7597"/>
    <w:rsid w:val="002A78C8"/>
    <w:rsid w:val="002A7916"/>
    <w:rsid w:val="002A7993"/>
    <w:rsid w:val="002A7DD9"/>
    <w:rsid w:val="002B082C"/>
    <w:rsid w:val="002B089D"/>
    <w:rsid w:val="002B14C1"/>
    <w:rsid w:val="002B167B"/>
    <w:rsid w:val="002B18C8"/>
    <w:rsid w:val="002B1F7C"/>
    <w:rsid w:val="002B2005"/>
    <w:rsid w:val="002B2446"/>
    <w:rsid w:val="002B2ADE"/>
    <w:rsid w:val="002B2F9B"/>
    <w:rsid w:val="002B3098"/>
    <w:rsid w:val="002B376A"/>
    <w:rsid w:val="002B3E6D"/>
    <w:rsid w:val="002B4452"/>
    <w:rsid w:val="002B539E"/>
    <w:rsid w:val="002B588C"/>
    <w:rsid w:val="002B5C36"/>
    <w:rsid w:val="002B5C4D"/>
    <w:rsid w:val="002B5E35"/>
    <w:rsid w:val="002B5E6D"/>
    <w:rsid w:val="002B5F27"/>
    <w:rsid w:val="002B62FC"/>
    <w:rsid w:val="002B6976"/>
    <w:rsid w:val="002B6A3C"/>
    <w:rsid w:val="002B6EDD"/>
    <w:rsid w:val="002C01C0"/>
    <w:rsid w:val="002C0AE1"/>
    <w:rsid w:val="002C20C7"/>
    <w:rsid w:val="002C224D"/>
    <w:rsid w:val="002C245D"/>
    <w:rsid w:val="002C26F9"/>
    <w:rsid w:val="002C3182"/>
    <w:rsid w:val="002C349B"/>
    <w:rsid w:val="002C34D5"/>
    <w:rsid w:val="002C3714"/>
    <w:rsid w:val="002C39CF"/>
    <w:rsid w:val="002C3A1F"/>
    <w:rsid w:val="002C3B92"/>
    <w:rsid w:val="002C3ECE"/>
    <w:rsid w:val="002C46D0"/>
    <w:rsid w:val="002C4C40"/>
    <w:rsid w:val="002C5CC1"/>
    <w:rsid w:val="002C5D2A"/>
    <w:rsid w:val="002C6591"/>
    <w:rsid w:val="002C6652"/>
    <w:rsid w:val="002C6912"/>
    <w:rsid w:val="002C78CC"/>
    <w:rsid w:val="002C79E5"/>
    <w:rsid w:val="002D0564"/>
    <w:rsid w:val="002D09A3"/>
    <w:rsid w:val="002D0A40"/>
    <w:rsid w:val="002D0C15"/>
    <w:rsid w:val="002D1EA9"/>
    <w:rsid w:val="002D254A"/>
    <w:rsid w:val="002D2D71"/>
    <w:rsid w:val="002D2EF5"/>
    <w:rsid w:val="002D305C"/>
    <w:rsid w:val="002D330B"/>
    <w:rsid w:val="002D3665"/>
    <w:rsid w:val="002D3969"/>
    <w:rsid w:val="002D3C9A"/>
    <w:rsid w:val="002D3D72"/>
    <w:rsid w:val="002D3E0D"/>
    <w:rsid w:val="002D4C3B"/>
    <w:rsid w:val="002D59E6"/>
    <w:rsid w:val="002D5A4C"/>
    <w:rsid w:val="002D5A7C"/>
    <w:rsid w:val="002D660B"/>
    <w:rsid w:val="002D680D"/>
    <w:rsid w:val="002D73E6"/>
    <w:rsid w:val="002D760D"/>
    <w:rsid w:val="002D7BD9"/>
    <w:rsid w:val="002D7EAF"/>
    <w:rsid w:val="002E0085"/>
    <w:rsid w:val="002E04EF"/>
    <w:rsid w:val="002E0563"/>
    <w:rsid w:val="002E05EF"/>
    <w:rsid w:val="002E13A1"/>
    <w:rsid w:val="002E1937"/>
    <w:rsid w:val="002E1A47"/>
    <w:rsid w:val="002E1DC8"/>
    <w:rsid w:val="002E2475"/>
    <w:rsid w:val="002E2957"/>
    <w:rsid w:val="002E2D69"/>
    <w:rsid w:val="002E3079"/>
    <w:rsid w:val="002E37A5"/>
    <w:rsid w:val="002E3C53"/>
    <w:rsid w:val="002E3E07"/>
    <w:rsid w:val="002E43BD"/>
    <w:rsid w:val="002E455B"/>
    <w:rsid w:val="002E4684"/>
    <w:rsid w:val="002E49D7"/>
    <w:rsid w:val="002E4CAA"/>
    <w:rsid w:val="002E4DF0"/>
    <w:rsid w:val="002E55BB"/>
    <w:rsid w:val="002E59D8"/>
    <w:rsid w:val="002E5CE5"/>
    <w:rsid w:val="002E5EBF"/>
    <w:rsid w:val="002E5F45"/>
    <w:rsid w:val="002E66D2"/>
    <w:rsid w:val="002E6B5A"/>
    <w:rsid w:val="002E6F62"/>
    <w:rsid w:val="002E7073"/>
    <w:rsid w:val="002E76AF"/>
    <w:rsid w:val="002E7BAB"/>
    <w:rsid w:val="002E7EE3"/>
    <w:rsid w:val="002F0254"/>
    <w:rsid w:val="002F0341"/>
    <w:rsid w:val="002F0787"/>
    <w:rsid w:val="002F1228"/>
    <w:rsid w:val="002F295A"/>
    <w:rsid w:val="002F2D20"/>
    <w:rsid w:val="002F33DA"/>
    <w:rsid w:val="002F3E80"/>
    <w:rsid w:val="002F3F3F"/>
    <w:rsid w:val="002F4118"/>
    <w:rsid w:val="002F4187"/>
    <w:rsid w:val="002F41D0"/>
    <w:rsid w:val="002F4B05"/>
    <w:rsid w:val="002F4C41"/>
    <w:rsid w:val="002F5373"/>
    <w:rsid w:val="002F59EA"/>
    <w:rsid w:val="002F65A4"/>
    <w:rsid w:val="002F6686"/>
    <w:rsid w:val="002F6869"/>
    <w:rsid w:val="002F692A"/>
    <w:rsid w:val="002F6A19"/>
    <w:rsid w:val="002F6D17"/>
    <w:rsid w:val="002F6DBC"/>
    <w:rsid w:val="002F7C20"/>
    <w:rsid w:val="002F7D71"/>
    <w:rsid w:val="002F7E3D"/>
    <w:rsid w:val="002F7E97"/>
    <w:rsid w:val="003001DC"/>
    <w:rsid w:val="003002DA"/>
    <w:rsid w:val="00301AF3"/>
    <w:rsid w:val="00301C57"/>
    <w:rsid w:val="00301F2C"/>
    <w:rsid w:val="003020DE"/>
    <w:rsid w:val="0030249A"/>
    <w:rsid w:val="0030268A"/>
    <w:rsid w:val="00302C23"/>
    <w:rsid w:val="00302D9E"/>
    <w:rsid w:val="003032E5"/>
    <w:rsid w:val="00303A6E"/>
    <w:rsid w:val="003042D3"/>
    <w:rsid w:val="00304DB6"/>
    <w:rsid w:val="0030569B"/>
    <w:rsid w:val="0030570E"/>
    <w:rsid w:val="00305E56"/>
    <w:rsid w:val="003060C1"/>
    <w:rsid w:val="0030625A"/>
    <w:rsid w:val="003064DB"/>
    <w:rsid w:val="00306DBA"/>
    <w:rsid w:val="00306E39"/>
    <w:rsid w:val="0030706C"/>
    <w:rsid w:val="0030725A"/>
    <w:rsid w:val="00307502"/>
    <w:rsid w:val="00307602"/>
    <w:rsid w:val="003076F9"/>
    <w:rsid w:val="003077AE"/>
    <w:rsid w:val="00307B32"/>
    <w:rsid w:val="00310183"/>
    <w:rsid w:val="003108CB"/>
    <w:rsid w:val="003108FA"/>
    <w:rsid w:val="00310BFE"/>
    <w:rsid w:val="00311278"/>
    <w:rsid w:val="00311336"/>
    <w:rsid w:val="00311346"/>
    <w:rsid w:val="003124C4"/>
    <w:rsid w:val="00312A5F"/>
    <w:rsid w:val="00312FE4"/>
    <w:rsid w:val="00313667"/>
    <w:rsid w:val="00313771"/>
    <w:rsid w:val="00313807"/>
    <w:rsid w:val="00313E05"/>
    <w:rsid w:val="003149EF"/>
    <w:rsid w:val="00314EA1"/>
    <w:rsid w:val="00316154"/>
    <w:rsid w:val="00316816"/>
    <w:rsid w:val="00316D1F"/>
    <w:rsid w:val="00316DE0"/>
    <w:rsid w:val="00316E6C"/>
    <w:rsid w:val="00317D32"/>
    <w:rsid w:val="00320157"/>
    <w:rsid w:val="00320572"/>
    <w:rsid w:val="00320799"/>
    <w:rsid w:val="00320868"/>
    <w:rsid w:val="00320977"/>
    <w:rsid w:val="00320A5D"/>
    <w:rsid w:val="003215F1"/>
    <w:rsid w:val="00321AAA"/>
    <w:rsid w:val="00321C52"/>
    <w:rsid w:val="00321D87"/>
    <w:rsid w:val="00321E2A"/>
    <w:rsid w:val="00322058"/>
    <w:rsid w:val="003222FD"/>
    <w:rsid w:val="00322B49"/>
    <w:rsid w:val="00323034"/>
    <w:rsid w:val="0032318E"/>
    <w:rsid w:val="003231FB"/>
    <w:rsid w:val="003237F6"/>
    <w:rsid w:val="00324391"/>
    <w:rsid w:val="00324589"/>
    <w:rsid w:val="00324E26"/>
    <w:rsid w:val="0032512E"/>
    <w:rsid w:val="0032534C"/>
    <w:rsid w:val="003254B4"/>
    <w:rsid w:val="00325E42"/>
    <w:rsid w:val="00327100"/>
    <w:rsid w:val="003274CC"/>
    <w:rsid w:val="00327ADC"/>
    <w:rsid w:val="00327BFD"/>
    <w:rsid w:val="00327D0C"/>
    <w:rsid w:val="00327DED"/>
    <w:rsid w:val="00327FA4"/>
    <w:rsid w:val="003309D7"/>
    <w:rsid w:val="00331EC0"/>
    <w:rsid w:val="00331F3B"/>
    <w:rsid w:val="00332537"/>
    <w:rsid w:val="0033288E"/>
    <w:rsid w:val="0033294E"/>
    <w:rsid w:val="00332BF3"/>
    <w:rsid w:val="00332F78"/>
    <w:rsid w:val="00332FB8"/>
    <w:rsid w:val="0033335D"/>
    <w:rsid w:val="0033355C"/>
    <w:rsid w:val="00333C0C"/>
    <w:rsid w:val="00333CE0"/>
    <w:rsid w:val="003342D4"/>
    <w:rsid w:val="0033445A"/>
    <w:rsid w:val="00334506"/>
    <w:rsid w:val="00334DE3"/>
    <w:rsid w:val="00335DA4"/>
    <w:rsid w:val="00336B5F"/>
    <w:rsid w:val="00336C9A"/>
    <w:rsid w:val="003379E4"/>
    <w:rsid w:val="00337A1F"/>
    <w:rsid w:val="00337F1A"/>
    <w:rsid w:val="00340542"/>
    <w:rsid w:val="00341124"/>
    <w:rsid w:val="003417D8"/>
    <w:rsid w:val="003417F9"/>
    <w:rsid w:val="003418B7"/>
    <w:rsid w:val="00341A9F"/>
    <w:rsid w:val="00341E5B"/>
    <w:rsid w:val="003420ED"/>
    <w:rsid w:val="00342B1D"/>
    <w:rsid w:val="003432EC"/>
    <w:rsid w:val="00343A4B"/>
    <w:rsid w:val="00344226"/>
    <w:rsid w:val="003443DA"/>
    <w:rsid w:val="003453EB"/>
    <w:rsid w:val="003465BB"/>
    <w:rsid w:val="003465FC"/>
    <w:rsid w:val="00346A9C"/>
    <w:rsid w:val="003470BA"/>
    <w:rsid w:val="003474C8"/>
    <w:rsid w:val="00347AA3"/>
    <w:rsid w:val="00347FBB"/>
    <w:rsid w:val="003501D2"/>
    <w:rsid w:val="00350250"/>
    <w:rsid w:val="0035035B"/>
    <w:rsid w:val="00351388"/>
    <w:rsid w:val="003514FC"/>
    <w:rsid w:val="00351FA1"/>
    <w:rsid w:val="003521BE"/>
    <w:rsid w:val="0035222E"/>
    <w:rsid w:val="003524B9"/>
    <w:rsid w:val="00352729"/>
    <w:rsid w:val="003529EF"/>
    <w:rsid w:val="00353107"/>
    <w:rsid w:val="003533B0"/>
    <w:rsid w:val="00354351"/>
    <w:rsid w:val="0035456C"/>
    <w:rsid w:val="00354996"/>
    <w:rsid w:val="00354E20"/>
    <w:rsid w:val="003555E0"/>
    <w:rsid w:val="0035568D"/>
    <w:rsid w:val="00356159"/>
    <w:rsid w:val="00356586"/>
    <w:rsid w:val="003565C0"/>
    <w:rsid w:val="00356A4B"/>
    <w:rsid w:val="0035777A"/>
    <w:rsid w:val="00357819"/>
    <w:rsid w:val="0035788F"/>
    <w:rsid w:val="003600DE"/>
    <w:rsid w:val="003602F9"/>
    <w:rsid w:val="0036059C"/>
    <w:rsid w:val="00360B89"/>
    <w:rsid w:val="00360BC2"/>
    <w:rsid w:val="00360E45"/>
    <w:rsid w:val="0036163A"/>
    <w:rsid w:val="00361641"/>
    <w:rsid w:val="003616DE"/>
    <w:rsid w:val="00362E58"/>
    <w:rsid w:val="00363108"/>
    <w:rsid w:val="00363136"/>
    <w:rsid w:val="003632D2"/>
    <w:rsid w:val="00363F62"/>
    <w:rsid w:val="003648BC"/>
    <w:rsid w:val="003653C3"/>
    <w:rsid w:val="00365AE6"/>
    <w:rsid w:val="0036634C"/>
    <w:rsid w:val="003665E3"/>
    <w:rsid w:val="00367472"/>
    <w:rsid w:val="00367C79"/>
    <w:rsid w:val="00367D0A"/>
    <w:rsid w:val="003702F5"/>
    <w:rsid w:val="003705E5"/>
    <w:rsid w:val="00370B11"/>
    <w:rsid w:val="003710C5"/>
    <w:rsid w:val="00371711"/>
    <w:rsid w:val="00371851"/>
    <w:rsid w:val="00371D72"/>
    <w:rsid w:val="00371DCF"/>
    <w:rsid w:val="00372014"/>
    <w:rsid w:val="00372152"/>
    <w:rsid w:val="003723A8"/>
    <w:rsid w:val="003723E1"/>
    <w:rsid w:val="00372A06"/>
    <w:rsid w:val="00372BCB"/>
    <w:rsid w:val="003730D7"/>
    <w:rsid w:val="003734B0"/>
    <w:rsid w:val="0037377C"/>
    <w:rsid w:val="00374C29"/>
    <w:rsid w:val="00375C09"/>
    <w:rsid w:val="003763CC"/>
    <w:rsid w:val="00376C90"/>
    <w:rsid w:val="00376EFE"/>
    <w:rsid w:val="00376F18"/>
    <w:rsid w:val="00377145"/>
    <w:rsid w:val="00377703"/>
    <w:rsid w:val="00377E60"/>
    <w:rsid w:val="0038008D"/>
    <w:rsid w:val="0038030D"/>
    <w:rsid w:val="003805C6"/>
    <w:rsid w:val="00380707"/>
    <w:rsid w:val="00380A44"/>
    <w:rsid w:val="00380D1D"/>
    <w:rsid w:val="00380F4A"/>
    <w:rsid w:val="003811DA"/>
    <w:rsid w:val="00381392"/>
    <w:rsid w:val="003816A9"/>
    <w:rsid w:val="00381813"/>
    <w:rsid w:val="00381AF4"/>
    <w:rsid w:val="0038213E"/>
    <w:rsid w:val="00382827"/>
    <w:rsid w:val="003830C9"/>
    <w:rsid w:val="00383A0C"/>
    <w:rsid w:val="00383A31"/>
    <w:rsid w:val="003844CB"/>
    <w:rsid w:val="00384E03"/>
    <w:rsid w:val="003851A6"/>
    <w:rsid w:val="00385588"/>
    <w:rsid w:val="00385DBF"/>
    <w:rsid w:val="00386541"/>
    <w:rsid w:val="00386BCB"/>
    <w:rsid w:val="00386BCE"/>
    <w:rsid w:val="00386BF8"/>
    <w:rsid w:val="00387241"/>
    <w:rsid w:val="00387FBA"/>
    <w:rsid w:val="003905CA"/>
    <w:rsid w:val="003907AA"/>
    <w:rsid w:val="00390CDF"/>
    <w:rsid w:val="00391260"/>
    <w:rsid w:val="0039168A"/>
    <w:rsid w:val="00391B09"/>
    <w:rsid w:val="003922E2"/>
    <w:rsid w:val="00392395"/>
    <w:rsid w:val="0039313F"/>
    <w:rsid w:val="00393329"/>
    <w:rsid w:val="0039395C"/>
    <w:rsid w:val="00394D5F"/>
    <w:rsid w:val="00395053"/>
    <w:rsid w:val="0039506B"/>
    <w:rsid w:val="0039512F"/>
    <w:rsid w:val="00395635"/>
    <w:rsid w:val="00395C0B"/>
    <w:rsid w:val="00395D79"/>
    <w:rsid w:val="00395E70"/>
    <w:rsid w:val="00395FA5"/>
    <w:rsid w:val="00396418"/>
    <w:rsid w:val="00396CF9"/>
    <w:rsid w:val="00396FA4"/>
    <w:rsid w:val="0039700F"/>
    <w:rsid w:val="0039745B"/>
    <w:rsid w:val="00397670"/>
    <w:rsid w:val="00397B30"/>
    <w:rsid w:val="003A024C"/>
    <w:rsid w:val="003A02FC"/>
    <w:rsid w:val="003A108F"/>
    <w:rsid w:val="003A1259"/>
    <w:rsid w:val="003A13DB"/>
    <w:rsid w:val="003A1DB0"/>
    <w:rsid w:val="003A1E5E"/>
    <w:rsid w:val="003A24C1"/>
    <w:rsid w:val="003A26D2"/>
    <w:rsid w:val="003A3741"/>
    <w:rsid w:val="003A403D"/>
    <w:rsid w:val="003A40CD"/>
    <w:rsid w:val="003A431A"/>
    <w:rsid w:val="003A44F6"/>
    <w:rsid w:val="003A4778"/>
    <w:rsid w:val="003A4D02"/>
    <w:rsid w:val="003A5D78"/>
    <w:rsid w:val="003A611F"/>
    <w:rsid w:val="003A64AB"/>
    <w:rsid w:val="003A6792"/>
    <w:rsid w:val="003A67B3"/>
    <w:rsid w:val="003A6AA2"/>
    <w:rsid w:val="003A7173"/>
    <w:rsid w:val="003A73D0"/>
    <w:rsid w:val="003A75FB"/>
    <w:rsid w:val="003B0222"/>
    <w:rsid w:val="003B08A7"/>
    <w:rsid w:val="003B08C4"/>
    <w:rsid w:val="003B09E3"/>
    <w:rsid w:val="003B0D38"/>
    <w:rsid w:val="003B0E54"/>
    <w:rsid w:val="003B11D1"/>
    <w:rsid w:val="003B18CF"/>
    <w:rsid w:val="003B2325"/>
    <w:rsid w:val="003B2497"/>
    <w:rsid w:val="003B286C"/>
    <w:rsid w:val="003B2D35"/>
    <w:rsid w:val="003B2E18"/>
    <w:rsid w:val="003B390B"/>
    <w:rsid w:val="003B3D58"/>
    <w:rsid w:val="003B486D"/>
    <w:rsid w:val="003B51C7"/>
    <w:rsid w:val="003B576B"/>
    <w:rsid w:val="003B5CAD"/>
    <w:rsid w:val="003B5CD9"/>
    <w:rsid w:val="003B7E8B"/>
    <w:rsid w:val="003B7EEE"/>
    <w:rsid w:val="003C05EA"/>
    <w:rsid w:val="003C0BFE"/>
    <w:rsid w:val="003C0E69"/>
    <w:rsid w:val="003C1B79"/>
    <w:rsid w:val="003C1F21"/>
    <w:rsid w:val="003C3234"/>
    <w:rsid w:val="003C3C09"/>
    <w:rsid w:val="003C47FA"/>
    <w:rsid w:val="003C5433"/>
    <w:rsid w:val="003C5A2E"/>
    <w:rsid w:val="003C5AE0"/>
    <w:rsid w:val="003C5BF6"/>
    <w:rsid w:val="003C6231"/>
    <w:rsid w:val="003C63CD"/>
    <w:rsid w:val="003C654A"/>
    <w:rsid w:val="003C6AA0"/>
    <w:rsid w:val="003C7B5F"/>
    <w:rsid w:val="003D043D"/>
    <w:rsid w:val="003D0573"/>
    <w:rsid w:val="003D111F"/>
    <w:rsid w:val="003D239A"/>
    <w:rsid w:val="003D2CC1"/>
    <w:rsid w:val="003D38D2"/>
    <w:rsid w:val="003D445F"/>
    <w:rsid w:val="003D4ABB"/>
    <w:rsid w:val="003D4E92"/>
    <w:rsid w:val="003D4F94"/>
    <w:rsid w:val="003D556D"/>
    <w:rsid w:val="003D639D"/>
    <w:rsid w:val="003D6B0F"/>
    <w:rsid w:val="003D7011"/>
    <w:rsid w:val="003D7569"/>
    <w:rsid w:val="003D75A2"/>
    <w:rsid w:val="003D7B3F"/>
    <w:rsid w:val="003E0162"/>
    <w:rsid w:val="003E067D"/>
    <w:rsid w:val="003E088F"/>
    <w:rsid w:val="003E0AD3"/>
    <w:rsid w:val="003E0D84"/>
    <w:rsid w:val="003E0F41"/>
    <w:rsid w:val="003E113F"/>
    <w:rsid w:val="003E1397"/>
    <w:rsid w:val="003E2065"/>
    <w:rsid w:val="003E2534"/>
    <w:rsid w:val="003E29AB"/>
    <w:rsid w:val="003E2ADF"/>
    <w:rsid w:val="003E3D89"/>
    <w:rsid w:val="003E455A"/>
    <w:rsid w:val="003E4910"/>
    <w:rsid w:val="003E4CFB"/>
    <w:rsid w:val="003E4EC4"/>
    <w:rsid w:val="003E615A"/>
    <w:rsid w:val="003E75E7"/>
    <w:rsid w:val="003E7797"/>
    <w:rsid w:val="003E7A31"/>
    <w:rsid w:val="003F106B"/>
    <w:rsid w:val="003F19C8"/>
    <w:rsid w:val="003F23C4"/>
    <w:rsid w:val="003F29E6"/>
    <w:rsid w:val="003F2B1A"/>
    <w:rsid w:val="003F31EF"/>
    <w:rsid w:val="003F3B83"/>
    <w:rsid w:val="003F4204"/>
    <w:rsid w:val="003F4738"/>
    <w:rsid w:val="003F4A6C"/>
    <w:rsid w:val="003F4E60"/>
    <w:rsid w:val="003F5C9A"/>
    <w:rsid w:val="003F634E"/>
    <w:rsid w:val="003F640D"/>
    <w:rsid w:val="003F6665"/>
    <w:rsid w:val="003F79B1"/>
    <w:rsid w:val="00400124"/>
    <w:rsid w:val="0040221C"/>
    <w:rsid w:val="00402DD4"/>
    <w:rsid w:val="004036A1"/>
    <w:rsid w:val="00403AB9"/>
    <w:rsid w:val="00403AC8"/>
    <w:rsid w:val="00403F8C"/>
    <w:rsid w:val="0040408A"/>
    <w:rsid w:val="00404B8F"/>
    <w:rsid w:val="00404E13"/>
    <w:rsid w:val="00405CDE"/>
    <w:rsid w:val="00406063"/>
    <w:rsid w:val="00407468"/>
    <w:rsid w:val="00410384"/>
    <w:rsid w:val="00410511"/>
    <w:rsid w:val="00410B58"/>
    <w:rsid w:val="0041133D"/>
    <w:rsid w:val="004116B1"/>
    <w:rsid w:val="00411BBB"/>
    <w:rsid w:val="004124FC"/>
    <w:rsid w:val="00412589"/>
    <w:rsid w:val="00412849"/>
    <w:rsid w:val="004129E4"/>
    <w:rsid w:val="00412CA5"/>
    <w:rsid w:val="00413DC4"/>
    <w:rsid w:val="00414601"/>
    <w:rsid w:val="00414610"/>
    <w:rsid w:val="004154A0"/>
    <w:rsid w:val="004154B7"/>
    <w:rsid w:val="00415B55"/>
    <w:rsid w:val="00415E93"/>
    <w:rsid w:val="00415F28"/>
    <w:rsid w:val="004162EF"/>
    <w:rsid w:val="004166DE"/>
    <w:rsid w:val="004175C8"/>
    <w:rsid w:val="0041773B"/>
    <w:rsid w:val="00417A29"/>
    <w:rsid w:val="00417E1F"/>
    <w:rsid w:val="00420026"/>
    <w:rsid w:val="0042024B"/>
    <w:rsid w:val="00420543"/>
    <w:rsid w:val="00420638"/>
    <w:rsid w:val="00420C40"/>
    <w:rsid w:val="00420F8F"/>
    <w:rsid w:val="004211F1"/>
    <w:rsid w:val="00421AD5"/>
    <w:rsid w:val="004224A0"/>
    <w:rsid w:val="00422967"/>
    <w:rsid w:val="00422987"/>
    <w:rsid w:val="00422A34"/>
    <w:rsid w:val="00422C50"/>
    <w:rsid w:val="00422CC9"/>
    <w:rsid w:val="004233F8"/>
    <w:rsid w:val="00423AD3"/>
    <w:rsid w:val="00424657"/>
    <w:rsid w:val="004247E8"/>
    <w:rsid w:val="0042506F"/>
    <w:rsid w:val="00425094"/>
    <w:rsid w:val="00425D51"/>
    <w:rsid w:val="00426139"/>
    <w:rsid w:val="004261FA"/>
    <w:rsid w:val="0042738B"/>
    <w:rsid w:val="00427397"/>
    <w:rsid w:val="00427A47"/>
    <w:rsid w:val="00427A7F"/>
    <w:rsid w:val="004301CC"/>
    <w:rsid w:val="00430871"/>
    <w:rsid w:val="00430A22"/>
    <w:rsid w:val="00430A7B"/>
    <w:rsid w:val="00431096"/>
    <w:rsid w:val="004314C8"/>
    <w:rsid w:val="004318DD"/>
    <w:rsid w:val="0043291A"/>
    <w:rsid w:val="00433144"/>
    <w:rsid w:val="004334F3"/>
    <w:rsid w:val="004337AD"/>
    <w:rsid w:val="00434095"/>
    <w:rsid w:val="0043414D"/>
    <w:rsid w:val="00434778"/>
    <w:rsid w:val="00434C49"/>
    <w:rsid w:val="0043564C"/>
    <w:rsid w:val="00435D08"/>
    <w:rsid w:val="004360DD"/>
    <w:rsid w:val="004364B5"/>
    <w:rsid w:val="004365F6"/>
    <w:rsid w:val="0043689F"/>
    <w:rsid w:val="00436BA1"/>
    <w:rsid w:val="00436CB6"/>
    <w:rsid w:val="00437C9F"/>
    <w:rsid w:val="0044020B"/>
    <w:rsid w:val="00440249"/>
    <w:rsid w:val="00440534"/>
    <w:rsid w:val="0044200A"/>
    <w:rsid w:val="00442106"/>
    <w:rsid w:val="00442327"/>
    <w:rsid w:val="00442516"/>
    <w:rsid w:val="0044390B"/>
    <w:rsid w:val="00443F6E"/>
    <w:rsid w:val="00444181"/>
    <w:rsid w:val="00444186"/>
    <w:rsid w:val="004445BE"/>
    <w:rsid w:val="00444D5B"/>
    <w:rsid w:val="00444D7E"/>
    <w:rsid w:val="00445C60"/>
    <w:rsid w:val="00447126"/>
    <w:rsid w:val="00447408"/>
    <w:rsid w:val="004474D7"/>
    <w:rsid w:val="00447CDA"/>
    <w:rsid w:val="00450D68"/>
    <w:rsid w:val="0045251A"/>
    <w:rsid w:val="0045321C"/>
    <w:rsid w:val="0045354F"/>
    <w:rsid w:val="004537F9"/>
    <w:rsid w:val="004539F8"/>
    <w:rsid w:val="00453C39"/>
    <w:rsid w:val="00453C45"/>
    <w:rsid w:val="00453D36"/>
    <w:rsid w:val="00454A06"/>
    <w:rsid w:val="004559F2"/>
    <w:rsid w:val="00455C35"/>
    <w:rsid w:val="00455C4F"/>
    <w:rsid w:val="00455D48"/>
    <w:rsid w:val="00456804"/>
    <w:rsid w:val="00456EC9"/>
    <w:rsid w:val="0045750C"/>
    <w:rsid w:val="00457E0D"/>
    <w:rsid w:val="004600B6"/>
    <w:rsid w:val="004600E7"/>
    <w:rsid w:val="004607A8"/>
    <w:rsid w:val="00461B42"/>
    <w:rsid w:val="00461CBA"/>
    <w:rsid w:val="00461EF8"/>
    <w:rsid w:val="004623CA"/>
    <w:rsid w:val="00462C08"/>
    <w:rsid w:val="00462D75"/>
    <w:rsid w:val="00462D9D"/>
    <w:rsid w:val="004637F8"/>
    <w:rsid w:val="00463A37"/>
    <w:rsid w:val="004642C3"/>
    <w:rsid w:val="0046453F"/>
    <w:rsid w:val="00464684"/>
    <w:rsid w:val="004647D4"/>
    <w:rsid w:val="00465214"/>
    <w:rsid w:val="004657FF"/>
    <w:rsid w:val="00465C05"/>
    <w:rsid w:val="00465DBE"/>
    <w:rsid w:val="00465F34"/>
    <w:rsid w:val="00466296"/>
    <w:rsid w:val="00466698"/>
    <w:rsid w:val="00467145"/>
    <w:rsid w:val="0046724A"/>
    <w:rsid w:val="004678A7"/>
    <w:rsid w:val="00467FC2"/>
    <w:rsid w:val="00470EDC"/>
    <w:rsid w:val="004711E4"/>
    <w:rsid w:val="00471639"/>
    <w:rsid w:val="00471CD3"/>
    <w:rsid w:val="00472195"/>
    <w:rsid w:val="0047341C"/>
    <w:rsid w:val="004738F7"/>
    <w:rsid w:val="004738FD"/>
    <w:rsid w:val="0047429B"/>
    <w:rsid w:val="00474D09"/>
    <w:rsid w:val="00476CEF"/>
    <w:rsid w:val="00477A5E"/>
    <w:rsid w:val="00477B87"/>
    <w:rsid w:val="004809C8"/>
    <w:rsid w:val="00480CC2"/>
    <w:rsid w:val="00481516"/>
    <w:rsid w:val="00481A4D"/>
    <w:rsid w:val="00481B8B"/>
    <w:rsid w:val="00482767"/>
    <w:rsid w:val="004829E3"/>
    <w:rsid w:val="00482E07"/>
    <w:rsid w:val="0048307D"/>
    <w:rsid w:val="00483352"/>
    <w:rsid w:val="004834D2"/>
    <w:rsid w:val="00483EBB"/>
    <w:rsid w:val="00484259"/>
    <w:rsid w:val="00484CE1"/>
    <w:rsid w:val="0048512D"/>
    <w:rsid w:val="00485A38"/>
    <w:rsid w:val="00485A4D"/>
    <w:rsid w:val="00486152"/>
    <w:rsid w:val="004861DC"/>
    <w:rsid w:val="00486E42"/>
    <w:rsid w:val="00486FB7"/>
    <w:rsid w:val="00490670"/>
    <w:rsid w:val="00490AF2"/>
    <w:rsid w:val="00490DC3"/>
    <w:rsid w:val="004916F2"/>
    <w:rsid w:val="00492432"/>
    <w:rsid w:val="0049254C"/>
    <w:rsid w:val="00492A28"/>
    <w:rsid w:val="00492CBC"/>
    <w:rsid w:val="004937FF"/>
    <w:rsid w:val="00493877"/>
    <w:rsid w:val="0049479D"/>
    <w:rsid w:val="00494AA3"/>
    <w:rsid w:val="00494BC4"/>
    <w:rsid w:val="0049530A"/>
    <w:rsid w:val="00496B1A"/>
    <w:rsid w:val="0049713A"/>
    <w:rsid w:val="0049748D"/>
    <w:rsid w:val="00497DED"/>
    <w:rsid w:val="00497E51"/>
    <w:rsid w:val="004A0792"/>
    <w:rsid w:val="004A10D8"/>
    <w:rsid w:val="004A1410"/>
    <w:rsid w:val="004A19D0"/>
    <w:rsid w:val="004A1C45"/>
    <w:rsid w:val="004A1D57"/>
    <w:rsid w:val="004A1F0B"/>
    <w:rsid w:val="004A25F6"/>
    <w:rsid w:val="004A283A"/>
    <w:rsid w:val="004A2BA7"/>
    <w:rsid w:val="004A2C61"/>
    <w:rsid w:val="004A2D96"/>
    <w:rsid w:val="004A34C2"/>
    <w:rsid w:val="004A34C8"/>
    <w:rsid w:val="004A38F9"/>
    <w:rsid w:val="004A3DFB"/>
    <w:rsid w:val="004A3E9C"/>
    <w:rsid w:val="004A402B"/>
    <w:rsid w:val="004A43CA"/>
    <w:rsid w:val="004A44A5"/>
    <w:rsid w:val="004A4614"/>
    <w:rsid w:val="004A4C90"/>
    <w:rsid w:val="004A5942"/>
    <w:rsid w:val="004A5C0A"/>
    <w:rsid w:val="004A5CD9"/>
    <w:rsid w:val="004A5DA5"/>
    <w:rsid w:val="004A64F4"/>
    <w:rsid w:val="004A688D"/>
    <w:rsid w:val="004A6DB2"/>
    <w:rsid w:val="004A702A"/>
    <w:rsid w:val="004A749D"/>
    <w:rsid w:val="004A77F5"/>
    <w:rsid w:val="004B0031"/>
    <w:rsid w:val="004B0518"/>
    <w:rsid w:val="004B19C0"/>
    <w:rsid w:val="004B19EE"/>
    <w:rsid w:val="004B2137"/>
    <w:rsid w:val="004B22DA"/>
    <w:rsid w:val="004B2BDF"/>
    <w:rsid w:val="004B2FD4"/>
    <w:rsid w:val="004B348F"/>
    <w:rsid w:val="004B3D89"/>
    <w:rsid w:val="004B497C"/>
    <w:rsid w:val="004B4AA9"/>
    <w:rsid w:val="004B4DF9"/>
    <w:rsid w:val="004B4E55"/>
    <w:rsid w:val="004B4F22"/>
    <w:rsid w:val="004B54B0"/>
    <w:rsid w:val="004B608E"/>
    <w:rsid w:val="004B69E0"/>
    <w:rsid w:val="004B74BA"/>
    <w:rsid w:val="004B7605"/>
    <w:rsid w:val="004B7C98"/>
    <w:rsid w:val="004C05B5"/>
    <w:rsid w:val="004C09C9"/>
    <w:rsid w:val="004C0DA8"/>
    <w:rsid w:val="004C0ED5"/>
    <w:rsid w:val="004C1352"/>
    <w:rsid w:val="004C14E6"/>
    <w:rsid w:val="004C1B9F"/>
    <w:rsid w:val="004C1DAA"/>
    <w:rsid w:val="004C1DDA"/>
    <w:rsid w:val="004C1E56"/>
    <w:rsid w:val="004C1F42"/>
    <w:rsid w:val="004C4680"/>
    <w:rsid w:val="004C51D8"/>
    <w:rsid w:val="004C523B"/>
    <w:rsid w:val="004C52C6"/>
    <w:rsid w:val="004C5E77"/>
    <w:rsid w:val="004C6080"/>
    <w:rsid w:val="004C609A"/>
    <w:rsid w:val="004C6699"/>
    <w:rsid w:val="004C6AAE"/>
    <w:rsid w:val="004C6E8F"/>
    <w:rsid w:val="004C720F"/>
    <w:rsid w:val="004C7953"/>
    <w:rsid w:val="004C79D2"/>
    <w:rsid w:val="004C7A08"/>
    <w:rsid w:val="004C7B0B"/>
    <w:rsid w:val="004C7DA0"/>
    <w:rsid w:val="004C7E78"/>
    <w:rsid w:val="004D0618"/>
    <w:rsid w:val="004D125C"/>
    <w:rsid w:val="004D1A5D"/>
    <w:rsid w:val="004D1B89"/>
    <w:rsid w:val="004D1E4F"/>
    <w:rsid w:val="004D2250"/>
    <w:rsid w:val="004D23C2"/>
    <w:rsid w:val="004D2E87"/>
    <w:rsid w:val="004D3A46"/>
    <w:rsid w:val="004D3AA1"/>
    <w:rsid w:val="004D3E46"/>
    <w:rsid w:val="004D3FE3"/>
    <w:rsid w:val="004D4791"/>
    <w:rsid w:val="004D4914"/>
    <w:rsid w:val="004D4A59"/>
    <w:rsid w:val="004D4F7F"/>
    <w:rsid w:val="004D50DD"/>
    <w:rsid w:val="004D6921"/>
    <w:rsid w:val="004D6B74"/>
    <w:rsid w:val="004D6C21"/>
    <w:rsid w:val="004D6E0A"/>
    <w:rsid w:val="004D6E98"/>
    <w:rsid w:val="004D7314"/>
    <w:rsid w:val="004D7AA8"/>
    <w:rsid w:val="004E07C6"/>
    <w:rsid w:val="004E0CC4"/>
    <w:rsid w:val="004E1066"/>
    <w:rsid w:val="004E18C3"/>
    <w:rsid w:val="004E2193"/>
    <w:rsid w:val="004E3166"/>
    <w:rsid w:val="004E34F9"/>
    <w:rsid w:val="004E3627"/>
    <w:rsid w:val="004E3A55"/>
    <w:rsid w:val="004E3F34"/>
    <w:rsid w:val="004E4099"/>
    <w:rsid w:val="004E4592"/>
    <w:rsid w:val="004E45E5"/>
    <w:rsid w:val="004E4914"/>
    <w:rsid w:val="004E4B8C"/>
    <w:rsid w:val="004E57EF"/>
    <w:rsid w:val="004E6A9E"/>
    <w:rsid w:val="004E71FC"/>
    <w:rsid w:val="004E7485"/>
    <w:rsid w:val="004F0235"/>
    <w:rsid w:val="004F0619"/>
    <w:rsid w:val="004F07C7"/>
    <w:rsid w:val="004F0903"/>
    <w:rsid w:val="004F11D6"/>
    <w:rsid w:val="004F1BE3"/>
    <w:rsid w:val="004F1CC5"/>
    <w:rsid w:val="004F2755"/>
    <w:rsid w:val="004F3014"/>
    <w:rsid w:val="004F3192"/>
    <w:rsid w:val="004F38E4"/>
    <w:rsid w:val="004F3B5E"/>
    <w:rsid w:val="004F3BA2"/>
    <w:rsid w:val="004F4819"/>
    <w:rsid w:val="004F4FBE"/>
    <w:rsid w:val="004F50FF"/>
    <w:rsid w:val="004F5195"/>
    <w:rsid w:val="004F6A9F"/>
    <w:rsid w:val="004F6B3D"/>
    <w:rsid w:val="004F6EA4"/>
    <w:rsid w:val="004F6F39"/>
    <w:rsid w:val="004F757A"/>
    <w:rsid w:val="004F7E9C"/>
    <w:rsid w:val="005000C6"/>
    <w:rsid w:val="005002C5"/>
    <w:rsid w:val="00501207"/>
    <w:rsid w:val="00501EE0"/>
    <w:rsid w:val="0050209B"/>
    <w:rsid w:val="00502137"/>
    <w:rsid w:val="005023B0"/>
    <w:rsid w:val="0050244D"/>
    <w:rsid w:val="0050261A"/>
    <w:rsid w:val="00502845"/>
    <w:rsid w:val="00502F22"/>
    <w:rsid w:val="00503725"/>
    <w:rsid w:val="005041E0"/>
    <w:rsid w:val="0050422D"/>
    <w:rsid w:val="00504D0B"/>
    <w:rsid w:val="00505669"/>
    <w:rsid w:val="00505908"/>
    <w:rsid w:val="00505E88"/>
    <w:rsid w:val="0050629E"/>
    <w:rsid w:val="00506762"/>
    <w:rsid w:val="00506898"/>
    <w:rsid w:val="00506BC2"/>
    <w:rsid w:val="00506C30"/>
    <w:rsid w:val="00506C3E"/>
    <w:rsid w:val="0050707E"/>
    <w:rsid w:val="0050740C"/>
    <w:rsid w:val="005074B6"/>
    <w:rsid w:val="00507B04"/>
    <w:rsid w:val="00507BEC"/>
    <w:rsid w:val="00507C16"/>
    <w:rsid w:val="00510BE3"/>
    <w:rsid w:val="005114CC"/>
    <w:rsid w:val="00511506"/>
    <w:rsid w:val="00512A7D"/>
    <w:rsid w:val="00512F3C"/>
    <w:rsid w:val="005130F4"/>
    <w:rsid w:val="0051337B"/>
    <w:rsid w:val="005134F7"/>
    <w:rsid w:val="00514336"/>
    <w:rsid w:val="005146C4"/>
    <w:rsid w:val="00514830"/>
    <w:rsid w:val="005148D7"/>
    <w:rsid w:val="00514FBD"/>
    <w:rsid w:val="00515173"/>
    <w:rsid w:val="00515850"/>
    <w:rsid w:val="00515A2F"/>
    <w:rsid w:val="00516320"/>
    <w:rsid w:val="00516715"/>
    <w:rsid w:val="00516C3A"/>
    <w:rsid w:val="00516D8D"/>
    <w:rsid w:val="0051704D"/>
    <w:rsid w:val="005172CE"/>
    <w:rsid w:val="00520215"/>
    <w:rsid w:val="00520558"/>
    <w:rsid w:val="005207CB"/>
    <w:rsid w:val="00521154"/>
    <w:rsid w:val="005216BC"/>
    <w:rsid w:val="005226FC"/>
    <w:rsid w:val="0052363A"/>
    <w:rsid w:val="005249AC"/>
    <w:rsid w:val="005250AC"/>
    <w:rsid w:val="005250CC"/>
    <w:rsid w:val="005255F7"/>
    <w:rsid w:val="00526A71"/>
    <w:rsid w:val="005275D4"/>
    <w:rsid w:val="00527922"/>
    <w:rsid w:val="00527BBE"/>
    <w:rsid w:val="00530343"/>
    <w:rsid w:val="00530746"/>
    <w:rsid w:val="00530AD7"/>
    <w:rsid w:val="00531464"/>
    <w:rsid w:val="005314B5"/>
    <w:rsid w:val="0053151E"/>
    <w:rsid w:val="0053155E"/>
    <w:rsid w:val="0053161A"/>
    <w:rsid w:val="00531E5E"/>
    <w:rsid w:val="005322FE"/>
    <w:rsid w:val="00532373"/>
    <w:rsid w:val="00532EA9"/>
    <w:rsid w:val="0053325A"/>
    <w:rsid w:val="0053367D"/>
    <w:rsid w:val="005336E1"/>
    <w:rsid w:val="00533FD3"/>
    <w:rsid w:val="00533FED"/>
    <w:rsid w:val="0053416C"/>
    <w:rsid w:val="00534A1B"/>
    <w:rsid w:val="00534A53"/>
    <w:rsid w:val="00534E51"/>
    <w:rsid w:val="00535FD7"/>
    <w:rsid w:val="00536932"/>
    <w:rsid w:val="00536D3D"/>
    <w:rsid w:val="00537A88"/>
    <w:rsid w:val="00540721"/>
    <w:rsid w:val="00540E4A"/>
    <w:rsid w:val="00541CFD"/>
    <w:rsid w:val="005420AC"/>
    <w:rsid w:val="005424BD"/>
    <w:rsid w:val="005426B4"/>
    <w:rsid w:val="00542F52"/>
    <w:rsid w:val="0054491E"/>
    <w:rsid w:val="00544B8C"/>
    <w:rsid w:val="00544E61"/>
    <w:rsid w:val="00545795"/>
    <w:rsid w:val="00545E83"/>
    <w:rsid w:val="00546A3F"/>
    <w:rsid w:val="0054757B"/>
    <w:rsid w:val="00547783"/>
    <w:rsid w:val="005477AB"/>
    <w:rsid w:val="00547817"/>
    <w:rsid w:val="00550EE8"/>
    <w:rsid w:val="005512AA"/>
    <w:rsid w:val="005514FA"/>
    <w:rsid w:val="005519B0"/>
    <w:rsid w:val="00551EAA"/>
    <w:rsid w:val="00552151"/>
    <w:rsid w:val="00552395"/>
    <w:rsid w:val="005528A4"/>
    <w:rsid w:val="00552A65"/>
    <w:rsid w:val="00552D1A"/>
    <w:rsid w:val="005536E4"/>
    <w:rsid w:val="005550B7"/>
    <w:rsid w:val="0055564A"/>
    <w:rsid w:val="00555B32"/>
    <w:rsid w:val="00555FA3"/>
    <w:rsid w:val="0055647C"/>
    <w:rsid w:val="005569CC"/>
    <w:rsid w:val="00556C21"/>
    <w:rsid w:val="005572B2"/>
    <w:rsid w:val="00557545"/>
    <w:rsid w:val="00557692"/>
    <w:rsid w:val="00557701"/>
    <w:rsid w:val="00557916"/>
    <w:rsid w:val="00557CBB"/>
    <w:rsid w:val="00557F3F"/>
    <w:rsid w:val="005605F0"/>
    <w:rsid w:val="00560B84"/>
    <w:rsid w:val="00561B25"/>
    <w:rsid w:val="00561D6C"/>
    <w:rsid w:val="00561D7F"/>
    <w:rsid w:val="0056234A"/>
    <w:rsid w:val="00562432"/>
    <w:rsid w:val="00562C24"/>
    <w:rsid w:val="00562F08"/>
    <w:rsid w:val="00563815"/>
    <w:rsid w:val="00563D17"/>
    <w:rsid w:val="005641EC"/>
    <w:rsid w:val="00564289"/>
    <w:rsid w:val="0056470D"/>
    <w:rsid w:val="00564E24"/>
    <w:rsid w:val="00565492"/>
    <w:rsid w:val="005657B4"/>
    <w:rsid w:val="00565CBA"/>
    <w:rsid w:val="00565DD5"/>
    <w:rsid w:val="00566036"/>
    <w:rsid w:val="005663EB"/>
    <w:rsid w:val="005664ED"/>
    <w:rsid w:val="00566875"/>
    <w:rsid w:val="0056715E"/>
    <w:rsid w:val="005674BA"/>
    <w:rsid w:val="005675B8"/>
    <w:rsid w:val="00567795"/>
    <w:rsid w:val="00567876"/>
    <w:rsid w:val="00567F7E"/>
    <w:rsid w:val="00570DEC"/>
    <w:rsid w:val="00571CE7"/>
    <w:rsid w:val="00571FC1"/>
    <w:rsid w:val="00572081"/>
    <w:rsid w:val="00572092"/>
    <w:rsid w:val="0057360A"/>
    <w:rsid w:val="00573AC6"/>
    <w:rsid w:val="00573F31"/>
    <w:rsid w:val="00574217"/>
    <w:rsid w:val="005742FF"/>
    <w:rsid w:val="00574A65"/>
    <w:rsid w:val="00574AAC"/>
    <w:rsid w:val="00575170"/>
    <w:rsid w:val="00575372"/>
    <w:rsid w:val="00575C60"/>
    <w:rsid w:val="00576BB1"/>
    <w:rsid w:val="00576C80"/>
    <w:rsid w:val="00577719"/>
    <w:rsid w:val="005802C2"/>
    <w:rsid w:val="00580851"/>
    <w:rsid w:val="00580A80"/>
    <w:rsid w:val="00580F35"/>
    <w:rsid w:val="00581340"/>
    <w:rsid w:val="005818A5"/>
    <w:rsid w:val="00581B4B"/>
    <w:rsid w:val="00582003"/>
    <w:rsid w:val="00582141"/>
    <w:rsid w:val="005829C6"/>
    <w:rsid w:val="00583300"/>
    <w:rsid w:val="0058334D"/>
    <w:rsid w:val="005837FE"/>
    <w:rsid w:val="00583DDD"/>
    <w:rsid w:val="0058528C"/>
    <w:rsid w:val="005863E9"/>
    <w:rsid w:val="005871FD"/>
    <w:rsid w:val="005876DD"/>
    <w:rsid w:val="005879B6"/>
    <w:rsid w:val="0059012C"/>
    <w:rsid w:val="0059067E"/>
    <w:rsid w:val="00590B18"/>
    <w:rsid w:val="00590C67"/>
    <w:rsid w:val="00590D91"/>
    <w:rsid w:val="00590E60"/>
    <w:rsid w:val="005920C0"/>
    <w:rsid w:val="005924B4"/>
    <w:rsid w:val="005928C2"/>
    <w:rsid w:val="00592A54"/>
    <w:rsid w:val="00592B6D"/>
    <w:rsid w:val="00592E8A"/>
    <w:rsid w:val="00592EFE"/>
    <w:rsid w:val="0059335B"/>
    <w:rsid w:val="00593EEA"/>
    <w:rsid w:val="00594069"/>
    <w:rsid w:val="00594491"/>
    <w:rsid w:val="0059449E"/>
    <w:rsid w:val="005947AA"/>
    <w:rsid w:val="00594D50"/>
    <w:rsid w:val="005951DF"/>
    <w:rsid w:val="00595274"/>
    <w:rsid w:val="005953E8"/>
    <w:rsid w:val="00595BBF"/>
    <w:rsid w:val="00596666"/>
    <w:rsid w:val="00596931"/>
    <w:rsid w:val="00596BDA"/>
    <w:rsid w:val="00596C6D"/>
    <w:rsid w:val="00596FBC"/>
    <w:rsid w:val="0059713F"/>
    <w:rsid w:val="0059766C"/>
    <w:rsid w:val="00597C29"/>
    <w:rsid w:val="00597D40"/>
    <w:rsid w:val="00597FC0"/>
    <w:rsid w:val="005A00FF"/>
    <w:rsid w:val="005A056B"/>
    <w:rsid w:val="005A0B2F"/>
    <w:rsid w:val="005A0CA1"/>
    <w:rsid w:val="005A0CC6"/>
    <w:rsid w:val="005A120B"/>
    <w:rsid w:val="005A143B"/>
    <w:rsid w:val="005A15CF"/>
    <w:rsid w:val="005A2204"/>
    <w:rsid w:val="005A2607"/>
    <w:rsid w:val="005A34F3"/>
    <w:rsid w:val="005A39DF"/>
    <w:rsid w:val="005A4306"/>
    <w:rsid w:val="005A4587"/>
    <w:rsid w:val="005A465B"/>
    <w:rsid w:val="005A525E"/>
    <w:rsid w:val="005A54AE"/>
    <w:rsid w:val="005A5816"/>
    <w:rsid w:val="005A68C2"/>
    <w:rsid w:val="005A6D7E"/>
    <w:rsid w:val="005A7154"/>
    <w:rsid w:val="005B0024"/>
    <w:rsid w:val="005B05A0"/>
    <w:rsid w:val="005B0B9E"/>
    <w:rsid w:val="005B0F34"/>
    <w:rsid w:val="005B1457"/>
    <w:rsid w:val="005B18F6"/>
    <w:rsid w:val="005B1A1B"/>
    <w:rsid w:val="005B1C03"/>
    <w:rsid w:val="005B2039"/>
    <w:rsid w:val="005B26A6"/>
    <w:rsid w:val="005B2F41"/>
    <w:rsid w:val="005B370D"/>
    <w:rsid w:val="005B4851"/>
    <w:rsid w:val="005B498A"/>
    <w:rsid w:val="005B4F1A"/>
    <w:rsid w:val="005B5129"/>
    <w:rsid w:val="005B5202"/>
    <w:rsid w:val="005B5700"/>
    <w:rsid w:val="005B6292"/>
    <w:rsid w:val="005B6593"/>
    <w:rsid w:val="005B65A1"/>
    <w:rsid w:val="005B674A"/>
    <w:rsid w:val="005B6C83"/>
    <w:rsid w:val="005B6F40"/>
    <w:rsid w:val="005C02F8"/>
    <w:rsid w:val="005C0403"/>
    <w:rsid w:val="005C0C2F"/>
    <w:rsid w:val="005C1285"/>
    <w:rsid w:val="005C143B"/>
    <w:rsid w:val="005C1B70"/>
    <w:rsid w:val="005C20E8"/>
    <w:rsid w:val="005C257B"/>
    <w:rsid w:val="005C271B"/>
    <w:rsid w:val="005C3315"/>
    <w:rsid w:val="005C3391"/>
    <w:rsid w:val="005C35E3"/>
    <w:rsid w:val="005C38A7"/>
    <w:rsid w:val="005C4207"/>
    <w:rsid w:val="005C444E"/>
    <w:rsid w:val="005C4C08"/>
    <w:rsid w:val="005C562D"/>
    <w:rsid w:val="005C5EE0"/>
    <w:rsid w:val="005C647D"/>
    <w:rsid w:val="005C6B60"/>
    <w:rsid w:val="005C6E87"/>
    <w:rsid w:val="005C7107"/>
    <w:rsid w:val="005C729D"/>
    <w:rsid w:val="005C77AC"/>
    <w:rsid w:val="005C79E6"/>
    <w:rsid w:val="005D02AE"/>
    <w:rsid w:val="005D0B8A"/>
    <w:rsid w:val="005D11AD"/>
    <w:rsid w:val="005D1893"/>
    <w:rsid w:val="005D18E3"/>
    <w:rsid w:val="005D35D3"/>
    <w:rsid w:val="005D35F0"/>
    <w:rsid w:val="005D3A86"/>
    <w:rsid w:val="005D4053"/>
    <w:rsid w:val="005D40D4"/>
    <w:rsid w:val="005D488A"/>
    <w:rsid w:val="005D57B7"/>
    <w:rsid w:val="005D5803"/>
    <w:rsid w:val="005D68F0"/>
    <w:rsid w:val="005D73B0"/>
    <w:rsid w:val="005D741E"/>
    <w:rsid w:val="005D7CFF"/>
    <w:rsid w:val="005E068B"/>
    <w:rsid w:val="005E0991"/>
    <w:rsid w:val="005E1401"/>
    <w:rsid w:val="005E14E0"/>
    <w:rsid w:val="005E1563"/>
    <w:rsid w:val="005E1874"/>
    <w:rsid w:val="005E1A99"/>
    <w:rsid w:val="005E1AF7"/>
    <w:rsid w:val="005E1C58"/>
    <w:rsid w:val="005E1F98"/>
    <w:rsid w:val="005E22C9"/>
    <w:rsid w:val="005E26D0"/>
    <w:rsid w:val="005E2786"/>
    <w:rsid w:val="005E27C3"/>
    <w:rsid w:val="005E3737"/>
    <w:rsid w:val="005E3963"/>
    <w:rsid w:val="005E39A7"/>
    <w:rsid w:val="005E45DE"/>
    <w:rsid w:val="005E47C2"/>
    <w:rsid w:val="005E48B5"/>
    <w:rsid w:val="005E5166"/>
    <w:rsid w:val="005E56D6"/>
    <w:rsid w:val="005E5770"/>
    <w:rsid w:val="005E58E5"/>
    <w:rsid w:val="005E5E84"/>
    <w:rsid w:val="005E6067"/>
    <w:rsid w:val="005E63B9"/>
    <w:rsid w:val="005E68E4"/>
    <w:rsid w:val="005E72EF"/>
    <w:rsid w:val="005E7965"/>
    <w:rsid w:val="005E79A3"/>
    <w:rsid w:val="005E7D43"/>
    <w:rsid w:val="005F01E1"/>
    <w:rsid w:val="005F03E3"/>
    <w:rsid w:val="005F06D1"/>
    <w:rsid w:val="005F0EE2"/>
    <w:rsid w:val="005F1041"/>
    <w:rsid w:val="005F1B86"/>
    <w:rsid w:val="005F2412"/>
    <w:rsid w:val="005F3EBF"/>
    <w:rsid w:val="005F4BAC"/>
    <w:rsid w:val="005F5AAF"/>
    <w:rsid w:val="005F5B85"/>
    <w:rsid w:val="005F72EC"/>
    <w:rsid w:val="00600237"/>
    <w:rsid w:val="00600ADF"/>
    <w:rsid w:val="00601248"/>
    <w:rsid w:val="0060169D"/>
    <w:rsid w:val="006016E4"/>
    <w:rsid w:val="0060185E"/>
    <w:rsid w:val="00602EB6"/>
    <w:rsid w:val="00602EB9"/>
    <w:rsid w:val="00604067"/>
    <w:rsid w:val="00604148"/>
    <w:rsid w:val="00604361"/>
    <w:rsid w:val="00604688"/>
    <w:rsid w:val="00604B2C"/>
    <w:rsid w:val="00604E95"/>
    <w:rsid w:val="006057BC"/>
    <w:rsid w:val="00606B3F"/>
    <w:rsid w:val="00606B89"/>
    <w:rsid w:val="006073D8"/>
    <w:rsid w:val="006104AD"/>
    <w:rsid w:val="00611CF0"/>
    <w:rsid w:val="006126B7"/>
    <w:rsid w:val="00612D35"/>
    <w:rsid w:val="006134CF"/>
    <w:rsid w:val="00613885"/>
    <w:rsid w:val="00613F93"/>
    <w:rsid w:val="00613FF4"/>
    <w:rsid w:val="00614131"/>
    <w:rsid w:val="00614E1F"/>
    <w:rsid w:val="00615185"/>
    <w:rsid w:val="00615D07"/>
    <w:rsid w:val="00615DCE"/>
    <w:rsid w:val="00615F62"/>
    <w:rsid w:val="00617572"/>
    <w:rsid w:val="006175B4"/>
    <w:rsid w:val="0061792A"/>
    <w:rsid w:val="006179FF"/>
    <w:rsid w:val="00620EBF"/>
    <w:rsid w:val="006214C8"/>
    <w:rsid w:val="00621607"/>
    <w:rsid w:val="00621BE4"/>
    <w:rsid w:val="0062247D"/>
    <w:rsid w:val="00622AD3"/>
    <w:rsid w:val="00623146"/>
    <w:rsid w:val="006243E8"/>
    <w:rsid w:val="00625465"/>
    <w:rsid w:val="0062584A"/>
    <w:rsid w:val="00625C98"/>
    <w:rsid w:val="00626538"/>
    <w:rsid w:val="006267F1"/>
    <w:rsid w:val="00626B6D"/>
    <w:rsid w:val="00627730"/>
    <w:rsid w:val="00627808"/>
    <w:rsid w:val="006279B3"/>
    <w:rsid w:val="00630669"/>
    <w:rsid w:val="006306EB"/>
    <w:rsid w:val="00630ADA"/>
    <w:rsid w:val="00630BC3"/>
    <w:rsid w:val="00630C01"/>
    <w:rsid w:val="00630CF3"/>
    <w:rsid w:val="00630D11"/>
    <w:rsid w:val="00630DC0"/>
    <w:rsid w:val="0063175E"/>
    <w:rsid w:val="0063188A"/>
    <w:rsid w:val="00631A3B"/>
    <w:rsid w:val="00631BCE"/>
    <w:rsid w:val="00631C6C"/>
    <w:rsid w:val="00631FC7"/>
    <w:rsid w:val="006327F3"/>
    <w:rsid w:val="00632B7D"/>
    <w:rsid w:val="00632C78"/>
    <w:rsid w:val="00633BA5"/>
    <w:rsid w:val="00633C6C"/>
    <w:rsid w:val="00634177"/>
    <w:rsid w:val="00634996"/>
    <w:rsid w:val="00634A6B"/>
    <w:rsid w:val="00634AAB"/>
    <w:rsid w:val="00634F61"/>
    <w:rsid w:val="006350D1"/>
    <w:rsid w:val="006354A8"/>
    <w:rsid w:val="00635E62"/>
    <w:rsid w:val="00635EDF"/>
    <w:rsid w:val="00636506"/>
    <w:rsid w:val="0063693B"/>
    <w:rsid w:val="00636DAF"/>
    <w:rsid w:val="006407BC"/>
    <w:rsid w:val="0064092D"/>
    <w:rsid w:val="00640A65"/>
    <w:rsid w:val="00640FCC"/>
    <w:rsid w:val="006413C8"/>
    <w:rsid w:val="00641434"/>
    <w:rsid w:val="0064178D"/>
    <w:rsid w:val="00641EA0"/>
    <w:rsid w:val="006421A5"/>
    <w:rsid w:val="006427B7"/>
    <w:rsid w:val="00642D9F"/>
    <w:rsid w:val="00642DD7"/>
    <w:rsid w:val="00643100"/>
    <w:rsid w:val="006435DB"/>
    <w:rsid w:val="0064386E"/>
    <w:rsid w:val="00643FA4"/>
    <w:rsid w:val="00644791"/>
    <w:rsid w:val="00644A8B"/>
    <w:rsid w:val="006451D7"/>
    <w:rsid w:val="00645236"/>
    <w:rsid w:val="006452B0"/>
    <w:rsid w:val="0064594E"/>
    <w:rsid w:val="006465B5"/>
    <w:rsid w:val="00646681"/>
    <w:rsid w:val="00646728"/>
    <w:rsid w:val="00646791"/>
    <w:rsid w:val="00647003"/>
    <w:rsid w:val="00647203"/>
    <w:rsid w:val="00647267"/>
    <w:rsid w:val="00647540"/>
    <w:rsid w:val="00647925"/>
    <w:rsid w:val="00647B75"/>
    <w:rsid w:val="00647E1D"/>
    <w:rsid w:val="0065000B"/>
    <w:rsid w:val="006502C4"/>
    <w:rsid w:val="006504B1"/>
    <w:rsid w:val="0065056B"/>
    <w:rsid w:val="006508CB"/>
    <w:rsid w:val="00650CCE"/>
    <w:rsid w:val="006511FE"/>
    <w:rsid w:val="00651220"/>
    <w:rsid w:val="00651593"/>
    <w:rsid w:val="006519AC"/>
    <w:rsid w:val="00651BEC"/>
    <w:rsid w:val="00651DF1"/>
    <w:rsid w:val="00651ECA"/>
    <w:rsid w:val="006522E6"/>
    <w:rsid w:val="0065266A"/>
    <w:rsid w:val="00652751"/>
    <w:rsid w:val="006529BC"/>
    <w:rsid w:val="00652BFD"/>
    <w:rsid w:val="00653088"/>
    <w:rsid w:val="006530C6"/>
    <w:rsid w:val="0065375A"/>
    <w:rsid w:val="00653AD9"/>
    <w:rsid w:val="00653F3B"/>
    <w:rsid w:val="00654E10"/>
    <w:rsid w:val="00654F7C"/>
    <w:rsid w:val="00655792"/>
    <w:rsid w:val="006558D2"/>
    <w:rsid w:val="006559C4"/>
    <w:rsid w:val="00655E91"/>
    <w:rsid w:val="00655FF1"/>
    <w:rsid w:val="0065669D"/>
    <w:rsid w:val="00657037"/>
    <w:rsid w:val="006605A6"/>
    <w:rsid w:val="006613AB"/>
    <w:rsid w:val="00661A59"/>
    <w:rsid w:val="00662470"/>
    <w:rsid w:val="00662858"/>
    <w:rsid w:val="00662974"/>
    <w:rsid w:val="00662E48"/>
    <w:rsid w:val="0066314D"/>
    <w:rsid w:val="0066481E"/>
    <w:rsid w:val="006649CB"/>
    <w:rsid w:val="00664B84"/>
    <w:rsid w:val="0066529C"/>
    <w:rsid w:val="00665FC6"/>
    <w:rsid w:val="00666347"/>
    <w:rsid w:val="0066683B"/>
    <w:rsid w:val="00666A11"/>
    <w:rsid w:val="00666C3E"/>
    <w:rsid w:val="00667319"/>
    <w:rsid w:val="00667708"/>
    <w:rsid w:val="006677D0"/>
    <w:rsid w:val="00667D69"/>
    <w:rsid w:val="00667E9D"/>
    <w:rsid w:val="00670749"/>
    <w:rsid w:val="0067128D"/>
    <w:rsid w:val="006714CB"/>
    <w:rsid w:val="00671924"/>
    <w:rsid w:val="00671A42"/>
    <w:rsid w:val="0067200E"/>
    <w:rsid w:val="006728B2"/>
    <w:rsid w:val="00673284"/>
    <w:rsid w:val="006753F2"/>
    <w:rsid w:val="00675A13"/>
    <w:rsid w:val="00675C4C"/>
    <w:rsid w:val="00675C60"/>
    <w:rsid w:val="00675D76"/>
    <w:rsid w:val="00676405"/>
    <w:rsid w:val="006769C5"/>
    <w:rsid w:val="00676BAE"/>
    <w:rsid w:val="00677272"/>
    <w:rsid w:val="006779D1"/>
    <w:rsid w:val="00677BF0"/>
    <w:rsid w:val="00677CB0"/>
    <w:rsid w:val="00677D2B"/>
    <w:rsid w:val="006807F1"/>
    <w:rsid w:val="006818C9"/>
    <w:rsid w:val="0068196C"/>
    <w:rsid w:val="00681CD7"/>
    <w:rsid w:val="00681EFB"/>
    <w:rsid w:val="00681F07"/>
    <w:rsid w:val="006823DD"/>
    <w:rsid w:val="006823FC"/>
    <w:rsid w:val="00683228"/>
    <w:rsid w:val="00683838"/>
    <w:rsid w:val="00683968"/>
    <w:rsid w:val="006849AB"/>
    <w:rsid w:val="006850C1"/>
    <w:rsid w:val="006850C3"/>
    <w:rsid w:val="0068592C"/>
    <w:rsid w:val="00685E1F"/>
    <w:rsid w:val="0068631E"/>
    <w:rsid w:val="00686600"/>
    <w:rsid w:val="00686B78"/>
    <w:rsid w:val="00686B89"/>
    <w:rsid w:val="00686ED1"/>
    <w:rsid w:val="006871FF"/>
    <w:rsid w:val="00687658"/>
    <w:rsid w:val="006876EE"/>
    <w:rsid w:val="00687EB8"/>
    <w:rsid w:val="00690302"/>
    <w:rsid w:val="00690CCF"/>
    <w:rsid w:val="00690D3F"/>
    <w:rsid w:val="0069121C"/>
    <w:rsid w:val="00691BC7"/>
    <w:rsid w:val="00692065"/>
    <w:rsid w:val="0069330B"/>
    <w:rsid w:val="006935A6"/>
    <w:rsid w:val="00693CC8"/>
    <w:rsid w:val="00694011"/>
    <w:rsid w:val="00694E0D"/>
    <w:rsid w:val="0069622A"/>
    <w:rsid w:val="006964E3"/>
    <w:rsid w:val="00696E56"/>
    <w:rsid w:val="006976A9"/>
    <w:rsid w:val="006A00CD"/>
    <w:rsid w:val="006A012A"/>
    <w:rsid w:val="006A03BE"/>
    <w:rsid w:val="006A0767"/>
    <w:rsid w:val="006A07A4"/>
    <w:rsid w:val="006A0E91"/>
    <w:rsid w:val="006A1264"/>
    <w:rsid w:val="006A1624"/>
    <w:rsid w:val="006A34BD"/>
    <w:rsid w:val="006A3811"/>
    <w:rsid w:val="006A4391"/>
    <w:rsid w:val="006A46DA"/>
    <w:rsid w:val="006A5F0F"/>
    <w:rsid w:val="006A654E"/>
    <w:rsid w:val="006A68D0"/>
    <w:rsid w:val="006A707F"/>
    <w:rsid w:val="006A753F"/>
    <w:rsid w:val="006A773A"/>
    <w:rsid w:val="006A7ADB"/>
    <w:rsid w:val="006A7B19"/>
    <w:rsid w:val="006B0328"/>
    <w:rsid w:val="006B0398"/>
    <w:rsid w:val="006B03CE"/>
    <w:rsid w:val="006B083A"/>
    <w:rsid w:val="006B0CBC"/>
    <w:rsid w:val="006B12EF"/>
    <w:rsid w:val="006B1898"/>
    <w:rsid w:val="006B1AA6"/>
    <w:rsid w:val="006B26BB"/>
    <w:rsid w:val="006B26D4"/>
    <w:rsid w:val="006B3529"/>
    <w:rsid w:val="006B38F5"/>
    <w:rsid w:val="006B438F"/>
    <w:rsid w:val="006B4F3C"/>
    <w:rsid w:val="006B5113"/>
    <w:rsid w:val="006B56A5"/>
    <w:rsid w:val="006B57B8"/>
    <w:rsid w:val="006B5D80"/>
    <w:rsid w:val="006B5F9B"/>
    <w:rsid w:val="006B60FD"/>
    <w:rsid w:val="006B61DB"/>
    <w:rsid w:val="006B6FB6"/>
    <w:rsid w:val="006B7CE1"/>
    <w:rsid w:val="006C031F"/>
    <w:rsid w:val="006C03C9"/>
    <w:rsid w:val="006C0CB1"/>
    <w:rsid w:val="006C1196"/>
    <w:rsid w:val="006C127D"/>
    <w:rsid w:val="006C28FD"/>
    <w:rsid w:val="006C2A6B"/>
    <w:rsid w:val="006C322A"/>
    <w:rsid w:val="006C36D8"/>
    <w:rsid w:val="006C3C1E"/>
    <w:rsid w:val="006C3F68"/>
    <w:rsid w:val="006C43DB"/>
    <w:rsid w:val="006C44BA"/>
    <w:rsid w:val="006C45E4"/>
    <w:rsid w:val="006C463F"/>
    <w:rsid w:val="006C4F4F"/>
    <w:rsid w:val="006C63C3"/>
    <w:rsid w:val="006C70E9"/>
    <w:rsid w:val="006C77B9"/>
    <w:rsid w:val="006C7956"/>
    <w:rsid w:val="006C7D31"/>
    <w:rsid w:val="006C7DB1"/>
    <w:rsid w:val="006D039B"/>
    <w:rsid w:val="006D04C5"/>
    <w:rsid w:val="006D0EDB"/>
    <w:rsid w:val="006D1491"/>
    <w:rsid w:val="006D1514"/>
    <w:rsid w:val="006D1553"/>
    <w:rsid w:val="006D15E7"/>
    <w:rsid w:val="006D181F"/>
    <w:rsid w:val="006D1C85"/>
    <w:rsid w:val="006D2784"/>
    <w:rsid w:val="006D28E9"/>
    <w:rsid w:val="006D2C50"/>
    <w:rsid w:val="006D2C57"/>
    <w:rsid w:val="006D31BC"/>
    <w:rsid w:val="006D36E0"/>
    <w:rsid w:val="006D374F"/>
    <w:rsid w:val="006D3D20"/>
    <w:rsid w:val="006D3D86"/>
    <w:rsid w:val="006D4F52"/>
    <w:rsid w:val="006D610C"/>
    <w:rsid w:val="006D6C4D"/>
    <w:rsid w:val="006D702E"/>
    <w:rsid w:val="006D78D6"/>
    <w:rsid w:val="006D7B79"/>
    <w:rsid w:val="006D7CB2"/>
    <w:rsid w:val="006E00AB"/>
    <w:rsid w:val="006E0402"/>
    <w:rsid w:val="006E04DD"/>
    <w:rsid w:val="006E063D"/>
    <w:rsid w:val="006E10C8"/>
    <w:rsid w:val="006E10D9"/>
    <w:rsid w:val="006E1240"/>
    <w:rsid w:val="006E131B"/>
    <w:rsid w:val="006E14C6"/>
    <w:rsid w:val="006E16B3"/>
    <w:rsid w:val="006E1B43"/>
    <w:rsid w:val="006E1EA8"/>
    <w:rsid w:val="006E2C12"/>
    <w:rsid w:val="006E2F58"/>
    <w:rsid w:val="006E32FF"/>
    <w:rsid w:val="006E3320"/>
    <w:rsid w:val="006E3544"/>
    <w:rsid w:val="006E37A8"/>
    <w:rsid w:val="006E3BD3"/>
    <w:rsid w:val="006E3D91"/>
    <w:rsid w:val="006E40F7"/>
    <w:rsid w:val="006E4170"/>
    <w:rsid w:val="006E421D"/>
    <w:rsid w:val="006E437B"/>
    <w:rsid w:val="006E5587"/>
    <w:rsid w:val="006E5F6E"/>
    <w:rsid w:val="006E6066"/>
    <w:rsid w:val="006E6438"/>
    <w:rsid w:val="006E6864"/>
    <w:rsid w:val="006E6A32"/>
    <w:rsid w:val="006E6F61"/>
    <w:rsid w:val="006E7626"/>
    <w:rsid w:val="006E7A1C"/>
    <w:rsid w:val="006E7C5B"/>
    <w:rsid w:val="006F0519"/>
    <w:rsid w:val="006F071D"/>
    <w:rsid w:val="006F0E1B"/>
    <w:rsid w:val="006F19B8"/>
    <w:rsid w:val="006F1AD4"/>
    <w:rsid w:val="006F1B8E"/>
    <w:rsid w:val="006F1E7F"/>
    <w:rsid w:val="006F2068"/>
    <w:rsid w:val="006F2AF4"/>
    <w:rsid w:val="006F31EF"/>
    <w:rsid w:val="006F3D34"/>
    <w:rsid w:val="006F46CB"/>
    <w:rsid w:val="006F4882"/>
    <w:rsid w:val="006F4AEC"/>
    <w:rsid w:val="006F6092"/>
    <w:rsid w:val="006F61B4"/>
    <w:rsid w:val="006F646C"/>
    <w:rsid w:val="006F6AB8"/>
    <w:rsid w:val="006F70B5"/>
    <w:rsid w:val="006F72F5"/>
    <w:rsid w:val="006F7403"/>
    <w:rsid w:val="006F7449"/>
    <w:rsid w:val="006F7B82"/>
    <w:rsid w:val="0070073C"/>
    <w:rsid w:val="0070098F"/>
    <w:rsid w:val="00700E9F"/>
    <w:rsid w:val="0070131F"/>
    <w:rsid w:val="0070156E"/>
    <w:rsid w:val="007015E9"/>
    <w:rsid w:val="00702499"/>
    <w:rsid w:val="007025D7"/>
    <w:rsid w:val="007028E4"/>
    <w:rsid w:val="007032D5"/>
    <w:rsid w:val="00703361"/>
    <w:rsid w:val="007036F1"/>
    <w:rsid w:val="0070375A"/>
    <w:rsid w:val="007039C9"/>
    <w:rsid w:val="00703E9D"/>
    <w:rsid w:val="00703ED0"/>
    <w:rsid w:val="0070441E"/>
    <w:rsid w:val="0070444E"/>
    <w:rsid w:val="0070454E"/>
    <w:rsid w:val="00704705"/>
    <w:rsid w:val="0070503C"/>
    <w:rsid w:val="007058C9"/>
    <w:rsid w:val="00705A8D"/>
    <w:rsid w:val="007064E3"/>
    <w:rsid w:val="007068A6"/>
    <w:rsid w:val="00706D0C"/>
    <w:rsid w:val="0070734A"/>
    <w:rsid w:val="00710066"/>
    <w:rsid w:val="00710934"/>
    <w:rsid w:val="00710B75"/>
    <w:rsid w:val="00710D13"/>
    <w:rsid w:val="00711154"/>
    <w:rsid w:val="00711627"/>
    <w:rsid w:val="00711B84"/>
    <w:rsid w:val="00711B9E"/>
    <w:rsid w:val="00712762"/>
    <w:rsid w:val="00712FCB"/>
    <w:rsid w:val="00713337"/>
    <w:rsid w:val="007136A7"/>
    <w:rsid w:val="007137BA"/>
    <w:rsid w:val="007137D1"/>
    <w:rsid w:val="00713C01"/>
    <w:rsid w:val="00714573"/>
    <w:rsid w:val="0071492B"/>
    <w:rsid w:val="00714A68"/>
    <w:rsid w:val="00714DD0"/>
    <w:rsid w:val="00715B28"/>
    <w:rsid w:val="0071636F"/>
    <w:rsid w:val="00717454"/>
    <w:rsid w:val="007207F9"/>
    <w:rsid w:val="00720BDC"/>
    <w:rsid w:val="00720BEB"/>
    <w:rsid w:val="00720E28"/>
    <w:rsid w:val="00720EDF"/>
    <w:rsid w:val="0072167E"/>
    <w:rsid w:val="0072233A"/>
    <w:rsid w:val="00722908"/>
    <w:rsid w:val="00722CC8"/>
    <w:rsid w:val="00722E6A"/>
    <w:rsid w:val="007235DC"/>
    <w:rsid w:val="00723853"/>
    <w:rsid w:val="007242EB"/>
    <w:rsid w:val="007243DE"/>
    <w:rsid w:val="007245FC"/>
    <w:rsid w:val="007247A7"/>
    <w:rsid w:val="0072591E"/>
    <w:rsid w:val="00725A9B"/>
    <w:rsid w:val="00725D45"/>
    <w:rsid w:val="00725DF4"/>
    <w:rsid w:val="00726712"/>
    <w:rsid w:val="00726A4C"/>
    <w:rsid w:val="007270DD"/>
    <w:rsid w:val="00727D8F"/>
    <w:rsid w:val="00730065"/>
    <w:rsid w:val="00730AB9"/>
    <w:rsid w:val="00731724"/>
    <w:rsid w:val="00731808"/>
    <w:rsid w:val="00731917"/>
    <w:rsid w:val="00731922"/>
    <w:rsid w:val="00731974"/>
    <w:rsid w:val="00731EB7"/>
    <w:rsid w:val="00732760"/>
    <w:rsid w:val="007351E3"/>
    <w:rsid w:val="0073576F"/>
    <w:rsid w:val="00735FDA"/>
    <w:rsid w:val="0073673C"/>
    <w:rsid w:val="007369DA"/>
    <w:rsid w:val="007369FD"/>
    <w:rsid w:val="00737046"/>
    <w:rsid w:val="007374F5"/>
    <w:rsid w:val="0073795D"/>
    <w:rsid w:val="007401AF"/>
    <w:rsid w:val="00740335"/>
    <w:rsid w:val="007406B5"/>
    <w:rsid w:val="00740703"/>
    <w:rsid w:val="0074177B"/>
    <w:rsid w:val="0074196C"/>
    <w:rsid w:val="00741F5E"/>
    <w:rsid w:val="007422E6"/>
    <w:rsid w:val="0074251D"/>
    <w:rsid w:val="00742802"/>
    <w:rsid w:val="00742A08"/>
    <w:rsid w:val="00743A17"/>
    <w:rsid w:val="00744C9E"/>
    <w:rsid w:val="0074502D"/>
    <w:rsid w:val="00745F1B"/>
    <w:rsid w:val="00746446"/>
    <w:rsid w:val="0074679E"/>
    <w:rsid w:val="00750846"/>
    <w:rsid w:val="00750C18"/>
    <w:rsid w:val="00751A06"/>
    <w:rsid w:val="00751D85"/>
    <w:rsid w:val="007523EE"/>
    <w:rsid w:val="00753590"/>
    <w:rsid w:val="0075416B"/>
    <w:rsid w:val="007546BB"/>
    <w:rsid w:val="00754E49"/>
    <w:rsid w:val="007557BB"/>
    <w:rsid w:val="007558B8"/>
    <w:rsid w:val="0076071A"/>
    <w:rsid w:val="00760FD3"/>
    <w:rsid w:val="007611B9"/>
    <w:rsid w:val="0076164A"/>
    <w:rsid w:val="00762D30"/>
    <w:rsid w:val="00763329"/>
    <w:rsid w:val="0076378A"/>
    <w:rsid w:val="00764BBF"/>
    <w:rsid w:val="0076548E"/>
    <w:rsid w:val="007655FF"/>
    <w:rsid w:val="00765DC5"/>
    <w:rsid w:val="00765FAB"/>
    <w:rsid w:val="00766462"/>
    <w:rsid w:val="00766923"/>
    <w:rsid w:val="007679F6"/>
    <w:rsid w:val="00767F4B"/>
    <w:rsid w:val="007708F8"/>
    <w:rsid w:val="00770918"/>
    <w:rsid w:val="00770926"/>
    <w:rsid w:val="00770B89"/>
    <w:rsid w:val="00770D15"/>
    <w:rsid w:val="00771949"/>
    <w:rsid w:val="00771998"/>
    <w:rsid w:val="00771A28"/>
    <w:rsid w:val="00771ED7"/>
    <w:rsid w:val="007729A3"/>
    <w:rsid w:val="00772F2E"/>
    <w:rsid w:val="00773314"/>
    <w:rsid w:val="00773846"/>
    <w:rsid w:val="00773AC1"/>
    <w:rsid w:val="007743AA"/>
    <w:rsid w:val="007745CD"/>
    <w:rsid w:val="007753DC"/>
    <w:rsid w:val="00775704"/>
    <w:rsid w:val="007758F1"/>
    <w:rsid w:val="00775CBD"/>
    <w:rsid w:val="00775E8D"/>
    <w:rsid w:val="00776347"/>
    <w:rsid w:val="007769E8"/>
    <w:rsid w:val="00776B84"/>
    <w:rsid w:val="007777DE"/>
    <w:rsid w:val="00777A1A"/>
    <w:rsid w:val="00777FC0"/>
    <w:rsid w:val="00780A10"/>
    <w:rsid w:val="00780BC8"/>
    <w:rsid w:val="00781516"/>
    <w:rsid w:val="007817A1"/>
    <w:rsid w:val="00781821"/>
    <w:rsid w:val="00781839"/>
    <w:rsid w:val="00781A76"/>
    <w:rsid w:val="00781A8C"/>
    <w:rsid w:val="00781B65"/>
    <w:rsid w:val="00781C23"/>
    <w:rsid w:val="00781D4A"/>
    <w:rsid w:val="00782004"/>
    <w:rsid w:val="007821F2"/>
    <w:rsid w:val="007822FC"/>
    <w:rsid w:val="007829C1"/>
    <w:rsid w:val="00783E99"/>
    <w:rsid w:val="00784009"/>
    <w:rsid w:val="00784DAB"/>
    <w:rsid w:val="0078518B"/>
    <w:rsid w:val="00785334"/>
    <w:rsid w:val="00785561"/>
    <w:rsid w:val="00785C04"/>
    <w:rsid w:val="00785CF5"/>
    <w:rsid w:val="00785D42"/>
    <w:rsid w:val="007865CD"/>
    <w:rsid w:val="00786C69"/>
    <w:rsid w:val="00787268"/>
    <w:rsid w:val="00787569"/>
    <w:rsid w:val="00787746"/>
    <w:rsid w:val="00787D6B"/>
    <w:rsid w:val="0079042B"/>
    <w:rsid w:val="007904F3"/>
    <w:rsid w:val="00790CBC"/>
    <w:rsid w:val="00790FC3"/>
    <w:rsid w:val="007910E0"/>
    <w:rsid w:val="00791178"/>
    <w:rsid w:val="00791B30"/>
    <w:rsid w:val="00791B7D"/>
    <w:rsid w:val="00791C0F"/>
    <w:rsid w:val="00792B2A"/>
    <w:rsid w:val="00793318"/>
    <w:rsid w:val="0079436E"/>
    <w:rsid w:val="00794575"/>
    <w:rsid w:val="007951D8"/>
    <w:rsid w:val="007952CB"/>
    <w:rsid w:val="007955EE"/>
    <w:rsid w:val="007959F0"/>
    <w:rsid w:val="00795CC4"/>
    <w:rsid w:val="00796055"/>
    <w:rsid w:val="0079674F"/>
    <w:rsid w:val="00796D8F"/>
    <w:rsid w:val="00797419"/>
    <w:rsid w:val="007975BB"/>
    <w:rsid w:val="0079795D"/>
    <w:rsid w:val="007979A9"/>
    <w:rsid w:val="00797BF5"/>
    <w:rsid w:val="00797DF3"/>
    <w:rsid w:val="007A0493"/>
    <w:rsid w:val="007A0521"/>
    <w:rsid w:val="007A1D9B"/>
    <w:rsid w:val="007A2C11"/>
    <w:rsid w:val="007A2E52"/>
    <w:rsid w:val="007A300D"/>
    <w:rsid w:val="007A319F"/>
    <w:rsid w:val="007A3334"/>
    <w:rsid w:val="007A33D1"/>
    <w:rsid w:val="007A3973"/>
    <w:rsid w:val="007A39CE"/>
    <w:rsid w:val="007A3FE1"/>
    <w:rsid w:val="007A41B6"/>
    <w:rsid w:val="007A4380"/>
    <w:rsid w:val="007A78DF"/>
    <w:rsid w:val="007A7910"/>
    <w:rsid w:val="007B03F7"/>
    <w:rsid w:val="007B083E"/>
    <w:rsid w:val="007B0FB0"/>
    <w:rsid w:val="007B1437"/>
    <w:rsid w:val="007B15F6"/>
    <w:rsid w:val="007B1790"/>
    <w:rsid w:val="007B1975"/>
    <w:rsid w:val="007B29A3"/>
    <w:rsid w:val="007B368D"/>
    <w:rsid w:val="007B3A60"/>
    <w:rsid w:val="007B3F2C"/>
    <w:rsid w:val="007B3F8D"/>
    <w:rsid w:val="007B41AB"/>
    <w:rsid w:val="007B4B42"/>
    <w:rsid w:val="007B4B89"/>
    <w:rsid w:val="007B5B34"/>
    <w:rsid w:val="007B6625"/>
    <w:rsid w:val="007B6888"/>
    <w:rsid w:val="007B6F27"/>
    <w:rsid w:val="007B6F38"/>
    <w:rsid w:val="007B6FAE"/>
    <w:rsid w:val="007C09EC"/>
    <w:rsid w:val="007C0ADA"/>
    <w:rsid w:val="007C0EB5"/>
    <w:rsid w:val="007C0EFE"/>
    <w:rsid w:val="007C1725"/>
    <w:rsid w:val="007C1746"/>
    <w:rsid w:val="007C2280"/>
    <w:rsid w:val="007C2B2F"/>
    <w:rsid w:val="007C2FF0"/>
    <w:rsid w:val="007C32A8"/>
    <w:rsid w:val="007C3712"/>
    <w:rsid w:val="007C394E"/>
    <w:rsid w:val="007C3C4D"/>
    <w:rsid w:val="007C3CE0"/>
    <w:rsid w:val="007C4446"/>
    <w:rsid w:val="007C467E"/>
    <w:rsid w:val="007C4DE3"/>
    <w:rsid w:val="007C53D4"/>
    <w:rsid w:val="007C5B88"/>
    <w:rsid w:val="007C5B96"/>
    <w:rsid w:val="007C5EBF"/>
    <w:rsid w:val="007C60AB"/>
    <w:rsid w:val="007C695B"/>
    <w:rsid w:val="007C7A25"/>
    <w:rsid w:val="007D040C"/>
    <w:rsid w:val="007D08AE"/>
    <w:rsid w:val="007D0981"/>
    <w:rsid w:val="007D1918"/>
    <w:rsid w:val="007D1DF2"/>
    <w:rsid w:val="007D1ED5"/>
    <w:rsid w:val="007D22B0"/>
    <w:rsid w:val="007D28BE"/>
    <w:rsid w:val="007D34F8"/>
    <w:rsid w:val="007D4024"/>
    <w:rsid w:val="007D4191"/>
    <w:rsid w:val="007D41FF"/>
    <w:rsid w:val="007D499A"/>
    <w:rsid w:val="007D5306"/>
    <w:rsid w:val="007D566E"/>
    <w:rsid w:val="007D576E"/>
    <w:rsid w:val="007D589C"/>
    <w:rsid w:val="007D5EDD"/>
    <w:rsid w:val="007D64F7"/>
    <w:rsid w:val="007D6B9F"/>
    <w:rsid w:val="007D6D4F"/>
    <w:rsid w:val="007D6E18"/>
    <w:rsid w:val="007D71F2"/>
    <w:rsid w:val="007D77AD"/>
    <w:rsid w:val="007D78C4"/>
    <w:rsid w:val="007D7920"/>
    <w:rsid w:val="007E066D"/>
    <w:rsid w:val="007E0C60"/>
    <w:rsid w:val="007E0E36"/>
    <w:rsid w:val="007E0EF5"/>
    <w:rsid w:val="007E1336"/>
    <w:rsid w:val="007E196C"/>
    <w:rsid w:val="007E1D90"/>
    <w:rsid w:val="007E21D9"/>
    <w:rsid w:val="007E25F8"/>
    <w:rsid w:val="007E2CDC"/>
    <w:rsid w:val="007E2FCE"/>
    <w:rsid w:val="007E37F6"/>
    <w:rsid w:val="007E3DA7"/>
    <w:rsid w:val="007E4010"/>
    <w:rsid w:val="007E4C08"/>
    <w:rsid w:val="007E53A4"/>
    <w:rsid w:val="007E565B"/>
    <w:rsid w:val="007E5B08"/>
    <w:rsid w:val="007E5C82"/>
    <w:rsid w:val="007E5E38"/>
    <w:rsid w:val="007E5F7B"/>
    <w:rsid w:val="007E6168"/>
    <w:rsid w:val="007E63C3"/>
    <w:rsid w:val="007E670D"/>
    <w:rsid w:val="007E763F"/>
    <w:rsid w:val="007F007F"/>
    <w:rsid w:val="007F1269"/>
    <w:rsid w:val="007F1AA2"/>
    <w:rsid w:val="007F2335"/>
    <w:rsid w:val="007F2F2C"/>
    <w:rsid w:val="007F2F6B"/>
    <w:rsid w:val="007F39C1"/>
    <w:rsid w:val="007F4250"/>
    <w:rsid w:val="007F4465"/>
    <w:rsid w:val="007F46D7"/>
    <w:rsid w:val="007F4A7E"/>
    <w:rsid w:val="007F54D5"/>
    <w:rsid w:val="007F564E"/>
    <w:rsid w:val="007F61D6"/>
    <w:rsid w:val="007F63C4"/>
    <w:rsid w:val="007F6A57"/>
    <w:rsid w:val="007F6AF7"/>
    <w:rsid w:val="007F6F63"/>
    <w:rsid w:val="007F7424"/>
    <w:rsid w:val="007F7493"/>
    <w:rsid w:val="007F7EDF"/>
    <w:rsid w:val="008003BE"/>
    <w:rsid w:val="008006F6"/>
    <w:rsid w:val="00800936"/>
    <w:rsid w:val="00800D66"/>
    <w:rsid w:val="00800D77"/>
    <w:rsid w:val="008011A9"/>
    <w:rsid w:val="00801575"/>
    <w:rsid w:val="008015BD"/>
    <w:rsid w:val="0080204D"/>
    <w:rsid w:val="008025AC"/>
    <w:rsid w:val="00803031"/>
    <w:rsid w:val="008032DD"/>
    <w:rsid w:val="008035BC"/>
    <w:rsid w:val="008040B1"/>
    <w:rsid w:val="00804462"/>
    <w:rsid w:val="00804980"/>
    <w:rsid w:val="00804A5A"/>
    <w:rsid w:val="00804D37"/>
    <w:rsid w:val="008050D2"/>
    <w:rsid w:val="00805303"/>
    <w:rsid w:val="00805480"/>
    <w:rsid w:val="00805C81"/>
    <w:rsid w:val="0080611D"/>
    <w:rsid w:val="00806C9D"/>
    <w:rsid w:val="00807BD8"/>
    <w:rsid w:val="0081035A"/>
    <w:rsid w:val="00810C82"/>
    <w:rsid w:val="00811640"/>
    <w:rsid w:val="00811A4B"/>
    <w:rsid w:val="008125F4"/>
    <w:rsid w:val="0081262C"/>
    <w:rsid w:val="00812B06"/>
    <w:rsid w:val="008135CC"/>
    <w:rsid w:val="00813B72"/>
    <w:rsid w:val="00813B86"/>
    <w:rsid w:val="00813BE0"/>
    <w:rsid w:val="00813EA7"/>
    <w:rsid w:val="008142BF"/>
    <w:rsid w:val="00814B1C"/>
    <w:rsid w:val="00814DFA"/>
    <w:rsid w:val="00816E32"/>
    <w:rsid w:val="0081798A"/>
    <w:rsid w:val="00817A14"/>
    <w:rsid w:val="00817C92"/>
    <w:rsid w:val="00817D69"/>
    <w:rsid w:val="00817EC0"/>
    <w:rsid w:val="00820631"/>
    <w:rsid w:val="00821B8A"/>
    <w:rsid w:val="008222BE"/>
    <w:rsid w:val="00822BB8"/>
    <w:rsid w:val="00822C81"/>
    <w:rsid w:val="00823C6B"/>
    <w:rsid w:val="00823CC8"/>
    <w:rsid w:val="00823E27"/>
    <w:rsid w:val="00824112"/>
    <w:rsid w:val="00824155"/>
    <w:rsid w:val="00824604"/>
    <w:rsid w:val="008246F1"/>
    <w:rsid w:val="00824B2E"/>
    <w:rsid w:val="00824C15"/>
    <w:rsid w:val="0082592F"/>
    <w:rsid w:val="008262C5"/>
    <w:rsid w:val="00826652"/>
    <w:rsid w:val="00826AB4"/>
    <w:rsid w:val="00830848"/>
    <w:rsid w:val="00830BFB"/>
    <w:rsid w:val="00830EC7"/>
    <w:rsid w:val="00831246"/>
    <w:rsid w:val="00831C21"/>
    <w:rsid w:val="00833559"/>
    <w:rsid w:val="00833607"/>
    <w:rsid w:val="00833C54"/>
    <w:rsid w:val="00835494"/>
    <w:rsid w:val="00835499"/>
    <w:rsid w:val="00835A90"/>
    <w:rsid w:val="00835C6C"/>
    <w:rsid w:val="00836154"/>
    <w:rsid w:val="00836538"/>
    <w:rsid w:val="00836C10"/>
    <w:rsid w:val="008401D0"/>
    <w:rsid w:val="008407A2"/>
    <w:rsid w:val="00840941"/>
    <w:rsid w:val="00840EAC"/>
    <w:rsid w:val="00841713"/>
    <w:rsid w:val="00841747"/>
    <w:rsid w:val="00841AF5"/>
    <w:rsid w:val="00841B49"/>
    <w:rsid w:val="00841DB3"/>
    <w:rsid w:val="00841E1B"/>
    <w:rsid w:val="008426B3"/>
    <w:rsid w:val="00842957"/>
    <w:rsid w:val="00842C0D"/>
    <w:rsid w:val="00843284"/>
    <w:rsid w:val="00843925"/>
    <w:rsid w:val="00844490"/>
    <w:rsid w:val="008447C2"/>
    <w:rsid w:val="00844AD9"/>
    <w:rsid w:val="00846BF4"/>
    <w:rsid w:val="00846CDF"/>
    <w:rsid w:val="00846CE2"/>
    <w:rsid w:val="00846FBB"/>
    <w:rsid w:val="008470E4"/>
    <w:rsid w:val="00847204"/>
    <w:rsid w:val="008474B5"/>
    <w:rsid w:val="0084763A"/>
    <w:rsid w:val="00847676"/>
    <w:rsid w:val="00847D62"/>
    <w:rsid w:val="00847DB8"/>
    <w:rsid w:val="008504E3"/>
    <w:rsid w:val="0085068E"/>
    <w:rsid w:val="008523BC"/>
    <w:rsid w:val="00852637"/>
    <w:rsid w:val="0085290B"/>
    <w:rsid w:val="0085312C"/>
    <w:rsid w:val="00853981"/>
    <w:rsid w:val="008540B8"/>
    <w:rsid w:val="00854471"/>
    <w:rsid w:val="008563D2"/>
    <w:rsid w:val="00856A18"/>
    <w:rsid w:val="00856CE9"/>
    <w:rsid w:val="00857C5C"/>
    <w:rsid w:val="00857FE9"/>
    <w:rsid w:val="0086032E"/>
    <w:rsid w:val="00860560"/>
    <w:rsid w:val="00861A2A"/>
    <w:rsid w:val="00861A42"/>
    <w:rsid w:val="0086270B"/>
    <w:rsid w:val="00862789"/>
    <w:rsid w:val="00862EDF"/>
    <w:rsid w:val="00863A6F"/>
    <w:rsid w:val="00864AE8"/>
    <w:rsid w:val="00864BAD"/>
    <w:rsid w:val="00864F7A"/>
    <w:rsid w:val="008651B2"/>
    <w:rsid w:val="008652C5"/>
    <w:rsid w:val="00865510"/>
    <w:rsid w:val="00866406"/>
    <w:rsid w:val="00866427"/>
    <w:rsid w:val="008664DE"/>
    <w:rsid w:val="008667BA"/>
    <w:rsid w:val="008679CB"/>
    <w:rsid w:val="00867CB5"/>
    <w:rsid w:val="00870188"/>
    <w:rsid w:val="00870823"/>
    <w:rsid w:val="00870A80"/>
    <w:rsid w:val="00870B1D"/>
    <w:rsid w:val="00870C8A"/>
    <w:rsid w:val="008714B6"/>
    <w:rsid w:val="00871739"/>
    <w:rsid w:val="00872048"/>
    <w:rsid w:val="008724AB"/>
    <w:rsid w:val="0087309B"/>
    <w:rsid w:val="00873106"/>
    <w:rsid w:val="0087371B"/>
    <w:rsid w:val="008740B5"/>
    <w:rsid w:val="00875C01"/>
    <w:rsid w:val="00876375"/>
    <w:rsid w:val="00876585"/>
    <w:rsid w:val="00876A45"/>
    <w:rsid w:val="00877851"/>
    <w:rsid w:val="00877B46"/>
    <w:rsid w:val="0088048D"/>
    <w:rsid w:val="0088150F"/>
    <w:rsid w:val="008818D1"/>
    <w:rsid w:val="0088262C"/>
    <w:rsid w:val="00882684"/>
    <w:rsid w:val="00882BD8"/>
    <w:rsid w:val="008837FC"/>
    <w:rsid w:val="00883EEA"/>
    <w:rsid w:val="00884021"/>
    <w:rsid w:val="00884337"/>
    <w:rsid w:val="008845C7"/>
    <w:rsid w:val="0088466F"/>
    <w:rsid w:val="008849FA"/>
    <w:rsid w:val="00884CF2"/>
    <w:rsid w:val="0088543C"/>
    <w:rsid w:val="00885F80"/>
    <w:rsid w:val="00886EF9"/>
    <w:rsid w:val="00886F5C"/>
    <w:rsid w:val="00887F2F"/>
    <w:rsid w:val="0089031F"/>
    <w:rsid w:val="008905DF"/>
    <w:rsid w:val="008910A9"/>
    <w:rsid w:val="00891DF8"/>
    <w:rsid w:val="00892354"/>
    <w:rsid w:val="008933EB"/>
    <w:rsid w:val="008939F5"/>
    <w:rsid w:val="00894294"/>
    <w:rsid w:val="008945B3"/>
    <w:rsid w:val="00894C5A"/>
    <w:rsid w:val="008950C7"/>
    <w:rsid w:val="0089521F"/>
    <w:rsid w:val="00895BBA"/>
    <w:rsid w:val="0089660B"/>
    <w:rsid w:val="0089698F"/>
    <w:rsid w:val="00896C2A"/>
    <w:rsid w:val="00896CF2"/>
    <w:rsid w:val="008979E6"/>
    <w:rsid w:val="008A0D57"/>
    <w:rsid w:val="008A2168"/>
    <w:rsid w:val="008A25F5"/>
    <w:rsid w:val="008A28F5"/>
    <w:rsid w:val="008A2E66"/>
    <w:rsid w:val="008A30B9"/>
    <w:rsid w:val="008A359C"/>
    <w:rsid w:val="008A4212"/>
    <w:rsid w:val="008A446F"/>
    <w:rsid w:val="008A4FC2"/>
    <w:rsid w:val="008A580C"/>
    <w:rsid w:val="008A59C1"/>
    <w:rsid w:val="008A5EC6"/>
    <w:rsid w:val="008A609D"/>
    <w:rsid w:val="008A64C3"/>
    <w:rsid w:val="008A64C6"/>
    <w:rsid w:val="008A73EA"/>
    <w:rsid w:val="008A7460"/>
    <w:rsid w:val="008A777E"/>
    <w:rsid w:val="008A778C"/>
    <w:rsid w:val="008B00A9"/>
    <w:rsid w:val="008B0B1A"/>
    <w:rsid w:val="008B0CDF"/>
    <w:rsid w:val="008B167C"/>
    <w:rsid w:val="008B1C56"/>
    <w:rsid w:val="008B1D57"/>
    <w:rsid w:val="008B294C"/>
    <w:rsid w:val="008B2F5B"/>
    <w:rsid w:val="008B3869"/>
    <w:rsid w:val="008B47EB"/>
    <w:rsid w:val="008B4A69"/>
    <w:rsid w:val="008B4D7C"/>
    <w:rsid w:val="008B531D"/>
    <w:rsid w:val="008B5768"/>
    <w:rsid w:val="008B5F41"/>
    <w:rsid w:val="008B606C"/>
    <w:rsid w:val="008B6121"/>
    <w:rsid w:val="008B6A73"/>
    <w:rsid w:val="008B6C1F"/>
    <w:rsid w:val="008B7B9B"/>
    <w:rsid w:val="008B7DB8"/>
    <w:rsid w:val="008C030C"/>
    <w:rsid w:val="008C0427"/>
    <w:rsid w:val="008C05E8"/>
    <w:rsid w:val="008C0717"/>
    <w:rsid w:val="008C0B3B"/>
    <w:rsid w:val="008C1E5A"/>
    <w:rsid w:val="008C1EB4"/>
    <w:rsid w:val="008C1ECB"/>
    <w:rsid w:val="008C23E1"/>
    <w:rsid w:val="008C3399"/>
    <w:rsid w:val="008C36BB"/>
    <w:rsid w:val="008C3CB3"/>
    <w:rsid w:val="008C3D03"/>
    <w:rsid w:val="008C3E18"/>
    <w:rsid w:val="008C4A35"/>
    <w:rsid w:val="008C4D7B"/>
    <w:rsid w:val="008C4E31"/>
    <w:rsid w:val="008C4F82"/>
    <w:rsid w:val="008C5297"/>
    <w:rsid w:val="008C5ECB"/>
    <w:rsid w:val="008C657E"/>
    <w:rsid w:val="008C6AC4"/>
    <w:rsid w:val="008C71C1"/>
    <w:rsid w:val="008C72E2"/>
    <w:rsid w:val="008C7A59"/>
    <w:rsid w:val="008D01B4"/>
    <w:rsid w:val="008D01F6"/>
    <w:rsid w:val="008D05F0"/>
    <w:rsid w:val="008D0928"/>
    <w:rsid w:val="008D10F6"/>
    <w:rsid w:val="008D1CB8"/>
    <w:rsid w:val="008D2742"/>
    <w:rsid w:val="008D2ACA"/>
    <w:rsid w:val="008D31BF"/>
    <w:rsid w:val="008D3380"/>
    <w:rsid w:val="008D343D"/>
    <w:rsid w:val="008D4562"/>
    <w:rsid w:val="008D4EA8"/>
    <w:rsid w:val="008D4F73"/>
    <w:rsid w:val="008D585B"/>
    <w:rsid w:val="008D5947"/>
    <w:rsid w:val="008D59CE"/>
    <w:rsid w:val="008D5BDF"/>
    <w:rsid w:val="008D64D7"/>
    <w:rsid w:val="008D69AA"/>
    <w:rsid w:val="008D6F48"/>
    <w:rsid w:val="008E05A6"/>
    <w:rsid w:val="008E068F"/>
    <w:rsid w:val="008E0819"/>
    <w:rsid w:val="008E13E7"/>
    <w:rsid w:val="008E19C7"/>
    <w:rsid w:val="008E1A19"/>
    <w:rsid w:val="008E1AF1"/>
    <w:rsid w:val="008E1D85"/>
    <w:rsid w:val="008E288B"/>
    <w:rsid w:val="008E2A9E"/>
    <w:rsid w:val="008E3237"/>
    <w:rsid w:val="008E3320"/>
    <w:rsid w:val="008E3511"/>
    <w:rsid w:val="008E379A"/>
    <w:rsid w:val="008E3BDB"/>
    <w:rsid w:val="008E4387"/>
    <w:rsid w:val="008E47BA"/>
    <w:rsid w:val="008E602B"/>
    <w:rsid w:val="008E6411"/>
    <w:rsid w:val="008E662A"/>
    <w:rsid w:val="008E6AD7"/>
    <w:rsid w:val="008F0091"/>
    <w:rsid w:val="008F0517"/>
    <w:rsid w:val="008F1447"/>
    <w:rsid w:val="008F1785"/>
    <w:rsid w:val="008F183C"/>
    <w:rsid w:val="008F3426"/>
    <w:rsid w:val="008F37F7"/>
    <w:rsid w:val="008F3B49"/>
    <w:rsid w:val="008F4262"/>
    <w:rsid w:val="008F4417"/>
    <w:rsid w:val="008F5236"/>
    <w:rsid w:val="008F5364"/>
    <w:rsid w:val="008F5380"/>
    <w:rsid w:val="008F541F"/>
    <w:rsid w:val="008F5A85"/>
    <w:rsid w:val="008F6B28"/>
    <w:rsid w:val="008F7889"/>
    <w:rsid w:val="008F78B9"/>
    <w:rsid w:val="008F7E17"/>
    <w:rsid w:val="009000D7"/>
    <w:rsid w:val="00900763"/>
    <w:rsid w:val="00900994"/>
    <w:rsid w:val="00900C8F"/>
    <w:rsid w:val="00901AF5"/>
    <w:rsid w:val="00901E21"/>
    <w:rsid w:val="00901E93"/>
    <w:rsid w:val="0090204A"/>
    <w:rsid w:val="009021AE"/>
    <w:rsid w:val="00902227"/>
    <w:rsid w:val="009028B5"/>
    <w:rsid w:val="0090298C"/>
    <w:rsid w:val="00902D69"/>
    <w:rsid w:val="00902F9E"/>
    <w:rsid w:val="00903A6E"/>
    <w:rsid w:val="00903B8D"/>
    <w:rsid w:val="00904A80"/>
    <w:rsid w:val="00905467"/>
    <w:rsid w:val="00905B10"/>
    <w:rsid w:val="00905CE3"/>
    <w:rsid w:val="00905DCC"/>
    <w:rsid w:val="00905E28"/>
    <w:rsid w:val="00905F03"/>
    <w:rsid w:val="00906AD5"/>
    <w:rsid w:val="00906D36"/>
    <w:rsid w:val="00907296"/>
    <w:rsid w:val="0090799D"/>
    <w:rsid w:val="00907D05"/>
    <w:rsid w:val="00907DBA"/>
    <w:rsid w:val="0091008B"/>
    <w:rsid w:val="00910130"/>
    <w:rsid w:val="0091025B"/>
    <w:rsid w:val="00910476"/>
    <w:rsid w:val="00910774"/>
    <w:rsid w:val="0091107E"/>
    <w:rsid w:val="00911996"/>
    <w:rsid w:val="00911E76"/>
    <w:rsid w:val="00911F2F"/>
    <w:rsid w:val="00912BC0"/>
    <w:rsid w:val="00912E14"/>
    <w:rsid w:val="009131AC"/>
    <w:rsid w:val="00913A48"/>
    <w:rsid w:val="00913D97"/>
    <w:rsid w:val="00913EE8"/>
    <w:rsid w:val="00914407"/>
    <w:rsid w:val="00914887"/>
    <w:rsid w:val="0091488C"/>
    <w:rsid w:val="009159C9"/>
    <w:rsid w:val="00915CEE"/>
    <w:rsid w:val="00916662"/>
    <w:rsid w:val="00916D1D"/>
    <w:rsid w:val="00916E76"/>
    <w:rsid w:val="0091739D"/>
    <w:rsid w:val="00917AA7"/>
    <w:rsid w:val="0092011C"/>
    <w:rsid w:val="0092059E"/>
    <w:rsid w:val="009212DF"/>
    <w:rsid w:val="009214DD"/>
    <w:rsid w:val="00921AFB"/>
    <w:rsid w:val="009224E6"/>
    <w:rsid w:val="009232B5"/>
    <w:rsid w:val="00923628"/>
    <w:rsid w:val="0092384C"/>
    <w:rsid w:val="00923AD8"/>
    <w:rsid w:val="00923D29"/>
    <w:rsid w:val="0092441B"/>
    <w:rsid w:val="0092473B"/>
    <w:rsid w:val="00925093"/>
    <w:rsid w:val="00925690"/>
    <w:rsid w:val="00925DA6"/>
    <w:rsid w:val="00925EEA"/>
    <w:rsid w:val="00926164"/>
    <w:rsid w:val="00926640"/>
    <w:rsid w:val="00926EAD"/>
    <w:rsid w:val="00926ED5"/>
    <w:rsid w:val="0092710E"/>
    <w:rsid w:val="0093006B"/>
    <w:rsid w:val="00930309"/>
    <w:rsid w:val="00930D71"/>
    <w:rsid w:val="009316C5"/>
    <w:rsid w:val="00931CE5"/>
    <w:rsid w:val="009326D6"/>
    <w:rsid w:val="0093280C"/>
    <w:rsid w:val="009329E5"/>
    <w:rsid w:val="00932DEE"/>
    <w:rsid w:val="00933758"/>
    <w:rsid w:val="00933AC9"/>
    <w:rsid w:val="00933CA7"/>
    <w:rsid w:val="00934B1D"/>
    <w:rsid w:val="0093537D"/>
    <w:rsid w:val="009356BA"/>
    <w:rsid w:val="0093630B"/>
    <w:rsid w:val="00936BB1"/>
    <w:rsid w:val="00937175"/>
    <w:rsid w:val="009375D6"/>
    <w:rsid w:val="009376FD"/>
    <w:rsid w:val="009379F5"/>
    <w:rsid w:val="00937AEE"/>
    <w:rsid w:val="00937EE8"/>
    <w:rsid w:val="009400C2"/>
    <w:rsid w:val="00940199"/>
    <w:rsid w:val="009402DF"/>
    <w:rsid w:val="009407A5"/>
    <w:rsid w:val="009413D2"/>
    <w:rsid w:val="009415AD"/>
    <w:rsid w:val="00941777"/>
    <w:rsid w:val="00941C65"/>
    <w:rsid w:val="00941D74"/>
    <w:rsid w:val="00942687"/>
    <w:rsid w:val="00942915"/>
    <w:rsid w:val="00942E2D"/>
    <w:rsid w:val="00943064"/>
    <w:rsid w:val="0094361F"/>
    <w:rsid w:val="00943D0A"/>
    <w:rsid w:val="00944C0E"/>
    <w:rsid w:val="00945349"/>
    <w:rsid w:val="009453B9"/>
    <w:rsid w:val="00945728"/>
    <w:rsid w:val="00945F8C"/>
    <w:rsid w:val="0094646A"/>
    <w:rsid w:val="009465D9"/>
    <w:rsid w:val="009466C3"/>
    <w:rsid w:val="0094671C"/>
    <w:rsid w:val="00946868"/>
    <w:rsid w:val="00951968"/>
    <w:rsid w:val="00951D6A"/>
    <w:rsid w:val="00951DF0"/>
    <w:rsid w:val="00952B15"/>
    <w:rsid w:val="00953FC3"/>
    <w:rsid w:val="00954C9A"/>
    <w:rsid w:val="00954EC3"/>
    <w:rsid w:val="00955045"/>
    <w:rsid w:val="009557F7"/>
    <w:rsid w:val="009558C3"/>
    <w:rsid w:val="009562E3"/>
    <w:rsid w:val="009562FD"/>
    <w:rsid w:val="00960E8F"/>
    <w:rsid w:val="00960ECA"/>
    <w:rsid w:val="009614AF"/>
    <w:rsid w:val="009614F7"/>
    <w:rsid w:val="009617A6"/>
    <w:rsid w:val="00962B77"/>
    <w:rsid w:val="00962E53"/>
    <w:rsid w:val="0096345A"/>
    <w:rsid w:val="00963827"/>
    <w:rsid w:val="00963E6D"/>
    <w:rsid w:val="009641BE"/>
    <w:rsid w:val="00965B31"/>
    <w:rsid w:val="00965F3E"/>
    <w:rsid w:val="0096616B"/>
    <w:rsid w:val="009661C2"/>
    <w:rsid w:val="0096633B"/>
    <w:rsid w:val="009673B6"/>
    <w:rsid w:val="00967869"/>
    <w:rsid w:val="0097078A"/>
    <w:rsid w:val="00970793"/>
    <w:rsid w:val="009716BC"/>
    <w:rsid w:val="0097312A"/>
    <w:rsid w:val="00973DEB"/>
    <w:rsid w:val="00974C66"/>
    <w:rsid w:val="0097589C"/>
    <w:rsid w:val="00975C26"/>
    <w:rsid w:val="00976B68"/>
    <w:rsid w:val="009770EE"/>
    <w:rsid w:val="00977C60"/>
    <w:rsid w:val="00977F94"/>
    <w:rsid w:val="009803F2"/>
    <w:rsid w:val="00980878"/>
    <w:rsid w:val="00980BEA"/>
    <w:rsid w:val="0098200D"/>
    <w:rsid w:val="00982D0C"/>
    <w:rsid w:val="00982F0F"/>
    <w:rsid w:val="00983702"/>
    <w:rsid w:val="009838EC"/>
    <w:rsid w:val="00983A59"/>
    <w:rsid w:val="00983EB8"/>
    <w:rsid w:val="00984108"/>
    <w:rsid w:val="00984226"/>
    <w:rsid w:val="00984433"/>
    <w:rsid w:val="00985217"/>
    <w:rsid w:val="00985643"/>
    <w:rsid w:val="009868A7"/>
    <w:rsid w:val="009877EB"/>
    <w:rsid w:val="00987A78"/>
    <w:rsid w:val="00987B66"/>
    <w:rsid w:val="009906A7"/>
    <w:rsid w:val="009906D6"/>
    <w:rsid w:val="0099179F"/>
    <w:rsid w:val="0099205B"/>
    <w:rsid w:val="00992881"/>
    <w:rsid w:val="00992CD6"/>
    <w:rsid w:val="00992DEA"/>
    <w:rsid w:val="00992E7D"/>
    <w:rsid w:val="00993053"/>
    <w:rsid w:val="00993820"/>
    <w:rsid w:val="00993993"/>
    <w:rsid w:val="009940D7"/>
    <w:rsid w:val="00994243"/>
    <w:rsid w:val="009945C7"/>
    <w:rsid w:val="00994950"/>
    <w:rsid w:val="00994D00"/>
    <w:rsid w:val="0099502B"/>
    <w:rsid w:val="0099552F"/>
    <w:rsid w:val="0099574E"/>
    <w:rsid w:val="00995BB2"/>
    <w:rsid w:val="00996545"/>
    <w:rsid w:val="00996F5B"/>
    <w:rsid w:val="009978ED"/>
    <w:rsid w:val="00997A98"/>
    <w:rsid w:val="00997E01"/>
    <w:rsid w:val="009A0961"/>
    <w:rsid w:val="009A14D3"/>
    <w:rsid w:val="009A18D0"/>
    <w:rsid w:val="009A1B2D"/>
    <w:rsid w:val="009A27A9"/>
    <w:rsid w:val="009A29F9"/>
    <w:rsid w:val="009A2AE6"/>
    <w:rsid w:val="009A2FC1"/>
    <w:rsid w:val="009A3CB2"/>
    <w:rsid w:val="009A3F22"/>
    <w:rsid w:val="009A4E9B"/>
    <w:rsid w:val="009A72E2"/>
    <w:rsid w:val="009A7592"/>
    <w:rsid w:val="009A7BFF"/>
    <w:rsid w:val="009B037B"/>
    <w:rsid w:val="009B1193"/>
    <w:rsid w:val="009B17F2"/>
    <w:rsid w:val="009B1CFB"/>
    <w:rsid w:val="009B2666"/>
    <w:rsid w:val="009B285C"/>
    <w:rsid w:val="009B3E33"/>
    <w:rsid w:val="009B40AF"/>
    <w:rsid w:val="009B4254"/>
    <w:rsid w:val="009B5068"/>
    <w:rsid w:val="009B624A"/>
    <w:rsid w:val="009B68B3"/>
    <w:rsid w:val="009B6B04"/>
    <w:rsid w:val="009B6D71"/>
    <w:rsid w:val="009C028C"/>
    <w:rsid w:val="009C037B"/>
    <w:rsid w:val="009C19AB"/>
    <w:rsid w:val="009C2719"/>
    <w:rsid w:val="009C2C82"/>
    <w:rsid w:val="009C2CBB"/>
    <w:rsid w:val="009C2EC3"/>
    <w:rsid w:val="009C3431"/>
    <w:rsid w:val="009C36D4"/>
    <w:rsid w:val="009C3A45"/>
    <w:rsid w:val="009C3A4C"/>
    <w:rsid w:val="009C3D92"/>
    <w:rsid w:val="009C3EFC"/>
    <w:rsid w:val="009C42A4"/>
    <w:rsid w:val="009C42DC"/>
    <w:rsid w:val="009C47C6"/>
    <w:rsid w:val="009C48D8"/>
    <w:rsid w:val="009C4BC1"/>
    <w:rsid w:val="009C4CD0"/>
    <w:rsid w:val="009C506D"/>
    <w:rsid w:val="009C577B"/>
    <w:rsid w:val="009C5930"/>
    <w:rsid w:val="009C5DDE"/>
    <w:rsid w:val="009C6382"/>
    <w:rsid w:val="009C69FB"/>
    <w:rsid w:val="009C71E4"/>
    <w:rsid w:val="009C7288"/>
    <w:rsid w:val="009C7E55"/>
    <w:rsid w:val="009D04F0"/>
    <w:rsid w:val="009D090E"/>
    <w:rsid w:val="009D1092"/>
    <w:rsid w:val="009D1467"/>
    <w:rsid w:val="009D15BF"/>
    <w:rsid w:val="009D1700"/>
    <w:rsid w:val="009D1EF6"/>
    <w:rsid w:val="009D279A"/>
    <w:rsid w:val="009D2B8E"/>
    <w:rsid w:val="009D3569"/>
    <w:rsid w:val="009D362A"/>
    <w:rsid w:val="009D3E19"/>
    <w:rsid w:val="009D3E48"/>
    <w:rsid w:val="009D3F4D"/>
    <w:rsid w:val="009D4A1F"/>
    <w:rsid w:val="009D4DDF"/>
    <w:rsid w:val="009D4F85"/>
    <w:rsid w:val="009D50E2"/>
    <w:rsid w:val="009D5873"/>
    <w:rsid w:val="009D5CA1"/>
    <w:rsid w:val="009D5F4F"/>
    <w:rsid w:val="009D6237"/>
    <w:rsid w:val="009D6EE4"/>
    <w:rsid w:val="009D729A"/>
    <w:rsid w:val="009D7486"/>
    <w:rsid w:val="009D78E2"/>
    <w:rsid w:val="009D7974"/>
    <w:rsid w:val="009D7E51"/>
    <w:rsid w:val="009E0ADA"/>
    <w:rsid w:val="009E0C59"/>
    <w:rsid w:val="009E0FA4"/>
    <w:rsid w:val="009E14D7"/>
    <w:rsid w:val="009E27C0"/>
    <w:rsid w:val="009E280A"/>
    <w:rsid w:val="009E2935"/>
    <w:rsid w:val="009E2CB9"/>
    <w:rsid w:val="009E363C"/>
    <w:rsid w:val="009E37AC"/>
    <w:rsid w:val="009E3902"/>
    <w:rsid w:val="009E3BAA"/>
    <w:rsid w:val="009E3F9B"/>
    <w:rsid w:val="009E4161"/>
    <w:rsid w:val="009E4713"/>
    <w:rsid w:val="009E4CB0"/>
    <w:rsid w:val="009E4F86"/>
    <w:rsid w:val="009E51ED"/>
    <w:rsid w:val="009E5300"/>
    <w:rsid w:val="009E5518"/>
    <w:rsid w:val="009E60B0"/>
    <w:rsid w:val="009E61CD"/>
    <w:rsid w:val="009E666A"/>
    <w:rsid w:val="009E7009"/>
    <w:rsid w:val="009E77D8"/>
    <w:rsid w:val="009E7943"/>
    <w:rsid w:val="009E7F87"/>
    <w:rsid w:val="009F050C"/>
    <w:rsid w:val="009F063C"/>
    <w:rsid w:val="009F06F3"/>
    <w:rsid w:val="009F0BD4"/>
    <w:rsid w:val="009F1559"/>
    <w:rsid w:val="009F163F"/>
    <w:rsid w:val="009F1749"/>
    <w:rsid w:val="009F1EC5"/>
    <w:rsid w:val="009F307A"/>
    <w:rsid w:val="009F3317"/>
    <w:rsid w:val="009F3E25"/>
    <w:rsid w:val="009F4679"/>
    <w:rsid w:val="009F473E"/>
    <w:rsid w:val="009F4A5C"/>
    <w:rsid w:val="009F5BB2"/>
    <w:rsid w:val="009F68BC"/>
    <w:rsid w:val="009F7279"/>
    <w:rsid w:val="009F7B9D"/>
    <w:rsid w:val="009F7E2A"/>
    <w:rsid w:val="00A008C9"/>
    <w:rsid w:val="00A00EB2"/>
    <w:rsid w:val="00A01911"/>
    <w:rsid w:val="00A01EEC"/>
    <w:rsid w:val="00A023E8"/>
    <w:rsid w:val="00A02482"/>
    <w:rsid w:val="00A02BC3"/>
    <w:rsid w:val="00A02BFD"/>
    <w:rsid w:val="00A03050"/>
    <w:rsid w:val="00A032E0"/>
    <w:rsid w:val="00A039D2"/>
    <w:rsid w:val="00A03B39"/>
    <w:rsid w:val="00A04681"/>
    <w:rsid w:val="00A04760"/>
    <w:rsid w:val="00A050DE"/>
    <w:rsid w:val="00A05246"/>
    <w:rsid w:val="00A05C92"/>
    <w:rsid w:val="00A062B3"/>
    <w:rsid w:val="00A064C4"/>
    <w:rsid w:val="00A069AB"/>
    <w:rsid w:val="00A069B5"/>
    <w:rsid w:val="00A06DC0"/>
    <w:rsid w:val="00A06EDA"/>
    <w:rsid w:val="00A0762C"/>
    <w:rsid w:val="00A1065E"/>
    <w:rsid w:val="00A10C53"/>
    <w:rsid w:val="00A1166D"/>
    <w:rsid w:val="00A119AC"/>
    <w:rsid w:val="00A11A06"/>
    <w:rsid w:val="00A1331B"/>
    <w:rsid w:val="00A134D0"/>
    <w:rsid w:val="00A13C16"/>
    <w:rsid w:val="00A13E0E"/>
    <w:rsid w:val="00A1400F"/>
    <w:rsid w:val="00A1436D"/>
    <w:rsid w:val="00A15073"/>
    <w:rsid w:val="00A15301"/>
    <w:rsid w:val="00A1575E"/>
    <w:rsid w:val="00A15BAF"/>
    <w:rsid w:val="00A15C45"/>
    <w:rsid w:val="00A16A3E"/>
    <w:rsid w:val="00A179F8"/>
    <w:rsid w:val="00A17FD3"/>
    <w:rsid w:val="00A200F8"/>
    <w:rsid w:val="00A20273"/>
    <w:rsid w:val="00A2059A"/>
    <w:rsid w:val="00A20ABB"/>
    <w:rsid w:val="00A20EDD"/>
    <w:rsid w:val="00A211F6"/>
    <w:rsid w:val="00A21336"/>
    <w:rsid w:val="00A21567"/>
    <w:rsid w:val="00A21D4B"/>
    <w:rsid w:val="00A22F5B"/>
    <w:rsid w:val="00A231FE"/>
    <w:rsid w:val="00A237BF"/>
    <w:rsid w:val="00A239D2"/>
    <w:rsid w:val="00A23B8F"/>
    <w:rsid w:val="00A23F96"/>
    <w:rsid w:val="00A24ECF"/>
    <w:rsid w:val="00A25039"/>
    <w:rsid w:val="00A25072"/>
    <w:rsid w:val="00A25C3A"/>
    <w:rsid w:val="00A25D46"/>
    <w:rsid w:val="00A261A8"/>
    <w:rsid w:val="00A26239"/>
    <w:rsid w:val="00A268BA"/>
    <w:rsid w:val="00A26CC6"/>
    <w:rsid w:val="00A27271"/>
    <w:rsid w:val="00A27569"/>
    <w:rsid w:val="00A30608"/>
    <w:rsid w:val="00A30B54"/>
    <w:rsid w:val="00A31954"/>
    <w:rsid w:val="00A3264C"/>
    <w:rsid w:val="00A32929"/>
    <w:rsid w:val="00A331D2"/>
    <w:rsid w:val="00A33378"/>
    <w:rsid w:val="00A334B6"/>
    <w:rsid w:val="00A33737"/>
    <w:rsid w:val="00A33971"/>
    <w:rsid w:val="00A33CC8"/>
    <w:rsid w:val="00A33CD5"/>
    <w:rsid w:val="00A341F2"/>
    <w:rsid w:val="00A34245"/>
    <w:rsid w:val="00A34787"/>
    <w:rsid w:val="00A355E0"/>
    <w:rsid w:val="00A35664"/>
    <w:rsid w:val="00A35AB4"/>
    <w:rsid w:val="00A35CAB"/>
    <w:rsid w:val="00A360A1"/>
    <w:rsid w:val="00A36AFA"/>
    <w:rsid w:val="00A36FA7"/>
    <w:rsid w:val="00A37463"/>
    <w:rsid w:val="00A374EC"/>
    <w:rsid w:val="00A37883"/>
    <w:rsid w:val="00A37DB0"/>
    <w:rsid w:val="00A402C8"/>
    <w:rsid w:val="00A40342"/>
    <w:rsid w:val="00A40499"/>
    <w:rsid w:val="00A4050D"/>
    <w:rsid w:val="00A40534"/>
    <w:rsid w:val="00A40E37"/>
    <w:rsid w:val="00A41BBD"/>
    <w:rsid w:val="00A41E26"/>
    <w:rsid w:val="00A41FC9"/>
    <w:rsid w:val="00A423E0"/>
    <w:rsid w:val="00A42568"/>
    <w:rsid w:val="00A42C58"/>
    <w:rsid w:val="00A4350A"/>
    <w:rsid w:val="00A43937"/>
    <w:rsid w:val="00A439B8"/>
    <w:rsid w:val="00A43A47"/>
    <w:rsid w:val="00A44A74"/>
    <w:rsid w:val="00A44D39"/>
    <w:rsid w:val="00A45381"/>
    <w:rsid w:val="00A45A6F"/>
    <w:rsid w:val="00A460AA"/>
    <w:rsid w:val="00A46627"/>
    <w:rsid w:val="00A46828"/>
    <w:rsid w:val="00A46A24"/>
    <w:rsid w:val="00A46A27"/>
    <w:rsid w:val="00A46BAB"/>
    <w:rsid w:val="00A46F5A"/>
    <w:rsid w:val="00A47574"/>
    <w:rsid w:val="00A475EE"/>
    <w:rsid w:val="00A478EC"/>
    <w:rsid w:val="00A502BA"/>
    <w:rsid w:val="00A50F81"/>
    <w:rsid w:val="00A51229"/>
    <w:rsid w:val="00A51496"/>
    <w:rsid w:val="00A51631"/>
    <w:rsid w:val="00A521EB"/>
    <w:rsid w:val="00A5237C"/>
    <w:rsid w:val="00A52C09"/>
    <w:rsid w:val="00A536AC"/>
    <w:rsid w:val="00A54121"/>
    <w:rsid w:val="00A544F3"/>
    <w:rsid w:val="00A553BD"/>
    <w:rsid w:val="00A559FD"/>
    <w:rsid w:val="00A5604B"/>
    <w:rsid w:val="00A564DE"/>
    <w:rsid w:val="00A56D32"/>
    <w:rsid w:val="00A5718F"/>
    <w:rsid w:val="00A60143"/>
    <w:rsid w:val="00A6078E"/>
    <w:rsid w:val="00A60DB8"/>
    <w:rsid w:val="00A60FD8"/>
    <w:rsid w:val="00A613D7"/>
    <w:rsid w:val="00A6245D"/>
    <w:rsid w:val="00A625E6"/>
    <w:rsid w:val="00A62935"/>
    <w:rsid w:val="00A62CB2"/>
    <w:rsid w:val="00A63DA3"/>
    <w:rsid w:val="00A64A38"/>
    <w:rsid w:val="00A64DE4"/>
    <w:rsid w:val="00A64ED7"/>
    <w:rsid w:val="00A6500F"/>
    <w:rsid w:val="00A65A16"/>
    <w:rsid w:val="00A65A7C"/>
    <w:rsid w:val="00A66397"/>
    <w:rsid w:val="00A667F3"/>
    <w:rsid w:val="00A67202"/>
    <w:rsid w:val="00A6722C"/>
    <w:rsid w:val="00A67271"/>
    <w:rsid w:val="00A677A4"/>
    <w:rsid w:val="00A67EBA"/>
    <w:rsid w:val="00A67F2F"/>
    <w:rsid w:val="00A70115"/>
    <w:rsid w:val="00A71185"/>
    <w:rsid w:val="00A712CC"/>
    <w:rsid w:val="00A714F5"/>
    <w:rsid w:val="00A716AD"/>
    <w:rsid w:val="00A71C76"/>
    <w:rsid w:val="00A71ED1"/>
    <w:rsid w:val="00A72223"/>
    <w:rsid w:val="00A7233E"/>
    <w:rsid w:val="00A731DD"/>
    <w:rsid w:val="00A739A3"/>
    <w:rsid w:val="00A742C6"/>
    <w:rsid w:val="00A7494A"/>
    <w:rsid w:val="00A74A4D"/>
    <w:rsid w:val="00A74A8F"/>
    <w:rsid w:val="00A7574A"/>
    <w:rsid w:val="00A7620F"/>
    <w:rsid w:val="00A77136"/>
    <w:rsid w:val="00A7718A"/>
    <w:rsid w:val="00A774CC"/>
    <w:rsid w:val="00A80040"/>
    <w:rsid w:val="00A80CC3"/>
    <w:rsid w:val="00A810B0"/>
    <w:rsid w:val="00A816E9"/>
    <w:rsid w:val="00A8191C"/>
    <w:rsid w:val="00A81BEF"/>
    <w:rsid w:val="00A81CE7"/>
    <w:rsid w:val="00A81D99"/>
    <w:rsid w:val="00A821E6"/>
    <w:rsid w:val="00A82271"/>
    <w:rsid w:val="00A829BC"/>
    <w:rsid w:val="00A8308E"/>
    <w:rsid w:val="00A834B0"/>
    <w:rsid w:val="00A8383A"/>
    <w:rsid w:val="00A83C4D"/>
    <w:rsid w:val="00A83E43"/>
    <w:rsid w:val="00A84366"/>
    <w:rsid w:val="00A8512E"/>
    <w:rsid w:val="00A8563E"/>
    <w:rsid w:val="00A85769"/>
    <w:rsid w:val="00A85C01"/>
    <w:rsid w:val="00A8612B"/>
    <w:rsid w:val="00A86F1C"/>
    <w:rsid w:val="00A86FCF"/>
    <w:rsid w:val="00A87235"/>
    <w:rsid w:val="00A87655"/>
    <w:rsid w:val="00A87A58"/>
    <w:rsid w:val="00A87D20"/>
    <w:rsid w:val="00A91AAD"/>
    <w:rsid w:val="00A921CE"/>
    <w:rsid w:val="00A92298"/>
    <w:rsid w:val="00A92699"/>
    <w:rsid w:val="00A928EC"/>
    <w:rsid w:val="00A92955"/>
    <w:rsid w:val="00A9328B"/>
    <w:rsid w:val="00A94765"/>
    <w:rsid w:val="00A949E8"/>
    <w:rsid w:val="00A94E5C"/>
    <w:rsid w:val="00A9566E"/>
    <w:rsid w:val="00A95B50"/>
    <w:rsid w:val="00A95B76"/>
    <w:rsid w:val="00A960F4"/>
    <w:rsid w:val="00A96B25"/>
    <w:rsid w:val="00A97117"/>
    <w:rsid w:val="00A9769A"/>
    <w:rsid w:val="00A97CEC"/>
    <w:rsid w:val="00AA005B"/>
    <w:rsid w:val="00AA02E8"/>
    <w:rsid w:val="00AA056A"/>
    <w:rsid w:val="00AA13CB"/>
    <w:rsid w:val="00AA142A"/>
    <w:rsid w:val="00AA1678"/>
    <w:rsid w:val="00AA1877"/>
    <w:rsid w:val="00AA18D2"/>
    <w:rsid w:val="00AA2ACC"/>
    <w:rsid w:val="00AA2CF0"/>
    <w:rsid w:val="00AA366A"/>
    <w:rsid w:val="00AA36CE"/>
    <w:rsid w:val="00AA3DE3"/>
    <w:rsid w:val="00AA4151"/>
    <w:rsid w:val="00AA46EF"/>
    <w:rsid w:val="00AA5AD8"/>
    <w:rsid w:val="00AA664B"/>
    <w:rsid w:val="00AA68A8"/>
    <w:rsid w:val="00AA706D"/>
    <w:rsid w:val="00AA71EA"/>
    <w:rsid w:val="00AA761D"/>
    <w:rsid w:val="00AA76AA"/>
    <w:rsid w:val="00AA7882"/>
    <w:rsid w:val="00AA7C0B"/>
    <w:rsid w:val="00AA7E00"/>
    <w:rsid w:val="00AB0009"/>
    <w:rsid w:val="00AB029F"/>
    <w:rsid w:val="00AB05BF"/>
    <w:rsid w:val="00AB06B9"/>
    <w:rsid w:val="00AB08C7"/>
    <w:rsid w:val="00AB08C8"/>
    <w:rsid w:val="00AB0CFD"/>
    <w:rsid w:val="00AB165A"/>
    <w:rsid w:val="00AB1E65"/>
    <w:rsid w:val="00AB2A76"/>
    <w:rsid w:val="00AB2D22"/>
    <w:rsid w:val="00AB2F05"/>
    <w:rsid w:val="00AB3A28"/>
    <w:rsid w:val="00AB4CA9"/>
    <w:rsid w:val="00AB4D2D"/>
    <w:rsid w:val="00AB5A93"/>
    <w:rsid w:val="00AB616B"/>
    <w:rsid w:val="00AB686A"/>
    <w:rsid w:val="00AB798E"/>
    <w:rsid w:val="00AC05B4"/>
    <w:rsid w:val="00AC0BFA"/>
    <w:rsid w:val="00AC1571"/>
    <w:rsid w:val="00AC1711"/>
    <w:rsid w:val="00AC311B"/>
    <w:rsid w:val="00AC33EA"/>
    <w:rsid w:val="00AC393D"/>
    <w:rsid w:val="00AC454E"/>
    <w:rsid w:val="00AC4698"/>
    <w:rsid w:val="00AC46EC"/>
    <w:rsid w:val="00AC4CB1"/>
    <w:rsid w:val="00AC4FBA"/>
    <w:rsid w:val="00AC4FBB"/>
    <w:rsid w:val="00AC593F"/>
    <w:rsid w:val="00AC5CB5"/>
    <w:rsid w:val="00AC63BE"/>
    <w:rsid w:val="00AC6445"/>
    <w:rsid w:val="00AC668F"/>
    <w:rsid w:val="00AC73E4"/>
    <w:rsid w:val="00AC754C"/>
    <w:rsid w:val="00AC7FA6"/>
    <w:rsid w:val="00AD145B"/>
    <w:rsid w:val="00AD1A3A"/>
    <w:rsid w:val="00AD2022"/>
    <w:rsid w:val="00AD2073"/>
    <w:rsid w:val="00AD246E"/>
    <w:rsid w:val="00AD2521"/>
    <w:rsid w:val="00AD2881"/>
    <w:rsid w:val="00AD41E8"/>
    <w:rsid w:val="00AD4238"/>
    <w:rsid w:val="00AD4AEC"/>
    <w:rsid w:val="00AD4D8E"/>
    <w:rsid w:val="00AD54D3"/>
    <w:rsid w:val="00AD5728"/>
    <w:rsid w:val="00AD61B2"/>
    <w:rsid w:val="00AD6905"/>
    <w:rsid w:val="00AD6A29"/>
    <w:rsid w:val="00AD6EC0"/>
    <w:rsid w:val="00AD714E"/>
    <w:rsid w:val="00AD7324"/>
    <w:rsid w:val="00AD7ECD"/>
    <w:rsid w:val="00AE0000"/>
    <w:rsid w:val="00AE0113"/>
    <w:rsid w:val="00AE0D7C"/>
    <w:rsid w:val="00AE0E73"/>
    <w:rsid w:val="00AE13C5"/>
    <w:rsid w:val="00AE1776"/>
    <w:rsid w:val="00AE1A48"/>
    <w:rsid w:val="00AE20A8"/>
    <w:rsid w:val="00AE24D3"/>
    <w:rsid w:val="00AE3598"/>
    <w:rsid w:val="00AE3DC7"/>
    <w:rsid w:val="00AE40EC"/>
    <w:rsid w:val="00AE42CE"/>
    <w:rsid w:val="00AE5188"/>
    <w:rsid w:val="00AE54BD"/>
    <w:rsid w:val="00AE580C"/>
    <w:rsid w:val="00AE5F2A"/>
    <w:rsid w:val="00AE5FF0"/>
    <w:rsid w:val="00AE64BA"/>
    <w:rsid w:val="00AE7363"/>
    <w:rsid w:val="00AE741E"/>
    <w:rsid w:val="00AE7831"/>
    <w:rsid w:val="00AF110B"/>
    <w:rsid w:val="00AF16AE"/>
    <w:rsid w:val="00AF23B6"/>
    <w:rsid w:val="00AF2A56"/>
    <w:rsid w:val="00AF3153"/>
    <w:rsid w:val="00AF31F4"/>
    <w:rsid w:val="00AF3225"/>
    <w:rsid w:val="00AF335E"/>
    <w:rsid w:val="00AF3DDB"/>
    <w:rsid w:val="00AF3FC8"/>
    <w:rsid w:val="00AF47A2"/>
    <w:rsid w:val="00AF4C10"/>
    <w:rsid w:val="00AF4ECB"/>
    <w:rsid w:val="00AF4F3A"/>
    <w:rsid w:val="00AF4F4B"/>
    <w:rsid w:val="00AF5C1C"/>
    <w:rsid w:val="00AF6477"/>
    <w:rsid w:val="00AF71E3"/>
    <w:rsid w:val="00AF7D49"/>
    <w:rsid w:val="00AF7E70"/>
    <w:rsid w:val="00B007EC"/>
    <w:rsid w:val="00B00E56"/>
    <w:rsid w:val="00B00EBB"/>
    <w:rsid w:val="00B00FBF"/>
    <w:rsid w:val="00B010C2"/>
    <w:rsid w:val="00B010D6"/>
    <w:rsid w:val="00B0139B"/>
    <w:rsid w:val="00B015D8"/>
    <w:rsid w:val="00B01AC6"/>
    <w:rsid w:val="00B01FE9"/>
    <w:rsid w:val="00B02313"/>
    <w:rsid w:val="00B03032"/>
    <w:rsid w:val="00B03ABF"/>
    <w:rsid w:val="00B03BF3"/>
    <w:rsid w:val="00B04547"/>
    <w:rsid w:val="00B045E4"/>
    <w:rsid w:val="00B04B1B"/>
    <w:rsid w:val="00B04F6C"/>
    <w:rsid w:val="00B056E4"/>
    <w:rsid w:val="00B05FE4"/>
    <w:rsid w:val="00B06E26"/>
    <w:rsid w:val="00B06FDD"/>
    <w:rsid w:val="00B1002B"/>
    <w:rsid w:val="00B10098"/>
    <w:rsid w:val="00B10997"/>
    <w:rsid w:val="00B10A19"/>
    <w:rsid w:val="00B10FBD"/>
    <w:rsid w:val="00B11C00"/>
    <w:rsid w:val="00B125E2"/>
    <w:rsid w:val="00B1262B"/>
    <w:rsid w:val="00B131EC"/>
    <w:rsid w:val="00B132A0"/>
    <w:rsid w:val="00B13A82"/>
    <w:rsid w:val="00B13C4E"/>
    <w:rsid w:val="00B14974"/>
    <w:rsid w:val="00B15FD5"/>
    <w:rsid w:val="00B16A10"/>
    <w:rsid w:val="00B179BB"/>
    <w:rsid w:val="00B17CE4"/>
    <w:rsid w:val="00B201E2"/>
    <w:rsid w:val="00B2064E"/>
    <w:rsid w:val="00B20FDB"/>
    <w:rsid w:val="00B21EF0"/>
    <w:rsid w:val="00B21F0D"/>
    <w:rsid w:val="00B22B81"/>
    <w:rsid w:val="00B23701"/>
    <w:rsid w:val="00B23744"/>
    <w:rsid w:val="00B2386C"/>
    <w:rsid w:val="00B23A5F"/>
    <w:rsid w:val="00B23DDE"/>
    <w:rsid w:val="00B23E32"/>
    <w:rsid w:val="00B24E93"/>
    <w:rsid w:val="00B25B1A"/>
    <w:rsid w:val="00B26BC2"/>
    <w:rsid w:val="00B27995"/>
    <w:rsid w:val="00B27B7B"/>
    <w:rsid w:val="00B30268"/>
    <w:rsid w:val="00B30B04"/>
    <w:rsid w:val="00B3102D"/>
    <w:rsid w:val="00B31134"/>
    <w:rsid w:val="00B315F4"/>
    <w:rsid w:val="00B3176C"/>
    <w:rsid w:val="00B31D89"/>
    <w:rsid w:val="00B3263C"/>
    <w:rsid w:val="00B33413"/>
    <w:rsid w:val="00B3398E"/>
    <w:rsid w:val="00B33C8F"/>
    <w:rsid w:val="00B34546"/>
    <w:rsid w:val="00B345B5"/>
    <w:rsid w:val="00B34617"/>
    <w:rsid w:val="00B35C85"/>
    <w:rsid w:val="00B3652C"/>
    <w:rsid w:val="00B3675F"/>
    <w:rsid w:val="00B37067"/>
    <w:rsid w:val="00B37734"/>
    <w:rsid w:val="00B3777E"/>
    <w:rsid w:val="00B37CEC"/>
    <w:rsid w:val="00B400BB"/>
    <w:rsid w:val="00B40E33"/>
    <w:rsid w:val="00B41099"/>
    <w:rsid w:val="00B41619"/>
    <w:rsid w:val="00B41938"/>
    <w:rsid w:val="00B41C7C"/>
    <w:rsid w:val="00B42ADA"/>
    <w:rsid w:val="00B42CA6"/>
    <w:rsid w:val="00B42E3D"/>
    <w:rsid w:val="00B42EBE"/>
    <w:rsid w:val="00B432E9"/>
    <w:rsid w:val="00B43413"/>
    <w:rsid w:val="00B43E0F"/>
    <w:rsid w:val="00B44754"/>
    <w:rsid w:val="00B44CEB"/>
    <w:rsid w:val="00B45800"/>
    <w:rsid w:val="00B46473"/>
    <w:rsid w:val="00B46A9E"/>
    <w:rsid w:val="00B46D46"/>
    <w:rsid w:val="00B47023"/>
    <w:rsid w:val="00B47990"/>
    <w:rsid w:val="00B47C0B"/>
    <w:rsid w:val="00B47DEA"/>
    <w:rsid w:val="00B47F76"/>
    <w:rsid w:val="00B50090"/>
    <w:rsid w:val="00B50394"/>
    <w:rsid w:val="00B50CB5"/>
    <w:rsid w:val="00B50CF2"/>
    <w:rsid w:val="00B51212"/>
    <w:rsid w:val="00B5184D"/>
    <w:rsid w:val="00B51C31"/>
    <w:rsid w:val="00B51C78"/>
    <w:rsid w:val="00B51DF2"/>
    <w:rsid w:val="00B51FF4"/>
    <w:rsid w:val="00B521BD"/>
    <w:rsid w:val="00B522A7"/>
    <w:rsid w:val="00B52394"/>
    <w:rsid w:val="00B52C1E"/>
    <w:rsid w:val="00B538FA"/>
    <w:rsid w:val="00B5393E"/>
    <w:rsid w:val="00B53AC2"/>
    <w:rsid w:val="00B54797"/>
    <w:rsid w:val="00B5498F"/>
    <w:rsid w:val="00B54BD3"/>
    <w:rsid w:val="00B54D03"/>
    <w:rsid w:val="00B54DD8"/>
    <w:rsid w:val="00B54F99"/>
    <w:rsid w:val="00B55F12"/>
    <w:rsid w:val="00B560E1"/>
    <w:rsid w:val="00B5642F"/>
    <w:rsid w:val="00B56BE5"/>
    <w:rsid w:val="00B56C68"/>
    <w:rsid w:val="00B57081"/>
    <w:rsid w:val="00B57303"/>
    <w:rsid w:val="00B575C8"/>
    <w:rsid w:val="00B577A5"/>
    <w:rsid w:val="00B57996"/>
    <w:rsid w:val="00B57B3F"/>
    <w:rsid w:val="00B57C61"/>
    <w:rsid w:val="00B603FB"/>
    <w:rsid w:val="00B60BFF"/>
    <w:rsid w:val="00B60F63"/>
    <w:rsid w:val="00B619DF"/>
    <w:rsid w:val="00B625A1"/>
    <w:rsid w:val="00B6295C"/>
    <w:rsid w:val="00B62E9B"/>
    <w:rsid w:val="00B62ED0"/>
    <w:rsid w:val="00B63BE0"/>
    <w:rsid w:val="00B63C72"/>
    <w:rsid w:val="00B63F33"/>
    <w:rsid w:val="00B64E1E"/>
    <w:rsid w:val="00B657E3"/>
    <w:rsid w:val="00B658EB"/>
    <w:rsid w:val="00B65CD4"/>
    <w:rsid w:val="00B66473"/>
    <w:rsid w:val="00B6680A"/>
    <w:rsid w:val="00B668DE"/>
    <w:rsid w:val="00B67674"/>
    <w:rsid w:val="00B676D7"/>
    <w:rsid w:val="00B702A0"/>
    <w:rsid w:val="00B707B9"/>
    <w:rsid w:val="00B70C1E"/>
    <w:rsid w:val="00B71813"/>
    <w:rsid w:val="00B71A01"/>
    <w:rsid w:val="00B71CD8"/>
    <w:rsid w:val="00B720CE"/>
    <w:rsid w:val="00B725AA"/>
    <w:rsid w:val="00B745BB"/>
    <w:rsid w:val="00B7476D"/>
    <w:rsid w:val="00B747B4"/>
    <w:rsid w:val="00B74BBA"/>
    <w:rsid w:val="00B7534E"/>
    <w:rsid w:val="00B755F2"/>
    <w:rsid w:val="00B75F9B"/>
    <w:rsid w:val="00B764EA"/>
    <w:rsid w:val="00B76795"/>
    <w:rsid w:val="00B76954"/>
    <w:rsid w:val="00B76E56"/>
    <w:rsid w:val="00B76FAC"/>
    <w:rsid w:val="00B8013D"/>
    <w:rsid w:val="00B80C8C"/>
    <w:rsid w:val="00B80FDB"/>
    <w:rsid w:val="00B81EE0"/>
    <w:rsid w:val="00B8203F"/>
    <w:rsid w:val="00B82A18"/>
    <w:rsid w:val="00B82ABC"/>
    <w:rsid w:val="00B82E2C"/>
    <w:rsid w:val="00B836F9"/>
    <w:rsid w:val="00B83FB9"/>
    <w:rsid w:val="00B84343"/>
    <w:rsid w:val="00B854EA"/>
    <w:rsid w:val="00B85957"/>
    <w:rsid w:val="00B85B9D"/>
    <w:rsid w:val="00B85FF6"/>
    <w:rsid w:val="00B864E6"/>
    <w:rsid w:val="00B867DA"/>
    <w:rsid w:val="00B86E56"/>
    <w:rsid w:val="00B86F3E"/>
    <w:rsid w:val="00B87E53"/>
    <w:rsid w:val="00B9049F"/>
    <w:rsid w:val="00B907A5"/>
    <w:rsid w:val="00B90C93"/>
    <w:rsid w:val="00B915E8"/>
    <w:rsid w:val="00B916EA"/>
    <w:rsid w:val="00B91716"/>
    <w:rsid w:val="00B91902"/>
    <w:rsid w:val="00B91A54"/>
    <w:rsid w:val="00B91E91"/>
    <w:rsid w:val="00B927CF"/>
    <w:rsid w:val="00B92C85"/>
    <w:rsid w:val="00B935CF"/>
    <w:rsid w:val="00B9429F"/>
    <w:rsid w:val="00B9459C"/>
    <w:rsid w:val="00B947A5"/>
    <w:rsid w:val="00B94B39"/>
    <w:rsid w:val="00B94CB4"/>
    <w:rsid w:val="00B94CE6"/>
    <w:rsid w:val="00B94E8B"/>
    <w:rsid w:val="00B95446"/>
    <w:rsid w:val="00B95D23"/>
    <w:rsid w:val="00B96708"/>
    <w:rsid w:val="00B96E5C"/>
    <w:rsid w:val="00B97787"/>
    <w:rsid w:val="00B978BB"/>
    <w:rsid w:val="00B97C81"/>
    <w:rsid w:val="00BA0440"/>
    <w:rsid w:val="00BA0467"/>
    <w:rsid w:val="00BA1B9B"/>
    <w:rsid w:val="00BA1F25"/>
    <w:rsid w:val="00BA2EC5"/>
    <w:rsid w:val="00BA3188"/>
    <w:rsid w:val="00BA34CB"/>
    <w:rsid w:val="00BA3918"/>
    <w:rsid w:val="00BA3E6A"/>
    <w:rsid w:val="00BA464A"/>
    <w:rsid w:val="00BA4823"/>
    <w:rsid w:val="00BA4B18"/>
    <w:rsid w:val="00BA4B6D"/>
    <w:rsid w:val="00BA4D76"/>
    <w:rsid w:val="00BA4E06"/>
    <w:rsid w:val="00BA5A53"/>
    <w:rsid w:val="00BA5AAF"/>
    <w:rsid w:val="00BA5C19"/>
    <w:rsid w:val="00BA5EB1"/>
    <w:rsid w:val="00BA6B97"/>
    <w:rsid w:val="00BA6FD0"/>
    <w:rsid w:val="00BA76F6"/>
    <w:rsid w:val="00BB0022"/>
    <w:rsid w:val="00BB016F"/>
    <w:rsid w:val="00BB053F"/>
    <w:rsid w:val="00BB09B6"/>
    <w:rsid w:val="00BB17BF"/>
    <w:rsid w:val="00BB255D"/>
    <w:rsid w:val="00BB27A9"/>
    <w:rsid w:val="00BB2AF8"/>
    <w:rsid w:val="00BB2E8A"/>
    <w:rsid w:val="00BB307B"/>
    <w:rsid w:val="00BB3231"/>
    <w:rsid w:val="00BB38BB"/>
    <w:rsid w:val="00BB3DEE"/>
    <w:rsid w:val="00BB50FF"/>
    <w:rsid w:val="00BB525A"/>
    <w:rsid w:val="00BB5ACE"/>
    <w:rsid w:val="00BB5AE1"/>
    <w:rsid w:val="00BB5C17"/>
    <w:rsid w:val="00BB5F2F"/>
    <w:rsid w:val="00BB64B4"/>
    <w:rsid w:val="00BB680C"/>
    <w:rsid w:val="00BB6C2C"/>
    <w:rsid w:val="00BB74D9"/>
    <w:rsid w:val="00BB7A24"/>
    <w:rsid w:val="00BB7F98"/>
    <w:rsid w:val="00BC0254"/>
    <w:rsid w:val="00BC03F7"/>
    <w:rsid w:val="00BC06EB"/>
    <w:rsid w:val="00BC0A52"/>
    <w:rsid w:val="00BC1023"/>
    <w:rsid w:val="00BC256D"/>
    <w:rsid w:val="00BC2871"/>
    <w:rsid w:val="00BC2DFC"/>
    <w:rsid w:val="00BC2EEE"/>
    <w:rsid w:val="00BC3E6C"/>
    <w:rsid w:val="00BC4171"/>
    <w:rsid w:val="00BC5B7B"/>
    <w:rsid w:val="00BC5BEE"/>
    <w:rsid w:val="00BC5C3A"/>
    <w:rsid w:val="00BC60B5"/>
    <w:rsid w:val="00BC6915"/>
    <w:rsid w:val="00BC6A78"/>
    <w:rsid w:val="00BC72FE"/>
    <w:rsid w:val="00BC74D9"/>
    <w:rsid w:val="00BC7B6B"/>
    <w:rsid w:val="00BC7FC1"/>
    <w:rsid w:val="00BD0F66"/>
    <w:rsid w:val="00BD14A7"/>
    <w:rsid w:val="00BD184B"/>
    <w:rsid w:val="00BD1D0A"/>
    <w:rsid w:val="00BD1F56"/>
    <w:rsid w:val="00BD2422"/>
    <w:rsid w:val="00BD2521"/>
    <w:rsid w:val="00BD2554"/>
    <w:rsid w:val="00BD278A"/>
    <w:rsid w:val="00BD34B3"/>
    <w:rsid w:val="00BD3ED4"/>
    <w:rsid w:val="00BD41A1"/>
    <w:rsid w:val="00BD46CA"/>
    <w:rsid w:val="00BD4B44"/>
    <w:rsid w:val="00BD4FE2"/>
    <w:rsid w:val="00BD5DF4"/>
    <w:rsid w:val="00BD70D0"/>
    <w:rsid w:val="00BD7182"/>
    <w:rsid w:val="00BD7388"/>
    <w:rsid w:val="00BD74BB"/>
    <w:rsid w:val="00BD74CF"/>
    <w:rsid w:val="00BD75AF"/>
    <w:rsid w:val="00BD7F9C"/>
    <w:rsid w:val="00BE05DC"/>
    <w:rsid w:val="00BE0E12"/>
    <w:rsid w:val="00BE1574"/>
    <w:rsid w:val="00BE1D2C"/>
    <w:rsid w:val="00BE2094"/>
    <w:rsid w:val="00BE25F2"/>
    <w:rsid w:val="00BE28FD"/>
    <w:rsid w:val="00BE29AD"/>
    <w:rsid w:val="00BE32F2"/>
    <w:rsid w:val="00BE3C1F"/>
    <w:rsid w:val="00BE3F25"/>
    <w:rsid w:val="00BE421D"/>
    <w:rsid w:val="00BE4491"/>
    <w:rsid w:val="00BE465A"/>
    <w:rsid w:val="00BE4978"/>
    <w:rsid w:val="00BE5121"/>
    <w:rsid w:val="00BE56A5"/>
    <w:rsid w:val="00BE6228"/>
    <w:rsid w:val="00BE6608"/>
    <w:rsid w:val="00BE6B0E"/>
    <w:rsid w:val="00BE6E89"/>
    <w:rsid w:val="00BE7473"/>
    <w:rsid w:val="00BE7AD6"/>
    <w:rsid w:val="00BE7B0B"/>
    <w:rsid w:val="00BE7F14"/>
    <w:rsid w:val="00BF0095"/>
    <w:rsid w:val="00BF11BC"/>
    <w:rsid w:val="00BF120D"/>
    <w:rsid w:val="00BF13E3"/>
    <w:rsid w:val="00BF19A0"/>
    <w:rsid w:val="00BF2089"/>
    <w:rsid w:val="00BF21A3"/>
    <w:rsid w:val="00BF2735"/>
    <w:rsid w:val="00BF2D1B"/>
    <w:rsid w:val="00BF2F63"/>
    <w:rsid w:val="00BF3257"/>
    <w:rsid w:val="00BF5894"/>
    <w:rsid w:val="00BF593A"/>
    <w:rsid w:val="00BF5D55"/>
    <w:rsid w:val="00BF5E13"/>
    <w:rsid w:val="00BF5F8C"/>
    <w:rsid w:val="00BF6054"/>
    <w:rsid w:val="00BF6708"/>
    <w:rsid w:val="00BF6773"/>
    <w:rsid w:val="00BF681B"/>
    <w:rsid w:val="00BF703A"/>
    <w:rsid w:val="00BF732E"/>
    <w:rsid w:val="00BF786B"/>
    <w:rsid w:val="00BF7A49"/>
    <w:rsid w:val="00BF7BA1"/>
    <w:rsid w:val="00BF7D49"/>
    <w:rsid w:val="00BF7DB6"/>
    <w:rsid w:val="00C0037D"/>
    <w:rsid w:val="00C0089C"/>
    <w:rsid w:val="00C015D3"/>
    <w:rsid w:val="00C01A02"/>
    <w:rsid w:val="00C01BD2"/>
    <w:rsid w:val="00C01D50"/>
    <w:rsid w:val="00C01FAD"/>
    <w:rsid w:val="00C02B4C"/>
    <w:rsid w:val="00C02BE2"/>
    <w:rsid w:val="00C02CE3"/>
    <w:rsid w:val="00C02E31"/>
    <w:rsid w:val="00C035C2"/>
    <w:rsid w:val="00C03A3A"/>
    <w:rsid w:val="00C03BB3"/>
    <w:rsid w:val="00C0410D"/>
    <w:rsid w:val="00C05292"/>
    <w:rsid w:val="00C05491"/>
    <w:rsid w:val="00C054AA"/>
    <w:rsid w:val="00C05767"/>
    <w:rsid w:val="00C06176"/>
    <w:rsid w:val="00C06937"/>
    <w:rsid w:val="00C073FA"/>
    <w:rsid w:val="00C07498"/>
    <w:rsid w:val="00C10074"/>
    <w:rsid w:val="00C102F7"/>
    <w:rsid w:val="00C105F4"/>
    <w:rsid w:val="00C1062F"/>
    <w:rsid w:val="00C107F5"/>
    <w:rsid w:val="00C10A31"/>
    <w:rsid w:val="00C10B41"/>
    <w:rsid w:val="00C10DD1"/>
    <w:rsid w:val="00C11356"/>
    <w:rsid w:val="00C1160F"/>
    <w:rsid w:val="00C11E47"/>
    <w:rsid w:val="00C12E93"/>
    <w:rsid w:val="00C130DD"/>
    <w:rsid w:val="00C134F6"/>
    <w:rsid w:val="00C13D34"/>
    <w:rsid w:val="00C13F45"/>
    <w:rsid w:val="00C14066"/>
    <w:rsid w:val="00C14D65"/>
    <w:rsid w:val="00C14F4F"/>
    <w:rsid w:val="00C158F9"/>
    <w:rsid w:val="00C15C6E"/>
    <w:rsid w:val="00C15D7C"/>
    <w:rsid w:val="00C1667B"/>
    <w:rsid w:val="00C167B3"/>
    <w:rsid w:val="00C1683E"/>
    <w:rsid w:val="00C171BC"/>
    <w:rsid w:val="00C171FF"/>
    <w:rsid w:val="00C1784B"/>
    <w:rsid w:val="00C17979"/>
    <w:rsid w:val="00C201BB"/>
    <w:rsid w:val="00C209F0"/>
    <w:rsid w:val="00C20F2E"/>
    <w:rsid w:val="00C21056"/>
    <w:rsid w:val="00C21298"/>
    <w:rsid w:val="00C22140"/>
    <w:rsid w:val="00C22994"/>
    <w:rsid w:val="00C23301"/>
    <w:rsid w:val="00C23795"/>
    <w:rsid w:val="00C23A25"/>
    <w:rsid w:val="00C2441F"/>
    <w:rsid w:val="00C24B0F"/>
    <w:rsid w:val="00C25586"/>
    <w:rsid w:val="00C25CA2"/>
    <w:rsid w:val="00C269C7"/>
    <w:rsid w:val="00C26D0F"/>
    <w:rsid w:val="00C26EEE"/>
    <w:rsid w:val="00C26F50"/>
    <w:rsid w:val="00C27005"/>
    <w:rsid w:val="00C2700E"/>
    <w:rsid w:val="00C2711A"/>
    <w:rsid w:val="00C273FE"/>
    <w:rsid w:val="00C2797D"/>
    <w:rsid w:val="00C27A19"/>
    <w:rsid w:val="00C305B4"/>
    <w:rsid w:val="00C31E5F"/>
    <w:rsid w:val="00C321AC"/>
    <w:rsid w:val="00C32F33"/>
    <w:rsid w:val="00C32FD2"/>
    <w:rsid w:val="00C3399B"/>
    <w:rsid w:val="00C33DDB"/>
    <w:rsid w:val="00C3452C"/>
    <w:rsid w:val="00C345D9"/>
    <w:rsid w:val="00C34A08"/>
    <w:rsid w:val="00C34E34"/>
    <w:rsid w:val="00C350DD"/>
    <w:rsid w:val="00C35637"/>
    <w:rsid w:val="00C35784"/>
    <w:rsid w:val="00C357B4"/>
    <w:rsid w:val="00C370C5"/>
    <w:rsid w:val="00C37208"/>
    <w:rsid w:val="00C37910"/>
    <w:rsid w:val="00C37B25"/>
    <w:rsid w:val="00C41169"/>
    <w:rsid w:val="00C412DD"/>
    <w:rsid w:val="00C415D6"/>
    <w:rsid w:val="00C41815"/>
    <w:rsid w:val="00C42272"/>
    <w:rsid w:val="00C42892"/>
    <w:rsid w:val="00C42C28"/>
    <w:rsid w:val="00C43748"/>
    <w:rsid w:val="00C4467E"/>
    <w:rsid w:val="00C451A8"/>
    <w:rsid w:val="00C45631"/>
    <w:rsid w:val="00C45BBA"/>
    <w:rsid w:val="00C46286"/>
    <w:rsid w:val="00C46DDB"/>
    <w:rsid w:val="00C47B1A"/>
    <w:rsid w:val="00C50CA3"/>
    <w:rsid w:val="00C51943"/>
    <w:rsid w:val="00C51C2E"/>
    <w:rsid w:val="00C5270B"/>
    <w:rsid w:val="00C5367E"/>
    <w:rsid w:val="00C53873"/>
    <w:rsid w:val="00C539B9"/>
    <w:rsid w:val="00C53DDE"/>
    <w:rsid w:val="00C53F9C"/>
    <w:rsid w:val="00C543F9"/>
    <w:rsid w:val="00C54656"/>
    <w:rsid w:val="00C55D34"/>
    <w:rsid w:val="00C55D37"/>
    <w:rsid w:val="00C564F4"/>
    <w:rsid w:val="00C56529"/>
    <w:rsid w:val="00C56ABF"/>
    <w:rsid w:val="00C56B7A"/>
    <w:rsid w:val="00C56DDC"/>
    <w:rsid w:val="00C57385"/>
    <w:rsid w:val="00C57602"/>
    <w:rsid w:val="00C57AAE"/>
    <w:rsid w:val="00C601A6"/>
    <w:rsid w:val="00C610D9"/>
    <w:rsid w:val="00C6167F"/>
    <w:rsid w:val="00C619EA"/>
    <w:rsid w:val="00C61D3C"/>
    <w:rsid w:val="00C62144"/>
    <w:rsid w:val="00C62204"/>
    <w:rsid w:val="00C62563"/>
    <w:rsid w:val="00C6321C"/>
    <w:rsid w:val="00C632C3"/>
    <w:rsid w:val="00C63430"/>
    <w:rsid w:val="00C64100"/>
    <w:rsid w:val="00C645E9"/>
    <w:rsid w:val="00C64725"/>
    <w:rsid w:val="00C6554B"/>
    <w:rsid w:val="00C65BCB"/>
    <w:rsid w:val="00C65C35"/>
    <w:rsid w:val="00C66136"/>
    <w:rsid w:val="00C6634B"/>
    <w:rsid w:val="00C66402"/>
    <w:rsid w:val="00C67702"/>
    <w:rsid w:val="00C67743"/>
    <w:rsid w:val="00C677AE"/>
    <w:rsid w:val="00C67C16"/>
    <w:rsid w:val="00C704BA"/>
    <w:rsid w:val="00C7084A"/>
    <w:rsid w:val="00C71B9A"/>
    <w:rsid w:val="00C72364"/>
    <w:rsid w:val="00C724D4"/>
    <w:rsid w:val="00C728A2"/>
    <w:rsid w:val="00C7297F"/>
    <w:rsid w:val="00C73015"/>
    <w:rsid w:val="00C7403A"/>
    <w:rsid w:val="00C749B5"/>
    <w:rsid w:val="00C74D15"/>
    <w:rsid w:val="00C7506C"/>
    <w:rsid w:val="00C750ED"/>
    <w:rsid w:val="00C756BB"/>
    <w:rsid w:val="00C75A3A"/>
    <w:rsid w:val="00C75A78"/>
    <w:rsid w:val="00C75AFC"/>
    <w:rsid w:val="00C770B4"/>
    <w:rsid w:val="00C77290"/>
    <w:rsid w:val="00C7758C"/>
    <w:rsid w:val="00C77871"/>
    <w:rsid w:val="00C77A1A"/>
    <w:rsid w:val="00C77DD0"/>
    <w:rsid w:val="00C80950"/>
    <w:rsid w:val="00C80A91"/>
    <w:rsid w:val="00C80B11"/>
    <w:rsid w:val="00C815DD"/>
    <w:rsid w:val="00C81A4A"/>
    <w:rsid w:val="00C81A70"/>
    <w:rsid w:val="00C81E02"/>
    <w:rsid w:val="00C81E62"/>
    <w:rsid w:val="00C8251B"/>
    <w:rsid w:val="00C82527"/>
    <w:rsid w:val="00C8255F"/>
    <w:rsid w:val="00C82AE7"/>
    <w:rsid w:val="00C82E30"/>
    <w:rsid w:val="00C8308E"/>
    <w:rsid w:val="00C8327B"/>
    <w:rsid w:val="00C83614"/>
    <w:rsid w:val="00C84125"/>
    <w:rsid w:val="00C84473"/>
    <w:rsid w:val="00C84A50"/>
    <w:rsid w:val="00C84B8C"/>
    <w:rsid w:val="00C84EF3"/>
    <w:rsid w:val="00C850E9"/>
    <w:rsid w:val="00C85575"/>
    <w:rsid w:val="00C8563A"/>
    <w:rsid w:val="00C85659"/>
    <w:rsid w:val="00C856E9"/>
    <w:rsid w:val="00C85A0C"/>
    <w:rsid w:val="00C85AE6"/>
    <w:rsid w:val="00C86C94"/>
    <w:rsid w:val="00C877F5"/>
    <w:rsid w:val="00C9050A"/>
    <w:rsid w:val="00C90AD0"/>
    <w:rsid w:val="00C91013"/>
    <w:rsid w:val="00C9152A"/>
    <w:rsid w:val="00C91FC8"/>
    <w:rsid w:val="00C92057"/>
    <w:rsid w:val="00C9269D"/>
    <w:rsid w:val="00C92768"/>
    <w:rsid w:val="00C92A7D"/>
    <w:rsid w:val="00C92DE1"/>
    <w:rsid w:val="00C92F0D"/>
    <w:rsid w:val="00C930F1"/>
    <w:rsid w:val="00C93394"/>
    <w:rsid w:val="00C93399"/>
    <w:rsid w:val="00C940DB"/>
    <w:rsid w:val="00C94628"/>
    <w:rsid w:val="00C94860"/>
    <w:rsid w:val="00C94A44"/>
    <w:rsid w:val="00C94C3C"/>
    <w:rsid w:val="00C950B6"/>
    <w:rsid w:val="00C96F61"/>
    <w:rsid w:val="00C97351"/>
    <w:rsid w:val="00C97368"/>
    <w:rsid w:val="00C97AD6"/>
    <w:rsid w:val="00C97F10"/>
    <w:rsid w:val="00C97F28"/>
    <w:rsid w:val="00CA06BD"/>
    <w:rsid w:val="00CA0999"/>
    <w:rsid w:val="00CA12F6"/>
    <w:rsid w:val="00CA1399"/>
    <w:rsid w:val="00CA18BF"/>
    <w:rsid w:val="00CA1CDB"/>
    <w:rsid w:val="00CA1F51"/>
    <w:rsid w:val="00CA25D0"/>
    <w:rsid w:val="00CA286B"/>
    <w:rsid w:val="00CA2EA9"/>
    <w:rsid w:val="00CA2EFA"/>
    <w:rsid w:val="00CA3390"/>
    <w:rsid w:val="00CA3A06"/>
    <w:rsid w:val="00CA3CA5"/>
    <w:rsid w:val="00CA4484"/>
    <w:rsid w:val="00CA4867"/>
    <w:rsid w:val="00CA4FD3"/>
    <w:rsid w:val="00CA6993"/>
    <w:rsid w:val="00CA6B65"/>
    <w:rsid w:val="00CA6B91"/>
    <w:rsid w:val="00CA6BF9"/>
    <w:rsid w:val="00CA6E40"/>
    <w:rsid w:val="00CA76A2"/>
    <w:rsid w:val="00CA7A74"/>
    <w:rsid w:val="00CB006E"/>
    <w:rsid w:val="00CB05EF"/>
    <w:rsid w:val="00CB0BA4"/>
    <w:rsid w:val="00CB232C"/>
    <w:rsid w:val="00CB3370"/>
    <w:rsid w:val="00CB443C"/>
    <w:rsid w:val="00CB46CA"/>
    <w:rsid w:val="00CB4FD3"/>
    <w:rsid w:val="00CB54B2"/>
    <w:rsid w:val="00CB567A"/>
    <w:rsid w:val="00CB5E92"/>
    <w:rsid w:val="00CB61E6"/>
    <w:rsid w:val="00CB68EF"/>
    <w:rsid w:val="00CB68FC"/>
    <w:rsid w:val="00CB6F63"/>
    <w:rsid w:val="00CB73C7"/>
    <w:rsid w:val="00CB7518"/>
    <w:rsid w:val="00CC0524"/>
    <w:rsid w:val="00CC0C38"/>
    <w:rsid w:val="00CC0F3C"/>
    <w:rsid w:val="00CC14D4"/>
    <w:rsid w:val="00CC15DA"/>
    <w:rsid w:val="00CC18A0"/>
    <w:rsid w:val="00CC1A2C"/>
    <w:rsid w:val="00CC1ED0"/>
    <w:rsid w:val="00CC2DA2"/>
    <w:rsid w:val="00CC2E87"/>
    <w:rsid w:val="00CC344C"/>
    <w:rsid w:val="00CC5D54"/>
    <w:rsid w:val="00CC6019"/>
    <w:rsid w:val="00CC60A4"/>
    <w:rsid w:val="00CC62D8"/>
    <w:rsid w:val="00CC66D4"/>
    <w:rsid w:val="00CC6C5D"/>
    <w:rsid w:val="00CC75B3"/>
    <w:rsid w:val="00CC78F8"/>
    <w:rsid w:val="00CC7A0D"/>
    <w:rsid w:val="00CC7E77"/>
    <w:rsid w:val="00CD05C1"/>
    <w:rsid w:val="00CD087E"/>
    <w:rsid w:val="00CD1D43"/>
    <w:rsid w:val="00CD2AB1"/>
    <w:rsid w:val="00CD2D0B"/>
    <w:rsid w:val="00CD2EE1"/>
    <w:rsid w:val="00CD3771"/>
    <w:rsid w:val="00CD4476"/>
    <w:rsid w:val="00CD4D0E"/>
    <w:rsid w:val="00CD4FD7"/>
    <w:rsid w:val="00CD5151"/>
    <w:rsid w:val="00CD5408"/>
    <w:rsid w:val="00CD5715"/>
    <w:rsid w:val="00CD5B73"/>
    <w:rsid w:val="00CD658A"/>
    <w:rsid w:val="00CD74AD"/>
    <w:rsid w:val="00CD7834"/>
    <w:rsid w:val="00CD7F08"/>
    <w:rsid w:val="00CE0783"/>
    <w:rsid w:val="00CE08C8"/>
    <w:rsid w:val="00CE0A86"/>
    <w:rsid w:val="00CE0E1D"/>
    <w:rsid w:val="00CE17FD"/>
    <w:rsid w:val="00CE1AC1"/>
    <w:rsid w:val="00CE25EF"/>
    <w:rsid w:val="00CE2E8C"/>
    <w:rsid w:val="00CE321F"/>
    <w:rsid w:val="00CE4C4B"/>
    <w:rsid w:val="00CE4C72"/>
    <w:rsid w:val="00CE5B31"/>
    <w:rsid w:val="00CE6C9A"/>
    <w:rsid w:val="00CE732C"/>
    <w:rsid w:val="00CF04DD"/>
    <w:rsid w:val="00CF05AA"/>
    <w:rsid w:val="00CF109C"/>
    <w:rsid w:val="00CF1129"/>
    <w:rsid w:val="00CF132B"/>
    <w:rsid w:val="00CF1D35"/>
    <w:rsid w:val="00CF207E"/>
    <w:rsid w:val="00CF3114"/>
    <w:rsid w:val="00CF3175"/>
    <w:rsid w:val="00CF3324"/>
    <w:rsid w:val="00CF3B9F"/>
    <w:rsid w:val="00CF451D"/>
    <w:rsid w:val="00CF4A91"/>
    <w:rsid w:val="00CF4E47"/>
    <w:rsid w:val="00CF4E6F"/>
    <w:rsid w:val="00CF5533"/>
    <w:rsid w:val="00CF60EC"/>
    <w:rsid w:val="00CF6727"/>
    <w:rsid w:val="00CF6973"/>
    <w:rsid w:val="00CF6DCF"/>
    <w:rsid w:val="00CF713B"/>
    <w:rsid w:val="00CF7C53"/>
    <w:rsid w:val="00D00C4C"/>
    <w:rsid w:val="00D01091"/>
    <w:rsid w:val="00D01377"/>
    <w:rsid w:val="00D013C8"/>
    <w:rsid w:val="00D01452"/>
    <w:rsid w:val="00D0152E"/>
    <w:rsid w:val="00D01B59"/>
    <w:rsid w:val="00D025E8"/>
    <w:rsid w:val="00D02BBE"/>
    <w:rsid w:val="00D03687"/>
    <w:rsid w:val="00D03FAB"/>
    <w:rsid w:val="00D04518"/>
    <w:rsid w:val="00D04A69"/>
    <w:rsid w:val="00D05044"/>
    <w:rsid w:val="00D05EFD"/>
    <w:rsid w:val="00D0618B"/>
    <w:rsid w:val="00D06777"/>
    <w:rsid w:val="00D06C0A"/>
    <w:rsid w:val="00D06C77"/>
    <w:rsid w:val="00D10F10"/>
    <w:rsid w:val="00D11132"/>
    <w:rsid w:val="00D11286"/>
    <w:rsid w:val="00D11299"/>
    <w:rsid w:val="00D11A1A"/>
    <w:rsid w:val="00D11C21"/>
    <w:rsid w:val="00D12448"/>
    <w:rsid w:val="00D12B25"/>
    <w:rsid w:val="00D13106"/>
    <w:rsid w:val="00D138F8"/>
    <w:rsid w:val="00D14D97"/>
    <w:rsid w:val="00D15418"/>
    <w:rsid w:val="00D15A01"/>
    <w:rsid w:val="00D15C5B"/>
    <w:rsid w:val="00D16514"/>
    <w:rsid w:val="00D17105"/>
    <w:rsid w:val="00D1740C"/>
    <w:rsid w:val="00D17B93"/>
    <w:rsid w:val="00D17D26"/>
    <w:rsid w:val="00D17D69"/>
    <w:rsid w:val="00D20E5B"/>
    <w:rsid w:val="00D214C5"/>
    <w:rsid w:val="00D21E31"/>
    <w:rsid w:val="00D22449"/>
    <w:rsid w:val="00D22CC7"/>
    <w:rsid w:val="00D23636"/>
    <w:rsid w:val="00D23A1E"/>
    <w:rsid w:val="00D23A36"/>
    <w:rsid w:val="00D23ED6"/>
    <w:rsid w:val="00D24071"/>
    <w:rsid w:val="00D245F9"/>
    <w:rsid w:val="00D248AC"/>
    <w:rsid w:val="00D24E00"/>
    <w:rsid w:val="00D2524F"/>
    <w:rsid w:val="00D26006"/>
    <w:rsid w:val="00D2613A"/>
    <w:rsid w:val="00D26F08"/>
    <w:rsid w:val="00D26FE8"/>
    <w:rsid w:val="00D270A2"/>
    <w:rsid w:val="00D2757C"/>
    <w:rsid w:val="00D27E3A"/>
    <w:rsid w:val="00D301E0"/>
    <w:rsid w:val="00D3051A"/>
    <w:rsid w:val="00D30DAC"/>
    <w:rsid w:val="00D314EE"/>
    <w:rsid w:val="00D31832"/>
    <w:rsid w:val="00D3183E"/>
    <w:rsid w:val="00D31903"/>
    <w:rsid w:val="00D31B65"/>
    <w:rsid w:val="00D327C5"/>
    <w:rsid w:val="00D3283D"/>
    <w:rsid w:val="00D329D3"/>
    <w:rsid w:val="00D332C3"/>
    <w:rsid w:val="00D33C87"/>
    <w:rsid w:val="00D33E89"/>
    <w:rsid w:val="00D340B6"/>
    <w:rsid w:val="00D34104"/>
    <w:rsid w:val="00D34688"/>
    <w:rsid w:val="00D34BD3"/>
    <w:rsid w:val="00D35182"/>
    <w:rsid w:val="00D35346"/>
    <w:rsid w:val="00D35FD8"/>
    <w:rsid w:val="00D361F3"/>
    <w:rsid w:val="00D3651A"/>
    <w:rsid w:val="00D36DD2"/>
    <w:rsid w:val="00D36F3D"/>
    <w:rsid w:val="00D36FF6"/>
    <w:rsid w:val="00D37CFE"/>
    <w:rsid w:val="00D4020C"/>
    <w:rsid w:val="00D40AB3"/>
    <w:rsid w:val="00D4141B"/>
    <w:rsid w:val="00D4211C"/>
    <w:rsid w:val="00D42B4A"/>
    <w:rsid w:val="00D43105"/>
    <w:rsid w:val="00D43AE0"/>
    <w:rsid w:val="00D441CB"/>
    <w:rsid w:val="00D44201"/>
    <w:rsid w:val="00D44293"/>
    <w:rsid w:val="00D44477"/>
    <w:rsid w:val="00D4470B"/>
    <w:rsid w:val="00D4473C"/>
    <w:rsid w:val="00D44DFF"/>
    <w:rsid w:val="00D450AC"/>
    <w:rsid w:val="00D453E1"/>
    <w:rsid w:val="00D4550C"/>
    <w:rsid w:val="00D45751"/>
    <w:rsid w:val="00D45CF9"/>
    <w:rsid w:val="00D46A5E"/>
    <w:rsid w:val="00D46E75"/>
    <w:rsid w:val="00D46FF2"/>
    <w:rsid w:val="00D47010"/>
    <w:rsid w:val="00D4737B"/>
    <w:rsid w:val="00D50140"/>
    <w:rsid w:val="00D5088A"/>
    <w:rsid w:val="00D509B0"/>
    <w:rsid w:val="00D50BA4"/>
    <w:rsid w:val="00D50EEF"/>
    <w:rsid w:val="00D510B8"/>
    <w:rsid w:val="00D5182C"/>
    <w:rsid w:val="00D51B4C"/>
    <w:rsid w:val="00D527B1"/>
    <w:rsid w:val="00D52AE1"/>
    <w:rsid w:val="00D52DD8"/>
    <w:rsid w:val="00D5324D"/>
    <w:rsid w:val="00D533EA"/>
    <w:rsid w:val="00D535AF"/>
    <w:rsid w:val="00D53D91"/>
    <w:rsid w:val="00D53E6D"/>
    <w:rsid w:val="00D543CF"/>
    <w:rsid w:val="00D54A4A"/>
    <w:rsid w:val="00D55E51"/>
    <w:rsid w:val="00D56213"/>
    <w:rsid w:val="00D565EC"/>
    <w:rsid w:val="00D56971"/>
    <w:rsid w:val="00D56AA5"/>
    <w:rsid w:val="00D56AB8"/>
    <w:rsid w:val="00D57336"/>
    <w:rsid w:val="00D574FA"/>
    <w:rsid w:val="00D5763B"/>
    <w:rsid w:val="00D577E7"/>
    <w:rsid w:val="00D57962"/>
    <w:rsid w:val="00D57CD5"/>
    <w:rsid w:val="00D6048A"/>
    <w:rsid w:val="00D60A27"/>
    <w:rsid w:val="00D60A62"/>
    <w:rsid w:val="00D61153"/>
    <w:rsid w:val="00D61792"/>
    <w:rsid w:val="00D61806"/>
    <w:rsid w:val="00D61CD7"/>
    <w:rsid w:val="00D632C0"/>
    <w:rsid w:val="00D63BFF"/>
    <w:rsid w:val="00D64768"/>
    <w:rsid w:val="00D64931"/>
    <w:rsid w:val="00D6520A"/>
    <w:rsid w:val="00D65480"/>
    <w:rsid w:val="00D65B17"/>
    <w:rsid w:val="00D65C06"/>
    <w:rsid w:val="00D66194"/>
    <w:rsid w:val="00D700F4"/>
    <w:rsid w:val="00D705A8"/>
    <w:rsid w:val="00D7065A"/>
    <w:rsid w:val="00D711AB"/>
    <w:rsid w:val="00D718A7"/>
    <w:rsid w:val="00D71918"/>
    <w:rsid w:val="00D71E11"/>
    <w:rsid w:val="00D7257E"/>
    <w:rsid w:val="00D72CB0"/>
    <w:rsid w:val="00D734A4"/>
    <w:rsid w:val="00D73EE8"/>
    <w:rsid w:val="00D74825"/>
    <w:rsid w:val="00D755C5"/>
    <w:rsid w:val="00D7586A"/>
    <w:rsid w:val="00D75984"/>
    <w:rsid w:val="00D75A2D"/>
    <w:rsid w:val="00D75A5F"/>
    <w:rsid w:val="00D76100"/>
    <w:rsid w:val="00D7648B"/>
    <w:rsid w:val="00D76676"/>
    <w:rsid w:val="00D76AE2"/>
    <w:rsid w:val="00D77620"/>
    <w:rsid w:val="00D77C68"/>
    <w:rsid w:val="00D77F31"/>
    <w:rsid w:val="00D807C7"/>
    <w:rsid w:val="00D810AF"/>
    <w:rsid w:val="00D814DD"/>
    <w:rsid w:val="00D8153E"/>
    <w:rsid w:val="00D81DFF"/>
    <w:rsid w:val="00D81E2D"/>
    <w:rsid w:val="00D8295F"/>
    <w:rsid w:val="00D85094"/>
    <w:rsid w:val="00D8602A"/>
    <w:rsid w:val="00D863E3"/>
    <w:rsid w:val="00D8763C"/>
    <w:rsid w:val="00D90106"/>
    <w:rsid w:val="00D906E4"/>
    <w:rsid w:val="00D90915"/>
    <w:rsid w:val="00D9092F"/>
    <w:rsid w:val="00D91AAF"/>
    <w:rsid w:val="00D91DE7"/>
    <w:rsid w:val="00D923A6"/>
    <w:rsid w:val="00D92587"/>
    <w:rsid w:val="00D928AA"/>
    <w:rsid w:val="00D92FBD"/>
    <w:rsid w:val="00D93027"/>
    <w:rsid w:val="00D935B7"/>
    <w:rsid w:val="00D938AB"/>
    <w:rsid w:val="00D93914"/>
    <w:rsid w:val="00D939DB"/>
    <w:rsid w:val="00D93B1B"/>
    <w:rsid w:val="00D93DEC"/>
    <w:rsid w:val="00D93E36"/>
    <w:rsid w:val="00D9543B"/>
    <w:rsid w:val="00D96022"/>
    <w:rsid w:val="00D965B1"/>
    <w:rsid w:val="00D96A8F"/>
    <w:rsid w:val="00D96B7D"/>
    <w:rsid w:val="00D97689"/>
    <w:rsid w:val="00DA0D6D"/>
    <w:rsid w:val="00DA1125"/>
    <w:rsid w:val="00DA13A7"/>
    <w:rsid w:val="00DA1C5E"/>
    <w:rsid w:val="00DA1ED2"/>
    <w:rsid w:val="00DA2D1F"/>
    <w:rsid w:val="00DA3CA8"/>
    <w:rsid w:val="00DA3D43"/>
    <w:rsid w:val="00DA46E5"/>
    <w:rsid w:val="00DA4AAC"/>
    <w:rsid w:val="00DA4E5A"/>
    <w:rsid w:val="00DA51FE"/>
    <w:rsid w:val="00DA540A"/>
    <w:rsid w:val="00DA5617"/>
    <w:rsid w:val="00DA59BF"/>
    <w:rsid w:val="00DA5F04"/>
    <w:rsid w:val="00DA7F3D"/>
    <w:rsid w:val="00DB0652"/>
    <w:rsid w:val="00DB0705"/>
    <w:rsid w:val="00DB0882"/>
    <w:rsid w:val="00DB0997"/>
    <w:rsid w:val="00DB0E49"/>
    <w:rsid w:val="00DB12A4"/>
    <w:rsid w:val="00DB1C68"/>
    <w:rsid w:val="00DB2507"/>
    <w:rsid w:val="00DB2516"/>
    <w:rsid w:val="00DB25B3"/>
    <w:rsid w:val="00DB3116"/>
    <w:rsid w:val="00DB3448"/>
    <w:rsid w:val="00DB3C99"/>
    <w:rsid w:val="00DB3FBC"/>
    <w:rsid w:val="00DB4D4A"/>
    <w:rsid w:val="00DB4DCB"/>
    <w:rsid w:val="00DB51F4"/>
    <w:rsid w:val="00DB52DB"/>
    <w:rsid w:val="00DB55E9"/>
    <w:rsid w:val="00DB5AEE"/>
    <w:rsid w:val="00DB5BF7"/>
    <w:rsid w:val="00DB7A53"/>
    <w:rsid w:val="00DB7A65"/>
    <w:rsid w:val="00DB7AB1"/>
    <w:rsid w:val="00DB7F2E"/>
    <w:rsid w:val="00DC0C94"/>
    <w:rsid w:val="00DC0EE3"/>
    <w:rsid w:val="00DC12F9"/>
    <w:rsid w:val="00DC158E"/>
    <w:rsid w:val="00DC3556"/>
    <w:rsid w:val="00DC3791"/>
    <w:rsid w:val="00DC3AF5"/>
    <w:rsid w:val="00DC3B0D"/>
    <w:rsid w:val="00DC3B25"/>
    <w:rsid w:val="00DC4176"/>
    <w:rsid w:val="00DC41B4"/>
    <w:rsid w:val="00DC466D"/>
    <w:rsid w:val="00DC4FC7"/>
    <w:rsid w:val="00DC5163"/>
    <w:rsid w:val="00DC5817"/>
    <w:rsid w:val="00DC5F64"/>
    <w:rsid w:val="00DC67CB"/>
    <w:rsid w:val="00DC68C8"/>
    <w:rsid w:val="00DC6A8B"/>
    <w:rsid w:val="00DC6D2D"/>
    <w:rsid w:val="00DC6E04"/>
    <w:rsid w:val="00DC719B"/>
    <w:rsid w:val="00DC74B2"/>
    <w:rsid w:val="00DC7B9A"/>
    <w:rsid w:val="00DC7C7B"/>
    <w:rsid w:val="00DD0973"/>
    <w:rsid w:val="00DD1042"/>
    <w:rsid w:val="00DD18AB"/>
    <w:rsid w:val="00DD1CC3"/>
    <w:rsid w:val="00DD20F5"/>
    <w:rsid w:val="00DD25C3"/>
    <w:rsid w:val="00DD3D4E"/>
    <w:rsid w:val="00DD3F70"/>
    <w:rsid w:val="00DD42C1"/>
    <w:rsid w:val="00DD5083"/>
    <w:rsid w:val="00DD5610"/>
    <w:rsid w:val="00DD5632"/>
    <w:rsid w:val="00DD59F0"/>
    <w:rsid w:val="00DD62CB"/>
    <w:rsid w:val="00DD79FD"/>
    <w:rsid w:val="00DD7B3A"/>
    <w:rsid w:val="00DD7E26"/>
    <w:rsid w:val="00DE011C"/>
    <w:rsid w:val="00DE05AC"/>
    <w:rsid w:val="00DE0ACB"/>
    <w:rsid w:val="00DE1856"/>
    <w:rsid w:val="00DE19E5"/>
    <w:rsid w:val="00DE1CEC"/>
    <w:rsid w:val="00DE1EE3"/>
    <w:rsid w:val="00DE20AE"/>
    <w:rsid w:val="00DE2DB3"/>
    <w:rsid w:val="00DE3281"/>
    <w:rsid w:val="00DE39C9"/>
    <w:rsid w:val="00DE3A59"/>
    <w:rsid w:val="00DE3EC6"/>
    <w:rsid w:val="00DE42F2"/>
    <w:rsid w:val="00DE4493"/>
    <w:rsid w:val="00DE7932"/>
    <w:rsid w:val="00DE7C08"/>
    <w:rsid w:val="00DE7E4E"/>
    <w:rsid w:val="00DF034A"/>
    <w:rsid w:val="00DF04D2"/>
    <w:rsid w:val="00DF0734"/>
    <w:rsid w:val="00DF21C9"/>
    <w:rsid w:val="00DF27E0"/>
    <w:rsid w:val="00DF31AF"/>
    <w:rsid w:val="00DF459F"/>
    <w:rsid w:val="00DF4DBA"/>
    <w:rsid w:val="00DF4E4C"/>
    <w:rsid w:val="00DF54E6"/>
    <w:rsid w:val="00DF5E1B"/>
    <w:rsid w:val="00DF5E74"/>
    <w:rsid w:val="00DF5F7F"/>
    <w:rsid w:val="00DF61D3"/>
    <w:rsid w:val="00DF6495"/>
    <w:rsid w:val="00DF68B1"/>
    <w:rsid w:val="00DF7418"/>
    <w:rsid w:val="00DF7A06"/>
    <w:rsid w:val="00DF7E0E"/>
    <w:rsid w:val="00E005F6"/>
    <w:rsid w:val="00E01677"/>
    <w:rsid w:val="00E01757"/>
    <w:rsid w:val="00E01774"/>
    <w:rsid w:val="00E02495"/>
    <w:rsid w:val="00E024AE"/>
    <w:rsid w:val="00E025EB"/>
    <w:rsid w:val="00E030B3"/>
    <w:rsid w:val="00E03189"/>
    <w:rsid w:val="00E042F0"/>
    <w:rsid w:val="00E04770"/>
    <w:rsid w:val="00E053AE"/>
    <w:rsid w:val="00E0569C"/>
    <w:rsid w:val="00E0573C"/>
    <w:rsid w:val="00E058C4"/>
    <w:rsid w:val="00E05DA1"/>
    <w:rsid w:val="00E062E9"/>
    <w:rsid w:val="00E06E1E"/>
    <w:rsid w:val="00E0784C"/>
    <w:rsid w:val="00E07A6E"/>
    <w:rsid w:val="00E07BEE"/>
    <w:rsid w:val="00E07EB6"/>
    <w:rsid w:val="00E1004D"/>
    <w:rsid w:val="00E107CE"/>
    <w:rsid w:val="00E10965"/>
    <w:rsid w:val="00E10C64"/>
    <w:rsid w:val="00E113A3"/>
    <w:rsid w:val="00E11461"/>
    <w:rsid w:val="00E11B0F"/>
    <w:rsid w:val="00E11EE7"/>
    <w:rsid w:val="00E1207F"/>
    <w:rsid w:val="00E12AF3"/>
    <w:rsid w:val="00E12E16"/>
    <w:rsid w:val="00E13218"/>
    <w:rsid w:val="00E13269"/>
    <w:rsid w:val="00E134CF"/>
    <w:rsid w:val="00E13C63"/>
    <w:rsid w:val="00E14006"/>
    <w:rsid w:val="00E14DA6"/>
    <w:rsid w:val="00E1504B"/>
    <w:rsid w:val="00E151DC"/>
    <w:rsid w:val="00E1552B"/>
    <w:rsid w:val="00E155F2"/>
    <w:rsid w:val="00E15D5F"/>
    <w:rsid w:val="00E16373"/>
    <w:rsid w:val="00E165F5"/>
    <w:rsid w:val="00E16B63"/>
    <w:rsid w:val="00E16B92"/>
    <w:rsid w:val="00E16EB5"/>
    <w:rsid w:val="00E17005"/>
    <w:rsid w:val="00E1718E"/>
    <w:rsid w:val="00E175B9"/>
    <w:rsid w:val="00E175E2"/>
    <w:rsid w:val="00E17D82"/>
    <w:rsid w:val="00E20F0E"/>
    <w:rsid w:val="00E21468"/>
    <w:rsid w:val="00E21D98"/>
    <w:rsid w:val="00E22303"/>
    <w:rsid w:val="00E226C4"/>
    <w:rsid w:val="00E22804"/>
    <w:rsid w:val="00E23A27"/>
    <w:rsid w:val="00E23B01"/>
    <w:rsid w:val="00E23C0C"/>
    <w:rsid w:val="00E24643"/>
    <w:rsid w:val="00E24C95"/>
    <w:rsid w:val="00E253D5"/>
    <w:rsid w:val="00E25F22"/>
    <w:rsid w:val="00E26A3C"/>
    <w:rsid w:val="00E26FD7"/>
    <w:rsid w:val="00E27739"/>
    <w:rsid w:val="00E278DC"/>
    <w:rsid w:val="00E30FDA"/>
    <w:rsid w:val="00E32684"/>
    <w:rsid w:val="00E3278F"/>
    <w:rsid w:val="00E32813"/>
    <w:rsid w:val="00E3288A"/>
    <w:rsid w:val="00E32AD3"/>
    <w:rsid w:val="00E335DA"/>
    <w:rsid w:val="00E33AF1"/>
    <w:rsid w:val="00E33DE0"/>
    <w:rsid w:val="00E3474F"/>
    <w:rsid w:val="00E34C62"/>
    <w:rsid w:val="00E351B9"/>
    <w:rsid w:val="00E35261"/>
    <w:rsid w:val="00E35B04"/>
    <w:rsid w:val="00E35C09"/>
    <w:rsid w:val="00E35DE8"/>
    <w:rsid w:val="00E368AF"/>
    <w:rsid w:val="00E36F00"/>
    <w:rsid w:val="00E3730B"/>
    <w:rsid w:val="00E408F8"/>
    <w:rsid w:val="00E40B73"/>
    <w:rsid w:val="00E4116C"/>
    <w:rsid w:val="00E413A5"/>
    <w:rsid w:val="00E41BAC"/>
    <w:rsid w:val="00E41CFE"/>
    <w:rsid w:val="00E420A5"/>
    <w:rsid w:val="00E423DA"/>
    <w:rsid w:val="00E42956"/>
    <w:rsid w:val="00E42AAF"/>
    <w:rsid w:val="00E42B96"/>
    <w:rsid w:val="00E42C97"/>
    <w:rsid w:val="00E4430D"/>
    <w:rsid w:val="00E44B79"/>
    <w:rsid w:val="00E44EA2"/>
    <w:rsid w:val="00E453DE"/>
    <w:rsid w:val="00E45982"/>
    <w:rsid w:val="00E45A48"/>
    <w:rsid w:val="00E471DB"/>
    <w:rsid w:val="00E5064A"/>
    <w:rsid w:val="00E50749"/>
    <w:rsid w:val="00E50897"/>
    <w:rsid w:val="00E5098E"/>
    <w:rsid w:val="00E50A0C"/>
    <w:rsid w:val="00E50BE7"/>
    <w:rsid w:val="00E50CEF"/>
    <w:rsid w:val="00E51B1A"/>
    <w:rsid w:val="00E51B9D"/>
    <w:rsid w:val="00E51D99"/>
    <w:rsid w:val="00E522CF"/>
    <w:rsid w:val="00E5243E"/>
    <w:rsid w:val="00E5250C"/>
    <w:rsid w:val="00E526D1"/>
    <w:rsid w:val="00E533C5"/>
    <w:rsid w:val="00E537BA"/>
    <w:rsid w:val="00E53A08"/>
    <w:rsid w:val="00E53F99"/>
    <w:rsid w:val="00E5491D"/>
    <w:rsid w:val="00E54C92"/>
    <w:rsid w:val="00E556F3"/>
    <w:rsid w:val="00E55F03"/>
    <w:rsid w:val="00E56395"/>
    <w:rsid w:val="00E56BA1"/>
    <w:rsid w:val="00E572F9"/>
    <w:rsid w:val="00E577A5"/>
    <w:rsid w:val="00E6144B"/>
    <w:rsid w:val="00E6144F"/>
    <w:rsid w:val="00E616AD"/>
    <w:rsid w:val="00E61A94"/>
    <w:rsid w:val="00E61B0A"/>
    <w:rsid w:val="00E61DE4"/>
    <w:rsid w:val="00E62164"/>
    <w:rsid w:val="00E62FC2"/>
    <w:rsid w:val="00E631F7"/>
    <w:rsid w:val="00E63605"/>
    <w:rsid w:val="00E63AE8"/>
    <w:rsid w:val="00E6440D"/>
    <w:rsid w:val="00E6542A"/>
    <w:rsid w:val="00E65857"/>
    <w:rsid w:val="00E65858"/>
    <w:rsid w:val="00E6614B"/>
    <w:rsid w:val="00E67C0B"/>
    <w:rsid w:val="00E67EDF"/>
    <w:rsid w:val="00E7014E"/>
    <w:rsid w:val="00E70C0E"/>
    <w:rsid w:val="00E713A1"/>
    <w:rsid w:val="00E71714"/>
    <w:rsid w:val="00E7172C"/>
    <w:rsid w:val="00E719E1"/>
    <w:rsid w:val="00E71FB5"/>
    <w:rsid w:val="00E72026"/>
    <w:rsid w:val="00E72268"/>
    <w:rsid w:val="00E724F7"/>
    <w:rsid w:val="00E73740"/>
    <w:rsid w:val="00E74778"/>
    <w:rsid w:val="00E74AF7"/>
    <w:rsid w:val="00E74F01"/>
    <w:rsid w:val="00E75540"/>
    <w:rsid w:val="00E7554A"/>
    <w:rsid w:val="00E756E9"/>
    <w:rsid w:val="00E7598A"/>
    <w:rsid w:val="00E75CBE"/>
    <w:rsid w:val="00E7705D"/>
    <w:rsid w:val="00E7726A"/>
    <w:rsid w:val="00E77627"/>
    <w:rsid w:val="00E8051B"/>
    <w:rsid w:val="00E81518"/>
    <w:rsid w:val="00E81673"/>
    <w:rsid w:val="00E81AA0"/>
    <w:rsid w:val="00E81D20"/>
    <w:rsid w:val="00E82AE8"/>
    <w:rsid w:val="00E82B4B"/>
    <w:rsid w:val="00E8316A"/>
    <w:rsid w:val="00E835A7"/>
    <w:rsid w:val="00E8568F"/>
    <w:rsid w:val="00E85F01"/>
    <w:rsid w:val="00E8683B"/>
    <w:rsid w:val="00E870B3"/>
    <w:rsid w:val="00E870BA"/>
    <w:rsid w:val="00E87657"/>
    <w:rsid w:val="00E87780"/>
    <w:rsid w:val="00E87B43"/>
    <w:rsid w:val="00E87DEF"/>
    <w:rsid w:val="00E90040"/>
    <w:rsid w:val="00E9124C"/>
    <w:rsid w:val="00E9128E"/>
    <w:rsid w:val="00E91F58"/>
    <w:rsid w:val="00E9258B"/>
    <w:rsid w:val="00E928F1"/>
    <w:rsid w:val="00E938C0"/>
    <w:rsid w:val="00E94431"/>
    <w:rsid w:val="00E945BB"/>
    <w:rsid w:val="00E94F14"/>
    <w:rsid w:val="00E94F7B"/>
    <w:rsid w:val="00E952EC"/>
    <w:rsid w:val="00E95D23"/>
    <w:rsid w:val="00E960D5"/>
    <w:rsid w:val="00E967B9"/>
    <w:rsid w:val="00E96BCA"/>
    <w:rsid w:val="00E96F0B"/>
    <w:rsid w:val="00E97175"/>
    <w:rsid w:val="00EA0867"/>
    <w:rsid w:val="00EA115D"/>
    <w:rsid w:val="00EA12FB"/>
    <w:rsid w:val="00EA2050"/>
    <w:rsid w:val="00EA231A"/>
    <w:rsid w:val="00EA278B"/>
    <w:rsid w:val="00EA2B48"/>
    <w:rsid w:val="00EA2C2A"/>
    <w:rsid w:val="00EA2E0B"/>
    <w:rsid w:val="00EA32EB"/>
    <w:rsid w:val="00EA3A08"/>
    <w:rsid w:val="00EA3ABD"/>
    <w:rsid w:val="00EA4C79"/>
    <w:rsid w:val="00EA5490"/>
    <w:rsid w:val="00EA6139"/>
    <w:rsid w:val="00EA695B"/>
    <w:rsid w:val="00EA6AC7"/>
    <w:rsid w:val="00EA6F76"/>
    <w:rsid w:val="00EA7806"/>
    <w:rsid w:val="00EA7A6A"/>
    <w:rsid w:val="00EA7AC5"/>
    <w:rsid w:val="00EB038A"/>
    <w:rsid w:val="00EB0ACA"/>
    <w:rsid w:val="00EB0BAC"/>
    <w:rsid w:val="00EB1195"/>
    <w:rsid w:val="00EB1314"/>
    <w:rsid w:val="00EB1544"/>
    <w:rsid w:val="00EB176F"/>
    <w:rsid w:val="00EB1DA8"/>
    <w:rsid w:val="00EB1DB0"/>
    <w:rsid w:val="00EB21EA"/>
    <w:rsid w:val="00EB2740"/>
    <w:rsid w:val="00EB2840"/>
    <w:rsid w:val="00EB371C"/>
    <w:rsid w:val="00EB3833"/>
    <w:rsid w:val="00EB384F"/>
    <w:rsid w:val="00EB3BCE"/>
    <w:rsid w:val="00EB5968"/>
    <w:rsid w:val="00EB59CA"/>
    <w:rsid w:val="00EB5A27"/>
    <w:rsid w:val="00EB5B9B"/>
    <w:rsid w:val="00EB5C5A"/>
    <w:rsid w:val="00EB6B84"/>
    <w:rsid w:val="00EB7168"/>
    <w:rsid w:val="00EB7A8D"/>
    <w:rsid w:val="00EB7DBC"/>
    <w:rsid w:val="00EC04D6"/>
    <w:rsid w:val="00EC059F"/>
    <w:rsid w:val="00EC0834"/>
    <w:rsid w:val="00EC0BF9"/>
    <w:rsid w:val="00EC10E9"/>
    <w:rsid w:val="00EC184B"/>
    <w:rsid w:val="00EC220A"/>
    <w:rsid w:val="00EC225F"/>
    <w:rsid w:val="00EC2562"/>
    <w:rsid w:val="00EC374B"/>
    <w:rsid w:val="00EC3EB3"/>
    <w:rsid w:val="00EC468C"/>
    <w:rsid w:val="00EC4715"/>
    <w:rsid w:val="00EC52DC"/>
    <w:rsid w:val="00EC5EE6"/>
    <w:rsid w:val="00EC5F64"/>
    <w:rsid w:val="00EC60C7"/>
    <w:rsid w:val="00EC65D5"/>
    <w:rsid w:val="00EC66DA"/>
    <w:rsid w:val="00EC690A"/>
    <w:rsid w:val="00EC6AF4"/>
    <w:rsid w:val="00EC6DCF"/>
    <w:rsid w:val="00EC6DDE"/>
    <w:rsid w:val="00EC73CD"/>
    <w:rsid w:val="00EC74D9"/>
    <w:rsid w:val="00EC7617"/>
    <w:rsid w:val="00EC7686"/>
    <w:rsid w:val="00EC7F9E"/>
    <w:rsid w:val="00ED0186"/>
    <w:rsid w:val="00ED0487"/>
    <w:rsid w:val="00ED06F1"/>
    <w:rsid w:val="00ED0989"/>
    <w:rsid w:val="00ED1036"/>
    <w:rsid w:val="00ED13AA"/>
    <w:rsid w:val="00ED197C"/>
    <w:rsid w:val="00ED1A1E"/>
    <w:rsid w:val="00ED1C19"/>
    <w:rsid w:val="00ED2552"/>
    <w:rsid w:val="00ED2A17"/>
    <w:rsid w:val="00ED2DE9"/>
    <w:rsid w:val="00ED2FC4"/>
    <w:rsid w:val="00ED32E2"/>
    <w:rsid w:val="00ED351F"/>
    <w:rsid w:val="00ED371C"/>
    <w:rsid w:val="00ED45C3"/>
    <w:rsid w:val="00ED46E5"/>
    <w:rsid w:val="00ED54DF"/>
    <w:rsid w:val="00ED58A9"/>
    <w:rsid w:val="00ED6841"/>
    <w:rsid w:val="00ED71CF"/>
    <w:rsid w:val="00ED7533"/>
    <w:rsid w:val="00ED76DD"/>
    <w:rsid w:val="00ED7770"/>
    <w:rsid w:val="00EE0D8B"/>
    <w:rsid w:val="00EE0EE2"/>
    <w:rsid w:val="00EE1339"/>
    <w:rsid w:val="00EE13B0"/>
    <w:rsid w:val="00EE16C4"/>
    <w:rsid w:val="00EE1938"/>
    <w:rsid w:val="00EE1970"/>
    <w:rsid w:val="00EE1A59"/>
    <w:rsid w:val="00EE21A8"/>
    <w:rsid w:val="00EE22FB"/>
    <w:rsid w:val="00EE34AC"/>
    <w:rsid w:val="00EE3F87"/>
    <w:rsid w:val="00EE4341"/>
    <w:rsid w:val="00EE4565"/>
    <w:rsid w:val="00EE47D6"/>
    <w:rsid w:val="00EE487A"/>
    <w:rsid w:val="00EE4F5B"/>
    <w:rsid w:val="00EE65A9"/>
    <w:rsid w:val="00EE6624"/>
    <w:rsid w:val="00EE778A"/>
    <w:rsid w:val="00EE7AE3"/>
    <w:rsid w:val="00EE7E1D"/>
    <w:rsid w:val="00EF0321"/>
    <w:rsid w:val="00EF073F"/>
    <w:rsid w:val="00EF0810"/>
    <w:rsid w:val="00EF093E"/>
    <w:rsid w:val="00EF0EEF"/>
    <w:rsid w:val="00EF1571"/>
    <w:rsid w:val="00EF1B48"/>
    <w:rsid w:val="00EF2494"/>
    <w:rsid w:val="00EF2DD3"/>
    <w:rsid w:val="00EF2E8F"/>
    <w:rsid w:val="00EF3A98"/>
    <w:rsid w:val="00EF3DE3"/>
    <w:rsid w:val="00EF4CEB"/>
    <w:rsid w:val="00EF5417"/>
    <w:rsid w:val="00EF5468"/>
    <w:rsid w:val="00EF59A9"/>
    <w:rsid w:val="00EF65BE"/>
    <w:rsid w:val="00EF66A0"/>
    <w:rsid w:val="00EF67EE"/>
    <w:rsid w:val="00EF7337"/>
    <w:rsid w:val="00EF7E57"/>
    <w:rsid w:val="00F0131D"/>
    <w:rsid w:val="00F01B2D"/>
    <w:rsid w:val="00F01CC4"/>
    <w:rsid w:val="00F01E7B"/>
    <w:rsid w:val="00F01EC8"/>
    <w:rsid w:val="00F02258"/>
    <w:rsid w:val="00F03102"/>
    <w:rsid w:val="00F0329A"/>
    <w:rsid w:val="00F032E8"/>
    <w:rsid w:val="00F03419"/>
    <w:rsid w:val="00F036BE"/>
    <w:rsid w:val="00F03862"/>
    <w:rsid w:val="00F03983"/>
    <w:rsid w:val="00F03D69"/>
    <w:rsid w:val="00F041E6"/>
    <w:rsid w:val="00F045B2"/>
    <w:rsid w:val="00F04DA5"/>
    <w:rsid w:val="00F055CC"/>
    <w:rsid w:val="00F056D0"/>
    <w:rsid w:val="00F059FD"/>
    <w:rsid w:val="00F05A50"/>
    <w:rsid w:val="00F05D86"/>
    <w:rsid w:val="00F05EB8"/>
    <w:rsid w:val="00F06475"/>
    <w:rsid w:val="00F06D6B"/>
    <w:rsid w:val="00F0721C"/>
    <w:rsid w:val="00F073B4"/>
    <w:rsid w:val="00F078C2"/>
    <w:rsid w:val="00F10757"/>
    <w:rsid w:val="00F10C8D"/>
    <w:rsid w:val="00F118BF"/>
    <w:rsid w:val="00F12523"/>
    <w:rsid w:val="00F1359D"/>
    <w:rsid w:val="00F13E87"/>
    <w:rsid w:val="00F13F3B"/>
    <w:rsid w:val="00F14002"/>
    <w:rsid w:val="00F14831"/>
    <w:rsid w:val="00F14B0B"/>
    <w:rsid w:val="00F14CC3"/>
    <w:rsid w:val="00F157BF"/>
    <w:rsid w:val="00F16CAF"/>
    <w:rsid w:val="00F17E38"/>
    <w:rsid w:val="00F17EEE"/>
    <w:rsid w:val="00F2018F"/>
    <w:rsid w:val="00F20498"/>
    <w:rsid w:val="00F215CC"/>
    <w:rsid w:val="00F226B8"/>
    <w:rsid w:val="00F22E51"/>
    <w:rsid w:val="00F22EEF"/>
    <w:rsid w:val="00F23412"/>
    <w:rsid w:val="00F235FD"/>
    <w:rsid w:val="00F24234"/>
    <w:rsid w:val="00F24386"/>
    <w:rsid w:val="00F249E0"/>
    <w:rsid w:val="00F25FEB"/>
    <w:rsid w:val="00F26672"/>
    <w:rsid w:val="00F266AB"/>
    <w:rsid w:val="00F26B05"/>
    <w:rsid w:val="00F26D21"/>
    <w:rsid w:val="00F26E17"/>
    <w:rsid w:val="00F277FE"/>
    <w:rsid w:val="00F27D83"/>
    <w:rsid w:val="00F30C54"/>
    <w:rsid w:val="00F311AD"/>
    <w:rsid w:val="00F3150D"/>
    <w:rsid w:val="00F3173F"/>
    <w:rsid w:val="00F3177C"/>
    <w:rsid w:val="00F31B75"/>
    <w:rsid w:val="00F31D56"/>
    <w:rsid w:val="00F31DA9"/>
    <w:rsid w:val="00F32613"/>
    <w:rsid w:val="00F32756"/>
    <w:rsid w:val="00F32FEA"/>
    <w:rsid w:val="00F33057"/>
    <w:rsid w:val="00F332AF"/>
    <w:rsid w:val="00F33C00"/>
    <w:rsid w:val="00F34179"/>
    <w:rsid w:val="00F3513F"/>
    <w:rsid w:val="00F36303"/>
    <w:rsid w:val="00F36BCC"/>
    <w:rsid w:val="00F36F80"/>
    <w:rsid w:val="00F373FF"/>
    <w:rsid w:val="00F3762A"/>
    <w:rsid w:val="00F37641"/>
    <w:rsid w:val="00F37886"/>
    <w:rsid w:val="00F37A88"/>
    <w:rsid w:val="00F37D61"/>
    <w:rsid w:val="00F37DEF"/>
    <w:rsid w:val="00F37FCB"/>
    <w:rsid w:val="00F404E3"/>
    <w:rsid w:val="00F4090B"/>
    <w:rsid w:val="00F40B60"/>
    <w:rsid w:val="00F40D29"/>
    <w:rsid w:val="00F415EC"/>
    <w:rsid w:val="00F41796"/>
    <w:rsid w:val="00F422FD"/>
    <w:rsid w:val="00F43029"/>
    <w:rsid w:val="00F434BD"/>
    <w:rsid w:val="00F43B31"/>
    <w:rsid w:val="00F442A2"/>
    <w:rsid w:val="00F447F9"/>
    <w:rsid w:val="00F44ACB"/>
    <w:rsid w:val="00F45032"/>
    <w:rsid w:val="00F45646"/>
    <w:rsid w:val="00F45EE6"/>
    <w:rsid w:val="00F47710"/>
    <w:rsid w:val="00F50409"/>
    <w:rsid w:val="00F504F0"/>
    <w:rsid w:val="00F50B3A"/>
    <w:rsid w:val="00F51262"/>
    <w:rsid w:val="00F512CD"/>
    <w:rsid w:val="00F51A88"/>
    <w:rsid w:val="00F531E6"/>
    <w:rsid w:val="00F543FF"/>
    <w:rsid w:val="00F54DE6"/>
    <w:rsid w:val="00F561BB"/>
    <w:rsid w:val="00F56E1B"/>
    <w:rsid w:val="00F56F3F"/>
    <w:rsid w:val="00F5732B"/>
    <w:rsid w:val="00F57560"/>
    <w:rsid w:val="00F60229"/>
    <w:rsid w:val="00F602DF"/>
    <w:rsid w:val="00F603FF"/>
    <w:rsid w:val="00F60479"/>
    <w:rsid w:val="00F6051A"/>
    <w:rsid w:val="00F60AF1"/>
    <w:rsid w:val="00F60BF7"/>
    <w:rsid w:val="00F60F44"/>
    <w:rsid w:val="00F61286"/>
    <w:rsid w:val="00F61E82"/>
    <w:rsid w:val="00F61F21"/>
    <w:rsid w:val="00F61FB1"/>
    <w:rsid w:val="00F62595"/>
    <w:rsid w:val="00F6262C"/>
    <w:rsid w:val="00F62EA8"/>
    <w:rsid w:val="00F62F50"/>
    <w:rsid w:val="00F63124"/>
    <w:rsid w:val="00F634CD"/>
    <w:rsid w:val="00F6355C"/>
    <w:rsid w:val="00F651DA"/>
    <w:rsid w:val="00F65CEB"/>
    <w:rsid w:val="00F65D7C"/>
    <w:rsid w:val="00F65FFE"/>
    <w:rsid w:val="00F660B0"/>
    <w:rsid w:val="00F667FB"/>
    <w:rsid w:val="00F66A7D"/>
    <w:rsid w:val="00F67038"/>
    <w:rsid w:val="00F6712C"/>
    <w:rsid w:val="00F676F4"/>
    <w:rsid w:val="00F6787F"/>
    <w:rsid w:val="00F70147"/>
    <w:rsid w:val="00F7054E"/>
    <w:rsid w:val="00F70985"/>
    <w:rsid w:val="00F70EC1"/>
    <w:rsid w:val="00F715B7"/>
    <w:rsid w:val="00F71664"/>
    <w:rsid w:val="00F719C3"/>
    <w:rsid w:val="00F72E17"/>
    <w:rsid w:val="00F7303B"/>
    <w:rsid w:val="00F73243"/>
    <w:rsid w:val="00F73304"/>
    <w:rsid w:val="00F7388F"/>
    <w:rsid w:val="00F738D5"/>
    <w:rsid w:val="00F73F55"/>
    <w:rsid w:val="00F73FE6"/>
    <w:rsid w:val="00F74CB9"/>
    <w:rsid w:val="00F751ED"/>
    <w:rsid w:val="00F75785"/>
    <w:rsid w:val="00F75B2F"/>
    <w:rsid w:val="00F75BCD"/>
    <w:rsid w:val="00F76302"/>
    <w:rsid w:val="00F7672A"/>
    <w:rsid w:val="00F76F49"/>
    <w:rsid w:val="00F800D2"/>
    <w:rsid w:val="00F8050D"/>
    <w:rsid w:val="00F805B8"/>
    <w:rsid w:val="00F80707"/>
    <w:rsid w:val="00F8096D"/>
    <w:rsid w:val="00F82359"/>
    <w:rsid w:val="00F826EF"/>
    <w:rsid w:val="00F8297E"/>
    <w:rsid w:val="00F84B2D"/>
    <w:rsid w:val="00F857DC"/>
    <w:rsid w:val="00F85847"/>
    <w:rsid w:val="00F85AA1"/>
    <w:rsid w:val="00F85CCB"/>
    <w:rsid w:val="00F863BF"/>
    <w:rsid w:val="00F868BC"/>
    <w:rsid w:val="00F86D08"/>
    <w:rsid w:val="00F86D94"/>
    <w:rsid w:val="00F86E3A"/>
    <w:rsid w:val="00F87CE8"/>
    <w:rsid w:val="00F9158C"/>
    <w:rsid w:val="00F91D4E"/>
    <w:rsid w:val="00F922C9"/>
    <w:rsid w:val="00F924A5"/>
    <w:rsid w:val="00F92563"/>
    <w:rsid w:val="00F931AA"/>
    <w:rsid w:val="00F93242"/>
    <w:rsid w:val="00F934C3"/>
    <w:rsid w:val="00F935CD"/>
    <w:rsid w:val="00F93900"/>
    <w:rsid w:val="00F93B14"/>
    <w:rsid w:val="00F93E08"/>
    <w:rsid w:val="00F940CD"/>
    <w:rsid w:val="00F947FC"/>
    <w:rsid w:val="00F94A19"/>
    <w:rsid w:val="00F94AFD"/>
    <w:rsid w:val="00F9518A"/>
    <w:rsid w:val="00F9519E"/>
    <w:rsid w:val="00F956B8"/>
    <w:rsid w:val="00F95FA0"/>
    <w:rsid w:val="00F96756"/>
    <w:rsid w:val="00F96E3D"/>
    <w:rsid w:val="00F97116"/>
    <w:rsid w:val="00FA0DF3"/>
    <w:rsid w:val="00FA1115"/>
    <w:rsid w:val="00FA2355"/>
    <w:rsid w:val="00FA23A7"/>
    <w:rsid w:val="00FA27DF"/>
    <w:rsid w:val="00FA2868"/>
    <w:rsid w:val="00FA3851"/>
    <w:rsid w:val="00FA3C92"/>
    <w:rsid w:val="00FA4F12"/>
    <w:rsid w:val="00FA5B81"/>
    <w:rsid w:val="00FA5C51"/>
    <w:rsid w:val="00FA6831"/>
    <w:rsid w:val="00FA7375"/>
    <w:rsid w:val="00FA7A12"/>
    <w:rsid w:val="00FB055C"/>
    <w:rsid w:val="00FB06E2"/>
    <w:rsid w:val="00FB0CF2"/>
    <w:rsid w:val="00FB114A"/>
    <w:rsid w:val="00FB140E"/>
    <w:rsid w:val="00FB34DD"/>
    <w:rsid w:val="00FB34FA"/>
    <w:rsid w:val="00FB3934"/>
    <w:rsid w:val="00FB3E8B"/>
    <w:rsid w:val="00FB4999"/>
    <w:rsid w:val="00FB4BA7"/>
    <w:rsid w:val="00FB4F54"/>
    <w:rsid w:val="00FB4F97"/>
    <w:rsid w:val="00FB5327"/>
    <w:rsid w:val="00FB5763"/>
    <w:rsid w:val="00FB6331"/>
    <w:rsid w:val="00FB65CE"/>
    <w:rsid w:val="00FB671D"/>
    <w:rsid w:val="00FB6903"/>
    <w:rsid w:val="00FB729B"/>
    <w:rsid w:val="00FB79F4"/>
    <w:rsid w:val="00FB7CE4"/>
    <w:rsid w:val="00FC00D4"/>
    <w:rsid w:val="00FC00E3"/>
    <w:rsid w:val="00FC0223"/>
    <w:rsid w:val="00FC1313"/>
    <w:rsid w:val="00FC15DE"/>
    <w:rsid w:val="00FC17D6"/>
    <w:rsid w:val="00FC187B"/>
    <w:rsid w:val="00FC1D2B"/>
    <w:rsid w:val="00FC1F60"/>
    <w:rsid w:val="00FC239A"/>
    <w:rsid w:val="00FC24B1"/>
    <w:rsid w:val="00FC2919"/>
    <w:rsid w:val="00FC2AFE"/>
    <w:rsid w:val="00FC2CCE"/>
    <w:rsid w:val="00FC30E8"/>
    <w:rsid w:val="00FC32C7"/>
    <w:rsid w:val="00FC32F7"/>
    <w:rsid w:val="00FC32FB"/>
    <w:rsid w:val="00FC35D9"/>
    <w:rsid w:val="00FC35E9"/>
    <w:rsid w:val="00FC3C92"/>
    <w:rsid w:val="00FC3C9F"/>
    <w:rsid w:val="00FC3E76"/>
    <w:rsid w:val="00FC4056"/>
    <w:rsid w:val="00FC424C"/>
    <w:rsid w:val="00FC4B92"/>
    <w:rsid w:val="00FC50EC"/>
    <w:rsid w:val="00FC52B5"/>
    <w:rsid w:val="00FC6B0B"/>
    <w:rsid w:val="00FC6D4A"/>
    <w:rsid w:val="00FC7383"/>
    <w:rsid w:val="00FC79C9"/>
    <w:rsid w:val="00FD00CD"/>
    <w:rsid w:val="00FD0F07"/>
    <w:rsid w:val="00FD14E2"/>
    <w:rsid w:val="00FD16D7"/>
    <w:rsid w:val="00FD20A7"/>
    <w:rsid w:val="00FD422F"/>
    <w:rsid w:val="00FD4246"/>
    <w:rsid w:val="00FD46D2"/>
    <w:rsid w:val="00FD4ED6"/>
    <w:rsid w:val="00FD5620"/>
    <w:rsid w:val="00FD5840"/>
    <w:rsid w:val="00FD5C26"/>
    <w:rsid w:val="00FD5E05"/>
    <w:rsid w:val="00FD6A22"/>
    <w:rsid w:val="00FD736A"/>
    <w:rsid w:val="00FD7F96"/>
    <w:rsid w:val="00FE0AFB"/>
    <w:rsid w:val="00FE0C7B"/>
    <w:rsid w:val="00FE0DE6"/>
    <w:rsid w:val="00FE1240"/>
    <w:rsid w:val="00FE13EA"/>
    <w:rsid w:val="00FE163B"/>
    <w:rsid w:val="00FE1AEF"/>
    <w:rsid w:val="00FE1C5B"/>
    <w:rsid w:val="00FE20F1"/>
    <w:rsid w:val="00FE2884"/>
    <w:rsid w:val="00FE2D8A"/>
    <w:rsid w:val="00FE2F09"/>
    <w:rsid w:val="00FE3A77"/>
    <w:rsid w:val="00FE3DBC"/>
    <w:rsid w:val="00FE3E30"/>
    <w:rsid w:val="00FE4100"/>
    <w:rsid w:val="00FE4435"/>
    <w:rsid w:val="00FE4661"/>
    <w:rsid w:val="00FE641B"/>
    <w:rsid w:val="00FE653D"/>
    <w:rsid w:val="00FE6937"/>
    <w:rsid w:val="00FE6ACA"/>
    <w:rsid w:val="00FE7615"/>
    <w:rsid w:val="00FF0677"/>
    <w:rsid w:val="00FF06BB"/>
    <w:rsid w:val="00FF0992"/>
    <w:rsid w:val="00FF0BB1"/>
    <w:rsid w:val="00FF184B"/>
    <w:rsid w:val="00FF1ADD"/>
    <w:rsid w:val="00FF2EC9"/>
    <w:rsid w:val="00FF3465"/>
    <w:rsid w:val="00FF3805"/>
    <w:rsid w:val="00FF3F7E"/>
    <w:rsid w:val="00FF4351"/>
    <w:rsid w:val="00FF5CBA"/>
    <w:rsid w:val="00FF6C59"/>
    <w:rsid w:val="00FF6CDF"/>
    <w:rsid w:val="00FF6E00"/>
    <w:rsid w:val="00FF74E1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A46E5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6E5"/>
    <w:pPr>
      <w:keepNext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46E5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A46E5"/>
    <w:pPr>
      <w:keepNext/>
      <w:ind w:firstLine="709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A46E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46E5"/>
    <w:pPr>
      <w:keepNext/>
      <w:ind w:firstLine="709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46E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A46E5"/>
    <w:pPr>
      <w:keepNext/>
      <w:ind w:firstLine="709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A46E5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A46E5"/>
    <w:pPr>
      <w:keepNext/>
      <w:ind w:firstLine="284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4F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4F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77627"/>
    <w:rPr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D4FD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D4FD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D4FD7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D4FD7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D4FD7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D4FD7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DA46E5"/>
    <w:pPr>
      <w:jc w:val="both"/>
    </w:pPr>
    <w:rPr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locked/>
    <w:rsid w:val="00992CD6"/>
    <w:rPr>
      <w:sz w:val="28"/>
      <w:szCs w:val="28"/>
      <w:u w:val="single"/>
    </w:rPr>
  </w:style>
  <w:style w:type="paragraph" w:styleId="23">
    <w:name w:val="Body Text Indent 2"/>
    <w:basedOn w:val="a"/>
    <w:link w:val="24"/>
    <w:uiPriority w:val="99"/>
    <w:rsid w:val="00DA46E5"/>
    <w:pPr>
      <w:ind w:firstLine="709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073B4"/>
    <w:rPr>
      <w:sz w:val="28"/>
      <w:szCs w:val="28"/>
    </w:rPr>
  </w:style>
  <w:style w:type="paragraph" w:styleId="a3">
    <w:name w:val="Title"/>
    <w:basedOn w:val="a"/>
    <w:link w:val="a4"/>
    <w:uiPriority w:val="99"/>
    <w:qFormat/>
    <w:rsid w:val="00DA46E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4FD7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DA46E5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D4FD7"/>
    <w:rPr>
      <w:sz w:val="24"/>
      <w:szCs w:val="24"/>
    </w:rPr>
  </w:style>
  <w:style w:type="paragraph" w:styleId="a7">
    <w:name w:val="header"/>
    <w:basedOn w:val="a"/>
    <w:link w:val="a8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D4FD7"/>
    <w:rPr>
      <w:sz w:val="24"/>
      <w:szCs w:val="24"/>
    </w:rPr>
  </w:style>
  <w:style w:type="character" w:styleId="a9">
    <w:name w:val="page number"/>
    <w:basedOn w:val="a0"/>
    <w:uiPriority w:val="99"/>
    <w:rsid w:val="00DA46E5"/>
  </w:style>
  <w:style w:type="paragraph" w:styleId="aa">
    <w:name w:val="Body Text Indent"/>
    <w:basedOn w:val="a"/>
    <w:link w:val="ab"/>
    <w:uiPriority w:val="99"/>
    <w:rsid w:val="00DA46E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CD4FD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46E5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D4FD7"/>
    <w:rPr>
      <w:sz w:val="16"/>
      <w:szCs w:val="16"/>
    </w:rPr>
  </w:style>
  <w:style w:type="paragraph" w:customStyle="1" w:styleId="ac">
    <w:name w:val="Основной текст.Основной текст Знак"/>
    <w:basedOn w:val="a"/>
    <w:uiPriority w:val="99"/>
    <w:rsid w:val="00DA46E5"/>
    <w:pPr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DA46E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DA46E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rsid w:val="00DA46E5"/>
    <w:pPr>
      <w:autoSpaceDE/>
      <w:autoSpaceDN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D4FD7"/>
    <w:rPr>
      <w:sz w:val="16"/>
      <w:szCs w:val="16"/>
    </w:rPr>
  </w:style>
  <w:style w:type="paragraph" w:styleId="ad">
    <w:name w:val="footer"/>
    <w:basedOn w:val="a"/>
    <w:link w:val="ae"/>
    <w:uiPriority w:val="99"/>
    <w:rsid w:val="00DA46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D4FD7"/>
    <w:rPr>
      <w:sz w:val="24"/>
      <w:szCs w:val="24"/>
    </w:rPr>
  </w:style>
  <w:style w:type="table" w:styleId="af">
    <w:name w:val="Table Grid"/>
    <w:basedOn w:val="a1"/>
    <w:uiPriority w:val="99"/>
    <w:rsid w:val="00DA46E5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uiPriority w:val="99"/>
    <w:qFormat/>
    <w:rsid w:val="00DA46E5"/>
    <w:pPr>
      <w:autoSpaceDE/>
      <w:autoSpaceDN/>
      <w:jc w:val="center"/>
    </w:pPr>
    <w:rPr>
      <w:b/>
      <w:bCs/>
    </w:rPr>
  </w:style>
  <w:style w:type="character" w:customStyle="1" w:styleId="af1">
    <w:name w:val="Подзаголовок Знак"/>
    <w:basedOn w:val="a0"/>
    <w:link w:val="af0"/>
    <w:uiPriority w:val="99"/>
    <w:locked/>
    <w:rsid w:val="00CD4FD7"/>
    <w:rPr>
      <w:rFonts w:ascii="Cambria" w:hAnsi="Cambria" w:cs="Cambr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750ED"/>
  </w:style>
  <w:style w:type="character" w:styleId="af2">
    <w:name w:val="Hyperlink"/>
    <w:basedOn w:val="a0"/>
    <w:uiPriority w:val="99"/>
    <w:rsid w:val="00E10965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7369DA"/>
    <w:pPr>
      <w:ind w:left="708"/>
    </w:pPr>
  </w:style>
  <w:style w:type="paragraph" w:styleId="af4">
    <w:name w:val="Balloon Text"/>
    <w:basedOn w:val="a"/>
    <w:link w:val="af5"/>
    <w:uiPriority w:val="99"/>
    <w:semiHidden/>
    <w:rsid w:val="00C850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C850E9"/>
    <w:rPr>
      <w:rFonts w:ascii="Tahoma" w:hAnsi="Tahoma" w:cs="Tahoma"/>
      <w:sz w:val="16"/>
      <w:szCs w:val="16"/>
    </w:rPr>
  </w:style>
  <w:style w:type="paragraph" w:customStyle="1" w:styleId="af6">
    <w:name w:val="*ТЕКСТ*"/>
    <w:link w:val="af7"/>
    <w:uiPriority w:val="99"/>
    <w:rsid w:val="00706D0C"/>
    <w:pPr>
      <w:ind w:firstLine="709"/>
      <w:jc w:val="both"/>
    </w:pPr>
    <w:rPr>
      <w:sz w:val="28"/>
      <w:szCs w:val="28"/>
    </w:rPr>
  </w:style>
  <w:style w:type="character" w:customStyle="1" w:styleId="af7">
    <w:name w:val="*ТЕКСТ* Знак"/>
    <w:basedOn w:val="a0"/>
    <w:link w:val="af6"/>
    <w:uiPriority w:val="99"/>
    <w:locked/>
    <w:rsid w:val="00706D0C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27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19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22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30">
          <w:marLeft w:val="0"/>
          <w:marRight w:val="0"/>
          <w:marTop w:val="13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2271-810F-4214-A6C5-529409CD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2020-06-04T08:24:00Z</cp:lastPrinted>
  <dcterms:created xsi:type="dcterms:W3CDTF">2020-07-29T12:11:00Z</dcterms:created>
  <dcterms:modified xsi:type="dcterms:W3CDTF">2020-07-29T12:11:00Z</dcterms:modified>
</cp:coreProperties>
</file>