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5151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CFDAF0F" wp14:editId="0B31A8D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995151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ЩЁКИНСКИЙ</w:t>
      </w:r>
      <w:r w:rsidR="008A457D">
        <w:rPr>
          <w:rFonts w:ascii="PT Astra Serif" w:hAnsi="PT Astra Serif"/>
          <w:b/>
          <w:sz w:val="34"/>
        </w:rPr>
        <w:t xml:space="preserve">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D6AEF" w:rsidRPr="004964FF" w:rsidRDefault="00FD6AEF" w:rsidP="00FD6AE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517BE">
        <w:rPr>
          <w:rFonts w:ascii="PT Astra Serif" w:hAnsi="PT Astra Serif"/>
          <w:b/>
          <w:sz w:val="33"/>
          <w:szCs w:val="33"/>
        </w:rPr>
        <w:t>РАСПОРЯЖЕНИЕ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B11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5B11A7" w:rsidRPr="005B11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08.12.2023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B11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433 – </w:t>
            </w:r>
            <w:proofErr w:type="gramStart"/>
            <w:r w:rsidR="005B11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</w:tr>
    </w:tbl>
    <w:p w:rsidR="005F6D36" w:rsidRPr="00B2433A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B2433A" w:rsidRDefault="005B2800">
      <w:pPr>
        <w:rPr>
          <w:rFonts w:ascii="PT Astra Serif" w:hAnsi="PT Astra Serif" w:cs="PT Astra Serif"/>
          <w:sz w:val="20"/>
          <w:szCs w:val="20"/>
        </w:rPr>
      </w:pPr>
    </w:p>
    <w:p w:rsidR="00B2433A" w:rsidRDefault="00AB1B88" w:rsidP="00AB1B88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О внесении изменения в распоряжение администрации </w:t>
      </w:r>
    </w:p>
    <w:p w:rsidR="005B2800" w:rsidRDefault="00AB1B88" w:rsidP="00AB1B88">
      <w:pPr>
        <w:jc w:val="center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09.03.2022 № 75-р </w:t>
      </w:r>
      <w:r w:rsidRPr="00A56196">
        <w:rPr>
          <w:rFonts w:ascii="PT Astra Serif" w:hAnsi="PT Astra Serif"/>
          <w:b/>
          <w:sz w:val="28"/>
          <w:szCs w:val="28"/>
        </w:rPr>
        <w:t>«О создании постоянно действующей рабочей группы антитеррористической комиссии муниципального образования Щекинский район (в сфере средств массовой информации и социальной рекламы)»</w:t>
      </w:r>
      <w:bookmarkEnd w:id="0"/>
    </w:p>
    <w:p w:rsidR="00E727C9" w:rsidRPr="00B2433A" w:rsidRDefault="00E727C9">
      <w:pPr>
        <w:rPr>
          <w:rFonts w:ascii="PT Astra Serif" w:hAnsi="PT Astra Serif" w:cs="PT Astra Serif"/>
          <w:sz w:val="20"/>
          <w:szCs w:val="20"/>
        </w:rPr>
      </w:pPr>
    </w:p>
    <w:p w:rsidR="00B2433A" w:rsidRPr="00B2433A" w:rsidRDefault="00B2433A">
      <w:pPr>
        <w:rPr>
          <w:rFonts w:ascii="PT Astra Serif" w:hAnsi="PT Astra Serif" w:cs="PT Astra Serif"/>
          <w:sz w:val="20"/>
          <w:szCs w:val="20"/>
        </w:rPr>
      </w:pPr>
    </w:p>
    <w:p w:rsidR="00AB1B88" w:rsidRDefault="00AB1B88" w:rsidP="00AB1B8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</w:t>
      </w:r>
      <w:r w:rsidR="00B2433A"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 xml:space="preserve"> </w:t>
      </w:r>
      <w:r w:rsidRPr="00FF55E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FF55E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FF55EF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> </w:t>
      </w:r>
      <w:r w:rsidRPr="00FF55EF">
        <w:rPr>
          <w:rFonts w:ascii="PT Astra Serif" w:hAnsi="PT Astra Serif"/>
          <w:sz w:val="28"/>
          <w:szCs w:val="28"/>
        </w:rPr>
        <w:t>06.10.2003 № 131-ФЗ «Об</w:t>
      </w:r>
      <w:r w:rsidR="00B2433A">
        <w:rPr>
          <w:rFonts w:ascii="PT Astra Serif" w:hAnsi="PT Astra Serif"/>
          <w:sz w:val="28"/>
          <w:szCs w:val="28"/>
        </w:rPr>
        <w:t> </w:t>
      </w:r>
      <w:r w:rsidRPr="00FF55EF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FF55E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F55EF">
        <w:rPr>
          <w:rFonts w:ascii="PT Astra Serif" w:hAnsi="PT Astra Serif"/>
          <w:sz w:val="28"/>
          <w:szCs w:val="28"/>
        </w:rPr>
        <w:t xml:space="preserve"> район</w:t>
      </w:r>
      <w:r w:rsidRPr="00E1280E">
        <w:rPr>
          <w:rFonts w:ascii="PT Astra Serif" w:hAnsi="PT Astra Serif"/>
          <w:sz w:val="28"/>
          <w:szCs w:val="28"/>
        </w:rPr>
        <w:t>:</w:t>
      </w:r>
    </w:p>
    <w:p w:rsidR="00AB1B88" w:rsidRDefault="00AB1B88" w:rsidP="00AB1B8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распоряжение администрации Щекинского района </w:t>
      </w:r>
      <w:r w:rsidRPr="00AB1B88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> </w:t>
      </w:r>
      <w:r w:rsidRPr="00AB1B88">
        <w:rPr>
          <w:rFonts w:ascii="PT Astra Serif" w:hAnsi="PT Astra Serif"/>
          <w:sz w:val="28"/>
          <w:szCs w:val="28"/>
        </w:rPr>
        <w:t>09.03.2022 № 75-р «О создании постоянно действующей рабочей группы антитеррористической комиссии муниципального образования Щекинский район (в сфере средств массовой информации и социальной рекламы)»</w:t>
      </w:r>
      <w:r>
        <w:rPr>
          <w:rFonts w:ascii="PT Astra Serif" w:hAnsi="PT Astra Serif"/>
          <w:sz w:val="28"/>
          <w:szCs w:val="28"/>
        </w:rPr>
        <w:t xml:space="preserve"> изменение, изложив приложение № 1 в новой редакции (приложение).</w:t>
      </w:r>
    </w:p>
    <w:p w:rsidR="00AB1B88" w:rsidRDefault="00AB1B88" w:rsidP="00AB1B8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2433A">
        <w:rPr>
          <w:rFonts w:ascii="PT Astra Serif" w:hAnsi="PT Astra Serif"/>
          <w:sz w:val="28"/>
          <w:szCs w:val="28"/>
        </w:rPr>
        <w:t>Настоящее р</w:t>
      </w:r>
      <w:r w:rsidRPr="00AB1B88">
        <w:rPr>
          <w:rFonts w:ascii="PT Astra Serif" w:hAnsi="PT Astra Serif"/>
          <w:sz w:val="28"/>
          <w:szCs w:val="28"/>
        </w:rPr>
        <w:t>аспоряжение вступает в силу со дня подписания.</w:t>
      </w:r>
    </w:p>
    <w:p w:rsidR="00AB1B88" w:rsidRPr="00B2433A" w:rsidRDefault="00AB1B88" w:rsidP="00B2433A">
      <w:pPr>
        <w:ind w:firstLine="709"/>
        <w:jc w:val="both"/>
        <w:rPr>
          <w:rFonts w:ascii="PT Astra Serif" w:hAnsi="PT Astra Serif"/>
        </w:rPr>
      </w:pPr>
    </w:p>
    <w:p w:rsidR="0058130E" w:rsidRPr="00B2433A" w:rsidRDefault="0058130E" w:rsidP="00B2433A">
      <w:pPr>
        <w:ind w:firstLine="709"/>
        <w:jc w:val="both"/>
        <w:rPr>
          <w:rFonts w:ascii="PT Astra Serif" w:hAnsi="PT Astra Serif"/>
        </w:rPr>
      </w:pPr>
    </w:p>
    <w:p w:rsidR="0058130E" w:rsidRPr="00B2433A" w:rsidRDefault="0058130E" w:rsidP="00B2433A">
      <w:pPr>
        <w:ind w:firstLine="709"/>
        <w:jc w:val="both"/>
        <w:rPr>
          <w:rFonts w:ascii="PT Astra Serif" w:hAnsi="PT Astra Serif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58130E" w:rsidRPr="00276E92" w:rsidTr="004D094B">
        <w:trPr>
          <w:trHeight w:val="229"/>
        </w:trPr>
        <w:tc>
          <w:tcPr>
            <w:tcW w:w="2288" w:type="pct"/>
          </w:tcPr>
          <w:p w:rsidR="0058130E" w:rsidRPr="008C3903" w:rsidRDefault="0058130E" w:rsidP="004D094B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58130E" w:rsidRPr="008C3903" w:rsidRDefault="0058130E" w:rsidP="004D09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58130E" w:rsidRPr="008C3903" w:rsidRDefault="0058130E" w:rsidP="004D094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Е.Е. Абрамина</w:t>
            </w:r>
          </w:p>
        </w:tc>
      </w:tr>
    </w:tbl>
    <w:p w:rsidR="00AB1B88" w:rsidRDefault="00AB1B88" w:rsidP="00AB1B88">
      <w:pPr>
        <w:rPr>
          <w:rFonts w:ascii="PT Astra Serif" w:hAnsi="PT Astra Serif" w:cs="PT Astra Serif"/>
          <w:sz w:val="28"/>
          <w:szCs w:val="28"/>
        </w:rPr>
        <w:sectPr w:rsidR="00AB1B88" w:rsidSect="00081CDA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AB1B88" w:rsidRPr="00E94FC1" w:rsidTr="00764351">
        <w:trPr>
          <w:trHeight w:val="1414"/>
          <w:jc w:val="right"/>
        </w:trPr>
        <w:tc>
          <w:tcPr>
            <w:tcW w:w="4217" w:type="dxa"/>
            <w:shd w:val="clear" w:color="auto" w:fill="auto"/>
          </w:tcPr>
          <w:p w:rsidR="00AB1B88" w:rsidRPr="00E94FC1" w:rsidRDefault="00AB1B88" w:rsidP="007643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B1B88" w:rsidRPr="00E94FC1" w:rsidRDefault="00AB1B88" w:rsidP="007643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>
              <w:rPr>
                <w:rFonts w:ascii="PT Astra Serif" w:hAnsi="PT Astra Serif"/>
                <w:sz w:val="28"/>
                <w:szCs w:val="28"/>
              </w:rPr>
              <w:t>распоряжению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AB1B88" w:rsidRPr="00E94FC1" w:rsidRDefault="00AB1B88" w:rsidP="007643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AB1B88" w:rsidRPr="00E94FC1" w:rsidRDefault="00AB1B88" w:rsidP="005B11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B11A7" w:rsidRPr="005B11A7">
              <w:rPr>
                <w:rFonts w:ascii="PT Astra Serif" w:hAnsi="PT Astra Serif"/>
                <w:sz w:val="28"/>
                <w:szCs w:val="28"/>
              </w:rPr>
              <w:t>08.12.2023</w:t>
            </w:r>
            <w:r w:rsidR="00B243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5B11A7">
              <w:rPr>
                <w:rFonts w:ascii="PT Astra Serif" w:hAnsi="PT Astra Serif"/>
                <w:sz w:val="28"/>
                <w:szCs w:val="28"/>
              </w:rPr>
              <w:t xml:space="preserve">433 – </w:t>
            </w:r>
            <w:proofErr w:type="gramStart"/>
            <w:r w:rsidR="005B11A7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Spec="right" w:tblpY="-86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AB1B88" w:rsidRPr="00DE7B00" w:rsidTr="00764351">
        <w:trPr>
          <w:trHeight w:val="1414"/>
        </w:trPr>
        <w:tc>
          <w:tcPr>
            <w:tcW w:w="4217" w:type="dxa"/>
            <w:shd w:val="clear" w:color="auto" w:fill="auto"/>
          </w:tcPr>
          <w:p w:rsidR="00AB1B88" w:rsidRPr="00DE7B00" w:rsidRDefault="00AB1B88" w:rsidP="007643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1</w:t>
            </w:r>
          </w:p>
          <w:p w:rsidR="00AB1B88" w:rsidRPr="00DE7B00" w:rsidRDefault="00AB1B88" w:rsidP="007643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>
              <w:rPr>
                <w:rFonts w:ascii="PT Astra Serif" w:hAnsi="PT Astra Serif"/>
                <w:sz w:val="28"/>
                <w:szCs w:val="28"/>
              </w:rPr>
              <w:t>распоряжению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AB1B88" w:rsidRPr="00DE7B00" w:rsidRDefault="00AB1B88" w:rsidP="007643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AB1B88" w:rsidRPr="00DE7B00" w:rsidRDefault="00AB1B88" w:rsidP="00764351">
            <w:pPr>
              <w:jc w:val="center"/>
              <w:rPr>
                <w:rFonts w:ascii="PT Astra Serif" w:hAnsi="PT Astra Serif"/>
              </w:rPr>
            </w:pPr>
            <w:r w:rsidRPr="00AB1B88">
              <w:rPr>
                <w:rFonts w:ascii="PT Astra Serif" w:hAnsi="PT Astra Serif"/>
                <w:sz w:val="28"/>
                <w:szCs w:val="28"/>
              </w:rPr>
              <w:t>от 09.03.2022 № 75</w:t>
            </w:r>
            <w:r w:rsidR="00B243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B1B88">
              <w:rPr>
                <w:rFonts w:ascii="PT Astra Serif" w:hAnsi="PT Astra Serif"/>
                <w:sz w:val="28"/>
                <w:szCs w:val="28"/>
              </w:rPr>
              <w:t>-</w:t>
            </w:r>
            <w:r w:rsidR="00B243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B1B88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B1B88" w:rsidRDefault="00AB1B88" w:rsidP="00AB1B8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B1B88" w:rsidRPr="0003480E" w:rsidRDefault="00AB1B88" w:rsidP="00AB1B88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СОС</w:t>
      </w:r>
      <w:r>
        <w:rPr>
          <w:rFonts w:ascii="PT Astra Serif" w:hAnsi="PT Astra Serif"/>
          <w:b/>
          <w:sz w:val="28"/>
          <w:szCs w:val="28"/>
        </w:rPr>
        <w:t>Т</w:t>
      </w:r>
      <w:r w:rsidRPr="0003480E">
        <w:rPr>
          <w:rFonts w:ascii="PT Astra Serif" w:hAnsi="PT Astra Serif"/>
          <w:b/>
          <w:sz w:val="28"/>
          <w:szCs w:val="28"/>
        </w:rPr>
        <w:t>АВ</w:t>
      </w:r>
    </w:p>
    <w:p w:rsidR="00AB1B88" w:rsidRPr="00DE7427" w:rsidRDefault="00AB1B88" w:rsidP="00AB1B88">
      <w:pPr>
        <w:tabs>
          <w:tab w:val="left" w:pos="4253"/>
        </w:tabs>
        <w:jc w:val="center"/>
        <w:rPr>
          <w:rFonts w:ascii="PT Astra Serif" w:hAnsi="PT Astra Serif"/>
          <w:b/>
          <w:sz w:val="28"/>
          <w:szCs w:val="28"/>
        </w:rPr>
      </w:pPr>
      <w:r w:rsidRPr="00DE7427">
        <w:rPr>
          <w:rFonts w:ascii="PT Astra Serif" w:hAnsi="PT Astra Serif"/>
          <w:b/>
          <w:color w:val="000000"/>
          <w:sz w:val="28"/>
          <w:szCs w:val="28"/>
        </w:rPr>
        <w:t>постоянно действующей рабочей группы антитеррористической комиссии муниципального образования Щекинский район по вопросам противодействия идеологии терроризма (в сфере средств массовой информации и социальной рекламы)</w:t>
      </w:r>
    </w:p>
    <w:p w:rsidR="00AB1B88" w:rsidRDefault="00AB1B88" w:rsidP="00AB1B88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5670"/>
      </w:tblGrid>
      <w:tr w:rsidR="00AB1B88" w:rsidRPr="00D87BC6" w:rsidTr="00764351">
        <w:tc>
          <w:tcPr>
            <w:tcW w:w="3261" w:type="dxa"/>
          </w:tcPr>
          <w:p w:rsidR="00AB1B88" w:rsidRPr="00D87BC6" w:rsidRDefault="00AB1B88" w:rsidP="00DD19A2">
            <w:pPr>
              <w:spacing w:line="360" w:lineRule="exact"/>
              <w:rPr>
                <w:rFonts w:ascii="PT Astra Serif" w:hAnsi="PT Astra Serif"/>
                <w:sz w:val="16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/>
                <w:sz w:val="28"/>
                <w:szCs w:val="28"/>
              </w:rPr>
              <w:t>рабочей группы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:rsidR="00AB1B88" w:rsidRPr="00D87BC6" w:rsidRDefault="00AB1B88" w:rsidP="00DD19A2">
            <w:pPr>
              <w:spacing w:line="360" w:lineRule="exact"/>
              <w:jc w:val="center"/>
              <w:rPr>
                <w:rFonts w:ascii="PT Astra Serif" w:hAnsi="PT Astra Serif"/>
                <w:sz w:val="28"/>
              </w:rPr>
            </w:pPr>
            <w:r w:rsidRPr="00D87BC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5670" w:type="dxa"/>
          </w:tcPr>
          <w:p w:rsidR="00AB1B88" w:rsidRPr="00D87BC6" w:rsidRDefault="00AB1B88" w:rsidP="00DD19A2">
            <w:pPr>
              <w:spacing w:line="360" w:lineRule="exact"/>
              <w:jc w:val="both"/>
              <w:rPr>
                <w:rFonts w:ascii="PT Astra Serif" w:hAnsi="PT Astra Serif"/>
                <w:sz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Щекинский район</w:t>
            </w:r>
            <w:r w:rsidRPr="00D87BC6">
              <w:rPr>
                <w:rFonts w:ascii="PT Astra Serif" w:hAnsi="PT Astra Serif"/>
                <w:sz w:val="28"/>
              </w:rPr>
              <w:t xml:space="preserve"> </w:t>
            </w:r>
          </w:p>
        </w:tc>
      </w:tr>
      <w:tr w:rsidR="00AB1B88" w:rsidRPr="00D87BC6" w:rsidTr="00764351">
        <w:tc>
          <w:tcPr>
            <w:tcW w:w="3261" w:type="dxa"/>
          </w:tcPr>
          <w:p w:rsidR="00AB1B88" w:rsidRPr="00D87BC6" w:rsidRDefault="00AB1B88" w:rsidP="00DD19A2">
            <w:pPr>
              <w:spacing w:line="360" w:lineRule="exact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567" w:type="dxa"/>
          </w:tcPr>
          <w:p w:rsidR="00AB1B88" w:rsidRPr="00D87BC6" w:rsidRDefault="00AB1B88" w:rsidP="00DD19A2">
            <w:pPr>
              <w:spacing w:line="360" w:lineRule="exact"/>
              <w:jc w:val="center"/>
              <w:rPr>
                <w:rFonts w:ascii="PT Astra Serif" w:hAnsi="PT Astra Serif"/>
                <w:sz w:val="28"/>
              </w:rPr>
            </w:pPr>
            <w:r w:rsidRPr="00D87BC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5670" w:type="dxa"/>
          </w:tcPr>
          <w:p w:rsidR="00AB1B88" w:rsidRPr="00D87BC6" w:rsidRDefault="00AB1B88" w:rsidP="00DD19A2">
            <w:pPr>
              <w:spacing w:line="360" w:lineRule="exact"/>
              <w:jc w:val="both"/>
              <w:rPr>
                <w:rFonts w:ascii="PT Astra Serif" w:hAnsi="PT Astra Serif"/>
                <w:sz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Щекинский район</w:t>
            </w:r>
          </w:p>
        </w:tc>
      </w:tr>
      <w:tr w:rsidR="00AB1B88" w:rsidRPr="00D87BC6" w:rsidTr="00764351">
        <w:tc>
          <w:tcPr>
            <w:tcW w:w="3261" w:type="dxa"/>
          </w:tcPr>
          <w:p w:rsidR="00AB1B88" w:rsidRPr="00D87BC6" w:rsidRDefault="00AB1B88" w:rsidP="00DD19A2">
            <w:pPr>
              <w:spacing w:line="360" w:lineRule="exac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Секретарь комиссии</w:t>
            </w:r>
          </w:p>
        </w:tc>
        <w:tc>
          <w:tcPr>
            <w:tcW w:w="567" w:type="dxa"/>
          </w:tcPr>
          <w:p w:rsidR="00AB1B88" w:rsidRPr="00D87BC6" w:rsidRDefault="00AB1B88" w:rsidP="00DD19A2">
            <w:pPr>
              <w:spacing w:line="360" w:lineRule="exact"/>
              <w:jc w:val="center"/>
              <w:rPr>
                <w:rFonts w:ascii="PT Astra Serif" w:hAnsi="PT Astra Serif"/>
                <w:sz w:val="28"/>
              </w:rPr>
            </w:pPr>
            <w:r w:rsidRPr="00D87BC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5670" w:type="dxa"/>
          </w:tcPr>
          <w:p w:rsidR="00AB1B88" w:rsidRPr="00D87BC6" w:rsidRDefault="00AB1B88" w:rsidP="00DD19A2">
            <w:pPr>
              <w:spacing w:line="360" w:lineRule="exact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заместитель председателя комитета </w:t>
            </w:r>
            <w:r w:rsidR="00163E8F">
              <w:rPr>
                <w:rFonts w:ascii="PT Astra Serif" w:hAnsi="PT Astra Serif"/>
                <w:sz w:val="28"/>
              </w:rPr>
              <w:t>–</w:t>
            </w:r>
            <w:r>
              <w:rPr>
                <w:rFonts w:ascii="PT Astra Serif" w:hAnsi="PT Astra Serif"/>
                <w:sz w:val="28"/>
              </w:rPr>
              <w:t xml:space="preserve"> начальник отдела по правовому обеспечению деятельности администрации комитета по правовой работе администрации Щекинского района</w:t>
            </w:r>
          </w:p>
        </w:tc>
      </w:tr>
      <w:tr w:rsidR="00AB1B88" w:rsidRPr="00D87BC6" w:rsidTr="00764351">
        <w:trPr>
          <w:cantSplit/>
        </w:trPr>
        <w:tc>
          <w:tcPr>
            <w:tcW w:w="9498" w:type="dxa"/>
            <w:gridSpan w:val="3"/>
          </w:tcPr>
          <w:p w:rsidR="00DD19A2" w:rsidRDefault="00DD19A2" w:rsidP="00DD19A2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AB1B88" w:rsidRPr="00D87BC6" w:rsidRDefault="00AB1B88" w:rsidP="00DD19A2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D87BC6">
              <w:rPr>
                <w:rFonts w:ascii="PT Astra Serif" w:hAnsi="PT Astra Serif"/>
                <w:b/>
                <w:sz w:val="28"/>
              </w:rPr>
              <w:t xml:space="preserve">Члены </w:t>
            </w:r>
            <w:r w:rsidR="00DD19A2">
              <w:rPr>
                <w:rFonts w:ascii="PT Astra Serif" w:hAnsi="PT Astra Serif"/>
                <w:b/>
                <w:sz w:val="28"/>
              </w:rPr>
              <w:t>рабочей группы</w:t>
            </w:r>
            <w:r w:rsidRPr="00D87BC6">
              <w:rPr>
                <w:rFonts w:ascii="PT Astra Serif" w:hAnsi="PT Astra Serif"/>
                <w:b/>
                <w:sz w:val="28"/>
              </w:rPr>
              <w:t>:</w:t>
            </w:r>
          </w:p>
          <w:p w:rsidR="00AB1B88" w:rsidRPr="00D87BC6" w:rsidRDefault="00AB1B88" w:rsidP="00DD19A2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630FC3" w:rsidRDefault="00AB1B88" w:rsidP="00B2433A">
            <w:pPr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представитель</w:t>
            </w: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ОМВД России по Щекинскому району</w:t>
            </w:r>
            <w:r w:rsidRPr="00630FC3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D87BC6" w:rsidRDefault="00AB1B88" w:rsidP="00B2433A">
            <w:pPr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лава муниципального 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образования Щекинский район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D87BC6" w:rsidRDefault="00AB1B88" w:rsidP="00B2433A">
            <w:pPr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 муниципального образования город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Щекино </w:t>
            </w:r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Щекинского района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D87BC6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>рабочий поселок Первомайский Щекинского района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AD60EA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Pr="00DE7B00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Щеки</w:t>
            </w:r>
            <w:r>
              <w:rPr>
                <w:rFonts w:ascii="PT Astra Serif" w:hAnsi="PT Astra Serif"/>
                <w:sz w:val="28"/>
                <w:szCs w:val="28"/>
              </w:rPr>
              <w:t>нского района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AD60EA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г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>Советск Щеки</w:t>
            </w:r>
            <w:r>
              <w:rPr>
                <w:rFonts w:ascii="PT Astra Serif" w:hAnsi="PT Astra Serif"/>
                <w:sz w:val="28"/>
                <w:szCs w:val="28"/>
              </w:rPr>
              <w:t>нского района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AD60EA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AD60EA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Pr="00D87BC6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Лазаревское Щеки</w:t>
            </w:r>
            <w:r>
              <w:rPr>
                <w:rFonts w:ascii="PT Astra Serif" w:hAnsi="PT Astra Serif"/>
                <w:sz w:val="28"/>
                <w:szCs w:val="28"/>
              </w:rPr>
              <w:t>нского района (по согласованию);</w:t>
            </w:r>
          </w:p>
        </w:tc>
      </w:tr>
      <w:tr w:rsidR="00AB1B88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AB1B88" w:rsidRDefault="00AB1B88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Pr="00DE7B00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proofErr w:type="gram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Щеки</w:t>
            </w:r>
            <w:r>
              <w:rPr>
                <w:rFonts w:ascii="PT Astra Serif" w:hAnsi="PT Astra Serif"/>
                <w:sz w:val="28"/>
                <w:szCs w:val="28"/>
              </w:rPr>
              <w:t>нского района (по согласованию);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по </w:t>
            </w:r>
            <w:r w:rsidRPr="00C3569A">
              <w:rPr>
                <w:rFonts w:ascii="PT Astra Serif" w:hAnsi="PT Astra Serif"/>
                <w:sz w:val="28"/>
                <w:szCs w:val="28"/>
              </w:rPr>
              <w:t>развитию инженерной инфраструктуры и жилищно-коммунальному хозяйству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по социальным вопросам;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образованию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культуре, молодежной политике и спорту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сектора</w:t>
            </w:r>
            <w:r w:rsidRPr="00D72130">
              <w:rPr>
                <w:rFonts w:ascii="PT Astra Serif" w:hAnsi="PT Astra Serif"/>
                <w:sz w:val="28"/>
                <w:szCs w:val="28"/>
              </w:rPr>
              <w:t xml:space="preserve"> по делам несовершеннолетних администрации </w:t>
            </w:r>
            <w:proofErr w:type="spellStart"/>
            <w:r w:rsidRPr="00D72130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D72130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правовой работе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по информационному обеспечению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</w:tc>
      </w:tr>
      <w:tr w:rsidR="00B2433A" w:rsidRPr="00D87BC6" w:rsidTr="00B2433A">
        <w:trPr>
          <w:trHeight w:val="720"/>
        </w:trPr>
        <w:tc>
          <w:tcPr>
            <w:tcW w:w="9498" w:type="dxa"/>
            <w:gridSpan w:val="3"/>
            <w:vAlign w:val="center"/>
          </w:tcPr>
          <w:p w:rsidR="00B2433A" w:rsidRDefault="00B2433A" w:rsidP="00B2433A">
            <w:pPr>
              <w:tabs>
                <w:tab w:val="left" w:pos="9360"/>
              </w:tabs>
              <w:spacing w:line="36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C3569A">
              <w:rPr>
                <w:rFonts w:ascii="PT Astra Serif" w:hAnsi="PT Astra Serif"/>
                <w:sz w:val="28"/>
                <w:szCs w:val="28"/>
              </w:rPr>
              <w:t>иректор МКУ «Штаб народной дружины»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согласованию).</w:t>
            </w:r>
          </w:p>
        </w:tc>
      </w:tr>
    </w:tbl>
    <w:p w:rsidR="00B2433A" w:rsidRDefault="00B2433A" w:rsidP="00163E8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B2433A" w:rsidRDefault="00B2433A" w:rsidP="00163E8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81CDA" w:rsidRDefault="00B2433A" w:rsidP="00163E8F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</w:t>
      </w:r>
      <w:r w:rsidR="00163E8F">
        <w:rPr>
          <w:rFonts w:ascii="PT Astra Serif" w:hAnsi="PT Astra Serif" w:cs="PT Astra Serif"/>
          <w:sz w:val="28"/>
          <w:szCs w:val="28"/>
        </w:rPr>
        <w:t>__________________</w:t>
      </w:r>
    </w:p>
    <w:sectPr w:rsidR="00081CDA" w:rsidSect="00B2433A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23" w:rsidRDefault="00DC5223">
      <w:r>
        <w:separator/>
      </w:r>
    </w:p>
  </w:endnote>
  <w:endnote w:type="continuationSeparator" w:id="0">
    <w:p w:rsidR="00DC5223" w:rsidRDefault="00DC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23" w:rsidRDefault="00DC5223">
      <w:r>
        <w:separator/>
      </w:r>
    </w:p>
  </w:footnote>
  <w:footnote w:type="continuationSeparator" w:id="0">
    <w:p w:rsidR="00DC5223" w:rsidRDefault="00DC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5541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1CDA" w:rsidRPr="00081CDA" w:rsidRDefault="00081CD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81CDA">
          <w:rPr>
            <w:rFonts w:ascii="PT Astra Serif" w:hAnsi="PT Astra Serif"/>
            <w:sz w:val="28"/>
            <w:szCs w:val="28"/>
          </w:rPr>
          <w:fldChar w:fldCharType="begin"/>
        </w:r>
        <w:r w:rsidRPr="00081CDA">
          <w:rPr>
            <w:rFonts w:ascii="PT Astra Serif" w:hAnsi="PT Astra Serif"/>
            <w:sz w:val="28"/>
            <w:szCs w:val="28"/>
          </w:rPr>
          <w:instrText>PAGE   \* MERGEFORMAT</w:instrText>
        </w:r>
        <w:r w:rsidRPr="00081CDA">
          <w:rPr>
            <w:rFonts w:ascii="PT Astra Serif" w:hAnsi="PT Astra Serif"/>
            <w:sz w:val="28"/>
            <w:szCs w:val="28"/>
          </w:rPr>
          <w:fldChar w:fldCharType="separate"/>
        </w:r>
        <w:r w:rsidR="005B11A7">
          <w:rPr>
            <w:rFonts w:ascii="PT Astra Serif" w:hAnsi="PT Astra Serif"/>
            <w:noProof/>
            <w:sz w:val="28"/>
            <w:szCs w:val="28"/>
          </w:rPr>
          <w:t>2</w:t>
        </w:r>
        <w:r w:rsidRPr="00081CD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81CDA" w:rsidRDefault="00081CD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DA" w:rsidRDefault="00081CDA">
    <w:pPr>
      <w:pStyle w:val="af0"/>
      <w:jc w:val="center"/>
    </w:pPr>
  </w:p>
  <w:p w:rsidR="00081CDA" w:rsidRDefault="00081CD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81CDA"/>
    <w:rsid w:val="00095FEE"/>
    <w:rsid w:val="00097D31"/>
    <w:rsid w:val="000D05A0"/>
    <w:rsid w:val="000E6231"/>
    <w:rsid w:val="000F03B2"/>
    <w:rsid w:val="000F23AF"/>
    <w:rsid w:val="00115CE3"/>
    <w:rsid w:val="0011670F"/>
    <w:rsid w:val="00116FEE"/>
    <w:rsid w:val="00140632"/>
    <w:rsid w:val="0016136D"/>
    <w:rsid w:val="00163E8F"/>
    <w:rsid w:val="00174BF8"/>
    <w:rsid w:val="001A5FBD"/>
    <w:rsid w:val="001C32A8"/>
    <w:rsid w:val="001C7CE2"/>
    <w:rsid w:val="001E53E5"/>
    <w:rsid w:val="001F0DB5"/>
    <w:rsid w:val="002013D6"/>
    <w:rsid w:val="0021412F"/>
    <w:rsid w:val="002147F8"/>
    <w:rsid w:val="00236560"/>
    <w:rsid w:val="002529B1"/>
    <w:rsid w:val="00260B37"/>
    <w:rsid w:val="00270C3B"/>
    <w:rsid w:val="0029794D"/>
    <w:rsid w:val="002A16C1"/>
    <w:rsid w:val="002B4FD2"/>
    <w:rsid w:val="002E54BE"/>
    <w:rsid w:val="00322635"/>
    <w:rsid w:val="003A2384"/>
    <w:rsid w:val="003D216B"/>
    <w:rsid w:val="0048387B"/>
    <w:rsid w:val="004964FF"/>
    <w:rsid w:val="004C74A2"/>
    <w:rsid w:val="004E2699"/>
    <w:rsid w:val="0058130E"/>
    <w:rsid w:val="005B11A7"/>
    <w:rsid w:val="005B2800"/>
    <w:rsid w:val="005B3753"/>
    <w:rsid w:val="005C6B9A"/>
    <w:rsid w:val="005F6D36"/>
    <w:rsid w:val="005F7562"/>
    <w:rsid w:val="005F7DEF"/>
    <w:rsid w:val="00631C5C"/>
    <w:rsid w:val="00640A7C"/>
    <w:rsid w:val="006D6FE7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3223B"/>
    <w:rsid w:val="00865D63"/>
    <w:rsid w:val="00886A38"/>
    <w:rsid w:val="008A457D"/>
    <w:rsid w:val="008F2E0C"/>
    <w:rsid w:val="009110D2"/>
    <w:rsid w:val="00995151"/>
    <w:rsid w:val="009A7968"/>
    <w:rsid w:val="00A24EB9"/>
    <w:rsid w:val="00A333F8"/>
    <w:rsid w:val="00AB1B88"/>
    <w:rsid w:val="00AE0A0C"/>
    <w:rsid w:val="00B0593F"/>
    <w:rsid w:val="00B2433A"/>
    <w:rsid w:val="00B562C1"/>
    <w:rsid w:val="00B63641"/>
    <w:rsid w:val="00BA4658"/>
    <w:rsid w:val="00BD2261"/>
    <w:rsid w:val="00C40758"/>
    <w:rsid w:val="00CC4111"/>
    <w:rsid w:val="00CF25B5"/>
    <w:rsid w:val="00CF3559"/>
    <w:rsid w:val="00CF7B51"/>
    <w:rsid w:val="00DC5223"/>
    <w:rsid w:val="00DD19A2"/>
    <w:rsid w:val="00DD5F69"/>
    <w:rsid w:val="00E03E77"/>
    <w:rsid w:val="00E06FAE"/>
    <w:rsid w:val="00E11B07"/>
    <w:rsid w:val="00E41E47"/>
    <w:rsid w:val="00E727C9"/>
    <w:rsid w:val="00F10C41"/>
    <w:rsid w:val="00F63BDF"/>
    <w:rsid w:val="00F737E5"/>
    <w:rsid w:val="00F825D0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60">
    <w:name w:val="Основной текст (6)_"/>
    <w:basedOn w:val="a0"/>
    <w:link w:val="61"/>
    <w:rsid w:val="00AB1B88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AB1B88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60">
    <w:name w:val="Основной текст (6)_"/>
    <w:basedOn w:val="a0"/>
    <w:link w:val="61"/>
    <w:rsid w:val="00AB1B88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AB1B88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171F-653E-4DCA-81DE-3EE4F3DC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2023-12-08T07:17:00Z</cp:lastPrinted>
  <dcterms:created xsi:type="dcterms:W3CDTF">2023-12-08T07:20:00Z</dcterms:created>
  <dcterms:modified xsi:type="dcterms:W3CDTF">2023-12-08T07:20:00Z</dcterms:modified>
</cp:coreProperties>
</file>