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31" w:rsidRPr="008A020A" w:rsidRDefault="00EA0231" w:rsidP="00EA0231">
      <w:pPr>
        <w:pStyle w:val="ConsNonformat"/>
        <w:widowControl/>
        <w:ind w:right="0"/>
        <w:jc w:val="center"/>
        <w:rPr>
          <w:rFonts w:ascii="PT Astra Serif" w:hAnsi="PT Astra Serif" w:cs="Arial"/>
          <w:sz w:val="28"/>
          <w:szCs w:val="28"/>
        </w:rPr>
      </w:pPr>
      <w:r w:rsidRPr="008A020A">
        <w:rPr>
          <w:rFonts w:ascii="PT Astra Serif" w:hAnsi="PT Astra Serif" w:cs="Arial"/>
          <w:noProof/>
          <w:sz w:val="28"/>
          <w:szCs w:val="28"/>
        </w:rPr>
        <w:drawing>
          <wp:inline distT="0" distB="0" distL="0" distR="0" wp14:anchorId="793D85BF" wp14:editId="4840DC6F">
            <wp:extent cx="781050" cy="904875"/>
            <wp:effectExtent l="0" t="0" r="0"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0" contrast="80000"/>
                      <a:extLst>
                        <a:ext uri="{28A0092B-C50C-407E-A947-70E740481C1C}">
                          <a14:useLocalDpi xmlns:a14="http://schemas.microsoft.com/office/drawing/2010/main" val="0"/>
                        </a:ext>
                      </a:extLst>
                    </a:blip>
                    <a:srcRect t="5511" b="9422"/>
                    <a:stretch>
                      <a:fillRect/>
                    </a:stretch>
                  </pic:blipFill>
                  <pic:spPr bwMode="auto">
                    <a:xfrm>
                      <a:off x="0" y="0"/>
                      <a:ext cx="785442" cy="909963"/>
                    </a:xfrm>
                    <a:prstGeom prst="rect">
                      <a:avLst/>
                    </a:prstGeom>
                    <a:noFill/>
                    <a:ln>
                      <a:noFill/>
                    </a:ln>
                  </pic:spPr>
                </pic:pic>
              </a:graphicData>
            </a:graphic>
          </wp:inline>
        </w:drawing>
      </w:r>
    </w:p>
    <w:tbl>
      <w:tblPr>
        <w:tblW w:w="5000" w:type="pct"/>
        <w:tblInd w:w="-106" w:type="dxa"/>
        <w:tblLook w:val="01E0" w:firstRow="1" w:lastRow="1" w:firstColumn="1" w:lastColumn="1" w:noHBand="0" w:noVBand="0"/>
      </w:tblPr>
      <w:tblGrid>
        <w:gridCol w:w="4893"/>
        <w:gridCol w:w="4678"/>
      </w:tblGrid>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Тульская область</w:t>
            </w: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муниципальное образование город Щекино Щекинского района</w:t>
            </w: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 xml:space="preserve">СОБРАНИЕ  ДЕПУТАТОВ </w:t>
            </w:r>
          </w:p>
          <w:p w:rsidR="00EA0231" w:rsidRPr="008A020A" w:rsidRDefault="00EA0231" w:rsidP="00294C40">
            <w:pPr>
              <w:pStyle w:val="ConsNonformat"/>
              <w:widowControl/>
              <w:ind w:right="0"/>
              <w:jc w:val="center"/>
              <w:rPr>
                <w:rFonts w:ascii="PT Astra Serif" w:hAnsi="PT Astra Serif" w:cs="Arial"/>
                <w:b/>
                <w:bCs/>
                <w:sz w:val="28"/>
                <w:szCs w:val="28"/>
              </w:rPr>
            </w:pPr>
          </w:p>
          <w:p w:rsidR="00EA0231" w:rsidRPr="008A020A" w:rsidRDefault="00EA0231" w:rsidP="00294C40">
            <w:pPr>
              <w:pStyle w:val="ConsNonformat"/>
              <w:widowControl/>
              <w:ind w:right="0"/>
              <w:jc w:val="center"/>
              <w:rPr>
                <w:rFonts w:ascii="PT Astra Serif" w:hAnsi="PT Astra Serif" w:cs="Arial"/>
                <w:b/>
                <w:bCs/>
                <w:sz w:val="28"/>
                <w:szCs w:val="28"/>
              </w:rPr>
            </w:pPr>
          </w:p>
        </w:tc>
      </w:tr>
      <w:tr w:rsidR="00EA0231" w:rsidRPr="008A020A" w:rsidTr="00294C40">
        <w:tc>
          <w:tcPr>
            <w:tcW w:w="5000" w:type="pct"/>
            <w:gridSpan w:val="2"/>
          </w:tcPr>
          <w:p w:rsidR="00EA0231" w:rsidRPr="008A020A" w:rsidRDefault="00EA0231" w:rsidP="00294C40">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РЕШЕНИЕ</w:t>
            </w:r>
          </w:p>
        </w:tc>
      </w:tr>
      <w:tr w:rsidR="00EA0231" w:rsidRPr="008A020A" w:rsidTr="00294C40">
        <w:tc>
          <w:tcPr>
            <w:tcW w:w="5000" w:type="pct"/>
            <w:gridSpan w:val="2"/>
          </w:tcPr>
          <w:p w:rsidR="00EA0231" w:rsidRPr="008A020A" w:rsidRDefault="00EA0231" w:rsidP="00294C40">
            <w:pPr>
              <w:pStyle w:val="ConsNonformat"/>
              <w:widowControl/>
              <w:ind w:right="0"/>
              <w:jc w:val="center"/>
              <w:rPr>
                <w:rFonts w:ascii="PT Astra Serif" w:hAnsi="PT Astra Serif" w:cs="Arial"/>
                <w:b/>
                <w:bCs/>
                <w:sz w:val="28"/>
                <w:szCs w:val="28"/>
              </w:rPr>
            </w:pPr>
          </w:p>
        </w:tc>
      </w:tr>
      <w:tr w:rsidR="00EA0231" w:rsidRPr="008A020A" w:rsidTr="00294C40">
        <w:tc>
          <w:tcPr>
            <w:tcW w:w="2556" w:type="pct"/>
          </w:tcPr>
          <w:p w:rsidR="00EA0231" w:rsidRPr="008A020A" w:rsidRDefault="009D4432" w:rsidP="009D4432">
            <w:pPr>
              <w:pStyle w:val="ConsNonformat"/>
              <w:widowControl/>
              <w:ind w:right="0"/>
              <w:jc w:val="center"/>
              <w:rPr>
                <w:rFonts w:ascii="PT Astra Serif" w:hAnsi="PT Astra Serif" w:cs="Arial"/>
                <w:b/>
                <w:bCs/>
                <w:sz w:val="28"/>
                <w:szCs w:val="28"/>
              </w:rPr>
            </w:pPr>
            <w:r>
              <w:rPr>
                <w:rFonts w:ascii="PT Astra Serif" w:hAnsi="PT Astra Serif" w:cs="Arial"/>
                <w:b/>
                <w:bCs/>
                <w:sz w:val="28"/>
                <w:szCs w:val="28"/>
              </w:rPr>
              <w:t>29</w:t>
            </w:r>
            <w:r w:rsidR="00EA0231">
              <w:rPr>
                <w:rFonts w:ascii="PT Astra Serif" w:hAnsi="PT Astra Serif" w:cs="Arial"/>
                <w:b/>
                <w:bCs/>
                <w:sz w:val="28"/>
                <w:szCs w:val="28"/>
              </w:rPr>
              <w:t xml:space="preserve"> </w:t>
            </w:r>
            <w:r>
              <w:rPr>
                <w:rFonts w:ascii="PT Astra Serif" w:hAnsi="PT Astra Serif" w:cs="Arial"/>
                <w:b/>
                <w:bCs/>
                <w:sz w:val="28"/>
                <w:szCs w:val="28"/>
              </w:rPr>
              <w:t>апреля</w:t>
            </w:r>
            <w:r w:rsidR="00EA0231">
              <w:rPr>
                <w:rFonts w:ascii="PT Astra Serif" w:hAnsi="PT Astra Serif" w:cs="Arial"/>
                <w:b/>
                <w:bCs/>
                <w:sz w:val="28"/>
                <w:szCs w:val="28"/>
              </w:rPr>
              <w:t xml:space="preserve"> </w:t>
            </w:r>
            <w:r w:rsidR="00EA0231" w:rsidRPr="008A020A">
              <w:rPr>
                <w:rFonts w:ascii="PT Astra Serif" w:hAnsi="PT Astra Serif" w:cs="Arial"/>
                <w:b/>
                <w:bCs/>
                <w:sz w:val="28"/>
                <w:szCs w:val="28"/>
              </w:rPr>
              <w:t>202</w:t>
            </w:r>
            <w:r w:rsidR="00B66C53">
              <w:rPr>
                <w:rFonts w:ascii="PT Astra Serif" w:hAnsi="PT Astra Serif" w:cs="Arial"/>
                <w:b/>
                <w:bCs/>
                <w:sz w:val="28"/>
                <w:szCs w:val="28"/>
              </w:rPr>
              <w:t>6</w:t>
            </w:r>
            <w:r w:rsidR="00EA0231" w:rsidRPr="008A020A">
              <w:rPr>
                <w:rFonts w:ascii="PT Astra Serif" w:hAnsi="PT Astra Serif" w:cs="Arial"/>
                <w:b/>
                <w:bCs/>
                <w:sz w:val="28"/>
                <w:szCs w:val="28"/>
              </w:rPr>
              <w:t xml:space="preserve"> года</w:t>
            </w:r>
          </w:p>
        </w:tc>
        <w:tc>
          <w:tcPr>
            <w:tcW w:w="2444" w:type="pct"/>
          </w:tcPr>
          <w:p w:rsidR="00EA0231" w:rsidRPr="008A020A" w:rsidRDefault="00EA0231" w:rsidP="009D4432">
            <w:pPr>
              <w:pStyle w:val="ConsNonformat"/>
              <w:widowControl/>
              <w:ind w:right="0"/>
              <w:jc w:val="center"/>
              <w:rPr>
                <w:rFonts w:ascii="PT Astra Serif" w:hAnsi="PT Astra Serif" w:cs="Arial"/>
                <w:b/>
                <w:bCs/>
                <w:sz w:val="28"/>
                <w:szCs w:val="28"/>
              </w:rPr>
            </w:pPr>
            <w:r w:rsidRPr="008A020A">
              <w:rPr>
                <w:rFonts w:ascii="PT Astra Serif" w:hAnsi="PT Astra Serif" w:cs="Arial"/>
                <w:b/>
                <w:bCs/>
                <w:sz w:val="28"/>
                <w:szCs w:val="28"/>
              </w:rPr>
              <w:t xml:space="preserve">№ </w:t>
            </w:r>
            <w:r w:rsidR="009D4432">
              <w:rPr>
                <w:rFonts w:ascii="PT Astra Serif" w:hAnsi="PT Astra Serif" w:cs="Arial"/>
                <w:b/>
                <w:bCs/>
                <w:sz w:val="28"/>
                <w:szCs w:val="28"/>
              </w:rPr>
              <w:t>30</w:t>
            </w:r>
            <w:r w:rsidRPr="00726CF5">
              <w:rPr>
                <w:rFonts w:ascii="PT Astra Serif" w:hAnsi="PT Astra Serif" w:cs="Arial"/>
                <w:b/>
                <w:bCs/>
                <w:sz w:val="28"/>
                <w:szCs w:val="28"/>
              </w:rPr>
              <w:t>/</w:t>
            </w:r>
            <w:r w:rsidR="0073113F" w:rsidRPr="00876042">
              <w:rPr>
                <w:rFonts w:ascii="PT Astra Serif" w:hAnsi="PT Astra Serif" w:cs="Arial"/>
                <w:b/>
                <w:bCs/>
                <w:color w:val="000000" w:themeColor="text1"/>
                <w:sz w:val="28"/>
                <w:szCs w:val="28"/>
              </w:rPr>
              <w:t>121</w:t>
            </w:r>
          </w:p>
        </w:tc>
      </w:tr>
    </w:tbl>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jc w:val="center"/>
        <w:rPr>
          <w:rFonts w:ascii="PT Astra Serif" w:hAnsi="PT Astra Serif" w:cs="Arial"/>
          <w:b/>
          <w:bCs/>
          <w:sz w:val="28"/>
          <w:szCs w:val="28"/>
        </w:rPr>
      </w:pPr>
      <w:r w:rsidRPr="008A020A">
        <w:rPr>
          <w:rFonts w:ascii="PT Astra Serif" w:hAnsi="PT Astra Serif" w:cs="Arial"/>
          <w:b/>
          <w:bCs/>
          <w:sz w:val="28"/>
          <w:szCs w:val="28"/>
        </w:rPr>
        <w:t>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
          <w:bCs/>
          <w:sz w:val="28"/>
          <w:szCs w:val="28"/>
        </w:rPr>
        <w:t>2</w:t>
      </w:r>
      <w:r w:rsidR="00B66C53">
        <w:rPr>
          <w:rFonts w:ascii="PT Astra Serif" w:hAnsi="PT Astra Serif" w:cs="Arial"/>
          <w:b/>
          <w:bCs/>
          <w:sz w:val="28"/>
          <w:szCs w:val="28"/>
        </w:rPr>
        <w:t xml:space="preserve">5 </w:t>
      </w:r>
      <w:r w:rsidRPr="008A020A">
        <w:rPr>
          <w:rFonts w:ascii="PT Astra Serif" w:hAnsi="PT Astra Serif" w:cs="Arial"/>
          <w:b/>
          <w:bCs/>
          <w:sz w:val="28"/>
          <w:szCs w:val="28"/>
        </w:rPr>
        <w:t>году</w:t>
      </w:r>
    </w:p>
    <w:p w:rsidR="00EA0231" w:rsidRPr="008A020A" w:rsidRDefault="00EA0231" w:rsidP="00EA0231">
      <w:pPr>
        <w:spacing w:after="0" w:line="240" w:lineRule="auto"/>
        <w:jc w:val="center"/>
        <w:rPr>
          <w:rFonts w:ascii="PT Astra Serif" w:hAnsi="PT Astra Serif" w:cs="Arial"/>
          <w:b/>
          <w:bCs/>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 xml:space="preserve">Заслушав и обсудив отчет главы администрации муниципального образования Щекинский район, на основании ст. 38 Устава </w:t>
      </w:r>
      <w:r w:rsidR="00247AE0">
        <w:rPr>
          <w:rFonts w:ascii="PT Astra Serif" w:hAnsi="PT Astra Serif" w:cs="Arial"/>
          <w:sz w:val="28"/>
          <w:szCs w:val="28"/>
        </w:rPr>
        <w:t>городского поселения город Щекино Щекинского муниципального района Тульской области</w:t>
      </w:r>
      <w:r w:rsidRPr="008A020A">
        <w:rPr>
          <w:rFonts w:ascii="PT Astra Serif" w:hAnsi="PT Astra Serif" w:cs="Arial"/>
          <w:sz w:val="28"/>
          <w:szCs w:val="28"/>
        </w:rPr>
        <w:t>, Собрание депутатов муниципального образования город Щекино Щекинского района,</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РЕШИЛО:</w:t>
      </w:r>
    </w:p>
    <w:p w:rsidR="00EA0231" w:rsidRPr="008A020A" w:rsidRDefault="00EA0231" w:rsidP="00EA0231">
      <w:pPr>
        <w:spacing w:after="0" w:line="240" w:lineRule="auto"/>
        <w:ind w:firstLine="709"/>
        <w:jc w:val="both"/>
        <w:rPr>
          <w:rFonts w:ascii="PT Astra Serif" w:hAnsi="PT Astra Serif" w:cs="Arial"/>
          <w:bCs/>
          <w:sz w:val="28"/>
          <w:szCs w:val="28"/>
        </w:rPr>
      </w:pPr>
      <w:bookmarkStart w:id="0" w:name="sub_1"/>
      <w:r w:rsidRPr="008A020A">
        <w:rPr>
          <w:rFonts w:ascii="PT Astra Serif" w:hAnsi="PT Astra Serif" w:cs="Arial"/>
          <w:sz w:val="28"/>
          <w:szCs w:val="28"/>
        </w:rPr>
        <w:t xml:space="preserve">1. </w:t>
      </w:r>
      <w:bookmarkEnd w:id="0"/>
      <w:r w:rsidRPr="008A020A">
        <w:rPr>
          <w:rFonts w:ascii="PT Astra Serif" w:hAnsi="PT Astra Serif" w:cs="Arial"/>
          <w:sz w:val="28"/>
          <w:szCs w:val="28"/>
        </w:rPr>
        <w:t xml:space="preserve">Принять к сведению отчет </w:t>
      </w:r>
      <w:r w:rsidRPr="008A020A">
        <w:rPr>
          <w:rFonts w:ascii="PT Astra Serif" w:hAnsi="PT Astra Serif" w:cs="Arial"/>
          <w:bCs/>
          <w:sz w:val="28"/>
          <w:szCs w:val="28"/>
        </w:rPr>
        <w:t>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Cs/>
          <w:sz w:val="28"/>
          <w:szCs w:val="28"/>
        </w:rPr>
        <w:t>2</w:t>
      </w:r>
      <w:r w:rsidR="00B66C53">
        <w:rPr>
          <w:rFonts w:ascii="PT Astra Serif" w:hAnsi="PT Astra Serif" w:cs="Arial"/>
          <w:bCs/>
          <w:sz w:val="28"/>
          <w:szCs w:val="28"/>
        </w:rPr>
        <w:t xml:space="preserve">5 </w:t>
      </w:r>
      <w:r w:rsidRPr="008A020A">
        <w:rPr>
          <w:rFonts w:ascii="PT Astra Serif" w:hAnsi="PT Astra Serif" w:cs="Arial"/>
          <w:bCs/>
          <w:sz w:val="28"/>
          <w:szCs w:val="28"/>
        </w:rPr>
        <w:t>году.</w:t>
      </w:r>
    </w:p>
    <w:p w:rsidR="00247AE0" w:rsidRPr="00247AE0" w:rsidRDefault="00247AE0" w:rsidP="00247AE0">
      <w:pPr>
        <w:spacing w:after="0" w:line="240" w:lineRule="auto"/>
        <w:ind w:firstLine="709"/>
        <w:jc w:val="both"/>
        <w:rPr>
          <w:rFonts w:ascii="PT Astra Serif" w:eastAsia="SimSun" w:hAnsi="PT Astra Serif" w:cs="Arial"/>
          <w:kern w:val="1"/>
          <w:sz w:val="28"/>
          <w:szCs w:val="28"/>
          <w:lang w:eastAsia="ar-SA"/>
        </w:rPr>
      </w:pPr>
      <w:r w:rsidRPr="00247AE0">
        <w:rPr>
          <w:rFonts w:ascii="PT Astra Serif" w:eastAsia="Times New Roman" w:hAnsi="PT Astra Serif" w:cs="PT Astra Serif"/>
          <w:sz w:val="28"/>
          <w:szCs w:val="28"/>
          <w:lang w:eastAsia="zh-CN"/>
        </w:rPr>
        <w:t xml:space="preserve">2. </w:t>
      </w:r>
      <w:r w:rsidRPr="00247AE0">
        <w:rPr>
          <w:rFonts w:ascii="PT Astra Serif" w:eastAsia="SimSun" w:hAnsi="PT Astra Serif" w:cs="PT Astra Serif"/>
          <w:kern w:val="1"/>
          <w:sz w:val="28"/>
          <w:szCs w:val="28"/>
          <w:lang w:eastAsia="zh-CN"/>
        </w:rPr>
        <w:t>Настоящее Решение обнародовать путем опубликования, разместив его полный текст в сетевом издании «Щекинский муниципальный вестник» (</w:t>
      </w:r>
      <w:r w:rsidRPr="00247AE0">
        <w:rPr>
          <w:rFonts w:ascii="PT Astra Serif" w:eastAsia="SimSun" w:hAnsi="PT Astra Serif" w:cs="PT Astra Serif"/>
          <w:kern w:val="1"/>
          <w:sz w:val="28"/>
          <w:szCs w:val="28"/>
          <w:lang w:val="en-US" w:eastAsia="zh-CN"/>
        </w:rPr>
        <w:t>http</w:t>
      </w:r>
      <w:r w:rsidRPr="00247AE0">
        <w:rPr>
          <w:rFonts w:ascii="PT Astra Serif" w:eastAsia="SimSun" w:hAnsi="PT Astra Serif" w:cs="PT Astra Serif"/>
          <w:kern w:val="1"/>
          <w:sz w:val="28"/>
          <w:szCs w:val="28"/>
          <w:lang w:eastAsia="zh-CN"/>
        </w:rPr>
        <w:t>://</w:t>
      </w:r>
      <w:proofErr w:type="spellStart"/>
      <w:r w:rsidRPr="00247AE0">
        <w:rPr>
          <w:rFonts w:ascii="PT Astra Serif" w:eastAsia="SimSun" w:hAnsi="PT Astra Serif" w:cs="PT Astra Serif"/>
          <w:kern w:val="1"/>
          <w:sz w:val="28"/>
          <w:szCs w:val="28"/>
          <w:lang w:val="en-US" w:eastAsia="zh-CN"/>
        </w:rPr>
        <w:t>npa</w:t>
      </w:r>
      <w:proofErr w:type="spellEnd"/>
      <w:r w:rsidRPr="00247AE0">
        <w:rPr>
          <w:rFonts w:ascii="PT Astra Serif" w:eastAsia="SimSun" w:hAnsi="PT Astra Serif" w:cs="PT Astra Serif"/>
          <w:kern w:val="1"/>
          <w:sz w:val="28"/>
          <w:szCs w:val="28"/>
          <w:lang w:eastAsia="zh-CN"/>
        </w:rPr>
        <w:t>-</w:t>
      </w:r>
      <w:proofErr w:type="spellStart"/>
      <w:r w:rsidRPr="00247AE0">
        <w:rPr>
          <w:rFonts w:ascii="PT Astra Serif" w:eastAsia="SimSun" w:hAnsi="PT Astra Serif" w:cs="PT Astra Serif"/>
          <w:kern w:val="1"/>
          <w:sz w:val="28"/>
          <w:szCs w:val="28"/>
          <w:lang w:val="en-US" w:eastAsia="zh-CN"/>
        </w:rPr>
        <w:t>schekino</w:t>
      </w:r>
      <w:proofErr w:type="spellEnd"/>
      <w:r w:rsidRPr="00247AE0">
        <w:rPr>
          <w:rFonts w:ascii="PT Astra Serif" w:eastAsia="SimSun" w:hAnsi="PT Astra Serif" w:cs="PT Astra Serif"/>
          <w:kern w:val="1"/>
          <w:sz w:val="28"/>
          <w:szCs w:val="28"/>
          <w:lang w:eastAsia="zh-CN"/>
        </w:rPr>
        <w:t>.</w:t>
      </w:r>
      <w:proofErr w:type="spellStart"/>
      <w:r w:rsidRPr="00247AE0">
        <w:rPr>
          <w:rFonts w:ascii="PT Astra Serif" w:eastAsia="SimSun" w:hAnsi="PT Astra Serif" w:cs="PT Astra Serif"/>
          <w:kern w:val="1"/>
          <w:sz w:val="28"/>
          <w:szCs w:val="28"/>
          <w:lang w:val="en-US" w:eastAsia="zh-CN"/>
        </w:rPr>
        <w:t>ru</w:t>
      </w:r>
      <w:proofErr w:type="spellEnd"/>
      <w:r w:rsidRPr="00247AE0">
        <w:rPr>
          <w:rFonts w:ascii="PT Astra Serif" w:eastAsia="SimSun" w:hAnsi="PT Astra Serif" w:cs="PT Astra Serif"/>
          <w:kern w:val="1"/>
          <w:sz w:val="28"/>
          <w:szCs w:val="28"/>
          <w:lang w:eastAsia="zh-CN"/>
        </w:rPr>
        <w:t>/, регистрация в качестве сетевого издания</w:t>
      </w:r>
      <w:proofErr w:type="gramStart"/>
      <w:r w:rsidRPr="00247AE0">
        <w:rPr>
          <w:rFonts w:ascii="PT Astra Serif" w:eastAsia="SimSun" w:hAnsi="PT Astra Serif" w:cs="PT Astra Serif"/>
          <w:kern w:val="1"/>
          <w:sz w:val="28"/>
          <w:szCs w:val="28"/>
          <w:lang w:eastAsia="zh-CN"/>
        </w:rPr>
        <w:t xml:space="preserve"> :</w:t>
      </w:r>
      <w:proofErr w:type="gramEnd"/>
      <w:r w:rsidRPr="00247AE0">
        <w:rPr>
          <w:rFonts w:ascii="PT Astra Serif" w:eastAsia="SimSun" w:hAnsi="PT Astra Serif" w:cs="PT Astra Serif"/>
          <w:kern w:val="1"/>
          <w:sz w:val="28"/>
          <w:szCs w:val="28"/>
          <w:lang w:eastAsia="zh-CN"/>
        </w:rPr>
        <w:t xml:space="preserve"> </w:t>
      </w:r>
      <w:proofErr w:type="gramStart"/>
      <w:r w:rsidRPr="00247AE0">
        <w:rPr>
          <w:rFonts w:ascii="PT Astra Serif" w:eastAsia="SimSun" w:hAnsi="PT Astra Serif" w:cs="PT Astra Serif"/>
          <w:kern w:val="1"/>
          <w:sz w:val="28"/>
          <w:szCs w:val="28"/>
          <w:lang w:eastAsia="zh-CN"/>
        </w:rPr>
        <w:t>Эл № ФС 77-74320 от 19.11.2018) и разместить на официальном сайте муниципального образования Щекинский район.</w:t>
      </w:r>
      <w:proofErr w:type="gramEnd"/>
    </w:p>
    <w:p w:rsidR="00247AE0" w:rsidRPr="00247AE0" w:rsidRDefault="00247AE0" w:rsidP="00247AE0">
      <w:pPr>
        <w:spacing w:after="0" w:line="240" w:lineRule="auto"/>
        <w:ind w:firstLine="709"/>
        <w:jc w:val="both"/>
        <w:rPr>
          <w:rFonts w:ascii="PT Astra Serif" w:eastAsia="Times New Roman" w:hAnsi="PT Astra Serif" w:cs="Arial"/>
          <w:sz w:val="28"/>
          <w:szCs w:val="28"/>
          <w:lang w:eastAsia="ru-RU"/>
        </w:rPr>
      </w:pPr>
      <w:r w:rsidRPr="00247AE0">
        <w:rPr>
          <w:rFonts w:ascii="PT Astra Serif" w:eastAsia="Times New Roman" w:hAnsi="PT Astra Serif" w:cs="PT Astra Serif"/>
          <w:sz w:val="28"/>
          <w:szCs w:val="28"/>
          <w:lang w:eastAsia="zh-CN"/>
        </w:rPr>
        <w:t>3. Настоящее решение вступает в силу со дня его официального  обнародования.</w:t>
      </w: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 xml:space="preserve">Глава муниципального образования </w:t>
      </w:r>
    </w:p>
    <w:p w:rsidR="00EA0231" w:rsidRPr="008A020A" w:rsidRDefault="00EA0231" w:rsidP="00EA0231">
      <w:pPr>
        <w:spacing w:after="0" w:line="240" w:lineRule="auto"/>
        <w:ind w:firstLine="709"/>
        <w:jc w:val="both"/>
        <w:rPr>
          <w:rFonts w:ascii="PT Astra Serif" w:hAnsi="PT Astra Serif" w:cs="Arial"/>
          <w:sz w:val="28"/>
          <w:szCs w:val="28"/>
        </w:rPr>
      </w:pPr>
      <w:r w:rsidRPr="008A020A">
        <w:rPr>
          <w:rFonts w:ascii="PT Astra Serif" w:hAnsi="PT Astra Serif" w:cs="Arial"/>
          <w:sz w:val="28"/>
          <w:szCs w:val="28"/>
        </w:rPr>
        <w:t>гор</w:t>
      </w:r>
      <w:r>
        <w:rPr>
          <w:rFonts w:ascii="PT Astra Serif" w:hAnsi="PT Astra Serif" w:cs="Arial"/>
          <w:sz w:val="28"/>
          <w:szCs w:val="28"/>
        </w:rPr>
        <w:t xml:space="preserve">од Щекино Щекинского района </w:t>
      </w:r>
      <w:r>
        <w:rPr>
          <w:rFonts w:ascii="PT Astra Serif" w:hAnsi="PT Astra Serif" w:cs="Arial"/>
          <w:sz w:val="28"/>
          <w:szCs w:val="28"/>
        </w:rPr>
        <w:tab/>
      </w:r>
      <w:r>
        <w:rPr>
          <w:rFonts w:ascii="PT Astra Serif" w:hAnsi="PT Astra Serif" w:cs="Arial"/>
          <w:sz w:val="28"/>
          <w:szCs w:val="28"/>
        </w:rPr>
        <w:tab/>
      </w:r>
      <w:r>
        <w:rPr>
          <w:rFonts w:ascii="PT Astra Serif" w:hAnsi="PT Astra Serif" w:cs="Arial"/>
          <w:sz w:val="28"/>
          <w:szCs w:val="28"/>
        </w:rPr>
        <w:tab/>
        <w:t xml:space="preserve">     </w:t>
      </w:r>
      <w:r w:rsidRPr="008A020A">
        <w:rPr>
          <w:rFonts w:ascii="PT Astra Serif" w:hAnsi="PT Astra Serif" w:cs="Arial"/>
          <w:sz w:val="28"/>
          <w:szCs w:val="28"/>
        </w:rPr>
        <w:t>Ю.В. Савушкин</w:t>
      </w:r>
    </w:p>
    <w:p w:rsidR="00EA0231" w:rsidRPr="008A020A" w:rsidRDefault="00EA0231" w:rsidP="00EA0231">
      <w:pPr>
        <w:spacing w:after="0" w:line="240" w:lineRule="auto"/>
        <w:ind w:firstLine="709"/>
        <w:jc w:val="both"/>
        <w:rPr>
          <w:rFonts w:ascii="PT Astra Serif" w:hAnsi="PT Astra Serif" w:cs="Arial"/>
          <w:b/>
          <w:bCs/>
          <w:sz w:val="28"/>
          <w:szCs w:val="28"/>
        </w:rPr>
      </w:pPr>
    </w:p>
    <w:p w:rsidR="00EA0231" w:rsidRPr="008A020A"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lastRenderedPageBreak/>
        <w:t>Приложение</w:t>
      </w:r>
    </w:p>
    <w:p w:rsidR="00EA0231" w:rsidRPr="008A020A"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к решению Собрания депутатов</w:t>
      </w:r>
    </w:p>
    <w:p w:rsidR="00EA0231"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w:t>
      </w:r>
      <w:r>
        <w:rPr>
          <w:rFonts w:ascii="PT Astra Serif" w:hAnsi="PT Astra Serif" w:cs="Arial"/>
          <w:sz w:val="28"/>
          <w:szCs w:val="28"/>
        </w:rPr>
        <w:t>муниципального образования</w:t>
      </w:r>
    </w:p>
    <w:p w:rsidR="00EA0231" w:rsidRPr="008A020A" w:rsidRDefault="00EA0231" w:rsidP="00EA0231">
      <w:pPr>
        <w:spacing w:after="0" w:line="240" w:lineRule="auto"/>
        <w:ind w:firstLine="709"/>
        <w:jc w:val="right"/>
        <w:rPr>
          <w:rFonts w:ascii="PT Astra Serif" w:hAnsi="PT Astra Serif" w:cs="Arial"/>
          <w:sz w:val="28"/>
          <w:szCs w:val="28"/>
        </w:rPr>
      </w:pPr>
      <w:r>
        <w:rPr>
          <w:rFonts w:ascii="PT Astra Serif" w:hAnsi="PT Astra Serif" w:cs="Arial"/>
          <w:sz w:val="28"/>
          <w:szCs w:val="28"/>
        </w:rPr>
        <w:t xml:space="preserve"> город </w:t>
      </w:r>
      <w:r w:rsidRPr="008A020A">
        <w:rPr>
          <w:rFonts w:ascii="PT Astra Serif" w:hAnsi="PT Astra Serif" w:cs="Arial"/>
          <w:sz w:val="28"/>
          <w:szCs w:val="28"/>
        </w:rPr>
        <w:t>Щекино Щекинского района</w:t>
      </w:r>
    </w:p>
    <w:p w:rsidR="00EA0231" w:rsidRDefault="00EA0231" w:rsidP="00EA0231">
      <w:pPr>
        <w:spacing w:after="0" w:line="240" w:lineRule="auto"/>
        <w:ind w:firstLine="709"/>
        <w:jc w:val="right"/>
        <w:rPr>
          <w:rFonts w:ascii="PT Astra Serif" w:hAnsi="PT Astra Serif" w:cs="Arial"/>
          <w:sz w:val="28"/>
          <w:szCs w:val="28"/>
        </w:rPr>
      </w:pPr>
      <w:r w:rsidRPr="008A020A">
        <w:rPr>
          <w:rFonts w:ascii="PT Astra Serif" w:hAnsi="PT Astra Serif" w:cs="Arial"/>
          <w:sz w:val="28"/>
          <w:szCs w:val="28"/>
        </w:rPr>
        <w:t xml:space="preserve"> от </w:t>
      </w:r>
      <w:r w:rsidR="009D4432">
        <w:rPr>
          <w:rFonts w:ascii="PT Astra Serif" w:hAnsi="PT Astra Serif" w:cs="Arial"/>
          <w:sz w:val="28"/>
          <w:szCs w:val="28"/>
        </w:rPr>
        <w:t>29</w:t>
      </w:r>
      <w:r>
        <w:rPr>
          <w:rFonts w:ascii="PT Astra Serif" w:hAnsi="PT Astra Serif" w:cs="Arial"/>
          <w:sz w:val="28"/>
          <w:szCs w:val="28"/>
        </w:rPr>
        <w:t>.0</w:t>
      </w:r>
      <w:r w:rsidR="009D4432">
        <w:rPr>
          <w:rFonts w:ascii="PT Astra Serif" w:hAnsi="PT Astra Serif" w:cs="Arial"/>
          <w:sz w:val="28"/>
          <w:szCs w:val="28"/>
        </w:rPr>
        <w:t>4</w:t>
      </w:r>
      <w:r>
        <w:rPr>
          <w:rFonts w:ascii="PT Astra Serif" w:hAnsi="PT Astra Serif" w:cs="Arial"/>
          <w:sz w:val="28"/>
          <w:szCs w:val="28"/>
        </w:rPr>
        <w:t>.202</w:t>
      </w:r>
      <w:r w:rsidR="00B66C53">
        <w:rPr>
          <w:rFonts w:ascii="PT Astra Serif" w:hAnsi="PT Astra Serif" w:cs="Arial"/>
          <w:sz w:val="28"/>
          <w:szCs w:val="28"/>
        </w:rPr>
        <w:t>6</w:t>
      </w:r>
      <w:r w:rsidRPr="008A020A">
        <w:rPr>
          <w:rFonts w:ascii="PT Astra Serif" w:hAnsi="PT Astra Serif" w:cs="Arial"/>
          <w:sz w:val="28"/>
          <w:szCs w:val="28"/>
        </w:rPr>
        <w:t xml:space="preserve"> </w:t>
      </w:r>
      <w:bookmarkStart w:id="1" w:name="_GoBack"/>
      <w:r w:rsidRPr="00876042">
        <w:rPr>
          <w:rFonts w:ascii="PT Astra Serif" w:hAnsi="PT Astra Serif" w:cs="Arial"/>
          <w:color w:val="000000" w:themeColor="text1"/>
          <w:sz w:val="28"/>
          <w:szCs w:val="28"/>
        </w:rPr>
        <w:t xml:space="preserve">№ </w:t>
      </w:r>
      <w:r w:rsidR="009D4432" w:rsidRPr="00876042">
        <w:rPr>
          <w:rFonts w:ascii="PT Astra Serif" w:hAnsi="PT Astra Serif" w:cs="Arial"/>
          <w:color w:val="000000" w:themeColor="text1"/>
          <w:sz w:val="28"/>
          <w:szCs w:val="28"/>
        </w:rPr>
        <w:t>30</w:t>
      </w:r>
      <w:r w:rsidRPr="00876042">
        <w:rPr>
          <w:rFonts w:ascii="PT Astra Serif" w:hAnsi="PT Astra Serif" w:cs="Arial"/>
          <w:color w:val="000000" w:themeColor="text1"/>
          <w:sz w:val="28"/>
          <w:szCs w:val="28"/>
        </w:rPr>
        <w:t>/</w:t>
      </w:r>
      <w:r w:rsidR="0073113F" w:rsidRPr="00876042">
        <w:rPr>
          <w:rFonts w:ascii="PT Astra Serif" w:hAnsi="PT Astra Serif" w:cs="Arial"/>
          <w:color w:val="000000" w:themeColor="text1"/>
          <w:sz w:val="28"/>
          <w:szCs w:val="28"/>
        </w:rPr>
        <w:t>121</w:t>
      </w:r>
      <w:bookmarkEnd w:id="1"/>
    </w:p>
    <w:p w:rsidR="00EA0231" w:rsidRDefault="00EA0231" w:rsidP="00192D54">
      <w:pPr>
        <w:shd w:val="clear" w:color="auto" w:fill="FFFFFF"/>
        <w:spacing w:after="0" w:line="240" w:lineRule="auto"/>
        <w:ind w:firstLine="709"/>
        <w:contextualSpacing/>
        <w:outlineLvl w:val="2"/>
        <w:rPr>
          <w:rFonts w:ascii="PT Astra Serif" w:eastAsia="Times New Roman" w:hAnsi="PT Astra Serif" w:cs="Times New Roman"/>
          <w:b/>
          <w:color w:val="000000" w:themeColor="text1"/>
          <w:sz w:val="28"/>
          <w:szCs w:val="28"/>
          <w:u w:val="single"/>
          <w:lang w:eastAsia="ru-RU"/>
        </w:rPr>
      </w:pPr>
    </w:p>
    <w:p w:rsidR="00EE5386" w:rsidRDefault="00EE5386" w:rsidP="00192D54">
      <w:pPr>
        <w:shd w:val="clear" w:color="auto" w:fill="FFFFFF"/>
        <w:spacing w:after="0" w:line="240" w:lineRule="auto"/>
        <w:ind w:firstLine="709"/>
        <w:contextualSpacing/>
        <w:outlineLvl w:val="2"/>
        <w:rPr>
          <w:rFonts w:ascii="PT Astra Serif" w:eastAsia="Times New Roman" w:hAnsi="PT Astra Serif" w:cs="Times New Roman"/>
          <w:b/>
          <w:color w:val="000000" w:themeColor="text1"/>
          <w:sz w:val="28"/>
          <w:szCs w:val="28"/>
          <w:u w:val="single"/>
          <w:lang w:eastAsia="ru-RU"/>
        </w:rPr>
      </w:pPr>
    </w:p>
    <w:p w:rsidR="00E002B6" w:rsidRPr="00421C89" w:rsidRDefault="00EA0231" w:rsidP="00036F19">
      <w:pPr>
        <w:shd w:val="clear" w:color="auto" w:fill="FFFFFF"/>
        <w:spacing w:after="0" w:line="240" w:lineRule="auto"/>
        <w:ind w:firstLine="709"/>
        <w:contextualSpacing/>
        <w:jc w:val="center"/>
        <w:outlineLvl w:val="2"/>
        <w:rPr>
          <w:rFonts w:ascii="PT Astra Serif" w:eastAsia="Times New Roman" w:hAnsi="PT Astra Serif" w:cs="Times New Roman"/>
          <w:b/>
          <w:color w:val="000000" w:themeColor="text1"/>
          <w:sz w:val="28"/>
          <w:szCs w:val="28"/>
          <w:lang w:eastAsia="ru-RU"/>
        </w:rPr>
      </w:pPr>
      <w:r w:rsidRPr="008A020A">
        <w:rPr>
          <w:rFonts w:ascii="PT Astra Serif" w:hAnsi="PT Astra Serif" w:cs="Arial"/>
          <w:b/>
          <w:bCs/>
          <w:sz w:val="28"/>
          <w:szCs w:val="28"/>
        </w:rPr>
        <w:t>Отчет главы администрации муниципального образования Щекинский район о своей деятельности и деятельности администрации муниципального образования Щекинский район по исполнению полномочий по решению вопросов местного значения муниципального образования город Щекино Щекинского района в 20</w:t>
      </w:r>
      <w:r>
        <w:rPr>
          <w:rFonts w:ascii="PT Astra Serif" w:hAnsi="PT Astra Serif" w:cs="Arial"/>
          <w:b/>
          <w:bCs/>
          <w:sz w:val="28"/>
          <w:szCs w:val="28"/>
        </w:rPr>
        <w:t>2</w:t>
      </w:r>
      <w:r w:rsidR="00B66C53">
        <w:rPr>
          <w:rFonts w:ascii="PT Astra Serif" w:hAnsi="PT Astra Serif" w:cs="Arial"/>
          <w:b/>
          <w:bCs/>
          <w:sz w:val="28"/>
          <w:szCs w:val="28"/>
        </w:rPr>
        <w:t xml:space="preserve">5 </w:t>
      </w:r>
      <w:r w:rsidRPr="008A020A">
        <w:rPr>
          <w:rFonts w:ascii="PT Astra Serif" w:hAnsi="PT Astra Serif" w:cs="Arial"/>
          <w:b/>
          <w:bCs/>
          <w:sz w:val="28"/>
          <w:szCs w:val="28"/>
        </w:rPr>
        <w:t>году</w:t>
      </w:r>
    </w:p>
    <w:p w:rsidR="00192D54" w:rsidRDefault="00192D54" w:rsidP="00036F19">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На сегодняшний день административный центр Щекинского района – город Щекино - занимает площадь 14,5 кв. км, а население города составляет около 52,2 тысяч жителей.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Численность граждан, состоящих на регистрационном учете в целях поиска подходящей работы, на 1 января 2026 года составила 42 человека. Численность граждан, состоящих на регистрационном учете в качестве безработных – 32 человек (на 01.01.2025 года – 13 человек), потребность работодателей в работниках – 1869 человек.</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Коэффициент напряженности на рынке труда по состоянию на 1 января 2026 года составил 0,02 ед.</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Начисленная заработная плата по кругу крупных и средних предприятий и организаций составила почти 84,9 тыс. руб. (84 890,7 руб.) и по сравнению с соответствующим периодом 2024 года выросла на 10,1%.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Одним из приоритетных направлений экономики г. Щекино является промышленность. Наиболее крупные и значимые предприятия города - филиал «</w:t>
      </w:r>
      <w:proofErr w:type="spellStart"/>
      <w:r w:rsidRPr="009E686F">
        <w:rPr>
          <w:rFonts w:ascii="PT Astra Serif" w:hAnsi="PT Astra Serif" w:cs="Times New Roman"/>
          <w:color w:val="000000" w:themeColor="text1"/>
          <w:sz w:val="28"/>
          <w:szCs w:val="28"/>
        </w:rPr>
        <w:t>Газэнергосервис</w:t>
      </w:r>
      <w:proofErr w:type="spellEnd"/>
      <w:r w:rsidRPr="009E686F">
        <w:rPr>
          <w:rFonts w:ascii="PT Astra Serif" w:hAnsi="PT Astra Serif" w:cs="Times New Roman"/>
          <w:color w:val="000000" w:themeColor="text1"/>
          <w:sz w:val="28"/>
          <w:szCs w:val="28"/>
        </w:rPr>
        <w:t xml:space="preserve">» - завод «РТО», «Щекинская городская электросеть», филиал «Газпром Газораспределение Тула» в г. Щекино.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Объем отгруженной продукции промышленного производства за 2025 год увеличился и составил 14,27 </w:t>
      </w:r>
      <w:proofErr w:type="gramStart"/>
      <w:r w:rsidRPr="009E686F">
        <w:rPr>
          <w:rFonts w:ascii="PT Astra Serif" w:hAnsi="PT Astra Serif" w:cs="Times New Roman"/>
          <w:color w:val="000000" w:themeColor="text1"/>
          <w:sz w:val="28"/>
          <w:szCs w:val="28"/>
        </w:rPr>
        <w:t>млрд</w:t>
      </w:r>
      <w:proofErr w:type="gramEnd"/>
      <w:r w:rsidRPr="009E686F">
        <w:rPr>
          <w:rFonts w:ascii="PT Astra Serif" w:hAnsi="PT Astra Serif" w:cs="Times New Roman"/>
          <w:color w:val="000000" w:themeColor="text1"/>
          <w:sz w:val="28"/>
          <w:szCs w:val="28"/>
        </w:rPr>
        <w:t xml:space="preserve"> руб. (за 2024 год – 8,9 млрд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муниципальном образовании активно развиваются малый бизнес и предпринимательская среда. Данный сектор представляют 1725 субъектов малого и среднего предпринимательства, в том числе 1385 индивидуальных предпринимателей и 340 малых и средних предприятий. </w:t>
      </w:r>
      <w:r w:rsidRPr="009E686F">
        <w:rPr>
          <w:rFonts w:ascii="PT Astra Serif" w:hAnsi="PT Astra Serif" w:cs="Times New Roman"/>
          <w:color w:val="000000" w:themeColor="text1"/>
          <w:sz w:val="28"/>
          <w:szCs w:val="28"/>
        </w:rPr>
        <w:cr/>
        <w:t xml:space="preserve">Реализация мероприятий по поддержке предпринимательства, легализации трудовых отношений способствует положительной динамике развития бизнеса. В 2025 году на территории города Щекино вновь зарегистрировались в качестве индивидуальных предпринимателей 284 человека и создано 22 юридических лица.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Малый и средний бизнес города охватывает все отрасли экономики, но наибольшую долю занимает сфера торговли – 35,5%. Объем торговых площадей составляет свыше 61,1 тыс. кв. м. Динамично развивается </w:t>
      </w:r>
      <w:r w:rsidRPr="009E686F">
        <w:rPr>
          <w:rFonts w:ascii="PT Astra Serif" w:hAnsi="PT Astra Serif" w:cs="Times New Roman"/>
          <w:color w:val="000000" w:themeColor="text1"/>
          <w:sz w:val="28"/>
          <w:szCs w:val="28"/>
        </w:rPr>
        <w:lastRenderedPageBreak/>
        <w:t xml:space="preserve">малоформатная торговля, в том числе нестационарная торговая сеть. В отчетном году по итогам аукционов заключено 79 договоров. Поступление в бюджет города платы по договорам на размещение нестационарных торговых объектов составило в 2025 году свыше 7,4 млн. руб. Эффективная деятельность </w:t>
      </w:r>
      <w:proofErr w:type="gramStart"/>
      <w:r w:rsidRPr="009E686F">
        <w:rPr>
          <w:rFonts w:ascii="PT Astra Serif" w:hAnsi="PT Astra Serif" w:cs="Times New Roman"/>
          <w:color w:val="000000" w:themeColor="text1"/>
          <w:sz w:val="28"/>
          <w:szCs w:val="28"/>
        </w:rPr>
        <w:t>бизнес-сообщества</w:t>
      </w:r>
      <w:proofErr w:type="gramEnd"/>
      <w:r w:rsidRPr="009E686F">
        <w:rPr>
          <w:rFonts w:ascii="PT Astra Serif" w:hAnsi="PT Astra Serif" w:cs="Times New Roman"/>
          <w:color w:val="000000" w:themeColor="text1"/>
          <w:sz w:val="28"/>
          <w:szCs w:val="28"/>
        </w:rPr>
        <w:t xml:space="preserve"> Щекинского района позволяет не только предлагать рабочие места </w:t>
      </w:r>
      <w:proofErr w:type="spellStart"/>
      <w:r w:rsidRPr="009E686F">
        <w:rPr>
          <w:rFonts w:ascii="PT Astra Serif" w:hAnsi="PT Astra Serif" w:cs="Times New Roman"/>
          <w:color w:val="000000" w:themeColor="text1"/>
          <w:sz w:val="28"/>
          <w:szCs w:val="28"/>
        </w:rPr>
        <w:t>щекинцам</w:t>
      </w:r>
      <w:proofErr w:type="spellEnd"/>
      <w:r w:rsidRPr="009E686F">
        <w:rPr>
          <w:rFonts w:ascii="PT Astra Serif" w:hAnsi="PT Astra Serif" w:cs="Times New Roman"/>
          <w:color w:val="000000" w:themeColor="text1"/>
          <w:sz w:val="28"/>
          <w:szCs w:val="28"/>
        </w:rPr>
        <w:t>, но и обеспечить поступления в городской бюджет.</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За 2025 год объем поступлений в бюджет города Щекино налоговых и неналоговых доходов увеличился к уровню поступлений 2024 года на 30,2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(17 %) и составил 208 млн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целом рост доходов произошел в основном по причине увеличения поступления налога на доходы физических лиц на 15,9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 налогов на имущество на 10,3 млн руб.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Поступление неналоговых доходов увеличилось на 3,6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Объем поступлений остальных налоговых и неналоговых доходов к уровню 2024 г. практически не изменился.</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Безвозмездные поступления в бюджет муниципального образования за 2025 год составили 434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(или 97% к годовому плану), что на 70%, выше уровня 2024 года.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Расходование бюджетных средств г. Щекино за 2025 год производилось, исходя из обеспечения приоритетов в области жилищно-коммунального хозяйства. Общий объем расходов за 2025 год составил 640,7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что на 47% выше уровня 2024 г.</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структуре произведенных расходов наибольшую величину за отчетный период имели расходы на жилищно-коммунальное хозяйство – 432,4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или 68% к общему объему расходов бюджета.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На дорожное хозяйство –144,2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или 22% к общему объему расходов бюджета.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На отрасли социального блока расходы составили 47,1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или 7% к общему объему расходов бюджета.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Иные расходы – 17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или 3% к общему объему расходов бюджета.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roofErr w:type="gramStart"/>
      <w:r w:rsidRPr="009E686F">
        <w:rPr>
          <w:rFonts w:ascii="PT Astra Serif" w:hAnsi="PT Astra Serif" w:cs="Times New Roman"/>
          <w:color w:val="000000" w:themeColor="text1"/>
          <w:sz w:val="28"/>
          <w:szCs w:val="28"/>
        </w:rPr>
        <w:t>На конец</w:t>
      </w:r>
      <w:proofErr w:type="gramEnd"/>
      <w:r w:rsidRPr="009E686F">
        <w:rPr>
          <w:rFonts w:ascii="PT Astra Serif" w:hAnsi="PT Astra Serif" w:cs="Times New Roman"/>
          <w:color w:val="000000" w:themeColor="text1"/>
          <w:sz w:val="28"/>
          <w:szCs w:val="28"/>
        </w:rPr>
        <w:t xml:space="preserve"> 2025 года просроченная кредиторская задолженность отсутствует. Муниципальный долг на 01.01.2026 составляет 6,8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Бюджет муниципального образования г. Щекино Щекинского района за 2025 год исполнен с дефицитом – 1,4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в рамках реализации мероприятия «Чистая вода Тульской области» завершены работы по строительству и пуску станции водоподготовки </w:t>
      </w:r>
      <w:proofErr w:type="spellStart"/>
      <w:r w:rsidRPr="009E686F">
        <w:rPr>
          <w:rFonts w:ascii="PT Astra Serif" w:hAnsi="PT Astra Serif" w:cs="Times New Roman"/>
          <w:color w:val="000000" w:themeColor="text1"/>
          <w:sz w:val="28"/>
          <w:szCs w:val="28"/>
        </w:rPr>
        <w:t>Шевелевского</w:t>
      </w:r>
      <w:proofErr w:type="spellEnd"/>
      <w:r w:rsidRPr="009E686F">
        <w:rPr>
          <w:rFonts w:ascii="PT Astra Serif" w:hAnsi="PT Astra Serif" w:cs="Times New Roman"/>
          <w:color w:val="000000" w:themeColor="text1"/>
          <w:sz w:val="28"/>
          <w:szCs w:val="28"/>
        </w:rPr>
        <w:t xml:space="preserve"> водозабора на сумму 304,6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(региональный бюджет).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В 2025 году в рамках реализации национального проекта «Инфраструктура для жизни» в г. Щекино отремонтированы 2 автомобильные дороги:</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roofErr w:type="gramStart"/>
      <w:r w:rsidRPr="009E686F">
        <w:rPr>
          <w:rFonts w:ascii="PT Astra Serif" w:hAnsi="PT Astra Serif" w:cs="Times New Roman"/>
          <w:color w:val="000000" w:themeColor="text1"/>
          <w:sz w:val="28"/>
          <w:szCs w:val="28"/>
        </w:rPr>
        <w:t>- ул. Ясная (от ул. Советская до д. 5 по ул. Ясная) г. Щекино;</w:t>
      </w:r>
      <w:proofErr w:type="gramEnd"/>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lastRenderedPageBreak/>
        <w:t>- ул. Школьная (от ул. Ленина до ул. Революции) г. Щекино.</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w:t>
      </w:r>
      <w:proofErr w:type="gramStart"/>
      <w:r w:rsidRPr="009E686F">
        <w:rPr>
          <w:rFonts w:ascii="PT Astra Serif" w:hAnsi="PT Astra Serif" w:cs="Times New Roman"/>
          <w:color w:val="000000" w:themeColor="text1"/>
          <w:sz w:val="28"/>
          <w:szCs w:val="28"/>
        </w:rPr>
        <w:t>Общая протяженность составила – 0,8 км, площадь отремонтированного дорожного полотна 6,6 тыс. кв. м. Стоимость работ составила 23,8 млн. руб. (20,9 млн. руб. – региональный бюджет; 2,9 млн. руб.  – местный бюджет).</w:t>
      </w:r>
      <w:proofErr w:type="gramEnd"/>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Вопрос ремонта дорог, тротуаров, проездов остается одним из приоритетных направлений в нашей деятельности.</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за счет средств областного бюджета, межбюджетных трансфертов из бюджета МО Щекинский район израсходовано 114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на ремонт следующих автомобильных дорог: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за счет средств областного бюджета отремонтирована автомобильная дорога по ул. Болдина г. Щекино на общую сумму 69 млн. руб., выполнены работы по ямочному ремонту на общую сумму 9,9 млн. руб</w:t>
      </w:r>
      <w:r w:rsidR="009D4432">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за счет межбюджетных трансфертов из бюджета МО Щекинский район и средств бюджета города Щекино отремонтированы 2 тротуара (по ул. Лизы Шамшиковой и ул. Победы) на общую сумму 7,9 млн. руб., также отремонтированы 8 автомобильных дорог и </w:t>
      </w:r>
      <w:proofErr w:type="gramStart"/>
      <w:r w:rsidRPr="009E686F">
        <w:rPr>
          <w:rFonts w:ascii="PT Astra Serif" w:hAnsi="PT Astra Serif" w:cs="Times New Roman"/>
          <w:color w:val="000000" w:themeColor="text1"/>
          <w:sz w:val="28"/>
          <w:szCs w:val="28"/>
        </w:rPr>
        <w:t>участков</w:t>
      </w:r>
      <w:proofErr w:type="gramEnd"/>
      <w:r w:rsidRPr="009E686F">
        <w:rPr>
          <w:rFonts w:ascii="PT Astra Serif" w:hAnsi="PT Astra Serif" w:cs="Times New Roman"/>
          <w:color w:val="000000" w:themeColor="text1"/>
          <w:sz w:val="28"/>
          <w:szCs w:val="28"/>
        </w:rPr>
        <w:t xml:space="preserve"> автомобильных дорог (по ул. Советская к д.29, участок дороги по ул. Гагарина к д.8, ул. Зеленая, ул. </w:t>
      </w:r>
      <w:proofErr w:type="spellStart"/>
      <w:r w:rsidRPr="009E686F">
        <w:rPr>
          <w:rFonts w:ascii="PT Astra Serif" w:hAnsi="PT Astra Serif" w:cs="Times New Roman"/>
          <w:color w:val="000000" w:themeColor="text1"/>
          <w:sz w:val="28"/>
          <w:szCs w:val="28"/>
        </w:rPr>
        <w:t>Троснянская</w:t>
      </w:r>
      <w:proofErr w:type="spellEnd"/>
      <w:r w:rsidRPr="009E686F">
        <w:rPr>
          <w:rFonts w:ascii="PT Astra Serif" w:hAnsi="PT Astra Serif" w:cs="Times New Roman"/>
          <w:color w:val="000000" w:themeColor="text1"/>
          <w:sz w:val="28"/>
          <w:szCs w:val="28"/>
        </w:rPr>
        <w:t xml:space="preserve">, ул. Базовая,  участок дороги по ул. Учебная, ул. Нагорная, участок дороги по ул. Юбилейная) на общую сумму 22,7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выполнены работы по ямочному ремонту на общую сумму 4,5 млн.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Для повышения безопасности дорожного движения на улично-дорожной сети в г. Щекино в 2025 году выполнены работы: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 по нанесению дорожной разметки, осевой линии разметки на автомобильные дороги центральных улиц, по установке дорожных знаков, по устройству искусственных дорожных неровностей. Общий объем финансирования выполненных работ составил 7,8 млн.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В 2025 году в сфере благоустройства были выполнены следующие виды работ:</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проведен спил аварийных деревьев на сумму 2,9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ликвидированы несанкционированные свалки на сумму 11,5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ремонт и содержание детских игровых площадок на сумму 3,68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осуществлено техническое обслуживание установок уличного освещения на сумму 7,1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в городе Щекино по программе «Формирование комфортной городской среды» была благоустроена 21 придомовая территория. Стоимость выполненных работ составила 35,3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(из них: федеральный бюджет – 30,9 млн руб., региональный бюджет – 1,3 млн руб., местный бюджет – 0,7 млн руб., население – 2,4 млн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Помимо придомовых территорий в рамках регионального проекта «Формирование современной городской среды» по программе «Наш район» с общим бюджетом финансирования 18,1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преображаются и общественные пространства.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lastRenderedPageBreak/>
        <w:t>Выполнено устройство 3 детских площадок:</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г. Щекино, ул. Льва Толстого, возле д. 15;</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 г. Щекино, ул. </w:t>
      </w:r>
      <w:proofErr w:type="gramStart"/>
      <w:r w:rsidRPr="009E686F">
        <w:rPr>
          <w:rFonts w:ascii="PT Astra Serif" w:hAnsi="PT Astra Serif" w:cs="Times New Roman"/>
          <w:color w:val="000000" w:themeColor="text1"/>
          <w:sz w:val="28"/>
          <w:szCs w:val="28"/>
        </w:rPr>
        <w:t>Пролетарская</w:t>
      </w:r>
      <w:proofErr w:type="gramEnd"/>
      <w:r w:rsidRPr="009E686F">
        <w:rPr>
          <w:rFonts w:ascii="PT Astra Serif" w:hAnsi="PT Astra Serif" w:cs="Times New Roman"/>
          <w:color w:val="000000" w:themeColor="text1"/>
          <w:sz w:val="28"/>
          <w:szCs w:val="28"/>
        </w:rPr>
        <w:t>, возле д. 2;</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г. Щекино, на пересечении ул. Емельянова и ул. Гагарина.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2026 году в рамках проекта «ФКГС» на территории города Щекино запланировано благоустройство 10 придомовых территорий стоимостью около 10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2026 году в рамках проекта «ФКГС» запланировано благоустройство общественной территории - сквер «Космонавтов» в городе Щекино, с объемом финансирования более 40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рублей (федеральный бюджет – 27 млн руб.; региональный бюджет – 1,1 млн руб.; местный бюджет – 14,6 млн руб.), а также устройство детской площадки по адресу: Тульская область, г. Щекино, ул. Заводская, в районе д. 5. Стоимость работ 3,7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(региональный бюджет – 3,4 млн руб.; местный бюджет – 0,3 млн 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победителями конкурсного отбора проекта «Народный бюджет» на территории города Щекино стали 6 объектов на общую сумму около 17,8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(из них около 13,9 млн руб. – региональный бюджет, более 2,7 млн руб.– местный бюджет, более 1,2 млн руб. – средства населения и спонсоров).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числе победителей: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ремонт 1 дороги (2 проезд Декабристов);</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ремонт 4 образовательных учреждений (ремонт фасада здания «Средняя школа №1 имени Героя Советского Союза Б.Н. Емельянова»; ремонт кровли здания «Средняя школа №4»; ремонт асфальтного покрытия территории «Средняя школа №20» и «Гимназия № 1–Центр образования» структурное подразделение «Детский сад №17»);</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установка детской площадки в г. Щекино (ул. Емельянова).</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число победителей проекта «Народный бюджет-2026» от города Щекино вошел 1 объект (дорога от ул. Пионерская к д. № 9А-9И по ул. Ленина) на сумму около 4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(из них 2,8 млн руб. – региональный бюджет, 0,6 млн руб. – местный бюджет, 0,6 млн руб. - средства населения и спонсоров).</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реализованы полномочия комитетом по административно-техническому надзору </w:t>
      </w:r>
      <w:proofErr w:type="gramStart"/>
      <w:r w:rsidRPr="009E686F">
        <w:rPr>
          <w:rFonts w:ascii="PT Astra Serif" w:hAnsi="PT Astra Serif" w:cs="Times New Roman"/>
          <w:color w:val="000000" w:themeColor="text1"/>
          <w:sz w:val="28"/>
          <w:szCs w:val="28"/>
        </w:rPr>
        <w:t>по</w:t>
      </w:r>
      <w:proofErr w:type="gramEnd"/>
      <w:r w:rsidRPr="009E686F">
        <w:rPr>
          <w:rFonts w:ascii="PT Astra Serif" w:hAnsi="PT Astra Serif" w:cs="Times New Roman"/>
          <w:color w:val="000000" w:themeColor="text1"/>
          <w:sz w:val="28"/>
          <w:szCs w:val="28"/>
        </w:rPr>
        <w:t>:</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проведению работ по исполнению законодательства о государственном, муниципальном контроле (надзоре);</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содержанию прилегающих территорий, в том числе частных домовладений;</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содержанию контейнерных площадок;</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демонтажу рекламных конструкций, установленных без разрешения;</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эвакуации брошенных транспортных сре</w:t>
      </w:r>
      <w:proofErr w:type="gramStart"/>
      <w:r w:rsidRPr="009E686F">
        <w:rPr>
          <w:rFonts w:ascii="PT Astra Serif" w:hAnsi="PT Astra Serif" w:cs="Times New Roman"/>
          <w:color w:val="000000" w:themeColor="text1"/>
          <w:sz w:val="28"/>
          <w:szCs w:val="28"/>
        </w:rPr>
        <w:t>дств в г</w:t>
      </w:r>
      <w:proofErr w:type="gramEnd"/>
      <w:r w:rsidRPr="009E686F">
        <w:rPr>
          <w:rFonts w:ascii="PT Astra Serif" w:hAnsi="PT Astra Serif" w:cs="Times New Roman"/>
          <w:color w:val="000000" w:themeColor="text1"/>
          <w:sz w:val="28"/>
          <w:szCs w:val="28"/>
        </w:rPr>
        <w:t>ороде Щекино;</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lastRenderedPageBreak/>
        <w:t>-</w:t>
      </w:r>
      <w:r w:rsidRPr="009E686F">
        <w:rPr>
          <w:rFonts w:ascii="PT Astra Serif" w:hAnsi="PT Astra Serif" w:cs="Times New Roman"/>
          <w:color w:val="000000" w:themeColor="text1"/>
          <w:sz w:val="28"/>
          <w:szCs w:val="28"/>
        </w:rPr>
        <w:tab/>
        <w:t>составлению протоколов об административных правонарушениях, предусмотренных законом Тульской области «Об административных правонарушениях в Тульской области».</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Подробную статистику можете увидеть на слайде.</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Так, в 2025 году:</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 xml:space="preserve">демонтировано 2 рекламные конструкции, самовольно </w:t>
      </w:r>
      <w:proofErr w:type="gramStart"/>
      <w:r w:rsidRPr="009E686F">
        <w:rPr>
          <w:rFonts w:ascii="PT Astra Serif" w:hAnsi="PT Astra Serif" w:cs="Times New Roman"/>
          <w:color w:val="000000" w:themeColor="text1"/>
          <w:sz w:val="28"/>
          <w:szCs w:val="28"/>
        </w:rPr>
        <w:t>размещенных</w:t>
      </w:r>
      <w:proofErr w:type="gramEnd"/>
      <w:r w:rsidRPr="009E686F">
        <w:rPr>
          <w:rFonts w:ascii="PT Astra Serif" w:hAnsi="PT Astra Serif" w:cs="Times New Roman"/>
          <w:color w:val="000000" w:themeColor="text1"/>
          <w:sz w:val="28"/>
          <w:szCs w:val="28"/>
        </w:rPr>
        <w:t xml:space="preserve"> на территории города Щекино;</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t>-</w:t>
      </w:r>
      <w:r w:rsidRPr="009E686F">
        <w:rPr>
          <w:rFonts w:ascii="PT Astra Serif" w:hAnsi="PT Astra Serif" w:cs="Times New Roman"/>
          <w:color w:val="000000" w:themeColor="text1"/>
          <w:sz w:val="28"/>
          <w:szCs w:val="28"/>
        </w:rPr>
        <w:tab/>
        <w:t>эвакуировано 17 транспортных сре</w:t>
      </w:r>
      <w:proofErr w:type="gramStart"/>
      <w:r w:rsidRPr="009E686F">
        <w:rPr>
          <w:rFonts w:ascii="PT Astra Serif" w:hAnsi="PT Astra Serif" w:cs="Times New Roman"/>
          <w:color w:val="000000" w:themeColor="text1"/>
          <w:sz w:val="28"/>
          <w:szCs w:val="28"/>
        </w:rPr>
        <w:t>дств с пр</w:t>
      </w:r>
      <w:proofErr w:type="gramEnd"/>
      <w:r w:rsidRPr="009E686F">
        <w:rPr>
          <w:rFonts w:ascii="PT Astra Serif" w:hAnsi="PT Astra Serif" w:cs="Times New Roman"/>
          <w:color w:val="000000" w:themeColor="text1"/>
          <w:sz w:val="28"/>
          <w:szCs w:val="28"/>
        </w:rPr>
        <w:t>изнаками брошенных без привлечения бюджетных средств.</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составлен 261 протокол, что на 27 % больше, чем в 2024 году. В связи с изменениями в Правилах благоустройства территории МО </w:t>
      </w:r>
      <w:proofErr w:type="spellStart"/>
      <w:r w:rsidRPr="009E686F">
        <w:rPr>
          <w:rFonts w:ascii="PT Astra Serif" w:hAnsi="PT Astra Serif" w:cs="Times New Roman"/>
          <w:color w:val="000000" w:themeColor="text1"/>
          <w:sz w:val="28"/>
          <w:szCs w:val="28"/>
        </w:rPr>
        <w:t>г</w:t>
      </w:r>
      <w:proofErr w:type="gramStart"/>
      <w:r w:rsidRPr="009E686F">
        <w:rPr>
          <w:rFonts w:ascii="PT Astra Serif" w:hAnsi="PT Astra Serif" w:cs="Times New Roman"/>
          <w:color w:val="000000" w:themeColor="text1"/>
          <w:sz w:val="28"/>
          <w:szCs w:val="28"/>
        </w:rPr>
        <w:t>.Щ</w:t>
      </w:r>
      <w:proofErr w:type="gramEnd"/>
      <w:r w:rsidRPr="009E686F">
        <w:rPr>
          <w:rFonts w:ascii="PT Astra Serif" w:hAnsi="PT Astra Serif" w:cs="Times New Roman"/>
          <w:color w:val="000000" w:themeColor="text1"/>
          <w:sz w:val="28"/>
          <w:szCs w:val="28"/>
        </w:rPr>
        <w:t>екино</w:t>
      </w:r>
      <w:proofErr w:type="spellEnd"/>
      <w:r w:rsidRPr="009E686F">
        <w:rPr>
          <w:rFonts w:ascii="PT Astra Serif" w:hAnsi="PT Astra Serif" w:cs="Times New Roman"/>
          <w:color w:val="000000" w:themeColor="text1"/>
          <w:sz w:val="28"/>
          <w:szCs w:val="28"/>
        </w:rPr>
        <w:t xml:space="preserve"> с 2025 года составляются протоколы об административных правонарушениях за размещение транспортных средств на озелененных территориях, за размещение наружной информации в не установленных мест. Продолжались работы по предотвращению фактов торговли в неустановленных местах.  За 2025 год сумма наложенных штрафов составила 1 211 000,00руб.</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Важная часть деятельности в 2025 году была направлена на осуществление профилактических мероприятий, недопущение совершения физическими и юридическими лицами правонарушений. В рамках проведения муниципального контроля в сфере благоустройства с </w:t>
      </w:r>
      <w:proofErr w:type="gramStart"/>
      <w:r w:rsidRPr="009E686F">
        <w:rPr>
          <w:rFonts w:ascii="PT Astra Serif" w:hAnsi="PT Astra Serif" w:cs="Times New Roman"/>
          <w:color w:val="000000" w:themeColor="text1"/>
          <w:sz w:val="28"/>
          <w:szCs w:val="28"/>
        </w:rPr>
        <w:t>контролируемыми</w:t>
      </w:r>
      <w:proofErr w:type="gramEnd"/>
      <w:r w:rsidRPr="009E686F">
        <w:rPr>
          <w:rFonts w:ascii="PT Astra Serif" w:hAnsi="PT Astra Serif" w:cs="Times New Roman"/>
          <w:color w:val="000000" w:themeColor="text1"/>
          <w:sz w:val="28"/>
          <w:szCs w:val="28"/>
        </w:rPr>
        <w:t xml:space="preserve"> лицам проведено 343 профилактических мероприятия, направленных на недопустимость нарушения обязательных требований юридическим, физическим лицам и индивидуальным предпринимателям.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Деятельность в рамках муниципального земельного контроля по-прежнему направлена на предупреждение, выявление и пресечение нарушений обязательных требований посредством профилактики нарушений обязательных требований, оценку соблюдения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Конкретика по осуществлению муниципального земельного контроля, в том числе и по землям сельскохозяйственного назначения, в 2025 году в сравнении с предыдущим 2024 годом, приведена на слайде.</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2025 год выдался насыщенным на творческие проекты.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roofErr w:type="spellStart"/>
      <w:proofErr w:type="gramStart"/>
      <w:r w:rsidRPr="009E686F">
        <w:rPr>
          <w:rFonts w:ascii="PT Astra Serif" w:hAnsi="PT Astra Serif" w:cs="Times New Roman"/>
          <w:color w:val="000000" w:themeColor="text1"/>
          <w:sz w:val="28"/>
          <w:szCs w:val="28"/>
        </w:rPr>
        <w:t>Щекинские</w:t>
      </w:r>
      <w:proofErr w:type="spellEnd"/>
      <w:r w:rsidRPr="009E686F">
        <w:rPr>
          <w:rFonts w:ascii="PT Astra Serif" w:hAnsi="PT Astra Serif" w:cs="Times New Roman"/>
          <w:color w:val="000000" w:themeColor="text1"/>
          <w:sz w:val="28"/>
          <w:szCs w:val="28"/>
        </w:rPr>
        <w:t xml:space="preserve"> артисты выезжали с мероприятиями в Центр социального обслуживания населения, госпитали для ветеранов СВО г. Тулы и г. Щекино, пункты временного размещения граждан, вынужденно прибывших в Тульскую область, многочисленные населенные пункты в рамках проекта «Лето во дворах», в Тулу, где принимали участие в концертах, посвященных Дню города Тулы и Дню Тульской области, Дню муниципальных образований Тульской области. </w:t>
      </w:r>
      <w:proofErr w:type="gramEnd"/>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Проведено свыше 120 концертов и театрализованных постановок. К числу наиболее ярких и запоминающихся мероприятий 2025 года следует </w:t>
      </w:r>
      <w:r w:rsidRPr="009E686F">
        <w:rPr>
          <w:rFonts w:ascii="PT Astra Serif" w:hAnsi="PT Astra Serif" w:cs="Times New Roman"/>
          <w:color w:val="000000" w:themeColor="text1"/>
          <w:sz w:val="28"/>
          <w:szCs w:val="28"/>
        </w:rPr>
        <w:lastRenderedPageBreak/>
        <w:t xml:space="preserve">отнести: празднование 80-летней годовщины Победы в Великой Отечественной войне 1941-1945 гг. (торжественные мероприятия у </w:t>
      </w:r>
      <w:proofErr w:type="gramStart"/>
      <w:r w:rsidRPr="009E686F">
        <w:rPr>
          <w:rFonts w:ascii="PT Astra Serif" w:hAnsi="PT Astra Serif" w:cs="Times New Roman"/>
          <w:color w:val="000000" w:themeColor="text1"/>
          <w:sz w:val="28"/>
          <w:szCs w:val="28"/>
        </w:rPr>
        <w:t>мемориалов</w:t>
      </w:r>
      <w:proofErr w:type="gramEnd"/>
      <w:r w:rsidRPr="009E686F">
        <w:rPr>
          <w:rFonts w:ascii="PT Astra Serif" w:hAnsi="PT Astra Serif" w:cs="Times New Roman"/>
          <w:color w:val="000000" w:themeColor="text1"/>
          <w:sz w:val="28"/>
          <w:szCs w:val="28"/>
        </w:rPr>
        <w:t xml:space="preserve"> погибших воинов, чествование ветеранов, реализация проекта «Экипаж Победы», районный конкурс «Смотр строя и песни» и другие), литературно-музыкальную композицию «Мне дали имя при крещенье – АННА…», театрализованную программу «Он с песней дошел до Берлина...», фестиваль творчества детей и молодежи «Помним. Гордимся. Равняемся», а также «Парад семей» в День семьи, любви и верности 8 июля 2025 года в городском парке г. Щекино, День города Щекино и другие. Ярким и завершающим событием в череде запоминающихся мероприятий стало присуждение Городской Ёлке, установленной на площади Ленина, 1 места среди других новогодних красавиц малых городов Российской Федерации.</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Гостями Щекинского района неоднократно стали: Луганский кукольный драматический театр, Калужский областной драматический театр, Тульская областная филармонии им. И.А. Михайловского и другие, а также артист эстрады Александр Морозов в рамках поддержки военнослужащих СВО. В рамках проекта «Неделя кино» запомнилась творческая встреча с Заслуженной артисткой РФ Любовью Руденко в Щекинском досуговом комплексе.</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Приоритетным направлением в сфере культуры г. Щекино является исполнение Указов Президента. Так, во исполнение Указа Президента №597 утвержден план достижения показателей размера средней заработной платы работников культуры. По итогам 2025 года средняя заработная плата работников учреждений культуры Щекинского района составила 55 973,03 руб. (100,77% к плановому показателю).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в </w:t>
      </w:r>
      <w:proofErr w:type="spellStart"/>
      <w:r w:rsidRPr="009E686F">
        <w:rPr>
          <w:rFonts w:ascii="PT Astra Serif" w:hAnsi="PT Astra Serif" w:cs="Times New Roman"/>
          <w:color w:val="000000" w:themeColor="text1"/>
          <w:sz w:val="28"/>
          <w:szCs w:val="28"/>
        </w:rPr>
        <w:t>конкурсно</w:t>
      </w:r>
      <w:proofErr w:type="spellEnd"/>
      <w:r w:rsidRPr="009E686F">
        <w:rPr>
          <w:rFonts w:ascii="PT Astra Serif" w:hAnsi="PT Astra Serif" w:cs="Times New Roman"/>
          <w:color w:val="000000" w:themeColor="text1"/>
          <w:sz w:val="28"/>
          <w:szCs w:val="28"/>
        </w:rPr>
        <w:t xml:space="preserve">-фестивальном движении на территории г. Щекино приняли участие более 2,5 тысяч человек (в 2024 г. – более 2,0 тысяч). Из них 635 - учащиеся детских музыкальных школ и школ искусств. </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2025 году </w:t>
      </w:r>
      <w:proofErr w:type="gramStart"/>
      <w:r w:rsidRPr="009E686F">
        <w:rPr>
          <w:rFonts w:ascii="PT Astra Serif" w:hAnsi="PT Astra Serif" w:cs="Times New Roman"/>
          <w:color w:val="000000" w:themeColor="text1"/>
          <w:sz w:val="28"/>
          <w:szCs w:val="28"/>
        </w:rPr>
        <w:t>юные</w:t>
      </w:r>
      <w:proofErr w:type="gramEnd"/>
      <w:r w:rsidRPr="009E686F">
        <w:rPr>
          <w:rFonts w:ascii="PT Astra Serif" w:hAnsi="PT Astra Serif" w:cs="Times New Roman"/>
          <w:color w:val="000000" w:themeColor="text1"/>
          <w:sz w:val="28"/>
          <w:szCs w:val="28"/>
        </w:rPr>
        <w:t xml:space="preserve"> </w:t>
      </w:r>
      <w:proofErr w:type="spellStart"/>
      <w:r w:rsidRPr="009E686F">
        <w:rPr>
          <w:rFonts w:ascii="PT Astra Serif" w:hAnsi="PT Astra Serif" w:cs="Times New Roman"/>
          <w:color w:val="000000" w:themeColor="text1"/>
          <w:sz w:val="28"/>
          <w:szCs w:val="28"/>
        </w:rPr>
        <w:t>щекинцы</w:t>
      </w:r>
      <w:proofErr w:type="spellEnd"/>
      <w:r w:rsidRPr="009E686F">
        <w:rPr>
          <w:rFonts w:ascii="PT Astra Serif" w:hAnsi="PT Astra Serif" w:cs="Times New Roman"/>
          <w:color w:val="000000" w:themeColor="text1"/>
          <w:sz w:val="28"/>
          <w:szCs w:val="28"/>
        </w:rPr>
        <w:t xml:space="preserve"> получили 1689 дипломов. Из них 650 дипломов победителей Всероссийских конкурсов, 521 диплом Международных конкурсов, 132 диплома областных конкурсов, 104 диплома районных конкурсов, 57 дипломов территориальных конкурсов, 96 дипломов межрегиональных конкурсов, 129 дипломов межрайонных конкурсов.</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2026 году в целях реализации регионального проекта «Семейные ценности и инфраструктура культуры» национального проекта «Семья» запланирована модернизация учреждений культуры по итогам проведения ежегодного Всероссийского конкурса среди библиотек для выявления лучших практик работы. Будет выполнен текущий ремонт помещений библиотеки, закуплена новая мебель и книги, будет пройдено повышение квалификации работников Щекинской городской централизованной библиотечной сети на сумму 3,2 </w:t>
      </w:r>
      <w:proofErr w:type="gramStart"/>
      <w:r w:rsidRPr="009E686F">
        <w:rPr>
          <w:rFonts w:ascii="PT Astra Serif" w:hAnsi="PT Astra Serif" w:cs="Times New Roman"/>
          <w:color w:val="000000" w:themeColor="text1"/>
          <w:sz w:val="28"/>
          <w:szCs w:val="28"/>
        </w:rPr>
        <w:t>млн</w:t>
      </w:r>
      <w:proofErr w:type="gramEnd"/>
      <w:r w:rsidRPr="009E686F">
        <w:rPr>
          <w:rFonts w:ascii="PT Astra Serif" w:hAnsi="PT Astra Serif" w:cs="Times New Roman"/>
          <w:color w:val="000000" w:themeColor="text1"/>
          <w:sz w:val="28"/>
          <w:szCs w:val="28"/>
        </w:rPr>
        <w:t xml:space="preserve"> руб. (3,1 млн руб. – бюджет Тульской области, 0,1 млн руб. - бюджет муниципального образования Щекинский район).</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lastRenderedPageBreak/>
        <w:t xml:space="preserve">Важными направлениями сферы молодежной политики г. Щекино являются патриотическое воспитание, развитие системы </w:t>
      </w:r>
      <w:proofErr w:type="spellStart"/>
      <w:r w:rsidRPr="009E686F">
        <w:rPr>
          <w:rFonts w:ascii="PT Astra Serif" w:hAnsi="PT Astra Serif" w:cs="Times New Roman"/>
          <w:color w:val="000000" w:themeColor="text1"/>
          <w:sz w:val="28"/>
          <w:szCs w:val="28"/>
        </w:rPr>
        <w:t>межпоколенческого</w:t>
      </w:r>
      <w:proofErr w:type="spellEnd"/>
      <w:r w:rsidRPr="009E686F">
        <w:rPr>
          <w:rFonts w:ascii="PT Astra Serif" w:hAnsi="PT Astra Serif" w:cs="Times New Roman"/>
          <w:color w:val="000000" w:themeColor="text1"/>
          <w:sz w:val="28"/>
          <w:szCs w:val="28"/>
        </w:rPr>
        <w:t xml:space="preserve"> взаимодействия и обеспечение преемственности поколений, которые реализуются по нескольким направлениям: работа поисковых клубов, проведение патриотических мероприятий, работа общественных организаций.</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В 2025 году было организовано более 500 мероприятий патриотического характера с охватом участников 70 035 человек в возрасте от 7 до 35 лет (мероприятия проходили как в очном формате, так и в формате онлайн).</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В 2025 году на базе образовательных учреждений открылось 5 новых юнармейских отрядов, в которые вступило 45 участников. Всего в Щекинском районе в рядах Всероссийского детско-юношеского военно-патриотического общественного движения «ЮНАРМИЯ» числится 568 школьников.</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В целях привлечения жителей к занятиям физической культурой и спортом организуются массовые спортивные мероприятия.</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О высоком уровне развития физической культуры и спорта в г. Щекино свидетельствуют высокие показатели на соревнованиях разных уровней таких видов спорта, как кикбоксинг, вольная борьба, легкая атлетика, бокс, рукопашный бой, подводное плавание, каратэ, спортивные танцы.</w:t>
      </w:r>
    </w:p>
    <w:p w:rsidR="009E686F" w:rsidRPr="009E686F" w:rsidRDefault="009E686F" w:rsidP="009E686F">
      <w:pPr>
        <w:shd w:val="clear" w:color="auto" w:fill="FFFFFF"/>
        <w:spacing w:after="0" w:line="240" w:lineRule="auto"/>
        <w:ind w:firstLine="709"/>
        <w:contextualSpacing/>
        <w:jc w:val="both"/>
        <w:outlineLvl w:val="2"/>
        <w:rPr>
          <w:rFonts w:ascii="PT Astra Serif" w:hAnsi="PT Astra Serif" w:cs="Times New Roman"/>
          <w:color w:val="000000" w:themeColor="text1"/>
          <w:sz w:val="28"/>
          <w:szCs w:val="28"/>
        </w:rPr>
      </w:pPr>
      <w:r w:rsidRPr="009E686F">
        <w:rPr>
          <w:rFonts w:ascii="PT Astra Serif" w:hAnsi="PT Astra Serif" w:cs="Times New Roman"/>
          <w:color w:val="000000" w:themeColor="text1"/>
          <w:sz w:val="28"/>
          <w:szCs w:val="28"/>
        </w:rPr>
        <w:t xml:space="preserve">В 2026 году администрацией МО Щекинский район на территории </w:t>
      </w:r>
      <w:proofErr w:type="spellStart"/>
      <w:r w:rsidRPr="009E686F">
        <w:rPr>
          <w:rFonts w:ascii="PT Astra Serif" w:hAnsi="PT Astra Serif" w:cs="Times New Roman"/>
          <w:color w:val="000000" w:themeColor="text1"/>
          <w:sz w:val="28"/>
          <w:szCs w:val="28"/>
        </w:rPr>
        <w:t>г</w:t>
      </w:r>
      <w:proofErr w:type="gramStart"/>
      <w:r w:rsidRPr="009E686F">
        <w:rPr>
          <w:rFonts w:ascii="PT Astra Serif" w:hAnsi="PT Astra Serif" w:cs="Times New Roman"/>
          <w:color w:val="000000" w:themeColor="text1"/>
          <w:sz w:val="28"/>
          <w:szCs w:val="28"/>
        </w:rPr>
        <w:t>.Щ</w:t>
      </w:r>
      <w:proofErr w:type="gramEnd"/>
      <w:r w:rsidRPr="009E686F">
        <w:rPr>
          <w:rFonts w:ascii="PT Astra Serif" w:hAnsi="PT Astra Serif" w:cs="Times New Roman"/>
          <w:color w:val="000000" w:themeColor="text1"/>
          <w:sz w:val="28"/>
          <w:szCs w:val="28"/>
        </w:rPr>
        <w:t>екино</w:t>
      </w:r>
      <w:proofErr w:type="spellEnd"/>
      <w:r w:rsidRPr="009E686F">
        <w:rPr>
          <w:rFonts w:ascii="PT Astra Serif" w:hAnsi="PT Astra Serif" w:cs="Times New Roman"/>
          <w:color w:val="000000" w:themeColor="text1"/>
          <w:sz w:val="28"/>
          <w:szCs w:val="28"/>
        </w:rPr>
        <w:t xml:space="preserve"> планируется продолжить планомерную работу по исполнению полномочий, переданных из администрации МО г. Щекино. </w:t>
      </w:r>
    </w:p>
    <w:sectPr w:rsidR="009E686F" w:rsidRPr="009E686F">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DD" w:rsidRDefault="00D22EDD" w:rsidP="00531A1A">
      <w:pPr>
        <w:spacing w:after="0" w:line="240" w:lineRule="auto"/>
      </w:pPr>
      <w:r>
        <w:separator/>
      </w:r>
    </w:p>
  </w:endnote>
  <w:endnote w:type="continuationSeparator" w:id="0">
    <w:p w:rsidR="00D22EDD" w:rsidRDefault="00D22EDD" w:rsidP="0053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945098"/>
      <w:docPartObj>
        <w:docPartGallery w:val="Page Numbers (Bottom of Page)"/>
        <w:docPartUnique/>
      </w:docPartObj>
    </w:sdtPr>
    <w:sdtEndPr/>
    <w:sdtContent>
      <w:p w:rsidR="00531A1A" w:rsidRDefault="00531A1A" w:rsidP="00EA0231">
        <w:pPr>
          <w:pStyle w:val="af1"/>
          <w:jc w:val="right"/>
        </w:pPr>
        <w:r>
          <w:fldChar w:fldCharType="begin"/>
        </w:r>
        <w:r>
          <w:instrText>PAGE   \* MERGEFORMAT</w:instrText>
        </w:r>
        <w:r>
          <w:fldChar w:fldCharType="separate"/>
        </w:r>
        <w:r w:rsidR="00876042">
          <w:rPr>
            <w:noProof/>
          </w:rPr>
          <w:t>8</w:t>
        </w:r>
        <w:r>
          <w:fldChar w:fldCharType="end"/>
        </w:r>
      </w:p>
    </w:sdtContent>
  </w:sdt>
  <w:p w:rsidR="00531A1A" w:rsidRDefault="00531A1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DD" w:rsidRDefault="00D22EDD" w:rsidP="00531A1A">
      <w:pPr>
        <w:spacing w:after="0" w:line="240" w:lineRule="auto"/>
      </w:pPr>
      <w:r>
        <w:separator/>
      </w:r>
    </w:p>
  </w:footnote>
  <w:footnote w:type="continuationSeparator" w:id="0">
    <w:p w:rsidR="00D22EDD" w:rsidRDefault="00D22EDD" w:rsidP="00531A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F13"/>
    <w:multiLevelType w:val="hybridMultilevel"/>
    <w:tmpl w:val="3C84DFAC"/>
    <w:lvl w:ilvl="0" w:tplc="64E41532">
      <w:start w:val="1"/>
      <w:numFmt w:val="decimal"/>
      <w:lvlText w:val="%1."/>
      <w:lvlJc w:val="left"/>
      <w:pPr>
        <w:ind w:left="360"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C99055E"/>
    <w:multiLevelType w:val="hybridMultilevel"/>
    <w:tmpl w:val="93C68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E004CF"/>
    <w:multiLevelType w:val="hybridMultilevel"/>
    <w:tmpl w:val="91E8EE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E662F6"/>
    <w:multiLevelType w:val="hybridMultilevel"/>
    <w:tmpl w:val="82C8C992"/>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FBF4F7C"/>
    <w:multiLevelType w:val="hybridMultilevel"/>
    <w:tmpl w:val="1E16A22C"/>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5A"/>
    <w:rsid w:val="00024A27"/>
    <w:rsid w:val="00036F19"/>
    <w:rsid w:val="000374E0"/>
    <w:rsid w:val="00041331"/>
    <w:rsid w:val="00044CCB"/>
    <w:rsid w:val="00051E1E"/>
    <w:rsid w:val="0005652C"/>
    <w:rsid w:val="00056F78"/>
    <w:rsid w:val="00057433"/>
    <w:rsid w:val="00061204"/>
    <w:rsid w:val="000616ED"/>
    <w:rsid w:val="00080203"/>
    <w:rsid w:val="00081C21"/>
    <w:rsid w:val="000859D4"/>
    <w:rsid w:val="00085F76"/>
    <w:rsid w:val="00095C05"/>
    <w:rsid w:val="000970DF"/>
    <w:rsid w:val="000A6943"/>
    <w:rsid w:val="000B0B7B"/>
    <w:rsid w:val="000B6131"/>
    <w:rsid w:val="000C5F5A"/>
    <w:rsid w:val="000C7131"/>
    <w:rsid w:val="000E60BD"/>
    <w:rsid w:val="001034C7"/>
    <w:rsid w:val="00107B72"/>
    <w:rsid w:val="001139AF"/>
    <w:rsid w:val="00114721"/>
    <w:rsid w:val="00115DA4"/>
    <w:rsid w:val="001228D9"/>
    <w:rsid w:val="00126B6E"/>
    <w:rsid w:val="001322B5"/>
    <w:rsid w:val="001379A9"/>
    <w:rsid w:val="0015196A"/>
    <w:rsid w:val="001641C6"/>
    <w:rsid w:val="00192D54"/>
    <w:rsid w:val="001A1748"/>
    <w:rsid w:val="001A2B57"/>
    <w:rsid w:val="001A300A"/>
    <w:rsid w:val="001A34DC"/>
    <w:rsid w:val="001A6E73"/>
    <w:rsid w:val="001B0627"/>
    <w:rsid w:val="001B5D49"/>
    <w:rsid w:val="001C49C1"/>
    <w:rsid w:val="001D569F"/>
    <w:rsid w:val="001E57AE"/>
    <w:rsid w:val="001E6BA4"/>
    <w:rsid w:val="001E76F0"/>
    <w:rsid w:val="00206759"/>
    <w:rsid w:val="002145F1"/>
    <w:rsid w:val="00232E08"/>
    <w:rsid w:val="00247AE0"/>
    <w:rsid w:val="00255A79"/>
    <w:rsid w:val="00267E08"/>
    <w:rsid w:val="002702E3"/>
    <w:rsid w:val="002C2960"/>
    <w:rsid w:val="002C3ECE"/>
    <w:rsid w:val="002D1E37"/>
    <w:rsid w:val="002E426F"/>
    <w:rsid w:val="002F55ED"/>
    <w:rsid w:val="00301488"/>
    <w:rsid w:val="00303EF5"/>
    <w:rsid w:val="00307399"/>
    <w:rsid w:val="0030777F"/>
    <w:rsid w:val="003103D9"/>
    <w:rsid w:val="003277F3"/>
    <w:rsid w:val="0033713D"/>
    <w:rsid w:val="00341FE9"/>
    <w:rsid w:val="003628A3"/>
    <w:rsid w:val="00370C88"/>
    <w:rsid w:val="0038007E"/>
    <w:rsid w:val="00380FA3"/>
    <w:rsid w:val="00394880"/>
    <w:rsid w:val="00394992"/>
    <w:rsid w:val="003B239A"/>
    <w:rsid w:val="003B5F69"/>
    <w:rsid w:val="003B7427"/>
    <w:rsid w:val="003C03CC"/>
    <w:rsid w:val="003C425C"/>
    <w:rsid w:val="003E41E7"/>
    <w:rsid w:val="003E492C"/>
    <w:rsid w:val="003E4984"/>
    <w:rsid w:val="003E5BC7"/>
    <w:rsid w:val="003E72C5"/>
    <w:rsid w:val="003E7F01"/>
    <w:rsid w:val="003F2B3A"/>
    <w:rsid w:val="00407659"/>
    <w:rsid w:val="00411188"/>
    <w:rsid w:val="0042028C"/>
    <w:rsid w:val="00421C89"/>
    <w:rsid w:val="004537CC"/>
    <w:rsid w:val="00456DA4"/>
    <w:rsid w:val="0047381E"/>
    <w:rsid w:val="00486356"/>
    <w:rsid w:val="004965C2"/>
    <w:rsid w:val="004A2BDC"/>
    <w:rsid w:val="004A5902"/>
    <w:rsid w:val="004B2E51"/>
    <w:rsid w:val="004B5FDC"/>
    <w:rsid w:val="004B7265"/>
    <w:rsid w:val="004C4F27"/>
    <w:rsid w:val="004E4C3F"/>
    <w:rsid w:val="004F3519"/>
    <w:rsid w:val="005204B4"/>
    <w:rsid w:val="00531A1A"/>
    <w:rsid w:val="00536092"/>
    <w:rsid w:val="0053747B"/>
    <w:rsid w:val="00550F02"/>
    <w:rsid w:val="00557A74"/>
    <w:rsid w:val="00565835"/>
    <w:rsid w:val="00574B91"/>
    <w:rsid w:val="00585F80"/>
    <w:rsid w:val="005A5909"/>
    <w:rsid w:val="005B4E6C"/>
    <w:rsid w:val="005D2FC5"/>
    <w:rsid w:val="005E476E"/>
    <w:rsid w:val="005F0BEA"/>
    <w:rsid w:val="0060245B"/>
    <w:rsid w:val="0060635B"/>
    <w:rsid w:val="00612CA1"/>
    <w:rsid w:val="00615A44"/>
    <w:rsid w:val="00620963"/>
    <w:rsid w:val="00623263"/>
    <w:rsid w:val="00634259"/>
    <w:rsid w:val="00644BD4"/>
    <w:rsid w:val="00650B19"/>
    <w:rsid w:val="00652F0B"/>
    <w:rsid w:val="00662E9A"/>
    <w:rsid w:val="00665843"/>
    <w:rsid w:val="0066685B"/>
    <w:rsid w:val="00671FD5"/>
    <w:rsid w:val="00672AEB"/>
    <w:rsid w:val="006852EB"/>
    <w:rsid w:val="0069072A"/>
    <w:rsid w:val="00690FCF"/>
    <w:rsid w:val="006927DE"/>
    <w:rsid w:val="006B3737"/>
    <w:rsid w:val="006B394F"/>
    <w:rsid w:val="006C7C88"/>
    <w:rsid w:val="006E065D"/>
    <w:rsid w:val="006F626C"/>
    <w:rsid w:val="0070161F"/>
    <w:rsid w:val="007121FB"/>
    <w:rsid w:val="00712D3E"/>
    <w:rsid w:val="00726CF5"/>
    <w:rsid w:val="0073113F"/>
    <w:rsid w:val="007533C8"/>
    <w:rsid w:val="00755C5D"/>
    <w:rsid w:val="0076305B"/>
    <w:rsid w:val="00763256"/>
    <w:rsid w:val="00764ED1"/>
    <w:rsid w:val="00780869"/>
    <w:rsid w:val="00781286"/>
    <w:rsid w:val="007927B5"/>
    <w:rsid w:val="00795DCC"/>
    <w:rsid w:val="007A0D42"/>
    <w:rsid w:val="007A449C"/>
    <w:rsid w:val="007D14D8"/>
    <w:rsid w:val="007D4AEA"/>
    <w:rsid w:val="007D5E8D"/>
    <w:rsid w:val="007E1B3D"/>
    <w:rsid w:val="007E3E01"/>
    <w:rsid w:val="007E6FB5"/>
    <w:rsid w:val="007E7CCC"/>
    <w:rsid w:val="007E7D34"/>
    <w:rsid w:val="007F12CB"/>
    <w:rsid w:val="00800E16"/>
    <w:rsid w:val="00811B6D"/>
    <w:rsid w:val="0081226F"/>
    <w:rsid w:val="00813412"/>
    <w:rsid w:val="00817139"/>
    <w:rsid w:val="00830464"/>
    <w:rsid w:val="00834DBE"/>
    <w:rsid w:val="00851408"/>
    <w:rsid w:val="00851CBD"/>
    <w:rsid w:val="00857103"/>
    <w:rsid w:val="008616D0"/>
    <w:rsid w:val="00873A73"/>
    <w:rsid w:val="00876042"/>
    <w:rsid w:val="00886D39"/>
    <w:rsid w:val="008D2949"/>
    <w:rsid w:val="008D3947"/>
    <w:rsid w:val="008E18AC"/>
    <w:rsid w:val="008E51C5"/>
    <w:rsid w:val="00903CBE"/>
    <w:rsid w:val="00907D77"/>
    <w:rsid w:val="00912F1A"/>
    <w:rsid w:val="00916EAD"/>
    <w:rsid w:val="00930152"/>
    <w:rsid w:val="009336FC"/>
    <w:rsid w:val="00946C8A"/>
    <w:rsid w:val="00952834"/>
    <w:rsid w:val="009558E9"/>
    <w:rsid w:val="00960AC1"/>
    <w:rsid w:val="00961BFA"/>
    <w:rsid w:val="00963978"/>
    <w:rsid w:val="009701AD"/>
    <w:rsid w:val="009735C5"/>
    <w:rsid w:val="00975E8A"/>
    <w:rsid w:val="009918C7"/>
    <w:rsid w:val="009974BF"/>
    <w:rsid w:val="009A6CBE"/>
    <w:rsid w:val="009A6F12"/>
    <w:rsid w:val="009B268B"/>
    <w:rsid w:val="009B47CB"/>
    <w:rsid w:val="009B54F4"/>
    <w:rsid w:val="009C1A8D"/>
    <w:rsid w:val="009C2B12"/>
    <w:rsid w:val="009C5ED3"/>
    <w:rsid w:val="009D05E9"/>
    <w:rsid w:val="009D2437"/>
    <w:rsid w:val="009D4432"/>
    <w:rsid w:val="009E1C12"/>
    <w:rsid w:val="009E686F"/>
    <w:rsid w:val="009F4D3D"/>
    <w:rsid w:val="009F6074"/>
    <w:rsid w:val="009F7564"/>
    <w:rsid w:val="00A162CA"/>
    <w:rsid w:val="00A2233E"/>
    <w:rsid w:val="00A41B8F"/>
    <w:rsid w:val="00A57231"/>
    <w:rsid w:val="00A62DD1"/>
    <w:rsid w:val="00A636DA"/>
    <w:rsid w:val="00A70FBE"/>
    <w:rsid w:val="00A73541"/>
    <w:rsid w:val="00A8455D"/>
    <w:rsid w:val="00AA357C"/>
    <w:rsid w:val="00AD34B5"/>
    <w:rsid w:val="00AE1CDD"/>
    <w:rsid w:val="00AE3344"/>
    <w:rsid w:val="00AE3C67"/>
    <w:rsid w:val="00AF318F"/>
    <w:rsid w:val="00AF3C83"/>
    <w:rsid w:val="00B0434A"/>
    <w:rsid w:val="00B1086B"/>
    <w:rsid w:val="00B108B5"/>
    <w:rsid w:val="00B12BFA"/>
    <w:rsid w:val="00B167E5"/>
    <w:rsid w:val="00B22861"/>
    <w:rsid w:val="00B22CAF"/>
    <w:rsid w:val="00B341E6"/>
    <w:rsid w:val="00B36925"/>
    <w:rsid w:val="00B372A3"/>
    <w:rsid w:val="00B41149"/>
    <w:rsid w:val="00B46B65"/>
    <w:rsid w:val="00B51993"/>
    <w:rsid w:val="00B56671"/>
    <w:rsid w:val="00B66C53"/>
    <w:rsid w:val="00B73A17"/>
    <w:rsid w:val="00B907B9"/>
    <w:rsid w:val="00B931DB"/>
    <w:rsid w:val="00BA1107"/>
    <w:rsid w:val="00BC2022"/>
    <w:rsid w:val="00BC76C4"/>
    <w:rsid w:val="00BD53A5"/>
    <w:rsid w:val="00BE3934"/>
    <w:rsid w:val="00BF59EF"/>
    <w:rsid w:val="00C019DC"/>
    <w:rsid w:val="00C11CA7"/>
    <w:rsid w:val="00C26F62"/>
    <w:rsid w:val="00C33531"/>
    <w:rsid w:val="00C40E5B"/>
    <w:rsid w:val="00C63426"/>
    <w:rsid w:val="00C76512"/>
    <w:rsid w:val="00C930E8"/>
    <w:rsid w:val="00CA24A0"/>
    <w:rsid w:val="00CC06D0"/>
    <w:rsid w:val="00CD49AA"/>
    <w:rsid w:val="00CD5669"/>
    <w:rsid w:val="00CF5FBD"/>
    <w:rsid w:val="00D0593E"/>
    <w:rsid w:val="00D06634"/>
    <w:rsid w:val="00D140B9"/>
    <w:rsid w:val="00D22EDD"/>
    <w:rsid w:val="00D23D9F"/>
    <w:rsid w:val="00D3187B"/>
    <w:rsid w:val="00D32F7B"/>
    <w:rsid w:val="00D526C2"/>
    <w:rsid w:val="00D61C07"/>
    <w:rsid w:val="00D6648D"/>
    <w:rsid w:val="00D66B8A"/>
    <w:rsid w:val="00D775B8"/>
    <w:rsid w:val="00D911E9"/>
    <w:rsid w:val="00DA5AF5"/>
    <w:rsid w:val="00DB014F"/>
    <w:rsid w:val="00DD2D1A"/>
    <w:rsid w:val="00DD3BF9"/>
    <w:rsid w:val="00DE74B2"/>
    <w:rsid w:val="00DF260E"/>
    <w:rsid w:val="00DF27AE"/>
    <w:rsid w:val="00DF7550"/>
    <w:rsid w:val="00E002B6"/>
    <w:rsid w:val="00E06C14"/>
    <w:rsid w:val="00E1405D"/>
    <w:rsid w:val="00E20F9D"/>
    <w:rsid w:val="00E64114"/>
    <w:rsid w:val="00E81A3D"/>
    <w:rsid w:val="00E81CF2"/>
    <w:rsid w:val="00E86B6C"/>
    <w:rsid w:val="00EA0231"/>
    <w:rsid w:val="00EA7814"/>
    <w:rsid w:val="00EB3A80"/>
    <w:rsid w:val="00EC68CA"/>
    <w:rsid w:val="00ED3AB7"/>
    <w:rsid w:val="00ED68A9"/>
    <w:rsid w:val="00EE0700"/>
    <w:rsid w:val="00EE5386"/>
    <w:rsid w:val="00EE5AFC"/>
    <w:rsid w:val="00EF480F"/>
    <w:rsid w:val="00EF6354"/>
    <w:rsid w:val="00F17EEC"/>
    <w:rsid w:val="00F2698D"/>
    <w:rsid w:val="00F36A5B"/>
    <w:rsid w:val="00F37A23"/>
    <w:rsid w:val="00F532D1"/>
    <w:rsid w:val="00F6495A"/>
    <w:rsid w:val="00F859B9"/>
    <w:rsid w:val="00F91205"/>
    <w:rsid w:val="00F92A27"/>
    <w:rsid w:val="00F92C10"/>
    <w:rsid w:val="00FA2752"/>
    <w:rsid w:val="00FA5B6E"/>
    <w:rsid w:val="00FA6CBC"/>
    <w:rsid w:val="00FB0CCC"/>
    <w:rsid w:val="00FB250C"/>
    <w:rsid w:val="00FB255D"/>
    <w:rsid w:val="00FC7C66"/>
    <w:rsid w:val="00FD4E86"/>
    <w:rsid w:val="00FE6F12"/>
    <w:rsid w:val="00FE7655"/>
    <w:rsid w:val="00FF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0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02B6"/>
    <w:rPr>
      <w:rFonts w:ascii="Times New Roman" w:eastAsia="Times New Roman" w:hAnsi="Times New Roman" w:cs="Times New Roman"/>
      <w:b/>
      <w:bCs/>
      <w:sz w:val="27"/>
      <w:szCs w:val="27"/>
      <w:lang w:eastAsia="ru-RU"/>
    </w:rPr>
  </w:style>
  <w:style w:type="paragraph" w:styleId="a3">
    <w:name w:val="Normal (Web)"/>
    <w:aliases w:val="Обычный (веб)1,Обычный (Web)"/>
    <w:basedOn w:val="a"/>
    <w:link w:val="a4"/>
    <w:uiPriority w:val="99"/>
    <w:unhideWhenUsed/>
    <w:rsid w:val="00E00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02B6"/>
  </w:style>
  <w:style w:type="paragraph" w:styleId="a5">
    <w:name w:val="No Spacing"/>
    <w:uiPriority w:val="1"/>
    <w:qFormat/>
    <w:rsid w:val="009C2B12"/>
    <w:pPr>
      <w:spacing w:after="0" w:line="240" w:lineRule="auto"/>
    </w:pPr>
  </w:style>
  <w:style w:type="paragraph" w:styleId="a6">
    <w:name w:val="List Paragraph"/>
    <w:basedOn w:val="a"/>
    <w:uiPriority w:val="34"/>
    <w:qFormat/>
    <w:rsid w:val="001228D9"/>
    <w:pPr>
      <w:ind w:left="720"/>
      <w:contextualSpacing/>
    </w:pPr>
  </w:style>
  <w:style w:type="character" w:styleId="a7">
    <w:name w:val="Strong"/>
    <w:basedOn w:val="a0"/>
    <w:uiPriority w:val="22"/>
    <w:qFormat/>
    <w:rsid w:val="001228D9"/>
    <w:rPr>
      <w:b/>
      <w:bCs/>
      <w:color w:val="FF0000"/>
    </w:rPr>
  </w:style>
  <w:style w:type="paragraph" w:styleId="a8">
    <w:name w:val="Balloon Text"/>
    <w:basedOn w:val="a"/>
    <w:link w:val="a9"/>
    <w:uiPriority w:val="99"/>
    <w:semiHidden/>
    <w:unhideWhenUsed/>
    <w:rsid w:val="007D14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4D8"/>
    <w:rPr>
      <w:rFonts w:ascii="Tahoma" w:hAnsi="Tahoma" w:cs="Tahoma"/>
      <w:sz w:val="16"/>
      <w:szCs w:val="16"/>
    </w:rPr>
  </w:style>
  <w:style w:type="paragraph" w:styleId="aa">
    <w:name w:val="Plain Text"/>
    <w:basedOn w:val="a"/>
    <w:link w:val="ab"/>
    <w:uiPriority w:val="99"/>
    <w:semiHidden/>
    <w:unhideWhenUsed/>
    <w:rsid w:val="00407659"/>
    <w:pPr>
      <w:spacing w:after="0" w:line="240" w:lineRule="auto"/>
    </w:pPr>
    <w:rPr>
      <w:rFonts w:ascii="Calibri" w:hAnsi="Calibri"/>
      <w:szCs w:val="21"/>
    </w:rPr>
  </w:style>
  <w:style w:type="character" w:customStyle="1" w:styleId="ab">
    <w:name w:val="Текст Знак"/>
    <w:basedOn w:val="a0"/>
    <w:link w:val="aa"/>
    <w:uiPriority w:val="99"/>
    <w:semiHidden/>
    <w:rsid w:val="00407659"/>
    <w:rPr>
      <w:rFonts w:ascii="Calibri" w:hAnsi="Calibri"/>
      <w:szCs w:val="21"/>
    </w:rPr>
  </w:style>
  <w:style w:type="character" w:styleId="ac">
    <w:name w:val="annotation reference"/>
    <w:basedOn w:val="a0"/>
    <w:uiPriority w:val="99"/>
    <w:semiHidden/>
    <w:unhideWhenUsed/>
    <w:rsid w:val="0042028C"/>
    <w:rPr>
      <w:sz w:val="16"/>
      <w:szCs w:val="16"/>
    </w:rPr>
  </w:style>
  <w:style w:type="paragraph" w:styleId="ad">
    <w:name w:val="annotation text"/>
    <w:basedOn w:val="a"/>
    <w:link w:val="ae"/>
    <w:uiPriority w:val="99"/>
    <w:semiHidden/>
    <w:unhideWhenUsed/>
    <w:rsid w:val="0042028C"/>
    <w:pPr>
      <w:spacing w:line="240" w:lineRule="auto"/>
    </w:pPr>
    <w:rPr>
      <w:sz w:val="20"/>
      <w:szCs w:val="20"/>
    </w:rPr>
  </w:style>
  <w:style w:type="character" w:customStyle="1" w:styleId="ae">
    <w:name w:val="Текст примечания Знак"/>
    <w:basedOn w:val="a0"/>
    <w:link w:val="ad"/>
    <w:uiPriority w:val="99"/>
    <w:semiHidden/>
    <w:rsid w:val="0042028C"/>
    <w:rPr>
      <w:sz w:val="20"/>
      <w:szCs w:val="20"/>
    </w:rPr>
  </w:style>
  <w:style w:type="paragraph" w:styleId="af">
    <w:name w:val="header"/>
    <w:basedOn w:val="a"/>
    <w:link w:val="af0"/>
    <w:uiPriority w:val="99"/>
    <w:unhideWhenUsed/>
    <w:rsid w:val="00531A1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31A1A"/>
  </w:style>
  <w:style w:type="paragraph" w:styleId="af1">
    <w:name w:val="footer"/>
    <w:basedOn w:val="a"/>
    <w:link w:val="af2"/>
    <w:uiPriority w:val="99"/>
    <w:unhideWhenUsed/>
    <w:rsid w:val="00531A1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31A1A"/>
  </w:style>
  <w:style w:type="character" w:customStyle="1" w:styleId="a4">
    <w:name w:val="Обычный (веб) Знак"/>
    <w:aliases w:val="Обычный (веб)1 Знак,Обычный (Web) Знак"/>
    <w:link w:val="a3"/>
    <w:uiPriority w:val="99"/>
    <w:locked/>
    <w:rsid w:val="00B1086B"/>
    <w:rPr>
      <w:rFonts w:ascii="Times New Roman" w:eastAsia="Times New Roman" w:hAnsi="Times New Roman" w:cs="Times New Roman"/>
      <w:sz w:val="24"/>
      <w:szCs w:val="24"/>
      <w:lang w:eastAsia="ru-RU"/>
    </w:rPr>
  </w:style>
  <w:style w:type="character" w:styleId="af3">
    <w:name w:val="Emphasis"/>
    <w:basedOn w:val="a0"/>
    <w:uiPriority w:val="20"/>
    <w:qFormat/>
    <w:rsid w:val="0069072A"/>
    <w:rPr>
      <w:i/>
      <w:iCs/>
    </w:rPr>
  </w:style>
  <w:style w:type="paragraph" w:customStyle="1" w:styleId="ConsNonformat">
    <w:name w:val="ConsNonformat"/>
    <w:uiPriority w:val="99"/>
    <w:rsid w:val="00EA023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f4">
    <w:name w:val="Hyperlink"/>
    <w:basedOn w:val="a0"/>
    <w:uiPriority w:val="99"/>
    <w:semiHidden/>
    <w:unhideWhenUsed/>
    <w:rsid w:val="00EA02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002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02B6"/>
    <w:rPr>
      <w:rFonts w:ascii="Times New Roman" w:eastAsia="Times New Roman" w:hAnsi="Times New Roman" w:cs="Times New Roman"/>
      <w:b/>
      <w:bCs/>
      <w:sz w:val="27"/>
      <w:szCs w:val="27"/>
      <w:lang w:eastAsia="ru-RU"/>
    </w:rPr>
  </w:style>
  <w:style w:type="paragraph" w:styleId="a3">
    <w:name w:val="Normal (Web)"/>
    <w:aliases w:val="Обычный (веб)1,Обычный (Web)"/>
    <w:basedOn w:val="a"/>
    <w:link w:val="a4"/>
    <w:uiPriority w:val="99"/>
    <w:unhideWhenUsed/>
    <w:rsid w:val="00E00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002B6"/>
  </w:style>
  <w:style w:type="paragraph" w:styleId="a5">
    <w:name w:val="No Spacing"/>
    <w:uiPriority w:val="1"/>
    <w:qFormat/>
    <w:rsid w:val="009C2B12"/>
    <w:pPr>
      <w:spacing w:after="0" w:line="240" w:lineRule="auto"/>
    </w:pPr>
  </w:style>
  <w:style w:type="paragraph" w:styleId="a6">
    <w:name w:val="List Paragraph"/>
    <w:basedOn w:val="a"/>
    <w:uiPriority w:val="34"/>
    <w:qFormat/>
    <w:rsid w:val="001228D9"/>
    <w:pPr>
      <w:ind w:left="720"/>
      <w:contextualSpacing/>
    </w:pPr>
  </w:style>
  <w:style w:type="character" w:styleId="a7">
    <w:name w:val="Strong"/>
    <w:basedOn w:val="a0"/>
    <w:uiPriority w:val="22"/>
    <w:qFormat/>
    <w:rsid w:val="001228D9"/>
    <w:rPr>
      <w:b/>
      <w:bCs/>
      <w:color w:val="FF0000"/>
    </w:rPr>
  </w:style>
  <w:style w:type="paragraph" w:styleId="a8">
    <w:name w:val="Balloon Text"/>
    <w:basedOn w:val="a"/>
    <w:link w:val="a9"/>
    <w:uiPriority w:val="99"/>
    <w:semiHidden/>
    <w:unhideWhenUsed/>
    <w:rsid w:val="007D14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14D8"/>
    <w:rPr>
      <w:rFonts w:ascii="Tahoma" w:hAnsi="Tahoma" w:cs="Tahoma"/>
      <w:sz w:val="16"/>
      <w:szCs w:val="16"/>
    </w:rPr>
  </w:style>
  <w:style w:type="paragraph" w:styleId="aa">
    <w:name w:val="Plain Text"/>
    <w:basedOn w:val="a"/>
    <w:link w:val="ab"/>
    <w:uiPriority w:val="99"/>
    <w:semiHidden/>
    <w:unhideWhenUsed/>
    <w:rsid w:val="00407659"/>
    <w:pPr>
      <w:spacing w:after="0" w:line="240" w:lineRule="auto"/>
    </w:pPr>
    <w:rPr>
      <w:rFonts w:ascii="Calibri" w:hAnsi="Calibri"/>
      <w:szCs w:val="21"/>
    </w:rPr>
  </w:style>
  <w:style w:type="character" w:customStyle="1" w:styleId="ab">
    <w:name w:val="Текст Знак"/>
    <w:basedOn w:val="a0"/>
    <w:link w:val="aa"/>
    <w:uiPriority w:val="99"/>
    <w:semiHidden/>
    <w:rsid w:val="00407659"/>
    <w:rPr>
      <w:rFonts w:ascii="Calibri" w:hAnsi="Calibri"/>
      <w:szCs w:val="21"/>
    </w:rPr>
  </w:style>
  <w:style w:type="character" w:styleId="ac">
    <w:name w:val="annotation reference"/>
    <w:basedOn w:val="a0"/>
    <w:uiPriority w:val="99"/>
    <w:semiHidden/>
    <w:unhideWhenUsed/>
    <w:rsid w:val="0042028C"/>
    <w:rPr>
      <w:sz w:val="16"/>
      <w:szCs w:val="16"/>
    </w:rPr>
  </w:style>
  <w:style w:type="paragraph" w:styleId="ad">
    <w:name w:val="annotation text"/>
    <w:basedOn w:val="a"/>
    <w:link w:val="ae"/>
    <w:uiPriority w:val="99"/>
    <w:semiHidden/>
    <w:unhideWhenUsed/>
    <w:rsid w:val="0042028C"/>
    <w:pPr>
      <w:spacing w:line="240" w:lineRule="auto"/>
    </w:pPr>
    <w:rPr>
      <w:sz w:val="20"/>
      <w:szCs w:val="20"/>
    </w:rPr>
  </w:style>
  <w:style w:type="character" w:customStyle="1" w:styleId="ae">
    <w:name w:val="Текст примечания Знак"/>
    <w:basedOn w:val="a0"/>
    <w:link w:val="ad"/>
    <w:uiPriority w:val="99"/>
    <w:semiHidden/>
    <w:rsid w:val="0042028C"/>
    <w:rPr>
      <w:sz w:val="20"/>
      <w:szCs w:val="20"/>
    </w:rPr>
  </w:style>
  <w:style w:type="paragraph" w:styleId="af">
    <w:name w:val="header"/>
    <w:basedOn w:val="a"/>
    <w:link w:val="af0"/>
    <w:uiPriority w:val="99"/>
    <w:unhideWhenUsed/>
    <w:rsid w:val="00531A1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31A1A"/>
  </w:style>
  <w:style w:type="paragraph" w:styleId="af1">
    <w:name w:val="footer"/>
    <w:basedOn w:val="a"/>
    <w:link w:val="af2"/>
    <w:uiPriority w:val="99"/>
    <w:unhideWhenUsed/>
    <w:rsid w:val="00531A1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31A1A"/>
  </w:style>
  <w:style w:type="character" w:customStyle="1" w:styleId="a4">
    <w:name w:val="Обычный (веб) Знак"/>
    <w:aliases w:val="Обычный (веб)1 Знак,Обычный (Web) Знак"/>
    <w:link w:val="a3"/>
    <w:uiPriority w:val="99"/>
    <w:locked/>
    <w:rsid w:val="00B1086B"/>
    <w:rPr>
      <w:rFonts w:ascii="Times New Roman" w:eastAsia="Times New Roman" w:hAnsi="Times New Roman" w:cs="Times New Roman"/>
      <w:sz w:val="24"/>
      <w:szCs w:val="24"/>
      <w:lang w:eastAsia="ru-RU"/>
    </w:rPr>
  </w:style>
  <w:style w:type="character" w:styleId="af3">
    <w:name w:val="Emphasis"/>
    <w:basedOn w:val="a0"/>
    <w:uiPriority w:val="20"/>
    <w:qFormat/>
    <w:rsid w:val="0069072A"/>
    <w:rPr>
      <w:i/>
      <w:iCs/>
    </w:rPr>
  </w:style>
  <w:style w:type="paragraph" w:customStyle="1" w:styleId="ConsNonformat">
    <w:name w:val="ConsNonformat"/>
    <w:uiPriority w:val="99"/>
    <w:rsid w:val="00EA0231"/>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character" w:styleId="af4">
    <w:name w:val="Hyperlink"/>
    <w:basedOn w:val="a0"/>
    <w:uiPriority w:val="99"/>
    <w:semiHidden/>
    <w:unhideWhenUsed/>
    <w:rsid w:val="00EA02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429">
      <w:bodyDiv w:val="1"/>
      <w:marLeft w:val="0"/>
      <w:marRight w:val="0"/>
      <w:marTop w:val="0"/>
      <w:marBottom w:val="0"/>
      <w:divBdr>
        <w:top w:val="none" w:sz="0" w:space="0" w:color="auto"/>
        <w:left w:val="none" w:sz="0" w:space="0" w:color="auto"/>
        <w:bottom w:val="none" w:sz="0" w:space="0" w:color="auto"/>
        <w:right w:val="none" w:sz="0" w:space="0" w:color="auto"/>
      </w:divBdr>
    </w:div>
    <w:div w:id="11687941">
      <w:bodyDiv w:val="1"/>
      <w:marLeft w:val="0"/>
      <w:marRight w:val="0"/>
      <w:marTop w:val="0"/>
      <w:marBottom w:val="0"/>
      <w:divBdr>
        <w:top w:val="none" w:sz="0" w:space="0" w:color="auto"/>
        <w:left w:val="none" w:sz="0" w:space="0" w:color="auto"/>
        <w:bottom w:val="none" w:sz="0" w:space="0" w:color="auto"/>
        <w:right w:val="none" w:sz="0" w:space="0" w:color="auto"/>
      </w:divBdr>
    </w:div>
    <w:div w:id="135682607">
      <w:bodyDiv w:val="1"/>
      <w:marLeft w:val="0"/>
      <w:marRight w:val="0"/>
      <w:marTop w:val="0"/>
      <w:marBottom w:val="0"/>
      <w:divBdr>
        <w:top w:val="none" w:sz="0" w:space="0" w:color="auto"/>
        <w:left w:val="none" w:sz="0" w:space="0" w:color="auto"/>
        <w:bottom w:val="none" w:sz="0" w:space="0" w:color="auto"/>
        <w:right w:val="none" w:sz="0" w:space="0" w:color="auto"/>
      </w:divBdr>
    </w:div>
    <w:div w:id="142280465">
      <w:bodyDiv w:val="1"/>
      <w:marLeft w:val="0"/>
      <w:marRight w:val="0"/>
      <w:marTop w:val="0"/>
      <w:marBottom w:val="0"/>
      <w:divBdr>
        <w:top w:val="none" w:sz="0" w:space="0" w:color="auto"/>
        <w:left w:val="none" w:sz="0" w:space="0" w:color="auto"/>
        <w:bottom w:val="none" w:sz="0" w:space="0" w:color="auto"/>
        <w:right w:val="none" w:sz="0" w:space="0" w:color="auto"/>
      </w:divBdr>
    </w:div>
    <w:div w:id="210922679">
      <w:bodyDiv w:val="1"/>
      <w:marLeft w:val="0"/>
      <w:marRight w:val="0"/>
      <w:marTop w:val="0"/>
      <w:marBottom w:val="0"/>
      <w:divBdr>
        <w:top w:val="none" w:sz="0" w:space="0" w:color="auto"/>
        <w:left w:val="none" w:sz="0" w:space="0" w:color="auto"/>
        <w:bottom w:val="none" w:sz="0" w:space="0" w:color="auto"/>
        <w:right w:val="none" w:sz="0" w:space="0" w:color="auto"/>
      </w:divBdr>
    </w:div>
    <w:div w:id="271936195">
      <w:bodyDiv w:val="1"/>
      <w:marLeft w:val="0"/>
      <w:marRight w:val="0"/>
      <w:marTop w:val="0"/>
      <w:marBottom w:val="0"/>
      <w:divBdr>
        <w:top w:val="none" w:sz="0" w:space="0" w:color="auto"/>
        <w:left w:val="none" w:sz="0" w:space="0" w:color="auto"/>
        <w:bottom w:val="none" w:sz="0" w:space="0" w:color="auto"/>
        <w:right w:val="none" w:sz="0" w:space="0" w:color="auto"/>
      </w:divBdr>
    </w:div>
    <w:div w:id="445278099">
      <w:bodyDiv w:val="1"/>
      <w:marLeft w:val="0"/>
      <w:marRight w:val="0"/>
      <w:marTop w:val="0"/>
      <w:marBottom w:val="0"/>
      <w:divBdr>
        <w:top w:val="none" w:sz="0" w:space="0" w:color="auto"/>
        <w:left w:val="none" w:sz="0" w:space="0" w:color="auto"/>
        <w:bottom w:val="none" w:sz="0" w:space="0" w:color="auto"/>
        <w:right w:val="none" w:sz="0" w:space="0" w:color="auto"/>
      </w:divBdr>
    </w:div>
    <w:div w:id="484396324">
      <w:bodyDiv w:val="1"/>
      <w:marLeft w:val="0"/>
      <w:marRight w:val="0"/>
      <w:marTop w:val="0"/>
      <w:marBottom w:val="0"/>
      <w:divBdr>
        <w:top w:val="none" w:sz="0" w:space="0" w:color="auto"/>
        <w:left w:val="none" w:sz="0" w:space="0" w:color="auto"/>
        <w:bottom w:val="none" w:sz="0" w:space="0" w:color="auto"/>
        <w:right w:val="none" w:sz="0" w:space="0" w:color="auto"/>
      </w:divBdr>
    </w:div>
    <w:div w:id="507066290">
      <w:bodyDiv w:val="1"/>
      <w:marLeft w:val="0"/>
      <w:marRight w:val="0"/>
      <w:marTop w:val="0"/>
      <w:marBottom w:val="0"/>
      <w:divBdr>
        <w:top w:val="none" w:sz="0" w:space="0" w:color="auto"/>
        <w:left w:val="none" w:sz="0" w:space="0" w:color="auto"/>
        <w:bottom w:val="none" w:sz="0" w:space="0" w:color="auto"/>
        <w:right w:val="none" w:sz="0" w:space="0" w:color="auto"/>
      </w:divBdr>
    </w:div>
    <w:div w:id="531378556">
      <w:bodyDiv w:val="1"/>
      <w:marLeft w:val="0"/>
      <w:marRight w:val="0"/>
      <w:marTop w:val="0"/>
      <w:marBottom w:val="0"/>
      <w:divBdr>
        <w:top w:val="none" w:sz="0" w:space="0" w:color="auto"/>
        <w:left w:val="none" w:sz="0" w:space="0" w:color="auto"/>
        <w:bottom w:val="none" w:sz="0" w:space="0" w:color="auto"/>
        <w:right w:val="none" w:sz="0" w:space="0" w:color="auto"/>
      </w:divBdr>
    </w:div>
    <w:div w:id="746998989">
      <w:bodyDiv w:val="1"/>
      <w:marLeft w:val="0"/>
      <w:marRight w:val="0"/>
      <w:marTop w:val="0"/>
      <w:marBottom w:val="0"/>
      <w:divBdr>
        <w:top w:val="none" w:sz="0" w:space="0" w:color="auto"/>
        <w:left w:val="none" w:sz="0" w:space="0" w:color="auto"/>
        <w:bottom w:val="none" w:sz="0" w:space="0" w:color="auto"/>
        <w:right w:val="none" w:sz="0" w:space="0" w:color="auto"/>
      </w:divBdr>
    </w:div>
    <w:div w:id="747461305">
      <w:bodyDiv w:val="1"/>
      <w:marLeft w:val="0"/>
      <w:marRight w:val="0"/>
      <w:marTop w:val="0"/>
      <w:marBottom w:val="0"/>
      <w:divBdr>
        <w:top w:val="none" w:sz="0" w:space="0" w:color="auto"/>
        <w:left w:val="none" w:sz="0" w:space="0" w:color="auto"/>
        <w:bottom w:val="none" w:sz="0" w:space="0" w:color="auto"/>
        <w:right w:val="none" w:sz="0" w:space="0" w:color="auto"/>
      </w:divBdr>
    </w:div>
    <w:div w:id="787814413">
      <w:bodyDiv w:val="1"/>
      <w:marLeft w:val="0"/>
      <w:marRight w:val="0"/>
      <w:marTop w:val="0"/>
      <w:marBottom w:val="0"/>
      <w:divBdr>
        <w:top w:val="none" w:sz="0" w:space="0" w:color="auto"/>
        <w:left w:val="none" w:sz="0" w:space="0" w:color="auto"/>
        <w:bottom w:val="none" w:sz="0" w:space="0" w:color="auto"/>
        <w:right w:val="none" w:sz="0" w:space="0" w:color="auto"/>
      </w:divBdr>
    </w:div>
    <w:div w:id="826551146">
      <w:bodyDiv w:val="1"/>
      <w:marLeft w:val="0"/>
      <w:marRight w:val="0"/>
      <w:marTop w:val="0"/>
      <w:marBottom w:val="0"/>
      <w:divBdr>
        <w:top w:val="none" w:sz="0" w:space="0" w:color="auto"/>
        <w:left w:val="none" w:sz="0" w:space="0" w:color="auto"/>
        <w:bottom w:val="none" w:sz="0" w:space="0" w:color="auto"/>
        <w:right w:val="none" w:sz="0" w:space="0" w:color="auto"/>
      </w:divBdr>
    </w:div>
    <w:div w:id="1133788342">
      <w:bodyDiv w:val="1"/>
      <w:marLeft w:val="0"/>
      <w:marRight w:val="0"/>
      <w:marTop w:val="0"/>
      <w:marBottom w:val="0"/>
      <w:divBdr>
        <w:top w:val="none" w:sz="0" w:space="0" w:color="auto"/>
        <w:left w:val="none" w:sz="0" w:space="0" w:color="auto"/>
        <w:bottom w:val="none" w:sz="0" w:space="0" w:color="auto"/>
        <w:right w:val="none" w:sz="0" w:space="0" w:color="auto"/>
      </w:divBdr>
    </w:div>
    <w:div w:id="1142235308">
      <w:bodyDiv w:val="1"/>
      <w:marLeft w:val="0"/>
      <w:marRight w:val="0"/>
      <w:marTop w:val="0"/>
      <w:marBottom w:val="0"/>
      <w:divBdr>
        <w:top w:val="none" w:sz="0" w:space="0" w:color="auto"/>
        <w:left w:val="none" w:sz="0" w:space="0" w:color="auto"/>
        <w:bottom w:val="none" w:sz="0" w:space="0" w:color="auto"/>
        <w:right w:val="none" w:sz="0" w:space="0" w:color="auto"/>
      </w:divBdr>
    </w:div>
    <w:div w:id="1171457426">
      <w:bodyDiv w:val="1"/>
      <w:marLeft w:val="0"/>
      <w:marRight w:val="0"/>
      <w:marTop w:val="0"/>
      <w:marBottom w:val="0"/>
      <w:divBdr>
        <w:top w:val="none" w:sz="0" w:space="0" w:color="auto"/>
        <w:left w:val="none" w:sz="0" w:space="0" w:color="auto"/>
        <w:bottom w:val="none" w:sz="0" w:space="0" w:color="auto"/>
        <w:right w:val="none" w:sz="0" w:space="0" w:color="auto"/>
      </w:divBdr>
    </w:div>
    <w:div w:id="1216086892">
      <w:bodyDiv w:val="1"/>
      <w:marLeft w:val="0"/>
      <w:marRight w:val="0"/>
      <w:marTop w:val="0"/>
      <w:marBottom w:val="0"/>
      <w:divBdr>
        <w:top w:val="none" w:sz="0" w:space="0" w:color="auto"/>
        <w:left w:val="none" w:sz="0" w:space="0" w:color="auto"/>
        <w:bottom w:val="none" w:sz="0" w:space="0" w:color="auto"/>
        <w:right w:val="none" w:sz="0" w:space="0" w:color="auto"/>
      </w:divBdr>
    </w:div>
    <w:div w:id="1232623110">
      <w:bodyDiv w:val="1"/>
      <w:marLeft w:val="0"/>
      <w:marRight w:val="0"/>
      <w:marTop w:val="0"/>
      <w:marBottom w:val="0"/>
      <w:divBdr>
        <w:top w:val="none" w:sz="0" w:space="0" w:color="auto"/>
        <w:left w:val="none" w:sz="0" w:space="0" w:color="auto"/>
        <w:bottom w:val="none" w:sz="0" w:space="0" w:color="auto"/>
        <w:right w:val="none" w:sz="0" w:space="0" w:color="auto"/>
      </w:divBdr>
    </w:div>
    <w:div w:id="1242763003">
      <w:bodyDiv w:val="1"/>
      <w:marLeft w:val="0"/>
      <w:marRight w:val="0"/>
      <w:marTop w:val="0"/>
      <w:marBottom w:val="0"/>
      <w:divBdr>
        <w:top w:val="none" w:sz="0" w:space="0" w:color="auto"/>
        <w:left w:val="none" w:sz="0" w:space="0" w:color="auto"/>
        <w:bottom w:val="none" w:sz="0" w:space="0" w:color="auto"/>
        <w:right w:val="none" w:sz="0" w:space="0" w:color="auto"/>
      </w:divBdr>
    </w:div>
    <w:div w:id="1292904692">
      <w:bodyDiv w:val="1"/>
      <w:marLeft w:val="0"/>
      <w:marRight w:val="0"/>
      <w:marTop w:val="0"/>
      <w:marBottom w:val="0"/>
      <w:divBdr>
        <w:top w:val="none" w:sz="0" w:space="0" w:color="auto"/>
        <w:left w:val="none" w:sz="0" w:space="0" w:color="auto"/>
        <w:bottom w:val="none" w:sz="0" w:space="0" w:color="auto"/>
        <w:right w:val="none" w:sz="0" w:space="0" w:color="auto"/>
      </w:divBdr>
    </w:div>
    <w:div w:id="1420982697">
      <w:bodyDiv w:val="1"/>
      <w:marLeft w:val="0"/>
      <w:marRight w:val="0"/>
      <w:marTop w:val="0"/>
      <w:marBottom w:val="0"/>
      <w:divBdr>
        <w:top w:val="none" w:sz="0" w:space="0" w:color="auto"/>
        <w:left w:val="none" w:sz="0" w:space="0" w:color="auto"/>
        <w:bottom w:val="none" w:sz="0" w:space="0" w:color="auto"/>
        <w:right w:val="none" w:sz="0" w:space="0" w:color="auto"/>
      </w:divBdr>
    </w:div>
    <w:div w:id="1427461561">
      <w:bodyDiv w:val="1"/>
      <w:marLeft w:val="0"/>
      <w:marRight w:val="0"/>
      <w:marTop w:val="0"/>
      <w:marBottom w:val="0"/>
      <w:divBdr>
        <w:top w:val="none" w:sz="0" w:space="0" w:color="auto"/>
        <w:left w:val="none" w:sz="0" w:space="0" w:color="auto"/>
        <w:bottom w:val="none" w:sz="0" w:space="0" w:color="auto"/>
        <w:right w:val="none" w:sz="0" w:space="0" w:color="auto"/>
      </w:divBdr>
    </w:div>
    <w:div w:id="1437403202">
      <w:bodyDiv w:val="1"/>
      <w:marLeft w:val="0"/>
      <w:marRight w:val="0"/>
      <w:marTop w:val="0"/>
      <w:marBottom w:val="0"/>
      <w:divBdr>
        <w:top w:val="none" w:sz="0" w:space="0" w:color="auto"/>
        <w:left w:val="none" w:sz="0" w:space="0" w:color="auto"/>
        <w:bottom w:val="none" w:sz="0" w:space="0" w:color="auto"/>
        <w:right w:val="none" w:sz="0" w:space="0" w:color="auto"/>
      </w:divBdr>
    </w:div>
    <w:div w:id="1446652226">
      <w:bodyDiv w:val="1"/>
      <w:marLeft w:val="0"/>
      <w:marRight w:val="0"/>
      <w:marTop w:val="0"/>
      <w:marBottom w:val="0"/>
      <w:divBdr>
        <w:top w:val="none" w:sz="0" w:space="0" w:color="auto"/>
        <w:left w:val="none" w:sz="0" w:space="0" w:color="auto"/>
        <w:bottom w:val="none" w:sz="0" w:space="0" w:color="auto"/>
        <w:right w:val="none" w:sz="0" w:space="0" w:color="auto"/>
      </w:divBdr>
    </w:div>
    <w:div w:id="1461996100">
      <w:bodyDiv w:val="1"/>
      <w:marLeft w:val="0"/>
      <w:marRight w:val="0"/>
      <w:marTop w:val="0"/>
      <w:marBottom w:val="0"/>
      <w:divBdr>
        <w:top w:val="none" w:sz="0" w:space="0" w:color="auto"/>
        <w:left w:val="none" w:sz="0" w:space="0" w:color="auto"/>
        <w:bottom w:val="none" w:sz="0" w:space="0" w:color="auto"/>
        <w:right w:val="none" w:sz="0" w:space="0" w:color="auto"/>
      </w:divBdr>
    </w:div>
    <w:div w:id="1542549326">
      <w:bodyDiv w:val="1"/>
      <w:marLeft w:val="0"/>
      <w:marRight w:val="0"/>
      <w:marTop w:val="0"/>
      <w:marBottom w:val="0"/>
      <w:divBdr>
        <w:top w:val="none" w:sz="0" w:space="0" w:color="auto"/>
        <w:left w:val="none" w:sz="0" w:space="0" w:color="auto"/>
        <w:bottom w:val="none" w:sz="0" w:space="0" w:color="auto"/>
        <w:right w:val="none" w:sz="0" w:space="0" w:color="auto"/>
      </w:divBdr>
    </w:div>
    <w:div w:id="1632320134">
      <w:bodyDiv w:val="1"/>
      <w:marLeft w:val="0"/>
      <w:marRight w:val="0"/>
      <w:marTop w:val="0"/>
      <w:marBottom w:val="0"/>
      <w:divBdr>
        <w:top w:val="none" w:sz="0" w:space="0" w:color="auto"/>
        <w:left w:val="none" w:sz="0" w:space="0" w:color="auto"/>
        <w:bottom w:val="none" w:sz="0" w:space="0" w:color="auto"/>
        <w:right w:val="none" w:sz="0" w:space="0" w:color="auto"/>
      </w:divBdr>
    </w:div>
    <w:div w:id="1725905108">
      <w:bodyDiv w:val="1"/>
      <w:marLeft w:val="0"/>
      <w:marRight w:val="0"/>
      <w:marTop w:val="0"/>
      <w:marBottom w:val="0"/>
      <w:divBdr>
        <w:top w:val="none" w:sz="0" w:space="0" w:color="auto"/>
        <w:left w:val="none" w:sz="0" w:space="0" w:color="auto"/>
        <w:bottom w:val="none" w:sz="0" w:space="0" w:color="auto"/>
        <w:right w:val="none" w:sz="0" w:space="0" w:color="auto"/>
      </w:divBdr>
    </w:div>
    <w:div w:id="1852983294">
      <w:bodyDiv w:val="1"/>
      <w:marLeft w:val="0"/>
      <w:marRight w:val="0"/>
      <w:marTop w:val="0"/>
      <w:marBottom w:val="0"/>
      <w:divBdr>
        <w:top w:val="none" w:sz="0" w:space="0" w:color="auto"/>
        <w:left w:val="none" w:sz="0" w:space="0" w:color="auto"/>
        <w:bottom w:val="none" w:sz="0" w:space="0" w:color="auto"/>
        <w:right w:val="none" w:sz="0" w:space="0" w:color="auto"/>
      </w:divBdr>
    </w:div>
    <w:div w:id="1866091012">
      <w:bodyDiv w:val="1"/>
      <w:marLeft w:val="0"/>
      <w:marRight w:val="0"/>
      <w:marTop w:val="0"/>
      <w:marBottom w:val="0"/>
      <w:divBdr>
        <w:top w:val="none" w:sz="0" w:space="0" w:color="auto"/>
        <w:left w:val="none" w:sz="0" w:space="0" w:color="auto"/>
        <w:bottom w:val="none" w:sz="0" w:space="0" w:color="auto"/>
        <w:right w:val="none" w:sz="0" w:space="0" w:color="auto"/>
      </w:divBdr>
    </w:div>
    <w:div w:id="1868448697">
      <w:bodyDiv w:val="1"/>
      <w:marLeft w:val="0"/>
      <w:marRight w:val="0"/>
      <w:marTop w:val="0"/>
      <w:marBottom w:val="0"/>
      <w:divBdr>
        <w:top w:val="none" w:sz="0" w:space="0" w:color="auto"/>
        <w:left w:val="none" w:sz="0" w:space="0" w:color="auto"/>
        <w:bottom w:val="none" w:sz="0" w:space="0" w:color="auto"/>
        <w:right w:val="none" w:sz="0" w:space="0" w:color="auto"/>
      </w:divBdr>
    </w:div>
    <w:div w:id="1896768277">
      <w:bodyDiv w:val="1"/>
      <w:marLeft w:val="0"/>
      <w:marRight w:val="0"/>
      <w:marTop w:val="0"/>
      <w:marBottom w:val="0"/>
      <w:divBdr>
        <w:top w:val="none" w:sz="0" w:space="0" w:color="auto"/>
        <w:left w:val="none" w:sz="0" w:space="0" w:color="auto"/>
        <w:bottom w:val="none" w:sz="0" w:space="0" w:color="auto"/>
        <w:right w:val="none" w:sz="0" w:space="0" w:color="auto"/>
      </w:divBdr>
    </w:div>
    <w:div w:id="1899197194">
      <w:bodyDiv w:val="1"/>
      <w:marLeft w:val="0"/>
      <w:marRight w:val="0"/>
      <w:marTop w:val="0"/>
      <w:marBottom w:val="0"/>
      <w:divBdr>
        <w:top w:val="none" w:sz="0" w:space="0" w:color="auto"/>
        <w:left w:val="none" w:sz="0" w:space="0" w:color="auto"/>
        <w:bottom w:val="none" w:sz="0" w:space="0" w:color="auto"/>
        <w:right w:val="none" w:sz="0" w:space="0" w:color="auto"/>
      </w:divBdr>
    </w:div>
    <w:div w:id="1956519385">
      <w:bodyDiv w:val="1"/>
      <w:marLeft w:val="0"/>
      <w:marRight w:val="0"/>
      <w:marTop w:val="0"/>
      <w:marBottom w:val="0"/>
      <w:divBdr>
        <w:top w:val="none" w:sz="0" w:space="0" w:color="auto"/>
        <w:left w:val="none" w:sz="0" w:space="0" w:color="auto"/>
        <w:bottom w:val="none" w:sz="0" w:space="0" w:color="auto"/>
        <w:right w:val="none" w:sz="0" w:space="0" w:color="auto"/>
      </w:divBdr>
    </w:div>
    <w:div w:id="1968656267">
      <w:bodyDiv w:val="1"/>
      <w:marLeft w:val="0"/>
      <w:marRight w:val="0"/>
      <w:marTop w:val="0"/>
      <w:marBottom w:val="0"/>
      <w:divBdr>
        <w:top w:val="none" w:sz="0" w:space="0" w:color="auto"/>
        <w:left w:val="none" w:sz="0" w:space="0" w:color="auto"/>
        <w:bottom w:val="none" w:sz="0" w:space="0" w:color="auto"/>
        <w:right w:val="none" w:sz="0" w:space="0" w:color="auto"/>
      </w:divBdr>
    </w:div>
    <w:div w:id="1974212600">
      <w:bodyDiv w:val="1"/>
      <w:marLeft w:val="0"/>
      <w:marRight w:val="0"/>
      <w:marTop w:val="0"/>
      <w:marBottom w:val="0"/>
      <w:divBdr>
        <w:top w:val="none" w:sz="0" w:space="0" w:color="auto"/>
        <w:left w:val="none" w:sz="0" w:space="0" w:color="auto"/>
        <w:bottom w:val="none" w:sz="0" w:space="0" w:color="auto"/>
        <w:right w:val="none" w:sz="0" w:space="0" w:color="auto"/>
      </w:divBdr>
    </w:div>
    <w:div w:id="1985117647">
      <w:bodyDiv w:val="1"/>
      <w:marLeft w:val="0"/>
      <w:marRight w:val="0"/>
      <w:marTop w:val="0"/>
      <w:marBottom w:val="0"/>
      <w:divBdr>
        <w:top w:val="none" w:sz="0" w:space="0" w:color="auto"/>
        <w:left w:val="none" w:sz="0" w:space="0" w:color="auto"/>
        <w:bottom w:val="none" w:sz="0" w:space="0" w:color="auto"/>
        <w:right w:val="none" w:sz="0" w:space="0" w:color="auto"/>
      </w:divBdr>
    </w:div>
    <w:div w:id="2021276039">
      <w:bodyDiv w:val="1"/>
      <w:marLeft w:val="0"/>
      <w:marRight w:val="0"/>
      <w:marTop w:val="0"/>
      <w:marBottom w:val="0"/>
      <w:divBdr>
        <w:top w:val="none" w:sz="0" w:space="0" w:color="auto"/>
        <w:left w:val="none" w:sz="0" w:space="0" w:color="auto"/>
        <w:bottom w:val="none" w:sz="0" w:space="0" w:color="auto"/>
        <w:right w:val="none" w:sz="0" w:space="0" w:color="auto"/>
      </w:divBdr>
      <w:divsChild>
        <w:div w:id="1855538094">
          <w:marLeft w:val="0"/>
          <w:marRight w:val="0"/>
          <w:marTop w:val="0"/>
          <w:marBottom w:val="0"/>
          <w:divBdr>
            <w:top w:val="none" w:sz="0" w:space="0" w:color="auto"/>
            <w:left w:val="none" w:sz="0" w:space="0" w:color="auto"/>
            <w:bottom w:val="none" w:sz="0" w:space="0" w:color="auto"/>
            <w:right w:val="none" w:sz="0" w:space="0" w:color="auto"/>
          </w:divBdr>
        </w:div>
      </w:divsChild>
    </w:div>
    <w:div w:id="2104566508">
      <w:bodyDiv w:val="1"/>
      <w:marLeft w:val="0"/>
      <w:marRight w:val="0"/>
      <w:marTop w:val="0"/>
      <w:marBottom w:val="0"/>
      <w:divBdr>
        <w:top w:val="none" w:sz="0" w:space="0" w:color="auto"/>
        <w:left w:val="none" w:sz="0" w:space="0" w:color="auto"/>
        <w:bottom w:val="none" w:sz="0" w:space="0" w:color="auto"/>
        <w:right w:val="none" w:sz="0" w:space="0" w:color="auto"/>
      </w:divBdr>
    </w:div>
    <w:div w:id="2129153075">
      <w:bodyDiv w:val="1"/>
      <w:marLeft w:val="0"/>
      <w:marRight w:val="0"/>
      <w:marTop w:val="0"/>
      <w:marBottom w:val="0"/>
      <w:divBdr>
        <w:top w:val="none" w:sz="0" w:space="0" w:color="auto"/>
        <w:left w:val="none" w:sz="0" w:space="0" w:color="auto"/>
        <w:bottom w:val="none" w:sz="0" w:space="0" w:color="auto"/>
        <w:right w:val="none" w:sz="0" w:space="0" w:color="auto"/>
      </w:divBdr>
    </w:div>
    <w:div w:id="21397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F983-B346-48CB-A91B-DFC86EC1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8</Pages>
  <Words>2644</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25</cp:revision>
  <cp:lastPrinted>2026-03-13T11:25:00Z</cp:lastPrinted>
  <dcterms:created xsi:type="dcterms:W3CDTF">2025-02-19T07:53:00Z</dcterms:created>
  <dcterms:modified xsi:type="dcterms:W3CDTF">2026-04-22T12:36:00Z</dcterms:modified>
</cp:coreProperties>
</file>