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18" w:rsidRDefault="00C05275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ЗАКЛЮЧЕНИЕ </w:t>
      </w:r>
    </w:p>
    <w:p w:rsidR="00000000" w:rsidRDefault="00C05275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по результатам проведения антикоррупционной экспертизы проекта нормативного правового акта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</w:t>
      </w:r>
      <w:r>
        <w:rPr>
          <w:rStyle w:val="FontStyle11"/>
        </w:rPr>
        <w:t>екинский</w:t>
      </w:r>
      <w:proofErr w:type="spellEnd"/>
      <w:r>
        <w:rPr>
          <w:rStyle w:val="FontStyle11"/>
        </w:rPr>
        <w:t xml:space="preserve"> район от 21.09.2018 № 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</w:t>
      </w:r>
    </w:p>
    <w:p w:rsidR="00000000" w:rsidRDefault="00C05275">
      <w:pPr>
        <w:pStyle w:val="Style2"/>
        <w:widowControl/>
        <w:spacing w:before="5" w:line="259" w:lineRule="exact"/>
        <w:jc w:val="center"/>
        <w:rPr>
          <w:rStyle w:val="FontStyle11"/>
        </w:rPr>
      </w:pPr>
      <w:r>
        <w:rPr>
          <w:rStyle w:val="FontStyle11"/>
        </w:rPr>
        <w:t xml:space="preserve">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</w:t>
      </w:r>
    </w:p>
    <w:p w:rsidR="00000000" w:rsidRDefault="00C0527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3"/>
        <w:widowControl/>
        <w:spacing w:before="24" w:line="259" w:lineRule="exact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в соответствии с частями 1 и 4 статьи 3 Федерального закона от 17 июля 2009 № 172-ФЗ "Об антикоррупционной экспертизе нормативных правовых актов и проектов нормативных правовых актов", статьей 6 Федерального закона от 25 декабря 2008 № 273-ФЗ "О пр</w:t>
      </w:r>
      <w:r>
        <w:rPr>
          <w:rStyle w:val="FontStyle11"/>
        </w:rPr>
        <w:t>отиводействии коррупции"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Style w:val="FontStyle11"/>
        </w:rPr>
        <w:t xml:space="preserve">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район, </w:t>
      </w:r>
      <w:proofErr w:type="gramStart"/>
      <w:r>
        <w:rPr>
          <w:rStyle w:val="FontStyle11"/>
        </w:rPr>
        <w:t>утвержденных</w:t>
      </w:r>
      <w:proofErr w:type="gramEnd"/>
      <w:r>
        <w:rPr>
          <w:rStyle w:val="FontStyle11"/>
        </w:rPr>
        <w:t xml:space="preserve"> Постановлением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</w:t>
      </w:r>
      <w:r>
        <w:rPr>
          <w:rStyle w:val="FontStyle11"/>
        </w:rPr>
        <w:t xml:space="preserve">йона от 12.03.2015 № 3-398, проведена антикоррупционная экспертиза проекта нормативного правового 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№9-1233 «Об утверждении муниципальной прогр</w:t>
      </w:r>
      <w:r>
        <w:rPr>
          <w:rStyle w:val="FontStyle11"/>
        </w:rPr>
        <w:t xml:space="preserve">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район», в целях выявления в нем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 и их последующего устранения.</w:t>
      </w:r>
    </w:p>
    <w:p w:rsidR="00000000" w:rsidRDefault="00C05275">
      <w:pPr>
        <w:pStyle w:val="Style3"/>
        <w:widowControl/>
        <w:spacing w:after="960" w:line="259" w:lineRule="exact"/>
        <w:ind w:firstLine="682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</w:t>
      </w:r>
      <w:r>
        <w:rPr>
          <w:rStyle w:val="FontStyle11"/>
        </w:rPr>
        <w:t xml:space="preserve"> 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</w:t>
      </w:r>
      <w:r>
        <w:rPr>
          <w:rStyle w:val="FontStyle11"/>
        </w:rPr>
        <w:t xml:space="preserve">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C05275">
      <w:pPr>
        <w:pStyle w:val="Style3"/>
        <w:widowControl/>
        <w:spacing w:after="960" w:line="259" w:lineRule="exact"/>
        <w:ind w:firstLine="682"/>
        <w:rPr>
          <w:rStyle w:val="FontStyle11"/>
        </w:rPr>
        <w:sectPr w:rsidR="00000000">
          <w:type w:val="continuous"/>
          <w:pgSz w:w="11905" w:h="16837"/>
          <w:pgMar w:top="1118" w:right="1080" w:bottom="1228" w:left="1800" w:header="720" w:footer="720" w:gutter="0"/>
          <w:cols w:space="60"/>
          <w:noEndnote/>
        </w:sectPr>
      </w:pPr>
    </w:p>
    <w:p w:rsidR="00000000" w:rsidRDefault="00C05275">
      <w:pPr>
        <w:pStyle w:val="Style4"/>
        <w:widowControl/>
        <w:ind w:left="485"/>
        <w:rPr>
          <w:rStyle w:val="FontStyle11"/>
        </w:rPr>
      </w:pPr>
      <w:r>
        <w:rPr>
          <w:rStyle w:val="FontStyle11"/>
        </w:rPr>
        <w:lastRenderedPageBreak/>
        <w:t>Председатель комитета по правовой работе</w:t>
      </w:r>
    </w:p>
    <w:p w:rsidR="00000000" w:rsidRDefault="00C05275">
      <w:pPr>
        <w:pStyle w:val="Style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05275">
      <w:pPr>
        <w:pStyle w:val="Style4"/>
        <w:widowControl/>
        <w:spacing w:before="14" w:line="240" w:lineRule="auto"/>
        <w:ind w:firstLine="0"/>
        <w:jc w:val="both"/>
        <w:rPr>
          <w:rStyle w:val="FontStyle11"/>
        </w:rPr>
      </w:pPr>
    </w:p>
    <w:p w:rsidR="00536618" w:rsidRDefault="00536618" w:rsidP="00536618">
      <w:pPr>
        <w:pStyle w:val="Style6"/>
        <w:widowControl/>
        <w:ind w:left="2693"/>
        <w:jc w:val="both"/>
        <w:rPr>
          <w:rStyle w:val="FontStyle11"/>
        </w:rPr>
      </w:pPr>
      <w:r>
        <w:rPr>
          <w:rStyle w:val="FontStyle11"/>
        </w:rPr>
        <w:br w:type="column"/>
      </w:r>
    </w:p>
    <w:p w:rsidR="00000000" w:rsidRDefault="00536618" w:rsidP="00536618">
      <w:pPr>
        <w:pStyle w:val="Style6"/>
        <w:widowControl/>
        <w:ind w:left="2693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 xml:space="preserve">Л.Н. </w:t>
      </w:r>
      <w:proofErr w:type="spellStart"/>
      <w:r>
        <w:rPr>
          <w:rStyle w:val="FontStyle11"/>
        </w:rPr>
        <w:t>Сенюшина</w:t>
      </w:r>
      <w:proofErr w:type="spellEnd"/>
    </w:p>
    <w:p w:rsidR="00000000" w:rsidRDefault="00C05275">
      <w:pPr>
        <w:pStyle w:val="Style7"/>
        <w:widowControl/>
        <w:tabs>
          <w:tab w:val="left" w:pos="2366"/>
        </w:tabs>
        <w:ind w:right="14"/>
        <w:jc w:val="both"/>
        <w:rPr>
          <w:rStyle w:val="FontStyle11"/>
        </w:rPr>
        <w:sectPr w:rsidR="00000000">
          <w:type w:val="continuous"/>
          <w:pgSz w:w="11905" w:h="16837"/>
          <w:pgMar w:top="1118" w:right="1224" w:bottom="1228" w:left="2025" w:header="720" w:footer="720" w:gutter="0"/>
          <w:cols w:num="2" w:space="720" w:equalWidth="0">
            <w:col w:w="2673" w:space="1498"/>
            <w:col w:w="4483"/>
          </w:cols>
          <w:noEndnote/>
        </w:sectPr>
      </w:pPr>
    </w:p>
    <w:p w:rsidR="00000000" w:rsidRDefault="00C05275">
      <w:pPr>
        <w:widowControl/>
        <w:spacing w:before="768" w:line="240" w:lineRule="exact"/>
        <w:rPr>
          <w:sz w:val="20"/>
          <w:szCs w:val="20"/>
        </w:rPr>
      </w:pPr>
    </w:p>
    <w:p w:rsidR="00000000" w:rsidRDefault="00C05275">
      <w:pPr>
        <w:pStyle w:val="Style7"/>
        <w:widowControl/>
        <w:tabs>
          <w:tab w:val="left" w:pos="2366"/>
        </w:tabs>
        <w:ind w:right="14"/>
        <w:jc w:val="both"/>
        <w:rPr>
          <w:rStyle w:val="FontStyle11"/>
        </w:rPr>
        <w:sectPr w:rsidR="00000000">
          <w:type w:val="continuous"/>
          <w:pgSz w:w="11905" w:h="16837"/>
          <w:pgMar w:top="1118" w:right="1402" w:bottom="1228" w:left="1809" w:header="720" w:footer="720" w:gutter="0"/>
          <w:cols w:space="60"/>
          <w:noEndnote/>
        </w:sect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05275">
      <w:pPr>
        <w:pStyle w:val="Style5"/>
        <w:widowControl/>
        <w:spacing w:before="38"/>
        <w:rPr>
          <w:rStyle w:val="FontStyle12"/>
        </w:rPr>
      </w:pPr>
      <w:r>
        <w:rPr>
          <w:rStyle w:val="FontStyle12"/>
        </w:rPr>
        <w:t xml:space="preserve">Исп. </w:t>
      </w:r>
      <w:proofErr w:type="spellStart"/>
      <w:r>
        <w:rPr>
          <w:rStyle w:val="FontStyle12"/>
        </w:rPr>
        <w:t>Тычкина</w:t>
      </w:r>
      <w:proofErr w:type="spellEnd"/>
      <w:r>
        <w:rPr>
          <w:rStyle w:val="FontStyle12"/>
        </w:rPr>
        <w:t xml:space="preserve"> Анастасия Олеговна, Тел. 8(48751) 5-10-49</w:t>
      </w:r>
    </w:p>
    <w:p w:rsidR="00536618" w:rsidRDefault="00C05275">
      <w:pPr>
        <w:pStyle w:val="Style5"/>
        <w:widowControl/>
        <w:spacing w:line="240" w:lineRule="auto"/>
        <w:rPr>
          <w:rStyle w:val="FontStyle11"/>
        </w:rPr>
      </w:pPr>
      <w:r>
        <w:rPr>
          <w:rStyle w:val="FontStyle12"/>
        </w:rPr>
        <w:br w:type="column"/>
      </w:r>
      <w:r>
        <w:rPr>
          <w:rStyle w:val="FontStyle11"/>
        </w:rPr>
        <w:lastRenderedPageBreak/>
        <w:t>26.10.2021</w:t>
      </w:r>
    </w:p>
    <w:sectPr w:rsidR="00536618">
      <w:type w:val="continuous"/>
      <w:pgSz w:w="11905" w:h="16837"/>
      <w:pgMar w:top="1118" w:right="1402" w:bottom="1228" w:left="1809" w:header="720" w:footer="720" w:gutter="0"/>
      <w:cols w:num="2" w:space="720" w:equalWidth="0">
        <w:col w:w="2932" w:space="4776"/>
        <w:col w:w="9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75" w:rsidRDefault="00C05275">
      <w:r>
        <w:separator/>
      </w:r>
    </w:p>
  </w:endnote>
  <w:endnote w:type="continuationSeparator" w:id="0">
    <w:p w:rsidR="00C05275" w:rsidRDefault="00C0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75" w:rsidRDefault="00C05275">
      <w:r>
        <w:separator/>
      </w:r>
    </w:p>
  </w:footnote>
  <w:footnote w:type="continuationSeparator" w:id="0">
    <w:p w:rsidR="00C05275" w:rsidRDefault="00C0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618"/>
    <w:rsid w:val="00536618"/>
    <w:rsid w:val="00C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5" w:lineRule="exact"/>
      <w:ind w:firstLine="677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hanging="485"/>
    </w:pPr>
  </w:style>
  <w:style w:type="paragraph" w:customStyle="1" w:styleId="Style5">
    <w:name w:val="Style5"/>
    <w:basedOn w:val="a"/>
    <w:uiPriority w:val="99"/>
    <w:pPr>
      <w:spacing w:line="221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Cambria" w:hAnsi="Cambria" w:cs="Cambria"/>
      <w:sz w:val="20"/>
      <w:szCs w:val="20"/>
    </w:rPr>
  </w:style>
  <w:style w:type="character" w:customStyle="1" w:styleId="FontStyle12">
    <w:name w:val="Font Style12"/>
    <w:uiPriority w:val="99"/>
    <w:rPr>
      <w:rFonts w:ascii="Cambria" w:hAnsi="Cambria" w:cs="Cambria"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2022-02-03T13:30:00Z</dcterms:created>
  <dcterms:modified xsi:type="dcterms:W3CDTF">2022-02-03T13:31:00Z</dcterms:modified>
</cp:coreProperties>
</file>