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977"/>
        <w:gridCol w:w="2693"/>
      </w:tblGrid>
      <w:tr w:rsidR="009946C2" w:rsidTr="004E1998">
        <w:tc>
          <w:tcPr>
            <w:tcW w:w="2694" w:type="dxa"/>
          </w:tcPr>
          <w:p w:rsidR="009946C2" w:rsidRPr="000E55F5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E55F5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9946C2" w:rsidRPr="000E55F5" w:rsidRDefault="004E1998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МО </w:t>
            </w:r>
            <w:proofErr w:type="spellStart"/>
            <w:r>
              <w:rPr>
                <w:rFonts w:ascii="Times New Roman" w:hAnsi="Times New Roman" w:cs="Times New Roman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bookmarkStart w:id="0" w:name="_GoBack"/>
            <w:bookmarkEnd w:id="0"/>
          </w:p>
          <w:p w:rsidR="009946C2" w:rsidRPr="000E55F5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946C2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5419A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5F5"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9946C2" w:rsidRPr="000E55F5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10BD">
              <w:rPr>
                <w:rFonts w:ascii="Times New Roman" w:hAnsi="Times New Roman" w:cs="Times New Roman"/>
                <w:sz w:val="24"/>
                <w:szCs w:val="24"/>
              </w:rPr>
              <w:t>Е.В. Рыбальченко</w:t>
            </w:r>
          </w:p>
          <w:p w:rsidR="0045419A" w:rsidRDefault="0045419A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5419A" w:rsidRDefault="0045419A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946C2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   » ____________</w:t>
            </w:r>
            <w:r w:rsidRPr="000E55F5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2977" w:type="dxa"/>
          </w:tcPr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55F5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Войсковой атаман Центрального Казачьего Войска</w:t>
            </w:r>
          </w:p>
          <w:p w:rsidR="0045419A" w:rsidRDefault="0045419A" w:rsidP="004E19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9946C2" w:rsidRPr="00CB10BD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BD">
              <w:rPr>
                <w:rFonts w:ascii="Times New Roman" w:hAnsi="Times New Roman" w:cs="Times New Roman"/>
                <w:sz w:val="24"/>
                <w:szCs w:val="24"/>
              </w:rPr>
              <w:t>И.К. Миронов</w:t>
            </w:r>
          </w:p>
          <w:p w:rsidR="009946C2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946C2" w:rsidRDefault="009946C2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»_____________2016г.</w:t>
            </w:r>
          </w:p>
        </w:tc>
        <w:tc>
          <w:tcPr>
            <w:tcW w:w="2693" w:type="dxa"/>
          </w:tcPr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55F5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</w:t>
            </w:r>
            <w:r w:rsidRPr="00335284">
              <w:rPr>
                <w:rFonts w:ascii="Times New Roman" w:hAnsi="Times New Roman" w:cs="Times New Roman"/>
              </w:rPr>
              <w:t xml:space="preserve"> атаман</w:t>
            </w:r>
          </w:p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Западного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Тульского ОКО</w:t>
            </w:r>
          </w:p>
          <w:p w:rsidR="009946C2" w:rsidRDefault="009946C2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19A" w:rsidRDefault="0045419A" w:rsidP="004541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946C2" w:rsidRDefault="0045419A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-------------------------------</w:t>
            </w:r>
          </w:p>
          <w:p w:rsidR="0045419A" w:rsidRPr="004E1998" w:rsidRDefault="009271FF" w:rsidP="004541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</w:t>
            </w:r>
            <w:r w:rsidR="0045419A" w:rsidRPr="004E1998">
              <w:rPr>
                <w:rFonts w:ascii="Times New Roman" w:hAnsi="Times New Roman" w:cs="Times New Roman"/>
                <w:sz w:val="24"/>
                <w:szCs w:val="24"/>
              </w:rPr>
              <w:t>ьховик</w:t>
            </w:r>
            <w:proofErr w:type="spellEnd"/>
          </w:p>
          <w:p w:rsidR="0045419A" w:rsidRDefault="0045419A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19A" w:rsidRDefault="0045419A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19A" w:rsidRDefault="0045419A" w:rsidP="00454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»_____________2016г</w:t>
            </w:r>
          </w:p>
        </w:tc>
      </w:tr>
    </w:tbl>
    <w:p w:rsidR="0045419A" w:rsidRPr="004E1998" w:rsidRDefault="0045419A">
      <w:pPr>
        <w:rPr>
          <w:b/>
          <w:sz w:val="20"/>
          <w:szCs w:val="20"/>
        </w:rPr>
      </w:pPr>
      <w:proofErr w:type="gramStart"/>
      <w:r w:rsidRPr="004E1998">
        <w:rPr>
          <w:b/>
          <w:sz w:val="20"/>
          <w:szCs w:val="20"/>
        </w:rPr>
        <w:t>ПРИНЯТ</w:t>
      </w:r>
      <w:proofErr w:type="gramEnd"/>
    </w:p>
    <w:p w:rsidR="0045419A" w:rsidRDefault="0045419A">
      <w:pPr>
        <w:rPr>
          <w:sz w:val="20"/>
          <w:szCs w:val="20"/>
        </w:rPr>
      </w:pPr>
      <w:r>
        <w:rPr>
          <w:sz w:val="20"/>
          <w:szCs w:val="20"/>
        </w:rPr>
        <w:t>На учредительном</w:t>
      </w:r>
    </w:p>
    <w:p w:rsidR="0045419A" w:rsidRDefault="0045419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Круге</w:t>
      </w:r>
      <w:proofErr w:type="gramEnd"/>
    </w:p>
    <w:p w:rsidR="0045419A" w:rsidRDefault="0045419A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общем</w:t>
      </w:r>
      <w:proofErr w:type="gramEnd"/>
      <w:r>
        <w:rPr>
          <w:sz w:val="20"/>
          <w:szCs w:val="20"/>
        </w:rPr>
        <w:t xml:space="preserve"> собрании)</w:t>
      </w:r>
    </w:p>
    <w:p w:rsidR="0045419A" w:rsidRDefault="0045419A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№4 </w:t>
      </w:r>
      <w:proofErr w:type="gramStart"/>
      <w:r>
        <w:rPr>
          <w:sz w:val="20"/>
          <w:szCs w:val="20"/>
        </w:rPr>
        <w:t>от</w:t>
      </w:r>
      <w:proofErr w:type="gramEnd"/>
    </w:p>
    <w:p w:rsidR="009946C2" w:rsidRDefault="0045419A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12 ноября 2016г.</w:t>
      </w:r>
      <w:r>
        <w:br w:type="textWrapping" w:clear="all"/>
      </w: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742D4F" w:rsidRDefault="0031263E" w:rsidP="00E439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r w:rsidRPr="00742D4F">
        <w:rPr>
          <w:rFonts w:ascii="Times New Roman" w:hAnsi="Times New Roman" w:cs="Times New Roman"/>
          <w:b/>
          <w:bCs/>
          <w:sz w:val="56"/>
          <w:szCs w:val="56"/>
        </w:rPr>
        <w:t>УСТАВ</w:t>
      </w:r>
    </w:p>
    <w:p w:rsidR="0031263E" w:rsidRPr="00742D4F" w:rsidRDefault="0031263E" w:rsidP="00742D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Х</w:t>
      </w:r>
      <w:r w:rsidRPr="00742D4F">
        <w:rPr>
          <w:rFonts w:ascii="Times New Roman" w:hAnsi="Times New Roman" w:cs="Times New Roman"/>
          <w:b/>
          <w:bCs/>
          <w:sz w:val="56"/>
          <w:szCs w:val="56"/>
        </w:rPr>
        <w:t xml:space="preserve">уторского казачьего общества </w:t>
      </w:r>
      <w:proofErr w:type="spellStart"/>
      <w:r w:rsidRPr="00742D4F">
        <w:rPr>
          <w:rFonts w:ascii="Times New Roman" w:hAnsi="Times New Roman" w:cs="Times New Roman"/>
          <w:b/>
          <w:bCs/>
          <w:sz w:val="56"/>
          <w:szCs w:val="56"/>
        </w:rPr>
        <w:t>Щекинского</w:t>
      </w:r>
      <w:proofErr w:type="spellEnd"/>
      <w:r w:rsidRPr="00742D4F">
        <w:rPr>
          <w:rFonts w:ascii="Times New Roman" w:hAnsi="Times New Roman" w:cs="Times New Roman"/>
          <w:b/>
          <w:bCs/>
          <w:sz w:val="56"/>
          <w:szCs w:val="56"/>
        </w:rPr>
        <w:t xml:space="preserve"> района </w:t>
      </w:r>
    </w:p>
    <w:p w:rsidR="0031263E" w:rsidRPr="00742D4F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1263E" w:rsidRPr="00742D4F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Default="0031263E" w:rsidP="0045419A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A92A2A" w:rsidRDefault="0031263E" w:rsidP="00E439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2A2A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1263E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Щекино</w:t>
      </w:r>
    </w:p>
    <w:p w:rsidR="0031263E" w:rsidRPr="00A92A2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A2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92A2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1263E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37405A" w:rsidRDefault="0031263E" w:rsidP="00E439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263E" w:rsidRPr="0037405A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 xml:space="preserve">1.1. </w:t>
      </w:r>
      <w:r w:rsidRPr="00742D4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уторское казачье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</w:t>
      </w:r>
      <w:r w:rsidRPr="00742D4F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42D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405A">
        <w:rPr>
          <w:rFonts w:ascii="Times New Roman" w:hAnsi="Times New Roman" w:cs="Times New Roman"/>
          <w:sz w:val="24"/>
          <w:szCs w:val="24"/>
        </w:rPr>
        <w:t xml:space="preserve"> (далее – Казачье общество) - добровольное объединение граждан Российской Федерации в форме некоммерческой организации, образованное в соответствии с законодательством Российской Федерации, зарегистрированное в установленном порядке.</w:t>
      </w:r>
    </w:p>
    <w:p w:rsidR="0031263E" w:rsidRPr="0037405A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 xml:space="preserve">1.2. Полное наименование: </w:t>
      </w:r>
      <w:r w:rsidRPr="00742D4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уторское казачье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</w:t>
      </w:r>
      <w:r w:rsidRPr="00742D4F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42D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405A">
        <w:rPr>
          <w:rFonts w:ascii="Times New Roman" w:hAnsi="Times New Roman" w:cs="Times New Roman"/>
          <w:sz w:val="24"/>
          <w:szCs w:val="24"/>
        </w:rPr>
        <w:t>.</w:t>
      </w:r>
    </w:p>
    <w:p w:rsidR="0031263E" w:rsidRPr="0037405A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37405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405A">
        <w:rPr>
          <w:rFonts w:ascii="Times New Roman" w:hAnsi="Times New Roman" w:cs="Times New Roman"/>
          <w:sz w:val="24"/>
          <w:szCs w:val="24"/>
        </w:rPr>
        <w:t>.</w:t>
      </w:r>
    </w:p>
    <w:p w:rsidR="0031263E" w:rsidRPr="0037405A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>Организационно-правовая форма – казачье общество.</w:t>
      </w:r>
    </w:p>
    <w:p w:rsidR="0031263E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 xml:space="preserve">1.3. Казачье общество создается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</w:t>
      </w:r>
      <w:proofErr w:type="gramStart"/>
      <w:r w:rsidRPr="0037405A">
        <w:rPr>
          <w:rFonts w:ascii="Times New Roman" w:hAnsi="Times New Roman" w:cs="Times New Roman"/>
          <w:sz w:val="24"/>
          <w:szCs w:val="24"/>
        </w:rPr>
        <w:t>подотчетности</w:t>
      </w:r>
      <w:proofErr w:type="gramEnd"/>
      <w:r w:rsidRPr="0037405A">
        <w:rPr>
          <w:rFonts w:ascii="Times New Roman" w:hAnsi="Times New Roman" w:cs="Times New Roman"/>
          <w:sz w:val="24"/>
          <w:szCs w:val="24"/>
        </w:rPr>
        <w:t xml:space="preserve"> федеральным органам государственной власти, органам государственной власти и местного самоуправления Тульской области.</w:t>
      </w:r>
      <w:r w:rsidR="005D0045">
        <w:rPr>
          <w:rFonts w:ascii="Times New Roman" w:hAnsi="Times New Roman" w:cs="Times New Roman"/>
          <w:sz w:val="24"/>
          <w:szCs w:val="24"/>
        </w:rPr>
        <w:t xml:space="preserve"> Хуторское казачье общество </w:t>
      </w:r>
      <w:proofErr w:type="spellStart"/>
      <w:r w:rsidR="005D0045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5D0045">
        <w:rPr>
          <w:rFonts w:ascii="Times New Roman" w:hAnsi="Times New Roman" w:cs="Times New Roman"/>
          <w:sz w:val="24"/>
          <w:szCs w:val="24"/>
        </w:rPr>
        <w:t xml:space="preserve"> района входит в состав Западного окружного казачьего общества войскового казачьего общества «Центральное казачье войско».</w:t>
      </w:r>
    </w:p>
    <w:p w:rsidR="0031263E" w:rsidRPr="0037405A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>1.4. Казачье общество является юридическим лицом с момента его государственной регистрации.</w:t>
      </w:r>
    </w:p>
    <w:p w:rsidR="0031263E" w:rsidRPr="0037405A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>Казачье общество может входить в состав более крупных объединений казаков Тульского региона, а после достижения установленной численности казаков, способных и изъявивших желание нести государственную службу – непосредственно в государственный реестр казачьих обществ.</w:t>
      </w:r>
    </w:p>
    <w:p w:rsidR="0031263E" w:rsidRPr="0037405A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7405A">
        <w:rPr>
          <w:rFonts w:ascii="Times New Roman" w:hAnsi="Times New Roman" w:cs="Times New Roman"/>
          <w:sz w:val="24"/>
          <w:szCs w:val="24"/>
        </w:rPr>
        <w:t>Казачье общество, как юридическое лицо, имеет печать со своим полным наименованием на русском языке, самостоятельный баланс, обособленное имущество и отвечает по своим обязательствам этим имуществом, расчетные и иные счета в учреждениях банков, в том числе и валютный, вправе от своего имени приобретать  и осуществлять имущественные и неимущественные права, нести обязанности, быть истцом и ответчиком в суде.</w:t>
      </w:r>
      <w:proofErr w:type="gramEnd"/>
    </w:p>
    <w:p w:rsidR="0031263E" w:rsidRPr="0037405A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>1.6. Казачье общество может иметь бланки, штампы, удостоверения, эмблему.</w:t>
      </w:r>
    </w:p>
    <w:p w:rsidR="0031263E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05A">
        <w:rPr>
          <w:rFonts w:ascii="Times New Roman" w:hAnsi="Times New Roman" w:cs="Times New Roman"/>
          <w:sz w:val="24"/>
          <w:szCs w:val="24"/>
        </w:rPr>
        <w:t>1.7. Правовую основу деятельности Казачьего общества составляют Конституция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Устав (Основной закон) Тульской области, нормативные правовые акты органов государственной власти и местного самоуправления Тульской области, настоящий Устав.</w:t>
      </w:r>
    </w:p>
    <w:p w:rsidR="0031263E" w:rsidRPr="0037405A" w:rsidRDefault="0031263E" w:rsidP="001F55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1.8.Казачье общество является социально ориентированной некоммерческой организацией с момента включения его в реестр социально ориентированных организаций.</w:t>
      </w:r>
    </w:p>
    <w:p w:rsidR="0031263E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37405A">
        <w:rPr>
          <w:rFonts w:ascii="Times New Roman" w:hAnsi="Times New Roman" w:cs="Times New Roman"/>
          <w:sz w:val="24"/>
          <w:szCs w:val="24"/>
        </w:rPr>
        <w:t>. Место нахождения Казачьего общества:</w:t>
      </w:r>
      <w:r>
        <w:rPr>
          <w:rFonts w:ascii="Times New Roman" w:hAnsi="Times New Roman" w:cs="Times New Roman"/>
          <w:sz w:val="24"/>
          <w:szCs w:val="24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</w:t>
      </w:r>
    </w:p>
    <w:p w:rsidR="0031263E" w:rsidRPr="005306F7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Щекино</w:t>
      </w:r>
      <w:r w:rsidRPr="0037405A">
        <w:rPr>
          <w:rFonts w:ascii="Times New Roman" w:hAnsi="Times New Roman" w:cs="Times New Roman"/>
          <w:sz w:val="24"/>
          <w:szCs w:val="24"/>
        </w:rPr>
        <w:t>.</w:t>
      </w:r>
    </w:p>
    <w:p w:rsidR="0031263E" w:rsidRPr="005306F7" w:rsidRDefault="0031263E" w:rsidP="00E4396E">
      <w:pPr>
        <w:pStyle w:val="Con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Pr="00B85DCB" w:rsidRDefault="0031263E" w:rsidP="00E43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CB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 Казачьего общества</w:t>
      </w:r>
    </w:p>
    <w:p w:rsidR="0031263E" w:rsidRPr="00B85DCB" w:rsidRDefault="0031263E" w:rsidP="00E4396E">
      <w:pPr>
        <w:pStyle w:val="Con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>2.1. Цели деятельности:</w:t>
      </w:r>
    </w:p>
    <w:p w:rsidR="0031263E" w:rsidRPr="00B85DCB" w:rsidRDefault="0031263E" w:rsidP="00E4396E">
      <w:pPr>
        <w:autoSpaceDE w:val="0"/>
        <w:autoSpaceDN w:val="0"/>
        <w:adjustRightInd w:val="0"/>
        <w:ind w:firstLine="540"/>
        <w:jc w:val="both"/>
      </w:pPr>
      <w:r w:rsidRPr="00B85DCB">
        <w:t>2.1.1. возрождение российского казачества, защита его прав;</w:t>
      </w:r>
    </w:p>
    <w:p w:rsidR="0031263E" w:rsidRPr="00B85DCB" w:rsidRDefault="0031263E" w:rsidP="00E4396E">
      <w:pPr>
        <w:ind w:firstLine="540"/>
        <w:jc w:val="both"/>
      </w:pPr>
      <w:r w:rsidRPr="00B85DCB">
        <w:t xml:space="preserve">2.1.2. сохранение </w:t>
      </w:r>
      <w:proofErr w:type="gramStart"/>
      <w:r w:rsidRPr="00B85DCB">
        <w:t>традиционных</w:t>
      </w:r>
      <w:proofErr w:type="gramEnd"/>
      <w:r w:rsidRPr="00B85DCB">
        <w:t xml:space="preserve"> образа жизни, хозяйствования и культуры российского казачества.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>2.2. Предмет деятельности Казачьего общества: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2.2.1. участие в разработке и реализации государственной политики в отношении российского казачества;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2.2.2. организация и обеспечение исполнения членами Казачьего общества принятых на себя обязательств по несению государственной или иной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2.2.3. развитие российского казачества, защита гражданских прав и свобод, чести и достоинства казаков;</w:t>
      </w:r>
    </w:p>
    <w:p w:rsidR="0031263E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lastRenderedPageBreak/>
        <w:t>2.2.4. забота о членах семей казаков, призванных (поступивших) на военную службу, содействие оказанию помощи семьям погибших (умерших) казаков, многодетным семьям, сиротам, инвалидам и пенсионерам;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2.2.5. развитие дружбы и сотрудничества, поддержание межнационального мира и согласия между народами Российской Федерации;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2.2.6. взаимодействие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становления и развития российского казачества, реализации федерального законодательства и законодательства субъектов Российской Федерации по вопросам российского казачества, а также в целях укрепления российской государственности, общественно-политической стабильности и развития традиций российского казачества;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2.2.7. участие в развитии казачьих кадетских корпусов;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2.2.8. участие в реализации государственных и муниципальных программ и проектов;</w:t>
      </w:r>
    </w:p>
    <w:p w:rsidR="0031263E" w:rsidRPr="00B85DCB" w:rsidRDefault="0031263E" w:rsidP="00E4396E">
      <w:pPr>
        <w:tabs>
          <w:tab w:val="num" w:pos="1080"/>
        </w:tabs>
        <w:ind w:firstLine="540"/>
        <w:jc w:val="both"/>
      </w:pPr>
      <w:r w:rsidRPr="00B85DCB">
        <w:t>2.2.9. участие в развитии агропромышленного комплекса и сельских территорий в местах компактного проживания российского казачества;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2.2.10. культурное, духовное и нравственное воспитание казаков, сохранение и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работы;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2.2.11. 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рубежом; </w:t>
      </w:r>
    </w:p>
    <w:p w:rsidR="0031263E" w:rsidRPr="00B85DCB" w:rsidRDefault="0031263E" w:rsidP="00E4396E">
      <w:pPr>
        <w:pStyle w:val="ConsPlusNormal"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2.2.12. оказание содействия соотечественникам из числа казаков, проживающих за рубежом, в добровольном возвращении в Российскую Федерацию;</w:t>
      </w:r>
    </w:p>
    <w:p w:rsidR="0031263E" w:rsidRPr="00B85DCB" w:rsidRDefault="0031263E" w:rsidP="00E4396E">
      <w:pPr>
        <w:tabs>
          <w:tab w:val="num" w:pos="1080"/>
        </w:tabs>
        <w:ind w:firstLine="540"/>
        <w:jc w:val="both"/>
      </w:pPr>
      <w:r w:rsidRPr="00B85DCB">
        <w:t>2.2.13. обеспечение информационной открытости деятельности Казачьего общества;</w:t>
      </w:r>
    </w:p>
    <w:p w:rsidR="0031263E" w:rsidRDefault="0031263E" w:rsidP="00E4396E">
      <w:pPr>
        <w:tabs>
          <w:tab w:val="num" w:pos="1080"/>
        </w:tabs>
        <w:ind w:firstLine="540"/>
        <w:jc w:val="both"/>
      </w:pPr>
      <w:r w:rsidRPr="00B85DCB">
        <w:t>2.2.14. взаимодействие с другими казачьими обществами, общественными объединениями казаков в интересах объединения и развития российского казачества;</w:t>
      </w:r>
    </w:p>
    <w:p w:rsidR="0031263E" w:rsidRDefault="0031263E" w:rsidP="00E4396E">
      <w:pPr>
        <w:tabs>
          <w:tab w:val="num" w:pos="1080"/>
        </w:tabs>
        <w:ind w:firstLine="540"/>
        <w:jc w:val="both"/>
      </w:pPr>
      <w:r>
        <w:t>2.2.15.обеспечения осуществления в установленном порядке членами Казачьего общества государственной или иной службы, на основе договоров (соглашений) Казачьего общества и (или) их территориальными органами, органами исполнительной власти Тульской области и органами местного самоуправления в соответствии с законодательством Российской Федерации.</w:t>
      </w:r>
    </w:p>
    <w:p w:rsidR="0031263E" w:rsidRDefault="0031263E" w:rsidP="00EA23A5">
      <w:pPr>
        <w:tabs>
          <w:tab w:val="num" w:pos="1080"/>
        </w:tabs>
        <w:ind w:firstLine="540"/>
        <w:jc w:val="both"/>
        <w:rPr>
          <w:u w:val="single"/>
        </w:rPr>
      </w:pPr>
      <w:r w:rsidRPr="00EA23A5">
        <w:rPr>
          <w:u w:val="single"/>
        </w:rPr>
        <w:t>2.3. Для осуществления уставных целей Казачье общество осуществляет следующие виды деятельности:</w:t>
      </w:r>
    </w:p>
    <w:p w:rsidR="0031263E" w:rsidRDefault="0031263E" w:rsidP="00EA23A5">
      <w:pPr>
        <w:tabs>
          <w:tab w:val="num" w:pos="1080"/>
        </w:tabs>
        <w:ind w:firstLine="540"/>
        <w:jc w:val="both"/>
      </w:pPr>
      <w:r w:rsidRPr="00EA23A5">
        <w:t>2.3.1</w:t>
      </w:r>
      <w:r>
        <w:t>. представление и защита интересов казаков и членов их семей в соответствии с законодательством Российской Федерации</w:t>
      </w:r>
      <w:r w:rsidRPr="00EA23A5">
        <w:t>;</w:t>
      </w:r>
    </w:p>
    <w:p w:rsidR="0031263E" w:rsidRDefault="0031263E" w:rsidP="00EA23A5">
      <w:pPr>
        <w:tabs>
          <w:tab w:val="num" w:pos="1080"/>
        </w:tabs>
        <w:ind w:firstLine="540"/>
        <w:jc w:val="both"/>
      </w:pPr>
      <w:r>
        <w:t>2.3.2.осуществление в соответствии с законодательством Российской Федерации деятельности, направленной на сохранение и развитие культуры, обычаев и традиций казачества, норм нравственного воспитания детей, на развитие традиционных форм землепользования наряду с семейным хозяйством</w:t>
      </w:r>
      <w:r w:rsidRPr="0094377F">
        <w:t>;</w:t>
      </w:r>
    </w:p>
    <w:p w:rsidR="0031263E" w:rsidRDefault="0031263E" w:rsidP="00EA23A5">
      <w:pPr>
        <w:tabs>
          <w:tab w:val="num" w:pos="1080"/>
        </w:tabs>
        <w:ind w:firstLine="540"/>
        <w:jc w:val="both"/>
      </w:pPr>
      <w:r>
        <w:t>2.3.3.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</w:r>
      <w:r w:rsidRPr="002A131F">
        <w:t>;</w:t>
      </w:r>
    </w:p>
    <w:p w:rsidR="0031263E" w:rsidRDefault="0031263E" w:rsidP="00EA23A5">
      <w:pPr>
        <w:tabs>
          <w:tab w:val="num" w:pos="1080"/>
        </w:tabs>
        <w:ind w:firstLine="540"/>
        <w:jc w:val="both"/>
      </w:pPr>
      <w:r>
        <w:t>2.3.4.оказание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Pr="006E2683">
        <w:t>;</w:t>
      </w:r>
    </w:p>
    <w:p w:rsidR="0031263E" w:rsidRPr="006E2683" w:rsidRDefault="0031263E" w:rsidP="00EA23A5">
      <w:pPr>
        <w:tabs>
          <w:tab w:val="num" w:pos="1080"/>
        </w:tabs>
        <w:ind w:firstLine="540"/>
        <w:jc w:val="both"/>
      </w:pPr>
      <w:r>
        <w:t>2.3.5.охрана и в соответствии с установленными требованиями объектов (в том числе зданий, сооружений) и территорий, имеющих историческое, культурное или природоохранное значение, и мест захоронений.</w:t>
      </w:r>
    </w:p>
    <w:p w:rsidR="0031263E" w:rsidRPr="00EA23A5" w:rsidRDefault="0031263E" w:rsidP="00EA23A5">
      <w:pPr>
        <w:pStyle w:val="ConsNormal"/>
        <w:widowControl/>
        <w:ind w:right="61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263E" w:rsidRPr="00B85DCB" w:rsidRDefault="0031263E" w:rsidP="00EA23A5">
      <w:pPr>
        <w:pStyle w:val="ConsNormal"/>
        <w:widowControl/>
        <w:ind w:right="6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3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85DCB">
        <w:rPr>
          <w:rFonts w:ascii="Times New Roman" w:hAnsi="Times New Roman" w:cs="Times New Roman"/>
          <w:b/>
          <w:bCs/>
          <w:sz w:val="24"/>
          <w:szCs w:val="24"/>
        </w:rPr>
        <w:t xml:space="preserve"> Членство в Казачьем обществе</w:t>
      </w:r>
    </w:p>
    <w:p w:rsidR="0031263E" w:rsidRPr="00B85DCB" w:rsidRDefault="0031263E" w:rsidP="00E4396E">
      <w:pPr>
        <w:pStyle w:val="ConsNormal"/>
        <w:widowControl/>
        <w:ind w:right="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3.1. Казачье общество 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 xml:space="preserve">- первичное объединение граждан </w:t>
      </w:r>
      <w:r w:rsidRPr="00B85DCB">
        <w:rPr>
          <w:rFonts w:ascii="Times New Roman" w:hAnsi="Times New Roman" w:cs="Times New Roman"/>
          <w:sz w:val="24"/>
          <w:szCs w:val="24"/>
        </w:rPr>
        <w:t>Российской Федерации, достигших 18-летнего возраста, относящих себя к прямым потомкам казаков или добровольно вступивших в Казачье общество и выразивших желание нести государственную и иную службу, и членов их семей с фиксированным персональным составом.</w:t>
      </w:r>
    </w:p>
    <w:p w:rsidR="0031263E" w:rsidRPr="00B85DCB" w:rsidRDefault="0031263E" w:rsidP="00E4396E">
      <w:pPr>
        <w:pStyle w:val="ConsNormal"/>
        <w:widowControl/>
        <w:ind w:right="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3.1.1. Изменение численности Казачьего общества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регистрируется в соответствии с действующим законодательством </w:t>
      </w:r>
      <w:r w:rsidRPr="00B85DC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lastRenderedPageBreak/>
        <w:t xml:space="preserve">3.1.2. Основанием для вступления в Казачье общество является письменное заявление гражданина на имя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3.1.3. В случае принятия решения о приеме гражданина в Казачье общество ему в установленном порядке присваивается чин и выдается удостоверение казака.</w:t>
      </w:r>
    </w:p>
    <w:p w:rsidR="0031263E" w:rsidRPr="00B85DCB" w:rsidRDefault="0031263E" w:rsidP="00E4396E">
      <w:pPr>
        <w:pStyle w:val="ConsPlusNormal"/>
        <w:tabs>
          <w:tab w:val="left" w:pos="37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Члены Казачьего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DCB">
        <w:rPr>
          <w:rFonts w:ascii="Times New Roman" w:hAnsi="Times New Roman" w:cs="Times New Roman"/>
          <w:sz w:val="24"/>
          <w:szCs w:val="24"/>
        </w:rPr>
        <w:t xml:space="preserve"> могут добровольно выйти из Казачьего общества, подав письменное заявление на имя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Казачьего общества. Решение об удовлетворении указанного заявления принимается высшим органом управления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3.2. Члены Казачьего общества имеют право: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3.2.1. избирать и быть избранными на выборную должность в органы управления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3.2.2. участвовать в уставной деятельности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3.2.3. носить в установленном порядке форму установленного образца;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B85DCB">
        <w:rPr>
          <w:rFonts w:ascii="Times New Roman" w:hAnsi="Times New Roman" w:cs="Times New Roman"/>
          <w:sz w:val="24"/>
          <w:szCs w:val="24"/>
        </w:rPr>
        <w:t>ставить перед органами управления Казачьего общества, обладающими соответствующими полномочиями согласно настоящему Уставу, вопрос о созыве внеочередного заседания высшего органа управления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3.2.5. в случае изменения места жительства переходить в другое казачье общество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Хуторским </w:t>
      </w:r>
      <w:r w:rsidRPr="00B85DCB">
        <w:rPr>
          <w:rFonts w:ascii="Times New Roman" w:hAnsi="Times New Roman" w:cs="Times New Roman"/>
          <w:sz w:val="24"/>
          <w:szCs w:val="24"/>
        </w:rPr>
        <w:t>атаманом указанного казачье</w:t>
      </w:r>
      <w:r>
        <w:rPr>
          <w:rFonts w:ascii="Times New Roman" w:hAnsi="Times New Roman" w:cs="Times New Roman"/>
          <w:sz w:val="24"/>
          <w:szCs w:val="24"/>
        </w:rPr>
        <w:t>го общества на основании отзыва 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казачьего общества по прежнему месту жительства, предоставляющего возможность исключения </w:t>
      </w:r>
      <w:r w:rsidRPr="00B85DCB">
        <w:rPr>
          <w:rFonts w:ascii="Times New Roman" w:hAnsi="Times New Roman" w:cs="Times New Roman"/>
          <w:spacing w:val="-1"/>
          <w:sz w:val="24"/>
          <w:szCs w:val="24"/>
        </w:rPr>
        <w:t xml:space="preserve">назначения испытательного срока и подтверждающего чин казака. 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 Члены Казачьего общества обязаны: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3.3.1. соблюдать законодательство Российской Федерации, настоящий Устав;</w:t>
      </w:r>
    </w:p>
    <w:p w:rsidR="0031263E" w:rsidRPr="00B85DCB" w:rsidRDefault="0031263E" w:rsidP="00E4396E">
      <w:pPr>
        <w:pStyle w:val="ConsPlusNormal"/>
        <w:tabs>
          <w:tab w:val="left" w:pos="3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3.3.2. точно и беспрекословно выполнять не противоречащие законодательству Российской Федерации решения высшего органа управления Казачьего общества,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правления, приказы и распоряжения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3.3.3. обеспечивать сохранность удостоверения казака и его сдачу в установленном порядке;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3.3.4. способствовать развитию и укреплению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3.3.5. активно участвовать в патриотическом воспитании молодых казаков, подготовке их к несению государственной или иной службы;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3.3.6. хранить и развивать казачьи традиции, культуру, беречь честь и достоинство казака, крепить единство российского казачества;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3.3.7. приумножать собственность Казачьего общества и обеспечивать ее сохранность;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3.3.8. выполнять принятые на себя обязательства по несению государственной или иной службы.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3.4. За ненадлежащее исполнение обязанностей, предусмотренных настоящим Уставом, член Казачьего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 может быть подвергнут публичному порицанию членами Казачьего общества на заседании высшего органа управления или исключен из Казачьего общества.</w:t>
      </w:r>
    </w:p>
    <w:p w:rsidR="0031263E" w:rsidRPr="00B85DCB" w:rsidRDefault="0031263E" w:rsidP="00E4396E">
      <w:pPr>
        <w:pStyle w:val="ConsNormal"/>
        <w:widowControl/>
        <w:ind w:right="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3.5. Решение об исключении члена Казачьего общества принимается на заседании высшего органа управления Казачьего общества в случае нарушения членом Казачьего общества положений настоящего Устава.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 xml:space="preserve">Решение об исключении члена Казачьего общества, занимающего выборную должность в Казачьем обществе, инициируется не менее чем одной третью членов Казачьего общества и принимается на заседании высшего органа управления Казачьего общества, при условии личного присутствия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данного казачьего общества с обязательным уведомлением совета атаманов окружного казачьего общества, в состав которого входит Казачье общество.</w:t>
      </w:r>
      <w:proofErr w:type="gramEnd"/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3.7. Исключение члена Казачьего общества не влечет за собой прекращения прав и обязанностей, предусмотренных настоящим Уставом, для членов его семьи.</w:t>
      </w:r>
    </w:p>
    <w:p w:rsidR="0031263E" w:rsidRPr="00B85DCB" w:rsidRDefault="0031263E" w:rsidP="00E4396E">
      <w:pPr>
        <w:pStyle w:val="ConsNormal"/>
        <w:widowControl/>
        <w:ind w:right="6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Pr="00B85DCB" w:rsidRDefault="0031263E" w:rsidP="00E43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CB">
        <w:rPr>
          <w:rFonts w:ascii="Times New Roman" w:hAnsi="Times New Roman" w:cs="Times New Roman"/>
          <w:b/>
          <w:bCs/>
          <w:sz w:val="24"/>
          <w:szCs w:val="24"/>
        </w:rPr>
        <w:t>4. Организационная структура Казачьего общества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4.1. Органами управления Казачьего общества являются: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Казачий круг (общее собрание);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Хуторское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правление;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Хуторской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4.2. Казачий круг (общее собрание)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4.2.1. Казачий круг (общее собрание) является высшим органом управления Казачьим обществом. 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Заседания высшего органа управления Казачьего общества созываются </w:t>
      </w:r>
      <w:r>
        <w:rPr>
          <w:rFonts w:ascii="Times New Roman" w:hAnsi="Times New Roman" w:cs="Times New Roman"/>
          <w:sz w:val="24"/>
          <w:szCs w:val="24"/>
        </w:rPr>
        <w:t xml:space="preserve">Хуторским атаманом </w:t>
      </w:r>
      <w:r w:rsidRPr="00B85DCB">
        <w:rPr>
          <w:rFonts w:ascii="Times New Roman" w:hAnsi="Times New Roman" w:cs="Times New Roman"/>
          <w:sz w:val="24"/>
          <w:szCs w:val="24"/>
        </w:rPr>
        <w:t xml:space="preserve"> не реже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B85DCB">
        <w:rPr>
          <w:rFonts w:ascii="Times New Roman" w:hAnsi="Times New Roman" w:cs="Times New Roman"/>
          <w:sz w:val="24"/>
          <w:szCs w:val="24"/>
        </w:rPr>
        <w:t xml:space="preserve"> раз в год. Дата созыва и место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проведения заседаний высшего органа управления Казачьего общества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 утверждаются приказом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</w:t>
      </w:r>
      <w:r>
        <w:rPr>
          <w:rFonts w:ascii="Times New Roman" w:hAnsi="Times New Roman" w:cs="Times New Roman"/>
          <w:sz w:val="24"/>
          <w:szCs w:val="24"/>
        </w:rPr>
        <w:t>за 15 дней до его созыва</w:t>
      </w:r>
      <w:r w:rsidRPr="00B85DCB">
        <w:rPr>
          <w:rFonts w:ascii="Times New Roman" w:hAnsi="Times New Roman" w:cs="Times New Roman"/>
          <w:sz w:val="24"/>
          <w:szCs w:val="24"/>
        </w:rPr>
        <w:t>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4.2.2. Ответственность за организационное обеспечение заседания высшего органа управления Казачьего общества возлагается приказом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либо по его поручению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85DCB">
        <w:rPr>
          <w:rFonts w:ascii="Times New Roman" w:hAnsi="Times New Roman" w:cs="Times New Roman"/>
          <w:sz w:val="24"/>
          <w:szCs w:val="24"/>
        </w:rPr>
        <w:t xml:space="preserve">аместителем (товарищем)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на </w:t>
      </w:r>
      <w:r>
        <w:rPr>
          <w:rFonts w:ascii="Times New Roman" w:hAnsi="Times New Roman" w:cs="Times New Roman"/>
          <w:sz w:val="24"/>
          <w:szCs w:val="24"/>
        </w:rPr>
        <w:t>Хуторское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правление.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Style w:val="FontStyle16"/>
          <w:sz w:val="24"/>
          <w:szCs w:val="24"/>
        </w:rPr>
        <w:t xml:space="preserve">4.2.3. </w:t>
      </w:r>
      <w:r w:rsidRPr="00B85DCB">
        <w:rPr>
          <w:rFonts w:ascii="Times New Roman" w:hAnsi="Times New Roman" w:cs="Times New Roman"/>
          <w:sz w:val="24"/>
          <w:szCs w:val="24"/>
        </w:rPr>
        <w:t>Внеочередное заседание высшего органа управления Казачьего общества может быть созвано:</w:t>
      </w:r>
    </w:p>
    <w:p w:rsidR="0031263E" w:rsidRPr="00B85DCB" w:rsidRDefault="0031263E" w:rsidP="00E4396E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- по требованию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правления;</w:t>
      </w:r>
    </w:p>
    <w:p w:rsidR="0031263E" w:rsidRPr="00B85DCB" w:rsidRDefault="0031263E" w:rsidP="00E4396E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по требованию Контрольно-ревизионной комиссии;</w:t>
      </w:r>
    </w:p>
    <w:p w:rsidR="0031263E" w:rsidRPr="00B85DCB" w:rsidRDefault="0031263E" w:rsidP="00E4396E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по инициативе не менее чем одной трети членов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 К компетенции высшего органа управления Казачьего общества относятся вопросы: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4.2.4.1. принятия и внесения изменений в Устав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4.2.4.2. определения приоритетных направлений деятельности Казачьего общества и принципов формирования и использования его имущества;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4.2.4.3. избрания и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атамана, Контрольно-ревизионной комиссии, заместителя (товарища)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атамана, Совета стариков, назначения на должность и освобождения от должности членов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правления, утверждения положений о Контрольно-ревизионной комиссии, Совете стариков;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4.2.4.4. реорганизации и ликвидации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4.2.4.5. определения в соответствии с законодательством Российской Федерации порядка распоряжения имуществом Казачьего общества, распределения полномочий по распоряжению имуществом Казачьего общества между органами управления Казачьего общества, решения иных вопросов, связанных с распоряжением имуществом Казачьего общества, в соответствии с законодательством Российской Федерации;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4.2.4.6. рассмотрения и утверждения ежегодных отчетов о деятельности Казачьего общества, в том числе об исполнении членами Казачьего общества принятых на себя обязательств по несению государственной или иной службы;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4.2.4.7. рассмотрения и утверждения отчетов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атамана,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правления, Контрольно-ревизионной комиссии;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4.2.4.8. приема и исключения членов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4.2.4.9.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 ходом выполнения договоров (соглашений) о несении членами Казачьего общества государственной или иной службы, заключенных в установленном порядке;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4.2.4.10. принятия мер по обеспечению исполнения членами Казачьего общества принятых обязательств по несению государственной или иной службы,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 ходом осуществления членами Казачьего общества иной деятельности на основе договоров (соглашений) с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4.2.4.11. соблюдения установленного порядка выдачи удостоверения казака, установленного порядка присвоения чинов членам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4.2.4.12. утверждения аудитора (аудиторской организации) Казачьего общества, определения размера оплаты его услуг;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4.2.4.13. определения порядка по оказанию помощи семьям погибших (умерших) казаков, многодетным семьям, сиротам, инвалидам и пенсионерам, а также членам семей казаков, призванных (поступивших) на военную службу;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4.2.4.14. рассмотрения предложений и ходатай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енов Казачьего общества, а также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атамана, принятие по ним решений;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4.2.4.15. утверждения годового отчета и годового бухгалтерского баланса;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4.2.4.16. утверждения финансового плана и внесения в него изменений;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lastRenderedPageBreak/>
        <w:t>4.2.4.17. участия в других организациях.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4.2.5. Казачий круг (общее собрание) вправе принимать решения по любым вопросам деятельности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4.2.6. К исключительной компетенции высшего органа управления Казачьего общества относятся вопросы, указанные в подпунктах 4.2.4.1.-4.2.4.8. пункта 4.2.4. настоящего Устава.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4.2.7. Заседание высшего органа управления Казачьего общества правомочно, если на нем присутствует не менее двух третей членов Казачьего общества.</w:t>
      </w:r>
    </w:p>
    <w:p w:rsidR="0031263E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4.2.8. Решения высшим органом управления Казачьего общества принимаются открытым голосованием и оформляются протоколом, подписываемым </w:t>
      </w:r>
      <w:r>
        <w:rPr>
          <w:rFonts w:ascii="Times New Roman" w:hAnsi="Times New Roman" w:cs="Times New Roman"/>
          <w:sz w:val="24"/>
          <w:szCs w:val="24"/>
        </w:rPr>
        <w:t>Хуторским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атаманом или уполномоченным им заместителем (товарищем)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высшим органом</w:t>
      </w:r>
      <w:r w:rsidRPr="00B85DCB">
        <w:rPr>
          <w:rFonts w:ascii="Times New Roman" w:hAnsi="Times New Roman" w:cs="Times New Roman"/>
          <w:sz w:val="24"/>
          <w:szCs w:val="24"/>
        </w:rPr>
        <w:t xml:space="preserve"> управления Казачьего общества по вопросам, отнесенным к его исключительной компетенции, принимаются не менее чем двумя третями голосов членов Казачьего общества, присутствующих на заседании, по иным вопросам – простым большинством голосов членов Казачьего общества, присутствующих на заседании.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4.3. </w:t>
      </w:r>
      <w:r w:rsidRPr="00E4396E">
        <w:rPr>
          <w:rFonts w:ascii="Times New Roman" w:hAnsi="Times New Roman" w:cs="Times New Roman"/>
          <w:i/>
          <w:iCs/>
          <w:sz w:val="24"/>
          <w:szCs w:val="24"/>
          <w:u w:val="single"/>
        </w:rPr>
        <w:t>Хуторское</w:t>
      </w: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правление Казачьего общества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4.3.1. </w:t>
      </w:r>
      <w:r>
        <w:rPr>
          <w:rFonts w:ascii="Times New Roman" w:hAnsi="Times New Roman" w:cs="Times New Roman"/>
          <w:sz w:val="24"/>
          <w:szCs w:val="24"/>
        </w:rPr>
        <w:t>Хуторское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правление является коллегиальным исполнительным органом управления Казачьего общества</w:t>
      </w:r>
      <w:r>
        <w:rPr>
          <w:rFonts w:ascii="Times New Roman" w:hAnsi="Times New Roman" w:cs="Times New Roman"/>
          <w:sz w:val="24"/>
          <w:szCs w:val="24"/>
        </w:rPr>
        <w:t>, избираемым Казачьим кругом по представлению Хуторского атамана сроком на пять лет</w:t>
      </w:r>
      <w:r w:rsidRPr="00B85D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Хуторское 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B85DCB">
        <w:rPr>
          <w:rFonts w:ascii="Times New Roman" w:hAnsi="Times New Roman" w:cs="Times New Roman"/>
          <w:sz w:val="24"/>
          <w:szCs w:val="24"/>
        </w:rPr>
        <w:t>равление подотчетно высшему органу управления Казачьего общества.</w:t>
      </w:r>
    </w:p>
    <w:p w:rsidR="0031263E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состав и должностные лица Хуторского правления определяются решением Казачьего круга.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Обязанности членов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 утверждаются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B85DCB">
        <w:rPr>
          <w:rFonts w:ascii="Times New Roman" w:hAnsi="Times New Roman" w:cs="Times New Roman"/>
          <w:sz w:val="24"/>
          <w:szCs w:val="24"/>
        </w:rPr>
        <w:t>атамана.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4.3.2. Компетенция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правления: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4.3.2.1. осуществляет текущую работу, исполняет решения Казачьего круга (общего собрания);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4.3.2.2. координирует деятельность членов Казачьего общества;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4.3.2.3. в соответствии с положением, утверждаемым высшим органом управления Казачьего общества, распоряжается имуществом Казачьего общества и решает вопросы расходования средств;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4.3.2.4. принимает иные решения, не отнесенные к компетенции Казачьего круга (общего собрания),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атамана, Контрольно-ревизионной комиссии.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4.3.3. Заседание </w:t>
      </w:r>
      <w:r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 правомочно, если в нем приняло участие более половины его членов. Решения </w:t>
      </w:r>
      <w:r>
        <w:rPr>
          <w:rFonts w:ascii="Times New Roman" w:hAnsi="Times New Roman" w:cs="Times New Roman"/>
          <w:sz w:val="24"/>
          <w:szCs w:val="24"/>
        </w:rPr>
        <w:t>Хуторским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правлением принимаются простым большинством голосов его членов, присутствующих на заседании. Очередные заседания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правления проводятся один раз в три месяца, внеочередные заседания проводятся по решению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или по требованию Контрольно-ревизионной комиссии.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4.4. </w:t>
      </w:r>
      <w:r w:rsidRPr="00E4396E">
        <w:rPr>
          <w:rFonts w:ascii="Times New Roman" w:hAnsi="Times New Roman" w:cs="Times New Roman"/>
          <w:i/>
          <w:iCs/>
          <w:sz w:val="24"/>
          <w:szCs w:val="24"/>
          <w:u w:val="single"/>
        </w:rPr>
        <w:t>Хуторской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атаман</w:t>
      </w: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Казачьего общества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hAnsi="Times New Roman" w:cs="Times New Roman"/>
          <w:sz w:val="24"/>
          <w:szCs w:val="24"/>
        </w:rPr>
        <w:t>Хуторской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 – единоличный исполнительный орган управления Казачьего общества, избирается Казачьим кругом (общим собранием) Казачьего общества сроком на </w:t>
      </w:r>
      <w:r>
        <w:rPr>
          <w:rFonts w:ascii="Times New Roman" w:hAnsi="Times New Roman" w:cs="Times New Roman"/>
          <w:sz w:val="24"/>
          <w:szCs w:val="24"/>
        </w:rPr>
        <w:t>пять лет</w:t>
      </w:r>
      <w:r w:rsidRPr="00B85DCB">
        <w:rPr>
          <w:rFonts w:ascii="Times New Roman" w:hAnsi="Times New Roman" w:cs="Times New Roman"/>
          <w:sz w:val="24"/>
          <w:szCs w:val="24"/>
        </w:rPr>
        <w:t>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4.4.2. Один и тот же член Казачьего общества не может быть избран на должность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более чем два срока подряд.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4.4.3. </w:t>
      </w:r>
      <w:r>
        <w:rPr>
          <w:rFonts w:ascii="Times New Roman" w:hAnsi="Times New Roman" w:cs="Times New Roman"/>
          <w:sz w:val="24"/>
          <w:szCs w:val="24"/>
        </w:rPr>
        <w:t>Хуторской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 вступает в должность со дня его избрания высшим органом управления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 прекращаются со дня вступления в должность вновь избранного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период отпуска или болезни Хуторского атамана его обязанности возлагаются на первого заместителя (товарища) Хуторского атамана.  </w:t>
      </w:r>
    </w:p>
    <w:p w:rsidR="0031263E" w:rsidRPr="00B85DCB" w:rsidRDefault="0031263E" w:rsidP="00E4396E">
      <w:pPr>
        <w:autoSpaceDE w:val="0"/>
        <w:autoSpaceDN w:val="0"/>
        <w:adjustRightInd w:val="0"/>
        <w:ind w:firstLine="540"/>
        <w:jc w:val="both"/>
      </w:pPr>
      <w:r w:rsidRPr="00B85DCB">
        <w:t>4.4.</w:t>
      </w:r>
      <w:r>
        <w:t>5</w:t>
      </w:r>
      <w:r w:rsidRPr="00B85DCB">
        <w:t xml:space="preserve">. Решение о назначении выборов </w:t>
      </w:r>
      <w:r>
        <w:t>Хуторского</w:t>
      </w:r>
      <w:r w:rsidRPr="00B85DCB">
        <w:t xml:space="preserve"> атамана должно быть принято не позднее, чем за один месяц до даты истечения срока, на который </w:t>
      </w:r>
      <w:r>
        <w:t>Хуторской</w:t>
      </w:r>
      <w:r w:rsidRPr="00B85DCB">
        <w:t xml:space="preserve"> атаман был избран. </w:t>
      </w:r>
    </w:p>
    <w:p w:rsidR="0031263E" w:rsidRPr="00B85DCB" w:rsidRDefault="0031263E" w:rsidP="00E4396E">
      <w:pPr>
        <w:autoSpaceDE w:val="0"/>
        <w:autoSpaceDN w:val="0"/>
        <w:adjustRightInd w:val="0"/>
        <w:ind w:firstLine="540"/>
        <w:jc w:val="both"/>
      </w:pPr>
      <w:r w:rsidRPr="00B85DCB">
        <w:t xml:space="preserve">Выборы </w:t>
      </w:r>
      <w:r>
        <w:t>Хуторского</w:t>
      </w:r>
      <w:r w:rsidRPr="00B85DCB">
        <w:t xml:space="preserve"> атамана должны состояться не позднее шести месяцев </w:t>
      </w:r>
      <w:proofErr w:type="gramStart"/>
      <w:r w:rsidRPr="00B85DCB">
        <w:t>с даты истечения</w:t>
      </w:r>
      <w:proofErr w:type="gramEnd"/>
      <w:r w:rsidRPr="00B85DCB">
        <w:t xml:space="preserve"> срока, на который </w:t>
      </w:r>
      <w:r>
        <w:t>Хуторской</w:t>
      </w:r>
      <w:r w:rsidRPr="00B85DCB">
        <w:t xml:space="preserve"> атаман был избран.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Хуторской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атаман: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 xml:space="preserve">.1. действует без доверенности от имени Казачьего общества, представляет в установленном порядке Казачье общество в федеральных органах государственной власти, </w:t>
      </w:r>
      <w:r w:rsidRPr="00B85DCB">
        <w:rPr>
          <w:rFonts w:ascii="Times New Roman" w:hAnsi="Times New Roman" w:cs="Times New Roman"/>
          <w:sz w:val="24"/>
          <w:szCs w:val="24"/>
        </w:rPr>
        <w:lastRenderedPageBreak/>
        <w:t>органах государственной власти субъектов Российской Федерации и органах местного самоуправления;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>.2. взаимодействует с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>.3. организует и обеспечивает осуществление уставной деятельности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>.4.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 xml:space="preserve">.5. вносит в высший орган управления Казачьего общества представление об избрании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85DCB">
        <w:rPr>
          <w:rFonts w:ascii="Times New Roman" w:hAnsi="Times New Roman" w:cs="Times New Roman"/>
          <w:sz w:val="24"/>
          <w:szCs w:val="24"/>
        </w:rPr>
        <w:t xml:space="preserve">заместителя (товарища)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>.6.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обязательств, вытекающих из Устава К</w:t>
      </w:r>
      <w:r>
        <w:rPr>
          <w:rFonts w:ascii="Times New Roman" w:hAnsi="Times New Roman" w:cs="Times New Roman"/>
          <w:sz w:val="24"/>
          <w:szCs w:val="24"/>
        </w:rPr>
        <w:t>азачьего общества</w:t>
      </w:r>
      <w:r w:rsidRPr="00B85DCB">
        <w:rPr>
          <w:rFonts w:ascii="Times New Roman" w:hAnsi="Times New Roman" w:cs="Times New Roman"/>
          <w:sz w:val="24"/>
          <w:szCs w:val="24"/>
        </w:rPr>
        <w:t>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>.7. подписывает финансовые и иные документы, издает приказы по вопросам, относящимся к его компетенции;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>.8. вносит на рассмотрение высшего органа управления Казачьего общества вопросы, относящиеся к уставной деятельности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>.9. осуществляет подготовку отчетов и иных документов, предусмотренных законодательством.</w:t>
      </w:r>
    </w:p>
    <w:p w:rsidR="0031263E" w:rsidRPr="00B85DCB" w:rsidRDefault="0031263E" w:rsidP="00E4396E">
      <w:pPr>
        <w:ind w:firstLine="540"/>
        <w:jc w:val="both"/>
      </w:pPr>
      <w:r w:rsidRPr="00B85DCB">
        <w:t>4.4.</w:t>
      </w:r>
      <w:r>
        <w:t>7</w:t>
      </w:r>
      <w:r w:rsidRPr="00B85DCB">
        <w:t xml:space="preserve">. </w:t>
      </w:r>
      <w:r>
        <w:t>Первый з</w:t>
      </w:r>
      <w:r w:rsidRPr="00B85DCB">
        <w:t xml:space="preserve">аместитель (товарищ) </w:t>
      </w:r>
      <w:r>
        <w:t>Хуторского</w:t>
      </w:r>
      <w:r w:rsidRPr="00B85DCB">
        <w:t xml:space="preserve"> атамана избирается сроком на </w:t>
      </w:r>
      <w:r>
        <w:t>пять лет</w:t>
      </w:r>
      <w:r w:rsidRPr="00B85DCB">
        <w:t xml:space="preserve"> высшим органом управления Казачьего общества по представлению </w:t>
      </w:r>
      <w:r>
        <w:t>Хуторского</w:t>
      </w:r>
      <w:r w:rsidRPr="00B85DCB">
        <w:t xml:space="preserve"> атамана, обладает следующими правами:</w:t>
      </w:r>
    </w:p>
    <w:p w:rsidR="0031263E" w:rsidRPr="00B85DCB" w:rsidRDefault="0031263E" w:rsidP="00E4396E">
      <w:pPr>
        <w:ind w:firstLine="540"/>
        <w:jc w:val="both"/>
      </w:pPr>
      <w:r w:rsidRPr="00B85DCB">
        <w:t xml:space="preserve">- на основании доверенности, выданной </w:t>
      </w:r>
      <w:r>
        <w:t>Хуторским</w:t>
      </w:r>
      <w:r w:rsidRPr="00B85DCB">
        <w:t xml:space="preserve"> атаманом, действует от имени Казачьего общества, представляет интересы во всех учреждениях, организациях и предприятиях, органах государственной власти и местного самоуправления, осуществляет от имени Казачьего общества</w:t>
      </w:r>
      <w:r w:rsidRPr="00B85DCB">
        <w:rPr>
          <w:rStyle w:val="FontStyle16"/>
        </w:rPr>
        <w:t xml:space="preserve"> юридически значимые действия, </w:t>
      </w:r>
      <w:r w:rsidRPr="00B85DCB">
        <w:t xml:space="preserve">заключает договоры, в том числе трудовые, совершает иные сделки, одобренные высшим органом управления Казачьего общества; </w:t>
      </w:r>
    </w:p>
    <w:p w:rsidR="0031263E" w:rsidRPr="00B85DCB" w:rsidRDefault="0031263E" w:rsidP="00E4396E">
      <w:pPr>
        <w:ind w:firstLine="540"/>
        <w:jc w:val="both"/>
      </w:pPr>
      <w:r w:rsidRPr="00B85DCB">
        <w:t xml:space="preserve">- в период отпуска, болезни, командировки </w:t>
      </w:r>
      <w:r>
        <w:t>Хуторского</w:t>
      </w:r>
      <w:r w:rsidRPr="00B85DCB">
        <w:t xml:space="preserve"> атамана исполняет обязанности </w:t>
      </w:r>
      <w:r>
        <w:t xml:space="preserve">Хуторского </w:t>
      </w:r>
      <w:r w:rsidRPr="00B85DCB">
        <w:t xml:space="preserve"> атамана.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Хуторской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 Казачьего общества обязан: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обеспечивать выполнение обязательств по несению государственной или иной службы, принятых членами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обеспечивать соблюдение настоящего Устава;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точно и беспрекословно выполнять не противоречащие российскому законодательству решения высшего органа управления Казачьего общества;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быть для казаков личным примером в соблюдении традиций и обычаев российского казачества.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>4.5. Контрольно-ревизионная комиссия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4.5.1. Финансово-хозяйственная деятельность Казачьего общества организуется и осуществляется в соответствии с законодательством Российской Федерации.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За организацию финансово-хозяйственной деятельности Казачьего общества отвечает </w:t>
      </w:r>
      <w:r>
        <w:rPr>
          <w:rFonts w:ascii="Times New Roman" w:hAnsi="Times New Roman" w:cs="Times New Roman"/>
          <w:sz w:val="24"/>
          <w:szCs w:val="24"/>
        </w:rPr>
        <w:t>Хуторской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атаман.</w:t>
      </w:r>
    </w:p>
    <w:p w:rsidR="0031263E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BE0">
        <w:rPr>
          <w:rFonts w:ascii="Times New Roman" w:hAnsi="Times New Roman" w:cs="Times New Roman"/>
          <w:sz w:val="24"/>
          <w:szCs w:val="24"/>
        </w:rPr>
        <w:t xml:space="preserve">4.5.2. Для осуществления </w:t>
      </w:r>
      <w:proofErr w:type="gramStart"/>
      <w:r w:rsidRPr="006A7B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7BE0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Казачьего общества Казачьим кругом (общим собранием) по представлению </w:t>
      </w:r>
      <w:r>
        <w:rPr>
          <w:rFonts w:ascii="Times New Roman" w:hAnsi="Times New Roman" w:cs="Times New Roman"/>
          <w:sz w:val="24"/>
          <w:szCs w:val="24"/>
        </w:rPr>
        <w:t>Хуторского</w:t>
      </w:r>
      <w:r w:rsidRPr="006A7BE0">
        <w:rPr>
          <w:rFonts w:ascii="Times New Roman" w:hAnsi="Times New Roman" w:cs="Times New Roman"/>
          <w:sz w:val="24"/>
          <w:szCs w:val="24"/>
        </w:rPr>
        <w:t xml:space="preserve">  атамана избирается Контрольно-ревизионная комиссия сроком на </w:t>
      </w:r>
      <w:r>
        <w:rPr>
          <w:rFonts w:ascii="Times New Roman" w:hAnsi="Times New Roman" w:cs="Times New Roman"/>
          <w:sz w:val="24"/>
          <w:szCs w:val="24"/>
        </w:rPr>
        <w:t>три года</w:t>
      </w:r>
      <w:r w:rsidRPr="006A7B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 и персональный состав Контрольно-ревизионной комиссии также определяется Казачьим кругом. </w:t>
      </w:r>
    </w:p>
    <w:p w:rsidR="0031263E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Контрольно-ревизионной комиссии организует Председатель, избираемый Казачьим кругом. 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малочисленности Казачьего общества вместо Контрольно-ревизионной комиссии Казачий круг может избрать Ревизора или казначея, которые будут действовать в пределах компетенции комиссии. 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В состав Контрольно-ревизионной комиссии не могут входить члены Казачьего общества, избранные в органы управления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Контрольно-ревизионной комиссии и порядок ее работы определяются положением о ней, утверждаемым высшим органом управления Казачьего общества. 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4.5.3. Проверка (ревизия) финансово-хозяйственной деятельности Казачьего общества осуществляется по итогам годовой деятельности Казачьего общества, а также в любое время - по инициативе Контрольно-ревизионной комиссии, решению, принятому высшим органом управления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Высший орган управления Казачьего общества вправе принять решение о проведении проверки финансово-хозяйственной деятельности Казачьего общества аудиторской организацией или аудитором, не являющимся членом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Контрольно-ревизионная комиссия подотчетна только высшему органу управления Казачьего общества.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4.5.4. По итогам проверки финансово-хозяйственной деятельности Казачьего общества, но не позднее, чем за один месяц до начала работы высшего органа управления Казачьего общества, Контрольно-ревизионной комиссией, аудиторской организацией или аудитором составляется заключение. Без такого заключения высший орган управления Казачьего общества не вправе утверждать баланс Казачьего общества на соответствующий год.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4.6. </w:t>
      </w:r>
      <w:r w:rsidRPr="00B85DC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Совет стариков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4.6.1. Совет стариков - 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>общественный орган Казачьего общества,</w:t>
      </w:r>
      <w:r w:rsidRPr="00B85DCB">
        <w:rPr>
          <w:rFonts w:ascii="Times New Roman" w:hAnsi="Times New Roman" w:cs="Times New Roman"/>
          <w:sz w:val="24"/>
          <w:szCs w:val="24"/>
        </w:rPr>
        <w:t xml:space="preserve"> избирается сроком на </w:t>
      </w:r>
      <w:r>
        <w:rPr>
          <w:rFonts w:ascii="Times New Roman" w:hAnsi="Times New Roman" w:cs="Times New Roman"/>
          <w:sz w:val="24"/>
          <w:szCs w:val="24"/>
        </w:rPr>
        <w:t>три года</w:t>
      </w:r>
      <w:r w:rsidRPr="00B85DCB">
        <w:rPr>
          <w:rFonts w:ascii="Times New Roman" w:hAnsi="Times New Roman" w:cs="Times New Roman"/>
          <w:sz w:val="24"/>
          <w:szCs w:val="24"/>
        </w:rPr>
        <w:t xml:space="preserve"> Казачьим кругом (общим собранием) Казачьего общества открытым голосованием.</w:t>
      </w:r>
      <w:r>
        <w:rPr>
          <w:rFonts w:ascii="Times New Roman" w:hAnsi="Times New Roman" w:cs="Times New Roman"/>
          <w:sz w:val="24"/>
          <w:szCs w:val="24"/>
        </w:rPr>
        <w:t xml:space="preserve"> Численный и персональный состав Совета стариков устанавливается Казачьим кругом.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Членами Совета стариков могут быть наиболее заслуженные и авторитетные казаки в возрасте не моложе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CB">
        <w:rPr>
          <w:rFonts w:ascii="Times New Roman" w:hAnsi="Times New Roman" w:cs="Times New Roman"/>
          <w:sz w:val="24"/>
          <w:szCs w:val="24"/>
        </w:rPr>
        <w:t xml:space="preserve">0 лет, знающие и соблюдающие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традиции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 и обычаи российского казачества</w:t>
      </w:r>
      <w:r>
        <w:rPr>
          <w:rFonts w:ascii="Times New Roman" w:hAnsi="Times New Roman" w:cs="Times New Roman"/>
          <w:sz w:val="24"/>
          <w:szCs w:val="24"/>
        </w:rPr>
        <w:t>, болеющие за возрождение казачьей культуры</w:t>
      </w:r>
      <w:r w:rsidRPr="00B85DCB">
        <w:rPr>
          <w:rFonts w:ascii="Times New Roman" w:hAnsi="Times New Roman" w:cs="Times New Roman"/>
          <w:sz w:val="24"/>
          <w:szCs w:val="24"/>
        </w:rPr>
        <w:t>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4.6.2. Совет стариков осуществляет свою деятельность в соответствии с положением, утвержденным Казачьим кругом (общим собранием) Казачьего общества, и подотчетен высшему органу управления Казачьего общества.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4.6.3. Совет стариков имеет право в период работы высшего органа управления Казачьего общества:</w:t>
      </w:r>
    </w:p>
    <w:p w:rsidR="0031263E" w:rsidRPr="00B85DCB" w:rsidRDefault="0031263E" w:rsidP="00E4396E">
      <w:pPr>
        <w:pStyle w:val="ConsPlusNormal"/>
        <w:tabs>
          <w:tab w:val="num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повторного обсуждения и голосования за его принятие высшего органа управления Казачьего общества;</w:t>
      </w:r>
    </w:p>
    <w:p w:rsidR="0031263E" w:rsidRDefault="0031263E" w:rsidP="00E4396E">
      <w:pPr>
        <w:pStyle w:val="ConsPlusNormal"/>
        <w:tabs>
          <w:tab w:val="num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- приостанавливать работу высшего органа управления Казачьего общества в случае возникновения конфликтной ситуации либо проявления неуважения к </w:t>
      </w:r>
      <w:r>
        <w:rPr>
          <w:rFonts w:ascii="Times New Roman" w:hAnsi="Times New Roman" w:cs="Times New Roman"/>
          <w:sz w:val="24"/>
          <w:szCs w:val="24"/>
        </w:rPr>
        <w:t>Хуторскому</w:t>
      </w:r>
      <w:r w:rsidRPr="00B85DCB">
        <w:rPr>
          <w:rFonts w:ascii="Times New Roman" w:hAnsi="Times New Roman" w:cs="Times New Roman"/>
          <w:sz w:val="24"/>
          <w:szCs w:val="24"/>
        </w:rPr>
        <w:t xml:space="preserve"> атаману или высшему органу управления Казачьего общества со стороны казаков.</w:t>
      </w:r>
    </w:p>
    <w:p w:rsidR="0031263E" w:rsidRDefault="0031263E" w:rsidP="00627B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BC0">
        <w:rPr>
          <w:rFonts w:ascii="Times New Roman" w:hAnsi="Times New Roman" w:cs="Times New Roman"/>
          <w:i/>
          <w:iCs/>
          <w:sz w:val="24"/>
          <w:szCs w:val="24"/>
          <w:u w:val="single"/>
        </w:rPr>
        <w:t>4.7</w:t>
      </w:r>
      <w:r w:rsidRPr="00627BC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27BC0">
        <w:rPr>
          <w:rFonts w:ascii="Times New Roman" w:hAnsi="Times New Roman" w:cs="Times New Roman"/>
          <w:i/>
          <w:iCs/>
          <w:sz w:val="24"/>
          <w:szCs w:val="24"/>
          <w:u w:val="single"/>
        </w:rPr>
        <w:t>Суд чести</w:t>
      </w:r>
    </w:p>
    <w:p w:rsidR="0031263E" w:rsidRPr="00627BC0" w:rsidRDefault="0031263E" w:rsidP="00627B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чести – общественный орган Казачьего общества, </w:t>
      </w:r>
      <w:r w:rsidRPr="00627BC0">
        <w:rPr>
          <w:rFonts w:ascii="Times New Roman" w:hAnsi="Times New Roman" w:cs="Times New Roman"/>
          <w:sz w:val="24"/>
          <w:szCs w:val="24"/>
        </w:rPr>
        <w:t xml:space="preserve">избирается высшим органом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627BC0">
        <w:rPr>
          <w:rFonts w:ascii="Times New Roman" w:hAnsi="Times New Roman" w:cs="Times New Roman"/>
          <w:sz w:val="24"/>
          <w:szCs w:val="24"/>
        </w:rPr>
        <w:t> открытым голосованием сроком на пять лет.</w:t>
      </w:r>
    </w:p>
    <w:p w:rsidR="0031263E" w:rsidRPr="00627BC0" w:rsidRDefault="0031263E" w:rsidP="00627B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BC0">
        <w:rPr>
          <w:rFonts w:ascii="Times New Roman" w:hAnsi="Times New Roman" w:cs="Times New Roman"/>
          <w:sz w:val="24"/>
          <w:szCs w:val="24"/>
        </w:rPr>
        <w:t>Членами</w:t>
      </w:r>
      <w:r>
        <w:rPr>
          <w:rFonts w:ascii="Times New Roman" w:hAnsi="Times New Roman" w:cs="Times New Roman"/>
          <w:sz w:val="24"/>
          <w:szCs w:val="24"/>
        </w:rPr>
        <w:t xml:space="preserve"> (членом)</w:t>
      </w:r>
      <w:r w:rsidRPr="00627BC0">
        <w:rPr>
          <w:rFonts w:ascii="Times New Roman" w:hAnsi="Times New Roman" w:cs="Times New Roman"/>
          <w:sz w:val="24"/>
          <w:szCs w:val="24"/>
        </w:rPr>
        <w:t xml:space="preserve"> суда чести могут быть наиболее заслуженные и авторитетные казаки</w:t>
      </w:r>
      <w:r>
        <w:rPr>
          <w:rFonts w:ascii="Times New Roman" w:hAnsi="Times New Roman" w:cs="Times New Roman"/>
          <w:sz w:val="24"/>
          <w:szCs w:val="24"/>
        </w:rPr>
        <w:t xml:space="preserve"> (казак)</w:t>
      </w:r>
      <w:r w:rsidRPr="00627BC0">
        <w:rPr>
          <w:rFonts w:ascii="Times New Roman" w:hAnsi="Times New Roman" w:cs="Times New Roman"/>
          <w:sz w:val="24"/>
          <w:szCs w:val="24"/>
        </w:rPr>
        <w:t>, знающи</w:t>
      </w:r>
      <w:proofErr w:type="gramStart"/>
      <w:r w:rsidRPr="00627B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27BC0">
        <w:rPr>
          <w:rFonts w:ascii="Times New Roman" w:hAnsi="Times New Roman" w:cs="Times New Roman"/>
          <w:sz w:val="24"/>
          <w:szCs w:val="24"/>
        </w:rPr>
        <w:t xml:space="preserve"> и соблюдающие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27BC0">
        <w:rPr>
          <w:rFonts w:ascii="Times New Roman" w:hAnsi="Times New Roman" w:cs="Times New Roman"/>
          <w:sz w:val="24"/>
          <w:szCs w:val="24"/>
        </w:rPr>
        <w:t xml:space="preserve"> традиции </w:t>
      </w:r>
      <w:r>
        <w:rPr>
          <w:rFonts w:ascii="Times New Roman" w:hAnsi="Times New Roman" w:cs="Times New Roman"/>
          <w:sz w:val="24"/>
          <w:szCs w:val="24"/>
        </w:rPr>
        <w:t>и обычаи российского казачества</w:t>
      </w:r>
      <w:r w:rsidRPr="00627BC0">
        <w:rPr>
          <w:rFonts w:ascii="Times New Roman" w:hAnsi="Times New Roman" w:cs="Times New Roman"/>
          <w:sz w:val="24"/>
          <w:szCs w:val="24"/>
        </w:rPr>
        <w:t>.</w:t>
      </w:r>
    </w:p>
    <w:p w:rsidR="0031263E" w:rsidRPr="00B85DCB" w:rsidRDefault="0031263E" w:rsidP="00627BC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BC0">
        <w:rPr>
          <w:rFonts w:ascii="Times New Roman" w:hAnsi="Times New Roman" w:cs="Times New Roman"/>
          <w:sz w:val="24"/>
          <w:szCs w:val="24"/>
        </w:rPr>
        <w:t xml:space="preserve">Суд чести осуществляет свою деятельность в соответствии с положением, утвержденным высшим органом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627BC0">
        <w:rPr>
          <w:rFonts w:ascii="Times New Roman" w:hAnsi="Times New Roman" w:cs="Times New Roman"/>
          <w:sz w:val="24"/>
          <w:szCs w:val="24"/>
        </w:rPr>
        <w:t xml:space="preserve">, и подотчетен </w:t>
      </w:r>
      <w:r w:rsidRPr="00B85DCB">
        <w:rPr>
          <w:rFonts w:ascii="Times New Roman" w:hAnsi="Times New Roman" w:cs="Times New Roman"/>
          <w:sz w:val="24"/>
          <w:szCs w:val="24"/>
        </w:rPr>
        <w:t>высшему органу управления Казачьего общества</w:t>
      </w:r>
      <w:r w:rsidRPr="00627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  <w:r w:rsidRPr="00B85DCB">
        <w:rPr>
          <w:rFonts w:ascii="Times New Roman" w:hAnsi="Times New Roman" w:cs="Times New Roman"/>
          <w:i/>
          <w:iCs/>
          <w:sz w:val="24"/>
          <w:szCs w:val="24"/>
          <w:u w:val="single"/>
        </w:rPr>
        <w:t>. Казачий Сход</w:t>
      </w:r>
    </w:p>
    <w:p w:rsidR="0031263E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5DC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Одна из форм казачьей общественной жизни, созываемый не реже одного раза в месяц.</w:t>
      </w:r>
      <w:proofErr w:type="gramEnd"/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5DCB">
        <w:rPr>
          <w:rFonts w:ascii="Times New Roman" w:hAnsi="Times New Roman" w:cs="Times New Roman"/>
          <w:sz w:val="24"/>
          <w:szCs w:val="24"/>
        </w:rPr>
        <w:t>.2. В работе схода могут принимать участие все члены Казачьего общества</w:t>
      </w:r>
      <w:r>
        <w:rPr>
          <w:rFonts w:ascii="Times New Roman" w:hAnsi="Times New Roman" w:cs="Times New Roman"/>
          <w:sz w:val="24"/>
          <w:szCs w:val="24"/>
        </w:rPr>
        <w:t xml:space="preserve"> не моложе 18 лет</w:t>
      </w:r>
      <w:r w:rsidRPr="00B85DCB">
        <w:rPr>
          <w:rFonts w:ascii="Times New Roman" w:hAnsi="Times New Roman" w:cs="Times New Roman"/>
          <w:sz w:val="24"/>
          <w:szCs w:val="24"/>
        </w:rPr>
        <w:t>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CB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 xml:space="preserve">.3. Сход является общественным органом, на котором заслушиваются отчеты о проделанной работе и принимаются рекомендации </w:t>
      </w:r>
      <w:r>
        <w:rPr>
          <w:rFonts w:ascii="Times New Roman" w:hAnsi="Times New Roman" w:cs="Times New Roman"/>
          <w:sz w:val="24"/>
          <w:szCs w:val="24"/>
        </w:rPr>
        <w:t>Хуторскому</w:t>
      </w:r>
      <w:r w:rsidRPr="00B85DCB">
        <w:rPr>
          <w:rFonts w:ascii="Times New Roman" w:hAnsi="Times New Roman" w:cs="Times New Roman"/>
          <w:sz w:val="24"/>
          <w:szCs w:val="24"/>
        </w:rPr>
        <w:t xml:space="preserve"> правлен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Pr="00B85DCB">
        <w:rPr>
          <w:rFonts w:ascii="Times New Roman" w:hAnsi="Times New Roman" w:cs="Times New Roman"/>
          <w:sz w:val="24"/>
          <w:szCs w:val="24"/>
        </w:rPr>
        <w:t>Казачьего общества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63E" w:rsidRPr="00B85DCB" w:rsidRDefault="0031263E" w:rsidP="00E439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Pr="00B85DCB">
        <w:rPr>
          <w:rFonts w:ascii="Times New Roman" w:hAnsi="Times New Roman" w:cs="Times New Roman"/>
          <w:color w:val="000000"/>
          <w:sz w:val="24"/>
          <w:szCs w:val="24"/>
        </w:rPr>
        <w:t xml:space="preserve">Решения на Сходе принимаются простым большинством голосов присутствующих членов </w:t>
      </w:r>
      <w:r w:rsidRPr="00B85DCB">
        <w:rPr>
          <w:rFonts w:ascii="Times New Roman" w:hAnsi="Times New Roman" w:cs="Times New Roman"/>
          <w:sz w:val="24"/>
          <w:szCs w:val="24"/>
        </w:rPr>
        <w:t>Казачьего общества.</w:t>
      </w:r>
    </w:p>
    <w:p w:rsidR="0031263E" w:rsidRDefault="0031263E" w:rsidP="00E4396E">
      <w:pPr>
        <w:pStyle w:val="Con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45419A" w:rsidRDefault="0045419A" w:rsidP="00E4396E">
      <w:pPr>
        <w:pStyle w:val="Con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45419A" w:rsidRPr="00B85DCB" w:rsidRDefault="0045419A" w:rsidP="00E4396E">
      <w:pPr>
        <w:pStyle w:val="Con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Pr="00B85DCB" w:rsidRDefault="0031263E" w:rsidP="00E439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5DC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Обязательства членов Казачьего общества</w:t>
      </w:r>
    </w:p>
    <w:p w:rsidR="0031263E" w:rsidRPr="00B85DCB" w:rsidRDefault="0031263E" w:rsidP="00E439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5DCB">
        <w:rPr>
          <w:rFonts w:ascii="Times New Roman" w:hAnsi="Times New Roman" w:cs="Times New Roman"/>
          <w:b/>
          <w:bCs/>
          <w:sz w:val="24"/>
          <w:szCs w:val="24"/>
        </w:rPr>
        <w:t>по несению государственной или иной службы</w:t>
      </w:r>
    </w:p>
    <w:p w:rsidR="0031263E" w:rsidRPr="00B85DCB" w:rsidRDefault="0031263E" w:rsidP="00E4396E">
      <w:pPr>
        <w:pStyle w:val="Con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Привлечение членов Казачьего общества к государственной и иной службе (далее - служба) не преследует никаких политических целей и направлено на возрождение традиционных для казачества форм хозяйствования, реализацию и защиту гражданских, экономических, социальных и культурных прав и свобод членов Казачьего общества, развитие их активности, повышение престижности военной службы, военно-патриотическое воспитание членов Казачьего общества, осуществление культурно-оздоровительной и спортивной работы, предусмотренной федеральным законодательством и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 законодательством Тульской области.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5.2.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5.3. Члены Казачьего общества проходят:</w:t>
      </w:r>
    </w:p>
    <w:p w:rsidR="0031263E" w:rsidRPr="00B85DCB" w:rsidRDefault="0031263E" w:rsidP="00E4396E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государственную гражданскую службу в соответствии с законодательством Российской Федерации;</w:t>
      </w:r>
    </w:p>
    <w:p w:rsidR="0031263E" w:rsidRPr="00B85DCB" w:rsidRDefault="0031263E" w:rsidP="00E4396E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военную службу в Вооруженных Силах Российской Федерации, других войсках, воинских (специальных) формированиях и органах в соответствии с законодательством Российской Федерации;</w:t>
      </w:r>
    </w:p>
    <w:p w:rsidR="0031263E" w:rsidRPr="00B85DCB" w:rsidRDefault="0031263E" w:rsidP="00E4396E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правоохранительную службу в соответствии с законодательством Российской Федерации.</w:t>
      </w:r>
    </w:p>
    <w:p w:rsidR="0031263E" w:rsidRPr="00B85DCB" w:rsidRDefault="0031263E" w:rsidP="00E4396E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5.4. Для прохождения военной службы члены Казачьего общества направляются, как правило, в соединения и воинские части Вооруженных Сил Российской Федерации, которым присвоены традиционные казачьи наименования, во внутренние войска Министерства внутренних дел Российской Федерации, в пограничные органы.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5.5. Члены Казачьего общества в установленном законодательством Российской Федерации порядке:</w:t>
      </w:r>
    </w:p>
    <w:p w:rsidR="0031263E" w:rsidRPr="00B85DCB" w:rsidRDefault="0031263E" w:rsidP="00E4396E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оказывают содействие государственным (и их территориальным) органам в организации и ведении воинского учета членов Казачьего общества, организовывают военно-патриотическое воспитание призывников, их подготовку к военной службе и вневойсковую подготовку членов Казачьего общества во время их пребывания в запасе;</w:t>
      </w:r>
    </w:p>
    <w:p w:rsidR="0031263E" w:rsidRPr="00B85DCB" w:rsidRDefault="0031263E" w:rsidP="00E4396E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принимают участие в мероприятиях по предупреждению и ликвидации чрезвычайных ситуаций и ликвидации последствий стихийных бедствий, по гражданской и территориальной обороне, в природоохранных мероприятиях;</w:t>
      </w:r>
    </w:p>
    <w:p w:rsidR="0031263E" w:rsidRPr="00B85DCB" w:rsidRDefault="0031263E" w:rsidP="00E4396E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принимают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терроризмом;</w:t>
      </w:r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осуществляют иную деятельность на основе договоров (соглашений) с органами военного управления,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31263E" w:rsidRPr="00B85DCB" w:rsidRDefault="0031263E" w:rsidP="00E43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B85DCB" w:rsidRDefault="0031263E" w:rsidP="00E43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CB">
        <w:rPr>
          <w:rFonts w:ascii="Times New Roman" w:hAnsi="Times New Roman" w:cs="Times New Roman"/>
          <w:b/>
          <w:bCs/>
          <w:sz w:val="24"/>
          <w:szCs w:val="24"/>
        </w:rPr>
        <w:t>6. Имущество Казачьего общества</w:t>
      </w:r>
    </w:p>
    <w:p w:rsidR="0031263E" w:rsidRPr="00B85DCB" w:rsidRDefault="0031263E" w:rsidP="00E4396E">
      <w:pPr>
        <w:pStyle w:val="Con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6.1. Казачье общество может иметь в собственности здания, сооружения, жилищный фонд,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имущество.</w:t>
      </w:r>
    </w:p>
    <w:p w:rsidR="0031263E" w:rsidRPr="00B85DCB" w:rsidRDefault="0031263E" w:rsidP="00E4396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6.2. Источниками формирования имущества Казачьего общества являются:</w:t>
      </w:r>
    </w:p>
    <w:p w:rsidR="0031263E" w:rsidRPr="00B85DCB" w:rsidRDefault="0031263E" w:rsidP="00E4396E">
      <w:pPr>
        <w:pStyle w:val="ConsPlusNormal"/>
        <w:tabs>
          <w:tab w:val="num" w:pos="96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единовременные взносы (отчисления) членов Казачьего общества;</w:t>
      </w:r>
    </w:p>
    <w:p w:rsidR="0031263E" w:rsidRPr="00B85DCB" w:rsidRDefault="0031263E" w:rsidP="00E4396E">
      <w:pPr>
        <w:pStyle w:val="ConsPlusNormal"/>
        <w:tabs>
          <w:tab w:val="num" w:pos="96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- иные источники, не противоречащие законодательству Российской Федерации.</w:t>
      </w:r>
    </w:p>
    <w:p w:rsidR="0031263E" w:rsidRPr="00B85DCB" w:rsidRDefault="0031263E" w:rsidP="00E4396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6.3. Финансирование государственной и муниципальной службы российского казачества осуществляется в соответствии с установленным порядком за счет средств федерального бюджета, бюджета Тульской области и местных бюджетов.</w:t>
      </w:r>
    </w:p>
    <w:p w:rsidR="0031263E" w:rsidRPr="00B85DCB" w:rsidRDefault="0031263E" w:rsidP="00E4396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6.4. Размер единовременных взносов (отчислений) и порядок их внесения определяются высшим органом управления Казачьего общества.</w:t>
      </w:r>
    </w:p>
    <w:p w:rsidR="0031263E" w:rsidRPr="00B85DCB" w:rsidRDefault="0031263E" w:rsidP="00E4396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lastRenderedPageBreak/>
        <w:t>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Федерации, положением, утверждаемым высшим органом управления Казачьего общества.</w:t>
      </w:r>
    </w:p>
    <w:p w:rsidR="0031263E" w:rsidRPr="00B85DCB" w:rsidRDefault="0031263E" w:rsidP="00E4396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Pr="00B85DCB">
        <w:rPr>
          <w:rFonts w:ascii="Times New Roman" w:hAnsi="Times New Roman" w:cs="Times New Roman"/>
          <w:sz w:val="24"/>
          <w:szCs w:val="24"/>
        </w:rPr>
        <w:t xml:space="preserve"> Казачье общество может осуществлять предпринимательскую деятельность лишь постольку, поскольку это служит достижению целей, ради которых оно создано. Такой деятельностью признаются приносящее прибыль производство товаров и услуг, отвечающих целям создания Казачьего общества,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31263E" w:rsidRPr="00B85DCB" w:rsidRDefault="0031263E" w:rsidP="00E4396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6.6. Казачье общество ведет учет доходов и расходов по предпринимательской деятельности.</w:t>
      </w:r>
    </w:p>
    <w:p w:rsidR="0031263E" w:rsidRPr="00B85DCB" w:rsidRDefault="0031263E" w:rsidP="00E43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3E" w:rsidRPr="00B85DCB" w:rsidRDefault="0031263E" w:rsidP="00E43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CB">
        <w:rPr>
          <w:rFonts w:ascii="Times New Roman" w:hAnsi="Times New Roman" w:cs="Times New Roman"/>
          <w:b/>
          <w:bCs/>
          <w:sz w:val="24"/>
          <w:szCs w:val="24"/>
        </w:rPr>
        <w:t>7. Реорганизация и ликвидация Казачьего общества</w:t>
      </w:r>
    </w:p>
    <w:p w:rsidR="0031263E" w:rsidRPr="00B85DCB" w:rsidRDefault="0031263E" w:rsidP="00E4396E">
      <w:pPr>
        <w:pStyle w:val="a6"/>
        <w:spacing w:after="0"/>
        <w:ind w:firstLine="567"/>
        <w:jc w:val="both"/>
      </w:pPr>
      <w:r w:rsidRPr="00B85DCB">
        <w:t>7.1. Реорганизация Казачьего общества осуществляется в порядке, предусмотренном законодательством Российской Федерации.</w:t>
      </w:r>
    </w:p>
    <w:p w:rsidR="0031263E" w:rsidRPr="00B85DCB" w:rsidRDefault="0031263E" w:rsidP="00E4396E">
      <w:pPr>
        <w:pStyle w:val="a6"/>
        <w:spacing w:after="0"/>
        <w:ind w:firstLine="567"/>
        <w:jc w:val="both"/>
      </w:pPr>
      <w:r w:rsidRPr="00B85DCB">
        <w:t>Решение о реорганизации Казачьего общества принимается Казачьим кругом (общим собранием) квалифицированным большинством не менее 2/3 голосов присутствующих членов.</w:t>
      </w:r>
    </w:p>
    <w:p w:rsidR="0031263E" w:rsidRPr="00B85DCB" w:rsidRDefault="0031263E" w:rsidP="00E43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7.2. Казачье общество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31263E" w:rsidRPr="00B85DCB" w:rsidRDefault="0031263E" w:rsidP="00E4396E">
      <w:pPr>
        <w:ind w:firstLine="567"/>
        <w:jc w:val="both"/>
      </w:pPr>
      <w:r w:rsidRPr="00B85DCB">
        <w:t>При реорганизации Казачьего общества в форме присоединения к нему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31263E" w:rsidRPr="00B85DCB" w:rsidRDefault="0031263E" w:rsidP="00E4396E">
      <w:pPr>
        <w:pStyle w:val="a6"/>
        <w:spacing w:after="0"/>
        <w:ind w:firstLine="567"/>
        <w:jc w:val="both"/>
      </w:pPr>
      <w:r w:rsidRPr="00B85DCB">
        <w:t>7.3.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федеральными законами.</w:t>
      </w:r>
    </w:p>
    <w:p w:rsidR="0031263E" w:rsidRPr="00B85DCB" w:rsidRDefault="0031263E" w:rsidP="00E4396E">
      <w:pPr>
        <w:pStyle w:val="a6"/>
        <w:spacing w:after="0"/>
        <w:ind w:firstLine="567"/>
        <w:jc w:val="both"/>
      </w:pPr>
      <w:r w:rsidRPr="00B85DCB">
        <w:t>7.4. Ликвидация Казачьего общества осуществляется Казачьим кругом (общим собранием) (квалифицированным большинством не менее 2/3 голосов присутствующих членов), либо по решению суда по основаниям и в порядке, которые предусмотрены законодательством Российской Федерации.</w:t>
      </w:r>
    </w:p>
    <w:p w:rsidR="0031263E" w:rsidRPr="00B85DCB" w:rsidRDefault="0031263E" w:rsidP="00E43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7.5. Казачий круг (общее собрание) или орган, принявший решение о ликвидации, назнача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5DCB">
        <w:rPr>
          <w:rFonts w:ascii="Times New Roman" w:hAnsi="Times New Roman" w:cs="Times New Roman"/>
          <w:sz w:val="24"/>
          <w:szCs w:val="24"/>
        </w:rPr>
        <w:t>т ликвидационную комиссию и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5DCB">
        <w:rPr>
          <w:rFonts w:ascii="Times New Roman" w:hAnsi="Times New Roman" w:cs="Times New Roman"/>
          <w:sz w:val="24"/>
          <w:szCs w:val="24"/>
        </w:rPr>
        <w:t>т в соответствии с Гражданским кодексом Российской Федерации, ФЗ «О некоммерческих организациях» порядок и сроки ликвидации Казачьего общества.</w:t>
      </w:r>
    </w:p>
    <w:p w:rsidR="0031263E" w:rsidRPr="00B85DCB" w:rsidRDefault="0031263E" w:rsidP="00E43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Казачьего общества.</w:t>
      </w:r>
    </w:p>
    <w:p w:rsidR="0031263E" w:rsidRPr="00B85DCB" w:rsidRDefault="0031263E" w:rsidP="00E43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7.6.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Казачьего общества, порядке и сроке заявления требований его кредиторами.</w:t>
      </w:r>
    </w:p>
    <w:p w:rsidR="0031263E" w:rsidRPr="00B85DCB" w:rsidRDefault="0031263E" w:rsidP="00E43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7.7. По окончании срока для предъявления требований кредиторами ликвидационная комиссия составляет промежуточный ликвидационный баланс. Промежуточный ликвидационный баланс утверждается Казачьим кругом (общим собранием) или органом, принявшим решение о ликвидации Казачьего общества.</w:t>
      </w:r>
    </w:p>
    <w:p w:rsidR="0031263E" w:rsidRPr="00B85DCB" w:rsidRDefault="0031263E" w:rsidP="00E43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7.8. Если имеющиеся у ликвидируемого Казачьего общества денежные средства недостаточны для удовлетворения требований кредиторов, ликвидационная комиссия осуществляет продажу имущества Казачьего общества с публичных торгов в порядке, установленном для исполнения судебных решений.</w:t>
      </w:r>
    </w:p>
    <w:p w:rsidR="0031263E" w:rsidRPr="00B85DCB" w:rsidRDefault="0031263E" w:rsidP="00E4396E">
      <w:pPr>
        <w:ind w:firstLine="567"/>
        <w:jc w:val="both"/>
        <w:rPr>
          <w:rFonts w:eastAsia="Batang"/>
          <w:b/>
          <w:bCs/>
          <w:emboss/>
        </w:rPr>
      </w:pPr>
      <w:r w:rsidRPr="00B85DCB">
        <w:t>7.9. После завершения расчетов с кредиторами ликвидационная комиссия составляет ликвидационный баланс, который утверждается Казачьим кругом (общим собранием) или органом, принявшим решение о ликвидации Казачьего общества.</w:t>
      </w:r>
    </w:p>
    <w:p w:rsidR="0031263E" w:rsidRPr="00B85DCB" w:rsidRDefault="0031263E" w:rsidP="00E4396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7.10. При ликвидации Казачьего общества оставшееся после удовлетворения требований кредиторов имущество направляется на цели, в интересах которых было создано Казачье общество, и (или) на благотворительные цели. В случае</w:t>
      </w:r>
      <w:proofErr w:type="gramStart"/>
      <w:r w:rsidRPr="00B85D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5DCB">
        <w:rPr>
          <w:rFonts w:ascii="Times New Roman" w:hAnsi="Times New Roman" w:cs="Times New Roman"/>
          <w:sz w:val="24"/>
          <w:szCs w:val="24"/>
        </w:rPr>
        <w:t xml:space="preserve"> если использование имущества </w:t>
      </w:r>
      <w:r w:rsidRPr="00B85DCB">
        <w:rPr>
          <w:rFonts w:ascii="Times New Roman" w:hAnsi="Times New Roman" w:cs="Times New Roman"/>
          <w:sz w:val="24"/>
          <w:szCs w:val="24"/>
        </w:rPr>
        <w:lastRenderedPageBreak/>
        <w:t>ликвидируемого Казачьего общества в соответствии с настоящим Уставом не представляется возможным, оно обращается в доход государства.</w:t>
      </w:r>
    </w:p>
    <w:p w:rsidR="0031263E" w:rsidRPr="00B85DCB" w:rsidRDefault="0031263E" w:rsidP="00E4396E">
      <w:pPr>
        <w:numPr>
          <w:ilvl w:val="12"/>
          <w:numId w:val="0"/>
        </w:numPr>
        <w:ind w:firstLine="567"/>
        <w:jc w:val="both"/>
        <w:rPr>
          <w:rFonts w:eastAsia="Batang"/>
        </w:rPr>
      </w:pPr>
      <w:r w:rsidRPr="00B85DCB">
        <w:rPr>
          <w:rFonts w:eastAsia="Batang"/>
        </w:rPr>
        <w:t xml:space="preserve">7.11. </w:t>
      </w:r>
      <w:proofErr w:type="gramStart"/>
      <w:r w:rsidRPr="00B85DCB">
        <w:rPr>
          <w:rFonts w:eastAsia="Batang"/>
        </w:rPr>
        <w:t xml:space="preserve">Ликвидация </w:t>
      </w:r>
      <w:r w:rsidRPr="00B85DCB">
        <w:t>Казачьего общества</w:t>
      </w:r>
      <w:r w:rsidRPr="00B85DCB">
        <w:rPr>
          <w:rFonts w:eastAsia="Batang"/>
        </w:rPr>
        <w:t xml:space="preserve"> считается завершенной, а </w:t>
      </w:r>
      <w:r w:rsidRPr="00B85DCB">
        <w:t>Казачье общество</w:t>
      </w:r>
      <w:r w:rsidRPr="00B85DCB">
        <w:rPr>
          <w:rFonts w:eastAsia="Batang"/>
        </w:rPr>
        <w:t xml:space="preserve">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31263E" w:rsidRPr="00B85DCB" w:rsidRDefault="0031263E" w:rsidP="00E4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Pr="00B85DCB" w:rsidRDefault="0031263E" w:rsidP="00E43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DCB">
        <w:rPr>
          <w:rFonts w:ascii="Times New Roman" w:hAnsi="Times New Roman" w:cs="Times New Roman"/>
          <w:b/>
          <w:bCs/>
          <w:sz w:val="24"/>
          <w:szCs w:val="24"/>
        </w:rPr>
        <w:t>8. Внесение изменений в Устав Казачьего общества</w:t>
      </w:r>
    </w:p>
    <w:p w:rsidR="0031263E" w:rsidRPr="00B85DCB" w:rsidRDefault="0031263E" w:rsidP="00E4396E">
      <w:pPr>
        <w:pStyle w:val="Con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85DCB">
        <w:rPr>
          <w:rFonts w:ascii="Times New Roman" w:hAnsi="Times New Roman" w:cs="Times New Roman"/>
          <w:sz w:val="24"/>
          <w:szCs w:val="24"/>
        </w:rPr>
        <w:t>8.1. Изменения в Устав Казачьего общества вносятся Казачьим кругом (общим собранием) квалифицированным большинством не менее 2/3 голосов присутствующих членов с обязательным у</w:t>
      </w:r>
      <w:r>
        <w:rPr>
          <w:rFonts w:ascii="Times New Roman" w:hAnsi="Times New Roman" w:cs="Times New Roman"/>
          <w:sz w:val="24"/>
          <w:szCs w:val="24"/>
        </w:rPr>
        <w:t>тверждением Главой</w:t>
      </w:r>
      <w:r w:rsidRPr="00B85D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r w:rsidRPr="00B85DCB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B85DCB">
        <w:rPr>
          <w:rFonts w:ascii="Times New Roman" w:hAnsi="Times New Roman" w:cs="Times New Roman"/>
          <w:sz w:val="24"/>
          <w:szCs w:val="24"/>
        </w:rPr>
        <w:t>.</w:t>
      </w:r>
    </w:p>
    <w:p w:rsidR="0031263E" w:rsidRDefault="0031263E" w:rsidP="00E330CE">
      <w:pPr>
        <w:pStyle w:val="a6"/>
        <w:tabs>
          <w:tab w:val="left" w:pos="360"/>
          <w:tab w:val="left" w:pos="720"/>
          <w:tab w:val="left" w:pos="1080"/>
        </w:tabs>
        <w:spacing w:after="0"/>
        <w:ind w:firstLine="570"/>
        <w:jc w:val="both"/>
      </w:pPr>
      <w:r w:rsidRPr="00B85DCB">
        <w:t>8.2. Изменения, вносимые в Устав Казачьего общества, подлежат государственной регистрации в установленном законом порядке и вступают в силу со дня их государственной регистрации.</w:t>
      </w:r>
    </w:p>
    <w:sectPr w:rsidR="0031263E" w:rsidSect="009946C2">
      <w:footerReference w:type="default" r:id="rId6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63" w:rsidRDefault="00475163">
      <w:r>
        <w:separator/>
      </w:r>
    </w:p>
  </w:endnote>
  <w:endnote w:type="continuationSeparator" w:id="1">
    <w:p w:rsidR="00475163" w:rsidRDefault="0047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E" w:rsidRDefault="008F00AC" w:rsidP="00E4396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6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1FF">
      <w:rPr>
        <w:rStyle w:val="a5"/>
        <w:noProof/>
      </w:rPr>
      <w:t>11</w:t>
    </w:r>
    <w:r>
      <w:rPr>
        <w:rStyle w:val="a5"/>
      </w:rPr>
      <w:fldChar w:fldCharType="end"/>
    </w:r>
  </w:p>
  <w:p w:rsidR="0031263E" w:rsidRDefault="003126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63" w:rsidRDefault="00475163">
      <w:r>
        <w:separator/>
      </w:r>
    </w:p>
  </w:footnote>
  <w:footnote w:type="continuationSeparator" w:id="1">
    <w:p w:rsidR="00475163" w:rsidRDefault="00475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396E"/>
    <w:rsid w:val="00000A2B"/>
    <w:rsid w:val="00011342"/>
    <w:rsid w:val="00012D38"/>
    <w:rsid w:val="000146EB"/>
    <w:rsid w:val="00015A03"/>
    <w:rsid w:val="000163E0"/>
    <w:rsid w:val="00016EE2"/>
    <w:rsid w:val="00017CA0"/>
    <w:rsid w:val="000208B0"/>
    <w:rsid w:val="00020E0C"/>
    <w:rsid w:val="000210CF"/>
    <w:rsid w:val="0002427A"/>
    <w:rsid w:val="000248EB"/>
    <w:rsid w:val="00024B63"/>
    <w:rsid w:val="00024C7E"/>
    <w:rsid w:val="00025E92"/>
    <w:rsid w:val="0002726F"/>
    <w:rsid w:val="00031A0F"/>
    <w:rsid w:val="00032EFF"/>
    <w:rsid w:val="00036E0A"/>
    <w:rsid w:val="00041174"/>
    <w:rsid w:val="00042C69"/>
    <w:rsid w:val="0004303E"/>
    <w:rsid w:val="00044F72"/>
    <w:rsid w:val="000501C5"/>
    <w:rsid w:val="00050CB7"/>
    <w:rsid w:val="00050DD8"/>
    <w:rsid w:val="00052B8A"/>
    <w:rsid w:val="000607E7"/>
    <w:rsid w:val="0006226D"/>
    <w:rsid w:val="00062F6D"/>
    <w:rsid w:val="00064C70"/>
    <w:rsid w:val="00071970"/>
    <w:rsid w:val="00072096"/>
    <w:rsid w:val="00072D81"/>
    <w:rsid w:val="00074A66"/>
    <w:rsid w:val="000758F5"/>
    <w:rsid w:val="000858B1"/>
    <w:rsid w:val="00085AD3"/>
    <w:rsid w:val="0009003D"/>
    <w:rsid w:val="00091687"/>
    <w:rsid w:val="00091B21"/>
    <w:rsid w:val="00094765"/>
    <w:rsid w:val="00095056"/>
    <w:rsid w:val="00095E02"/>
    <w:rsid w:val="000979F0"/>
    <w:rsid w:val="000A5768"/>
    <w:rsid w:val="000A6ED8"/>
    <w:rsid w:val="000A75D9"/>
    <w:rsid w:val="000B063C"/>
    <w:rsid w:val="000B1D47"/>
    <w:rsid w:val="000B1EB3"/>
    <w:rsid w:val="000B2473"/>
    <w:rsid w:val="000B29E8"/>
    <w:rsid w:val="000C2396"/>
    <w:rsid w:val="000C55C2"/>
    <w:rsid w:val="000D055C"/>
    <w:rsid w:val="000D06A7"/>
    <w:rsid w:val="000D081A"/>
    <w:rsid w:val="000D1598"/>
    <w:rsid w:val="000D2B6E"/>
    <w:rsid w:val="000D2F1A"/>
    <w:rsid w:val="000D37E7"/>
    <w:rsid w:val="000D5173"/>
    <w:rsid w:val="000D5B6C"/>
    <w:rsid w:val="000D68FF"/>
    <w:rsid w:val="000E0709"/>
    <w:rsid w:val="000E7793"/>
    <w:rsid w:val="000E791A"/>
    <w:rsid w:val="000F03FC"/>
    <w:rsid w:val="000F0537"/>
    <w:rsid w:val="000F0740"/>
    <w:rsid w:val="000F0BF3"/>
    <w:rsid w:val="000F4DCD"/>
    <w:rsid w:val="000F533E"/>
    <w:rsid w:val="000F56DF"/>
    <w:rsid w:val="000F7D8A"/>
    <w:rsid w:val="00113A1E"/>
    <w:rsid w:val="00115300"/>
    <w:rsid w:val="00116F6E"/>
    <w:rsid w:val="001223F7"/>
    <w:rsid w:val="0012445D"/>
    <w:rsid w:val="00124B99"/>
    <w:rsid w:val="001263EB"/>
    <w:rsid w:val="001274C7"/>
    <w:rsid w:val="00127D17"/>
    <w:rsid w:val="00127EC9"/>
    <w:rsid w:val="00133FDA"/>
    <w:rsid w:val="001369FA"/>
    <w:rsid w:val="001402CD"/>
    <w:rsid w:val="0014503D"/>
    <w:rsid w:val="00145730"/>
    <w:rsid w:val="00151120"/>
    <w:rsid w:val="001518DD"/>
    <w:rsid w:val="00154DBD"/>
    <w:rsid w:val="00155BD4"/>
    <w:rsid w:val="00157049"/>
    <w:rsid w:val="001574DE"/>
    <w:rsid w:val="00162C8B"/>
    <w:rsid w:val="0016350C"/>
    <w:rsid w:val="0016708A"/>
    <w:rsid w:val="00171ED3"/>
    <w:rsid w:val="001741D4"/>
    <w:rsid w:val="001747C3"/>
    <w:rsid w:val="001749C3"/>
    <w:rsid w:val="00175E46"/>
    <w:rsid w:val="00176566"/>
    <w:rsid w:val="0017667C"/>
    <w:rsid w:val="001800AA"/>
    <w:rsid w:val="00181EC4"/>
    <w:rsid w:val="00183430"/>
    <w:rsid w:val="001834C5"/>
    <w:rsid w:val="001850AB"/>
    <w:rsid w:val="001901FF"/>
    <w:rsid w:val="00190856"/>
    <w:rsid w:val="00190B45"/>
    <w:rsid w:val="00190C53"/>
    <w:rsid w:val="00192632"/>
    <w:rsid w:val="00194153"/>
    <w:rsid w:val="001A02B2"/>
    <w:rsid w:val="001A15DD"/>
    <w:rsid w:val="001A4CF9"/>
    <w:rsid w:val="001A6D30"/>
    <w:rsid w:val="001B2544"/>
    <w:rsid w:val="001B263B"/>
    <w:rsid w:val="001B371F"/>
    <w:rsid w:val="001B476A"/>
    <w:rsid w:val="001B709F"/>
    <w:rsid w:val="001B7AF5"/>
    <w:rsid w:val="001B7BA9"/>
    <w:rsid w:val="001C130B"/>
    <w:rsid w:val="001C2A52"/>
    <w:rsid w:val="001C2B9F"/>
    <w:rsid w:val="001C2EDE"/>
    <w:rsid w:val="001C3A5D"/>
    <w:rsid w:val="001C46DB"/>
    <w:rsid w:val="001C5299"/>
    <w:rsid w:val="001C5904"/>
    <w:rsid w:val="001C6FC2"/>
    <w:rsid w:val="001D0614"/>
    <w:rsid w:val="001D0C71"/>
    <w:rsid w:val="001D16EA"/>
    <w:rsid w:val="001D2549"/>
    <w:rsid w:val="001D2DBA"/>
    <w:rsid w:val="001D340C"/>
    <w:rsid w:val="001D6D8D"/>
    <w:rsid w:val="001E1579"/>
    <w:rsid w:val="001E3650"/>
    <w:rsid w:val="001E369A"/>
    <w:rsid w:val="001E5A83"/>
    <w:rsid w:val="001E5D87"/>
    <w:rsid w:val="001E6779"/>
    <w:rsid w:val="001E7458"/>
    <w:rsid w:val="001F27A4"/>
    <w:rsid w:val="001F558B"/>
    <w:rsid w:val="001F69E6"/>
    <w:rsid w:val="001F74DF"/>
    <w:rsid w:val="00201A7D"/>
    <w:rsid w:val="00202688"/>
    <w:rsid w:val="00205EA5"/>
    <w:rsid w:val="00206060"/>
    <w:rsid w:val="00210B16"/>
    <w:rsid w:val="00211FA3"/>
    <w:rsid w:val="0021294F"/>
    <w:rsid w:val="00212FF3"/>
    <w:rsid w:val="00216032"/>
    <w:rsid w:val="002176D5"/>
    <w:rsid w:val="00220865"/>
    <w:rsid w:val="002217F5"/>
    <w:rsid w:val="00226DDA"/>
    <w:rsid w:val="002303EA"/>
    <w:rsid w:val="00231395"/>
    <w:rsid w:val="002321D3"/>
    <w:rsid w:val="002329B2"/>
    <w:rsid w:val="002357BF"/>
    <w:rsid w:val="00235EC0"/>
    <w:rsid w:val="00240FD7"/>
    <w:rsid w:val="00241756"/>
    <w:rsid w:val="00241E61"/>
    <w:rsid w:val="00243401"/>
    <w:rsid w:val="00244763"/>
    <w:rsid w:val="00244ADC"/>
    <w:rsid w:val="00246D49"/>
    <w:rsid w:val="002475D7"/>
    <w:rsid w:val="00252876"/>
    <w:rsid w:val="00263C52"/>
    <w:rsid w:val="0026792C"/>
    <w:rsid w:val="00270A36"/>
    <w:rsid w:val="00271DB1"/>
    <w:rsid w:val="0027485E"/>
    <w:rsid w:val="00275E07"/>
    <w:rsid w:val="00283236"/>
    <w:rsid w:val="0028363E"/>
    <w:rsid w:val="00283B78"/>
    <w:rsid w:val="002850F5"/>
    <w:rsid w:val="00286F4D"/>
    <w:rsid w:val="00286F65"/>
    <w:rsid w:val="00290630"/>
    <w:rsid w:val="0029164F"/>
    <w:rsid w:val="00291968"/>
    <w:rsid w:val="0029256C"/>
    <w:rsid w:val="002950A9"/>
    <w:rsid w:val="002978CE"/>
    <w:rsid w:val="00297BBB"/>
    <w:rsid w:val="002A131F"/>
    <w:rsid w:val="002A244C"/>
    <w:rsid w:val="002A2BE0"/>
    <w:rsid w:val="002A4B6F"/>
    <w:rsid w:val="002B0040"/>
    <w:rsid w:val="002B0785"/>
    <w:rsid w:val="002B1FE3"/>
    <w:rsid w:val="002B279E"/>
    <w:rsid w:val="002B4293"/>
    <w:rsid w:val="002B45B6"/>
    <w:rsid w:val="002B4D5C"/>
    <w:rsid w:val="002C020F"/>
    <w:rsid w:val="002C4C0E"/>
    <w:rsid w:val="002C5E92"/>
    <w:rsid w:val="002D0FD9"/>
    <w:rsid w:val="002D206F"/>
    <w:rsid w:val="002D3528"/>
    <w:rsid w:val="002D7432"/>
    <w:rsid w:val="002E2EB8"/>
    <w:rsid w:val="002E39EF"/>
    <w:rsid w:val="002F1106"/>
    <w:rsid w:val="002F32E8"/>
    <w:rsid w:val="002F4C2D"/>
    <w:rsid w:val="002F6279"/>
    <w:rsid w:val="002F7FF5"/>
    <w:rsid w:val="00300990"/>
    <w:rsid w:val="00301B4E"/>
    <w:rsid w:val="00301F50"/>
    <w:rsid w:val="0030667F"/>
    <w:rsid w:val="0030673E"/>
    <w:rsid w:val="00311A4B"/>
    <w:rsid w:val="0031263E"/>
    <w:rsid w:val="00313C5F"/>
    <w:rsid w:val="00315693"/>
    <w:rsid w:val="00316646"/>
    <w:rsid w:val="00321190"/>
    <w:rsid w:val="003219A4"/>
    <w:rsid w:val="00322035"/>
    <w:rsid w:val="003251FC"/>
    <w:rsid w:val="00325433"/>
    <w:rsid w:val="00325713"/>
    <w:rsid w:val="00327F24"/>
    <w:rsid w:val="00337FC6"/>
    <w:rsid w:val="00341D05"/>
    <w:rsid w:val="00341F42"/>
    <w:rsid w:val="00342F26"/>
    <w:rsid w:val="003436D8"/>
    <w:rsid w:val="00344B9A"/>
    <w:rsid w:val="003450AD"/>
    <w:rsid w:val="003524B6"/>
    <w:rsid w:val="003534F8"/>
    <w:rsid w:val="00354575"/>
    <w:rsid w:val="0037405A"/>
    <w:rsid w:val="00376FDA"/>
    <w:rsid w:val="0038085F"/>
    <w:rsid w:val="003812F1"/>
    <w:rsid w:val="00381D07"/>
    <w:rsid w:val="00381EE1"/>
    <w:rsid w:val="00383E24"/>
    <w:rsid w:val="00385B9D"/>
    <w:rsid w:val="00395506"/>
    <w:rsid w:val="00397C21"/>
    <w:rsid w:val="003A2945"/>
    <w:rsid w:val="003A41FA"/>
    <w:rsid w:val="003A4FD2"/>
    <w:rsid w:val="003A5535"/>
    <w:rsid w:val="003A6465"/>
    <w:rsid w:val="003A768F"/>
    <w:rsid w:val="003A7AB6"/>
    <w:rsid w:val="003A7B62"/>
    <w:rsid w:val="003A7FD5"/>
    <w:rsid w:val="003B0421"/>
    <w:rsid w:val="003B0FA5"/>
    <w:rsid w:val="003B28FD"/>
    <w:rsid w:val="003B7265"/>
    <w:rsid w:val="003C07AE"/>
    <w:rsid w:val="003C298E"/>
    <w:rsid w:val="003C2E84"/>
    <w:rsid w:val="003C4257"/>
    <w:rsid w:val="003D56A2"/>
    <w:rsid w:val="003D595D"/>
    <w:rsid w:val="003D6CB4"/>
    <w:rsid w:val="003E01A3"/>
    <w:rsid w:val="003E0670"/>
    <w:rsid w:val="003E15AE"/>
    <w:rsid w:val="003E1B5A"/>
    <w:rsid w:val="003E4895"/>
    <w:rsid w:val="003E548E"/>
    <w:rsid w:val="003E59B5"/>
    <w:rsid w:val="003E679A"/>
    <w:rsid w:val="003F0761"/>
    <w:rsid w:val="003F0B90"/>
    <w:rsid w:val="003F3D9E"/>
    <w:rsid w:val="003F5B24"/>
    <w:rsid w:val="00407D01"/>
    <w:rsid w:val="00407EFF"/>
    <w:rsid w:val="00412175"/>
    <w:rsid w:val="00415088"/>
    <w:rsid w:val="00416C1A"/>
    <w:rsid w:val="00420316"/>
    <w:rsid w:val="00420375"/>
    <w:rsid w:val="00422AFC"/>
    <w:rsid w:val="00422E2A"/>
    <w:rsid w:val="0042371E"/>
    <w:rsid w:val="00426A42"/>
    <w:rsid w:val="00427EFA"/>
    <w:rsid w:val="00432CBE"/>
    <w:rsid w:val="00432FE9"/>
    <w:rsid w:val="00437752"/>
    <w:rsid w:val="00442389"/>
    <w:rsid w:val="00442C78"/>
    <w:rsid w:val="00451907"/>
    <w:rsid w:val="0045231C"/>
    <w:rsid w:val="0045419A"/>
    <w:rsid w:val="004579E4"/>
    <w:rsid w:val="00462095"/>
    <w:rsid w:val="00465F77"/>
    <w:rsid w:val="004669CE"/>
    <w:rsid w:val="00466E7B"/>
    <w:rsid w:val="004673EC"/>
    <w:rsid w:val="004674BA"/>
    <w:rsid w:val="00475163"/>
    <w:rsid w:val="00476015"/>
    <w:rsid w:val="0047679D"/>
    <w:rsid w:val="00476972"/>
    <w:rsid w:val="00481A26"/>
    <w:rsid w:val="00491229"/>
    <w:rsid w:val="00491286"/>
    <w:rsid w:val="00491B50"/>
    <w:rsid w:val="004924DA"/>
    <w:rsid w:val="004A3F48"/>
    <w:rsid w:val="004B07FA"/>
    <w:rsid w:val="004B1478"/>
    <w:rsid w:val="004B1505"/>
    <w:rsid w:val="004B1E32"/>
    <w:rsid w:val="004B3A86"/>
    <w:rsid w:val="004C2B2C"/>
    <w:rsid w:val="004C5B02"/>
    <w:rsid w:val="004C6E0B"/>
    <w:rsid w:val="004D213E"/>
    <w:rsid w:val="004D34BE"/>
    <w:rsid w:val="004D38AB"/>
    <w:rsid w:val="004E1998"/>
    <w:rsid w:val="004E2B50"/>
    <w:rsid w:val="004E5476"/>
    <w:rsid w:val="004E7C3B"/>
    <w:rsid w:val="004F2994"/>
    <w:rsid w:val="004F316D"/>
    <w:rsid w:val="004F3B86"/>
    <w:rsid w:val="004F5873"/>
    <w:rsid w:val="005102BF"/>
    <w:rsid w:val="005109AB"/>
    <w:rsid w:val="00512406"/>
    <w:rsid w:val="00513BE6"/>
    <w:rsid w:val="00517428"/>
    <w:rsid w:val="00530334"/>
    <w:rsid w:val="005306F7"/>
    <w:rsid w:val="00532018"/>
    <w:rsid w:val="00540674"/>
    <w:rsid w:val="00544A1F"/>
    <w:rsid w:val="00546C60"/>
    <w:rsid w:val="00550040"/>
    <w:rsid w:val="005538E0"/>
    <w:rsid w:val="00553CEE"/>
    <w:rsid w:val="00553E96"/>
    <w:rsid w:val="005578C6"/>
    <w:rsid w:val="00557BFB"/>
    <w:rsid w:val="00557CF5"/>
    <w:rsid w:val="005604F4"/>
    <w:rsid w:val="005605DB"/>
    <w:rsid w:val="005646EE"/>
    <w:rsid w:val="00566F30"/>
    <w:rsid w:val="00567B8A"/>
    <w:rsid w:val="005828B9"/>
    <w:rsid w:val="005868EF"/>
    <w:rsid w:val="00587406"/>
    <w:rsid w:val="005909AC"/>
    <w:rsid w:val="00595631"/>
    <w:rsid w:val="005970C1"/>
    <w:rsid w:val="00597143"/>
    <w:rsid w:val="005A15FA"/>
    <w:rsid w:val="005A270D"/>
    <w:rsid w:val="005A325D"/>
    <w:rsid w:val="005A5090"/>
    <w:rsid w:val="005A6906"/>
    <w:rsid w:val="005A7936"/>
    <w:rsid w:val="005B106F"/>
    <w:rsid w:val="005B1483"/>
    <w:rsid w:val="005B1A2F"/>
    <w:rsid w:val="005B34C4"/>
    <w:rsid w:val="005B44A8"/>
    <w:rsid w:val="005C0990"/>
    <w:rsid w:val="005C2343"/>
    <w:rsid w:val="005C2C9F"/>
    <w:rsid w:val="005C4019"/>
    <w:rsid w:val="005C69AC"/>
    <w:rsid w:val="005D0045"/>
    <w:rsid w:val="005D3251"/>
    <w:rsid w:val="005E0B86"/>
    <w:rsid w:val="005E3609"/>
    <w:rsid w:val="005E7293"/>
    <w:rsid w:val="005F14D6"/>
    <w:rsid w:val="005F1E9A"/>
    <w:rsid w:val="005F70B2"/>
    <w:rsid w:val="005F7433"/>
    <w:rsid w:val="006013FC"/>
    <w:rsid w:val="00602375"/>
    <w:rsid w:val="006028AE"/>
    <w:rsid w:val="00602EFB"/>
    <w:rsid w:val="0060386F"/>
    <w:rsid w:val="00604776"/>
    <w:rsid w:val="00607891"/>
    <w:rsid w:val="00607A81"/>
    <w:rsid w:val="00610B2E"/>
    <w:rsid w:val="00612F2A"/>
    <w:rsid w:val="006152C8"/>
    <w:rsid w:val="00616099"/>
    <w:rsid w:val="006239BA"/>
    <w:rsid w:val="00623F33"/>
    <w:rsid w:val="00626CF0"/>
    <w:rsid w:val="00627BC0"/>
    <w:rsid w:val="00627EB8"/>
    <w:rsid w:val="00632203"/>
    <w:rsid w:val="006326F3"/>
    <w:rsid w:val="0063491E"/>
    <w:rsid w:val="00635C5A"/>
    <w:rsid w:val="0064525F"/>
    <w:rsid w:val="006457D5"/>
    <w:rsid w:val="006457EE"/>
    <w:rsid w:val="0064639D"/>
    <w:rsid w:val="006533A4"/>
    <w:rsid w:val="006559A2"/>
    <w:rsid w:val="00655B1D"/>
    <w:rsid w:val="00660452"/>
    <w:rsid w:val="006617C4"/>
    <w:rsid w:val="00661ECB"/>
    <w:rsid w:val="0066461E"/>
    <w:rsid w:val="00665B37"/>
    <w:rsid w:val="00667BDA"/>
    <w:rsid w:val="00670FE1"/>
    <w:rsid w:val="0067372E"/>
    <w:rsid w:val="0067412B"/>
    <w:rsid w:val="006807C6"/>
    <w:rsid w:val="00682828"/>
    <w:rsid w:val="00686055"/>
    <w:rsid w:val="00686465"/>
    <w:rsid w:val="00691586"/>
    <w:rsid w:val="00693022"/>
    <w:rsid w:val="00693854"/>
    <w:rsid w:val="00697B78"/>
    <w:rsid w:val="006A0A87"/>
    <w:rsid w:val="006A1E40"/>
    <w:rsid w:val="006A36DB"/>
    <w:rsid w:val="006A4541"/>
    <w:rsid w:val="006A6156"/>
    <w:rsid w:val="006A7BE0"/>
    <w:rsid w:val="006B37E3"/>
    <w:rsid w:val="006B47EA"/>
    <w:rsid w:val="006B6003"/>
    <w:rsid w:val="006B72BA"/>
    <w:rsid w:val="006C1A84"/>
    <w:rsid w:val="006C4D44"/>
    <w:rsid w:val="006C6041"/>
    <w:rsid w:val="006C7C9C"/>
    <w:rsid w:val="006D157C"/>
    <w:rsid w:val="006D4659"/>
    <w:rsid w:val="006E25C9"/>
    <w:rsid w:val="006E2683"/>
    <w:rsid w:val="006E2DAF"/>
    <w:rsid w:val="006E4922"/>
    <w:rsid w:val="006E4C27"/>
    <w:rsid w:val="006E67CF"/>
    <w:rsid w:val="006E7B79"/>
    <w:rsid w:val="006F1461"/>
    <w:rsid w:val="006F367C"/>
    <w:rsid w:val="006F571D"/>
    <w:rsid w:val="006F6906"/>
    <w:rsid w:val="006F6D69"/>
    <w:rsid w:val="00701AA5"/>
    <w:rsid w:val="0071014A"/>
    <w:rsid w:val="00711354"/>
    <w:rsid w:val="00714509"/>
    <w:rsid w:val="007166E6"/>
    <w:rsid w:val="007203E0"/>
    <w:rsid w:val="007210E1"/>
    <w:rsid w:val="00721711"/>
    <w:rsid w:val="00723357"/>
    <w:rsid w:val="00723BAC"/>
    <w:rsid w:val="0072449E"/>
    <w:rsid w:val="0072525C"/>
    <w:rsid w:val="007300A0"/>
    <w:rsid w:val="00730C62"/>
    <w:rsid w:val="00731095"/>
    <w:rsid w:val="00733F90"/>
    <w:rsid w:val="00735F65"/>
    <w:rsid w:val="0073665D"/>
    <w:rsid w:val="00736E8B"/>
    <w:rsid w:val="007370AB"/>
    <w:rsid w:val="0073720B"/>
    <w:rsid w:val="00742D4F"/>
    <w:rsid w:val="00743B74"/>
    <w:rsid w:val="00744F44"/>
    <w:rsid w:val="00747F13"/>
    <w:rsid w:val="007500DE"/>
    <w:rsid w:val="00751CDC"/>
    <w:rsid w:val="00762F91"/>
    <w:rsid w:val="007666A7"/>
    <w:rsid w:val="00767332"/>
    <w:rsid w:val="00776C71"/>
    <w:rsid w:val="00776FD4"/>
    <w:rsid w:val="007804AD"/>
    <w:rsid w:val="00781282"/>
    <w:rsid w:val="0078215D"/>
    <w:rsid w:val="00784D33"/>
    <w:rsid w:val="007878C0"/>
    <w:rsid w:val="0079178C"/>
    <w:rsid w:val="00791C61"/>
    <w:rsid w:val="0079418A"/>
    <w:rsid w:val="00795E32"/>
    <w:rsid w:val="007961B6"/>
    <w:rsid w:val="0079741C"/>
    <w:rsid w:val="007A18B0"/>
    <w:rsid w:val="007A1CDB"/>
    <w:rsid w:val="007A53AE"/>
    <w:rsid w:val="007A5F7F"/>
    <w:rsid w:val="007B09E0"/>
    <w:rsid w:val="007B26ED"/>
    <w:rsid w:val="007B4E82"/>
    <w:rsid w:val="007B5000"/>
    <w:rsid w:val="007B78CA"/>
    <w:rsid w:val="007C4593"/>
    <w:rsid w:val="007D05F1"/>
    <w:rsid w:val="007D3485"/>
    <w:rsid w:val="007D60B6"/>
    <w:rsid w:val="007D6D73"/>
    <w:rsid w:val="007E08D7"/>
    <w:rsid w:val="007E6210"/>
    <w:rsid w:val="007F0FF6"/>
    <w:rsid w:val="007F241D"/>
    <w:rsid w:val="00802D02"/>
    <w:rsid w:val="008108F5"/>
    <w:rsid w:val="00812BEC"/>
    <w:rsid w:val="0081734E"/>
    <w:rsid w:val="00817B00"/>
    <w:rsid w:val="00820713"/>
    <w:rsid w:val="008227E7"/>
    <w:rsid w:val="0082453F"/>
    <w:rsid w:val="00827480"/>
    <w:rsid w:val="00832A9A"/>
    <w:rsid w:val="008330CD"/>
    <w:rsid w:val="00833285"/>
    <w:rsid w:val="00834BED"/>
    <w:rsid w:val="0083683F"/>
    <w:rsid w:val="00837960"/>
    <w:rsid w:val="0084044B"/>
    <w:rsid w:val="00844CE0"/>
    <w:rsid w:val="0084508B"/>
    <w:rsid w:val="008451BB"/>
    <w:rsid w:val="00851CEF"/>
    <w:rsid w:val="008545A7"/>
    <w:rsid w:val="0086092D"/>
    <w:rsid w:val="00861A7D"/>
    <w:rsid w:val="008638FC"/>
    <w:rsid w:val="00866321"/>
    <w:rsid w:val="00867562"/>
    <w:rsid w:val="00871F22"/>
    <w:rsid w:val="00871FD5"/>
    <w:rsid w:val="00872FBE"/>
    <w:rsid w:val="008779DD"/>
    <w:rsid w:val="008802B5"/>
    <w:rsid w:val="00883009"/>
    <w:rsid w:val="0088312A"/>
    <w:rsid w:val="00883917"/>
    <w:rsid w:val="008876B5"/>
    <w:rsid w:val="008939E0"/>
    <w:rsid w:val="00894F7B"/>
    <w:rsid w:val="008A32BD"/>
    <w:rsid w:val="008A72D2"/>
    <w:rsid w:val="008A7354"/>
    <w:rsid w:val="008B349B"/>
    <w:rsid w:val="008B5599"/>
    <w:rsid w:val="008B752A"/>
    <w:rsid w:val="008C088C"/>
    <w:rsid w:val="008C08E5"/>
    <w:rsid w:val="008C0923"/>
    <w:rsid w:val="008C39E3"/>
    <w:rsid w:val="008C63F5"/>
    <w:rsid w:val="008C6A8C"/>
    <w:rsid w:val="008D2C31"/>
    <w:rsid w:val="008D4A30"/>
    <w:rsid w:val="008D63C7"/>
    <w:rsid w:val="008E1C27"/>
    <w:rsid w:val="008E7709"/>
    <w:rsid w:val="008E7A7A"/>
    <w:rsid w:val="008F00AC"/>
    <w:rsid w:val="008F259A"/>
    <w:rsid w:val="008F276B"/>
    <w:rsid w:val="008F55D9"/>
    <w:rsid w:val="008F7036"/>
    <w:rsid w:val="009005B5"/>
    <w:rsid w:val="0090197C"/>
    <w:rsid w:val="00901C02"/>
    <w:rsid w:val="00903221"/>
    <w:rsid w:val="009043C1"/>
    <w:rsid w:val="00904AA8"/>
    <w:rsid w:val="00905632"/>
    <w:rsid w:val="009061BD"/>
    <w:rsid w:val="009071A0"/>
    <w:rsid w:val="009103A1"/>
    <w:rsid w:val="0091628B"/>
    <w:rsid w:val="00917705"/>
    <w:rsid w:val="00920E57"/>
    <w:rsid w:val="009215A6"/>
    <w:rsid w:val="009219DF"/>
    <w:rsid w:val="00924D4E"/>
    <w:rsid w:val="00927005"/>
    <w:rsid w:val="009271FF"/>
    <w:rsid w:val="00927232"/>
    <w:rsid w:val="009273C2"/>
    <w:rsid w:val="00932326"/>
    <w:rsid w:val="00934266"/>
    <w:rsid w:val="00934ECE"/>
    <w:rsid w:val="0093530D"/>
    <w:rsid w:val="00936C4D"/>
    <w:rsid w:val="009411D0"/>
    <w:rsid w:val="0094377F"/>
    <w:rsid w:val="0094441C"/>
    <w:rsid w:val="00944AEC"/>
    <w:rsid w:val="009458DD"/>
    <w:rsid w:val="00957B87"/>
    <w:rsid w:val="00961125"/>
    <w:rsid w:val="00961247"/>
    <w:rsid w:val="00961F16"/>
    <w:rsid w:val="00964B3C"/>
    <w:rsid w:val="00965655"/>
    <w:rsid w:val="00965F86"/>
    <w:rsid w:val="00971312"/>
    <w:rsid w:val="00972E13"/>
    <w:rsid w:val="009731E3"/>
    <w:rsid w:val="00974A00"/>
    <w:rsid w:val="00975169"/>
    <w:rsid w:val="009808CF"/>
    <w:rsid w:val="009821EF"/>
    <w:rsid w:val="00982748"/>
    <w:rsid w:val="00982DF2"/>
    <w:rsid w:val="009841FE"/>
    <w:rsid w:val="0098440B"/>
    <w:rsid w:val="009874B0"/>
    <w:rsid w:val="009907B7"/>
    <w:rsid w:val="00990CD2"/>
    <w:rsid w:val="00992832"/>
    <w:rsid w:val="009946C2"/>
    <w:rsid w:val="00996497"/>
    <w:rsid w:val="009A1793"/>
    <w:rsid w:val="009A32B2"/>
    <w:rsid w:val="009A75DA"/>
    <w:rsid w:val="009B0A27"/>
    <w:rsid w:val="009B196D"/>
    <w:rsid w:val="009B21C1"/>
    <w:rsid w:val="009B40FA"/>
    <w:rsid w:val="009B44DE"/>
    <w:rsid w:val="009B48EE"/>
    <w:rsid w:val="009B491D"/>
    <w:rsid w:val="009B6279"/>
    <w:rsid w:val="009B6449"/>
    <w:rsid w:val="009B6967"/>
    <w:rsid w:val="009C04AC"/>
    <w:rsid w:val="009C27D9"/>
    <w:rsid w:val="009C4C70"/>
    <w:rsid w:val="009C5A76"/>
    <w:rsid w:val="009C64F7"/>
    <w:rsid w:val="009C6D4E"/>
    <w:rsid w:val="009D4537"/>
    <w:rsid w:val="009E1ECB"/>
    <w:rsid w:val="009E23D5"/>
    <w:rsid w:val="009E4FBA"/>
    <w:rsid w:val="009E5F3D"/>
    <w:rsid w:val="009E7500"/>
    <w:rsid w:val="009F1E47"/>
    <w:rsid w:val="009F28D1"/>
    <w:rsid w:val="00A00394"/>
    <w:rsid w:val="00A0061B"/>
    <w:rsid w:val="00A05934"/>
    <w:rsid w:val="00A07B57"/>
    <w:rsid w:val="00A110E7"/>
    <w:rsid w:val="00A11C55"/>
    <w:rsid w:val="00A162D5"/>
    <w:rsid w:val="00A16901"/>
    <w:rsid w:val="00A1729B"/>
    <w:rsid w:val="00A174CD"/>
    <w:rsid w:val="00A2065C"/>
    <w:rsid w:val="00A241D6"/>
    <w:rsid w:val="00A33252"/>
    <w:rsid w:val="00A33804"/>
    <w:rsid w:val="00A3445F"/>
    <w:rsid w:val="00A359BA"/>
    <w:rsid w:val="00A36AF1"/>
    <w:rsid w:val="00A40288"/>
    <w:rsid w:val="00A45B1E"/>
    <w:rsid w:val="00A46D60"/>
    <w:rsid w:val="00A5413B"/>
    <w:rsid w:val="00A5721A"/>
    <w:rsid w:val="00A57F5C"/>
    <w:rsid w:val="00A61807"/>
    <w:rsid w:val="00A619F1"/>
    <w:rsid w:val="00A62F11"/>
    <w:rsid w:val="00A65207"/>
    <w:rsid w:val="00A6578A"/>
    <w:rsid w:val="00A65A35"/>
    <w:rsid w:val="00A705B7"/>
    <w:rsid w:val="00A73224"/>
    <w:rsid w:val="00A73A73"/>
    <w:rsid w:val="00A75D3A"/>
    <w:rsid w:val="00A8115D"/>
    <w:rsid w:val="00A81507"/>
    <w:rsid w:val="00A81A52"/>
    <w:rsid w:val="00A8365B"/>
    <w:rsid w:val="00A837AD"/>
    <w:rsid w:val="00A873D0"/>
    <w:rsid w:val="00A87608"/>
    <w:rsid w:val="00A8765F"/>
    <w:rsid w:val="00A92A2A"/>
    <w:rsid w:val="00A9321D"/>
    <w:rsid w:val="00AA2D53"/>
    <w:rsid w:val="00AA3492"/>
    <w:rsid w:val="00AA3CAD"/>
    <w:rsid w:val="00AA4287"/>
    <w:rsid w:val="00AA7435"/>
    <w:rsid w:val="00AB10E6"/>
    <w:rsid w:val="00AB1CFC"/>
    <w:rsid w:val="00AB30D1"/>
    <w:rsid w:val="00AB331C"/>
    <w:rsid w:val="00AB34AD"/>
    <w:rsid w:val="00AB5200"/>
    <w:rsid w:val="00AB592B"/>
    <w:rsid w:val="00AB6C9C"/>
    <w:rsid w:val="00AC1065"/>
    <w:rsid w:val="00AC3789"/>
    <w:rsid w:val="00AC46C9"/>
    <w:rsid w:val="00AD01AA"/>
    <w:rsid w:val="00AD552F"/>
    <w:rsid w:val="00AD582E"/>
    <w:rsid w:val="00AD6034"/>
    <w:rsid w:val="00AD6A2D"/>
    <w:rsid w:val="00AE3BB1"/>
    <w:rsid w:val="00AE4E38"/>
    <w:rsid w:val="00AE58B0"/>
    <w:rsid w:val="00AF0F82"/>
    <w:rsid w:val="00AF269D"/>
    <w:rsid w:val="00AF4587"/>
    <w:rsid w:val="00AF7073"/>
    <w:rsid w:val="00AF790B"/>
    <w:rsid w:val="00B0015B"/>
    <w:rsid w:val="00B006A9"/>
    <w:rsid w:val="00B010FC"/>
    <w:rsid w:val="00B04D9D"/>
    <w:rsid w:val="00B050D9"/>
    <w:rsid w:val="00B1060C"/>
    <w:rsid w:val="00B13AAD"/>
    <w:rsid w:val="00B17085"/>
    <w:rsid w:val="00B1785C"/>
    <w:rsid w:val="00B20419"/>
    <w:rsid w:val="00B23F8B"/>
    <w:rsid w:val="00B260DA"/>
    <w:rsid w:val="00B3365E"/>
    <w:rsid w:val="00B355C8"/>
    <w:rsid w:val="00B35CB7"/>
    <w:rsid w:val="00B366FF"/>
    <w:rsid w:val="00B36A42"/>
    <w:rsid w:val="00B37D43"/>
    <w:rsid w:val="00B4197B"/>
    <w:rsid w:val="00B44FD6"/>
    <w:rsid w:val="00B45706"/>
    <w:rsid w:val="00B516AE"/>
    <w:rsid w:val="00B558DA"/>
    <w:rsid w:val="00B61003"/>
    <w:rsid w:val="00B610A6"/>
    <w:rsid w:val="00B66875"/>
    <w:rsid w:val="00B67F84"/>
    <w:rsid w:val="00B70EF7"/>
    <w:rsid w:val="00B71E8A"/>
    <w:rsid w:val="00B73478"/>
    <w:rsid w:val="00B7455B"/>
    <w:rsid w:val="00B7612D"/>
    <w:rsid w:val="00B81C80"/>
    <w:rsid w:val="00B83E90"/>
    <w:rsid w:val="00B85DCB"/>
    <w:rsid w:val="00B86550"/>
    <w:rsid w:val="00B90835"/>
    <w:rsid w:val="00B909DA"/>
    <w:rsid w:val="00B916E5"/>
    <w:rsid w:val="00B92CBE"/>
    <w:rsid w:val="00B94FC0"/>
    <w:rsid w:val="00B961C4"/>
    <w:rsid w:val="00B9633B"/>
    <w:rsid w:val="00B96CF2"/>
    <w:rsid w:val="00BA0016"/>
    <w:rsid w:val="00BA027C"/>
    <w:rsid w:val="00BA12FE"/>
    <w:rsid w:val="00BA1A25"/>
    <w:rsid w:val="00BA20F8"/>
    <w:rsid w:val="00BA38C0"/>
    <w:rsid w:val="00BA5150"/>
    <w:rsid w:val="00BA5251"/>
    <w:rsid w:val="00BA5DDC"/>
    <w:rsid w:val="00BA638D"/>
    <w:rsid w:val="00BA6C7E"/>
    <w:rsid w:val="00BB1013"/>
    <w:rsid w:val="00BB426F"/>
    <w:rsid w:val="00BC1B20"/>
    <w:rsid w:val="00BC6F96"/>
    <w:rsid w:val="00BD3E44"/>
    <w:rsid w:val="00BD5BD6"/>
    <w:rsid w:val="00BD6CA0"/>
    <w:rsid w:val="00BE1BC1"/>
    <w:rsid w:val="00BE6700"/>
    <w:rsid w:val="00BF0842"/>
    <w:rsid w:val="00BF198C"/>
    <w:rsid w:val="00BF4008"/>
    <w:rsid w:val="00C02D39"/>
    <w:rsid w:val="00C04A19"/>
    <w:rsid w:val="00C118D5"/>
    <w:rsid w:val="00C12687"/>
    <w:rsid w:val="00C178A4"/>
    <w:rsid w:val="00C2008D"/>
    <w:rsid w:val="00C23CBF"/>
    <w:rsid w:val="00C241A3"/>
    <w:rsid w:val="00C266E7"/>
    <w:rsid w:val="00C26E6B"/>
    <w:rsid w:val="00C276DF"/>
    <w:rsid w:val="00C27CBF"/>
    <w:rsid w:val="00C32455"/>
    <w:rsid w:val="00C33239"/>
    <w:rsid w:val="00C339FE"/>
    <w:rsid w:val="00C365D8"/>
    <w:rsid w:val="00C4154B"/>
    <w:rsid w:val="00C41E0B"/>
    <w:rsid w:val="00C5020C"/>
    <w:rsid w:val="00C5292D"/>
    <w:rsid w:val="00C5300D"/>
    <w:rsid w:val="00C53B77"/>
    <w:rsid w:val="00C571D5"/>
    <w:rsid w:val="00C57F30"/>
    <w:rsid w:val="00C60C1D"/>
    <w:rsid w:val="00C633D6"/>
    <w:rsid w:val="00C64BFE"/>
    <w:rsid w:val="00C725D6"/>
    <w:rsid w:val="00C743AB"/>
    <w:rsid w:val="00C748F3"/>
    <w:rsid w:val="00C775DE"/>
    <w:rsid w:val="00C8045C"/>
    <w:rsid w:val="00C80D0B"/>
    <w:rsid w:val="00C82F34"/>
    <w:rsid w:val="00C854BD"/>
    <w:rsid w:val="00C86D4F"/>
    <w:rsid w:val="00C90C1E"/>
    <w:rsid w:val="00C93A52"/>
    <w:rsid w:val="00C96243"/>
    <w:rsid w:val="00C9719C"/>
    <w:rsid w:val="00C9726A"/>
    <w:rsid w:val="00CA188C"/>
    <w:rsid w:val="00CA1942"/>
    <w:rsid w:val="00CA3FB1"/>
    <w:rsid w:val="00CB01AD"/>
    <w:rsid w:val="00CB0BC2"/>
    <w:rsid w:val="00CB3CCB"/>
    <w:rsid w:val="00CB712F"/>
    <w:rsid w:val="00CC0D2C"/>
    <w:rsid w:val="00CC108B"/>
    <w:rsid w:val="00CC1875"/>
    <w:rsid w:val="00CC2046"/>
    <w:rsid w:val="00CC33D0"/>
    <w:rsid w:val="00CC6BEB"/>
    <w:rsid w:val="00CC6EE5"/>
    <w:rsid w:val="00CC70E4"/>
    <w:rsid w:val="00CD3D19"/>
    <w:rsid w:val="00CD4A77"/>
    <w:rsid w:val="00CD522A"/>
    <w:rsid w:val="00CD78AE"/>
    <w:rsid w:val="00CD78CC"/>
    <w:rsid w:val="00CE029F"/>
    <w:rsid w:val="00CE0866"/>
    <w:rsid w:val="00CE65A4"/>
    <w:rsid w:val="00CE67FE"/>
    <w:rsid w:val="00CF0193"/>
    <w:rsid w:val="00CF1107"/>
    <w:rsid w:val="00CF1A4D"/>
    <w:rsid w:val="00CF23C1"/>
    <w:rsid w:val="00CF296D"/>
    <w:rsid w:val="00CF471D"/>
    <w:rsid w:val="00CF59BD"/>
    <w:rsid w:val="00CF719B"/>
    <w:rsid w:val="00D00035"/>
    <w:rsid w:val="00D115E5"/>
    <w:rsid w:val="00D13433"/>
    <w:rsid w:val="00D13E19"/>
    <w:rsid w:val="00D1449F"/>
    <w:rsid w:val="00D154F2"/>
    <w:rsid w:val="00D15ABD"/>
    <w:rsid w:val="00D168D5"/>
    <w:rsid w:val="00D21908"/>
    <w:rsid w:val="00D228BB"/>
    <w:rsid w:val="00D2396A"/>
    <w:rsid w:val="00D2539F"/>
    <w:rsid w:val="00D30219"/>
    <w:rsid w:val="00D30C54"/>
    <w:rsid w:val="00D3148D"/>
    <w:rsid w:val="00D3550E"/>
    <w:rsid w:val="00D361BC"/>
    <w:rsid w:val="00D37F7D"/>
    <w:rsid w:val="00D40792"/>
    <w:rsid w:val="00D424B8"/>
    <w:rsid w:val="00D42F9F"/>
    <w:rsid w:val="00D442FC"/>
    <w:rsid w:val="00D4432C"/>
    <w:rsid w:val="00D541E9"/>
    <w:rsid w:val="00D56925"/>
    <w:rsid w:val="00D657C9"/>
    <w:rsid w:val="00D6687E"/>
    <w:rsid w:val="00D72C94"/>
    <w:rsid w:val="00D72DAF"/>
    <w:rsid w:val="00D72E13"/>
    <w:rsid w:val="00D734B7"/>
    <w:rsid w:val="00D740C4"/>
    <w:rsid w:val="00D744D7"/>
    <w:rsid w:val="00D82ED8"/>
    <w:rsid w:val="00D93039"/>
    <w:rsid w:val="00D93B7C"/>
    <w:rsid w:val="00D93FD9"/>
    <w:rsid w:val="00D97094"/>
    <w:rsid w:val="00D97215"/>
    <w:rsid w:val="00DA0914"/>
    <w:rsid w:val="00DA0B9A"/>
    <w:rsid w:val="00DA1413"/>
    <w:rsid w:val="00DA37DC"/>
    <w:rsid w:val="00DB37F8"/>
    <w:rsid w:val="00DB7118"/>
    <w:rsid w:val="00DC1F9F"/>
    <w:rsid w:val="00DC57EE"/>
    <w:rsid w:val="00DC5818"/>
    <w:rsid w:val="00DC6144"/>
    <w:rsid w:val="00DC62C7"/>
    <w:rsid w:val="00DD2352"/>
    <w:rsid w:val="00DD7A30"/>
    <w:rsid w:val="00DE0BB7"/>
    <w:rsid w:val="00DE40C1"/>
    <w:rsid w:val="00DE40CD"/>
    <w:rsid w:val="00DE7E90"/>
    <w:rsid w:val="00DE7EC6"/>
    <w:rsid w:val="00DF065C"/>
    <w:rsid w:val="00DF5E7A"/>
    <w:rsid w:val="00DF79E3"/>
    <w:rsid w:val="00E01944"/>
    <w:rsid w:val="00E050D5"/>
    <w:rsid w:val="00E0607B"/>
    <w:rsid w:val="00E100D6"/>
    <w:rsid w:val="00E136FF"/>
    <w:rsid w:val="00E140AA"/>
    <w:rsid w:val="00E1550B"/>
    <w:rsid w:val="00E16900"/>
    <w:rsid w:val="00E16FE5"/>
    <w:rsid w:val="00E17246"/>
    <w:rsid w:val="00E22379"/>
    <w:rsid w:val="00E242CB"/>
    <w:rsid w:val="00E25432"/>
    <w:rsid w:val="00E26873"/>
    <w:rsid w:val="00E30E91"/>
    <w:rsid w:val="00E314A8"/>
    <w:rsid w:val="00E330CE"/>
    <w:rsid w:val="00E346F8"/>
    <w:rsid w:val="00E40E82"/>
    <w:rsid w:val="00E43064"/>
    <w:rsid w:val="00E4396E"/>
    <w:rsid w:val="00E4493A"/>
    <w:rsid w:val="00E451C5"/>
    <w:rsid w:val="00E45FA0"/>
    <w:rsid w:val="00E473AF"/>
    <w:rsid w:val="00E505EB"/>
    <w:rsid w:val="00E53E78"/>
    <w:rsid w:val="00E542AE"/>
    <w:rsid w:val="00E55E63"/>
    <w:rsid w:val="00E67290"/>
    <w:rsid w:val="00E7012A"/>
    <w:rsid w:val="00E70624"/>
    <w:rsid w:val="00E747C6"/>
    <w:rsid w:val="00E747E2"/>
    <w:rsid w:val="00E7530B"/>
    <w:rsid w:val="00E84566"/>
    <w:rsid w:val="00E852C2"/>
    <w:rsid w:val="00E9264A"/>
    <w:rsid w:val="00E9707B"/>
    <w:rsid w:val="00E9769B"/>
    <w:rsid w:val="00EA229C"/>
    <w:rsid w:val="00EA23A5"/>
    <w:rsid w:val="00EA3376"/>
    <w:rsid w:val="00EA6B63"/>
    <w:rsid w:val="00EB1043"/>
    <w:rsid w:val="00EB3EF9"/>
    <w:rsid w:val="00EB6DC4"/>
    <w:rsid w:val="00EC01EB"/>
    <w:rsid w:val="00EC0C62"/>
    <w:rsid w:val="00EC15D4"/>
    <w:rsid w:val="00ED0605"/>
    <w:rsid w:val="00ED43B5"/>
    <w:rsid w:val="00ED494E"/>
    <w:rsid w:val="00ED4BC3"/>
    <w:rsid w:val="00EE155D"/>
    <w:rsid w:val="00EE192E"/>
    <w:rsid w:val="00EE3FE5"/>
    <w:rsid w:val="00EE5DEF"/>
    <w:rsid w:val="00EE6C47"/>
    <w:rsid w:val="00EE6E56"/>
    <w:rsid w:val="00EE77FB"/>
    <w:rsid w:val="00EF0741"/>
    <w:rsid w:val="00EF6D79"/>
    <w:rsid w:val="00F00A71"/>
    <w:rsid w:val="00F058E7"/>
    <w:rsid w:val="00F06777"/>
    <w:rsid w:val="00F06F3D"/>
    <w:rsid w:val="00F1354F"/>
    <w:rsid w:val="00F1446E"/>
    <w:rsid w:val="00F17B47"/>
    <w:rsid w:val="00F20169"/>
    <w:rsid w:val="00F26079"/>
    <w:rsid w:val="00F26A40"/>
    <w:rsid w:val="00F26F31"/>
    <w:rsid w:val="00F304CD"/>
    <w:rsid w:val="00F33380"/>
    <w:rsid w:val="00F356B6"/>
    <w:rsid w:val="00F36705"/>
    <w:rsid w:val="00F44F73"/>
    <w:rsid w:val="00F53532"/>
    <w:rsid w:val="00F54F96"/>
    <w:rsid w:val="00F563AF"/>
    <w:rsid w:val="00F6359E"/>
    <w:rsid w:val="00F66702"/>
    <w:rsid w:val="00F66B38"/>
    <w:rsid w:val="00F72662"/>
    <w:rsid w:val="00F73AA2"/>
    <w:rsid w:val="00F763F2"/>
    <w:rsid w:val="00F8003B"/>
    <w:rsid w:val="00F80793"/>
    <w:rsid w:val="00F80A2B"/>
    <w:rsid w:val="00F82CE2"/>
    <w:rsid w:val="00F84469"/>
    <w:rsid w:val="00F860FB"/>
    <w:rsid w:val="00F87760"/>
    <w:rsid w:val="00F87793"/>
    <w:rsid w:val="00F87D86"/>
    <w:rsid w:val="00F90C82"/>
    <w:rsid w:val="00F91C4A"/>
    <w:rsid w:val="00F93AA5"/>
    <w:rsid w:val="00F95377"/>
    <w:rsid w:val="00FA29BE"/>
    <w:rsid w:val="00FA2C40"/>
    <w:rsid w:val="00FA4900"/>
    <w:rsid w:val="00FB0888"/>
    <w:rsid w:val="00FB118D"/>
    <w:rsid w:val="00FB5959"/>
    <w:rsid w:val="00FC0DE9"/>
    <w:rsid w:val="00FC17B4"/>
    <w:rsid w:val="00FC1912"/>
    <w:rsid w:val="00FC24EF"/>
    <w:rsid w:val="00FC2D2D"/>
    <w:rsid w:val="00FC3EBE"/>
    <w:rsid w:val="00FC618F"/>
    <w:rsid w:val="00FC76F7"/>
    <w:rsid w:val="00FD3EE1"/>
    <w:rsid w:val="00FD6279"/>
    <w:rsid w:val="00FD6EDB"/>
    <w:rsid w:val="00FD7DB1"/>
    <w:rsid w:val="00FE0140"/>
    <w:rsid w:val="00FE59E7"/>
    <w:rsid w:val="00FE6445"/>
    <w:rsid w:val="00FE6C3C"/>
    <w:rsid w:val="00FE72F7"/>
    <w:rsid w:val="00FF0493"/>
    <w:rsid w:val="00FF12F7"/>
    <w:rsid w:val="00FF38E7"/>
    <w:rsid w:val="00FF3E92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396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43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439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439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90D"/>
    <w:rPr>
      <w:sz w:val="24"/>
      <w:szCs w:val="24"/>
    </w:rPr>
  </w:style>
  <w:style w:type="character" w:styleId="a5">
    <w:name w:val="page number"/>
    <w:basedOn w:val="a0"/>
    <w:uiPriority w:val="99"/>
    <w:rsid w:val="00E4396E"/>
  </w:style>
  <w:style w:type="paragraph" w:styleId="a6">
    <w:name w:val="Normal (Web)"/>
    <w:basedOn w:val="a"/>
    <w:uiPriority w:val="99"/>
    <w:rsid w:val="00E4396E"/>
    <w:pPr>
      <w:spacing w:after="126"/>
    </w:pPr>
    <w:rPr>
      <w:rFonts w:eastAsia="SimSun"/>
      <w:lang w:eastAsia="zh-CN"/>
    </w:rPr>
  </w:style>
  <w:style w:type="character" w:customStyle="1" w:styleId="FontStyle16">
    <w:name w:val="Font Style16"/>
    <w:uiPriority w:val="99"/>
    <w:rsid w:val="00E4396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33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90D"/>
    <w:rPr>
      <w:sz w:val="0"/>
      <w:szCs w:val="0"/>
    </w:rPr>
  </w:style>
  <w:style w:type="table" w:styleId="a9">
    <w:name w:val="Table Grid"/>
    <w:basedOn w:val="a1"/>
    <w:uiPriority w:val="59"/>
    <w:rsid w:val="009946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3838</Words>
  <Characters>29333</Characters>
  <Application>Microsoft Office Word</Application>
  <DocSecurity>0</DocSecurity>
  <Lines>244</Lines>
  <Paragraphs>66</Paragraphs>
  <ScaleCrop>false</ScaleCrop>
  <Company>RePack by SPecialiST</Company>
  <LinksUpToDate>false</LinksUpToDate>
  <CharactersWithSpaces>33105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Козлова</dc:creator>
  <cp:lastModifiedBy>Gostinez</cp:lastModifiedBy>
  <cp:revision>5</cp:revision>
  <cp:lastPrinted>2016-12-07T05:06:00Z</cp:lastPrinted>
  <dcterms:created xsi:type="dcterms:W3CDTF">2016-12-06T04:37:00Z</dcterms:created>
  <dcterms:modified xsi:type="dcterms:W3CDTF">2016-12-07T05:08:00Z</dcterms:modified>
</cp:coreProperties>
</file>