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125F" w:rsidRPr="004D27AF" w:rsidRDefault="00E727C9" w:rsidP="005F6D36">
      <w:pPr>
        <w:jc w:val="center"/>
        <w:rPr>
          <w:rFonts w:ascii="PT Astra Serif" w:hAnsi="PT Astra Serif"/>
        </w:rPr>
      </w:pPr>
      <w:r w:rsidRPr="004D27AF">
        <w:rPr>
          <w:rFonts w:ascii="PT Astra Serif" w:hAnsi="PT Astra Serif"/>
          <w:snapToGrid w:val="0"/>
          <w:color w:val="000000"/>
          <w:w w:val="0"/>
          <w:sz w:val="0"/>
          <w:szCs w:val="0"/>
          <w:u w:color="000000"/>
          <w:bdr w:val="none" w:sz="0" w:space="0" w:color="000000"/>
          <w:shd w:val="clear" w:color="000000" w:fill="000000"/>
          <w:lang w:val="x-none" w:eastAsia="x-none" w:bidi="x-none"/>
        </w:rPr>
        <w:t xml:space="preserve"> </w:t>
      </w:r>
      <w:r w:rsidR="00F96022" w:rsidRPr="004D27AF">
        <w:rPr>
          <w:rFonts w:ascii="PT Astra Serif" w:eastAsia="Lucida Sans Unicode" w:hAnsi="PT Astra Serif"/>
          <w:b/>
          <w:noProof/>
          <w:kern w:val="1"/>
          <w:lang w:eastAsia="ru-RU"/>
        </w:rPr>
        <w:drawing>
          <wp:inline distT="0" distB="0" distL="0" distR="0" wp14:anchorId="22BA3E32" wp14:editId="5DF0C101">
            <wp:extent cx="614529" cy="771525"/>
            <wp:effectExtent l="0" t="0" r="0" b="0"/>
            <wp:docPr id="1" name="Рисунок 1" descr="D:\МОИ\ШАБЛОНЫ БЛАНКОВ\МО_Бланки\Герб\Щекинский р-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ШАБЛОНЫ БЛАНКОВ\МО_Бланки\Герб\Щекинский р-н.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560" cy="791651"/>
                    </a:xfrm>
                    <a:prstGeom prst="rect">
                      <a:avLst/>
                    </a:prstGeom>
                    <a:noFill/>
                    <a:ln>
                      <a:noFill/>
                    </a:ln>
                  </pic:spPr>
                </pic:pic>
              </a:graphicData>
            </a:graphic>
          </wp:inline>
        </w:drawing>
      </w:r>
    </w:p>
    <w:p w:rsidR="00E06FAE" w:rsidRPr="004D27AF" w:rsidRDefault="00E727C9" w:rsidP="00E06FAE">
      <w:pPr>
        <w:jc w:val="center"/>
        <w:rPr>
          <w:rFonts w:ascii="PT Astra Serif" w:hAnsi="PT Astra Serif"/>
          <w:b/>
          <w:sz w:val="34"/>
        </w:rPr>
      </w:pPr>
      <w:r w:rsidRPr="004D27AF">
        <w:rPr>
          <w:rFonts w:ascii="PT Astra Serif" w:hAnsi="PT Astra Serif"/>
          <w:b/>
          <w:sz w:val="34"/>
        </w:rPr>
        <w:t xml:space="preserve">АДМИНИСТРАЦИЯ </w:t>
      </w:r>
    </w:p>
    <w:p w:rsidR="00E06FAE" w:rsidRPr="004D27AF" w:rsidRDefault="00E727C9" w:rsidP="00E06FAE">
      <w:pPr>
        <w:jc w:val="center"/>
        <w:rPr>
          <w:rFonts w:ascii="PT Astra Serif" w:hAnsi="PT Astra Serif"/>
          <w:b/>
          <w:sz w:val="34"/>
        </w:rPr>
      </w:pPr>
      <w:r w:rsidRPr="004D27AF">
        <w:rPr>
          <w:rFonts w:ascii="PT Astra Serif" w:hAnsi="PT Astra Serif"/>
          <w:b/>
          <w:sz w:val="34"/>
        </w:rPr>
        <w:t>МУНИЦИПАЛЬНОГО</w:t>
      </w:r>
      <w:r w:rsidR="00E06FAE" w:rsidRPr="004D27AF">
        <w:rPr>
          <w:rFonts w:ascii="PT Astra Serif" w:hAnsi="PT Astra Serif"/>
          <w:b/>
          <w:sz w:val="34"/>
        </w:rPr>
        <w:t xml:space="preserve"> </w:t>
      </w:r>
      <w:r w:rsidRPr="004D27AF">
        <w:rPr>
          <w:rFonts w:ascii="PT Astra Serif" w:hAnsi="PT Astra Serif"/>
          <w:b/>
          <w:sz w:val="34"/>
        </w:rPr>
        <w:t xml:space="preserve">ОБРАЗОВАНИЯ </w:t>
      </w:r>
    </w:p>
    <w:p w:rsidR="00E727C9" w:rsidRPr="004D27AF" w:rsidRDefault="00F96022" w:rsidP="00E06FAE">
      <w:pPr>
        <w:jc w:val="center"/>
        <w:rPr>
          <w:rFonts w:ascii="PT Astra Serif" w:hAnsi="PT Astra Serif"/>
          <w:b/>
          <w:sz w:val="34"/>
        </w:rPr>
      </w:pPr>
      <w:r w:rsidRPr="004D27AF">
        <w:rPr>
          <w:rFonts w:ascii="PT Astra Serif" w:hAnsi="PT Astra Serif"/>
          <w:b/>
          <w:sz w:val="34"/>
        </w:rPr>
        <w:t xml:space="preserve">ЩЁКИНСКИЙ </w:t>
      </w:r>
      <w:r w:rsidR="00E727C9" w:rsidRPr="004D27AF">
        <w:rPr>
          <w:rFonts w:ascii="PT Astra Serif" w:hAnsi="PT Astra Serif"/>
          <w:b/>
          <w:sz w:val="34"/>
        </w:rPr>
        <w:t xml:space="preserve">РАЙОН </w:t>
      </w:r>
    </w:p>
    <w:p w:rsidR="00E727C9" w:rsidRPr="004D27AF" w:rsidRDefault="00E727C9" w:rsidP="00E727C9">
      <w:pPr>
        <w:spacing w:before="200" w:line="200" w:lineRule="exact"/>
        <w:jc w:val="center"/>
        <w:rPr>
          <w:rFonts w:ascii="PT Astra Serif" w:hAnsi="PT Astra Serif"/>
          <w:b/>
          <w:sz w:val="33"/>
          <w:szCs w:val="33"/>
        </w:rPr>
      </w:pPr>
    </w:p>
    <w:p w:rsidR="00D815DF" w:rsidRPr="00907D88" w:rsidRDefault="00D815DF" w:rsidP="00D815DF">
      <w:pPr>
        <w:spacing w:before="200" w:line="200" w:lineRule="exact"/>
        <w:jc w:val="center"/>
        <w:rPr>
          <w:rFonts w:ascii="PT Astra Serif" w:hAnsi="PT Astra Serif"/>
          <w:b/>
          <w:sz w:val="33"/>
          <w:szCs w:val="33"/>
        </w:rPr>
      </w:pPr>
      <w:r w:rsidRPr="00907D88">
        <w:rPr>
          <w:rFonts w:ascii="PT Astra Serif" w:hAnsi="PT Astra Serif"/>
          <w:b/>
          <w:sz w:val="33"/>
          <w:szCs w:val="33"/>
        </w:rPr>
        <w:t>ПОСТАНОВЛЕНИЕ</w:t>
      </w:r>
    </w:p>
    <w:p w:rsidR="00D815DF" w:rsidRPr="00907D88" w:rsidRDefault="00D815DF" w:rsidP="00D815DF">
      <w:pPr>
        <w:spacing w:before="600" w:line="200" w:lineRule="exact"/>
        <w:jc w:val="center"/>
        <w:rPr>
          <w:rFonts w:ascii="PT Astra Serif" w:hAnsi="PT Astra Serif"/>
          <w:b/>
          <w:sz w:val="32"/>
        </w:rPr>
      </w:pPr>
    </w:p>
    <w:tbl>
      <w:tblPr>
        <w:tblW w:w="0" w:type="auto"/>
        <w:tblInd w:w="675" w:type="dxa"/>
        <w:tblLook w:val="04A0" w:firstRow="1" w:lastRow="0" w:firstColumn="1" w:lastColumn="0" w:noHBand="0" w:noVBand="1"/>
      </w:tblPr>
      <w:tblGrid>
        <w:gridCol w:w="5846"/>
        <w:gridCol w:w="2409"/>
      </w:tblGrid>
      <w:tr w:rsidR="00D815DF" w:rsidRPr="00907D88" w:rsidTr="0039001F">
        <w:trPr>
          <w:trHeight w:val="146"/>
        </w:trPr>
        <w:tc>
          <w:tcPr>
            <w:tcW w:w="5846" w:type="dxa"/>
            <w:shd w:val="clear" w:color="auto" w:fill="auto"/>
          </w:tcPr>
          <w:p w:rsidR="00D815DF" w:rsidRPr="00907D88" w:rsidRDefault="00D815DF" w:rsidP="00D815DF">
            <w:pPr>
              <w:pStyle w:val="afd"/>
              <w:rPr>
                <w:rFonts w:ascii="PT Astra Serif" w:eastAsia="Calibri" w:hAnsi="PT Astra Serif"/>
                <w:sz w:val="28"/>
                <w:szCs w:val="28"/>
                <w:lang w:eastAsia="en-US"/>
              </w:rPr>
            </w:pPr>
            <w:r w:rsidRPr="00907D88">
              <w:rPr>
                <w:rFonts w:ascii="PT Astra Serif" w:eastAsia="Calibri" w:hAnsi="PT Astra Serif"/>
                <w:sz w:val="28"/>
                <w:szCs w:val="28"/>
                <w:lang w:eastAsia="en-US"/>
              </w:rPr>
              <w:t>от</w:t>
            </w:r>
            <w:r>
              <w:rPr>
                <w:rFonts w:ascii="PT Astra Serif" w:eastAsia="Calibri" w:hAnsi="PT Astra Serif"/>
                <w:sz w:val="28"/>
                <w:szCs w:val="28"/>
                <w:lang w:eastAsia="en-US"/>
              </w:rPr>
              <w:t xml:space="preserve">  2</w:t>
            </w:r>
            <w:r>
              <w:rPr>
                <w:rFonts w:ascii="PT Astra Serif" w:eastAsia="Calibri" w:hAnsi="PT Astra Serif"/>
                <w:sz w:val="28"/>
                <w:szCs w:val="28"/>
                <w:lang w:eastAsia="en-US"/>
              </w:rPr>
              <w:t>1</w:t>
            </w:r>
            <w:r>
              <w:rPr>
                <w:rFonts w:ascii="PT Astra Serif" w:eastAsia="Calibri" w:hAnsi="PT Astra Serif"/>
                <w:sz w:val="28"/>
                <w:szCs w:val="28"/>
                <w:lang w:eastAsia="en-US"/>
              </w:rPr>
              <w:t>.0</w:t>
            </w:r>
            <w:r>
              <w:rPr>
                <w:rFonts w:ascii="PT Astra Serif" w:eastAsia="Calibri" w:hAnsi="PT Astra Serif"/>
                <w:sz w:val="28"/>
                <w:szCs w:val="28"/>
                <w:lang w:eastAsia="en-US"/>
              </w:rPr>
              <w:t>4</w:t>
            </w:r>
            <w:r>
              <w:rPr>
                <w:rFonts w:ascii="PT Astra Serif" w:eastAsia="Calibri" w:hAnsi="PT Astra Serif"/>
                <w:sz w:val="28"/>
                <w:szCs w:val="28"/>
                <w:lang w:eastAsia="en-US"/>
              </w:rPr>
              <w:t>.2023</w:t>
            </w:r>
          </w:p>
        </w:tc>
        <w:tc>
          <w:tcPr>
            <w:tcW w:w="2409" w:type="dxa"/>
            <w:shd w:val="clear" w:color="auto" w:fill="auto"/>
          </w:tcPr>
          <w:p w:rsidR="00D815DF" w:rsidRPr="00907D88" w:rsidRDefault="00D815DF" w:rsidP="00D815DF">
            <w:pPr>
              <w:pStyle w:val="afd"/>
              <w:rPr>
                <w:rFonts w:ascii="PT Astra Serif" w:eastAsia="Calibri" w:hAnsi="PT Astra Serif"/>
                <w:sz w:val="28"/>
                <w:szCs w:val="28"/>
                <w:lang w:eastAsia="en-US"/>
              </w:rPr>
            </w:pPr>
            <w:r w:rsidRPr="00907D88">
              <w:rPr>
                <w:rFonts w:ascii="PT Astra Serif" w:eastAsia="Calibri" w:hAnsi="PT Astra Serif"/>
                <w:sz w:val="28"/>
                <w:szCs w:val="28"/>
                <w:lang w:eastAsia="en-US"/>
              </w:rPr>
              <w:t>№</w:t>
            </w:r>
            <w:r>
              <w:rPr>
                <w:rFonts w:ascii="PT Astra Serif" w:eastAsia="Calibri" w:hAnsi="PT Astra Serif"/>
                <w:sz w:val="28"/>
                <w:szCs w:val="28"/>
                <w:lang w:eastAsia="en-US"/>
              </w:rPr>
              <w:t xml:space="preserve">  </w:t>
            </w:r>
            <w:r>
              <w:rPr>
                <w:rFonts w:ascii="PT Astra Serif" w:eastAsia="Calibri" w:hAnsi="PT Astra Serif"/>
                <w:sz w:val="28"/>
                <w:szCs w:val="28"/>
                <w:lang w:eastAsia="en-US"/>
              </w:rPr>
              <w:t>4</w:t>
            </w:r>
            <w:r>
              <w:rPr>
                <w:rFonts w:ascii="PT Astra Serif" w:eastAsia="Calibri" w:hAnsi="PT Astra Serif"/>
                <w:sz w:val="28"/>
                <w:szCs w:val="28"/>
                <w:lang w:eastAsia="en-US"/>
              </w:rPr>
              <w:t xml:space="preserve"> – </w:t>
            </w:r>
            <w:r>
              <w:rPr>
                <w:rFonts w:ascii="PT Astra Serif" w:eastAsia="Calibri" w:hAnsi="PT Astra Serif"/>
                <w:sz w:val="28"/>
                <w:szCs w:val="28"/>
                <w:lang w:eastAsia="en-US"/>
              </w:rPr>
              <w:t>506</w:t>
            </w:r>
          </w:p>
        </w:tc>
      </w:tr>
    </w:tbl>
    <w:p w:rsidR="005F6D36" w:rsidRPr="004D27AF" w:rsidRDefault="005F6D36">
      <w:pPr>
        <w:rPr>
          <w:rFonts w:ascii="PT Astra Serif" w:hAnsi="PT Astra Serif" w:cs="PT Astra Serif"/>
          <w:sz w:val="28"/>
          <w:szCs w:val="28"/>
        </w:rPr>
      </w:pPr>
    </w:p>
    <w:p w:rsidR="005B2800" w:rsidRPr="004D27AF" w:rsidRDefault="005B2800">
      <w:pPr>
        <w:rPr>
          <w:rFonts w:ascii="PT Astra Serif" w:hAnsi="PT Astra Serif" w:cs="PT Astra Serif"/>
          <w:sz w:val="28"/>
          <w:szCs w:val="28"/>
        </w:rPr>
      </w:pPr>
    </w:p>
    <w:p w:rsidR="0085719F" w:rsidRPr="004D27AF" w:rsidRDefault="0085719F" w:rsidP="0085719F">
      <w:pPr>
        <w:widowControl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 xml:space="preserve">О проведении открытого аукциона на право заключения </w:t>
      </w:r>
    </w:p>
    <w:p w:rsidR="0085719F" w:rsidRPr="004D27AF" w:rsidRDefault="0085719F" w:rsidP="0085719F">
      <w:pPr>
        <w:widowControl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 xml:space="preserve">договора на размещение нестационарного торгового объекта </w:t>
      </w:r>
    </w:p>
    <w:p w:rsidR="0085719F" w:rsidRPr="004D27AF" w:rsidRDefault="0085719F" w:rsidP="0085719F">
      <w:pPr>
        <w:widowControl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на территории города Щекино Щекинского района</w:t>
      </w:r>
    </w:p>
    <w:p w:rsidR="0085719F" w:rsidRPr="004D27AF" w:rsidRDefault="0085719F" w:rsidP="0085719F">
      <w:pPr>
        <w:ind w:firstLine="709"/>
        <w:jc w:val="both"/>
        <w:rPr>
          <w:rFonts w:ascii="PT Astra Serif" w:hAnsi="PT Astra Serif"/>
          <w:sz w:val="28"/>
          <w:szCs w:val="28"/>
        </w:rPr>
      </w:pPr>
    </w:p>
    <w:p w:rsidR="0085719F" w:rsidRPr="004D27AF" w:rsidRDefault="0085719F" w:rsidP="0085719F">
      <w:pPr>
        <w:ind w:firstLine="709"/>
        <w:jc w:val="both"/>
        <w:rPr>
          <w:rFonts w:ascii="PT Astra Serif" w:hAnsi="PT Astra Serif"/>
          <w:sz w:val="28"/>
          <w:szCs w:val="28"/>
        </w:rPr>
      </w:pPr>
    </w:p>
    <w:p w:rsidR="0085719F" w:rsidRPr="004D27AF" w:rsidRDefault="0085719F" w:rsidP="0085719F">
      <w:pPr>
        <w:widowControl w:val="0"/>
        <w:autoSpaceDE w:val="0"/>
        <w:autoSpaceDN w:val="0"/>
        <w:adjustRightInd w:val="0"/>
        <w:spacing w:line="360" w:lineRule="exact"/>
        <w:ind w:firstLine="709"/>
        <w:jc w:val="both"/>
        <w:rPr>
          <w:rFonts w:ascii="PT Astra Serif" w:hAnsi="PT Astra Serif"/>
          <w:sz w:val="28"/>
          <w:szCs w:val="28"/>
          <w:lang w:eastAsia="ru-RU"/>
        </w:rPr>
      </w:pPr>
      <w:r w:rsidRPr="004D27AF">
        <w:rPr>
          <w:rFonts w:ascii="PT Astra Serif" w:hAnsi="PT Astra Serif"/>
          <w:sz w:val="28"/>
          <w:szCs w:val="28"/>
          <w:lang w:eastAsia="ru-RU"/>
        </w:rPr>
        <w:t>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решением Собрания депутатов муниципального образования город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нестационарного торгового объекта на территории города Щекино Щекинского района», на основании Устава муниципального образования город Щекино Щекинского района, Устава муниципального образования Щекинский район администрация Щекинского района ПОСТАНОВЛЯЕТ:</w:t>
      </w:r>
    </w:p>
    <w:p w:rsidR="0085719F" w:rsidRPr="004D27AF" w:rsidRDefault="0085719F" w:rsidP="0085719F">
      <w:pPr>
        <w:widowControl w:val="0"/>
        <w:autoSpaceDE w:val="0"/>
        <w:autoSpaceDN w:val="0"/>
        <w:adjustRightInd w:val="0"/>
        <w:spacing w:line="360" w:lineRule="exact"/>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1. Комитету экономического развития администрации муниципального образования Щекинский район провести открытый аукцион на право </w:t>
      </w:r>
      <w:r w:rsidRPr="004D27AF">
        <w:rPr>
          <w:rFonts w:ascii="PT Astra Serif" w:hAnsi="PT Astra Serif"/>
          <w:sz w:val="28"/>
          <w:szCs w:val="28"/>
          <w:lang w:eastAsia="ru-RU"/>
        </w:rPr>
        <w:lastRenderedPageBreak/>
        <w:t>заключения договора на размещение нестационарного торгового объекта на территории города Щекино Щекинского района.</w:t>
      </w:r>
    </w:p>
    <w:p w:rsidR="0085719F" w:rsidRPr="004D27AF" w:rsidRDefault="0085719F" w:rsidP="0085719F">
      <w:pPr>
        <w:widowControl w:val="0"/>
        <w:autoSpaceDE w:val="0"/>
        <w:autoSpaceDN w:val="0"/>
        <w:adjustRightInd w:val="0"/>
        <w:spacing w:line="360" w:lineRule="exact"/>
        <w:ind w:firstLine="709"/>
        <w:jc w:val="both"/>
        <w:rPr>
          <w:rFonts w:ascii="PT Astra Serif" w:hAnsi="PT Astra Serif"/>
          <w:sz w:val="28"/>
          <w:szCs w:val="28"/>
          <w:lang w:eastAsia="ru-RU"/>
        </w:rPr>
      </w:pPr>
      <w:r w:rsidRPr="004D27AF">
        <w:rPr>
          <w:rFonts w:ascii="PT Astra Serif" w:hAnsi="PT Astra Serif"/>
          <w:sz w:val="28"/>
          <w:szCs w:val="28"/>
          <w:lang w:eastAsia="ru-RU"/>
        </w:rPr>
        <w:t>2. Утвердить аукционную документацию на проведение аукциона на право заключения договора на размещение нестационарного торгового объекта на территории города Щекино Щекинского района (приложение).</w:t>
      </w:r>
    </w:p>
    <w:p w:rsidR="0085719F" w:rsidRPr="004D27AF" w:rsidRDefault="0085719F" w:rsidP="0085719F">
      <w:pPr>
        <w:spacing w:line="360" w:lineRule="exact"/>
        <w:ind w:firstLine="709"/>
        <w:jc w:val="both"/>
        <w:rPr>
          <w:rFonts w:ascii="PT Astra Serif" w:hAnsi="PT Astra Serif"/>
          <w:snapToGrid w:val="0"/>
          <w:sz w:val="28"/>
          <w:szCs w:val="28"/>
          <w:lang w:eastAsia="ru-RU"/>
        </w:rPr>
      </w:pPr>
      <w:r w:rsidRPr="004D27AF">
        <w:rPr>
          <w:rFonts w:ascii="PT Astra Serif" w:hAnsi="PT Astra Serif"/>
          <w:snapToGrid w:val="0"/>
          <w:spacing w:val="-4"/>
          <w:sz w:val="28"/>
          <w:szCs w:val="28"/>
          <w:lang w:eastAsia="ru-RU"/>
        </w:rPr>
        <w:t>3. Постановление разместить на официальном Портале муниципального</w:t>
      </w:r>
      <w:r w:rsidRPr="004D27AF">
        <w:rPr>
          <w:rFonts w:ascii="PT Astra Serif" w:hAnsi="PT Astra Serif"/>
          <w:snapToGrid w:val="0"/>
          <w:sz w:val="28"/>
          <w:szCs w:val="28"/>
          <w:lang w:eastAsia="ru-RU"/>
        </w:rPr>
        <w:t xml:space="preserve"> образования Щекинский район.</w:t>
      </w:r>
    </w:p>
    <w:p w:rsidR="0085719F" w:rsidRPr="004D27AF" w:rsidRDefault="0085719F" w:rsidP="0085719F">
      <w:pPr>
        <w:spacing w:line="360" w:lineRule="exact"/>
        <w:ind w:firstLine="709"/>
        <w:jc w:val="both"/>
        <w:rPr>
          <w:rFonts w:ascii="PT Astra Serif" w:hAnsi="PT Astra Serif"/>
          <w:snapToGrid w:val="0"/>
          <w:sz w:val="28"/>
          <w:szCs w:val="28"/>
          <w:lang w:eastAsia="ru-RU"/>
        </w:rPr>
      </w:pPr>
      <w:r w:rsidRPr="004D27AF">
        <w:rPr>
          <w:rFonts w:ascii="PT Astra Serif" w:hAnsi="PT Astra Serif"/>
          <w:snapToGrid w:val="0"/>
          <w:sz w:val="28"/>
          <w:szCs w:val="28"/>
          <w:lang w:eastAsia="ru-RU"/>
        </w:rPr>
        <w:t>4. Постановление вступает в силу со дня подписания.</w:t>
      </w:r>
    </w:p>
    <w:p w:rsidR="001A1F9D" w:rsidRPr="004D27AF" w:rsidRDefault="001A1F9D" w:rsidP="001A1F9D">
      <w:pPr>
        <w:widowControl w:val="0"/>
        <w:autoSpaceDE w:val="0"/>
        <w:autoSpaceDN w:val="0"/>
        <w:adjustRightInd w:val="0"/>
        <w:spacing w:line="360" w:lineRule="auto"/>
        <w:contextualSpacing/>
        <w:jc w:val="both"/>
        <w:rPr>
          <w:rFonts w:ascii="PT Astra Serif" w:hAnsi="PT Astra Serif"/>
          <w:sz w:val="28"/>
          <w:szCs w:val="28"/>
          <w:lang w:eastAsia="ru-RU"/>
        </w:rPr>
      </w:pPr>
    </w:p>
    <w:p w:rsidR="001A1F9D" w:rsidRPr="004D27AF" w:rsidRDefault="001A1F9D" w:rsidP="001A1F9D">
      <w:pPr>
        <w:widowControl w:val="0"/>
        <w:autoSpaceDE w:val="0"/>
        <w:autoSpaceDN w:val="0"/>
        <w:adjustRightInd w:val="0"/>
        <w:spacing w:line="360" w:lineRule="auto"/>
        <w:contextualSpacing/>
        <w:jc w:val="both"/>
        <w:rPr>
          <w:rFonts w:ascii="PT Astra Serif" w:hAnsi="PT Astra Serif"/>
          <w:sz w:val="28"/>
          <w:szCs w:val="28"/>
          <w:lang w:eastAsia="ru-RU"/>
        </w:rPr>
      </w:pPr>
    </w:p>
    <w:tbl>
      <w:tblPr>
        <w:tblStyle w:val="afe"/>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9"/>
        <w:gridCol w:w="2446"/>
        <w:gridCol w:w="2956"/>
      </w:tblGrid>
      <w:tr w:rsidR="002A16C1" w:rsidRPr="004D27AF" w:rsidTr="000D05A0">
        <w:trPr>
          <w:trHeight w:val="229"/>
        </w:trPr>
        <w:tc>
          <w:tcPr>
            <w:tcW w:w="2178" w:type="pct"/>
          </w:tcPr>
          <w:p w:rsidR="002A16C1" w:rsidRPr="004D27AF" w:rsidRDefault="000D05A0" w:rsidP="000F1693">
            <w:pPr>
              <w:pStyle w:val="afd"/>
              <w:ind w:right="-119"/>
              <w:jc w:val="center"/>
              <w:rPr>
                <w:rFonts w:ascii="PT Astra Serif" w:hAnsi="PT Astra Serif"/>
                <w:b/>
              </w:rPr>
            </w:pPr>
            <w:r w:rsidRPr="004D27AF">
              <w:rPr>
                <w:rFonts w:ascii="PT Astra Serif" w:hAnsi="PT Astra Serif"/>
                <w:b/>
                <w:sz w:val="28"/>
                <w:szCs w:val="28"/>
              </w:rPr>
              <w:t xml:space="preserve">Глава администрации муниципального образования </w:t>
            </w:r>
            <w:r w:rsidR="00F96022" w:rsidRPr="004D27AF">
              <w:rPr>
                <w:rFonts w:ascii="PT Astra Serif" w:hAnsi="PT Astra Serif"/>
                <w:b/>
                <w:sz w:val="28"/>
                <w:szCs w:val="28"/>
              </w:rPr>
              <w:t>Щёкинск</w:t>
            </w:r>
            <w:r w:rsidR="000F1693" w:rsidRPr="004D27AF">
              <w:rPr>
                <w:rFonts w:ascii="PT Astra Serif" w:hAnsi="PT Astra Serif"/>
                <w:b/>
                <w:sz w:val="28"/>
                <w:szCs w:val="28"/>
              </w:rPr>
              <w:t>ий</w:t>
            </w:r>
            <w:r w:rsidR="008A457D" w:rsidRPr="004D27AF">
              <w:rPr>
                <w:rFonts w:ascii="PT Astra Serif" w:hAnsi="PT Astra Serif"/>
                <w:b/>
                <w:sz w:val="28"/>
                <w:szCs w:val="28"/>
              </w:rPr>
              <w:t xml:space="preserve"> </w:t>
            </w:r>
            <w:r w:rsidRPr="004D27AF">
              <w:rPr>
                <w:rFonts w:ascii="PT Astra Serif" w:hAnsi="PT Astra Serif"/>
                <w:b/>
                <w:sz w:val="28"/>
                <w:szCs w:val="28"/>
              </w:rPr>
              <w:t>район</w:t>
            </w:r>
          </w:p>
        </w:tc>
        <w:tc>
          <w:tcPr>
            <w:tcW w:w="1278" w:type="pct"/>
            <w:vAlign w:val="center"/>
          </w:tcPr>
          <w:p w:rsidR="002A16C1" w:rsidRPr="004D27AF" w:rsidRDefault="002A16C1" w:rsidP="0085719F">
            <w:pPr>
              <w:jc w:val="center"/>
              <w:rPr>
                <w:rFonts w:ascii="PT Astra Serif" w:hAnsi="PT Astra Serif"/>
              </w:rPr>
            </w:pPr>
          </w:p>
        </w:tc>
        <w:tc>
          <w:tcPr>
            <w:tcW w:w="1544" w:type="pct"/>
            <w:vAlign w:val="bottom"/>
          </w:tcPr>
          <w:p w:rsidR="002A16C1" w:rsidRPr="004D27AF" w:rsidRDefault="00F96022" w:rsidP="008A457D">
            <w:pPr>
              <w:jc w:val="right"/>
              <w:rPr>
                <w:rFonts w:ascii="PT Astra Serif" w:hAnsi="PT Astra Serif"/>
              </w:rPr>
            </w:pPr>
            <w:r w:rsidRPr="004D27AF">
              <w:rPr>
                <w:rFonts w:ascii="PT Astra Serif" w:hAnsi="PT Astra Serif"/>
                <w:b/>
                <w:sz w:val="28"/>
                <w:szCs w:val="28"/>
                <w:lang w:eastAsia="en-US"/>
              </w:rPr>
              <w:t>А.С. Гамбург</w:t>
            </w:r>
          </w:p>
        </w:tc>
      </w:tr>
    </w:tbl>
    <w:p w:rsidR="001C32A8" w:rsidRPr="004D27AF" w:rsidRDefault="001C32A8">
      <w:pPr>
        <w:rPr>
          <w:rFonts w:ascii="PT Astra Serif" w:hAnsi="PT Astra Serif" w:cs="PT Astra Serif"/>
          <w:sz w:val="28"/>
          <w:szCs w:val="28"/>
        </w:rPr>
      </w:pPr>
    </w:p>
    <w:p w:rsidR="0085719F" w:rsidRPr="004D27AF" w:rsidRDefault="0085719F">
      <w:pPr>
        <w:rPr>
          <w:rFonts w:ascii="PT Astra Serif" w:hAnsi="PT Astra Serif" w:cs="PT Astra Serif"/>
          <w:sz w:val="28"/>
          <w:szCs w:val="28"/>
        </w:rPr>
      </w:pPr>
    </w:p>
    <w:p w:rsidR="00100DAA" w:rsidRPr="004D27AF" w:rsidRDefault="00100DAA">
      <w:pPr>
        <w:rPr>
          <w:rFonts w:ascii="PT Astra Serif" w:hAnsi="PT Astra Serif" w:cs="PT Astra Serif"/>
          <w:sz w:val="28"/>
          <w:szCs w:val="28"/>
        </w:rPr>
        <w:sectPr w:rsidR="00100DAA" w:rsidRPr="004D27AF" w:rsidSect="00100DAA">
          <w:headerReference w:type="default" r:id="rId10"/>
          <w:headerReference w:type="first" r:id="rId11"/>
          <w:pgSz w:w="11906" w:h="16838"/>
          <w:pgMar w:top="1134" w:right="850" w:bottom="1134" w:left="1701" w:header="708" w:footer="708" w:gutter="0"/>
          <w:pgNumType w:start="1"/>
          <w:cols w:space="708"/>
          <w:titlePg/>
          <w:docGrid w:linePitch="360"/>
        </w:sectPr>
      </w:pPr>
    </w:p>
    <w:tbl>
      <w:tblPr>
        <w:tblStyle w:val="1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85719F" w:rsidRPr="004D27AF" w:rsidTr="0085719F">
        <w:tc>
          <w:tcPr>
            <w:tcW w:w="5070" w:type="dxa"/>
          </w:tcPr>
          <w:p w:rsidR="0085719F" w:rsidRPr="004D27AF" w:rsidRDefault="0085719F" w:rsidP="0085719F">
            <w:pPr>
              <w:widowControl w:val="0"/>
              <w:suppressAutoHyphens w:val="0"/>
              <w:autoSpaceDE w:val="0"/>
              <w:autoSpaceDN w:val="0"/>
              <w:adjustRightInd w:val="0"/>
              <w:spacing w:after="200" w:line="276" w:lineRule="auto"/>
              <w:jc w:val="center"/>
              <w:rPr>
                <w:rFonts w:ascii="PT Astra Serif" w:hAnsi="PT Astra Serif"/>
                <w:noProof/>
                <w:sz w:val="28"/>
                <w:szCs w:val="28"/>
                <w:lang w:eastAsia="en-US"/>
              </w:rPr>
            </w:pPr>
          </w:p>
        </w:tc>
        <w:tc>
          <w:tcPr>
            <w:tcW w:w="4501" w:type="dxa"/>
          </w:tcPr>
          <w:p w:rsidR="0085719F" w:rsidRPr="004D27AF" w:rsidRDefault="0085719F" w:rsidP="0085719F">
            <w:pPr>
              <w:widowControl w:val="0"/>
              <w:suppressAutoHyphens w:val="0"/>
              <w:autoSpaceDE w:val="0"/>
              <w:autoSpaceDN w:val="0"/>
              <w:adjustRightInd w:val="0"/>
              <w:jc w:val="center"/>
              <w:rPr>
                <w:rFonts w:ascii="PT Astra Serif" w:hAnsi="PT Astra Serif"/>
                <w:noProof/>
                <w:sz w:val="28"/>
                <w:szCs w:val="28"/>
                <w:lang w:eastAsia="en-US"/>
              </w:rPr>
            </w:pPr>
            <w:r w:rsidRPr="004D27AF">
              <w:rPr>
                <w:rFonts w:ascii="PT Astra Serif" w:hAnsi="PT Astra Serif"/>
                <w:noProof/>
                <w:sz w:val="28"/>
                <w:szCs w:val="28"/>
                <w:lang w:eastAsia="en-US"/>
              </w:rPr>
              <w:t>Приложение</w:t>
            </w:r>
          </w:p>
          <w:p w:rsidR="0085719F" w:rsidRPr="004D27AF" w:rsidRDefault="0085719F" w:rsidP="0085719F">
            <w:pPr>
              <w:widowControl w:val="0"/>
              <w:suppressAutoHyphens w:val="0"/>
              <w:autoSpaceDE w:val="0"/>
              <w:autoSpaceDN w:val="0"/>
              <w:adjustRightInd w:val="0"/>
              <w:jc w:val="center"/>
              <w:rPr>
                <w:rFonts w:ascii="PT Astra Serif" w:hAnsi="PT Astra Serif"/>
                <w:noProof/>
                <w:sz w:val="28"/>
                <w:szCs w:val="28"/>
                <w:lang w:eastAsia="en-US"/>
              </w:rPr>
            </w:pPr>
            <w:r w:rsidRPr="004D27AF">
              <w:rPr>
                <w:rFonts w:ascii="PT Astra Serif" w:hAnsi="PT Astra Serif"/>
                <w:noProof/>
                <w:sz w:val="28"/>
                <w:szCs w:val="28"/>
                <w:lang w:eastAsia="en-US"/>
              </w:rPr>
              <w:t>к постановлению администрации</w:t>
            </w:r>
          </w:p>
          <w:p w:rsidR="0085719F" w:rsidRPr="004D27AF" w:rsidRDefault="0085719F" w:rsidP="0085719F">
            <w:pPr>
              <w:widowControl w:val="0"/>
              <w:suppressAutoHyphens w:val="0"/>
              <w:autoSpaceDE w:val="0"/>
              <w:autoSpaceDN w:val="0"/>
              <w:adjustRightInd w:val="0"/>
              <w:jc w:val="center"/>
              <w:rPr>
                <w:rFonts w:ascii="PT Astra Serif" w:hAnsi="PT Astra Serif"/>
                <w:noProof/>
                <w:sz w:val="28"/>
                <w:szCs w:val="28"/>
                <w:lang w:eastAsia="en-US"/>
              </w:rPr>
            </w:pPr>
            <w:r w:rsidRPr="004D27AF">
              <w:rPr>
                <w:rFonts w:ascii="PT Astra Serif" w:hAnsi="PT Astra Serif"/>
                <w:noProof/>
                <w:sz w:val="28"/>
                <w:szCs w:val="28"/>
                <w:lang w:eastAsia="en-US"/>
              </w:rPr>
              <w:t>муниципального образования</w:t>
            </w:r>
          </w:p>
          <w:p w:rsidR="0085719F" w:rsidRPr="004D27AF" w:rsidRDefault="0085719F" w:rsidP="0085719F">
            <w:pPr>
              <w:suppressAutoHyphens w:val="0"/>
              <w:overflowPunct w:val="0"/>
              <w:autoSpaceDE w:val="0"/>
              <w:autoSpaceDN w:val="0"/>
              <w:adjustRightInd w:val="0"/>
              <w:jc w:val="center"/>
              <w:textAlignment w:val="baseline"/>
              <w:rPr>
                <w:rFonts w:ascii="PT Astra Serif" w:hAnsi="PT Astra Serif"/>
                <w:sz w:val="28"/>
                <w:szCs w:val="28"/>
                <w:lang w:eastAsia="en-US"/>
              </w:rPr>
            </w:pPr>
            <w:r w:rsidRPr="004D27AF">
              <w:rPr>
                <w:rFonts w:ascii="PT Astra Serif" w:hAnsi="PT Astra Serif"/>
                <w:sz w:val="28"/>
                <w:szCs w:val="28"/>
                <w:lang w:eastAsia="en-US"/>
              </w:rPr>
              <w:t>Щекинский район</w:t>
            </w:r>
          </w:p>
          <w:p w:rsidR="0085719F" w:rsidRPr="004D27AF" w:rsidRDefault="0085719F" w:rsidP="0085719F">
            <w:pPr>
              <w:suppressAutoHyphens w:val="0"/>
              <w:overflowPunct w:val="0"/>
              <w:autoSpaceDE w:val="0"/>
              <w:autoSpaceDN w:val="0"/>
              <w:adjustRightInd w:val="0"/>
              <w:jc w:val="center"/>
              <w:textAlignment w:val="baseline"/>
              <w:rPr>
                <w:rFonts w:ascii="PT Astra Serif" w:hAnsi="PT Astra Serif"/>
                <w:sz w:val="28"/>
                <w:szCs w:val="28"/>
                <w:lang w:eastAsia="en-US"/>
              </w:rPr>
            </w:pPr>
          </w:p>
          <w:p w:rsidR="00D815DF" w:rsidRPr="00327BDB" w:rsidRDefault="00D815DF" w:rsidP="00D815DF">
            <w:pPr>
              <w:pStyle w:val="24"/>
              <w:jc w:val="center"/>
              <w:rPr>
                <w:rFonts w:ascii="PT Astra Serif" w:hAnsi="PT Astra Serif"/>
                <w:noProof/>
                <w:sz w:val="28"/>
                <w:szCs w:val="28"/>
              </w:rPr>
            </w:pPr>
            <w:r w:rsidRPr="003213A7">
              <w:rPr>
                <w:rFonts w:ascii="PT Astra Serif" w:hAnsi="PT Astra Serif"/>
                <w:sz w:val="28"/>
                <w:szCs w:val="28"/>
              </w:rPr>
              <w:t xml:space="preserve">от </w:t>
            </w:r>
            <w:r>
              <w:rPr>
                <w:rFonts w:ascii="PT Astra Serif" w:eastAsia="Calibri" w:hAnsi="PT Astra Serif"/>
                <w:sz w:val="28"/>
                <w:szCs w:val="28"/>
                <w:lang w:eastAsia="en-US"/>
              </w:rPr>
              <w:t>21</w:t>
            </w:r>
            <w:r>
              <w:rPr>
                <w:rFonts w:ascii="PT Astra Serif" w:eastAsia="Calibri" w:hAnsi="PT Astra Serif"/>
                <w:sz w:val="28"/>
                <w:szCs w:val="28"/>
                <w:lang w:eastAsia="en-US"/>
              </w:rPr>
              <w:t>.0</w:t>
            </w:r>
            <w:r>
              <w:rPr>
                <w:rFonts w:ascii="PT Astra Serif" w:eastAsia="Calibri" w:hAnsi="PT Astra Serif"/>
                <w:sz w:val="28"/>
                <w:szCs w:val="28"/>
                <w:lang w:eastAsia="en-US"/>
              </w:rPr>
              <w:t>4</w:t>
            </w:r>
            <w:r>
              <w:rPr>
                <w:rFonts w:ascii="PT Astra Serif" w:eastAsia="Calibri" w:hAnsi="PT Astra Serif"/>
                <w:sz w:val="28"/>
                <w:szCs w:val="28"/>
                <w:lang w:eastAsia="en-US"/>
              </w:rPr>
              <w:t>.2023</w:t>
            </w:r>
            <w:r>
              <w:rPr>
                <w:rFonts w:ascii="PT Astra Serif" w:hAnsi="PT Astra Serif"/>
                <w:sz w:val="28"/>
                <w:szCs w:val="28"/>
              </w:rPr>
              <w:t xml:space="preserve">  </w:t>
            </w:r>
            <w:r w:rsidRPr="003213A7">
              <w:rPr>
                <w:rFonts w:ascii="PT Astra Serif" w:hAnsi="PT Astra Serif"/>
                <w:sz w:val="28"/>
                <w:szCs w:val="28"/>
              </w:rPr>
              <w:t xml:space="preserve">№ </w:t>
            </w:r>
            <w:r>
              <w:rPr>
                <w:rFonts w:ascii="PT Astra Serif" w:hAnsi="PT Astra Serif"/>
                <w:sz w:val="28"/>
                <w:szCs w:val="28"/>
              </w:rPr>
              <w:t>4</w:t>
            </w:r>
            <w:r>
              <w:rPr>
                <w:rFonts w:ascii="PT Astra Serif" w:hAnsi="PT Astra Serif"/>
                <w:sz w:val="28"/>
                <w:szCs w:val="28"/>
              </w:rPr>
              <w:t xml:space="preserve"> – </w:t>
            </w:r>
            <w:r>
              <w:rPr>
                <w:rFonts w:ascii="PT Astra Serif" w:hAnsi="PT Astra Serif"/>
                <w:sz w:val="28"/>
                <w:szCs w:val="28"/>
              </w:rPr>
              <w:t>506</w:t>
            </w:r>
            <w:r w:rsidRPr="00177B93">
              <w:rPr>
                <w:rFonts w:ascii="PT Astra Serif" w:hAnsi="PT Astra Serif"/>
                <w:sz w:val="28"/>
                <w:szCs w:val="28"/>
              </w:rPr>
              <w:t xml:space="preserve"> </w:t>
            </w:r>
          </w:p>
          <w:p w:rsidR="0085719F" w:rsidRPr="004D27AF" w:rsidRDefault="0085719F" w:rsidP="0085719F">
            <w:pPr>
              <w:suppressAutoHyphens w:val="0"/>
              <w:overflowPunct w:val="0"/>
              <w:autoSpaceDE w:val="0"/>
              <w:autoSpaceDN w:val="0"/>
              <w:adjustRightInd w:val="0"/>
              <w:spacing w:after="200" w:line="276" w:lineRule="auto"/>
              <w:jc w:val="center"/>
              <w:textAlignment w:val="baseline"/>
              <w:rPr>
                <w:rFonts w:ascii="PT Astra Serif" w:hAnsi="PT Astra Serif"/>
                <w:noProof/>
                <w:sz w:val="28"/>
                <w:szCs w:val="28"/>
                <w:lang w:eastAsia="en-US"/>
              </w:rPr>
            </w:pPr>
          </w:p>
        </w:tc>
      </w:tr>
    </w:tbl>
    <w:p w:rsidR="0085719F" w:rsidRPr="004D27AF" w:rsidRDefault="0085719F" w:rsidP="0085719F">
      <w:pPr>
        <w:widowControl w:val="0"/>
        <w:suppressAutoHyphens w:val="0"/>
        <w:autoSpaceDE w:val="0"/>
        <w:autoSpaceDN w:val="0"/>
        <w:adjustRightInd w:val="0"/>
        <w:ind w:left="709" w:right="709"/>
        <w:jc w:val="center"/>
        <w:rPr>
          <w:rFonts w:ascii="PT Astra Serif" w:hAnsi="PT Astra Serif"/>
          <w:b/>
          <w:bCs/>
          <w:sz w:val="28"/>
          <w:szCs w:val="28"/>
          <w:lang w:eastAsia="ru-RU"/>
        </w:rPr>
      </w:pPr>
    </w:p>
    <w:p w:rsidR="0085719F" w:rsidRPr="004D27AF" w:rsidRDefault="0085719F" w:rsidP="0085719F">
      <w:pPr>
        <w:widowControl w:val="0"/>
        <w:suppressAutoHyphens w:val="0"/>
        <w:autoSpaceDE w:val="0"/>
        <w:autoSpaceDN w:val="0"/>
        <w:adjustRightInd w:val="0"/>
        <w:ind w:left="709" w:right="709"/>
        <w:jc w:val="center"/>
        <w:rPr>
          <w:rFonts w:ascii="PT Astra Serif" w:hAnsi="PT Astra Serif"/>
          <w:b/>
          <w:sz w:val="28"/>
          <w:szCs w:val="28"/>
          <w:lang w:eastAsia="ru-RU"/>
        </w:rPr>
      </w:pPr>
      <w:r w:rsidRPr="004D27AF">
        <w:rPr>
          <w:rFonts w:ascii="PT Astra Serif" w:hAnsi="PT Astra Serif"/>
          <w:b/>
          <w:bCs/>
          <w:sz w:val="28"/>
          <w:szCs w:val="28"/>
          <w:lang w:eastAsia="ru-RU"/>
        </w:rPr>
        <w:t>А</w:t>
      </w:r>
      <w:r w:rsidRPr="004D27AF">
        <w:rPr>
          <w:rFonts w:ascii="PT Astra Serif" w:hAnsi="PT Astra Serif"/>
          <w:b/>
          <w:sz w:val="28"/>
          <w:szCs w:val="28"/>
          <w:lang w:eastAsia="ru-RU"/>
        </w:rPr>
        <w:t xml:space="preserve">УКЦИОННАЯ ДОКУМЕНТАЦИЯ </w:t>
      </w:r>
    </w:p>
    <w:p w:rsidR="0085719F" w:rsidRPr="004D27AF" w:rsidRDefault="0085719F" w:rsidP="0085719F">
      <w:pPr>
        <w:widowControl w:val="0"/>
        <w:suppressAutoHyphens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 xml:space="preserve">на проведение аукциона № 5/23 на право заключения договора </w:t>
      </w:r>
    </w:p>
    <w:p w:rsidR="0085719F" w:rsidRPr="004D27AF" w:rsidRDefault="0085719F" w:rsidP="0085719F">
      <w:pPr>
        <w:widowControl w:val="0"/>
        <w:suppressAutoHyphens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на размещение нестационарного торгового объекта</w:t>
      </w:r>
    </w:p>
    <w:p w:rsidR="0085719F" w:rsidRPr="004D27AF" w:rsidRDefault="0085719F" w:rsidP="0085719F">
      <w:pPr>
        <w:widowControl w:val="0"/>
        <w:suppressAutoHyphens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на территории города Щекино Щекинского района</w:t>
      </w:r>
    </w:p>
    <w:p w:rsidR="0085719F" w:rsidRPr="004D27AF" w:rsidRDefault="0085719F" w:rsidP="0085719F">
      <w:pPr>
        <w:widowControl w:val="0"/>
        <w:suppressAutoHyphens w:val="0"/>
        <w:autoSpaceDE w:val="0"/>
        <w:autoSpaceDN w:val="0"/>
        <w:adjustRightInd w:val="0"/>
        <w:jc w:val="both"/>
        <w:rPr>
          <w:rFonts w:ascii="PT Astra Serif" w:hAnsi="PT Astra Serif"/>
          <w:b/>
          <w:sz w:val="28"/>
          <w:szCs w:val="28"/>
          <w:lang w:eastAsia="ru-RU"/>
        </w:rPr>
      </w:pPr>
    </w:p>
    <w:p w:rsidR="0085719F" w:rsidRPr="004D27AF" w:rsidRDefault="0085719F" w:rsidP="0085719F">
      <w:pPr>
        <w:widowControl w:val="0"/>
        <w:suppressAutoHyphens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Часть 1.</w:t>
      </w:r>
    </w:p>
    <w:p w:rsidR="0085719F" w:rsidRPr="004D27AF" w:rsidRDefault="0085719F" w:rsidP="0085719F">
      <w:pPr>
        <w:widowControl w:val="0"/>
        <w:suppressAutoHyphens w:val="0"/>
        <w:autoSpaceDE w:val="0"/>
        <w:autoSpaceDN w:val="0"/>
        <w:adjustRightInd w:val="0"/>
        <w:rPr>
          <w:rFonts w:ascii="PT Astra Serif" w:hAnsi="PT Astra Serif"/>
          <w:b/>
          <w:sz w:val="28"/>
          <w:szCs w:val="28"/>
          <w:lang w:eastAsia="ru-RU"/>
        </w:rPr>
      </w:pPr>
    </w:p>
    <w:p w:rsidR="0085719F" w:rsidRPr="004D27AF" w:rsidRDefault="0085719F" w:rsidP="0085719F">
      <w:pPr>
        <w:widowControl w:val="0"/>
        <w:suppressAutoHyphens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ИЗВЕЩЕНИЕ</w:t>
      </w:r>
    </w:p>
    <w:p w:rsidR="0085719F" w:rsidRPr="004D27AF" w:rsidRDefault="0085719F" w:rsidP="0085719F">
      <w:pPr>
        <w:widowControl w:val="0"/>
        <w:suppressAutoHyphens w:val="0"/>
        <w:autoSpaceDE w:val="0"/>
        <w:autoSpaceDN w:val="0"/>
        <w:adjustRightInd w:val="0"/>
        <w:jc w:val="center"/>
        <w:rPr>
          <w:rFonts w:ascii="PT Astra Serif" w:hAnsi="PT Astra Serif"/>
          <w:b/>
          <w:sz w:val="28"/>
          <w:szCs w:val="28"/>
          <w:lang w:eastAsia="ru-RU"/>
        </w:rPr>
      </w:pPr>
      <w:r w:rsidRPr="004D27AF">
        <w:rPr>
          <w:rFonts w:ascii="PT Astra Serif" w:hAnsi="PT Astra Serif"/>
          <w:b/>
          <w:sz w:val="28"/>
          <w:szCs w:val="28"/>
          <w:lang w:eastAsia="ru-RU"/>
        </w:rPr>
        <w:t xml:space="preserve">о проведении открытого аукциона </w:t>
      </w:r>
    </w:p>
    <w:p w:rsidR="0085719F" w:rsidRPr="004D27AF" w:rsidRDefault="0085719F" w:rsidP="0085719F">
      <w:pPr>
        <w:widowControl w:val="0"/>
        <w:suppressAutoHyphens w:val="0"/>
        <w:autoSpaceDE w:val="0"/>
        <w:autoSpaceDN w:val="0"/>
        <w:adjustRightInd w:val="0"/>
        <w:ind w:firstLine="709"/>
        <w:jc w:val="center"/>
        <w:rPr>
          <w:rFonts w:ascii="PT Astra Serif" w:hAnsi="PT Astra Serif"/>
          <w:b/>
          <w:sz w:val="28"/>
          <w:szCs w:val="28"/>
          <w:lang w:eastAsia="ru-RU"/>
        </w:rPr>
      </w:pP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 Наименование аукциона: Открытый аукцион № 5/23 на право заключения договора на размещение нестационарного торгового объекта на территории муниципального образования город Щеки</w:t>
      </w:r>
      <w:r w:rsidR="008F10D7">
        <w:rPr>
          <w:rFonts w:ascii="PT Astra Serif" w:hAnsi="PT Astra Serif"/>
          <w:sz w:val="28"/>
          <w:szCs w:val="28"/>
          <w:lang w:eastAsia="ru-RU"/>
        </w:rPr>
        <w:t>но Щекинского района (лот №1</w:t>
      </w:r>
      <w:r w:rsidRPr="004D27AF">
        <w:rPr>
          <w:rFonts w:ascii="PT Astra Serif" w:hAnsi="PT Astra Serif"/>
          <w:sz w:val="28"/>
          <w:szCs w:val="28"/>
          <w:lang w:eastAsia="ru-RU"/>
        </w:rPr>
        <w:t>).</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2. Организатор аукциона: администрация Щекинского района. </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Отраслевым (функциональным) органом администрации Щекинского района, уполномоченным выступать от имени администрации Щекинского района и осуществлять функции по организации открытого аукциона на право заключения договора на размещение нестационарного торгового объекта на территории города Щекино Щекинского района, является комитет экономического развития администрации Щекинского района.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Адрес организатора: Тульская область, Щекинский район, г. Щекино, ул. Шахтерская, д.11.</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Официальным источником опубликования (размещения) информации об открытом аукционе на право заключения договора на размещение нестационарного торгового объекта на территории города Щекино Щекинского района является официальный Портал муниципального образования Щекинский район http://www.schekino.ru/.</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Телефон: 8(48751) 5-94-51.</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Контактное лицо: Пахомова М.Н.</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Аукционная документация размещается на официальном Портале муниципального образования Щекинский район http://www.schekino.ru/.</w:t>
      </w:r>
    </w:p>
    <w:p w:rsidR="0085719F" w:rsidRPr="004D27AF" w:rsidRDefault="0085719F" w:rsidP="0085719F">
      <w:pPr>
        <w:pStyle w:val="24"/>
        <w:ind w:firstLine="709"/>
        <w:jc w:val="both"/>
        <w:rPr>
          <w:rFonts w:ascii="PT Astra Serif" w:hAnsi="PT Astra Serif"/>
          <w:noProof/>
          <w:sz w:val="28"/>
          <w:szCs w:val="28"/>
        </w:rPr>
      </w:pPr>
      <w:r w:rsidRPr="004D27AF">
        <w:rPr>
          <w:rFonts w:ascii="PT Astra Serif" w:hAnsi="PT Astra Serif"/>
          <w:sz w:val="28"/>
          <w:szCs w:val="28"/>
        </w:rPr>
        <w:t xml:space="preserve">3. Решение о проведении аукциона: постановление администрации муниципального образования Щекинский район </w:t>
      </w:r>
      <w:r w:rsidR="00D815DF" w:rsidRPr="00D815DF">
        <w:rPr>
          <w:rFonts w:ascii="PT Astra Serif" w:hAnsi="PT Astra Serif"/>
          <w:sz w:val="28"/>
          <w:szCs w:val="28"/>
        </w:rPr>
        <w:t xml:space="preserve">от </w:t>
      </w:r>
      <w:r w:rsidR="00D815DF">
        <w:rPr>
          <w:rFonts w:ascii="PT Astra Serif" w:hAnsi="PT Astra Serif"/>
          <w:sz w:val="28"/>
          <w:szCs w:val="28"/>
        </w:rPr>
        <w:t>21</w:t>
      </w:r>
      <w:r w:rsidR="00D815DF" w:rsidRPr="00D815DF">
        <w:rPr>
          <w:rFonts w:ascii="PT Astra Serif" w:hAnsi="PT Astra Serif"/>
          <w:sz w:val="28"/>
          <w:szCs w:val="28"/>
        </w:rPr>
        <w:t>.0</w:t>
      </w:r>
      <w:r w:rsidR="00D815DF">
        <w:rPr>
          <w:rFonts w:ascii="PT Astra Serif" w:hAnsi="PT Astra Serif"/>
          <w:sz w:val="28"/>
          <w:szCs w:val="28"/>
        </w:rPr>
        <w:t>4</w:t>
      </w:r>
      <w:r w:rsidR="00D815DF" w:rsidRPr="00D815DF">
        <w:rPr>
          <w:rFonts w:ascii="PT Astra Serif" w:hAnsi="PT Astra Serif"/>
          <w:sz w:val="28"/>
          <w:szCs w:val="28"/>
        </w:rPr>
        <w:t xml:space="preserve">.2023 № </w:t>
      </w:r>
      <w:r w:rsidR="00D815DF">
        <w:rPr>
          <w:rFonts w:ascii="PT Astra Serif" w:hAnsi="PT Astra Serif"/>
          <w:sz w:val="28"/>
          <w:szCs w:val="28"/>
        </w:rPr>
        <w:t>4</w:t>
      </w:r>
      <w:r w:rsidR="00D815DF" w:rsidRPr="00D815DF">
        <w:rPr>
          <w:rFonts w:ascii="PT Astra Serif" w:hAnsi="PT Astra Serif"/>
          <w:sz w:val="28"/>
          <w:szCs w:val="28"/>
        </w:rPr>
        <w:t xml:space="preserve"> – </w:t>
      </w:r>
      <w:r w:rsidR="00D815DF">
        <w:rPr>
          <w:rFonts w:ascii="PT Astra Serif" w:hAnsi="PT Astra Serif"/>
          <w:sz w:val="28"/>
          <w:szCs w:val="28"/>
        </w:rPr>
        <w:t>506</w:t>
      </w:r>
      <w:r w:rsidR="00D815DF" w:rsidRPr="00D815DF">
        <w:rPr>
          <w:rFonts w:ascii="PT Astra Serif" w:hAnsi="PT Astra Serif"/>
          <w:sz w:val="28"/>
          <w:szCs w:val="28"/>
        </w:rPr>
        <w:t>.</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4. Предмет аукциона: Право заключения договора на размещение нестационарного торгового объекта на территории муниципального </w:t>
      </w:r>
      <w:r w:rsidRPr="004D27AF">
        <w:rPr>
          <w:rFonts w:ascii="PT Astra Serif" w:hAnsi="PT Astra Serif"/>
          <w:spacing w:val="-4"/>
          <w:sz w:val="28"/>
          <w:szCs w:val="28"/>
          <w:lang w:eastAsia="ru-RU"/>
        </w:rPr>
        <w:lastRenderedPageBreak/>
        <w:t>образования горо</w:t>
      </w:r>
      <w:r w:rsidR="008F10D7">
        <w:rPr>
          <w:rFonts w:ascii="PT Astra Serif" w:hAnsi="PT Astra Serif"/>
          <w:spacing w:val="-4"/>
          <w:sz w:val="28"/>
          <w:szCs w:val="28"/>
          <w:lang w:eastAsia="ru-RU"/>
        </w:rPr>
        <w:t xml:space="preserve">д Щекино Щекинского района (лот </w:t>
      </w:r>
      <w:r w:rsidRPr="004D27AF">
        <w:rPr>
          <w:rFonts w:ascii="PT Astra Serif" w:hAnsi="PT Astra Serif"/>
          <w:spacing w:val="-4"/>
          <w:sz w:val="28"/>
          <w:szCs w:val="28"/>
          <w:lang w:eastAsia="ru-RU"/>
        </w:rPr>
        <w:t>№ 1) в соответствии</w:t>
      </w:r>
      <w:r w:rsidRPr="004D27AF">
        <w:rPr>
          <w:rFonts w:ascii="PT Astra Serif" w:hAnsi="PT Astra Serif"/>
          <w:sz w:val="28"/>
          <w:szCs w:val="28"/>
          <w:lang w:eastAsia="ru-RU"/>
        </w:rPr>
        <w:t xml:space="preserve"> с табл</w:t>
      </w:r>
      <w:r w:rsidR="001A1F9D" w:rsidRPr="004D27AF">
        <w:rPr>
          <w:rFonts w:ascii="PT Astra Serif" w:hAnsi="PT Astra Serif"/>
          <w:sz w:val="28"/>
          <w:szCs w:val="28"/>
          <w:lang w:eastAsia="ru-RU"/>
        </w:rPr>
        <w:t>ицей лотов открытого аукциона № 5</w:t>
      </w:r>
      <w:r w:rsidRPr="004D27AF">
        <w:rPr>
          <w:rFonts w:ascii="PT Astra Serif" w:hAnsi="PT Astra Serif"/>
          <w:sz w:val="28"/>
          <w:szCs w:val="28"/>
          <w:lang w:eastAsia="ru-RU"/>
        </w:rPr>
        <w:t>/23 (приложение к извещению).</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5. Критерий определения победителя: наиболее высокая цена за право размещения нестационарного торгового объекта, предложенная участником аукциона.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6. Проект договора: приложение № 1 к аукционной документации.</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7. Срок подписания договора на размещение нестационарного торгового объекта: в течение десяти дней со дня опубликования (размещения) на официальном Портале муниципального образования Щекинский район http://www.schekino.ru/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В случае, если победитель аукциона в установленный срок не представил организатору аукциона подписанный договор, переданный ему в соответствии с настоящим пунктом, победитель аукциона считается уклонившимся от заключения договора. Возврат залоговой суммы не производится.</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8. Порядок и сроки внесения итоговой цены предмета аукциона: в соответствии с проектом договора.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9. «Шаг аукциона» составляет 5% от начальной цены Лота.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10. Сведения о месте, дате, времени и порядке проведения аукциона:</w:t>
      </w:r>
    </w:p>
    <w:p w:rsidR="0085719F" w:rsidRPr="004D27AF" w:rsidRDefault="001A1F9D"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22</w:t>
      </w:r>
      <w:r w:rsidR="0085719F" w:rsidRPr="004D27AF">
        <w:rPr>
          <w:rFonts w:ascii="PT Astra Serif" w:hAnsi="PT Astra Serif"/>
          <w:sz w:val="28"/>
          <w:szCs w:val="28"/>
          <w:lang w:eastAsia="ru-RU"/>
        </w:rPr>
        <w:t xml:space="preserve"> </w:t>
      </w:r>
      <w:r w:rsidRPr="004D27AF">
        <w:rPr>
          <w:rFonts w:ascii="PT Astra Serif" w:hAnsi="PT Astra Serif"/>
          <w:sz w:val="28"/>
          <w:szCs w:val="28"/>
          <w:lang w:eastAsia="ru-RU"/>
        </w:rPr>
        <w:t>мая</w:t>
      </w:r>
      <w:r w:rsidR="0085719F" w:rsidRPr="004D27AF">
        <w:rPr>
          <w:rFonts w:ascii="PT Astra Serif" w:hAnsi="PT Astra Serif"/>
          <w:sz w:val="28"/>
          <w:szCs w:val="28"/>
          <w:lang w:eastAsia="ru-RU"/>
        </w:rPr>
        <w:t xml:space="preserve"> 2023 года в 11 час. 00 мин. по московскому времени (регистрация участников начинается в 10 час. 20 мин., завершается </w:t>
      </w:r>
      <w:r w:rsidR="004D27AF" w:rsidRPr="004D27AF">
        <w:rPr>
          <w:rFonts w:ascii="PT Astra Serif" w:hAnsi="PT Astra Serif"/>
          <w:sz w:val="28"/>
          <w:szCs w:val="28"/>
          <w:lang w:eastAsia="ru-RU"/>
        </w:rPr>
        <w:t xml:space="preserve">           </w:t>
      </w:r>
      <w:r w:rsidR="0085719F" w:rsidRPr="004D27AF">
        <w:rPr>
          <w:rFonts w:ascii="PT Astra Serif" w:hAnsi="PT Astra Serif"/>
          <w:sz w:val="28"/>
          <w:szCs w:val="28"/>
          <w:lang w:eastAsia="ru-RU"/>
        </w:rPr>
        <w:t>в</w:t>
      </w:r>
      <w:r w:rsidR="004D27AF" w:rsidRPr="004D27AF">
        <w:rPr>
          <w:rFonts w:ascii="PT Astra Serif" w:hAnsi="PT Astra Serif"/>
          <w:sz w:val="28"/>
          <w:szCs w:val="28"/>
          <w:lang w:eastAsia="ru-RU"/>
        </w:rPr>
        <w:t> </w:t>
      </w:r>
      <w:r w:rsidR="0085719F" w:rsidRPr="004D27AF">
        <w:rPr>
          <w:rFonts w:ascii="PT Astra Serif" w:hAnsi="PT Astra Serif"/>
          <w:sz w:val="28"/>
          <w:szCs w:val="28"/>
          <w:lang w:eastAsia="ru-RU"/>
        </w:rPr>
        <w:t>10 час. 50 мин. по московскому времени) по адресу: Тульская область, Щекинский район, г. Щекино, Ленина пл., д.1, зал заседаний.</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Порядок проведения аукциона входит в состав аукционной документации.</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11. Заявка на участие в аукционе:</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11.1. Форма заявки: согласно приложению № 2 к аукционной документации.</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11.2. Порядок приема заявки: в соответствии с аукционной документацией.</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11.3. Начало приема заявок:</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с </w:t>
      </w:r>
      <w:r w:rsidR="001A1F9D" w:rsidRPr="004D27AF">
        <w:rPr>
          <w:rFonts w:ascii="PT Astra Serif" w:hAnsi="PT Astra Serif"/>
          <w:sz w:val="28"/>
          <w:szCs w:val="28"/>
          <w:lang w:eastAsia="ru-RU"/>
        </w:rPr>
        <w:t>21</w:t>
      </w:r>
      <w:r w:rsidRPr="004D27AF">
        <w:rPr>
          <w:rFonts w:ascii="PT Astra Serif" w:hAnsi="PT Astra Serif"/>
          <w:sz w:val="28"/>
          <w:szCs w:val="28"/>
          <w:lang w:eastAsia="ru-RU"/>
        </w:rPr>
        <w:t xml:space="preserve"> </w:t>
      </w:r>
      <w:r w:rsidR="001A1F9D" w:rsidRPr="004D27AF">
        <w:rPr>
          <w:rFonts w:ascii="PT Astra Serif" w:hAnsi="PT Astra Serif"/>
          <w:sz w:val="28"/>
          <w:szCs w:val="28"/>
          <w:lang w:eastAsia="ru-RU"/>
        </w:rPr>
        <w:t>апреля</w:t>
      </w:r>
      <w:r w:rsidRPr="004D27AF">
        <w:rPr>
          <w:rFonts w:ascii="PT Astra Serif" w:hAnsi="PT Astra Serif"/>
          <w:sz w:val="28"/>
          <w:szCs w:val="28"/>
          <w:lang w:eastAsia="ru-RU"/>
        </w:rPr>
        <w:t xml:space="preserve"> 2023 года в 10 часов 00 минут по московскому времени по адресу: Тульская область, Щекинский район, г. Щекино, ул. Шахтерская, д. 11, каб.16;</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с понедельника по пятницу с 10.00 часов до 16.00 часов по московскому времени с перерывом на обед с 13.00 часов до 13.48 часов ежедневно, за исключением нерабочих и праздничных дней.</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11.4. Окончание приема заявок: </w:t>
      </w:r>
      <w:r w:rsidR="001C6F87" w:rsidRPr="004D27AF">
        <w:rPr>
          <w:rFonts w:ascii="PT Astra Serif" w:hAnsi="PT Astra Serif"/>
          <w:sz w:val="28"/>
          <w:szCs w:val="28"/>
          <w:lang w:eastAsia="ru-RU"/>
        </w:rPr>
        <w:t>1</w:t>
      </w:r>
      <w:r w:rsidR="001D7F6C" w:rsidRPr="004D27AF">
        <w:rPr>
          <w:rFonts w:ascii="PT Astra Serif" w:hAnsi="PT Astra Serif"/>
          <w:sz w:val="28"/>
          <w:szCs w:val="28"/>
          <w:lang w:eastAsia="ru-RU"/>
        </w:rPr>
        <w:t>0</w:t>
      </w:r>
      <w:r w:rsidRPr="004D27AF">
        <w:rPr>
          <w:rFonts w:ascii="PT Astra Serif" w:hAnsi="PT Astra Serif"/>
          <w:sz w:val="28"/>
          <w:szCs w:val="28"/>
          <w:lang w:eastAsia="ru-RU"/>
        </w:rPr>
        <w:t xml:space="preserve"> </w:t>
      </w:r>
      <w:r w:rsidR="001C6F87" w:rsidRPr="004D27AF">
        <w:rPr>
          <w:rFonts w:ascii="PT Astra Serif" w:hAnsi="PT Astra Serif"/>
          <w:sz w:val="28"/>
          <w:szCs w:val="28"/>
          <w:lang w:eastAsia="ru-RU"/>
        </w:rPr>
        <w:t>мая</w:t>
      </w:r>
      <w:r w:rsidRPr="004D27AF">
        <w:rPr>
          <w:rFonts w:ascii="PT Astra Serif" w:hAnsi="PT Astra Serif"/>
          <w:sz w:val="28"/>
          <w:szCs w:val="28"/>
          <w:lang w:eastAsia="ru-RU"/>
        </w:rPr>
        <w:t xml:space="preserve"> 2023 года в 16 часов 00 минут по московскому времени.</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11.5. Начало рассмотрения заявок: </w:t>
      </w:r>
      <w:r w:rsidR="001C6F87" w:rsidRPr="004D27AF">
        <w:rPr>
          <w:rFonts w:ascii="PT Astra Serif" w:hAnsi="PT Astra Serif"/>
          <w:sz w:val="28"/>
          <w:szCs w:val="28"/>
          <w:lang w:eastAsia="ru-RU"/>
        </w:rPr>
        <w:t>1</w:t>
      </w:r>
      <w:r w:rsidR="001D7F6C" w:rsidRPr="004D27AF">
        <w:rPr>
          <w:rFonts w:ascii="PT Astra Serif" w:hAnsi="PT Astra Serif"/>
          <w:sz w:val="28"/>
          <w:szCs w:val="28"/>
          <w:lang w:eastAsia="ru-RU"/>
        </w:rPr>
        <w:t>0</w:t>
      </w:r>
      <w:r w:rsidRPr="004D27AF">
        <w:rPr>
          <w:rFonts w:ascii="PT Astra Serif" w:hAnsi="PT Astra Serif"/>
          <w:sz w:val="28"/>
          <w:szCs w:val="28"/>
          <w:lang w:eastAsia="ru-RU"/>
        </w:rPr>
        <w:t xml:space="preserve"> </w:t>
      </w:r>
      <w:r w:rsidR="001C6F87" w:rsidRPr="004D27AF">
        <w:rPr>
          <w:rFonts w:ascii="PT Astra Serif" w:hAnsi="PT Astra Serif"/>
          <w:sz w:val="28"/>
          <w:szCs w:val="28"/>
          <w:lang w:eastAsia="ru-RU"/>
        </w:rPr>
        <w:t>мая</w:t>
      </w:r>
      <w:r w:rsidRPr="004D27AF">
        <w:rPr>
          <w:rFonts w:ascii="PT Astra Serif" w:hAnsi="PT Astra Serif"/>
          <w:sz w:val="28"/>
          <w:szCs w:val="28"/>
          <w:lang w:eastAsia="ru-RU"/>
        </w:rPr>
        <w:t xml:space="preserve"> 2023 года в 16 часов 01 минуту по московскому времени. Окончание рассмотрения заявок: не позднее 16 часов 00 минут 1</w:t>
      </w:r>
      <w:r w:rsidR="001C6F87" w:rsidRPr="004D27AF">
        <w:rPr>
          <w:rFonts w:ascii="PT Astra Serif" w:hAnsi="PT Astra Serif"/>
          <w:sz w:val="28"/>
          <w:szCs w:val="28"/>
          <w:lang w:eastAsia="ru-RU"/>
        </w:rPr>
        <w:t>9</w:t>
      </w:r>
      <w:r w:rsidRPr="004D27AF">
        <w:rPr>
          <w:rFonts w:ascii="PT Astra Serif" w:hAnsi="PT Astra Serif"/>
          <w:sz w:val="28"/>
          <w:szCs w:val="28"/>
          <w:lang w:eastAsia="ru-RU"/>
        </w:rPr>
        <w:t xml:space="preserve"> </w:t>
      </w:r>
      <w:r w:rsidR="001C6F87" w:rsidRPr="004D27AF">
        <w:rPr>
          <w:rFonts w:ascii="PT Astra Serif" w:hAnsi="PT Astra Serif"/>
          <w:sz w:val="28"/>
          <w:szCs w:val="28"/>
          <w:lang w:eastAsia="ru-RU"/>
        </w:rPr>
        <w:t>мая</w:t>
      </w:r>
      <w:r w:rsidRPr="004D27AF">
        <w:rPr>
          <w:rFonts w:ascii="PT Astra Serif" w:hAnsi="PT Astra Serif"/>
          <w:sz w:val="28"/>
          <w:szCs w:val="28"/>
          <w:lang w:eastAsia="ru-RU"/>
        </w:rPr>
        <w:t xml:space="preserve"> 2023 года.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12. 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 аукциона.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13. Порядок внесения и возврата задатка: в соответствии с аукционной документацией.</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14. Реквизиты для перечисления задатка: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Получатель: УФК по Тульской области (Администрация Щекинского района л/с 05663010080)</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ИНН 7118011747</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КПП 711801001</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Счет для перечисления суммы задатка за участие в открытом аукционе: 03232643706480006600</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В Отделении Тула Банка России/УФК по Тульской области г. Тула</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БИК 017003983</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Кор.сч. 40102810445370000059</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КБК 0</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ОКТМО 0</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 xml:space="preserve">В платежном поручении обязательно указывать назначение платежа «задаток за участие в открытом аукционе № </w:t>
      </w:r>
      <w:r w:rsidR="001C6F87" w:rsidRPr="004D27AF">
        <w:rPr>
          <w:rFonts w:ascii="PT Astra Serif" w:hAnsi="PT Astra Serif"/>
          <w:sz w:val="28"/>
          <w:szCs w:val="28"/>
          <w:lang w:eastAsia="ru-RU"/>
        </w:rPr>
        <w:t>5</w:t>
      </w:r>
      <w:r w:rsidRPr="004D27AF">
        <w:rPr>
          <w:rFonts w:ascii="PT Astra Serif" w:hAnsi="PT Astra Serif"/>
          <w:sz w:val="28"/>
          <w:szCs w:val="28"/>
          <w:lang w:eastAsia="ru-RU"/>
        </w:rPr>
        <w:t>/23 на право заключения договора на размещение нестационарного торгового объекта на территории муниципального образования город Щекино Щекинского района (лот № ___________________)».</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r w:rsidRPr="004D27AF">
        <w:rPr>
          <w:rFonts w:ascii="PT Astra Serif" w:hAnsi="PT Astra Serif"/>
          <w:sz w:val="28"/>
          <w:szCs w:val="28"/>
          <w:lang w:eastAsia="ru-RU"/>
        </w:rPr>
        <w:t>15. Аукционная документация опубликована (размещена) на официальном Портале  муниципального образования Щекинский район http://www.schekino.ru/.</w:t>
      </w: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709"/>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jc w:val="both"/>
        <w:rPr>
          <w:rFonts w:ascii="PT Astra Serif" w:hAnsi="PT Astra Serif"/>
          <w:sz w:val="28"/>
          <w:szCs w:val="28"/>
          <w:lang w:eastAsia="ru-RU"/>
        </w:rPr>
        <w:sectPr w:rsidR="0085719F" w:rsidRPr="004D27AF" w:rsidSect="00100DAA">
          <w:pgSz w:w="11906" w:h="16838"/>
          <w:pgMar w:top="1134" w:right="850" w:bottom="1134" w:left="1701" w:header="708" w:footer="708" w:gutter="0"/>
          <w:pgNumType w:start="1"/>
          <w:cols w:space="708"/>
          <w:titlePg/>
          <w:docGrid w:linePitch="360"/>
        </w:sectPr>
      </w:pPr>
    </w:p>
    <w:tbl>
      <w:tblPr>
        <w:tblW w:w="14909" w:type="dxa"/>
        <w:tblLook w:val="04A0" w:firstRow="1" w:lastRow="0" w:firstColumn="1" w:lastColumn="0" w:noHBand="0" w:noVBand="1"/>
      </w:tblPr>
      <w:tblGrid>
        <w:gridCol w:w="11352"/>
        <w:gridCol w:w="3557"/>
      </w:tblGrid>
      <w:tr w:rsidR="0085719F" w:rsidRPr="004D27AF" w:rsidTr="0085719F">
        <w:trPr>
          <w:trHeight w:val="879"/>
        </w:trPr>
        <w:tc>
          <w:tcPr>
            <w:tcW w:w="11352" w:type="dxa"/>
            <w:shd w:val="clear" w:color="auto" w:fill="auto"/>
          </w:tcPr>
          <w:p w:rsidR="001D7F6C" w:rsidRPr="004D27AF" w:rsidRDefault="001D7F6C" w:rsidP="0085719F">
            <w:pPr>
              <w:widowControl w:val="0"/>
              <w:suppressAutoHyphens w:val="0"/>
              <w:autoSpaceDE w:val="0"/>
              <w:autoSpaceDN w:val="0"/>
              <w:adjustRightInd w:val="0"/>
              <w:spacing w:line="360" w:lineRule="exact"/>
              <w:jc w:val="both"/>
              <w:rPr>
                <w:rFonts w:ascii="PT Astra Serif" w:hAnsi="PT Astra Serif"/>
                <w:sz w:val="28"/>
                <w:szCs w:val="28"/>
                <w:lang w:eastAsia="ru-RU"/>
              </w:rPr>
            </w:pPr>
            <w:bookmarkStart w:id="0" w:name="Par90"/>
            <w:bookmarkEnd w:id="0"/>
          </w:p>
          <w:p w:rsidR="001D7F6C" w:rsidRPr="004D27AF" w:rsidRDefault="001D7F6C" w:rsidP="0085719F">
            <w:pPr>
              <w:widowControl w:val="0"/>
              <w:suppressAutoHyphens w:val="0"/>
              <w:autoSpaceDE w:val="0"/>
              <w:autoSpaceDN w:val="0"/>
              <w:adjustRightInd w:val="0"/>
              <w:spacing w:line="360" w:lineRule="exact"/>
              <w:jc w:val="both"/>
              <w:rPr>
                <w:rFonts w:ascii="PT Astra Serif" w:hAnsi="PT Astra Serif"/>
                <w:sz w:val="28"/>
                <w:szCs w:val="28"/>
                <w:lang w:eastAsia="ru-RU"/>
              </w:rPr>
            </w:pPr>
          </w:p>
          <w:p w:rsidR="001D7F6C" w:rsidRPr="004D27AF" w:rsidRDefault="001D7F6C" w:rsidP="0085719F">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3557" w:type="dxa"/>
            <w:shd w:val="clear" w:color="auto" w:fill="auto"/>
            <w:vAlign w:val="center"/>
          </w:tcPr>
          <w:p w:rsidR="0085719F" w:rsidRPr="004D27AF" w:rsidRDefault="0085719F" w:rsidP="0085719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4D27AF">
              <w:rPr>
                <w:rFonts w:ascii="PT Astra Serif" w:hAnsi="PT Astra Serif"/>
                <w:sz w:val="28"/>
                <w:szCs w:val="28"/>
                <w:lang w:eastAsia="ru-RU"/>
              </w:rPr>
              <w:t xml:space="preserve">Приложение </w:t>
            </w:r>
          </w:p>
          <w:p w:rsidR="0085719F" w:rsidRPr="004D27AF" w:rsidRDefault="0085719F" w:rsidP="0085719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4D27AF">
              <w:rPr>
                <w:rFonts w:ascii="PT Astra Serif" w:hAnsi="PT Astra Serif"/>
                <w:sz w:val="28"/>
                <w:szCs w:val="28"/>
                <w:lang w:eastAsia="ru-RU"/>
              </w:rPr>
              <w:t>к извещению о проведении</w:t>
            </w:r>
          </w:p>
          <w:p w:rsidR="0085719F" w:rsidRPr="004D27AF" w:rsidRDefault="0085719F" w:rsidP="0085719F">
            <w:pPr>
              <w:suppressAutoHyphens w:val="0"/>
              <w:overflowPunct w:val="0"/>
              <w:autoSpaceDE w:val="0"/>
              <w:autoSpaceDN w:val="0"/>
              <w:adjustRightInd w:val="0"/>
              <w:jc w:val="center"/>
              <w:textAlignment w:val="baseline"/>
              <w:rPr>
                <w:rFonts w:ascii="PT Astra Serif" w:hAnsi="PT Astra Serif"/>
                <w:sz w:val="28"/>
                <w:szCs w:val="28"/>
                <w:lang w:eastAsia="ru-RU"/>
              </w:rPr>
            </w:pPr>
            <w:r w:rsidRPr="004D27AF">
              <w:rPr>
                <w:rFonts w:ascii="PT Astra Serif" w:hAnsi="PT Astra Serif"/>
                <w:sz w:val="28"/>
                <w:szCs w:val="28"/>
                <w:lang w:eastAsia="ru-RU"/>
              </w:rPr>
              <w:t>открытого аукциона</w:t>
            </w:r>
          </w:p>
        </w:tc>
      </w:tr>
    </w:tbl>
    <w:p w:rsidR="0085719F" w:rsidRPr="004D27AF" w:rsidRDefault="0085719F" w:rsidP="0085719F">
      <w:pPr>
        <w:widowControl w:val="0"/>
        <w:suppressAutoHyphens w:val="0"/>
        <w:autoSpaceDE w:val="0"/>
        <w:autoSpaceDN w:val="0"/>
        <w:adjustRightInd w:val="0"/>
        <w:jc w:val="center"/>
        <w:rPr>
          <w:rFonts w:ascii="PT Astra Serif" w:hAnsi="PT Astra Serif"/>
          <w:b/>
          <w:sz w:val="28"/>
          <w:szCs w:val="28"/>
          <w:lang w:eastAsia="ru-RU"/>
        </w:rPr>
      </w:pPr>
      <w:bookmarkStart w:id="1" w:name="Par93"/>
      <w:bookmarkEnd w:id="1"/>
      <w:r w:rsidRPr="004D27AF">
        <w:rPr>
          <w:rFonts w:ascii="PT Astra Serif" w:hAnsi="PT Astra Serif"/>
          <w:b/>
          <w:sz w:val="28"/>
          <w:szCs w:val="28"/>
          <w:lang w:eastAsia="ru-RU"/>
        </w:rPr>
        <w:t>Таблица</w:t>
      </w:r>
    </w:p>
    <w:p w:rsidR="0085719F" w:rsidRDefault="0085719F" w:rsidP="0085719F">
      <w:pPr>
        <w:widowControl w:val="0"/>
        <w:suppressAutoHyphens w:val="0"/>
        <w:autoSpaceDE w:val="0"/>
        <w:autoSpaceDN w:val="0"/>
        <w:adjustRightInd w:val="0"/>
        <w:spacing w:after="120"/>
        <w:jc w:val="center"/>
        <w:rPr>
          <w:rFonts w:ascii="PT Astra Serif" w:hAnsi="PT Astra Serif"/>
          <w:b/>
          <w:sz w:val="28"/>
          <w:szCs w:val="28"/>
          <w:lang w:eastAsia="ru-RU"/>
        </w:rPr>
      </w:pPr>
      <w:r w:rsidRPr="004D27AF">
        <w:rPr>
          <w:rFonts w:ascii="PT Astra Serif" w:hAnsi="PT Astra Serif"/>
          <w:b/>
          <w:sz w:val="28"/>
          <w:szCs w:val="28"/>
          <w:lang w:eastAsia="ru-RU"/>
        </w:rPr>
        <w:t xml:space="preserve">лотов открытого аукциона № </w:t>
      </w:r>
      <w:r w:rsidR="001C6F87" w:rsidRPr="004D27AF">
        <w:rPr>
          <w:rFonts w:ascii="PT Astra Serif" w:hAnsi="PT Astra Serif"/>
          <w:b/>
          <w:sz w:val="28"/>
          <w:szCs w:val="28"/>
          <w:lang w:eastAsia="ru-RU"/>
        </w:rPr>
        <w:t>5</w:t>
      </w:r>
      <w:r w:rsidRPr="004D27AF">
        <w:rPr>
          <w:rFonts w:ascii="PT Astra Serif" w:hAnsi="PT Astra Serif"/>
          <w:b/>
          <w:sz w:val="28"/>
          <w:szCs w:val="28"/>
          <w:lang w:eastAsia="ru-RU"/>
        </w:rPr>
        <w:t>/23</w:t>
      </w:r>
    </w:p>
    <w:p w:rsidR="008F10D7" w:rsidRPr="004D27AF" w:rsidRDefault="008F10D7" w:rsidP="0085719F">
      <w:pPr>
        <w:widowControl w:val="0"/>
        <w:suppressAutoHyphens w:val="0"/>
        <w:autoSpaceDE w:val="0"/>
        <w:autoSpaceDN w:val="0"/>
        <w:adjustRightInd w:val="0"/>
        <w:spacing w:after="120"/>
        <w:jc w:val="center"/>
        <w:rPr>
          <w:rFonts w:ascii="PT Astra Serif" w:hAnsi="PT Astra Serif"/>
          <w:b/>
          <w:sz w:val="28"/>
          <w:szCs w:val="28"/>
          <w:lang w:eastAsia="ru-RU"/>
        </w:rPr>
      </w:pPr>
    </w:p>
    <w:tbl>
      <w:tblPr>
        <w:tblW w:w="15575" w:type="dxa"/>
        <w:jc w:val="center"/>
        <w:tblLayout w:type="fixed"/>
        <w:tblCellMar>
          <w:top w:w="75" w:type="dxa"/>
          <w:left w:w="0" w:type="dxa"/>
          <w:bottom w:w="75" w:type="dxa"/>
          <w:right w:w="0" w:type="dxa"/>
        </w:tblCellMar>
        <w:tblLook w:val="0000" w:firstRow="0" w:lastRow="0" w:firstColumn="0" w:lastColumn="0" w:noHBand="0" w:noVBand="0"/>
      </w:tblPr>
      <w:tblGrid>
        <w:gridCol w:w="424"/>
        <w:gridCol w:w="646"/>
        <w:gridCol w:w="2977"/>
        <w:gridCol w:w="1843"/>
        <w:gridCol w:w="2551"/>
        <w:gridCol w:w="613"/>
        <w:gridCol w:w="851"/>
        <w:gridCol w:w="1417"/>
        <w:gridCol w:w="1276"/>
        <w:gridCol w:w="663"/>
        <w:gridCol w:w="1276"/>
        <w:gridCol w:w="1038"/>
      </w:tblGrid>
      <w:tr w:rsidR="0085719F" w:rsidRPr="004D27AF" w:rsidTr="0085719F">
        <w:trPr>
          <w:cantSplit/>
          <w:trHeight w:val="3709"/>
          <w:jc w:val="center"/>
        </w:trPr>
        <w:tc>
          <w:tcPr>
            <w:tcW w:w="424"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 лота</w:t>
            </w:r>
          </w:p>
        </w:tc>
        <w:tc>
          <w:tcPr>
            <w:tcW w:w="646" w:type="dxa"/>
            <w:vMerge w:val="restart"/>
            <w:tcBorders>
              <w:top w:val="single" w:sz="4" w:space="0" w:color="auto"/>
              <w:left w:val="single" w:sz="4" w:space="0" w:color="auto"/>
              <w:right w:val="single" w:sz="4" w:space="0" w:color="auto"/>
            </w:tcBorders>
            <w:textDirection w:val="btL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 объекта в схеме размещения НТО</w:t>
            </w:r>
          </w:p>
        </w:tc>
        <w:tc>
          <w:tcPr>
            <w:tcW w:w="297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Местоположение</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Тип нестационарного объекта</w:t>
            </w:r>
          </w:p>
        </w:tc>
        <w:tc>
          <w:tcPr>
            <w:tcW w:w="25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Специализация нестационарного торгового объекта</w:t>
            </w:r>
          </w:p>
        </w:tc>
        <w:tc>
          <w:tcPr>
            <w:tcW w:w="613"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Период размещения (мес.)</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Площадь участка под размещение нестационарного торгового объекта (кв.м)</w:t>
            </w: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Начальная цена (рублей)</w:t>
            </w:r>
          </w:p>
        </w:tc>
        <w:tc>
          <w:tcPr>
            <w:tcW w:w="1276"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Шаг аукциона (рублей)</w:t>
            </w:r>
          </w:p>
        </w:tc>
        <w:tc>
          <w:tcPr>
            <w:tcW w:w="193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9" w:right="113"/>
              <w:jc w:val="center"/>
              <w:rPr>
                <w:rFonts w:ascii="PT Astra Serif" w:hAnsi="PT Astra Serif"/>
                <w:sz w:val="28"/>
                <w:szCs w:val="28"/>
              </w:rPr>
            </w:pPr>
            <w:r w:rsidRPr="004D27AF">
              <w:rPr>
                <w:rFonts w:ascii="PT Astra Serif" w:hAnsi="PT Astra Serif"/>
                <w:sz w:val="28"/>
                <w:szCs w:val="28"/>
              </w:rPr>
              <w:t>Размер задатка</w:t>
            </w:r>
          </w:p>
        </w:tc>
        <w:tc>
          <w:tcPr>
            <w:tcW w:w="1038" w:type="dxa"/>
            <w:vMerge w:val="restart"/>
            <w:tcBorders>
              <w:top w:val="single" w:sz="4" w:space="0" w:color="auto"/>
              <w:left w:val="single" w:sz="4" w:space="0" w:color="auto"/>
              <w:right w:val="single" w:sz="4" w:space="0" w:color="auto"/>
            </w:tcBorders>
            <w:tcMar>
              <w:top w:w="102" w:type="dxa"/>
              <w:left w:w="62" w:type="dxa"/>
              <w:bottom w:w="102" w:type="dxa"/>
              <w:right w:w="62" w:type="dxa"/>
            </w:tcMar>
            <w:textDirection w:val="btLr"/>
            <w:vAlign w:val="center"/>
          </w:tcPr>
          <w:p w:rsidR="0085719F" w:rsidRPr="004D27AF" w:rsidRDefault="0085719F" w:rsidP="0085719F">
            <w:pPr>
              <w:ind w:left="113" w:right="113"/>
              <w:jc w:val="center"/>
              <w:rPr>
                <w:rFonts w:ascii="PT Astra Serif" w:hAnsi="PT Astra Serif"/>
                <w:sz w:val="28"/>
                <w:szCs w:val="28"/>
              </w:rPr>
            </w:pPr>
            <w:r w:rsidRPr="004D27AF">
              <w:rPr>
                <w:rFonts w:ascii="PT Astra Serif" w:hAnsi="PT Astra Serif"/>
                <w:sz w:val="28"/>
                <w:szCs w:val="28"/>
              </w:rPr>
              <w:t>Проведение аукциона среди субъектов малого или среднего предпринимательства</w:t>
            </w:r>
          </w:p>
        </w:tc>
      </w:tr>
      <w:tr w:rsidR="0085719F" w:rsidRPr="004D27AF" w:rsidTr="0085719F">
        <w:trPr>
          <w:cantSplit/>
          <w:trHeight w:val="456"/>
          <w:jc w:val="center"/>
        </w:trPr>
        <w:tc>
          <w:tcPr>
            <w:tcW w:w="424"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646" w:type="dxa"/>
            <w:vMerge/>
            <w:tcBorders>
              <w:left w:val="single" w:sz="4" w:space="0" w:color="auto"/>
              <w:bottom w:val="single" w:sz="4" w:space="0" w:color="auto"/>
              <w:right w:val="single" w:sz="4" w:space="0" w:color="auto"/>
            </w:tcBorders>
            <w:textDirection w:val="btLr"/>
          </w:tcPr>
          <w:p w:rsidR="0085719F" w:rsidRPr="004D27AF" w:rsidRDefault="0085719F" w:rsidP="0085719F">
            <w:pPr>
              <w:ind w:left="113" w:right="113"/>
              <w:rPr>
                <w:rFonts w:ascii="PT Astra Serif" w:hAnsi="PT Astra Serif"/>
                <w:sz w:val="28"/>
                <w:szCs w:val="28"/>
              </w:rPr>
            </w:pPr>
          </w:p>
        </w:tc>
        <w:tc>
          <w:tcPr>
            <w:tcW w:w="297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25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613"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1276"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5719F" w:rsidRPr="004D27AF" w:rsidRDefault="0085719F" w:rsidP="0085719F">
            <w:pPr>
              <w:jc w:val="center"/>
              <w:rPr>
                <w:rFonts w:ascii="PT Astra Serif" w:hAnsi="PT Astra Serif"/>
                <w:sz w:val="28"/>
                <w:szCs w:val="28"/>
              </w:rPr>
            </w:pPr>
            <w:r w:rsidRPr="004D27AF">
              <w:rPr>
                <w:rFonts w:ascii="PT Astra Serif" w:hAnsi="PT Astra Serif"/>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rsidR="0085719F" w:rsidRPr="004D27AF" w:rsidRDefault="0085719F" w:rsidP="0085719F">
            <w:pPr>
              <w:jc w:val="center"/>
              <w:rPr>
                <w:rFonts w:ascii="PT Astra Serif" w:hAnsi="PT Astra Serif"/>
                <w:sz w:val="28"/>
                <w:szCs w:val="28"/>
              </w:rPr>
            </w:pPr>
            <w:r w:rsidRPr="004D27AF">
              <w:rPr>
                <w:rFonts w:ascii="PT Astra Serif" w:hAnsi="PT Astra Serif"/>
                <w:sz w:val="28"/>
                <w:szCs w:val="28"/>
              </w:rPr>
              <w:t>рублей</w:t>
            </w:r>
          </w:p>
        </w:tc>
        <w:tc>
          <w:tcPr>
            <w:tcW w:w="1038" w:type="dxa"/>
            <w:vMerge/>
            <w:tcBorders>
              <w:left w:val="single" w:sz="4" w:space="0" w:color="auto"/>
              <w:bottom w:val="single" w:sz="4" w:space="0" w:color="auto"/>
              <w:right w:val="single" w:sz="4" w:space="0" w:color="auto"/>
            </w:tcBorders>
            <w:tcMar>
              <w:top w:w="102" w:type="dxa"/>
              <w:left w:w="62" w:type="dxa"/>
              <w:bottom w:w="102" w:type="dxa"/>
              <w:right w:w="62" w:type="dxa"/>
            </w:tcMar>
            <w:textDirection w:val="btLr"/>
          </w:tcPr>
          <w:p w:rsidR="0085719F" w:rsidRPr="004D27AF" w:rsidRDefault="0085719F" w:rsidP="0085719F">
            <w:pPr>
              <w:ind w:left="113" w:right="113"/>
              <w:rPr>
                <w:rFonts w:ascii="PT Astra Serif" w:hAnsi="PT Astra Serif"/>
                <w:sz w:val="28"/>
                <w:szCs w:val="28"/>
              </w:rPr>
            </w:pPr>
          </w:p>
        </w:tc>
      </w:tr>
      <w:tr w:rsidR="001C6F87" w:rsidRPr="004D27AF" w:rsidTr="0085719F">
        <w:trPr>
          <w:trHeight w:val="81"/>
          <w:jc w:val="center"/>
        </w:trPr>
        <w:tc>
          <w:tcPr>
            <w:tcW w:w="4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1C6F87" w:rsidP="001C6F87">
            <w:pPr>
              <w:jc w:val="center"/>
              <w:rPr>
                <w:rFonts w:ascii="PT Astra Serif" w:hAnsi="PT Astra Serif"/>
                <w:sz w:val="28"/>
                <w:szCs w:val="28"/>
              </w:rPr>
            </w:pPr>
            <w:r w:rsidRPr="004D27AF">
              <w:rPr>
                <w:rFonts w:ascii="PT Astra Serif" w:hAnsi="PT Astra Serif"/>
                <w:sz w:val="28"/>
                <w:szCs w:val="28"/>
              </w:rPr>
              <w:t>1</w:t>
            </w:r>
          </w:p>
        </w:tc>
        <w:tc>
          <w:tcPr>
            <w:tcW w:w="646" w:type="dxa"/>
            <w:tcBorders>
              <w:top w:val="single" w:sz="4" w:space="0" w:color="auto"/>
              <w:left w:val="single" w:sz="4" w:space="0" w:color="auto"/>
              <w:bottom w:val="single" w:sz="4" w:space="0" w:color="auto"/>
              <w:right w:val="single" w:sz="4" w:space="0" w:color="auto"/>
            </w:tcBorders>
            <w:vAlign w:val="center"/>
          </w:tcPr>
          <w:p w:rsidR="001C6F87" w:rsidRPr="004D27AF" w:rsidRDefault="001C6F87" w:rsidP="001C6F87">
            <w:pPr>
              <w:jc w:val="center"/>
              <w:rPr>
                <w:rFonts w:ascii="PT Astra Serif" w:hAnsi="PT Astra Serif"/>
                <w:sz w:val="28"/>
                <w:szCs w:val="28"/>
                <w:highlight w:val="yellow"/>
              </w:rPr>
            </w:pPr>
            <w:r w:rsidRPr="004D27AF">
              <w:rPr>
                <w:rFonts w:ascii="PT Astra Serif" w:hAnsi="PT Astra Serif"/>
                <w:sz w:val="28"/>
                <w:szCs w:val="28"/>
              </w:rPr>
              <w:t>296</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1C6F87" w:rsidP="00A203AA">
            <w:pPr>
              <w:shd w:val="clear" w:color="auto" w:fill="FFFFFF"/>
              <w:ind w:right="-110"/>
              <w:jc w:val="center"/>
              <w:rPr>
                <w:rFonts w:ascii="PT Astra Serif" w:hAnsi="PT Astra Serif"/>
                <w:sz w:val="28"/>
                <w:szCs w:val="28"/>
              </w:rPr>
            </w:pPr>
            <w:r w:rsidRPr="004D27AF">
              <w:rPr>
                <w:rFonts w:ascii="PT Astra Serif" w:hAnsi="PT Astra Serif"/>
                <w:sz w:val="28"/>
                <w:szCs w:val="28"/>
              </w:rPr>
              <w:t>ул. Лукашина, д.</w:t>
            </w:r>
            <w:r w:rsidR="004D27AF" w:rsidRPr="004D27AF">
              <w:rPr>
                <w:rFonts w:ascii="PT Astra Serif" w:hAnsi="PT Astra Serif"/>
                <w:sz w:val="28"/>
                <w:szCs w:val="28"/>
              </w:rPr>
              <w:t xml:space="preserve"> </w:t>
            </w:r>
            <w:r w:rsidR="00A203AA" w:rsidRPr="004D27AF">
              <w:rPr>
                <w:rFonts w:ascii="PT Astra Serif" w:hAnsi="PT Astra Serif"/>
                <w:sz w:val="28"/>
                <w:szCs w:val="28"/>
              </w:rPr>
              <w:t>8</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1C6F87" w:rsidP="001C6F87">
            <w:pPr>
              <w:jc w:val="center"/>
              <w:rPr>
                <w:rFonts w:ascii="PT Astra Serif" w:hAnsi="PT Astra Serif"/>
                <w:sz w:val="28"/>
                <w:szCs w:val="28"/>
              </w:rPr>
            </w:pPr>
            <w:r w:rsidRPr="004D27AF">
              <w:rPr>
                <w:rFonts w:ascii="PT Astra Serif" w:hAnsi="PT Astra Serif"/>
                <w:sz w:val="28"/>
                <w:szCs w:val="28"/>
              </w:rPr>
              <w:t>торговая палатка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1C6F87" w:rsidP="001C6F87">
            <w:pPr>
              <w:jc w:val="center"/>
              <w:rPr>
                <w:rFonts w:ascii="PT Astra Serif" w:hAnsi="PT Astra Serif"/>
                <w:sz w:val="28"/>
                <w:szCs w:val="28"/>
              </w:rPr>
            </w:pPr>
            <w:r w:rsidRPr="004D27AF">
              <w:rPr>
                <w:rFonts w:ascii="PT Astra Serif" w:hAnsi="PT Astra Serif"/>
                <w:sz w:val="28"/>
                <w:szCs w:val="28"/>
              </w:rPr>
              <w:t>овощи, фрукты</w:t>
            </w:r>
          </w:p>
        </w:tc>
        <w:tc>
          <w:tcPr>
            <w:tcW w:w="6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A203AA" w:rsidP="001C6F87">
            <w:pPr>
              <w:jc w:val="center"/>
              <w:rPr>
                <w:rFonts w:ascii="PT Astra Serif" w:hAnsi="PT Astra Serif"/>
              </w:rPr>
            </w:pPr>
            <w:r w:rsidRPr="004D27AF">
              <w:rPr>
                <w:rFonts w:ascii="PT Astra Serif" w:hAnsi="PT Astra Serif"/>
                <w:sz w:val="28"/>
                <w:szCs w:val="28"/>
              </w:rPr>
              <w:t>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1C6F87" w:rsidP="001C6F87">
            <w:pPr>
              <w:jc w:val="center"/>
              <w:rPr>
                <w:rFonts w:ascii="PT Astra Serif" w:hAnsi="PT Astra Serif"/>
                <w:sz w:val="28"/>
                <w:szCs w:val="28"/>
              </w:rPr>
            </w:pPr>
            <w:r w:rsidRPr="004D27AF">
              <w:rPr>
                <w:rFonts w:ascii="PT Astra Serif" w:hAnsi="PT Astra Serif"/>
                <w:sz w:val="28"/>
                <w:szCs w:val="28"/>
              </w:rPr>
              <w:t>12</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A203AA" w:rsidP="001C6F87">
            <w:pPr>
              <w:jc w:val="center"/>
              <w:rPr>
                <w:rFonts w:ascii="PT Astra Serif" w:hAnsi="PT Astra Serif"/>
                <w:color w:val="000000"/>
                <w:sz w:val="28"/>
                <w:szCs w:val="28"/>
              </w:rPr>
            </w:pPr>
            <w:r w:rsidRPr="004D27AF">
              <w:rPr>
                <w:rFonts w:ascii="PT Astra Serif" w:hAnsi="PT Astra Serif"/>
                <w:color w:val="000000"/>
                <w:sz w:val="28"/>
                <w:szCs w:val="28"/>
              </w:rPr>
              <w:t xml:space="preserve">12 773,38   </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A203AA" w:rsidP="001C6F87">
            <w:pPr>
              <w:jc w:val="center"/>
              <w:rPr>
                <w:rFonts w:ascii="PT Astra Serif" w:hAnsi="PT Astra Serif"/>
                <w:color w:val="000000"/>
                <w:sz w:val="28"/>
                <w:szCs w:val="28"/>
              </w:rPr>
            </w:pPr>
            <w:r w:rsidRPr="004D27AF">
              <w:rPr>
                <w:rFonts w:ascii="PT Astra Serif" w:hAnsi="PT Astra Serif"/>
                <w:color w:val="000000"/>
                <w:sz w:val="28"/>
                <w:szCs w:val="28"/>
              </w:rPr>
              <w:t xml:space="preserve">638,67   </w:t>
            </w:r>
          </w:p>
        </w:tc>
        <w:tc>
          <w:tcPr>
            <w:tcW w:w="6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1C6F87" w:rsidP="001C6F87">
            <w:pPr>
              <w:jc w:val="center"/>
              <w:rPr>
                <w:rFonts w:ascii="PT Astra Serif" w:hAnsi="PT Astra Serif"/>
                <w:sz w:val="28"/>
                <w:szCs w:val="28"/>
              </w:rPr>
            </w:pPr>
            <w:r w:rsidRPr="004D27AF">
              <w:rPr>
                <w:rFonts w:ascii="PT Astra Serif" w:hAnsi="PT Astra Serif"/>
                <w:sz w:val="28"/>
                <w:szCs w:val="28"/>
              </w:rPr>
              <w:t>100</w:t>
            </w:r>
          </w:p>
        </w:tc>
        <w:tc>
          <w:tcPr>
            <w:tcW w:w="1276" w:type="dxa"/>
            <w:tcBorders>
              <w:top w:val="single" w:sz="4" w:space="0" w:color="auto"/>
              <w:left w:val="single" w:sz="4" w:space="0" w:color="auto"/>
              <w:bottom w:val="single" w:sz="4" w:space="0" w:color="auto"/>
              <w:right w:val="single" w:sz="4" w:space="0" w:color="auto"/>
            </w:tcBorders>
            <w:vAlign w:val="center"/>
          </w:tcPr>
          <w:p w:rsidR="001C6F87" w:rsidRPr="004D27AF" w:rsidRDefault="00A203AA" w:rsidP="001C6F87">
            <w:pPr>
              <w:jc w:val="center"/>
              <w:rPr>
                <w:rFonts w:ascii="PT Astra Serif" w:hAnsi="PT Astra Serif"/>
                <w:color w:val="000000"/>
                <w:sz w:val="28"/>
                <w:szCs w:val="28"/>
              </w:rPr>
            </w:pPr>
            <w:r w:rsidRPr="004D27AF">
              <w:rPr>
                <w:rFonts w:ascii="PT Astra Serif" w:hAnsi="PT Astra Serif"/>
                <w:color w:val="000000"/>
                <w:sz w:val="28"/>
                <w:szCs w:val="28"/>
              </w:rPr>
              <w:t xml:space="preserve">12 773,38   </w:t>
            </w:r>
          </w:p>
        </w:tc>
        <w:tc>
          <w:tcPr>
            <w:tcW w:w="103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C6F87" w:rsidRPr="004D27AF" w:rsidRDefault="001C6F87" w:rsidP="001C6F87">
            <w:pPr>
              <w:jc w:val="center"/>
              <w:rPr>
                <w:rFonts w:ascii="PT Astra Serif" w:hAnsi="PT Astra Serif"/>
                <w:sz w:val="28"/>
                <w:szCs w:val="28"/>
              </w:rPr>
            </w:pPr>
            <w:r w:rsidRPr="004D27AF">
              <w:rPr>
                <w:rFonts w:ascii="PT Astra Serif" w:hAnsi="PT Astra Serif"/>
                <w:sz w:val="28"/>
                <w:szCs w:val="28"/>
              </w:rPr>
              <w:t>+</w:t>
            </w:r>
          </w:p>
        </w:tc>
      </w:tr>
    </w:tbl>
    <w:p w:rsidR="0085719F" w:rsidRPr="004D27AF" w:rsidRDefault="0085719F" w:rsidP="0085719F">
      <w:pPr>
        <w:widowControl w:val="0"/>
        <w:suppressAutoHyphens w:val="0"/>
        <w:autoSpaceDE w:val="0"/>
        <w:autoSpaceDN w:val="0"/>
        <w:adjustRightInd w:val="0"/>
        <w:rPr>
          <w:rFonts w:ascii="PT Astra Serif" w:hAnsi="PT Astra Serif"/>
          <w:sz w:val="28"/>
          <w:szCs w:val="28"/>
          <w:lang w:eastAsia="ru-RU"/>
        </w:rPr>
        <w:sectPr w:rsidR="0085719F" w:rsidRPr="004D27AF" w:rsidSect="0085719F">
          <w:headerReference w:type="first" r:id="rId12"/>
          <w:pgSz w:w="16838" w:h="11906" w:orient="landscape"/>
          <w:pgMar w:top="426" w:right="1134" w:bottom="1560" w:left="1134" w:header="709" w:footer="709" w:gutter="0"/>
          <w:cols w:space="708"/>
          <w:docGrid w:linePitch="360"/>
        </w:sectPr>
      </w:pPr>
    </w:p>
    <w:p w:rsidR="0085719F" w:rsidRPr="004D27AF" w:rsidRDefault="0085719F" w:rsidP="0085719F">
      <w:pPr>
        <w:widowControl w:val="0"/>
        <w:tabs>
          <w:tab w:val="left" w:pos="3570"/>
        </w:tabs>
        <w:suppressAutoHyphens w:val="0"/>
        <w:autoSpaceDE w:val="0"/>
        <w:autoSpaceDN w:val="0"/>
        <w:adjustRightInd w:val="0"/>
        <w:rPr>
          <w:rFonts w:ascii="PT Astra Serif" w:hAnsi="PT Astra Serif"/>
          <w:b/>
          <w:sz w:val="28"/>
          <w:szCs w:val="28"/>
          <w:lang w:eastAsia="ru-RU"/>
        </w:rPr>
      </w:pPr>
      <w:r w:rsidRPr="004D27AF">
        <w:rPr>
          <w:rFonts w:ascii="PT Astra Serif" w:hAnsi="PT Astra Serif"/>
          <w:sz w:val="28"/>
          <w:szCs w:val="28"/>
          <w:lang w:eastAsia="ru-RU"/>
        </w:rPr>
        <w:tab/>
      </w:r>
      <w:r w:rsidRPr="004D27AF">
        <w:rPr>
          <w:rFonts w:ascii="PT Astra Serif" w:hAnsi="PT Astra Serif"/>
          <w:b/>
          <w:sz w:val="28"/>
          <w:szCs w:val="28"/>
          <w:lang w:eastAsia="ru-RU"/>
        </w:rPr>
        <w:t>Часть 2. Общие сведения</w:t>
      </w:r>
    </w:p>
    <w:p w:rsidR="0085719F" w:rsidRPr="004D27AF" w:rsidRDefault="0085719F" w:rsidP="0085719F">
      <w:pPr>
        <w:widowControl w:val="0"/>
        <w:suppressAutoHyphens w:val="0"/>
        <w:autoSpaceDE w:val="0"/>
        <w:autoSpaceDN w:val="0"/>
        <w:adjustRightInd w:val="0"/>
        <w:contextualSpacing/>
        <w:jc w:val="center"/>
        <w:rPr>
          <w:rFonts w:ascii="PT Astra Serif" w:hAnsi="PT Astra Serif"/>
          <w:b/>
          <w:sz w:val="28"/>
          <w:szCs w:val="28"/>
          <w:lang w:eastAsia="ru-RU"/>
        </w:rPr>
      </w:pPr>
    </w:p>
    <w:p w:rsidR="0085719F" w:rsidRPr="004D27AF" w:rsidRDefault="0085719F" w:rsidP="0085719F">
      <w:pPr>
        <w:widowControl w:val="0"/>
        <w:numPr>
          <w:ilvl w:val="0"/>
          <w:numId w:val="2"/>
        </w:numPr>
        <w:tabs>
          <w:tab w:val="center" w:pos="4677"/>
          <w:tab w:val="left" w:pos="5955"/>
        </w:tabs>
        <w:suppressAutoHyphens w:val="0"/>
        <w:autoSpaceDE w:val="0"/>
        <w:autoSpaceDN w:val="0"/>
        <w:adjustRightInd w:val="0"/>
        <w:spacing w:after="200" w:line="276" w:lineRule="auto"/>
        <w:contextualSpacing/>
        <w:jc w:val="center"/>
        <w:rPr>
          <w:rFonts w:ascii="PT Astra Serif" w:hAnsi="PT Astra Serif"/>
          <w:b/>
          <w:bCs/>
          <w:sz w:val="28"/>
          <w:szCs w:val="28"/>
          <w:lang w:eastAsia="en-US"/>
        </w:rPr>
      </w:pPr>
      <w:bookmarkStart w:id="2" w:name="bookmark8"/>
      <w:r w:rsidRPr="004D27AF">
        <w:rPr>
          <w:rFonts w:ascii="PT Astra Serif" w:hAnsi="PT Astra Serif"/>
          <w:b/>
          <w:bCs/>
          <w:sz w:val="28"/>
          <w:szCs w:val="28"/>
          <w:lang w:eastAsia="en-US"/>
        </w:rPr>
        <w:t>Общие положения об аукционе</w:t>
      </w:r>
      <w:bookmarkEnd w:id="2"/>
    </w:p>
    <w:p w:rsidR="0085719F" w:rsidRPr="004D27AF" w:rsidRDefault="0085719F" w:rsidP="0085719F">
      <w:pPr>
        <w:widowControl w:val="0"/>
        <w:tabs>
          <w:tab w:val="center" w:pos="4677"/>
          <w:tab w:val="left" w:pos="5955"/>
        </w:tabs>
        <w:suppressAutoHyphens w:val="0"/>
        <w:autoSpaceDE w:val="0"/>
        <w:autoSpaceDN w:val="0"/>
        <w:adjustRightInd w:val="0"/>
        <w:ind w:left="357"/>
        <w:rPr>
          <w:rFonts w:ascii="PT Astra Serif" w:hAnsi="PT Astra Serif"/>
          <w:b/>
          <w:bCs/>
          <w:sz w:val="28"/>
          <w:szCs w:val="28"/>
          <w:lang w:eastAsia="en-US"/>
        </w:rPr>
      </w:pP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г. Щекино Щекинского района от 02.11.2015 № 16-71 «Об утверждении Положения о размещении и эксплуатации нестационарных торговых объектов на территории муниципального образования город Щекино Щекинского района», постановлением администрации муниципального образования Щекинский район от 30.11.2015 № 11-1750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города Щекино Щекинского района», постановлением администрации муниципального образования Щекинский район от 24.12.2015 № 12-1870 «Об утверждении методики расчета начальной цены права размещения нестационарного торгового объекта на территории города Щекино Щекинского района», а также иными нормативными правовыми актами, регулирующим отношения, связанные с предметом настоящего аукциона.</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1.2. Основание для проведения аукциона: постановление </w:t>
      </w:r>
      <w:r w:rsidRPr="004D27AF">
        <w:rPr>
          <w:rFonts w:ascii="PT Astra Serif" w:hAnsi="PT Astra Serif"/>
          <w:spacing w:val="-4"/>
          <w:sz w:val="28"/>
          <w:szCs w:val="28"/>
          <w:lang w:eastAsia="ru-RU"/>
        </w:rPr>
        <w:t>администрации муниципального образования Щекинский район</w:t>
      </w:r>
      <w:r w:rsidR="00D815DF">
        <w:rPr>
          <w:rFonts w:ascii="PT Astra Serif" w:hAnsi="PT Astra Serif"/>
          <w:spacing w:val="-4"/>
          <w:sz w:val="28"/>
          <w:szCs w:val="28"/>
          <w:lang w:eastAsia="ru-RU"/>
        </w:rPr>
        <w:t xml:space="preserve"> </w:t>
      </w:r>
      <w:bookmarkStart w:id="3" w:name="_GoBack"/>
      <w:bookmarkEnd w:id="3"/>
      <w:r w:rsidRPr="004D27AF">
        <w:rPr>
          <w:rFonts w:ascii="PT Astra Serif" w:hAnsi="PT Astra Serif"/>
          <w:sz w:val="28"/>
          <w:szCs w:val="28"/>
        </w:rPr>
        <w:t>от</w:t>
      </w:r>
      <w:r w:rsidR="00D815DF">
        <w:rPr>
          <w:rFonts w:ascii="PT Astra Serif" w:hAnsi="PT Astra Serif"/>
          <w:sz w:val="28"/>
          <w:szCs w:val="28"/>
        </w:rPr>
        <w:t xml:space="preserve"> </w:t>
      </w:r>
      <w:r w:rsidR="00D815DF">
        <w:rPr>
          <w:rFonts w:ascii="PT Astra Serif" w:eastAsia="Calibri" w:hAnsi="PT Astra Serif"/>
          <w:sz w:val="28"/>
          <w:szCs w:val="28"/>
          <w:lang w:eastAsia="en-US"/>
        </w:rPr>
        <w:t>21</w:t>
      </w:r>
      <w:r w:rsidR="00D815DF">
        <w:rPr>
          <w:rFonts w:ascii="PT Astra Serif" w:eastAsia="Calibri" w:hAnsi="PT Astra Serif"/>
          <w:sz w:val="28"/>
          <w:szCs w:val="28"/>
          <w:lang w:eastAsia="en-US"/>
        </w:rPr>
        <w:t>.</w:t>
      </w:r>
      <w:r w:rsidR="00D815DF">
        <w:rPr>
          <w:rFonts w:ascii="PT Astra Serif" w:eastAsia="Calibri" w:hAnsi="PT Astra Serif"/>
          <w:sz w:val="28"/>
          <w:szCs w:val="28"/>
          <w:lang w:eastAsia="en-US"/>
        </w:rPr>
        <w:t>04.</w:t>
      </w:r>
      <w:r w:rsidR="00D815DF">
        <w:rPr>
          <w:rFonts w:ascii="PT Astra Serif" w:eastAsia="Calibri" w:hAnsi="PT Astra Serif"/>
          <w:sz w:val="28"/>
          <w:szCs w:val="28"/>
          <w:lang w:eastAsia="en-US"/>
        </w:rPr>
        <w:t>2023</w:t>
      </w:r>
      <w:r w:rsidR="00D815DF">
        <w:rPr>
          <w:rFonts w:ascii="PT Astra Serif" w:hAnsi="PT Astra Serif"/>
          <w:sz w:val="28"/>
          <w:szCs w:val="28"/>
        </w:rPr>
        <w:t xml:space="preserve"> </w:t>
      </w:r>
      <w:r w:rsidR="00D815DF" w:rsidRPr="003213A7">
        <w:rPr>
          <w:rFonts w:ascii="PT Astra Serif" w:hAnsi="PT Astra Serif"/>
          <w:sz w:val="28"/>
          <w:szCs w:val="28"/>
        </w:rPr>
        <w:t xml:space="preserve">№ </w:t>
      </w:r>
      <w:r w:rsidR="00D815DF">
        <w:rPr>
          <w:rFonts w:ascii="PT Astra Serif" w:hAnsi="PT Astra Serif"/>
          <w:sz w:val="28"/>
          <w:szCs w:val="28"/>
        </w:rPr>
        <w:t>4</w:t>
      </w:r>
      <w:r w:rsidR="00D815DF">
        <w:rPr>
          <w:rFonts w:ascii="PT Astra Serif" w:hAnsi="PT Astra Serif"/>
          <w:sz w:val="28"/>
          <w:szCs w:val="28"/>
        </w:rPr>
        <w:t xml:space="preserve"> – </w:t>
      </w:r>
      <w:r w:rsidR="00D815DF">
        <w:rPr>
          <w:rFonts w:ascii="PT Astra Serif" w:hAnsi="PT Astra Serif"/>
          <w:sz w:val="28"/>
          <w:szCs w:val="28"/>
        </w:rPr>
        <w:t>506</w:t>
      </w:r>
      <w:r w:rsidR="00D815DF">
        <w:rPr>
          <w:rFonts w:ascii="PT Astra Serif" w:hAnsi="PT Astra Serif"/>
          <w:sz w:val="28"/>
          <w:szCs w:val="28"/>
        </w:rPr>
        <w:t>.</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1.3. Предметом аукциона является право на размещение и эксплуатацию нестационарного торгового объекта на территории муниципального образования горо</w:t>
      </w:r>
      <w:r w:rsidR="00303E47">
        <w:rPr>
          <w:rFonts w:ascii="PT Astra Serif" w:hAnsi="PT Astra Serif"/>
          <w:sz w:val="28"/>
          <w:szCs w:val="28"/>
          <w:lang w:eastAsia="ru-RU"/>
        </w:rPr>
        <w:t>д Щекино Щекинского района (лот</w:t>
      </w:r>
      <w:r w:rsidRPr="004D27AF">
        <w:rPr>
          <w:rFonts w:ascii="PT Astra Serif" w:hAnsi="PT Astra Serif"/>
          <w:sz w:val="28"/>
          <w:szCs w:val="28"/>
          <w:lang w:eastAsia="ru-RU"/>
        </w:rPr>
        <w:t> №1) в соответствии с утвержденной схемой и таблицей лотов открытого аукциона №</w:t>
      </w:r>
      <w:r w:rsidR="004D27AF" w:rsidRPr="004D27AF">
        <w:rPr>
          <w:rFonts w:ascii="PT Astra Serif" w:hAnsi="PT Astra Serif"/>
          <w:sz w:val="28"/>
          <w:szCs w:val="28"/>
          <w:lang w:eastAsia="ru-RU"/>
        </w:rPr>
        <w:t xml:space="preserve"> </w:t>
      </w:r>
      <w:r w:rsidR="001C6F87" w:rsidRPr="004D27AF">
        <w:rPr>
          <w:rFonts w:ascii="PT Astra Serif" w:hAnsi="PT Astra Serif"/>
          <w:sz w:val="28"/>
          <w:szCs w:val="28"/>
          <w:lang w:eastAsia="ru-RU"/>
        </w:rPr>
        <w:t>5</w:t>
      </w:r>
      <w:r w:rsidRPr="004D27AF">
        <w:rPr>
          <w:rFonts w:ascii="PT Astra Serif" w:hAnsi="PT Astra Serif"/>
          <w:sz w:val="28"/>
          <w:szCs w:val="28"/>
          <w:lang w:eastAsia="ru-RU"/>
        </w:rPr>
        <w:t>/23.</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Право на размещение и эксплуатацию нестационарного торгового объекта предоставляется без передачи имущественного права на земельный участок. </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1.4. Схема размещения нестационарных торговых объектов утверждена постановлением администрации муниципального образования Щекинский район от 01.04.2016 № 4-315 «Об утверждении схемы размещения нестационарных торговых объектов на территории муниципального образования город Щекино Щекинского района».</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1.5</w:t>
      </w:r>
      <w:r w:rsidRPr="004D27AF">
        <w:rPr>
          <w:rFonts w:ascii="PT Astra Serif" w:hAnsi="PT Astra Serif" w:cs="Arial"/>
          <w:sz w:val="28"/>
          <w:szCs w:val="28"/>
          <w:lang w:eastAsia="ru-RU"/>
        </w:rPr>
        <w:t>. </w:t>
      </w:r>
      <w:r w:rsidRPr="004D27AF">
        <w:rPr>
          <w:rFonts w:ascii="PT Astra Serif" w:hAnsi="PT Astra Serif"/>
          <w:sz w:val="28"/>
          <w:szCs w:val="28"/>
          <w:lang w:eastAsia="ru-RU"/>
        </w:rPr>
        <w:t xml:space="preserve">Организатор аукциона: администрация Щекинского района. </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pacing w:val="-6"/>
          <w:sz w:val="28"/>
          <w:szCs w:val="28"/>
          <w:lang w:eastAsia="ru-RU"/>
        </w:rPr>
      </w:pPr>
      <w:r w:rsidRPr="004D27AF">
        <w:rPr>
          <w:rFonts w:ascii="PT Astra Serif" w:hAnsi="PT Astra Serif"/>
          <w:sz w:val="28"/>
          <w:szCs w:val="28"/>
          <w:lang w:eastAsia="ru-RU"/>
        </w:rPr>
        <w:t xml:space="preserve">Отраслевым (функциональным) органом администрации Щекинского района, уполномоченным выступать от имени администрации Щекинского </w:t>
      </w:r>
      <w:r w:rsidRPr="004D27AF">
        <w:rPr>
          <w:rFonts w:ascii="PT Astra Serif" w:hAnsi="PT Astra Serif"/>
          <w:spacing w:val="-4"/>
          <w:sz w:val="28"/>
          <w:szCs w:val="28"/>
          <w:lang w:eastAsia="ru-RU"/>
        </w:rPr>
        <w:t xml:space="preserve">района и осуществлять функции по организации открытого аукциона на право </w:t>
      </w:r>
      <w:r w:rsidRPr="004D27AF">
        <w:rPr>
          <w:rFonts w:ascii="PT Astra Serif" w:hAnsi="PT Astra Serif"/>
          <w:sz w:val="28"/>
          <w:szCs w:val="28"/>
          <w:lang w:eastAsia="ru-RU"/>
        </w:rPr>
        <w:t xml:space="preserve">заключения договора на размещение нестационарного торгового объекта на территории города Щекино Щекинского района, является комитет </w:t>
      </w:r>
      <w:r w:rsidRPr="004D27AF">
        <w:rPr>
          <w:rFonts w:ascii="PT Astra Serif" w:hAnsi="PT Astra Serif"/>
          <w:spacing w:val="-6"/>
          <w:sz w:val="28"/>
          <w:szCs w:val="28"/>
          <w:lang w:eastAsia="ru-RU"/>
        </w:rPr>
        <w:t>экономического развития администрации Щекинского района (далее - Комитет).</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Щекинский район от 14.01.2016 № 1-19.</w:t>
      </w: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contextualSpacing/>
        <w:jc w:val="center"/>
        <w:rPr>
          <w:rFonts w:ascii="PT Astra Serif" w:hAnsi="PT Astra Serif"/>
          <w:b/>
          <w:sz w:val="28"/>
          <w:szCs w:val="28"/>
          <w:lang w:eastAsia="ru-RU"/>
        </w:rPr>
      </w:pPr>
      <w:r w:rsidRPr="004D27AF">
        <w:rPr>
          <w:rFonts w:ascii="PT Astra Serif" w:hAnsi="PT Astra Serif"/>
          <w:b/>
          <w:sz w:val="28"/>
          <w:szCs w:val="28"/>
          <w:lang w:eastAsia="ru-RU"/>
        </w:rPr>
        <w:t>2. Критерий определения победителя аукциона</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28"/>
          <w:szCs w:val="28"/>
          <w:lang w:eastAsia="ru-RU"/>
        </w:rPr>
      </w:pPr>
      <w:r w:rsidRPr="004D27AF">
        <w:rPr>
          <w:rFonts w:ascii="PT Astra Serif" w:hAnsi="PT Astra Serif"/>
          <w:sz w:val="28"/>
          <w:szCs w:val="28"/>
          <w:lang w:eastAsia="ru-RU"/>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4D27AF">
        <w:rPr>
          <w:rFonts w:ascii="PT Astra Serif" w:eastAsia="Calibri" w:hAnsi="PT Astra Serif"/>
          <w:b/>
          <w:sz w:val="28"/>
          <w:szCs w:val="28"/>
          <w:lang w:eastAsia="en-US"/>
        </w:rPr>
        <w:t>3. Требования к участникам аукциона</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индивидуальный предприниматель, а также физическое лицо, не являющееся индивидуальным предпринимателем и применяющее специальный налоговый режим «Налог на профессиональный доход» (далее также – физическое лицо, применяющее специальный налоговый режим), претендующие на заключение договора.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3.2. Участники</w:t>
      </w:r>
      <w:bookmarkStart w:id="4" w:name="Par10"/>
      <w:bookmarkEnd w:id="4"/>
      <w:r w:rsidRPr="004D27AF">
        <w:rPr>
          <w:rFonts w:ascii="PT Astra Serif" w:eastAsia="Calibri" w:hAnsi="PT Astra Serif"/>
          <w:sz w:val="28"/>
          <w:szCs w:val="28"/>
          <w:lang w:eastAsia="en-US"/>
        </w:rPr>
        <w:t xml:space="preserve"> аукционов должны соответствовать требованиям, установленным законодательством Российской Федерации к таким участникам. </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3.3. Организатор аукциона, аукционная комиссия вправе запрашивать информацию и документы в целях проверки соответствия участника аукциона требованиям, утвержденным настоящим Порядком,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eastAsia="Calibri" w:hAnsi="PT Astra Serif"/>
          <w:sz w:val="28"/>
          <w:szCs w:val="28"/>
          <w:lang w:eastAsia="en-US"/>
        </w:rPr>
        <w:t xml:space="preserve">3.4. При проведении аукциона обязательным условием является требование о внесении задатка. </w:t>
      </w:r>
      <w:r w:rsidRPr="004D27AF">
        <w:rPr>
          <w:rFonts w:ascii="PT Astra Serif" w:hAnsi="PT Astra Serif"/>
          <w:sz w:val="28"/>
          <w:szCs w:val="28"/>
          <w:lang w:eastAsia="ru-RU"/>
        </w:rPr>
        <w:t>Размер задатка для участия в аукционе определен в размере, установленном таблицей лотов (приложение к извещению), суммы, выраженной в процентном соотношении от начальной цены.</w:t>
      </w:r>
    </w:p>
    <w:p w:rsidR="0085719F" w:rsidRPr="004D27AF" w:rsidRDefault="0085719F" w:rsidP="0085719F">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85719F" w:rsidRPr="004D27AF" w:rsidRDefault="0085719F" w:rsidP="0085719F">
      <w:pPr>
        <w:widowControl w:val="0"/>
        <w:suppressAutoHyphens w:val="0"/>
        <w:autoSpaceDE w:val="0"/>
        <w:autoSpaceDN w:val="0"/>
        <w:adjustRightInd w:val="0"/>
        <w:ind w:firstLine="540"/>
        <w:contextualSpacing/>
        <w:jc w:val="center"/>
        <w:outlineLvl w:val="0"/>
        <w:rPr>
          <w:rFonts w:ascii="PT Astra Serif" w:eastAsia="Calibri" w:hAnsi="PT Astra Serif"/>
          <w:b/>
          <w:sz w:val="28"/>
          <w:szCs w:val="28"/>
          <w:lang w:eastAsia="en-US"/>
        </w:rPr>
      </w:pPr>
      <w:r w:rsidRPr="004D27AF">
        <w:rPr>
          <w:rFonts w:ascii="PT Astra Serif" w:eastAsia="Calibri" w:hAnsi="PT Astra Serif"/>
          <w:b/>
          <w:sz w:val="28"/>
          <w:szCs w:val="28"/>
          <w:lang w:eastAsia="en-US"/>
        </w:rPr>
        <w:t>4. Условия допуска к участию в аукционе</w:t>
      </w:r>
    </w:p>
    <w:p w:rsidR="0085719F" w:rsidRPr="004D27AF" w:rsidRDefault="0085719F" w:rsidP="0085719F">
      <w:pPr>
        <w:widowControl w:val="0"/>
        <w:suppressAutoHyphens w:val="0"/>
        <w:autoSpaceDE w:val="0"/>
        <w:autoSpaceDN w:val="0"/>
        <w:adjustRightInd w:val="0"/>
        <w:spacing w:line="200" w:lineRule="exact"/>
        <w:ind w:firstLine="539"/>
        <w:contextualSpacing/>
        <w:jc w:val="both"/>
        <w:outlineLvl w:val="0"/>
        <w:rPr>
          <w:rFonts w:ascii="PT Astra Serif" w:eastAsia="Calibri" w:hAnsi="PT Astra Serif"/>
          <w:sz w:val="28"/>
          <w:szCs w:val="28"/>
          <w:lang w:eastAsia="en-US"/>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4.1.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индивидуальный предприниматель, а также физическое лицо, применяющее специальный налоговый режим, претендующие на заключение договора и подавшие заявку на участие в аукционе.</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4.2. Заявитель не допускается аукционной комиссией к участию в аукционе в случаях:</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1) </w:t>
      </w:r>
      <w:r w:rsidRPr="004D27AF">
        <w:rPr>
          <w:rFonts w:ascii="PT Astra Serif" w:hAnsi="PT Astra Serif"/>
          <w:sz w:val="28"/>
          <w:szCs w:val="28"/>
          <w:lang w:eastAsia="ru-RU"/>
        </w:rPr>
        <w:t>непредставление определенных пунктом 5.1 настоящей аукционной документации необходимых для участия в аукционе документов или представление недостоверных сведений;</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2) несоответствия требованиям, установленным настоящей аукционной документацией;</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4D27AF">
        <w:rPr>
          <w:rFonts w:ascii="PT Astra Serif" w:eastAsia="Calibri" w:hAnsi="PT Astra Serif"/>
          <w:sz w:val="28"/>
          <w:szCs w:val="28"/>
          <w:lang w:eastAsia="en-US"/>
        </w:rPr>
        <w:t>3) </w:t>
      </w:r>
      <w:r w:rsidRPr="004D27AF">
        <w:rPr>
          <w:rFonts w:ascii="PT Astra Serif" w:hAnsi="PT Astra Serif"/>
          <w:sz w:val="28"/>
          <w:szCs w:val="28"/>
          <w:lang w:eastAsia="ru-RU"/>
        </w:rPr>
        <w:t>непоступление задатка на счет, указанный в извещении о проведении аукциона, до дня окончания приема заявок на участие в аукционе;</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 xml:space="preserve">6) наличие решения о приостановлении деятельности заявителя в порядке, предусмотренном </w:t>
      </w:r>
      <w:hyperlink r:id="rId13" w:history="1">
        <w:r w:rsidRPr="004D27AF">
          <w:rPr>
            <w:rFonts w:ascii="PT Astra Serif" w:eastAsia="Calibri" w:hAnsi="PT Astra Serif"/>
            <w:sz w:val="28"/>
            <w:szCs w:val="28"/>
            <w:lang w:eastAsia="en-US"/>
          </w:rPr>
          <w:t>Кодексом</w:t>
        </w:r>
      </w:hyperlink>
      <w:r w:rsidRPr="004D27AF">
        <w:rPr>
          <w:rFonts w:ascii="PT Astra Serif" w:eastAsia="Calibri" w:hAnsi="PT Astra Serif"/>
          <w:sz w:val="28"/>
          <w:szCs w:val="28"/>
          <w:lang w:eastAsia="en-US"/>
        </w:rPr>
        <w:t xml:space="preserve"> Российской Федерации об административных правонарушениях, на день рассмотрения заявки на участие в аукционе.</w:t>
      </w:r>
    </w:p>
    <w:p w:rsidR="0085719F" w:rsidRPr="004D27AF" w:rsidRDefault="0085719F" w:rsidP="0085719F">
      <w:pPr>
        <w:widowControl w:val="0"/>
        <w:suppressAutoHyphens w:val="0"/>
        <w:autoSpaceDE w:val="0"/>
        <w:autoSpaceDN w:val="0"/>
        <w:adjustRightInd w:val="0"/>
        <w:ind w:firstLine="540"/>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7) наличия факта снятия с учета в налоговом органе в качестве физического лица, применяющего специальный налоговый режим  «Налог на профессиональный доход».</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 xml:space="preserve">4.3. В случае установления факта недостоверности сведений, содержащихся в документах, представленных заявителем или участником аукциона в соответствии с требованиями настоящей аукционной документации,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от участия в аукционе подлежит размещению на </w:t>
      </w:r>
      <w:r w:rsidRPr="004D27AF">
        <w:rPr>
          <w:rFonts w:ascii="PT Astra Serif" w:hAnsi="PT Astra Serif"/>
          <w:sz w:val="28"/>
          <w:szCs w:val="28"/>
          <w:lang w:eastAsia="ru-RU"/>
        </w:rPr>
        <w:t xml:space="preserve">официальном Портале муниципального образования Щекинский район </w:t>
      </w:r>
      <w:hyperlink r:id="rId14" w:history="1">
        <w:r w:rsidRPr="004D27AF">
          <w:rPr>
            <w:rFonts w:ascii="PT Astra Serif" w:hAnsi="PT Astra Serif"/>
            <w:sz w:val="28"/>
            <w:szCs w:val="28"/>
            <w:lang w:eastAsia="ru-RU"/>
          </w:rPr>
          <w:t>http://www.schekino.ru/</w:t>
        </w:r>
      </w:hyperlink>
      <w:r w:rsidRPr="004D27AF">
        <w:rPr>
          <w:rFonts w:ascii="PT Astra Serif" w:eastAsia="Calibri" w:hAnsi="PT Astra Serif"/>
          <w:sz w:val="28"/>
          <w:szCs w:val="28"/>
          <w:lang w:eastAsia="en-US"/>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85719F" w:rsidRPr="004D27AF" w:rsidRDefault="0085719F" w:rsidP="0085719F">
      <w:pPr>
        <w:widowControl w:val="0"/>
        <w:suppressAutoHyphens w:val="0"/>
        <w:autoSpaceDE w:val="0"/>
        <w:autoSpaceDN w:val="0"/>
        <w:adjustRightInd w:val="0"/>
        <w:spacing w:line="200" w:lineRule="exact"/>
        <w:ind w:firstLine="539"/>
        <w:contextualSpacing/>
        <w:jc w:val="both"/>
        <w:rPr>
          <w:rFonts w:ascii="PT Astra Serif" w:eastAsia="Calibri" w:hAnsi="PT Astra Serif"/>
          <w:sz w:val="28"/>
          <w:szCs w:val="28"/>
          <w:lang w:eastAsia="en-US"/>
        </w:rPr>
      </w:pPr>
    </w:p>
    <w:p w:rsidR="0085719F" w:rsidRPr="004D27AF" w:rsidRDefault="0085719F" w:rsidP="0085719F">
      <w:pPr>
        <w:widowControl w:val="0"/>
        <w:suppressAutoHyphens w:val="0"/>
        <w:autoSpaceDE w:val="0"/>
        <w:autoSpaceDN w:val="0"/>
        <w:adjustRightInd w:val="0"/>
        <w:ind w:firstLine="709"/>
        <w:contextualSpacing/>
        <w:jc w:val="both"/>
        <w:rPr>
          <w:rFonts w:ascii="PT Astra Serif" w:hAnsi="PT Astra Serif"/>
          <w:sz w:val="6"/>
          <w:szCs w:val="6"/>
          <w:lang w:eastAsia="ru-RU"/>
        </w:rPr>
      </w:pPr>
    </w:p>
    <w:p w:rsidR="0085719F" w:rsidRPr="004D27AF" w:rsidRDefault="0085719F" w:rsidP="0085719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4D27AF">
        <w:rPr>
          <w:rFonts w:ascii="PT Astra Serif" w:hAnsi="PT Astra Serif"/>
          <w:b/>
          <w:sz w:val="28"/>
          <w:szCs w:val="28"/>
          <w:lang w:eastAsia="ru-RU"/>
        </w:rPr>
        <w:t>5. Условия участия в аукционе и порядок представления заявок</w:t>
      </w:r>
    </w:p>
    <w:p w:rsidR="0085719F" w:rsidRPr="004D27AF" w:rsidRDefault="0085719F" w:rsidP="0085719F">
      <w:pPr>
        <w:widowControl w:val="0"/>
        <w:suppressAutoHyphens w:val="0"/>
        <w:autoSpaceDE w:val="0"/>
        <w:autoSpaceDN w:val="0"/>
        <w:adjustRightInd w:val="0"/>
        <w:spacing w:line="240" w:lineRule="exact"/>
        <w:ind w:firstLine="539"/>
        <w:contextualSpacing/>
        <w:jc w:val="center"/>
        <w:rPr>
          <w:rFonts w:ascii="PT Astra Serif" w:hAnsi="PT Astra Serif"/>
          <w:b/>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5.1.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1) заявку по форме, утвержденной организатором аукциона</w:t>
      </w:r>
      <w:r w:rsidRPr="004D27AF">
        <w:rPr>
          <w:rFonts w:ascii="PT Astra Serif" w:hAnsi="PT Astra Serif" w:cs="Arial"/>
          <w:sz w:val="20"/>
          <w:szCs w:val="20"/>
          <w:lang w:eastAsia="ru-RU"/>
        </w:rPr>
        <w:t xml:space="preserve"> </w:t>
      </w:r>
      <w:r w:rsidRPr="004D27AF">
        <w:rPr>
          <w:rFonts w:ascii="PT Astra Serif" w:hAnsi="PT Astra Serif"/>
          <w:sz w:val="28"/>
          <w:szCs w:val="28"/>
          <w:lang w:eastAsia="ru-RU"/>
        </w:rPr>
        <w:t>(приложение  № 2 к аукционной документации);</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2) документ, подтверждающий внесение задатка;</w:t>
      </w:r>
    </w:p>
    <w:p w:rsidR="0085719F" w:rsidRPr="004D27AF" w:rsidRDefault="0085719F" w:rsidP="0085719F">
      <w:pPr>
        <w:widowControl w:val="0"/>
        <w:suppressAutoHyphens w:val="0"/>
        <w:autoSpaceDE w:val="0"/>
        <w:autoSpaceDN w:val="0"/>
        <w:adjustRightInd w:val="0"/>
        <w:ind w:firstLine="540"/>
        <w:jc w:val="both"/>
        <w:rPr>
          <w:rFonts w:ascii="PT Astra Serif" w:hAnsi="PT Astra Serif"/>
          <w:sz w:val="28"/>
          <w:szCs w:val="28"/>
          <w:lang w:eastAsia="ru-RU"/>
        </w:rPr>
      </w:pPr>
      <w:r w:rsidRPr="004D27AF">
        <w:rPr>
          <w:rFonts w:ascii="PT Astra Serif" w:hAnsi="PT Astra Serif"/>
          <w:sz w:val="28"/>
          <w:szCs w:val="28"/>
          <w:lang w:eastAsia="ru-RU"/>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актуальную на дату приема заявки справку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выданную не позднее 6 месяцев до даты приема заявок;</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4) документы, подтверждающие полномочия лица на осуществление действий от имени заявителя:</w:t>
      </w:r>
    </w:p>
    <w:p w:rsidR="0085719F" w:rsidRPr="004D27AF" w:rsidRDefault="0085719F" w:rsidP="0085719F">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85719F" w:rsidRPr="004D27AF" w:rsidRDefault="0085719F" w:rsidP="0085719F">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4D27AF">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85719F" w:rsidRPr="004D27AF" w:rsidRDefault="0085719F" w:rsidP="0085719F">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5) документ, подтверждающий банковские реквизиты счета заявителя для возврата задатка;</w:t>
      </w:r>
    </w:p>
    <w:p w:rsidR="0085719F" w:rsidRPr="004D27AF" w:rsidRDefault="0085719F" w:rsidP="0085719F">
      <w:pPr>
        <w:widowControl w:val="0"/>
        <w:shd w:val="clear" w:color="auto" w:fill="FFFFFF"/>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5719F" w:rsidRPr="004D27AF" w:rsidRDefault="0085719F" w:rsidP="0085719F">
      <w:pPr>
        <w:widowControl w:val="0"/>
        <w:shd w:val="clear" w:color="auto" w:fill="FFFFFF"/>
        <w:suppressAutoHyphens w:val="0"/>
        <w:autoSpaceDE w:val="0"/>
        <w:autoSpaceDN w:val="0"/>
        <w:adjustRightInd w:val="0"/>
        <w:ind w:firstLine="539"/>
        <w:jc w:val="both"/>
        <w:rPr>
          <w:rFonts w:ascii="PT Astra Serif" w:hAnsi="PT Astra Serif"/>
          <w:sz w:val="28"/>
          <w:szCs w:val="28"/>
          <w:lang w:eastAsia="ru-RU"/>
        </w:rPr>
      </w:pPr>
      <w:r w:rsidRPr="004D27AF">
        <w:rPr>
          <w:rFonts w:ascii="PT Astra Serif" w:hAnsi="PT Astra Serif"/>
          <w:sz w:val="28"/>
          <w:szCs w:val="28"/>
          <w:lang w:eastAsia="ru-RU"/>
        </w:rPr>
        <w:t>7) для физического лица, применяющего специальный налоговый режим  - заявление об отсутствии факта снятия с учета в налоговом органе в качестве налогоплательщика налога на профессиональный доход.</w:t>
      </w:r>
    </w:p>
    <w:p w:rsidR="0085719F" w:rsidRPr="004D27AF" w:rsidRDefault="0085719F" w:rsidP="0085719F">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4D27AF">
        <w:rPr>
          <w:rFonts w:ascii="PT Astra Serif" w:hAnsi="PT Astra Serif"/>
          <w:sz w:val="28"/>
          <w:szCs w:val="28"/>
          <w:lang w:eastAsia="ru-RU"/>
        </w:rPr>
        <w:t>Один заявитель имеет право подать только одну заявку на участие в аукционе по каждому лоту.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представляется копия такой выписки, с указанием номера лота, заявка по которому включает оригинал (нотариально заверенную копию) выписки</w:t>
      </w:r>
      <w:r w:rsidRPr="004D27AF">
        <w:rPr>
          <w:rFonts w:ascii="PT Astra Serif" w:hAnsi="PT Astra Serif"/>
          <w:b/>
          <w:i/>
          <w:sz w:val="28"/>
          <w:szCs w:val="28"/>
          <w:lang w:eastAsia="ru-RU"/>
        </w:rPr>
        <w:t>.</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Заявка с прилагаемыми к ней документами подается в прошитом виде по описи, форма которой установлена в приложении № 3 к аукционной документации, заявка должна быть подписана заявителем (представителем по доверенности) и скреплена печатью (для юридических лиц) с указанием количества листов, входящих в заявку. Первой должна быть подшита опись документов, представленных в заявке. </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Заявка, представленная в непрошитом виде, без описи, подписи заявителя (представителя по доверенности) и печати (при наличии), подлежит возврату в день ее поступления заявителю или его уполномоченному представителю под расписку с отметкой в журнале регистрации об отказе в принятии документов с указанием причины отказа. В случае невозможности вручения заявителю или его уполномоченному представителю отказа в принятии документов и заявки данный отказ вместе с заявкой направляется в адрес заявителя посредством почтового отправления.</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0"/>
          <w:szCs w:val="20"/>
          <w:lang w:eastAsia="ru-RU"/>
        </w:rPr>
      </w:pPr>
      <w:r w:rsidRPr="004D27AF">
        <w:rPr>
          <w:rFonts w:ascii="PT Astra Serif" w:hAnsi="PT Astra Serif"/>
          <w:sz w:val="28"/>
          <w:szCs w:val="28"/>
          <w:lang w:eastAsia="ru-RU"/>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 и</w:t>
      </w:r>
      <w:r w:rsidRPr="004D27AF">
        <w:rPr>
          <w:rFonts w:ascii="PT Astra Serif" w:hAnsi="PT Astra Serif"/>
          <w:sz w:val="20"/>
          <w:szCs w:val="20"/>
          <w:lang w:eastAsia="ru-RU"/>
        </w:rPr>
        <w:t xml:space="preserve"> </w:t>
      </w:r>
      <w:r w:rsidRPr="004D27AF">
        <w:rPr>
          <w:rFonts w:ascii="PT Astra Serif" w:hAnsi="PT Astra Serif"/>
          <w:sz w:val="28"/>
          <w:szCs w:val="28"/>
          <w:lang w:eastAsia="ru-RU"/>
        </w:rPr>
        <w:t>документ, удостоверяющий личность.</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Заявка с прилагаемыми к ней документами регистрируется организатором аукциона в журнале регистрации заявок.</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cs="Arial"/>
          <w:sz w:val="28"/>
          <w:szCs w:val="28"/>
          <w:lang w:eastAsia="ru-RU"/>
        </w:rPr>
      </w:pPr>
      <w:r w:rsidRPr="004D27AF">
        <w:rPr>
          <w:rFonts w:ascii="PT Astra Serif" w:eastAsia="Calibri" w:hAnsi="PT Astra Serif"/>
          <w:sz w:val="28"/>
          <w:szCs w:val="28"/>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r w:rsidRPr="004D27AF">
        <w:rPr>
          <w:rFonts w:ascii="PT Astra Serif" w:hAnsi="PT Astra Serif" w:cs="Arial"/>
          <w:sz w:val="28"/>
          <w:szCs w:val="28"/>
          <w:lang w:eastAsia="ru-RU"/>
        </w:rPr>
        <w:t>.</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 5.2.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ru-RU"/>
        </w:rPr>
      </w:pPr>
      <w:r w:rsidRPr="004D27AF">
        <w:rPr>
          <w:rFonts w:ascii="PT Astra Serif" w:hAnsi="PT Astra Serif"/>
          <w:sz w:val="28"/>
          <w:szCs w:val="28"/>
          <w:lang w:eastAsia="ru-RU"/>
        </w:rPr>
        <w:t>5.3. </w:t>
      </w:r>
      <w:r w:rsidRPr="004D27AF">
        <w:rPr>
          <w:rFonts w:ascii="PT Astra Serif" w:eastAsia="Calibri" w:hAnsi="PT Astra Serif"/>
          <w:sz w:val="28"/>
          <w:szCs w:val="28"/>
          <w:lang w:eastAsia="en-US"/>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sidRPr="004D27AF">
        <w:rPr>
          <w:rFonts w:ascii="PT Astra Serif" w:hAnsi="PT Astra Serif"/>
          <w:sz w:val="28"/>
          <w:szCs w:val="28"/>
          <w:lang w:eastAsia="ru-RU"/>
        </w:rPr>
        <w:t>на банковские реквизиты, указанные в документе, подтверждающем банковские реквизиты счета заявителя для возврата задатка, приложенном к заявке. При отзыве заявки предоставленный пакет документов не возвращается.</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5.4. Для участия в аукционе заявитель вносит задаток на указанный в извещении о проведении аукциона счет организатора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4D27AF">
        <w:rPr>
          <w:rFonts w:ascii="PT Astra Serif" w:hAnsi="PT Astra Serif"/>
          <w:sz w:val="28"/>
          <w:szCs w:val="28"/>
          <w:lang w:eastAsia="ru-RU"/>
        </w:rPr>
        <w:t>5.5.</w:t>
      </w:r>
      <w:r w:rsidRPr="004D27AF">
        <w:rPr>
          <w:rFonts w:ascii="PT Astra Serif" w:hAnsi="PT Astra Serif" w:cs="Arial"/>
          <w:sz w:val="28"/>
          <w:szCs w:val="28"/>
          <w:lang w:eastAsia="ru-RU"/>
        </w:rPr>
        <w:t> </w:t>
      </w:r>
      <w:r w:rsidRPr="004D27AF">
        <w:rPr>
          <w:rFonts w:ascii="PT Astra Serif" w:eastAsia="Calibri" w:hAnsi="PT Astra Serif"/>
          <w:bCs/>
          <w:sz w:val="28"/>
          <w:szCs w:val="28"/>
          <w:lang w:eastAsia="ru-RU"/>
        </w:rPr>
        <w:t>Срок рассмотрения заявок на участие в аукционе не может превышать десяти дней с даты окончания срока подачи заявок.</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4D27AF">
        <w:rPr>
          <w:rFonts w:ascii="PT Astra Serif" w:eastAsia="Calibri" w:hAnsi="PT Astra Serif"/>
          <w:bCs/>
          <w:sz w:val="28"/>
          <w:szCs w:val="28"/>
          <w:lang w:eastAsia="ru-RU"/>
        </w:rPr>
        <w:t>5.6.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аукционной документацией,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5.7. Организатор аукциона обязан вернуть внесенный задаток заявителю, не допущенному к участию в аукционе, в течение 5 (пяти) рабочих дней со дня размещения протокола рассмотрения заявок.</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5.8.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официальном Портале муниципального образования Щекинский район </w:t>
      </w:r>
      <w:hyperlink r:id="rId15" w:history="1">
        <w:r w:rsidRPr="004D27AF">
          <w:rPr>
            <w:rFonts w:ascii="PT Astra Serif" w:hAnsi="PT Astra Serif"/>
            <w:sz w:val="28"/>
            <w:szCs w:val="28"/>
            <w:lang w:eastAsia="ru-RU"/>
          </w:rPr>
          <w:t>http://www.schekino.ru/</w:t>
        </w:r>
      </w:hyperlink>
      <w:r w:rsidRPr="004D27AF">
        <w:rPr>
          <w:rFonts w:ascii="PT Astra Serif" w:eastAsia="Calibri" w:hAnsi="PT Astra Serif"/>
          <w:sz w:val="28"/>
          <w:szCs w:val="28"/>
          <w:lang w:eastAsia="en-US"/>
        </w:rPr>
        <w:t>.</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5.9. Заявитель приобретает статус участника аукциона с момента оформления протокола рассмотрения заявок.</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4D27AF">
        <w:rPr>
          <w:rFonts w:ascii="PT Astra Serif" w:hAnsi="PT Astra Serif"/>
          <w:b/>
          <w:sz w:val="28"/>
          <w:szCs w:val="28"/>
          <w:lang w:eastAsia="ru-RU"/>
        </w:rPr>
        <w:t>6. Способы разъяснения положений документации об аукционе</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6.1.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 </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6.2. Организатор аукциона обязан ответить в течение трех рабочих дней на запрос о разъяснении положений аукционной документации, полученный не позднее пяти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6.3.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4D27AF">
        <w:rPr>
          <w:rFonts w:ascii="PT Astra Serif" w:hAnsi="PT Astra Serif"/>
          <w:b/>
          <w:sz w:val="28"/>
          <w:szCs w:val="28"/>
          <w:lang w:eastAsia="ru-RU"/>
        </w:rPr>
        <w:t>7. Внесение изменений в документацию об аукционе</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7.1. Внесение изменений в аукционную документацию осуществляется в соответствии с действующим законодательством Российской Федерации.</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7.2.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7.3. Любое изменение является неотъемлемой частью аукционной документации.</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7.4.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7.5.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рабочего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пяти рабочих дней. Изменение предмета аукциона не допускается, за исключением отмены аукциона по отдельным лотам.</w:t>
      </w:r>
    </w:p>
    <w:p w:rsidR="0085719F" w:rsidRPr="004D27AF" w:rsidRDefault="0085719F" w:rsidP="0085719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4D27AF">
        <w:rPr>
          <w:rFonts w:ascii="PT Astra Serif" w:hAnsi="PT Astra Serif"/>
          <w:b/>
          <w:sz w:val="28"/>
          <w:szCs w:val="28"/>
          <w:lang w:eastAsia="ru-RU"/>
        </w:rPr>
        <w:t>8. Порядок проведения аукциона</w:t>
      </w:r>
    </w:p>
    <w:p w:rsidR="0085719F" w:rsidRPr="004D27AF" w:rsidRDefault="0085719F" w:rsidP="0085719F">
      <w:pPr>
        <w:widowControl w:val="0"/>
        <w:suppressAutoHyphens w:val="0"/>
        <w:autoSpaceDE w:val="0"/>
        <w:autoSpaceDN w:val="0"/>
        <w:adjustRightInd w:val="0"/>
        <w:spacing w:line="200" w:lineRule="exact"/>
        <w:ind w:firstLine="539"/>
        <w:contextualSpacing/>
        <w:jc w:val="center"/>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4D27AF">
        <w:rPr>
          <w:rFonts w:ascii="PT Astra Serif" w:hAnsi="PT Astra Serif"/>
          <w:bCs/>
          <w:sz w:val="28"/>
          <w:szCs w:val="28"/>
          <w:lang w:eastAsia="ru-RU"/>
        </w:rPr>
        <w:t>8.1. </w:t>
      </w:r>
      <w:r w:rsidRPr="004D27AF">
        <w:rPr>
          <w:rFonts w:ascii="PT Astra Serif" w:eastAsia="Calibri" w:hAnsi="PT Astra Serif"/>
          <w:bCs/>
          <w:sz w:val="28"/>
          <w:szCs w:val="28"/>
          <w:lang w:eastAsia="ru-RU"/>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5719F" w:rsidRPr="004D27AF" w:rsidRDefault="0085719F" w:rsidP="0085719F">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4D27AF">
        <w:rPr>
          <w:rFonts w:ascii="PT Astra Serif" w:hAnsi="PT Astra Serif"/>
          <w:bCs/>
          <w:sz w:val="28"/>
          <w:szCs w:val="28"/>
          <w:lang w:eastAsia="ru-RU"/>
        </w:rPr>
        <w:t>Регистрация участников аукциона в журнале регистрации начинается за 40 мин. и завершается не позднее, чем за 10 минут до начала проведения аукциона. Секретарь аукционной комиссии (в случае отсутствия секретаря - иной член комиссии) в отношении каждого участника аукциона вносит в журнал регистрации сведения, в которых указывается фамилия, имя, отчество (наименование) участника аукциона, фамилия, имя, отчество представителя (если для участия в аукционе явился представитель участника), выдает участнику (представителю) личную номерную карточку (билет участника). Каждому участнику выдается только одна карточка, независимо от количества представителей. Участник или его представитель расписывается в журнале регистрации участников.</w:t>
      </w:r>
    </w:p>
    <w:p w:rsidR="0085719F" w:rsidRPr="004D27AF" w:rsidRDefault="0085719F" w:rsidP="0085719F">
      <w:pPr>
        <w:widowControl w:val="0"/>
        <w:suppressAutoHyphens w:val="0"/>
        <w:autoSpaceDE w:val="0"/>
        <w:autoSpaceDN w:val="0"/>
        <w:adjustRightInd w:val="0"/>
        <w:ind w:firstLine="708"/>
        <w:contextualSpacing/>
        <w:jc w:val="both"/>
        <w:rPr>
          <w:rFonts w:ascii="PT Astra Serif" w:hAnsi="PT Astra Serif"/>
          <w:bCs/>
          <w:sz w:val="28"/>
          <w:szCs w:val="28"/>
          <w:lang w:eastAsia="ru-RU"/>
        </w:rPr>
      </w:pPr>
      <w:r w:rsidRPr="004D27AF">
        <w:rPr>
          <w:rFonts w:ascii="PT Astra Serif" w:hAnsi="PT Astra Serif"/>
          <w:bCs/>
          <w:sz w:val="28"/>
          <w:szCs w:val="28"/>
          <w:lang w:eastAsia="ru-RU"/>
        </w:rPr>
        <w:t>Окончание регистрации участников аукциона фиксируется объявлением секретарем аукционной комиссии (иным членом комиссии) и внесением соответствующей записи в журнал регистрации.</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Участник, не прошедший регистрацию в установленное время, к участию в аукционе не допускается.</w:t>
      </w:r>
    </w:p>
    <w:p w:rsidR="0085719F" w:rsidRPr="004D27AF" w:rsidRDefault="0085719F" w:rsidP="0085719F">
      <w:pPr>
        <w:widowControl w:val="0"/>
        <w:suppressAutoHyphens w:val="0"/>
        <w:autoSpaceDE w:val="0"/>
        <w:autoSpaceDN w:val="0"/>
        <w:adjustRightInd w:val="0"/>
        <w:spacing w:before="200" w:after="1" w:line="200" w:lineRule="atLeast"/>
        <w:ind w:firstLine="539"/>
        <w:contextualSpacing/>
        <w:jc w:val="both"/>
        <w:rPr>
          <w:rFonts w:ascii="PT Astra Serif" w:hAnsi="PT Astra Serif"/>
          <w:bCs/>
          <w:sz w:val="28"/>
          <w:szCs w:val="28"/>
          <w:lang w:eastAsia="ru-RU"/>
        </w:rPr>
      </w:pPr>
      <w:r w:rsidRPr="004D27AF">
        <w:rPr>
          <w:rFonts w:ascii="PT Astra Serif" w:hAnsi="PT Astra Serif"/>
          <w:bCs/>
          <w:sz w:val="28"/>
          <w:szCs w:val="28"/>
          <w:lang w:eastAsia="ru-RU"/>
        </w:rPr>
        <w:t>При регистрации участник (уполномоченный представитель) должен иметь документ, подтверждающий его полномочия представлять интересы индивидуального предпринимателя или юридического лица на аукционе и подписывать протокол аукциона. Таким документом является документ, удостоверяющий личность (паспорт или иной документ, признанный документом, удостоверяющим личность действующим законодательством Российской Федерации); а также юридическое лицо представляет - документ, подтверждающий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 индивидуальный предприниматель представляет - нотариально заверенную копию доверенности либо копию такой доверенности с обязательным представлением для сверки оригинала доверенности при подаче документов, если от имени заявителя/индивидуального предпринимателя действует иное лицо. При этом в случае неподтверждения личности и/или полномочий лица на осуществление действий от имени заявителя по представленным на регистрацию документам или по документам, приложенным к заявке, лицо не подлежит регистрации в журнале участников аукциона и к участию в аукционе не допускается.</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4D27AF">
        <w:rPr>
          <w:rFonts w:ascii="PT Astra Serif" w:hAnsi="PT Astra Serif"/>
          <w:sz w:val="28"/>
          <w:szCs w:val="28"/>
          <w:lang w:eastAsia="ru-RU"/>
        </w:rPr>
        <w:t>8.2. </w:t>
      </w:r>
      <w:r w:rsidRPr="004D27AF">
        <w:rPr>
          <w:rFonts w:ascii="PT Astra Serif" w:hAnsi="PT Astra Serif"/>
          <w:bCs/>
          <w:sz w:val="28"/>
          <w:szCs w:val="28"/>
          <w:lang w:eastAsia="ru-RU"/>
        </w:rPr>
        <w:t>Аукцион начинается в день, час и в месте, указанных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Организатором при проведении аукциона может производиться аудиозапись, видеозапись процедуры аукциона. </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8.3. Аукцион ведет аукционист. </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Процедура хода аукциона определяется аукционистом.</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4D27AF">
        <w:rPr>
          <w:rFonts w:ascii="PT Astra Serif" w:eastAsia="Calibri" w:hAnsi="PT Astra Serif"/>
          <w:bCs/>
          <w:sz w:val="28"/>
          <w:szCs w:val="28"/>
          <w:lang w:eastAsia="ru-RU"/>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bCs/>
          <w:sz w:val="28"/>
          <w:szCs w:val="28"/>
          <w:lang w:eastAsia="ru-RU"/>
        </w:rPr>
      </w:pPr>
      <w:r w:rsidRPr="004D27AF">
        <w:rPr>
          <w:rFonts w:ascii="PT Astra Serif" w:eastAsia="Calibri" w:hAnsi="PT Astra Serif"/>
          <w:bCs/>
          <w:sz w:val="28"/>
          <w:szCs w:val="28"/>
          <w:lang w:eastAsia="ru-RU"/>
        </w:rPr>
        <w:t>«Шаг аукциона» устанавливается в размере пяти процентов начальной (минимальной) цены договора (цены лота), указанной в извещении о проведении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8.4. После открытия аукциона аукционист:</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1) объявляет правила и порядок проведения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2)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8.5.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8.6. Аукционист называет начальную цену аукциона и производит удар молотком, участники готовые заключить договор за указанную цену, поднимают свои карточки. Аукционист последовательно, в порядке очередности поднятия карточек участниками аукциона, называет номера поднятых карточек, после чего объявляет следующую цену аукциона с учетом шага аукциона. Участники аукциона поднимают карточки в случае, если готовы заключить договор на размещение нестационарного торгового объекта в соответствии с этой ценой.</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Аукцион продолжается до тех пор, пока на объявленную аукционистом цену будет заявлено единственное предложение со стороны участников аукциона. При отсутствии предложений со стороны иных участников аукциона аукционист повторяет эту цену еще 2 раза. Если до третьего оглашения заявленной цены ни один участник аукциона не поднял карточку, аукцион по данному лоту объявляется аукционистом завершенным.</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По завершении аукциона аукционист объявляет номер карточки (билета) победителя аукциона, предложившего максимальную цену по данному лоту.</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Окончание аукциона фиксируется объявлением аукциониста.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8.7. Результаты аукциона оформляются протоколом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8.8. Цена лота, предложенная победителем аукциона, заносится в протокол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8.9. Протокол аукциона подписывается не позднее рабочего дня, следующего за днем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85719F" w:rsidRPr="004D27AF" w:rsidRDefault="0085719F" w:rsidP="0085719F">
      <w:pPr>
        <w:widowControl w:val="0"/>
        <w:suppressAutoHyphens w:val="0"/>
        <w:autoSpaceDE w:val="0"/>
        <w:autoSpaceDN w:val="0"/>
        <w:adjustRightInd w:val="0"/>
        <w:ind w:firstLine="540"/>
        <w:jc w:val="both"/>
        <w:rPr>
          <w:rFonts w:ascii="PT Astra Serif" w:hAnsi="PT Astra Serif"/>
          <w:sz w:val="28"/>
          <w:szCs w:val="28"/>
          <w:lang w:eastAsia="ru-RU"/>
        </w:rPr>
      </w:pPr>
      <w:r w:rsidRPr="004D27AF">
        <w:rPr>
          <w:rFonts w:ascii="PT Astra Serif" w:hAnsi="PT Astra Serif"/>
          <w:sz w:val="28"/>
          <w:szCs w:val="28"/>
          <w:lang w:eastAsia="ru-RU"/>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применяющего специальный налоговый режим) победителя аукциона и участника аукциона, сделавшего предпоследнее предложение о цене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8.10. При уклонении победителя от подписания протокола аукциона</w:t>
      </w:r>
      <w:r w:rsidRPr="004D27AF">
        <w:rPr>
          <w:rFonts w:ascii="PT Astra Serif" w:hAnsi="PT Astra Serif"/>
          <w:b/>
          <w:i/>
          <w:sz w:val="28"/>
          <w:szCs w:val="28"/>
          <w:lang w:eastAsia="ru-RU"/>
        </w:rPr>
        <w:t xml:space="preserve"> </w:t>
      </w:r>
      <w:r w:rsidRPr="004D27AF">
        <w:rPr>
          <w:rFonts w:ascii="PT Astra Serif" w:hAnsi="PT Astra Serif"/>
          <w:sz w:val="28"/>
          <w:szCs w:val="28"/>
          <w:lang w:eastAsia="ru-RU"/>
        </w:rPr>
        <w:t>внесенный им задаток не возвращается и он утрачивает право на заключение договора на размещение нестационарного торгового объекта.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4D27AF">
        <w:rPr>
          <w:rFonts w:ascii="PT Astra Serif" w:hAnsi="PT Astra Serif"/>
          <w:sz w:val="28"/>
          <w:szCs w:val="28"/>
          <w:lang w:eastAsia="ru-RU"/>
        </w:rPr>
        <w:t xml:space="preserve">В случае уклонения победителя аукциона от подписания протокола победителем аукциона признается участник, сделавший предпоследнее предложение о цене аукциона с согласия такового участника. </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bCs/>
          <w:sz w:val="28"/>
          <w:szCs w:val="28"/>
          <w:lang w:eastAsia="ru-RU"/>
        </w:rPr>
      </w:pPr>
      <w:r w:rsidRPr="004D27AF">
        <w:rPr>
          <w:rFonts w:ascii="PT Astra Serif" w:hAnsi="PT Astra Serif"/>
          <w:bCs/>
          <w:sz w:val="28"/>
          <w:szCs w:val="28"/>
          <w:lang w:eastAsia="ru-RU"/>
        </w:rPr>
        <w:t>В случае уклонения/отказа от подписания протокола аукциона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официальном Портале муниципального образования Щекинский район.</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8.12. Аукцион признается несостоявшимся в случаях, если:</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8.12.1. в аукционе участвовало менее двух участников;</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8.12.4. победитель аукциона и участник аукциона, сделавший предпоследнее предложение о цене договора, признаны уклонившимися от подписания протокола, договора.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8.13. В случае признания аукциона несостоявшимся, не позднее рабочего дня, следующего за днем проведения аукциона оформляется соответствующий протокол, утверждаемый председателем Аукционной комиссии.</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8.14. В случае признания аукциона несостоявшимся по причине, указанной в пункте 8.12.1 настоящей аукционной документации,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В случае, указанном в пункте 8.12.1 настоящей аукционной документации, протокол рассмотрения заявок на участие в аукционе является основанием для заключения договора на размещение нестационарного торгового объекта с единственным участником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8.16. В случае если аукцион признан несостоявшимся по причине, указанной в пункте 8.12.2 настоящей аукционной документации,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8.17.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4D27AF">
        <w:rPr>
          <w:rFonts w:ascii="PT Astra Serif" w:hAnsi="PT Astra Serif"/>
          <w:b/>
          <w:sz w:val="28"/>
          <w:szCs w:val="28"/>
          <w:lang w:eastAsia="ru-RU"/>
        </w:rPr>
        <w:t>9. Порядок заключения договора</w:t>
      </w:r>
    </w:p>
    <w:p w:rsidR="0085719F" w:rsidRPr="004D27AF" w:rsidRDefault="0085719F" w:rsidP="0085719F">
      <w:pPr>
        <w:widowControl w:val="0"/>
        <w:suppressAutoHyphens w:val="0"/>
        <w:autoSpaceDE w:val="0"/>
        <w:autoSpaceDN w:val="0"/>
        <w:adjustRightInd w:val="0"/>
        <w:spacing w:line="200" w:lineRule="exact"/>
        <w:ind w:firstLine="70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9.1. Проект договора подписывается в течение десяти дней со дня опубликования (размещения) на официальном Портале муниципального образования Щекинский район </w:t>
      </w:r>
      <w:hyperlink r:id="rId16" w:history="1">
        <w:r w:rsidRPr="004D27AF">
          <w:rPr>
            <w:rFonts w:ascii="PT Astra Serif" w:hAnsi="PT Astra Serif"/>
            <w:sz w:val="28"/>
            <w:szCs w:val="28"/>
            <w:lang w:eastAsia="ru-RU"/>
          </w:rPr>
          <w:t>http://www.schekino.ru/</w:t>
        </w:r>
      </w:hyperlink>
      <w:r w:rsidRPr="004D27AF">
        <w:rPr>
          <w:rFonts w:ascii="PT Astra Serif" w:hAnsi="PT Astra Serif"/>
          <w:sz w:val="28"/>
          <w:szCs w:val="28"/>
          <w:lang w:eastAsia="ru-RU"/>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5719F" w:rsidRPr="004D27AF" w:rsidRDefault="0085719F" w:rsidP="0085719F">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4D27AF">
        <w:rPr>
          <w:rFonts w:ascii="PT Astra Serif" w:hAnsi="PT Astra Serif"/>
          <w:bCs/>
          <w:sz w:val="28"/>
          <w:szCs w:val="28"/>
          <w:lang w:eastAsia="ru-RU"/>
        </w:rPr>
        <w:t>В случае уклонения/отказа победителя аукциона от подписания договора победителем аукциона признается участник, сделавший предпоследнее предложение о цене аукциона.</w:t>
      </w:r>
      <w:r w:rsidRPr="004D27AF">
        <w:rPr>
          <w:rFonts w:ascii="PT Astra Serif" w:hAnsi="PT Astra Serif"/>
          <w:sz w:val="28"/>
          <w:szCs w:val="28"/>
          <w:lang w:eastAsia="ru-RU"/>
        </w:rPr>
        <w:t xml:space="preserve"> В случае если предпоследнее предложение цены сделано более чем одним участником аукциона (не учитывается победитель аукциона)</w:t>
      </w:r>
      <w:r w:rsidRPr="004D27AF">
        <w:rPr>
          <w:rFonts w:ascii="PT Astra Serif" w:hAnsi="PT Astra Serif"/>
          <w:bCs/>
          <w:sz w:val="28"/>
          <w:szCs w:val="28"/>
          <w:lang w:eastAsia="ru-RU"/>
        </w:rPr>
        <w:t xml:space="preserve">, </w:t>
      </w:r>
      <w:r w:rsidRPr="004D27AF">
        <w:rPr>
          <w:rFonts w:ascii="PT Astra Serif" w:hAnsi="PT Astra Serif"/>
          <w:sz w:val="28"/>
          <w:szCs w:val="28"/>
          <w:lang w:eastAsia="ru-RU"/>
        </w:rPr>
        <w:t xml:space="preserve">договор для заключения направляется участникам, заявка от которых была зарегистрирована организатором аукциона ранее остальных. </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Хозяйствующий субъект обязан в течение 5-и рабочих дней со дня получения проекта договора, подписать договор и предоставить его в уполномоченный орган.</w:t>
      </w:r>
      <w:r w:rsidRPr="004D27AF">
        <w:rPr>
          <w:rFonts w:ascii="PT Astra Serif" w:hAnsi="PT Astra Serif"/>
          <w:sz w:val="20"/>
          <w:szCs w:val="20"/>
          <w:lang w:eastAsia="ru-RU"/>
        </w:rPr>
        <w:t xml:space="preserve"> </w:t>
      </w:r>
      <w:r w:rsidRPr="004D27AF">
        <w:rPr>
          <w:rFonts w:ascii="PT Astra Serif" w:hAnsi="PT Astra Serif"/>
          <w:sz w:val="28"/>
          <w:szCs w:val="28"/>
          <w:lang w:eastAsia="ru-RU"/>
        </w:rPr>
        <w:t>Непредставление хозяйствующим субъектом подписанного договора в установленный срок считается отказом от его заключения.</w:t>
      </w:r>
    </w:p>
    <w:p w:rsidR="0085719F" w:rsidRPr="004D27AF" w:rsidRDefault="0085719F" w:rsidP="0085719F">
      <w:pPr>
        <w:widowControl w:val="0"/>
        <w:suppressAutoHyphens w:val="0"/>
        <w:autoSpaceDE w:val="0"/>
        <w:autoSpaceDN w:val="0"/>
        <w:adjustRightInd w:val="0"/>
        <w:ind w:firstLine="539"/>
        <w:contextualSpacing/>
        <w:jc w:val="both"/>
        <w:rPr>
          <w:rFonts w:ascii="PT Astra Serif" w:hAnsi="PT Astra Serif"/>
          <w:bCs/>
          <w:sz w:val="28"/>
          <w:szCs w:val="28"/>
          <w:lang w:eastAsia="ru-RU"/>
        </w:rPr>
      </w:pPr>
      <w:r w:rsidRPr="004D27AF">
        <w:rPr>
          <w:rFonts w:ascii="PT Astra Serif" w:hAnsi="PT Astra Serif"/>
          <w:bCs/>
          <w:sz w:val="28"/>
          <w:szCs w:val="28"/>
          <w:lang w:eastAsia="ru-RU"/>
        </w:rPr>
        <w:t>В случае отказа от подписания договора участника, сделавшего предпоследнее предложение о цене договора, организатор аукциона вправе объявить о проведении повторного аукциона, при этом условия аукциона могут быть изменены. При этом лицам, признанным уклонившимися/отказавшимися от заключения договора, внесенный ими задаток не возвращается, и они утрачивают право на заключение договора на размещение нестационарного торгового объекта.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9.2.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 xml:space="preserve">9.3. Договор на размещение нестационарного торгового объекта заключается только после перечисления победителем аукциона платы за первый платежный период (три месяца). </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b/>
          <w:i/>
          <w:sz w:val="28"/>
          <w:szCs w:val="28"/>
          <w:lang w:eastAsia="ru-RU"/>
        </w:rPr>
      </w:pPr>
      <w:r w:rsidRPr="004D27AF">
        <w:rPr>
          <w:rFonts w:ascii="PT Astra Serif" w:hAnsi="PT Astra Serif"/>
          <w:sz w:val="28"/>
          <w:szCs w:val="28"/>
          <w:lang w:eastAsia="ru-RU"/>
        </w:rPr>
        <w:t>9.4. Максимальный срок размещения несезонного нестационарного торгового объекта не должен превышать 5 лет.</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Срок размещения нестационарного торгового объекта определяется Организатором самостоятельно в установленных пределах.</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Срок размещения нестационарного торгового объекта утверждается аукционной документацией.</w:t>
      </w:r>
    </w:p>
    <w:p w:rsidR="0085719F" w:rsidRPr="004D27AF" w:rsidRDefault="0085719F" w:rsidP="0085719F">
      <w:pPr>
        <w:widowControl w:val="0"/>
        <w:suppressAutoHyphens w:val="0"/>
        <w:autoSpaceDE w:val="0"/>
        <w:autoSpaceDN w:val="0"/>
        <w:adjustRightInd w:val="0"/>
        <w:ind w:firstLine="540"/>
        <w:jc w:val="both"/>
        <w:rPr>
          <w:rFonts w:ascii="PT Astra Serif" w:hAnsi="PT Astra Serif"/>
          <w:sz w:val="28"/>
          <w:szCs w:val="28"/>
          <w:lang w:eastAsia="ru-RU"/>
        </w:rPr>
      </w:pPr>
      <w:r w:rsidRPr="004D27AF">
        <w:rPr>
          <w:rFonts w:ascii="PT Astra Serif" w:hAnsi="PT Astra Serif"/>
          <w:sz w:val="28"/>
          <w:szCs w:val="28"/>
          <w:lang w:eastAsia="ru-RU"/>
        </w:rPr>
        <w:t>9.5. Нестационарный торговый объект размещается в соответствии с утвержденной Схемой размещения НТО и согласно его специализации. Специализация нестационарного торгового объекта в период действия заключенного договора может быть изменена на основании решения (протокола)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по заявлению юридического лица, индивидуального предпринимателя или</w:t>
      </w:r>
      <w:r w:rsidRPr="004D27AF">
        <w:rPr>
          <w:rFonts w:ascii="PT Astra Serif" w:hAnsi="PT Astra Serif"/>
          <w:sz w:val="20"/>
          <w:szCs w:val="20"/>
          <w:lang w:eastAsia="ru-RU"/>
        </w:rPr>
        <w:t xml:space="preserve"> </w:t>
      </w:r>
      <w:r w:rsidRPr="004D27AF">
        <w:rPr>
          <w:rFonts w:ascii="PT Astra Serif" w:hAnsi="PT Astra Serif"/>
          <w:sz w:val="28"/>
          <w:szCs w:val="28"/>
          <w:lang w:eastAsia="ru-RU"/>
        </w:rPr>
        <w:t>физического лица, применяющего специальный налоговый режим, заключившего договор на размещение нестационарного торгового объекта.</w:t>
      </w:r>
    </w:p>
    <w:p w:rsidR="0085719F" w:rsidRPr="004D27AF" w:rsidRDefault="0085719F" w:rsidP="0085719F">
      <w:pPr>
        <w:widowControl w:val="0"/>
        <w:suppressAutoHyphens w:val="0"/>
        <w:autoSpaceDE w:val="0"/>
        <w:autoSpaceDN w:val="0"/>
        <w:adjustRightInd w:val="0"/>
        <w:ind w:firstLine="540"/>
        <w:jc w:val="both"/>
        <w:rPr>
          <w:rFonts w:ascii="PT Astra Serif" w:hAnsi="PT Astra Serif"/>
          <w:sz w:val="28"/>
          <w:szCs w:val="28"/>
          <w:lang w:eastAsia="ru-RU"/>
        </w:rPr>
      </w:pPr>
      <w:r w:rsidRPr="004D27AF">
        <w:rPr>
          <w:rFonts w:ascii="PT Astra Serif" w:hAnsi="PT Astra Serif"/>
          <w:sz w:val="28"/>
          <w:szCs w:val="28"/>
          <w:lang w:eastAsia="ru-RU"/>
        </w:rPr>
        <w:t xml:space="preserve">9.6. Схема размещения НТО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а также в случае пункта 9.5. </w:t>
      </w:r>
    </w:p>
    <w:p w:rsidR="0085719F" w:rsidRPr="004D27AF" w:rsidRDefault="0085719F" w:rsidP="0085719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4D27AF">
        <w:rPr>
          <w:rFonts w:ascii="PT Astra Serif" w:hAnsi="PT Astra Serif"/>
          <w:b/>
          <w:sz w:val="28"/>
          <w:szCs w:val="28"/>
          <w:lang w:eastAsia="ru-RU"/>
        </w:rPr>
        <w:t>10. Порядок рассмотрения заявлений и жалоб</w:t>
      </w:r>
    </w:p>
    <w:p w:rsidR="0085719F" w:rsidRPr="004D27AF" w:rsidRDefault="0085719F" w:rsidP="0085719F">
      <w:pPr>
        <w:widowControl w:val="0"/>
        <w:suppressAutoHyphens w:val="0"/>
        <w:autoSpaceDE w:val="0"/>
        <w:autoSpaceDN w:val="0"/>
        <w:adjustRightInd w:val="0"/>
        <w:spacing w:line="200" w:lineRule="exact"/>
        <w:ind w:firstLine="539"/>
        <w:contextualSpacing/>
        <w:jc w:val="center"/>
        <w:rPr>
          <w:rFonts w:ascii="PT Astra Serif" w:hAnsi="PT Astra Serif"/>
          <w:b/>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 xml:space="preserve">10.1.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w:t>
      </w:r>
    </w:p>
    <w:p w:rsidR="0085719F" w:rsidRPr="004D27AF" w:rsidRDefault="0085719F" w:rsidP="0085719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center"/>
        <w:rPr>
          <w:rFonts w:ascii="PT Astra Serif" w:hAnsi="PT Astra Serif"/>
          <w:b/>
          <w:sz w:val="28"/>
          <w:szCs w:val="28"/>
          <w:lang w:eastAsia="ru-RU"/>
        </w:rPr>
      </w:pPr>
      <w:r w:rsidRPr="004D27AF">
        <w:rPr>
          <w:rFonts w:ascii="PT Astra Serif" w:hAnsi="PT Astra Serif"/>
          <w:b/>
          <w:sz w:val="28"/>
          <w:szCs w:val="28"/>
          <w:lang w:eastAsia="ru-RU"/>
        </w:rPr>
        <w:t>11. Прочие положения</w:t>
      </w:r>
    </w:p>
    <w:p w:rsidR="0085719F" w:rsidRPr="004D27AF" w:rsidRDefault="0085719F" w:rsidP="0085719F">
      <w:pPr>
        <w:widowControl w:val="0"/>
        <w:suppressAutoHyphens w:val="0"/>
        <w:autoSpaceDE w:val="0"/>
        <w:autoSpaceDN w:val="0"/>
        <w:adjustRightInd w:val="0"/>
        <w:spacing w:line="200" w:lineRule="exact"/>
        <w:ind w:firstLine="539"/>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11.1. Документация об аукционе хранится организатором аукциона на весь период размещения нестационарного торгового объекта, но не менее пяти лет со дня проведения аукциона.</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r w:rsidRPr="004D27AF">
        <w:rPr>
          <w:rFonts w:ascii="PT Astra Serif" w:hAnsi="PT Astra Serif"/>
          <w:sz w:val="28"/>
          <w:szCs w:val="28"/>
          <w:lang w:eastAsia="ru-RU"/>
        </w:rPr>
        <w:t>11.2. Вопросы по организации деятельности нестационарных торговых объектов являются предметом рассмотрения комиссии по рассмотрению заявлений о внесении изменений в схему размещения нестационарных торговых объектов на территории муниципального образования город Щекино Щекинского района, решения (протоколы) которой направляются главе администрации Щекинского района для принятия соответствующего решения и носят рекомендательный характер.</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4D27AF" w:rsidRPr="004D27AF" w:rsidRDefault="004D27A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85719F" w:rsidRPr="004D27AF" w:rsidRDefault="0085719F" w:rsidP="0085719F">
      <w:pPr>
        <w:jc w:val="center"/>
        <w:rPr>
          <w:rFonts w:ascii="PT Astra Serif" w:hAnsi="PT Astra Serif"/>
        </w:rPr>
      </w:pPr>
      <w:r w:rsidRPr="004D27AF">
        <w:rPr>
          <w:rFonts w:ascii="PT Astra Serif" w:hAnsi="PT Astra Serif"/>
          <w:sz w:val="28"/>
          <w:szCs w:val="28"/>
          <w:lang w:eastAsia="ru-RU"/>
        </w:rPr>
        <w:t>___________________________________________</w:t>
      </w: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85719F" w:rsidRPr="004D27AF" w:rsidRDefault="0085719F" w:rsidP="0085719F">
      <w:pPr>
        <w:widowControl w:val="0"/>
        <w:suppressAutoHyphens w:val="0"/>
        <w:autoSpaceDE w:val="0"/>
        <w:autoSpaceDN w:val="0"/>
        <w:adjustRightInd w:val="0"/>
        <w:ind w:firstLine="540"/>
        <w:contextualSpacing/>
        <w:jc w:val="both"/>
        <w:rPr>
          <w:rFonts w:ascii="PT Astra Serif" w:hAnsi="PT Astra Serif"/>
          <w:sz w:val="28"/>
          <w:szCs w:val="28"/>
          <w:lang w:eastAsia="ru-RU"/>
        </w:rPr>
      </w:pPr>
    </w:p>
    <w:p w:rsidR="0085719F" w:rsidRPr="004D27AF" w:rsidRDefault="0085719F" w:rsidP="0085719F">
      <w:pPr>
        <w:rPr>
          <w:rFonts w:ascii="PT Astra Serif" w:hAnsi="PT Astra Serif" w:cs="PT Astra Serif"/>
          <w:sz w:val="28"/>
          <w:szCs w:val="28"/>
        </w:rPr>
      </w:pPr>
    </w:p>
    <w:tbl>
      <w:tblPr>
        <w:tblW w:w="0" w:type="auto"/>
        <w:tblInd w:w="5070" w:type="dxa"/>
        <w:tblLook w:val="0000" w:firstRow="0" w:lastRow="0" w:firstColumn="0" w:lastColumn="0" w:noHBand="0" w:noVBand="0"/>
      </w:tblPr>
      <w:tblGrid>
        <w:gridCol w:w="4482"/>
      </w:tblGrid>
      <w:tr w:rsidR="0085719F" w:rsidRPr="004D27AF" w:rsidTr="0085719F">
        <w:trPr>
          <w:trHeight w:val="993"/>
        </w:trPr>
        <w:tc>
          <w:tcPr>
            <w:tcW w:w="4482" w:type="dxa"/>
          </w:tcPr>
          <w:tbl>
            <w:tblPr>
              <w:tblStyle w:val="afe"/>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7"/>
            </w:tblGrid>
            <w:tr w:rsidR="000E00CB" w:rsidRPr="004D27AF" w:rsidTr="000E00CB">
              <w:tc>
                <w:tcPr>
                  <w:tcW w:w="3797" w:type="dxa"/>
                </w:tcPr>
                <w:p w:rsidR="000E00CB" w:rsidRPr="004D27AF" w:rsidRDefault="000E00CB" w:rsidP="000E00CB">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r w:rsidRPr="004D27AF">
                    <w:rPr>
                      <w:rFonts w:ascii="PT Astra Serif" w:hAnsi="PT Astra Serif"/>
                      <w:sz w:val="28"/>
                      <w:szCs w:val="28"/>
                      <w:lang w:eastAsia="ru-RU"/>
                    </w:rPr>
                    <w:t>Приложение № 1</w:t>
                  </w:r>
                </w:p>
                <w:p w:rsidR="000E00CB" w:rsidRPr="004D27AF" w:rsidRDefault="000E00CB" w:rsidP="000E00CB">
                  <w:pPr>
                    <w:suppressAutoHyphens w:val="0"/>
                    <w:overflowPunct w:val="0"/>
                    <w:autoSpaceDE w:val="0"/>
                    <w:autoSpaceDN w:val="0"/>
                    <w:adjustRightInd w:val="0"/>
                    <w:contextualSpacing/>
                    <w:jc w:val="center"/>
                    <w:textAlignment w:val="baseline"/>
                    <w:rPr>
                      <w:rFonts w:ascii="PT Astra Serif" w:hAnsi="PT Astra Serif"/>
                      <w:sz w:val="28"/>
                      <w:szCs w:val="28"/>
                      <w:lang w:eastAsia="ru-RU"/>
                    </w:rPr>
                  </w:pPr>
                  <w:r w:rsidRPr="004D27AF">
                    <w:rPr>
                      <w:rFonts w:ascii="PT Astra Serif" w:hAnsi="PT Astra Serif"/>
                      <w:sz w:val="28"/>
                      <w:szCs w:val="28"/>
                    </w:rPr>
                    <w:t>к аукционной документации</w:t>
                  </w:r>
                </w:p>
              </w:tc>
            </w:tr>
          </w:tbl>
          <w:p w:rsidR="000E00CB" w:rsidRPr="004D27AF" w:rsidRDefault="000E00CB" w:rsidP="00A203AA">
            <w:pPr>
              <w:suppressAutoHyphens w:val="0"/>
              <w:overflowPunct w:val="0"/>
              <w:autoSpaceDE w:val="0"/>
              <w:autoSpaceDN w:val="0"/>
              <w:adjustRightInd w:val="0"/>
              <w:contextualSpacing/>
              <w:textAlignment w:val="baseline"/>
              <w:rPr>
                <w:rFonts w:ascii="PT Astra Serif" w:hAnsi="PT Astra Serif"/>
                <w:sz w:val="28"/>
                <w:szCs w:val="28"/>
                <w:lang w:eastAsia="ru-RU"/>
              </w:rPr>
            </w:pPr>
          </w:p>
          <w:p w:rsidR="0085719F" w:rsidRPr="004D27AF" w:rsidRDefault="0085719F" w:rsidP="0085719F">
            <w:pPr>
              <w:pStyle w:val="24"/>
              <w:jc w:val="center"/>
              <w:rPr>
                <w:rFonts w:ascii="PT Astra Serif" w:hAnsi="PT Astra Serif"/>
                <w:sz w:val="28"/>
                <w:szCs w:val="28"/>
              </w:rPr>
            </w:pPr>
          </w:p>
        </w:tc>
      </w:tr>
    </w:tbl>
    <w:p w:rsidR="004D27AF" w:rsidRPr="004D27AF" w:rsidRDefault="004D27AF" w:rsidP="008A6FDA">
      <w:pPr>
        <w:ind w:firstLine="709"/>
        <w:jc w:val="center"/>
        <w:rPr>
          <w:rFonts w:ascii="PT Astra Serif" w:hAnsi="PT Astra Serif"/>
          <w:b/>
          <w:color w:val="000000"/>
          <w:sz w:val="28"/>
          <w:szCs w:val="28"/>
        </w:rPr>
      </w:pPr>
    </w:p>
    <w:p w:rsidR="008A6FDA" w:rsidRPr="004D27AF" w:rsidRDefault="008A6FDA" w:rsidP="008A6FDA">
      <w:pPr>
        <w:ind w:firstLine="709"/>
        <w:jc w:val="center"/>
        <w:rPr>
          <w:rFonts w:ascii="PT Astra Serif" w:hAnsi="PT Astra Serif"/>
          <w:b/>
          <w:color w:val="000000"/>
          <w:sz w:val="28"/>
          <w:szCs w:val="28"/>
        </w:rPr>
      </w:pPr>
      <w:r w:rsidRPr="004D27AF">
        <w:rPr>
          <w:rFonts w:ascii="PT Astra Serif" w:hAnsi="PT Astra Serif"/>
          <w:b/>
          <w:color w:val="000000"/>
          <w:sz w:val="28"/>
          <w:szCs w:val="28"/>
        </w:rPr>
        <w:t>ПРОЕКТ ДОГОВОРА №</w:t>
      </w:r>
    </w:p>
    <w:p w:rsidR="008A6FDA" w:rsidRPr="004D27AF" w:rsidRDefault="008A6FDA" w:rsidP="008A6FDA">
      <w:pPr>
        <w:ind w:firstLine="709"/>
        <w:jc w:val="center"/>
        <w:rPr>
          <w:rFonts w:ascii="PT Astra Serif" w:hAnsi="PT Astra Serif"/>
          <w:b/>
          <w:color w:val="000000"/>
          <w:sz w:val="28"/>
          <w:szCs w:val="28"/>
        </w:rPr>
      </w:pPr>
      <w:r w:rsidRPr="004D27AF">
        <w:rPr>
          <w:rFonts w:ascii="PT Astra Serif" w:hAnsi="PT Astra Serif"/>
          <w:b/>
          <w:color w:val="000000"/>
          <w:sz w:val="28"/>
          <w:szCs w:val="28"/>
        </w:rPr>
        <w:t>на размещение нестационарного торгового объекта</w:t>
      </w: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Тульская область, Щекинский район,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г.</w:t>
      </w:r>
      <w:r w:rsidR="004D27AF" w:rsidRPr="004D27AF">
        <w:rPr>
          <w:rFonts w:ascii="PT Astra Serif" w:hAnsi="PT Astra Serif"/>
          <w:color w:val="000000"/>
          <w:sz w:val="28"/>
          <w:szCs w:val="28"/>
        </w:rPr>
        <w:t xml:space="preserve"> </w:t>
      </w:r>
      <w:r w:rsidRPr="004D27AF">
        <w:rPr>
          <w:rFonts w:ascii="PT Astra Serif" w:hAnsi="PT Astra Serif"/>
          <w:color w:val="000000"/>
          <w:sz w:val="28"/>
          <w:szCs w:val="28"/>
        </w:rPr>
        <w:t>Щекино                                                                   ___._______.20__г.</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Комитет экономического развития администрации Щекинского района, действующий от имени администрации Щекинского района и в интересах муниципального образования город Щекино Щекинского района (далее – «Комитет») в лице ________________________________________________, действующего на основании _________________________________________, с одной стороны, и _______________________________________ __________________________________________________________________,в лице _____________________________________________, действующего на основании _______________________________________,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1. Предмет договора</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1.1. Комитет 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1.2. Внешние размеры объекта: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Наименование показателя</w:t>
      </w:r>
      <w:r w:rsidRPr="004D27AF">
        <w:rPr>
          <w:rFonts w:ascii="PT Astra Serif" w:hAnsi="PT Astra Serif"/>
          <w:color w:val="000000"/>
          <w:sz w:val="28"/>
          <w:szCs w:val="28"/>
        </w:rPr>
        <w:tab/>
        <w:t>(Значение, мм.)</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Длина</w:t>
      </w:r>
      <w:r w:rsidRPr="004D27AF">
        <w:rPr>
          <w:rFonts w:ascii="PT Astra Serif" w:hAnsi="PT Astra Serif"/>
          <w:color w:val="000000"/>
          <w:sz w:val="28"/>
          <w:szCs w:val="28"/>
        </w:rPr>
        <w:tab/>
        <w:t>__</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Ширина</w:t>
      </w:r>
      <w:r w:rsidRPr="004D27AF">
        <w:rPr>
          <w:rFonts w:ascii="PT Astra Serif" w:hAnsi="PT Astra Serif"/>
          <w:color w:val="000000"/>
          <w:sz w:val="28"/>
          <w:szCs w:val="28"/>
        </w:rPr>
        <w:tab/>
        <w:t>__</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Высота</w:t>
      </w:r>
      <w:r w:rsidRPr="004D27AF">
        <w:rPr>
          <w:rFonts w:ascii="PT Astra Serif" w:hAnsi="PT Astra Serif"/>
          <w:color w:val="000000"/>
          <w:sz w:val="28"/>
          <w:szCs w:val="28"/>
        </w:rPr>
        <w:tab/>
        <w:t>__</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1.3. Период размещения объекта устанавливается с ________ по ______________.</w:t>
      </w:r>
    </w:p>
    <w:p w:rsidR="008A6FDA"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1.4.</w:t>
      </w:r>
      <w:r w:rsidRPr="004D27AF">
        <w:rPr>
          <w:rFonts w:ascii="PT Astra Serif" w:hAnsi="PT Astra Serif"/>
        </w:rPr>
        <w:t> </w:t>
      </w:r>
      <w:r w:rsidRPr="004D27AF">
        <w:rPr>
          <w:rFonts w:ascii="PT Astra Serif" w:hAnsi="PT Astra Serif"/>
          <w:color w:val="000000"/>
          <w:sz w:val="28"/>
          <w:szCs w:val="28"/>
        </w:rPr>
        <w:t xml:space="preserve">Размещение Объекта осуществляется в соответствии с утвержденным Собранием депутатов города Щекино Щекинского района Порядком размещения и эксплуатации нестационарных торговых объектов. </w:t>
      </w:r>
    </w:p>
    <w:p w:rsidR="008F10D7" w:rsidRPr="004D27AF" w:rsidRDefault="008F10D7" w:rsidP="008A6FDA">
      <w:pPr>
        <w:ind w:firstLine="709"/>
        <w:jc w:val="both"/>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2. Специализация Объекта</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2.1. На момент заключения договора предоставляется право размещения нестационарного торгового объекта, указанного в п.1 настоящего Договора, со специализацией «___________________________».</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3. Срок действия договора</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sz w:val="28"/>
          <w:szCs w:val="28"/>
        </w:rPr>
      </w:pPr>
      <w:r w:rsidRPr="004D27AF">
        <w:rPr>
          <w:rFonts w:ascii="PT Astra Serif" w:hAnsi="PT Astra Serif"/>
          <w:color w:val="000000"/>
          <w:sz w:val="28"/>
          <w:szCs w:val="28"/>
        </w:rPr>
        <w:t>3.1. Срок действия настоящего Договора - __</w:t>
      </w:r>
      <w:r w:rsidR="004D27AF" w:rsidRPr="004D27AF">
        <w:rPr>
          <w:rFonts w:ascii="PT Astra Serif" w:hAnsi="PT Astra Serif"/>
          <w:color w:val="000000"/>
          <w:sz w:val="28"/>
          <w:szCs w:val="28"/>
        </w:rPr>
        <w:t xml:space="preserve">_ </w:t>
      </w:r>
      <w:r w:rsidRPr="004D27AF">
        <w:rPr>
          <w:rFonts w:ascii="PT Astra Serif" w:hAnsi="PT Astra Serif"/>
          <w:color w:val="000000"/>
          <w:sz w:val="28"/>
          <w:szCs w:val="28"/>
        </w:rPr>
        <w:t>лет с __.__.20__г. по</w:t>
      </w:r>
      <w:r w:rsidR="004D27AF" w:rsidRPr="004D27AF">
        <w:rPr>
          <w:rFonts w:ascii="PT Astra Serif" w:hAnsi="PT Astra Serif"/>
          <w:color w:val="000000"/>
          <w:sz w:val="28"/>
          <w:szCs w:val="28"/>
        </w:rPr>
        <w:t> </w:t>
      </w:r>
      <w:r w:rsidRPr="004D27AF">
        <w:rPr>
          <w:rFonts w:ascii="PT Astra Serif" w:hAnsi="PT Astra Serif"/>
          <w:color w:val="000000"/>
          <w:sz w:val="28"/>
          <w:szCs w:val="28"/>
        </w:rPr>
        <w:t xml:space="preserve">__.__.20__г., </w:t>
      </w:r>
      <w:r w:rsidRPr="004D27AF">
        <w:rPr>
          <w:rFonts w:ascii="PT Astra Serif" w:eastAsia="Calibri" w:hAnsi="PT Astra Serif"/>
          <w:sz w:val="28"/>
          <w:szCs w:val="28"/>
          <w:lang w:eastAsia="en-US"/>
        </w:rPr>
        <w:t>а в части исполнения обязательств по оплате - до момента исполнения таких обязательств.</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3.2. В соответствии со ст. 432 Гражданского кодекса Российской Федерации настоящий Договор считается заключенным со дня подписания.</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пункте 3.1.</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3.3.</w:t>
      </w:r>
      <w:r w:rsidRPr="004D27AF">
        <w:rPr>
          <w:rFonts w:ascii="PT Astra Serif" w:hAnsi="PT Astra Serif"/>
        </w:rPr>
        <w:t> </w:t>
      </w:r>
      <w:r w:rsidRPr="004D27AF">
        <w:rPr>
          <w:rFonts w:ascii="PT Astra Serif" w:hAnsi="PT Astra Serif"/>
          <w:color w:val="000000"/>
          <w:sz w:val="28"/>
          <w:szCs w:val="28"/>
        </w:rPr>
        <w:t>Окончание срока действия настоящего Договора не освобождает Стороны от ответственности за нарушение его условий.</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widowControl w:val="0"/>
        <w:autoSpaceDE w:val="0"/>
        <w:autoSpaceDN w:val="0"/>
        <w:adjustRightInd w:val="0"/>
        <w:ind w:firstLine="709"/>
        <w:jc w:val="center"/>
        <w:rPr>
          <w:rFonts w:ascii="PT Astra Serif" w:hAnsi="PT Astra Serif"/>
          <w:color w:val="000000"/>
          <w:sz w:val="28"/>
          <w:szCs w:val="28"/>
          <w:lang w:eastAsia="ru-RU"/>
        </w:rPr>
      </w:pPr>
      <w:r w:rsidRPr="004D27AF">
        <w:rPr>
          <w:rFonts w:ascii="PT Astra Serif" w:hAnsi="PT Astra Serif"/>
          <w:color w:val="000000"/>
          <w:sz w:val="28"/>
          <w:szCs w:val="28"/>
          <w:lang w:eastAsia="ru-RU"/>
        </w:rPr>
        <w:t>4. Плата по договору и порядок расчетов</w:t>
      </w:r>
      <w:r w:rsidRPr="004D27AF">
        <w:rPr>
          <w:rFonts w:ascii="PT Astra Serif" w:hAnsi="PT Astra Serif"/>
          <w:color w:val="000000"/>
          <w:sz w:val="28"/>
          <w:szCs w:val="28"/>
          <w:vertAlign w:val="superscript"/>
          <w:lang w:eastAsia="ru-RU"/>
        </w:rPr>
        <w:footnoteReference w:id="1"/>
      </w:r>
    </w:p>
    <w:p w:rsidR="008A6FDA" w:rsidRPr="004D27AF" w:rsidRDefault="008A6FDA" w:rsidP="008A6FDA">
      <w:pPr>
        <w:widowControl w:val="0"/>
        <w:autoSpaceDE w:val="0"/>
        <w:autoSpaceDN w:val="0"/>
        <w:adjustRightInd w:val="0"/>
        <w:ind w:firstLine="709"/>
        <w:jc w:val="both"/>
        <w:rPr>
          <w:rFonts w:ascii="PT Astra Serif" w:hAnsi="PT Astra Serif"/>
          <w:color w:val="000000"/>
          <w:sz w:val="28"/>
          <w:szCs w:val="28"/>
          <w:lang w:eastAsia="ru-RU"/>
        </w:rPr>
      </w:pPr>
    </w:p>
    <w:p w:rsidR="008A6FDA" w:rsidRPr="004D27AF" w:rsidRDefault="008A6FDA" w:rsidP="008A6FDA">
      <w:pPr>
        <w:widowControl w:val="0"/>
        <w:autoSpaceDE w:val="0"/>
        <w:autoSpaceDN w:val="0"/>
        <w:adjustRightInd w:val="0"/>
        <w:ind w:firstLine="709"/>
        <w:jc w:val="both"/>
        <w:rPr>
          <w:rFonts w:ascii="PT Astra Serif" w:hAnsi="PT Astra Serif"/>
          <w:sz w:val="28"/>
          <w:szCs w:val="28"/>
        </w:rPr>
      </w:pPr>
      <w:r w:rsidRPr="004D27AF">
        <w:rPr>
          <w:rFonts w:ascii="PT Astra Serif" w:hAnsi="PT Astra Serif"/>
          <w:color w:val="000000"/>
          <w:sz w:val="28"/>
          <w:szCs w:val="28"/>
          <w:lang w:eastAsia="ru-RU"/>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4D27AF">
        <w:rPr>
          <w:rFonts w:ascii="PT Astra Serif" w:hAnsi="PT Astra Serif"/>
          <w:sz w:val="28"/>
          <w:szCs w:val="28"/>
        </w:rPr>
        <w:t xml:space="preserve"> </w:t>
      </w:r>
    </w:p>
    <w:p w:rsidR="008A6FDA" w:rsidRPr="004D27AF" w:rsidRDefault="008A6FDA" w:rsidP="008A6FDA">
      <w:pPr>
        <w:widowControl w:val="0"/>
        <w:autoSpaceDE w:val="0"/>
        <w:autoSpaceDN w:val="0"/>
        <w:adjustRightInd w:val="0"/>
        <w:ind w:firstLine="709"/>
        <w:jc w:val="both"/>
        <w:rPr>
          <w:rFonts w:ascii="PT Astra Serif" w:hAnsi="PT Astra Serif"/>
          <w:color w:val="000000"/>
          <w:sz w:val="28"/>
          <w:szCs w:val="28"/>
          <w:lang w:eastAsia="ru-RU"/>
        </w:rPr>
      </w:pPr>
      <w:r w:rsidRPr="004D27AF">
        <w:rPr>
          <w:rFonts w:ascii="PT Astra Serif" w:hAnsi="PT Astra Serif"/>
          <w:color w:val="000000"/>
          <w:sz w:val="28"/>
          <w:szCs w:val="28"/>
          <w:lang w:eastAsia="ru-RU"/>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4D27AF">
          <w:rPr>
            <w:rFonts w:ascii="PT Astra Serif" w:hAnsi="PT Astra Serif"/>
            <w:color w:val="000000"/>
            <w:sz w:val="28"/>
            <w:szCs w:val="28"/>
            <w:lang w:eastAsia="ru-RU"/>
          </w:rPr>
          <w:t>приложение №1</w:t>
        </w:r>
      </w:hyperlink>
      <w:r w:rsidRPr="004D27AF">
        <w:rPr>
          <w:rFonts w:ascii="PT Astra Serif" w:hAnsi="PT Astra Serif"/>
          <w:color w:val="000000"/>
          <w:sz w:val="28"/>
          <w:szCs w:val="28"/>
          <w:lang w:eastAsia="ru-RU"/>
        </w:rPr>
        <w:t>).</w:t>
      </w:r>
    </w:p>
    <w:p w:rsidR="008A6FDA" w:rsidRPr="004D27AF" w:rsidRDefault="008A6FDA" w:rsidP="008A6FDA">
      <w:pPr>
        <w:widowControl w:val="0"/>
        <w:autoSpaceDE w:val="0"/>
        <w:autoSpaceDN w:val="0"/>
        <w:adjustRightInd w:val="0"/>
        <w:ind w:firstLine="709"/>
        <w:jc w:val="both"/>
        <w:rPr>
          <w:rFonts w:ascii="PT Astra Serif" w:hAnsi="PT Astra Serif"/>
          <w:color w:val="000000"/>
          <w:sz w:val="28"/>
          <w:szCs w:val="28"/>
          <w:lang w:eastAsia="ru-RU"/>
        </w:rPr>
      </w:pPr>
      <w:r w:rsidRPr="004D27AF">
        <w:rPr>
          <w:rFonts w:ascii="PT Astra Serif" w:hAnsi="PT Astra Serif"/>
          <w:color w:val="000000"/>
          <w:sz w:val="28"/>
          <w:szCs w:val="28"/>
          <w:lang w:eastAsia="ru-RU"/>
        </w:rPr>
        <w:t>4.3. Предприниматель перечисляет плату за первый платежный период (три месяца) размещения Объекта до заключения договора в срок до________ в сумме _______________рублей на счет, указанный в приложении к настоящему Договору (</w:t>
      </w:r>
      <w:hyperlink w:anchor="Par493" w:history="1">
        <w:r w:rsidRPr="004D27AF">
          <w:rPr>
            <w:rFonts w:ascii="PT Astra Serif" w:hAnsi="PT Astra Serif"/>
            <w:color w:val="000000"/>
            <w:sz w:val="28"/>
            <w:szCs w:val="28"/>
            <w:lang w:eastAsia="ru-RU"/>
          </w:rPr>
          <w:t>приложение</w:t>
        </w:r>
      </w:hyperlink>
      <w:r w:rsidRPr="004D27AF">
        <w:rPr>
          <w:rFonts w:ascii="PT Astra Serif" w:hAnsi="PT Astra Serif"/>
          <w:color w:val="000000"/>
          <w:sz w:val="28"/>
          <w:szCs w:val="28"/>
          <w:lang w:eastAsia="ru-RU"/>
        </w:rPr>
        <w:t xml:space="preserve"> №1).</w:t>
      </w:r>
    </w:p>
    <w:p w:rsidR="008A6FDA" w:rsidRPr="004D27AF" w:rsidRDefault="008A6FDA" w:rsidP="008A6FDA">
      <w:pPr>
        <w:widowControl w:val="0"/>
        <w:autoSpaceDE w:val="0"/>
        <w:autoSpaceDN w:val="0"/>
        <w:adjustRightInd w:val="0"/>
        <w:ind w:firstLine="709"/>
        <w:contextualSpacing/>
        <w:jc w:val="both"/>
        <w:rPr>
          <w:rFonts w:ascii="PT Astra Serif" w:hAnsi="PT Astra Serif"/>
          <w:color w:val="000000"/>
          <w:spacing w:val="-4"/>
          <w:sz w:val="28"/>
          <w:szCs w:val="28"/>
          <w:lang w:eastAsia="ru-RU"/>
        </w:rPr>
      </w:pPr>
      <w:r w:rsidRPr="004D27AF">
        <w:rPr>
          <w:rFonts w:ascii="PT Astra Serif" w:hAnsi="PT Astra Serif"/>
          <w:color w:val="000000"/>
          <w:sz w:val="28"/>
          <w:szCs w:val="28"/>
          <w:lang w:eastAsia="ru-RU"/>
        </w:rPr>
        <w:t xml:space="preserve">4.4. Сумма внесенного Предпринимателем задатка за участие в </w:t>
      </w:r>
      <w:r w:rsidRPr="004D27AF">
        <w:rPr>
          <w:rFonts w:ascii="PT Astra Serif" w:hAnsi="PT Astra Serif"/>
          <w:color w:val="000000"/>
          <w:spacing w:val="-4"/>
          <w:sz w:val="28"/>
          <w:szCs w:val="28"/>
          <w:lang w:eastAsia="ru-RU"/>
        </w:rPr>
        <w:t>аукционе засчитывается Комитетом в качестве платежа за размещение Объекта.</w:t>
      </w:r>
    </w:p>
    <w:p w:rsidR="008A6FDA" w:rsidRPr="004D27AF" w:rsidRDefault="008A6FDA" w:rsidP="008A6FDA">
      <w:pPr>
        <w:widowControl w:val="0"/>
        <w:autoSpaceDE w:val="0"/>
        <w:autoSpaceDN w:val="0"/>
        <w:adjustRightInd w:val="0"/>
        <w:ind w:firstLine="709"/>
        <w:contextualSpacing/>
        <w:jc w:val="both"/>
        <w:rPr>
          <w:rFonts w:ascii="PT Astra Serif" w:hAnsi="PT Astra Serif"/>
          <w:color w:val="000000"/>
          <w:sz w:val="28"/>
          <w:szCs w:val="28"/>
          <w:lang w:eastAsia="ru-RU"/>
        </w:rPr>
      </w:pPr>
      <w:bookmarkStart w:id="5" w:name="Par371"/>
      <w:bookmarkEnd w:id="5"/>
      <w:r w:rsidRPr="004D27AF">
        <w:rPr>
          <w:rFonts w:ascii="PT Astra Serif" w:hAnsi="PT Astra Serif"/>
          <w:color w:val="000000"/>
          <w:sz w:val="28"/>
          <w:szCs w:val="28"/>
          <w:lang w:eastAsia="ru-RU"/>
        </w:rPr>
        <w:t>4.5. Последующие платежи оплачиваются Предпринимателем ежеквартально в срок до _______________.</w:t>
      </w:r>
    </w:p>
    <w:p w:rsidR="008A6FDA" w:rsidRPr="004D27AF" w:rsidRDefault="008A6FDA" w:rsidP="008A6FDA">
      <w:pPr>
        <w:widowControl w:val="0"/>
        <w:autoSpaceDE w:val="0"/>
        <w:autoSpaceDN w:val="0"/>
        <w:adjustRightInd w:val="0"/>
        <w:ind w:firstLine="709"/>
        <w:contextualSpacing/>
        <w:jc w:val="both"/>
        <w:rPr>
          <w:rFonts w:ascii="PT Astra Serif" w:hAnsi="PT Astra Serif"/>
          <w:color w:val="000000"/>
          <w:sz w:val="28"/>
          <w:szCs w:val="28"/>
          <w:lang w:eastAsia="ru-RU"/>
        </w:rPr>
      </w:pPr>
      <w:r w:rsidRPr="004D27AF">
        <w:rPr>
          <w:rFonts w:ascii="PT Astra Serif" w:hAnsi="PT Astra Serif"/>
          <w:color w:val="000000"/>
          <w:sz w:val="28"/>
          <w:szCs w:val="28"/>
          <w:lang w:eastAsia="ru-RU"/>
        </w:rPr>
        <w:t>4.5.1. Ежеквартальный платеж составляет______________ рублей.</w:t>
      </w:r>
    </w:p>
    <w:p w:rsidR="008A6FDA" w:rsidRPr="004D27AF" w:rsidRDefault="008A6FDA" w:rsidP="008A6FDA">
      <w:pPr>
        <w:widowControl w:val="0"/>
        <w:autoSpaceDE w:val="0"/>
        <w:autoSpaceDN w:val="0"/>
        <w:adjustRightInd w:val="0"/>
        <w:ind w:firstLine="709"/>
        <w:jc w:val="both"/>
        <w:rPr>
          <w:rFonts w:ascii="PT Astra Serif" w:hAnsi="PT Astra Serif"/>
          <w:color w:val="000000"/>
          <w:sz w:val="28"/>
          <w:szCs w:val="28"/>
          <w:lang w:eastAsia="ru-RU"/>
        </w:rPr>
      </w:pPr>
      <w:bookmarkStart w:id="6" w:name="Par373"/>
      <w:bookmarkEnd w:id="6"/>
      <w:r w:rsidRPr="004D27AF">
        <w:rPr>
          <w:rFonts w:ascii="PT Astra Serif" w:hAnsi="PT Astra Serif"/>
          <w:color w:val="000000"/>
          <w:sz w:val="28"/>
          <w:szCs w:val="28"/>
          <w:lang w:eastAsia="ru-RU"/>
        </w:rPr>
        <w:t>4.6.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4. Плата по договору и порядок расчетов</w:t>
      </w:r>
      <w:r w:rsidRPr="004D27AF">
        <w:rPr>
          <w:rFonts w:ascii="PT Astra Serif" w:hAnsi="PT Astra Serif"/>
          <w:color w:val="000000"/>
          <w:sz w:val="28"/>
          <w:szCs w:val="28"/>
          <w:vertAlign w:val="superscript"/>
        </w:rPr>
        <w:footnoteReference w:id="2"/>
      </w:r>
    </w:p>
    <w:p w:rsidR="008A6FDA" w:rsidRPr="004D27AF" w:rsidRDefault="008A6FDA" w:rsidP="008A6FDA">
      <w:pPr>
        <w:spacing w:line="200" w:lineRule="exact"/>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sz w:val="28"/>
          <w:szCs w:val="28"/>
        </w:rPr>
      </w:pPr>
      <w:r w:rsidRPr="004D27AF">
        <w:rPr>
          <w:rFonts w:ascii="PT Astra Serif" w:hAnsi="PT Astra Serif"/>
          <w:color w:val="000000"/>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r w:rsidRPr="004D27AF">
        <w:rPr>
          <w:rFonts w:ascii="PT Astra Serif" w:hAnsi="PT Astra Serif"/>
          <w:sz w:val="28"/>
          <w:szCs w:val="28"/>
        </w:rPr>
        <w:t xml:space="preserve">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4.2. Плата за размещение Объекта осуществляется единовременно за весь период размещения путем перечисления денежных средств до заключения договора в срок до________ в сумме __________________рублей на счет, указанный в приложении к настоящему Договору (приложение №</w:t>
      </w:r>
      <w:r w:rsidR="004D27AF" w:rsidRPr="004D27AF">
        <w:rPr>
          <w:rFonts w:ascii="PT Astra Serif" w:hAnsi="PT Astra Serif"/>
          <w:color w:val="000000"/>
          <w:sz w:val="28"/>
          <w:szCs w:val="28"/>
        </w:rPr>
        <w:t xml:space="preserve"> </w:t>
      </w:r>
      <w:r w:rsidRPr="004D27AF">
        <w:rPr>
          <w:rFonts w:ascii="PT Astra Serif" w:hAnsi="PT Astra Serif"/>
          <w:color w:val="000000"/>
          <w:sz w:val="28"/>
          <w:szCs w:val="28"/>
        </w:rPr>
        <w:t>1).</w:t>
      </w:r>
    </w:p>
    <w:p w:rsidR="008A6FDA" w:rsidRPr="004D27AF" w:rsidRDefault="008A6FDA" w:rsidP="008A6FDA">
      <w:pPr>
        <w:ind w:firstLine="709"/>
        <w:contextualSpacing/>
        <w:jc w:val="both"/>
        <w:rPr>
          <w:rFonts w:ascii="PT Astra Serif" w:hAnsi="PT Astra Serif"/>
          <w:color w:val="000000"/>
          <w:sz w:val="28"/>
          <w:szCs w:val="28"/>
        </w:rPr>
      </w:pPr>
      <w:r w:rsidRPr="004D27AF">
        <w:rPr>
          <w:rFonts w:ascii="PT Astra Serif" w:hAnsi="PT Astra Serif"/>
          <w:color w:val="000000"/>
          <w:sz w:val="28"/>
          <w:szCs w:val="28"/>
        </w:rPr>
        <w:t>4.3. Сумма внесенного Предпринимателем задатка за участие в аукционе засчитывается Комитетом в качестве платежа за размещение Объекта.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4.4.  Обязанности по внесению платы за право размещения Объекта по Договору считаются исполненными с момента поступления денежных средств на счет ______________________, указанный в настоящем Договоре.</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5. Права и обязанности сторон</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5.1. Предприниматель вправе:</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5.1.1. Использовать Объект для осуществления торговой деятельности в соответствии с пунктом 1.1 настоящего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5.1.2. В любое время отказаться от настоящего Договора, уведомив об этом Комитет не менее чем за 45 (сорок пять) календарных дней.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 Предприниматель обязуется:</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на территории муниципального образования город Щекино Щекинского района.</w:t>
      </w:r>
    </w:p>
    <w:p w:rsidR="008A6FDA" w:rsidRPr="004D27AF" w:rsidRDefault="008A6FDA" w:rsidP="008A6FDA">
      <w:pPr>
        <w:ind w:firstLine="709"/>
        <w:jc w:val="both"/>
        <w:rPr>
          <w:rFonts w:ascii="PT Astra Serif" w:hAnsi="PT Astra Serif"/>
          <w:color w:val="000000"/>
          <w:spacing w:val="-6"/>
          <w:sz w:val="28"/>
          <w:szCs w:val="28"/>
        </w:rPr>
      </w:pPr>
      <w:r w:rsidRPr="004D27AF">
        <w:rPr>
          <w:rFonts w:ascii="PT Astra Serif" w:hAnsi="PT Astra Serif"/>
          <w:color w:val="000000"/>
          <w:spacing w:val="-6"/>
          <w:sz w:val="28"/>
          <w:szCs w:val="28"/>
        </w:rPr>
        <w:t>5.2.2.</w:t>
      </w:r>
      <w:r w:rsidRPr="004D27AF">
        <w:rPr>
          <w:rFonts w:ascii="PT Astra Serif" w:hAnsi="PT Astra Serif"/>
          <w:spacing w:val="-6"/>
        </w:rPr>
        <w:t> </w:t>
      </w:r>
      <w:r w:rsidRPr="004D27AF">
        <w:rPr>
          <w:rFonts w:ascii="PT Astra Serif" w:hAnsi="PT Astra Serif"/>
          <w:color w:val="000000"/>
          <w:spacing w:val="-6"/>
          <w:sz w:val="28"/>
          <w:szCs w:val="28"/>
        </w:rPr>
        <w:t>Разместить Объект в соответствии с разделом 1 настоящего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5.2.3. Своевременно вносить плату за размещение Объекта.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 Щекино Щекинского района.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город Щекино Щекинского района утвержденным решением Собрания депутатов город Щекино Щекинского района, а также иными требованиями действующего законодательства Российской Федерации.</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5.2.6. Обеспечить соблюдение требований градостроительных регламентов, строительных, экологических, санитарно-гигиенических, противопожарных и иных правил, нормативов, в т.ч. производить:</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w:t>
      </w:r>
      <w:r w:rsidRPr="004D27AF">
        <w:rPr>
          <w:rFonts w:ascii="PT Astra Serif" w:hAnsi="PT Astra Serif"/>
        </w:rPr>
        <w:t> </w:t>
      </w:r>
      <w:r w:rsidRPr="004D27AF">
        <w:rPr>
          <w:rFonts w:ascii="PT Astra Serif" w:hAnsi="PT Astra Serif"/>
          <w:color w:val="000000"/>
          <w:sz w:val="28"/>
          <w:szCs w:val="28"/>
        </w:rPr>
        <w:t>уборку территории (очистку от снега и наледи, в том числе их вывоз в зимний период), прилегающей к Объекту в радиусе 10 (десяти) метров, в соответствии с санитарными нормами и правилами, правилами благоустройства территории;</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2) вывоз мусора в соответствии с санитарными нормами и правилами, правилами благоустройства территории.</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5.2.7. Использовать Объект, не нанося вреда окружающей среде.</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5.2.8. При прекращении договора в 3-дневный срок обеспечить демонтаж и вывоз Объекта с места его размещения.</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5.2.9.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5.2.10. В 2-дневный срок письменно информировать Комитет об изменении реквизитов и контактной информации.</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5.2.11.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В случае размещение нестационарных торговых объектов в охранной зоне водопроводных и канализационных сетей, трубо - 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5.2.12. В случае неисполнения (ненадлежащего исполнения) требований, указанных в пункте 5.2.11,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5.3. Комитет вправе:</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5.3.1. Расторгнуть Договор в одностороннем порядке в случаях, установленных разделом 6 настоящего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5.3.2.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 с последующим возмещением расходов за счет Предпринимателя.</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Комитет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5.4. Комитет обязан:</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5.4.1. Предоставить место размещения Объекта в соответствии с условиями настоящего Договора.</w:t>
      </w:r>
    </w:p>
    <w:p w:rsidR="008A6FDA" w:rsidRPr="004D27AF" w:rsidRDefault="008A6FDA" w:rsidP="008A6FDA">
      <w:pPr>
        <w:ind w:firstLine="709"/>
        <w:jc w:val="both"/>
        <w:rPr>
          <w:rFonts w:ascii="PT Astra Serif" w:hAnsi="PT Astra Serif"/>
          <w:sz w:val="28"/>
          <w:szCs w:val="28"/>
        </w:rPr>
      </w:pPr>
      <w:r w:rsidRPr="004D27AF">
        <w:rPr>
          <w:rFonts w:ascii="PT Astra Serif" w:hAnsi="PT Astra Serif"/>
          <w:sz w:val="28"/>
          <w:szCs w:val="28"/>
        </w:rPr>
        <w:t>5.4.2. При установлении фактов нарушения условий настоящего Договора требовать от Предпринимателя устранения нарушений.</w:t>
      </w:r>
    </w:p>
    <w:p w:rsidR="008A6FDA" w:rsidRPr="004D27AF" w:rsidRDefault="008A6FDA" w:rsidP="008A6FDA">
      <w:pPr>
        <w:ind w:firstLine="709"/>
        <w:jc w:val="both"/>
        <w:rPr>
          <w:rFonts w:ascii="PT Astra Serif" w:hAnsi="PT Astra Serif"/>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6. Ответственность сторон</w:t>
      </w: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6.2. В случае нарушения Предпринимателем сроков оплаты, установленных настоящим Договором, Комитет вправе взыскать с Предпринимателя штраф в размере 1/300 ключевой ставки, устанавливаемой Центральным банком Российской Федерации, от суммы долга за каждый день просрочки, начиная со дня следующего после дня истечении установленного Договором срока оплаты по день уплаты включительно.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6.3. В случае неправильно оформленного платежного поручения оплата за право пользования Объектом не засчитывается, и Комитет выставляет Предпринимателю штрафные санкции согласно пункту 6.2. настоящего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6.4.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 также по истечении срока действия договора, Комитет вправе взыскать с Предпринимателя штрафные санкции за каждый день просрочки добровольного освобождения места размещения Объекта в размере 2 (двух) % ежеквартальной платы за право размещения нестационарного торгового объекта.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6.5. Уплата штрафных санкций, установленных настоящим Договором, не освобождает Стороны от выполнения обязательств по настоящему Договору.</w:t>
      </w:r>
    </w:p>
    <w:p w:rsidR="004D27AF" w:rsidRPr="004D27AF" w:rsidRDefault="004D27AF" w:rsidP="008A6FDA">
      <w:pPr>
        <w:ind w:firstLine="709"/>
        <w:jc w:val="center"/>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7. Изменение и расторжение договора</w:t>
      </w: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8A6FDA" w:rsidRPr="004D27AF" w:rsidRDefault="008A6FDA" w:rsidP="008A6FDA">
      <w:pPr>
        <w:ind w:firstLine="709"/>
        <w:jc w:val="both"/>
        <w:rPr>
          <w:rFonts w:ascii="PT Astra Serif" w:hAnsi="PT Astra Serif"/>
          <w:color w:val="000000"/>
          <w:sz w:val="28"/>
          <w:szCs w:val="28"/>
          <w:u w:val="single"/>
        </w:rPr>
      </w:pPr>
      <w:r w:rsidRPr="004D27AF">
        <w:rPr>
          <w:rFonts w:ascii="PT Astra Serif" w:hAnsi="PT Astra Serif"/>
          <w:color w:val="000000"/>
          <w:sz w:val="28"/>
          <w:szCs w:val="28"/>
        </w:rPr>
        <w:t>7.2. Настоящий договор расторгается:</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7.2.1. По соглашению Сторон;</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7.2.2. В одностороннем порядке по инициативе Комитета без обращения в суд при наличии любого из оснований:</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 неисполнение Предпринимателем обязательства по соблюдению специализации Объекта;</w:t>
      </w:r>
    </w:p>
    <w:p w:rsidR="008A6FDA" w:rsidRPr="004D27AF" w:rsidRDefault="008A6FDA" w:rsidP="008A6FDA">
      <w:pPr>
        <w:ind w:firstLine="709"/>
        <w:jc w:val="both"/>
        <w:rPr>
          <w:rFonts w:ascii="PT Astra Serif" w:hAnsi="PT Astra Serif"/>
          <w:sz w:val="28"/>
          <w:szCs w:val="28"/>
        </w:rPr>
      </w:pPr>
      <w:r w:rsidRPr="004D27AF">
        <w:rPr>
          <w:rFonts w:ascii="PT Astra Serif" w:hAnsi="PT Astra Serif"/>
          <w:sz w:val="28"/>
          <w:szCs w:val="28"/>
        </w:rPr>
        <w:t>2) неисполнение Предпринимателем обязательств по осуществлению в Объекте торговой деятельности (оказания услуг) в течение 30 календарных дней подряд, за исключением случаев, когда не осуществление торговой деятельности происходит не по вине Предпринимателя;</w:t>
      </w:r>
    </w:p>
    <w:p w:rsidR="008A6FDA" w:rsidRPr="004D27AF" w:rsidRDefault="008A6FDA" w:rsidP="008A6FDA">
      <w:pPr>
        <w:ind w:firstLine="709"/>
        <w:jc w:val="both"/>
        <w:rPr>
          <w:rFonts w:ascii="PT Astra Serif" w:hAnsi="PT Astra Serif"/>
          <w:b/>
          <w:i/>
          <w:color w:val="000000"/>
          <w:sz w:val="28"/>
          <w:szCs w:val="28"/>
        </w:rPr>
      </w:pPr>
      <w:r w:rsidRPr="004D27AF">
        <w:rPr>
          <w:rFonts w:ascii="PT Astra Serif" w:hAnsi="PT Astra Serif"/>
          <w:color w:val="000000"/>
          <w:sz w:val="28"/>
          <w:szCs w:val="28"/>
        </w:rPr>
        <w:t xml:space="preserve">3) задержка оплаты, установленной настоящим Договором, более чем на 30 (тридцать) календарных дней подряд (для сезонных НТО – более чем на 10 (десять) календарных дней подряд);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4) неисполнение обязательств, предусмотренных настоящим Договором.</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Одностороннее расторжение договора по требованию Комитета осуществляется путем направления Предпринимателю письменного уведомления </w:t>
      </w:r>
      <w:r w:rsidRPr="004D27AF">
        <w:rPr>
          <w:rFonts w:ascii="PT Astra Serif" w:hAnsi="PT Astra Serif"/>
          <w:sz w:val="28"/>
          <w:szCs w:val="28"/>
        </w:rPr>
        <w:t>за 30 (тридцать) календарных дней</w:t>
      </w:r>
      <w:r w:rsidRPr="004D27AF">
        <w:rPr>
          <w:rFonts w:ascii="PT Astra Serif" w:hAnsi="PT Astra Serif"/>
          <w:color w:val="000000"/>
          <w:sz w:val="28"/>
          <w:szCs w:val="28"/>
        </w:rPr>
        <w:t xml:space="preserve"> до расторжения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 Договор считается расторгнутым по истечению 30 (тридцати) дней с даты направления Комитетом соответствующего уведомления.</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Расторжение Договора не освобождает Предпринимателя от необходимости погашения задолженности по оплате и выплате неустойки.</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7.2.3. В случаях, предусмотренных пунктом 7.2.2, настоящий договор расторгается без возмещения Предпринимателю денежных средств, ранее перечисленных по Договору.</w:t>
      </w:r>
    </w:p>
    <w:p w:rsidR="008A6FDA" w:rsidRPr="004D27AF" w:rsidRDefault="008A6FDA" w:rsidP="008A6FDA">
      <w:pPr>
        <w:ind w:firstLine="709"/>
        <w:jc w:val="both"/>
        <w:rPr>
          <w:rFonts w:ascii="PT Astra Serif" w:hAnsi="PT Astra Serif"/>
          <w:sz w:val="28"/>
          <w:szCs w:val="28"/>
        </w:rPr>
      </w:pPr>
      <w:r w:rsidRPr="004D27AF">
        <w:rPr>
          <w:rFonts w:ascii="PT Astra Serif" w:hAnsi="PT Astra Serif"/>
          <w:color w:val="000000"/>
          <w:sz w:val="28"/>
          <w:szCs w:val="28"/>
        </w:rPr>
        <w:t xml:space="preserve">7.2.4. Предприниматель может инициировать расторжение настоящего Договора в одностороннем порядке, уведомив об этом </w:t>
      </w:r>
      <w:r w:rsidRPr="004D27AF">
        <w:rPr>
          <w:rFonts w:ascii="PT Astra Serif" w:hAnsi="PT Astra Serif"/>
          <w:sz w:val="28"/>
          <w:szCs w:val="28"/>
        </w:rPr>
        <w:t>Комитет за 45 (сорок пять</w:t>
      </w:r>
      <w:r w:rsidRPr="004D27AF">
        <w:rPr>
          <w:rFonts w:ascii="PT Astra Serif" w:hAnsi="PT Astra Serif"/>
          <w:b/>
          <w:i/>
          <w:sz w:val="28"/>
          <w:szCs w:val="28"/>
        </w:rPr>
        <w:t>)</w:t>
      </w:r>
      <w:r w:rsidRPr="004D27AF">
        <w:rPr>
          <w:rFonts w:ascii="PT Astra Serif" w:hAnsi="PT Astra Serif"/>
          <w:sz w:val="28"/>
          <w:szCs w:val="28"/>
        </w:rPr>
        <w:t xml:space="preserve"> календарных дней до расторжения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7.2.5. По решению суда в случаях и порядке, предусмотренных действующим законодательством.</w:t>
      </w:r>
    </w:p>
    <w:p w:rsidR="008A6FDA" w:rsidRPr="004D27AF" w:rsidRDefault="008A6FDA" w:rsidP="008A6FDA">
      <w:pPr>
        <w:ind w:firstLine="709"/>
        <w:jc w:val="both"/>
        <w:rPr>
          <w:rFonts w:ascii="PT Astra Serif" w:eastAsia="Calibri" w:hAnsi="PT Astra Serif"/>
          <w:sz w:val="28"/>
          <w:szCs w:val="28"/>
          <w:lang w:eastAsia="en-US"/>
        </w:rPr>
      </w:pPr>
      <w:r w:rsidRPr="004D27AF">
        <w:rPr>
          <w:rFonts w:ascii="PT Astra Serif" w:eastAsia="Calibri" w:hAnsi="PT Astra Serif"/>
          <w:sz w:val="28"/>
          <w:szCs w:val="28"/>
          <w:lang w:eastAsia="en-US"/>
        </w:rPr>
        <w:t>7.3 В настоящий договор могут быть внесены изменения в случае перемещения объекта с места его размещения на компенсационное место размещения в соответствии с пунктом 7.6., либо в случае заключения договора на новый срок в соответствии с пунктом 7.4.</w:t>
      </w:r>
    </w:p>
    <w:p w:rsidR="008A6FDA" w:rsidRPr="004D27AF" w:rsidRDefault="008A6FDA" w:rsidP="008A6FDA">
      <w:pPr>
        <w:pStyle w:val="ConsPlusNormal"/>
        <w:ind w:firstLine="540"/>
        <w:jc w:val="both"/>
        <w:rPr>
          <w:rFonts w:ascii="PT Astra Serif" w:hAnsi="PT Astra Serif" w:cs="Times New Roman"/>
          <w:sz w:val="28"/>
          <w:szCs w:val="28"/>
        </w:rPr>
      </w:pPr>
      <w:r w:rsidRPr="004D27AF">
        <w:rPr>
          <w:rFonts w:ascii="PT Astra Serif" w:hAnsi="PT Astra Serif" w:cs="Times New Roman"/>
          <w:sz w:val="28"/>
          <w:szCs w:val="28"/>
        </w:rPr>
        <w:t>7.4. Настоящий договор заключается на новый срок без проведения торгов по заявлению Предпринимателя (приложение №2 к Договору), в отношении объектов круглогодичного размещения, при совокупности соблюдения следующих условий:</w:t>
      </w:r>
    </w:p>
    <w:p w:rsidR="008A6FDA" w:rsidRPr="004D27AF" w:rsidRDefault="008A6FDA" w:rsidP="008A6FDA">
      <w:pPr>
        <w:pStyle w:val="ConsPlusNormal"/>
        <w:ind w:firstLine="540"/>
        <w:jc w:val="both"/>
        <w:rPr>
          <w:rFonts w:ascii="PT Astra Serif" w:hAnsi="PT Astra Serif" w:cs="Times New Roman"/>
          <w:sz w:val="28"/>
          <w:szCs w:val="28"/>
        </w:rPr>
      </w:pPr>
      <w:r w:rsidRPr="004D27AF">
        <w:rPr>
          <w:rFonts w:ascii="PT Astra Serif" w:hAnsi="PT Astra Serif" w:cs="Times New Roman"/>
          <w:sz w:val="28"/>
          <w:szCs w:val="28"/>
        </w:rPr>
        <w:t>7.4.1. заявление Предпринимателя о заключении договора на новый срок подается в Комитет в срок не менее чем за 60 (шестьдесят) календарных дней до даты окончания договора;</w:t>
      </w:r>
    </w:p>
    <w:p w:rsidR="008A6FDA" w:rsidRPr="004D27AF" w:rsidRDefault="008A6FDA" w:rsidP="008A6FDA">
      <w:pPr>
        <w:pStyle w:val="ConsPlusNormal"/>
        <w:adjustRightInd/>
        <w:ind w:firstLine="540"/>
        <w:jc w:val="both"/>
        <w:rPr>
          <w:rFonts w:ascii="PT Astra Serif" w:hAnsi="PT Astra Serif" w:cs="Times New Roman"/>
          <w:sz w:val="28"/>
          <w:szCs w:val="28"/>
        </w:rPr>
      </w:pPr>
      <w:r w:rsidRPr="004D27AF">
        <w:rPr>
          <w:rFonts w:ascii="PT Astra Serif" w:hAnsi="PT Astra Serif" w:cs="Times New Roman"/>
          <w:sz w:val="28"/>
          <w:szCs w:val="28"/>
        </w:rPr>
        <w:t>7.4.2. перезаключение договора, без проведения торгов, возможно только с Предпринимателем, с которым данный договор был заключен по результатам торгов;</w:t>
      </w:r>
    </w:p>
    <w:p w:rsidR="008A6FDA" w:rsidRPr="004D27AF" w:rsidRDefault="008A6FDA" w:rsidP="008A6FDA">
      <w:pPr>
        <w:pStyle w:val="ConsPlusNormal"/>
        <w:ind w:firstLine="540"/>
        <w:jc w:val="both"/>
        <w:rPr>
          <w:rFonts w:ascii="PT Astra Serif" w:hAnsi="PT Astra Serif" w:cs="Times New Roman"/>
          <w:sz w:val="28"/>
          <w:szCs w:val="28"/>
        </w:rPr>
      </w:pPr>
      <w:r w:rsidRPr="004D27AF">
        <w:rPr>
          <w:rFonts w:ascii="PT Astra Serif" w:hAnsi="PT Astra Serif" w:cs="Times New Roman"/>
          <w:sz w:val="28"/>
          <w:szCs w:val="28"/>
        </w:rPr>
        <w:t xml:space="preserve">7.4.3. стоимость права размещения НТО при пролонгации договора на размещение НТО определяется в соответствии с методикой расчета начальной цены аукциона на право заключения договора на размещение нестационарного торгового объекта на основании действующей на момент пролонгации базовой цены права размещения НТО за 1 кв.м. места размещения в случае, если стоимость права размещения НТО, установленная действующим договором, меньше стоимости права размещения данного НТО, определенной в соответствии с указанной методикой; </w:t>
      </w:r>
    </w:p>
    <w:p w:rsidR="008A6FDA" w:rsidRPr="004D27AF" w:rsidRDefault="008A6FDA" w:rsidP="008A6FDA">
      <w:pPr>
        <w:pStyle w:val="ConsPlusNormal"/>
        <w:adjustRightInd/>
        <w:ind w:firstLine="540"/>
        <w:jc w:val="both"/>
        <w:rPr>
          <w:rFonts w:ascii="PT Astra Serif" w:hAnsi="PT Astra Serif" w:cs="Times New Roman"/>
          <w:sz w:val="28"/>
          <w:szCs w:val="28"/>
        </w:rPr>
      </w:pPr>
      <w:r w:rsidRPr="004D27AF">
        <w:rPr>
          <w:rFonts w:ascii="PT Astra Serif" w:hAnsi="PT Astra Serif" w:cs="Times New Roman"/>
          <w:sz w:val="28"/>
          <w:szCs w:val="28"/>
        </w:rPr>
        <w:t>7.4.4. максимальный срок перезаключения договора составляет 5 лет;</w:t>
      </w:r>
    </w:p>
    <w:p w:rsidR="008A6FDA" w:rsidRPr="004D27AF" w:rsidRDefault="008A6FDA" w:rsidP="008A6FDA">
      <w:pPr>
        <w:pStyle w:val="ConsPlusNormal"/>
        <w:adjustRightInd/>
        <w:ind w:firstLine="540"/>
        <w:jc w:val="both"/>
        <w:rPr>
          <w:rFonts w:ascii="PT Astra Serif" w:hAnsi="PT Astra Serif" w:cs="Times New Roman"/>
          <w:sz w:val="28"/>
          <w:szCs w:val="28"/>
        </w:rPr>
      </w:pPr>
      <w:r w:rsidRPr="004D27AF">
        <w:rPr>
          <w:rFonts w:ascii="PT Astra Serif" w:hAnsi="PT Astra Serif" w:cs="Times New Roman"/>
          <w:sz w:val="28"/>
          <w:szCs w:val="28"/>
        </w:rPr>
        <w:t>7.4.5. отсутствие у Предпринимателя задолженности по платежам согласно настоящему договору;</w:t>
      </w:r>
    </w:p>
    <w:p w:rsidR="008A6FDA" w:rsidRPr="004D27AF" w:rsidRDefault="008A6FDA" w:rsidP="008A6FDA">
      <w:pPr>
        <w:pStyle w:val="af8"/>
        <w:autoSpaceDE w:val="0"/>
        <w:autoSpaceDN w:val="0"/>
        <w:adjustRightInd w:val="0"/>
        <w:ind w:left="0" w:firstLine="540"/>
        <w:jc w:val="both"/>
        <w:rPr>
          <w:rFonts w:ascii="PT Astra Serif" w:hAnsi="PT Astra Serif"/>
          <w:sz w:val="28"/>
          <w:szCs w:val="28"/>
        </w:rPr>
      </w:pPr>
      <w:r w:rsidRPr="004D27AF">
        <w:rPr>
          <w:rFonts w:ascii="PT Astra Serif" w:hAnsi="PT Astra Serif"/>
          <w:sz w:val="28"/>
          <w:szCs w:val="28"/>
        </w:rPr>
        <w:t>7.4.6.</w:t>
      </w:r>
      <w:r w:rsidRPr="004D27AF">
        <w:rPr>
          <w:rFonts w:ascii="PT Astra Serif" w:hAnsi="PT Astra Serif"/>
        </w:rPr>
        <w:t> </w:t>
      </w:r>
      <w:r w:rsidRPr="004D27AF">
        <w:rPr>
          <w:rFonts w:ascii="PT Astra Serif" w:hAnsi="PT Astra Serif"/>
          <w:sz w:val="28"/>
          <w:szCs w:val="28"/>
        </w:rPr>
        <w:t>отсутствие нарушений предпринимателем существенных условий договора.</w:t>
      </w:r>
    </w:p>
    <w:p w:rsidR="008A6FDA" w:rsidRPr="004D27AF" w:rsidRDefault="008A6FDA" w:rsidP="008A6FDA">
      <w:pPr>
        <w:pStyle w:val="af8"/>
        <w:autoSpaceDE w:val="0"/>
        <w:autoSpaceDN w:val="0"/>
        <w:adjustRightInd w:val="0"/>
        <w:ind w:left="0" w:firstLine="540"/>
        <w:jc w:val="both"/>
        <w:rPr>
          <w:rFonts w:ascii="PT Astra Serif" w:hAnsi="PT Astra Serif"/>
          <w:sz w:val="28"/>
          <w:szCs w:val="28"/>
        </w:rPr>
      </w:pPr>
      <w:r w:rsidRPr="004D27AF">
        <w:rPr>
          <w:rFonts w:ascii="PT Astra Serif" w:hAnsi="PT Astra Serif"/>
          <w:sz w:val="28"/>
          <w:szCs w:val="28"/>
        </w:rPr>
        <w:t>7.5 Настоящий договор не подлежит заключению на новый срок без  проведения торгов в случае не соблюдения любого из условий пункта 7.4.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7.6. В случае изменения градостроительной ситуации, приводящей к невозможности дальнейшего размещения нестационарного торгового объекта в месте, определённом настоящим Договором, Предприниматель вправе обратиться в Комитет с заявлением о предоставлении равноценного по стоимости права размещения компенсационного места размещения.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 xml:space="preserve">7.7. Комитет в течение 7 рабочих дней с даты поступления заявления обязан предложить Предпринимателю равноценное по стоимости права размещения компенсационное место размещения торгового объекта из числа свободных мест размещения  нестационарных торговых объектов в соответствии со Схемой размещения НТО. </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7.8. В случае отказа Предпринимателя от предложенного компенсационного места размещения из числа свободных мест размещения настоящий Договор расторгается в одностороннем порядке Комитетом в соответствии с условиями договора.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7.9. В случае отсутствия на момент обращения Предпринимателя свободных равноценных мест в Схеме размещения НТО, Предприниматель вправе обратиться в Комитет с заявлением о включении в Схему размещения НТО нового равноценного по стоимости права размещения места размещения (не более 3 вариантов) с последующим предоставлением в</w:t>
      </w:r>
      <w:r w:rsidR="004D27AF">
        <w:rPr>
          <w:rFonts w:ascii="PT Astra Serif" w:hAnsi="PT Astra Serif"/>
          <w:color w:val="000000"/>
          <w:sz w:val="28"/>
          <w:szCs w:val="28"/>
        </w:rPr>
        <w:t>   </w:t>
      </w:r>
      <w:r w:rsidRPr="004D27AF">
        <w:rPr>
          <w:rFonts w:ascii="PT Astra Serif" w:hAnsi="PT Astra Serif"/>
          <w:color w:val="000000"/>
          <w:sz w:val="28"/>
          <w:szCs w:val="28"/>
        </w:rPr>
        <w:t>качестве компенсационного. Комитет обеспечивает рассмотрение указанного заявления на ближайшем заседании комиссии по рассмотрению заявлений о внесении изменений в Схему размещения НТО. В случае положительного решения комиссии указанное место размещения предоставляется Предпринимателю в качестве компенсационного места размещения в соответствии с дополнительным соглашением к настоящему Договору. Предприниматель обязан осуществить перенос объекта в течение 10 дней с даты подписания дополнительного соглашения о предоставлении компенсационного места размещения. При этом Договор считается действующим, но оплата по договору не начисляется с даты фактического демонтажа торгового объекта с места размещения определенного договором, до даты переноса торгового объекта на компенсационное место размещения, определенное дополнительным соглашением к Договору.</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7.10. В случае отказа Предпринимателя от предложенного компенсационного места размещения, включенного в Схему размещения НТО по его заявлению, настоящий Договор расторгается в одностороннем порядке Комитетом в соответствии с условиями договора.</w:t>
      </w: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8. Обстоятельства непреодолимой силы</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8A6FDA" w:rsidRPr="004D27AF" w:rsidRDefault="008A6FDA" w:rsidP="008A6FDA">
      <w:pPr>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9. Разрешение споров</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8A6FDA" w:rsidRPr="004D27AF" w:rsidRDefault="008A6FDA" w:rsidP="008A6FDA">
      <w:pPr>
        <w:jc w:val="both"/>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10. Заключительные положения</w:t>
      </w:r>
    </w:p>
    <w:p w:rsidR="008A6FDA" w:rsidRPr="004D27AF" w:rsidRDefault="008A6FDA" w:rsidP="008A6FDA">
      <w:pPr>
        <w:ind w:firstLine="709"/>
        <w:jc w:val="both"/>
        <w:rPr>
          <w:rFonts w:ascii="PT Astra Serif" w:hAnsi="PT Astra Serif"/>
          <w:color w:val="000000"/>
          <w:sz w:val="28"/>
          <w:szCs w:val="28"/>
        </w:rPr>
      </w:pP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10.1. Настоящий договор составлен в 2-х экземплярах, имеющих одинаковую юридическую силу, по одному - для каждой из Сторон.</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10.3. Приложения к договору составляют его неотъемлемую часть.</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Реквизиты для внесения платы - приложение №</w:t>
      </w:r>
      <w:r w:rsidR="004D27AF">
        <w:rPr>
          <w:rFonts w:ascii="PT Astra Serif" w:hAnsi="PT Astra Serif"/>
          <w:color w:val="000000"/>
          <w:sz w:val="28"/>
          <w:szCs w:val="28"/>
        </w:rPr>
        <w:t xml:space="preserve"> </w:t>
      </w:r>
      <w:r w:rsidRPr="004D27AF">
        <w:rPr>
          <w:rFonts w:ascii="PT Astra Serif" w:hAnsi="PT Astra Serif"/>
          <w:color w:val="000000"/>
          <w:sz w:val="28"/>
          <w:szCs w:val="28"/>
        </w:rPr>
        <w:t>1.</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График платежей - приложение №</w:t>
      </w:r>
      <w:r w:rsidR="004D27AF">
        <w:rPr>
          <w:rFonts w:ascii="PT Astra Serif" w:hAnsi="PT Astra Serif"/>
          <w:color w:val="000000"/>
          <w:sz w:val="28"/>
          <w:szCs w:val="28"/>
        </w:rPr>
        <w:t xml:space="preserve"> </w:t>
      </w:r>
      <w:r w:rsidRPr="004D27AF">
        <w:rPr>
          <w:rFonts w:ascii="PT Astra Serif" w:hAnsi="PT Astra Serif"/>
          <w:color w:val="000000"/>
          <w:sz w:val="28"/>
          <w:szCs w:val="28"/>
        </w:rPr>
        <w:t>2.</w:t>
      </w:r>
    </w:p>
    <w:p w:rsidR="008A6FDA" w:rsidRPr="004D27AF" w:rsidRDefault="008A6FDA" w:rsidP="008A6FDA">
      <w:pPr>
        <w:ind w:firstLine="709"/>
        <w:jc w:val="both"/>
        <w:rPr>
          <w:rFonts w:ascii="PT Astra Serif" w:hAnsi="PT Astra Serif"/>
          <w:color w:val="000000"/>
          <w:sz w:val="28"/>
          <w:szCs w:val="28"/>
        </w:rPr>
      </w:pPr>
      <w:r w:rsidRPr="004D27AF">
        <w:rPr>
          <w:rFonts w:ascii="PT Astra Serif" w:hAnsi="PT Astra Serif"/>
          <w:color w:val="000000"/>
          <w:sz w:val="28"/>
          <w:szCs w:val="28"/>
        </w:rPr>
        <w:t>Заявление – приложение №</w:t>
      </w:r>
      <w:r w:rsidR="004D27AF">
        <w:rPr>
          <w:rFonts w:ascii="PT Astra Serif" w:hAnsi="PT Astra Serif"/>
          <w:color w:val="000000"/>
          <w:sz w:val="28"/>
          <w:szCs w:val="28"/>
        </w:rPr>
        <w:t xml:space="preserve"> </w:t>
      </w:r>
      <w:r w:rsidRPr="004D27AF">
        <w:rPr>
          <w:rFonts w:ascii="PT Astra Serif" w:hAnsi="PT Astra Serif"/>
          <w:color w:val="000000"/>
          <w:sz w:val="28"/>
          <w:szCs w:val="28"/>
        </w:rPr>
        <w:t>3.</w:t>
      </w:r>
    </w:p>
    <w:p w:rsidR="008A6FDA" w:rsidRDefault="008A6FDA" w:rsidP="008A6FDA">
      <w:pPr>
        <w:ind w:firstLine="709"/>
        <w:jc w:val="center"/>
        <w:rPr>
          <w:rFonts w:ascii="PT Astra Serif" w:hAnsi="PT Astra Serif"/>
          <w:color w:val="000000"/>
          <w:sz w:val="28"/>
          <w:szCs w:val="28"/>
        </w:rPr>
      </w:pPr>
    </w:p>
    <w:p w:rsidR="004D27AF" w:rsidRPr="004D27AF" w:rsidRDefault="004D27AF" w:rsidP="008A6FDA">
      <w:pPr>
        <w:ind w:firstLine="709"/>
        <w:jc w:val="center"/>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r w:rsidRPr="004D27AF">
        <w:rPr>
          <w:rFonts w:ascii="PT Astra Serif" w:hAnsi="PT Astra Serif"/>
          <w:color w:val="000000"/>
          <w:sz w:val="28"/>
          <w:szCs w:val="28"/>
        </w:rPr>
        <w:t>11. Реквизиты и подписи Сторон</w:t>
      </w: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ind w:firstLine="709"/>
        <w:jc w:val="center"/>
        <w:rPr>
          <w:rFonts w:ascii="PT Astra Serif" w:hAnsi="PT Astra Serif"/>
          <w:color w:val="000000"/>
          <w:sz w:val="28"/>
          <w:szCs w:val="28"/>
        </w:rPr>
      </w:pPr>
    </w:p>
    <w:p w:rsidR="008A6FDA" w:rsidRPr="004D27AF" w:rsidRDefault="008A6FDA"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p w:rsidR="000E00CB" w:rsidRPr="004D27AF" w:rsidRDefault="000E00CB" w:rsidP="008A6FDA">
      <w:pPr>
        <w:widowControl w:val="0"/>
        <w:suppressAutoHyphens w:val="0"/>
        <w:autoSpaceDE w:val="0"/>
        <w:autoSpaceDN w:val="0"/>
        <w:adjustRightInd w:val="0"/>
        <w:jc w:val="center"/>
        <w:rPr>
          <w:rFonts w:ascii="PT Astra Serif" w:hAnsi="PT Astra Serif"/>
          <w:color w:val="000000"/>
          <w:sz w:val="28"/>
          <w:szCs w:val="28"/>
          <w:lang w:eastAsia="ru-RU"/>
        </w:rPr>
      </w:pPr>
    </w:p>
    <w:tbl>
      <w:tblPr>
        <w:tblW w:w="0" w:type="auto"/>
        <w:tblLook w:val="04A0" w:firstRow="1" w:lastRow="0" w:firstColumn="1" w:lastColumn="0" w:noHBand="0" w:noVBand="1"/>
      </w:tblPr>
      <w:tblGrid>
        <w:gridCol w:w="4786"/>
        <w:gridCol w:w="4558"/>
      </w:tblGrid>
      <w:tr w:rsidR="008A6FDA" w:rsidRPr="004D27AF" w:rsidTr="004D27AF">
        <w:trPr>
          <w:trHeight w:val="1190"/>
        </w:trPr>
        <w:tc>
          <w:tcPr>
            <w:tcW w:w="4786" w:type="dxa"/>
            <w:shd w:val="clear" w:color="auto" w:fill="auto"/>
          </w:tcPr>
          <w:p w:rsidR="008A6FDA" w:rsidRPr="004D27AF" w:rsidRDefault="008A6FDA" w:rsidP="001D7F6C">
            <w:pPr>
              <w:spacing w:line="360" w:lineRule="exact"/>
              <w:jc w:val="both"/>
              <w:rPr>
                <w:rFonts w:ascii="PT Astra Serif" w:hAnsi="PT Astra Serif"/>
                <w:sz w:val="28"/>
                <w:szCs w:val="28"/>
              </w:rPr>
            </w:pPr>
          </w:p>
        </w:tc>
        <w:tc>
          <w:tcPr>
            <w:tcW w:w="4558" w:type="dxa"/>
            <w:shd w:val="clear" w:color="auto" w:fill="auto"/>
            <w:vAlign w:val="center"/>
          </w:tcPr>
          <w:p w:rsidR="008A6FDA" w:rsidRPr="004D27AF" w:rsidRDefault="008A6FDA" w:rsidP="001D7F6C">
            <w:pPr>
              <w:pStyle w:val="24"/>
              <w:jc w:val="center"/>
              <w:rPr>
                <w:rFonts w:ascii="PT Astra Serif" w:hAnsi="PT Astra Serif"/>
                <w:sz w:val="28"/>
                <w:szCs w:val="28"/>
              </w:rPr>
            </w:pPr>
            <w:r w:rsidRPr="004D27AF">
              <w:rPr>
                <w:rFonts w:ascii="PT Astra Serif" w:hAnsi="PT Astra Serif"/>
                <w:sz w:val="28"/>
                <w:szCs w:val="28"/>
              </w:rPr>
              <w:t>Приложение №</w:t>
            </w:r>
            <w:r w:rsidR="004D27AF">
              <w:rPr>
                <w:rFonts w:ascii="PT Astra Serif" w:hAnsi="PT Astra Serif"/>
                <w:sz w:val="28"/>
                <w:szCs w:val="28"/>
              </w:rPr>
              <w:t xml:space="preserve"> </w:t>
            </w:r>
            <w:r w:rsidRPr="004D27AF">
              <w:rPr>
                <w:rFonts w:ascii="PT Astra Serif" w:hAnsi="PT Astra Serif"/>
                <w:sz w:val="28"/>
                <w:szCs w:val="28"/>
              </w:rPr>
              <w:t>1</w:t>
            </w:r>
          </w:p>
          <w:p w:rsidR="008A6FDA" w:rsidRPr="004D27AF" w:rsidRDefault="008A6FDA" w:rsidP="004D27AF">
            <w:pPr>
              <w:pStyle w:val="24"/>
              <w:jc w:val="center"/>
              <w:rPr>
                <w:rFonts w:ascii="PT Astra Serif" w:hAnsi="PT Astra Serif"/>
                <w:sz w:val="28"/>
                <w:szCs w:val="28"/>
              </w:rPr>
            </w:pPr>
            <w:r w:rsidRPr="004D27AF">
              <w:rPr>
                <w:rFonts w:ascii="PT Astra Serif" w:hAnsi="PT Astra Serif"/>
                <w:sz w:val="28"/>
                <w:szCs w:val="28"/>
              </w:rPr>
              <w:t>к договору на размещение нестационарного</w:t>
            </w:r>
            <w:r w:rsidR="004D27AF">
              <w:rPr>
                <w:rFonts w:ascii="PT Astra Serif" w:hAnsi="PT Astra Serif"/>
                <w:sz w:val="28"/>
                <w:szCs w:val="28"/>
              </w:rPr>
              <w:t xml:space="preserve"> </w:t>
            </w:r>
            <w:r w:rsidRPr="004D27AF">
              <w:rPr>
                <w:rFonts w:ascii="PT Astra Serif" w:hAnsi="PT Astra Serif"/>
                <w:sz w:val="28"/>
                <w:szCs w:val="28"/>
              </w:rPr>
              <w:t>торгового объекта</w:t>
            </w:r>
          </w:p>
        </w:tc>
      </w:tr>
    </w:tbl>
    <w:p w:rsidR="008A6FDA" w:rsidRPr="004D27AF" w:rsidRDefault="008A6FDA" w:rsidP="008A6FDA">
      <w:pPr>
        <w:jc w:val="center"/>
        <w:rPr>
          <w:rFonts w:ascii="PT Astra Serif" w:hAnsi="PT Astra Serif"/>
          <w:color w:val="000000"/>
          <w:sz w:val="28"/>
          <w:szCs w:val="28"/>
        </w:rPr>
      </w:pPr>
    </w:p>
    <w:p w:rsidR="008A6FDA" w:rsidRPr="004D27AF" w:rsidRDefault="008A6FDA" w:rsidP="008A6FDA">
      <w:pPr>
        <w:jc w:val="center"/>
        <w:rPr>
          <w:rFonts w:ascii="PT Astra Serif" w:hAnsi="PT Astra Serif"/>
          <w:color w:val="000000"/>
          <w:sz w:val="28"/>
          <w:szCs w:val="28"/>
        </w:rPr>
      </w:pPr>
    </w:p>
    <w:p w:rsidR="008A6FDA" w:rsidRDefault="008A6FDA" w:rsidP="008A6FDA">
      <w:pPr>
        <w:jc w:val="center"/>
        <w:rPr>
          <w:rFonts w:ascii="PT Astra Serif" w:hAnsi="PT Astra Serif"/>
          <w:color w:val="000000"/>
          <w:sz w:val="28"/>
          <w:szCs w:val="28"/>
        </w:rPr>
      </w:pPr>
    </w:p>
    <w:p w:rsidR="004D27AF" w:rsidRPr="004D27AF" w:rsidRDefault="004D27AF" w:rsidP="008A6FDA">
      <w:pPr>
        <w:jc w:val="center"/>
        <w:rPr>
          <w:rFonts w:ascii="PT Astra Serif" w:hAnsi="PT Astra Serif"/>
          <w:color w:val="000000"/>
          <w:sz w:val="28"/>
          <w:szCs w:val="28"/>
        </w:rPr>
      </w:pPr>
    </w:p>
    <w:p w:rsidR="008A6FDA" w:rsidRPr="004D27AF" w:rsidRDefault="008A6FDA" w:rsidP="008A6FDA">
      <w:pPr>
        <w:jc w:val="center"/>
        <w:rPr>
          <w:rFonts w:ascii="PT Astra Serif" w:hAnsi="PT Astra Serif"/>
          <w:color w:val="000000"/>
          <w:sz w:val="28"/>
          <w:szCs w:val="28"/>
        </w:rPr>
      </w:pPr>
      <w:r w:rsidRPr="004D27AF">
        <w:rPr>
          <w:rFonts w:ascii="PT Astra Serif" w:hAnsi="PT Astra Serif"/>
          <w:color w:val="000000"/>
          <w:sz w:val="28"/>
          <w:szCs w:val="28"/>
        </w:rPr>
        <w:t>РЕКВИЗИТЫ ДЛЯ ВНЕСЕНИЯ ПЛАТЫ</w:t>
      </w: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p>
    <w:tbl>
      <w:tblPr>
        <w:tblW w:w="0" w:type="auto"/>
        <w:tblLook w:val="04A0" w:firstRow="1" w:lastRow="0" w:firstColumn="1" w:lastColumn="0" w:noHBand="0" w:noVBand="1"/>
      </w:tblPr>
      <w:tblGrid>
        <w:gridCol w:w="4644"/>
        <w:gridCol w:w="4700"/>
      </w:tblGrid>
      <w:tr w:rsidR="008A6FDA" w:rsidRPr="004D27AF" w:rsidTr="004D27AF">
        <w:trPr>
          <w:trHeight w:val="1190"/>
        </w:trPr>
        <w:tc>
          <w:tcPr>
            <w:tcW w:w="4644" w:type="dxa"/>
            <w:shd w:val="clear" w:color="auto" w:fill="auto"/>
          </w:tcPr>
          <w:p w:rsidR="008A6FDA" w:rsidRPr="004D27AF" w:rsidRDefault="008A6FDA" w:rsidP="001D7F6C">
            <w:pPr>
              <w:spacing w:line="360" w:lineRule="exact"/>
              <w:jc w:val="both"/>
              <w:rPr>
                <w:rFonts w:ascii="PT Astra Serif" w:hAnsi="PT Astra Serif"/>
                <w:sz w:val="28"/>
                <w:szCs w:val="28"/>
              </w:rPr>
            </w:pPr>
          </w:p>
        </w:tc>
        <w:tc>
          <w:tcPr>
            <w:tcW w:w="4700" w:type="dxa"/>
            <w:shd w:val="clear" w:color="auto" w:fill="auto"/>
            <w:vAlign w:val="center"/>
          </w:tcPr>
          <w:p w:rsidR="008A6FDA" w:rsidRPr="004D27AF" w:rsidRDefault="008A6FDA" w:rsidP="001D7F6C">
            <w:pPr>
              <w:pStyle w:val="24"/>
              <w:jc w:val="center"/>
              <w:rPr>
                <w:rFonts w:ascii="PT Astra Serif" w:hAnsi="PT Astra Serif"/>
                <w:sz w:val="28"/>
                <w:szCs w:val="28"/>
              </w:rPr>
            </w:pPr>
            <w:r w:rsidRPr="004D27AF">
              <w:rPr>
                <w:rFonts w:ascii="PT Astra Serif" w:hAnsi="PT Astra Serif"/>
                <w:sz w:val="28"/>
                <w:szCs w:val="28"/>
              </w:rPr>
              <w:t>Приложение №</w:t>
            </w:r>
            <w:r w:rsidR="004D27AF">
              <w:rPr>
                <w:rFonts w:ascii="PT Astra Serif" w:hAnsi="PT Astra Serif"/>
                <w:sz w:val="28"/>
                <w:szCs w:val="28"/>
              </w:rPr>
              <w:t xml:space="preserve"> </w:t>
            </w:r>
            <w:r w:rsidRPr="004D27AF">
              <w:rPr>
                <w:rFonts w:ascii="PT Astra Serif" w:hAnsi="PT Astra Serif"/>
                <w:sz w:val="28"/>
                <w:szCs w:val="28"/>
              </w:rPr>
              <w:t>2</w:t>
            </w:r>
          </w:p>
          <w:p w:rsidR="008A6FDA" w:rsidRPr="004D27AF" w:rsidRDefault="008A6FDA" w:rsidP="004D27AF">
            <w:pPr>
              <w:pStyle w:val="24"/>
              <w:jc w:val="center"/>
              <w:rPr>
                <w:rFonts w:ascii="PT Astra Serif" w:hAnsi="PT Astra Serif"/>
                <w:sz w:val="28"/>
                <w:szCs w:val="28"/>
              </w:rPr>
            </w:pPr>
            <w:r w:rsidRPr="004D27AF">
              <w:rPr>
                <w:rFonts w:ascii="PT Astra Serif" w:hAnsi="PT Astra Serif"/>
                <w:sz w:val="28"/>
                <w:szCs w:val="28"/>
              </w:rPr>
              <w:t>к договору на размещение нестационарного</w:t>
            </w:r>
            <w:r w:rsidR="004D27AF">
              <w:rPr>
                <w:rFonts w:ascii="PT Astra Serif" w:hAnsi="PT Astra Serif"/>
                <w:sz w:val="28"/>
                <w:szCs w:val="28"/>
              </w:rPr>
              <w:t xml:space="preserve"> </w:t>
            </w:r>
            <w:r w:rsidRPr="004D27AF">
              <w:rPr>
                <w:rFonts w:ascii="PT Astra Serif" w:hAnsi="PT Astra Serif"/>
                <w:sz w:val="28"/>
                <w:szCs w:val="28"/>
              </w:rPr>
              <w:t>торгового объекта</w:t>
            </w:r>
          </w:p>
        </w:tc>
      </w:tr>
    </w:tbl>
    <w:p w:rsidR="008A6FDA" w:rsidRPr="004D27AF" w:rsidRDefault="008A6FDA" w:rsidP="008A6FDA">
      <w:pPr>
        <w:jc w:val="center"/>
        <w:rPr>
          <w:rFonts w:ascii="PT Astra Serif" w:hAnsi="PT Astra Serif"/>
          <w:color w:val="000000"/>
          <w:sz w:val="28"/>
          <w:szCs w:val="28"/>
        </w:rPr>
      </w:pPr>
    </w:p>
    <w:p w:rsidR="008A6FDA" w:rsidRDefault="008A6FDA" w:rsidP="008A6FDA">
      <w:pPr>
        <w:jc w:val="center"/>
        <w:rPr>
          <w:rFonts w:ascii="PT Astra Serif" w:hAnsi="PT Astra Serif"/>
          <w:color w:val="000000"/>
          <w:sz w:val="28"/>
          <w:szCs w:val="28"/>
        </w:rPr>
      </w:pPr>
    </w:p>
    <w:p w:rsidR="004D27AF" w:rsidRPr="004D27AF" w:rsidRDefault="004D27AF" w:rsidP="008A6FDA">
      <w:pPr>
        <w:jc w:val="center"/>
        <w:rPr>
          <w:rFonts w:ascii="PT Astra Serif" w:hAnsi="PT Astra Serif"/>
          <w:color w:val="000000"/>
          <w:sz w:val="28"/>
          <w:szCs w:val="28"/>
        </w:rPr>
      </w:pPr>
    </w:p>
    <w:p w:rsidR="008A6FDA" w:rsidRPr="004D27AF" w:rsidRDefault="008A6FDA" w:rsidP="008A6FDA">
      <w:pPr>
        <w:spacing w:before="100" w:beforeAutospacing="1" w:after="100" w:afterAutospacing="1" w:line="270" w:lineRule="atLeast"/>
        <w:ind w:firstLine="900"/>
        <w:jc w:val="center"/>
        <w:rPr>
          <w:rFonts w:ascii="PT Astra Serif" w:hAnsi="PT Astra Serif"/>
          <w:color w:val="333333"/>
          <w:sz w:val="28"/>
          <w:szCs w:val="28"/>
        </w:rPr>
      </w:pPr>
      <w:r w:rsidRPr="004D27AF">
        <w:rPr>
          <w:rFonts w:ascii="PT Astra Serif" w:hAnsi="PT Astra Serif"/>
          <w:color w:val="333333"/>
          <w:sz w:val="28"/>
          <w:szCs w:val="28"/>
        </w:rPr>
        <w:t>ГРАФИК ПЛАТЕЖЕЙ</w:t>
      </w: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p w:rsidR="008A6FDA" w:rsidRPr="004D27AF" w:rsidRDefault="008A6FDA" w:rsidP="008A6FDA">
      <w:pPr>
        <w:spacing w:before="100" w:beforeAutospacing="1" w:after="100" w:afterAutospacing="1" w:line="270" w:lineRule="atLeast"/>
        <w:contextualSpacing/>
        <w:jc w:val="both"/>
        <w:rPr>
          <w:rFonts w:ascii="PT Astra Serif" w:hAnsi="PT Astra Serif"/>
          <w:color w:val="333333"/>
          <w:sz w:val="28"/>
          <w:szCs w:val="28"/>
        </w:rPr>
      </w:pPr>
    </w:p>
    <w:tbl>
      <w:tblPr>
        <w:tblW w:w="0" w:type="auto"/>
        <w:tblLook w:val="04A0" w:firstRow="1" w:lastRow="0" w:firstColumn="1" w:lastColumn="0" w:noHBand="0" w:noVBand="1"/>
      </w:tblPr>
      <w:tblGrid>
        <w:gridCol w:w="4786"/>
        <w:gridCol w:w="4558"/>
      </w:tblGrid>
      <w:tr w:rsidR="008A6FDA" w:rsidRPr="004D27AF" w:rsidTr="004D27AF">
        <w:trPr>
          <w:trHeight w:val="1190"/>
        </w:trPr>
        <w:tc>
          <w:tcPr>
            <w:tcW w:w="4786" w:type="dxa"/>
            <w:shd w:val="clear" w:color="auto" w:fill="auto"/>
          </w:tcPr>
          <w:p w:rsidR="008A6FDA" w:rsidRPr="004D27AF" w:rsidRDefault="008A6FDA" w:rsidP="001D7F6C">
            <w:pPr>
              <w:spacing w:line="360" w:lineRule="exact"/>
              <w:jc w:val="both"/>
              <w:rPr>
                <w:rFonts w:ascii="PT Astra Serif" w:hAnsi="PT Astra Serif"/>
                <w:sz w:val="28"/>
                <w:szCs w:val="28"/>
              </w:rPr>
            </w:pPr>
          </w:p>
        </w:tc>
        <w:tc>
          <w:tcPr>
            <w:tcW w:w="4558" w:type="dxa"/>
            <w:shd w:val="clear" w:color="auto" w:fill="auto"/>
            <w:vAlign w:val="center"/>
          </w:tcPr>
          <w:p w:rsidR="008A6FDA" w:rsidRPr="004D27AF" w:rsidRDefault="008A6FDA" w:rsidP="001D7F6C">
            <w:pPr>
              <w:pStyle w:val="24"/>
              <w:jc w:val="center"/>
              <w:rPr>
                <w:rFonts w:ascii="PT Astra Serif" w:hAnsi="PT Astra Serif"/>
                <w:sz w:val="28"/>
                <w:szCs w:val="28"/>
              </w:rPr>
            </w:pPr>
            <w:r w:rsidRPr="004D27AF">
              <w:rPr>
                <w:rFonts w:ascii="PT Astra Serif" w:hAnsi="PT Astra Serif"/>
                <w:sz w:val="28"/>
                <w:szCs w:val="28"/>
              </w:rPr>
              <w:t>Приложение № 3</w:t>
            </w:r>
          </w:p>
          <w:p w:rsidR="008A6FDA" w:rsidRPr="004D27AF" w:rsidRDefault="008A6FDA" w:rsidP="004D27AF">
            <w:pPr>
              <w:pStyle w:val="24"/>
              <w:jc w:val="center"/>
              <w:rPr>
                <w:rFonts w:ascii="PT Astra Serif" w:hAnsi="PT Astra Serif"/>
                <w:sz w:val="28"/>
                <w:szCs w:val="28"/>
              </w:rPr>
            </w:pPr>
            <w:r w:rsidRPr="004D27AF">
              <w:rPr>
                <w:rFonts w:ascii="PT Astra Serif" w:hAnsi="PT Astra Serif"/>
                <w:sz w:val="28"/>
                <w:szCs w:val="28"/>
              </w:rPr>
              <w:t>к договору на размещение нестационарного</w:t>
            </w:r>
            <w:r w:rsidR="004D27AF">
              <w:rPr>
                <w:rFonts w:ascii="PT Astra Serif" w:hAnsi="PT Astra Serif"/>
                <w:sz w:val="28"/>
                <w:szCs w:val="28"/>
              </w:rPr>
              <w:t xml:space="preserve"> </w:t>
            </w:r>
            <w:r w:rsidRPr="004D27AF">
              <w:rPr>
                <w:rFonts w:ascii="PT Astra Serif" w:hAnsi="PT Astra Serif"/>
                <w:sz w:val="28"/>
                <w:szCs w:val="28"/>
              </w:rPr>
              <w:t>торгового объекта</w:t>
            </w:r>
          </w:p>
        </w:tc>
      </w:tr>
    </w:tbl>
    <w:p w:rsidR="008A6FDA" w:rsidRPr="004D27AF" w:rsidRDefault="008A6FDA" w:rsidP="008A6FDA">
      <w:pPr>
        <w:jc w:val="right"/>
        <w:rPr>
          <w:rFonts w:ascii="PT Astra Serif" w:eastAsia="Calibri" w:hAnsi="PT Astra Serif"/>
          <w:sz w:val="28"/>
          <w:szCs w:val="28"/>
        </w:rPr>
      </w:pP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Председателю комитета</w:t>
      </w: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экономического развития</w:t>
      </w: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администрации Щекинского района</w:t>
      </w:r>
    </w:p>
    <w:p w:rsidR="008A6FDA" w:rsidRPr="004D27AF" w:rsidRDefault="008A6FDA" w:rsidP="008A6FDA">
      <w:pPr>
        <w:jc w:val="right"/>
        <w:rPr>
          <w:rFonts w:ascii="PT Astra Serif" w:eastAsia="Calibri" w:hAnsi="PT Astra Serif"/>
          <w:sz w:val="28"/>
          <w:szCs w:val="28"/>
        </w:rPr>
      </w:pP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Название организации/ИП_____________________</w:t>
      </w: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 xml:space="preserve">                                            Юр. адрес: _________________________</w:t>
      </w: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 xml:space="preserve">                   Факт. адрес : _________________________                                          тел:____________________________ </w:t>
      </w: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 xml:space="preserve">                                                         Эл. почта____________________________</w:t>
      </w:r>
    </w:p>
    <w:p w:rsidR="008A6FDA" w:rsidRPr="004D27AF" w:rsidRDefault="008A6FDA" w:rsidP="008A6FDA">
      <w:pPr>
        <w:jc w:val="right"/>
        <w:rPr>
          <w:rFonts w:ascii="PT Astra Serif" w:eastAsia="Calibri" w:hAnsi="PT Astra Serif"/>
          <w:sz w:val="28"/>
          <w:szCs w:val="28"/>
        </w:rPr>
      </w:pPr>
    </w:p>
    <w:p w:rsidR="008A6FDA" w:rsidRPr="004D27AF" w:rsidRDefault="008A6FDA" w:rsidP="008A6FDA">
      <w:pPr>
        <w:rPr>
          <w:rFonts w:ascii="PT Astra Serif" w:eastAsia="Calibri" w:hAnsi="PT Astra Serif"/>
          <w:sz w:val="28"/>
          <w:szCs w:val="28"/>
        </w:rPr>
      </w:pPr>
    </w:p>
    <w:p w:rsidR="008A6FDA" w:rsidRPr="004D27AF" w:rsidRDefault="008A6FDA" w:rsidP="008A6FDA">
      <w:pPr>
        <w:rPr>
          <w:rFonts w:ascii="PT Astra Serif" w:eastAsia="Calibri" w:hAnsi="PT Astra Serif"/>
          <w:sz w:val="28"/>
          <w:szCs w:val="28"/>
        </w:rPr>
      </w:pPr>
    </w:p>
    <w:p w:rsidR="008A6FDA" w:rsidRPr="004D27AF" w:rsidRDefault="008A6FDA" w:rsidP="008A6FDA">
      <w:pPr>
        <w:rPr>
          <w:rFonts w:ascii="PT Astra Serif" w:eastAsia="Calibri" w:hAnsi="PT Astra Serif"/>
          <w:sz w:val="28"/>
          <w:szCs w:val="28"/>
        </w:rPr>
      </w:pPr>
    </w:p>
    <w:p w:rsidR="008A6FDA" w:rsidRPr="004D27AF" w:rsidRDefault="008A6FDA" w:rsidP="008A6FDA">
      <w:pPr>
        <w:jc w:val="center"/>
        <w:rPr>
          <w:rFonts w:ascii="PT Astra Serif" w:eastAsia="Calibri" w:hAnsi="PT Astra Serif"/>
          <w:sz w:val="28"/>
          <w:szCs w:val="28"/>
        </w:rPr>
      </w:pPr>
      <w:r w:rsidRPr="004D27AF">
        <w:rPr>
          <w:rFonts w:ascii="PT Astra Serif" w:eastAsia="Calibri" w:hAnsi="PT Astra Serif"/>
          <w:sz w:val="28"/>
          <w:szCs w:val="28"/>
        </w:rPr>
        <w:t>заявление</w:t>
      </w:r>
    </w:p>
    <w:p w:rsidR="008A6FDA" w:rsidRPr="004D27AF" w:rsidRDefault="008A6FDA" w:rsidP="008A6FDA">
      <w:pPr>
        <w:rPr>
          <w:rFonts w:ascii="PT Astra Serif" w:eastAsia="Calibri" w:hAnsi="PT Astra Serif"/>
          <w:sz w:val="28"/>
          <w:szCs w:val="28"/>
        </w:rPr>
      </w:pPr>
    </w:p>
    <w:p w:rsidR="008A6FDA" w:rsidRPr="004D27AF" w:rsidRDefault="008A6FDA" w:rsidP="008A6FDA">
      <w:pPr>
        <w:rPr>
          <w:rFonts w:ascii="PT Astra Serif" w:eastAsia="Calibri" w:hAnsi="PT Astra Serif"/>
          <w:sz w:val="28"/>
          <w:szCs w:val="28"/>
        </w:rPr>
      </w:pPr>
    </w:p>
    <w:p w:rsidR="008A6FDA" w:rsidRPr="004D27AF" w:rsidRDefault="008A6FDA" w:rsidP="008A6FDA">
      <w:pPr>
        <w:ind w:firstLine="708"/>
        <w:jc w:val="both"/>
        <w:rPr>
          <w:rFonts w:ascii="PT Astra Serif" w:eastAsia="Calibri" w:hAnsi="PT Astra Serif"/>
          <w:sz w:val="28"/>
          <w:szCs w:val="28"/>
        </w:rPr>
      </w:pPr>
      <w:r w:rsidRPr="004D27AF">
        <w:rPr>
          <w:rFonts w:ascii="PT Astra Serif" w:eastAsia="Calibri" w:hAnsi="PT Astra Serif"/>
          <w:sz w:val="28"/>
          <w:szCs w:val="28"/>
        </w:rPr>
        <w:t>Прошу заключить договор на право размещения нестационарного торгового объекта _________________ (</w:t>
      </w:r>
      <w:r w:rsidRPr="004D27AF">
        <w:rPr>
          <w:rFonts w:ascii="PT Astra Serif" w:eastAsia="Calibri" w:hAnsi="PT Astra Serif"/>
          <w:i/>
          <w:sz w:val="28"/>
          <w:szCs w:val="28"/>
        </w:rPr>
        <w:t>тип объекта</w:t>
      </w:r>
      <w:r w:rsidRPr="004D27AF">
        <w:rPr>
          <w:rFonts w:ascii="PT Astra Serif" w:eastAsia="Calibri" w:hAnsi="PT Astra Serif"/>
          <w:sz w:val="28"/>
          <w:szCs w:val="28"/>
        </w:rPr>
        <w:t>) площадью _________ кв. метров по специализации _______________, расположенного по адресу:__________________________________________________________,</w:t>
      </w:r>
    </w:p>
    <w:p w:rsidR="008A6FDA" w:rsidRPr="004D27AF" w:rsidRDefault="008A6FDA" w:rsidP="008A6FDA">
      <w:pPr>
        <w:pStyle w:val="24"/>
        <w:jc w:val="both"/>
        <w:rPr>
          <w:rFonts w:ascii="PT Astra Serif" w:eastAsia="Calibri" w:hAnsi="PT Astra Serif"/>
          <w:sz w:val="28"/>
          <w:szCs w:val="28"/>
        </w:rPr>
      </w:pPr>
      <w:r w:rsidRPr="004D27AF">
        <w:rPr>
          <w:rFonts w:ascii="PT Astra Serif" w:eastAsia="Calibri" w:hAnsi="PT Astra Serif"/>
          <w:sz w:val="28"/>
          <w:szCs w:val="28"/>
        </w:rPr>
        <w:t>на новый срок с ___________по __________, на основании пункта 7.4. д</w:t>
      </w:r>
      <w:r w:rsidRPr="004D27AF">
        <w:rPr>
          <w:rFonts w:ascii="PT Astra Serif" w:hAnsi="PT Astra Serif"/>
          <w:sz w:val="28"/>
          <w:szCs w:val="28"/>
        </w:rPr>
        <w:t xml:space="preserve">оговора на размещение нестационарного торгового объекта </w:t>
      </w:r>
      <w:r w:rsidRPr="004D27AF">
        <w:rPr>
          <w:rFonts w:ascii="PT Astra Serif" w:eastAsia="Calibri" w:hAnsi="PT Astra Serif"/>
          <w:sz w:val="28"/>
          <w:szCs w:val="28"/>
        </w:rPr>
        <w:t xml:space="preserve">без проведения аукциона. </w:t>
      </w: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right"/>
        <w:rPr>
          <w:rFonts w:ascii="PT Astra Serif" w:eastAsia="Calibri" w:hAnsi="PT Astra Serif"/>
          <w:sz w:val="28"/>
          <w:szCs w:val="28"/>
        </w:rPr>
      </w:pPr>
      <w:r w:rsidRPr="004D27AF">
        <w:rPr>
          <w:rFonts w:ascii="PT Astra Serif" w:eastAsia="Calibri" w:hAnsi="PT Astra Serif"/>
          <w:sz w:val="28"/>
          <w:szCs w:val="28"/>
        </w:rPr>
        <w:t>«___» _________ 20__ г.</w:t>
      </w: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p>
    <w:p w:rsidR="008A6FDA" w:rsidRPr="004D27AF" w:rsidRDefault="008A6FDA" w:rsidP="008A6FDA">
      <w:pPr>
        <w:jc w:val="both"/>
        <w:rPr>
          <w:rFonts w:ascii="PT Astra Serif" w:eastAsia="Calibri" w:hAnsi="PT Astra Serif"/>
          <w:sz w:val="28"/>
          <w:szCs w:val="28"/>
        </w:rPr>
      </w:pPr>
      <w:r w:rsidRPr="004D27AF">
        <w:rPr>
          <w:rFonts w:ascii="PT Astra Serif" w:eastAsia="Calibri" w:hAnsi="PT Astra Serif"/>
          <w:sz w:val="28"/>
          <w:szCs w:val="28"/>
        </w:rPr>
        <w:t>Должность, Ф.И.О.                                   Подпись</w:t>
      </w:r>
    </w:p>
    <w:p w:rsidR="008A6FDA" w:rsidRPr="004D27AF" w:rsidRDefault="008A6FDA" w:rsidP="008A6FDA">
      <w:pPr>
        <w:jc w:val="both"/>
        <w:rPr>
          <w:rFonts w:ascii="PT Astra Serif" w:eastAsia="Calibri" w:hAnsi="PT Astra Serif"/>
          <w:sz w:val="28"/>
          <w:szCs w:val="28"/>
        </w:rPr>
      </w:pPr>
      <w:r w:rsidRPr="004D27AF">
        <w:rPr>
          <w:rFonts w:ascii="PT Astra Serif" w:eastAsia="Calibri" w:hAnsi="PT Astra Serif"/>
          <w:sz w:val="28"/>
          <w:szCs w:val="28"/>
        </w:rPr>
        <w:t>Печать (при наличии)</w:t>
      </w:r>
    </w:p>
    <w:p w:rsidR="008A6FDA" w:rsidRPr="004D27AF" w:rsidRDefault="008A6FDA" w:rsidP="008A6FDA">
      <w:pPr>
        <w:pStyle w:val="af8"/>
        <w:ind w:left="709"/>
        <w:jc w:val="right"/>
        <w:rPr>
          <w:rFonts w:ascii="PT Astra Serif" w:hAnsi="PT Astra Serif"/>
          <w:sz w:val="28"/>
          <w:szCs w:val="28"/>
        </w:rPr>
      </w:pPr>
    </w:p>
    <w:p w:rsidR="008A6FDA" w:rsidRPr="004D27AF" w:rsidRDefault="008A6FDA" w:rsidP="008A6FDA">
      <w:pPr>
        <w:pStyle w:val="af8"/>
        <w:ind w:left="709"/>
        <w:jc w:val="right"/>
        <w:rPr>
          <w:rFonts w:ascii="PT Astra Serif" w:hAnsi="PT Astra Serif"/>
          <w:sz w:val="28"/>
          <w:szCs w:val="28"/>
        </w:rPr>
      </w:pPr>
    </w:p>
    <w:p w:rsidR="008A6FDA" w:rsidRPr="004D27AF" w:rsidRDefault="008A6FDA" w:rsidP="008A6FDA">
      <w:pPr>
        <w:widowControl w:val="0"/>
        <w:suppressAutoHyphens w:val="0"/>
        <w:autoSpaceDE w:val="0"/>
        <w:autoSpaceDN w:val="0"/>
        <w:adjustRightInd w:val="0"/>
        <w:jc w:val="center"/>
        <w:outlineLvl w:val="2"/>
        <w:rPr>
          <w:rFonts w:ascii="PT Astra Serif" w:hAnsi="PT Astra Serif"/>
          <w:sz w:val="28"/>
          <w:szCs w:val="28"/>
          <w:lang w:eastAsia="ru-RU"/>
        </w:rPr>
      </w:pPr>
      <w:r w:rsidRPr="004D27AF">
        <w:rPr>
          <w:rFonts w:ascii="PT Astra Serif" w:hAnsi="PT Astra Serif"/>
          <w:sz w:val="28"/>
          <w:szCs w:val="28"/>
          <w:lang w:eastAsia="ru-RU"/>
        </w:rPr>
        <w:t>_________________________________________</w:t>
      </w:r>
    </w:p>
    <w:tbl>
      <w:tblPr>
        <w:tblW w:w="0" w:type="auto"/>
        <w:tblLook w:val="04A0" w:firstRow="1" w:lastRow="0" w:firstColumn="1" w:lastColumn="0" w:noHBand="0" w:noVBand="1"/>
      </w:tblPr>
      <w:tblGrid>
        <w:gridCol w:w="5353"/>
        <w:gridCol w:w="4111"/>
      </w:tblGrid>
      <w:tr w:rsidR="008A6FDA" w:rsidRPr="004D27AF" w:rsidTr="001D7F6C">
        <w:trPr>
          <w:trHeight w:val="1139"/>
        </w:trPr>
        <w:tc>
          <w:tcPr>
            <w:tcW w:w="5353" w:type="dxa"/>
            <w:shd w:val="clear" w:color="auto" w:fill="auto"/>
          </w:tcPr>
          <w:p w:rsidR="008A6FDA" w:rsidRPr="004D27AF" w:rsidRDefault="008A6FDA" w:rsidP="001D7F6C">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11" w:type="dxa"/>
            <w:shd w:val="clear" w:color="auto" w:fill="auto"/>
            <w:vAlign w:val="center"/>
          </w:tcPr>
          <w:p w:rsidR="008A6FDA" w:rsidRPr="004D27AF" w:rsidRDefault="008A6FDA" w:rsidP="001D7F6C">
            <w:pPr>
              <w:suppressAutoHyphens w:val="0"/>
              <w:overflowPunct w:val="0"/>
              <w:autoSpaceDE w:val="0"/>
              <w:autoSpaceDN w:val="0"/>
              <w:adjustRightInd w:val="0"/>
              <w:jc w:val="center"/>
              <w:textAlignment w:val="baseline"/>
              <w:rPr>
                <w:rFonts w:ascii="PT Astra Serif" w:hAnsi="PT Astra Serif"/>
                <w:sz w:val="28"/>
                <w:szCs w:val="28"/>
                <w:lang w:eastAsia="ru-RU"/>
              </w:rPr>
            </w:pPr>
            <w:r w:rsidRPr="004D27AF">
              <w:rPr>
                <w:rFonts w:ascii="PT Astra Serif" w:hAnsi="PT Astra Serif"/>
                <w:sz w:val="28"/>
                <w:szCs w:val="28"/>
                <w:lang w:eastAsia="ru-RU"/>
              </w:rPr>
              <w:t>Приложение № 2</w:t>
            </w:r>
          </w:p>
          <w:p w:rsidR="008A6FDA" w:rsidRPr="004D27AF" w:rsidRDefault="008A6FDA" w:rsidP="001D7F6C">
            <w:pPr>
              <w:suppressAutoHyphens w:val="0"/>
              <w:overflowPunct w:val="0"/>
              <w:autoSpaceDE w:val="0"/>
              <w:autoSpaceDN w:val="0"/>
              <w:adjustRightInd w:val="0"/>
              <w:jc w:val="center"/>
              <w:textAlignment w:val="baseline"/>
              <w:rPr>
                <w:rFonts w:ascii="PT Astra Serif" w:hAnsi="PT Astra Serif"/>
                <w:sz w:val="28"/>
                <w:szCs w:val="28"/>
                <w:lang w:eastAsia="ru-RU"/>
              </w:rPr>
            </w:pPr>
            <w:r w:rsidRPr="004D27AF">
              <w:rPr>
                <w:rFonts w:ascii="PT Astra Serif" w:hAnsi="PT Astra Serif"/>
                <w:sz w:val="28"/>
                <w:szCs w:val="28"/>
                <w:lang w:eastAsia="ru-RU"/>
              </w:rPr>
              <w:t>к аукционной документации</w:t>
            </w:r>
          </w:p>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r>
    </w:tbl>
    <w:p w:rsidR="008A6FDA" w:rsidRPr="004D27AF" w:rsidRDefault="008A6FDA" w:rsidP="008A6FDA">
      <w:pPr>
        <w:widowControl w:val="0"/>
        <w:suppressAutoHyphens w:val="0"/>
        <w:autoSpaceDE w:val="0"/>
        <w:autoSpaceDN w:val="0"/>
        <w:adjustRightInd w:val="0"/>
        <w:jc w:val="right"/>
        <w:rPr>
          <w:rFonts w:ascii="PT Astra Serif" w:hAnsi="PT Astra Serif"/>
          <w:sz w:val="28"/>
          <w:szCs w:val="28"/>
          <w:lang w:eastAsia="ru-RU"/>
        </w:rPr>
      </w:pPr>
      <w:r w:rsidRPr="004D27AF">
        <w:rPr>
          <w:rFonts w:ascii="PT Astra Serif" w:hAnsi="PT Astra Serif"/>
          <w:sz w:val="28"/>
          <w:szCs w:val="28"/>
          <w:lang w:eastAsia="ru-RU"/>
        </w:rPr>
        <w:t>Председателю</w:t>
      </w:r>
    </w:p>
    <w:p w:rsidR="008A6FDA" w:rsidRPr="004D27AF" w:rsidRDefault="008A6FDA" w:rsidP="008A6FDA">
      <w:pPr>
        <w:widowControl w:val="0"/>
        <w:suppressAutoHyphens w:val="0"/>
        <w:autoSpaceDE w:val="0"/>
        <w:autoSpaceDN w:val="0"/>
        <w:adjustRightInd w:val="0"/>
        <w:jc w:val="right"/>
        <w:rPr>
          <w:rFonts w:ascii="PT Astra Serif" w:hAnsi="PT Astra Serif"/>
          <w:sz w:val="28"/>
          <w:szCs w:val="28"/>
          <w:lang w:eastAsia="ru-RU"/>
        </w:rPr>
      </w:pPr>
      <w:r w:rsidRPr="004D27AF">
        <w:rPr>
          <w:rFonts w:ascii="PT Astra Serif" w:hAnsi="PT Astra Serif"/>
          <w:sz w:val="28"/>
          <w:szCs w:val="28"/>
          <w:lang w:eastAsia="ru-RU"/>
        </w:rPr>
        <w:t xml:space="preserve">                                                        аукционной комиссии</w:t>
      </w:r>
    </w:p>
    <w:p w:rsidR="008A6FDA" w:rsidRPr="004D27AF" w:rsidRDefault="008A6FDA" w:rsidP="008A6FDA">
      <w:pPr>
        <w:widowControl w:val="0"/>
        <w:suppressAutoHyphens w:val="0"/>
        <w:autoSpaceDE w:val="0"/>
        <w:autoSpaceDN w:val="0"/>
        <w:adjustRightInd w:val="0"/>
        <w:jc w:val="right"/>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bookmarkStart w:id="7" w:name="P261"/>
      <w:bookmarkEnd w:id="7"/>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ЗАЯВКА*</w:t>
      </w:r>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на участие в открытом аукционе № _______</w:t>
      </w:r>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на право заключения договора на размещение</w:t>
      </w:r>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нестационарного торгового объекта</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8"/>
          <w:szCs w:val="28"/>
          <w:lang w:eastAsia="ru-RU"/>
        </w:rPr>
        <w:t>по адресу</w:t>
      </w:r>
      <w:r w:rsidRPr="004D27AF">
        <w:rPr>
          <w:rFonts w:ascii="PT Astra Serif" w:hAnsi="PT Astra Serif"/>
          <w:sz w:val="20"/>
          <w:szCs w:val="20"/>
          <w:lang w:eastAsia="ru-RU"/>
        </w:rPr>
        <w:t>: 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(адрес места размещения НТО в точном соответствии с адресом,</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указанным в таблице лотов аукционной документации)</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8"/>
          <w:szCs w:val="28"/>
          <w:lang w:eastAsia="ru-RU"/>
        </w:rPr>
        <w:t>лот №:</w:t>
      </w:r>
      <w:r w:rsidRPr="004D27AF">
        <w:rPr>
          <w:rFonts w:ascii="PT Astra Serif" w:hAnsi="PT Astra Serif"/>
          <w:sz w:val="20"/>
          <w:szCs w:val="20"/>
          <w:lang w:eastAsia="ru-RU"/>
        </w:rPr>
        <w:t xml:space="preserve"> 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специализация торгового объекта:</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(специализация в точном соответствии со специализацией, указанной в таблице</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лотов аукционной документации)</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1.Изучив аукционную документацию на право заключения договора на размещение нестационарного торгового объекта по адресу:</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(адрес места размещения НТО в точном соответствии с адресом, указанным в</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таблице лотов аукционной документации)</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0"/>
          <w:szCs w:val="20"/>
          <w:lang w:eastAsia="ru-RU"/>
        </w:rPr>
        <w:t xml:space="preserve">_________________________________________________________, </w:t>
      </w:r>
      <w:r w:rsidRPr="004D27AF">
        <w:rPr>
          <w:rFonts w:ascii="PT Astra Serif" w:hAnsi="PT Astra Serif"/>
          <w:sz w:val="28"/>
          <w:szCs w:val="28"/>
          <w:lang w:eastAsia="ru-RU"/>
        </w:rPr>
        <w:t>проект договора на</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8"/>
          <w:szCs w:val="28"/>
          <w:lang w:eastAsia="ru-RU"/>
        </w:rPr>
        <w:t>право размещения нестационарного торгового объекта</w:t>
      </w:r>
      <w:r w:rsidRPr="004D27AF">
        <w:rPr>
          <w:rFonts w:ascii="PT Astra Serif" w:hAnsi="PT Astra Serif"/>
          <w:sz w:val="20"/>
          <w:szCs w:val="20"/>
          <w:lang w:eastAsia="ru-RU"/>
        </w:rPr>
        <w:t>,___________________________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(полное юридическое наименование участника аукциона)</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8"/>
          <w:szCs w:val="28"/>
          <w:lang w:eastAsia="ru-RU"/>
        </w:rPr>
        <w:t>в лице</w:t>
      </w:r>
      <w:r w:rsidRPr="004D27AF">
        <w:rPr>
          <w:rFonts w:ascii="PT Astra Serif" w:hAnsi="PT Astra Serif"/>
          <w:sz w:val="20"/>
          <w:szCs w:val="20"/>
          <w:lang w:eastAsia="ru-RU"/>
        </w:rPr>
        <w:t xml:space="preserve"> 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(полное юридическое наименование должности руководителя и его</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Ф.И.О./Ф.И.О. представителя по доверенности, номер и дата доверенности)</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сообщает о согласии участвовать в аукционе на условиях, установленных в указанной документации об аукционе.</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 xml:space="preserve">В случае признания победителем аукциона заявитель обязуется подписать договор на право размещения нестационарного торгового объекта, проект которого размещен на официальном Портале муниципального образования Щекинский район </w:t>
      </w:r>
      <w:hyperlink r:id="rId17" w:history="1">
        <w:r w:rsidRPr="004D27AF">
          <w:rPr>
            <w:rFonts w:ascii="PT Astra Serif" w:hAnsi="PT Astra Serif"/>
            <w:sz w:val="28"/>
            <w:szCs w:val="28"/>
            <w:lang w:eastAsia="ru-RU"/>
          </w:rPr>
          <w:t>http://www.schekino.ru/</w:t>
        </w:r>
      </w:hyperlink>
      <w:r w:rsidRPr="004D27AF">
        <w:rPr>
          <w:rFonts w:ascii="PT Astra Serif" w:hAnsi="PT Astra Serif"/>
          <w:sz w:val="28"/>
          <w:szCs w:val="28"/>
          <w:lang w:eastAsia="ru-RU"/>
        </w:rPr>
        <w:t xml:space="preserve"> совместно с аукционной документацией, в сроки, указанные в аукционной документации, а также осуществлять функции Предпринимателя по предмету аукциона в соответствии с договором.</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представление организатору всех необходимых для этого сведений.</w:t>
      </w:r>
      <w:r w:rsidRPr="004D27AF">
        <w:rPr>
          <w:rFonts w:ascii="PT Astra Serif" w:hAnsi="PT Astra Serif"/>
          <w:sz w:val="20"/>
          <w:szCs w:val="20"/>
          <w:lang w:eastAsia="ru-RU"/>
        </w:rPr>
        <w:t xml:space="preserve"> </w:t>
      </w:r>
      <w:r w:rsidRPr="004D27AF">
        <w:rPr>
          <w:rFonts w:ascii="PT Astra Serif" w:hAnsi="PT Astra Serif"/>
          <w:sz w:val="28"/>
          <w:szCs w:val="28"/>
          <w:lang w:eastAsia="ru-RU"/>
        </w:rPr>
        <w:t>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2. В случае признания победителем аукциона заявитель обязуется подписать протокол о результатах аукциона.</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 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(Ф.И.О., телефон заявителя либо его представителя)</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Все сведения о проведении аукциона просим сообщать уполномоченному лицу.</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5. Реквизиты заявителя:</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(полное и сокращенное наименование хозяйствующего субъекта, адрес регистрации, адрес фактического местонахождения, ИНН, ОРГН, КПП)</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телефон____________________________, факс 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электронная почта ________________________________________________, банковские реквизиты прилагаются в печатном виде к заявке.</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6. Корреспонденцию в адрес заявителя просим направлять по адресу:</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7. Заявитель уведомлен, что в случае несоответствия заявки форме и требованиям аукционной документации он может быть не допущен к участию в аукционе.</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8. Заявитель несет ответственность за представление недостоверной, неполной и/или ложной информации в соответствии с действующим законодательством Российской Федерации.</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9. К данной заявке в соответствии с требованиями аукционной документации, нормами действующего законодательства и учредительными документами заявителя прилагаю следующие документы:</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8"/>
          <w:szCs w:val="28"/>
          <w:lang w:eastAsia="ru-RU"/>
        </w:rPr>
        <w:t>Я</w:t>
      </w:r>
      <w:r w:rsidRPr="004D27AF">
        <w:rPr>
          <w:rFonts w:ascii="PT Astra Serif" w:hAnsi="PT Astra Serif"/>
          <w:sz w:val="20"/>
          <w:szCs w:val="20"/>
          <w:lang w:eastAsia="ru-RU"/>
        </w:rPr>
        <w:t>, 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(полное юридическое наименование участника аукциона)</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8"/>
          <w:szCs w:val="28"/>
          <w:lang w:eastAsia="ru-RU"/>
        </w:rPr>
        <w:t>в лице</w:t>
      </w:r>
      <w:r w:rsidRPr="004D27AF">
        <w:rPr>
          <w:rFonts w:ascii="PT Astra Serif" w:hAnsi="PT Astra Serif"/>
          <w:sz w:val="20"/>
          <w:szCs w:val="20"/>
          <w:lang w:eastAsia="ru-RU"/>
        </w:rPr>
        <w:t xml:space="preserve"> _____________________________________________________________________________________</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(полное юридическое наименование должности руководителя и его Ф.И.О.</w:t>
      </w:r>
    </w:p>
    <w:p w:rsidR="008A6FDA" w:rsidRPr="004D27AF" w:rsidRDefault="008A6FDA" w:rsidP="008A6FDA">
      <w:pPr>
        <w:widowControl w:val="0"/>
        <w:suppressAutoHyphens w:val="0"/>
        <w:autoSpaceDE w:val="0"/>
        <w:autoSpaceDN w:val="0"/>
        <w:adjustRightInd w:val="0"/>
        <w:jc w:val="center"/>
        <w:rPr>
          <w:rFonts w:ascii="PT Astra Serif" w:hAnsi="PT Astra Serif"/>
          <w:sz w:val="20"/>
          <w:szCs w:val="20"/>
          <w:lang w:eastAsia="ru-RU"/>
        </w:rPr>
      </w:pPr>
      <w:r w:rsidRPr="004D27AF">
        <w:rPr>
          <w:rFonts w:ascii="PT Astra Serif" w:hAnsi="PT Astra Serif"/>
          <w:sz w:val="20"/>
          <w:szCs w:val="20"/>
          <w:lang w:eastAsia="ru-RU"/>
        </w:rPr>
        <w:t>/Ф.И.О. представителя по доверенности, номер и дата доверенности)</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_____________________________________________________________________________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 xml:space="preserve">в соответствии с Федеральным </w:t>
      </w:r>
      <w:hyperlink r:id="rId18" w:history="1">
        <w:r w:rsidRPr="004D27AF">
          <w:rPr>
            <w:rFonts w:ascii="PT Astra Serif" w:hAnsi="PT Astra Serif"/>
            <w:sz w:val="28"/>
            <w:szCs w:val="28"/>
            <w:lang w:eastAsia="ru-RU"/>
          </w:rPr>
          <w:t>законом</w:t>
        </w:r>
      </w:hyperlink>
      <w:r w:rsidRPr="004D27AF">
        <w:rPr>
          <w:rFonts w:ascii="PT Astra Serif" w:hAnsi="PT Astra Serif"/>
          <w:sz w:val="28"/>
          <w:szCs w:val="28"/>
          <w:lang w:eastAsia="ru-RU"/>
        </w:rPr>
        <w:t xml:space="preserve"> от 27.07.2006 N 152-ФЗ "О персональных данных" даю оператору персональных данных - комитету экономического развития администрации Щекинского района (301248, г. Щекино, ул. Шахтерская, д. 11) на обработку моих персональных данных, а также согласие на передачу моих персональных данных третьим лицам для решения вопросов, указанных в моем заявлении.</w:t>
      </w:r>
    </w:p>
    <w:p w:rsidR="008A6FDA" w:rsidRPr="004D27AF" w:rsidRDefault="008A6FDA" w:rsidP="008A6FDA">
      <w:pPr>
        <w:widowControl w:val="0"/>
        <w:suppressAutoHyphens w:val="0"/>
        <w:autoSpaceDE w:val="0"/>
        <w:autoSpaceDN w:val="0"/>
        <w:adjustRightInd w:val="0"/>
        <w:ind w:firstLine="708"/>
        <w:jc w:val="both"/>
        <w:rPr>
          <w:rFonts w:ascii="PT Astra Serif" w:hAnsi="PT Astra Serif"/>
          <w:sz w:val="28"/>
          <w:szCs w:val="28"/>
          <w:lang w:eastAsia="ru-RU"/>
        </w:rPr>
      </w:pPr>
      <w:r w:rsidRPr="004D27AF">
        <w:rPr>
          <w:rFonts w:ascii="PT Astra Serif" w:hAnsi="PT Astra Serif"/>
          <w:sz w:val="28"/>
          <w:szCs w:val="28"/>
          <w:lang w:eastAsia="ru-RU"/>
        </w:rPr>
        <w:t>Согласие вступает в силу со дня его подписания на период не менее чем срок хранения документов, установленный архивным законодательством.</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Подпись руководителя                  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 xml:space="preserve">                                                                              (подпись, Ф.И.О.)</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М.П.</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r w:rsidRPr="004D27AF">
        <w:rPr>
          <w:rFonts w:ascii="PT Astra Serif" w:hAnsi="PT Astra Serif"/>
          <w:sz w:val="20"/>
          <w:szCs w:val="20"/>
          <w:lang w:eastAsia="ru-RU"/>
        </w:rPr>
        <w:t xml:space="preserve">                                      « ___ » ______________________ 202__ г.</w:t>
      </w:r>
    </w:p>
    <w:p w:rsidR="008A6FDA" w:rsidRPr="004D27AF" w:rsidRDefault="008A6FDA" w:rsidP="008A6FDA">
      <w:pPr>
        <w:widowControl w:val="0"/>
        <w:suppressAutoHyphens w:val="0"/>
        <w:autoSpaceDE w:val="0"/>
        <w:autoSpaceDN w:val="0"/>
        <w:adjustRightInd w:val="0"/>
        <w:jc w:val="both"/>
        <w:rPr>
          <w:rFonts w:ascii="PT Astra Serif" w:hAnsi="PT Astra Serif"/>
          <w:sz w:val="20"/>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ind w:right="125" w:firstLine="709"/>
        <w:jc w:val="both"/>
        <w:rPr>
          <w:rFonts w:ascii="PT Astra Serif" w:hAnsi="PT Astra Serif"/>
          <w:sz w:val="28"/>
          <w:szCs w:val="28"/>
          <w:lang w:eastAsia="ru-RU"/>
        </w:rPr>
      </w:pPr>
      <w:r w:rsidRPr="004D27AF">
        <w:rPr>
          <w:rFonts w:ascii="PT Astra Serif" w:hAnsi="PT Astra Serif"/>
          <w:bCs/>
          <w:iCs/>
          <w:sz w:val="28"/>
          <w:szCs w:val="28"/>
          <w:lang w:eastAsia="ru-RU"/>
        </w:rPr>
        <w:t>* В</w:t>
      </w:r>
      <w:r w:rsidRPr="004D27AF">
        <w:rPr>
          <w:rFonts w:ascii="PT Astra Serif" w:hAnsi="PT Astra Serif"/>
          <w:sz w:val="28"/>
          <w:szCs w:val="28"/>
          <w:lang w:eastAsia="ru-RU"/>
        </w:rPr>
        <w:t xml:space="preserve"> случае несоответствия документа форме заявитель может быть не допущен к участию в аукционе.</w:t>
      </w:r>
    </w:p>
    <w:p w:rsidR="008A6FDA" w:rsidRPr="004D27AF" w:rsidRDefault="008A6FDA" w:rsidP="008A6FDA">
      <w:pPr>
        <w:widowControl w:val="0"/>
        <w:suppressAutoHyphens w:val="0"/>
        <w:autoSpaceDE w:val="0"/>
        <w:autoSpaceDN w:val="0"/>
        <w:adjustRightInd w:val="0"/>
        <w:ind w:firstLine="709"/>
        <w:jc w:val="both"/>
        <w:outlineLvl w:val="2"/>
        <w:rPr>
          <w:rFonts w:ascii="PT Astra Serif" w:hAnsi="PT Astra Serif"/>
          <w:sz w:val="28"/>
          <w:szCs w:val="28"/>
          <w:lang w:eastAsia="ru-RU"/>
        </w:rPr>
      </w:pPr>
      <w:r w:rsidRPr="004D27AF">
        <w:rPr>
          <w:rFonts w:ascii="PT Astra Serif" w:hAnsi="PT Astra Serif"/>
          <w:sz w:val="28"/>
          <w:szCs w:val="28"/>
          <w:lang w:eastAsia="ru-RU"/>
        </w:rPr>
        <w:t xml:space="preserve">Заявитель подает заявку на участие в открытом аукционе на размещение нестационарного торгового объекта в письменной форме.  </w:t>
      </w:r>
    </w:p>
    <w:p w:rsidR="008A6FDA" w:rsidRPr="004D27AF" w:rsidRDefault="008A6FDA" w:rsidP="008A6FDA">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4D27AF">
        <w:rPr>
          <w:rFonts w:ascii="PT Astra Serif" w:hAnsi="PT Astra Serif"/>
          <w:sz w:val="28"/>
          <w:szCs w:val="28"/>
          <w:lang w:eastAsia="ru-RU"/>
        </w:rPr>
        <w:t>Один заявитель вправе подать только одну заявку на участие в аукционе по каждому лоту.</w:t>
      </w:r>
    </w:p>
    <w:p w:rsidR="008A6FDA" w:rsidRPr="004D27AF" w:rsidRDefault="008A6FDA" w:rsidP="008A6FDA">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4D27AF">
        <w:rPr>
          <w:rFonts w:ascii="PT Astra Serif" w:hAnsi="PT Astra Serif"/>
          <w:sz w:val="28"/>
          <w:szCs w:val="28"/>
          <w:lang w:eastAsia="ru-RU"/>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8A6FDA" w:rsidRPr="004D27AF" w:rsidRDefault="008A6FDA" w:rsidP="008A6FDA">
      <w:pPr>
        <w:widowControl w:val="0"/>
        <w:suppressAutoHyphens w:val="0"/>
        <w:autoSpaceDE w:val="0"/>
        <w:autoSpaceDN w:val="0"/>
        <w:adjustRightInd w:val="0"/>
        <w:ind w:firstLine="709"/>
        <w:jc w:val="both"/>
        <w:outlineLvl w:val="1"/>
        <w:rPr>
          <w:rFonts w:ascii="PT Astra Serif" w:hAnsi="PT Astra Serif"/>
          <w:sz w:val="28"/>
          <w:szCs w:val="28"/>
          <w:lang w:eastAsia="ru-RU"/>
        </w:rPr>
      </w:pPr>
      <w:r w:rsidRPr="004D27AF">
        <w:rPr>
          <w:rFonts w:ascii="PT Astra Serif" w:hAnsi="PT Astra Serif"/>
          <w:sz w:val="28"/>
          <w:szCs w:val="28"/>
          <w:lang w:eastAsia="ru-RU"/>
        </w:rPr>
        <w:t>В пункте 5 заявки указывается полное и сокращенное наименование заявителя, адрес регистрации, адрес фактического местонахождения, ИНН, ОРГН, КПП, контактный телефон, факс. Банковские реквизиты, для возврата задатка. прилагаются в печатном виде к заявке.</w:t>
      </w:r>
    </w:p>
    <w:p w:rsidR="008A6FDA" w:rsidRPr="004D27AF" w:rsidRDefault="008A6FDA" w:rsidP="008A6FDA">
      <w:pPr>
        <w:widowControl w:val="0"/>
        <w:suppressAutoHyphens w:val="0"/>
        <w:autoSpaceDE w:val="0"/>
        <w:autoSpaceDN w:val="0"/>
        <w:adjustRightInd w:val="0"/>
        <w:ind w:right="-42" w:firstLine="709"/>
        <w:jc w:val="both"/>
        <w:rPr>
          <w:rFonts w:ascii="PT Astra Serif" w:hAnsi="PT Astra Serif"/>
          <w:sz w:val="28"/>
          <w:szCs w:val="28"/>
          <w:lang w:eastAsia="ru-RU"/>
        </w:rPr>
      </w:pPr>
      <w:r w:rsidRPr="004D27AF">
        <w:rPr>
          <w:rFonts w:ascii="PT Astra Serif" w:hAnsi="PT Astra Serif"/>
          <w:sz w:val="28"/>
          <w:szCs w:val="28"/>
          <w:lang w:eastAsia="ru-RU"/>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справка о постановке на учет физического лица в качестве налогоплательщика налога на профессиональный доход – для физических лиц, применяющих специальный налоговый режим (налог на профессиональный доход), выданные не позднее 6 месяцев до даты размещения на официальном сайте извещения о</w:t>
      </w:r>
      <w:r w:rsidR="00163755">
        <w:rPr>
          <w:rFonts w:ascii="PT Astra Serif" w:hAnsi="PT Astra Serif"/>
          <w:sz w:val="28"/>
          <w:szCs w:val="28"/>
          <w:lang w:eastAsia="ru-RU"/>
        </w:rPr>
        <w:t> </w:t>
      </w:r>
      <w:r w:rsidRPr="004D27AF">
        <w:rPr>
          <w:rFonts w:ascii="PT Astra Serif" w:hAnsi="PT Astra Serif"/>
          <w:sz w:val="28"/>
          <w:szCs w:val="28"/>
          <w:lang w:eastAsia="ru-RU"/>
        </w:rPr>
        <w:t>проведении аукциона – являются приложениями к данной заявке.</w:t>
      </w:r>
    </w:p>
    <w:p w:rsidR="008A6FDA" w:rsidRPr="004D27AF" w:rsidRDefault="008A6FDA" w:rsidP="008A6FDA">
      <w:pPr>
        <w:widowControl w:val="0"/>
        <w:suppressAutoHyphens w:val="0"/>
        <w:autoSpaceDE w:val="0"/>
        <w:autoSpaceDN w:val="0"/>
        <w:adjustRightInd w:val="0"/>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Документ, подтверждающий полномочия лица на осуществление действий от имени заявителя:</w:t>
      </w:r>
    </w:p>
    <w:p w:rsidR="008A6FDA" w:rsidRPr="004D27AF" w:rsidRDefault="008A6FDA" w:rsidP="008A6FDA">
      <w:pPr>
        <w:widowControl w:val="0"/>
        <w:suppressAutoHyphens w:val="0"/>
        <w:autoSpaceDE w:val="0"/>
        <w:autoSpaceDN w:val="0"/>
        <w:adjustRightInd w:val="0"/>
        <w:spacing w:before="200" w:after="1" w:line="200" w:lineRule="atLeast"/>
        <w:ind w:firstLine="539"/>
        <w:contextualSpacing/>
        <w:jc w:val="both"/>
        <w:rPr>
          <w:rFonts w:ascii="PT Astra Serif" w:hAnsi="PT Astra Serif"/>
          <w:sz w:val="28"/>
          <w:szCs w:val="28"/>
          <w:lang w:eastAsia="ru-RU"/>
        </w:rPr>
      </w:pPr>
      <w:r w:rsidRPr="004D27AF">
        <w:rPr>
          <w:rFonts w:ascii="PT Astra Serif" w:hAnsi="PT Astra Serif"/>
          <w:sz w:val="28"/>
          <w:szCs w:val="28"/>
          <w:lang w:eastAsia="ru-RU"/>
        </w:rPr>
        <w:t>для юридического лица - документы, подтверждающие полномочия лица на осуществление действий от имени юридического лица (копия решения учредителей о назначении/избрании руководителя и копия приказа о вступлении в должность руководителя), в соответствии с которыми такое физическое лицо обладает правом действовать от имени заявителя без доверенности (руководитель), либо доверенность на осуществление действий от имени заявителя, заверенную печатью юридического лица и подписанную руководителем заявителя;</w:t>
      </w:r>
    </w:p>
    <w:p w:rsidR="008A6FDA" w:rsidRPr="004D27AF" w:rsidRDefault="008A6FDA" w:rsidP="008A6FDA">
      <w:pPr>
        <w:widowControl w:val="0"/>
        <w:suppressAutoHyphens w:val="0"/>
        <w:autoSpaceDE w:val="0"/>
        <w:autoSpaceDN w:val="0"/>
        <w:adjustRightInd w:val="0"/>
        <w:spacing w:before="200" w:line="200" w:lineRule="atLeast"/>
        <w:ind w:firstLine="539"/>
        <w:contextualSpacing/>
        <w:jc w:val="both"/>
        <w:rPr>
          <w:rFonts w:ascii="PT Astra Serif" w:hAnsi="PT Astra Serif"/>
          <w:b/>
          <w:i/>
          <w:sz w:val="28"/>
          <w:szCs w:val="28"/>
          <w:lang w:eastAsia="ru-RU"/>
        </w:rPr>
      </w:pPr>
      <w:r w:rsidRPr="004D27AF">
        <w:rPr>
          <w:rFonts w:ascii="PT Astra Serif" w:hAnsi="PT Astra Serif"/>
          <w:sz w:val="28"/>
          <w:szCs w:val="28"/>
          <w:lang w:eastAsia="ru-RU"/>
        </w:rPr>
        <w:t>для индивидуального предпринимателя - нотариально заверенная доверенность либо нотариально заверенная копия такой доверенности. Если заявитель намерен участвовать в аукционе по нескольким предусмотренным в нем лотам, он подает на каждый лот отдельную заявку, при этом допускается представление Доверенности по одному из лотов, по остальным лотам представляется копия Доверенности, с указанием номера лота, заявка по которому включает Доверенность;</w:t>
      </w:r>
    </w:p>
    <w:p w:rsidR="008A6FDA" w:rsidRPr="004D27AF" w:rsidRDefault="008A6FDA" w:rsidP="008A6FDA">
      <w:pPr>
        <w:widowControl w:val="0"/>
        <w:suppressAutoHyphens w:val="0"/>
        <w:autoSpaceDE w:val="0"/>
        <w:autoSpaceDN w:val="0"/>
        <w:adjustRightInd w:val="0"/>
        <w:ind w:right="-42" w:firstLine="709"/>
        <w:jc w:val="both"/>
        <w:rPr>
          <w:rFonts w:ascii="PT Astra Serif" w:hAnsi="PT Astra Serif"/>
          <w:sz w:val="28"/>
          <w:szCs w:val="28"/>
          <w:lang w:eastAsia="ru-RU"/>
        </w:rPr>
      </w:pPr>
      <w:r w:rsidRPr="004D27AF">
        <w:rPr>
          <w:rFonts w:ascii="PT Astra Serif" w:hAnsi="PT Astra Serif"/>
          <w:sz w:val="28"/>
          <w:szCs w:val="28"/>
          <w:lang w:eastAsia="ru-RU"/>
        </w:rPr>
        <w:t>Документ, подтверждающий внесение задатка - являются приложением к данной заявке.</w:t>
      </w:r>
    </w:p>
    <w:p w:rsidR="008A6FDA" w:rsidRPr="004D27AF" w:rsidRDefault="008A6FDA" w:rsidP="008A6FDA">
      <w:pPr>
        <w:widowControl w:val="0"/>
        <w:suppressAutoHyphens w:val="0"/>
        <w:autoSpaceDE w:val="0"/>
        <w:autoSpaceDN w:val="0"/>
        <w:adjustRightInd w:val="0"/>
        <w:ind w:firstLine="709"/>
        <w:jc w:val="both"/>
        <w:outlineLvl w:val="2"/>
        <w:rPr>
          <w:rFonts w:ascii="PT Astra Serif" w:hAnsi="PT Astra Serif"/>
          <w:sz w:val="28"/>
          <w:szCs w:val="28"/>
          <w:lang w:eastAsia="ru-RU"/>
        </w:rPr>
      </w:pPr>
    </w:p>
    <w:p w:rsidR="008A6FDA" w:rsidRPr="004D27AF" w:rsidRDefault="008A6FDA" w:rsidP="008A6FDA">
      <w:pPr>
        <w:widowControl w:val="0"/>
        <w:suppressAutoHyphens w:val="0"/>
        <w:autoSpaceDE w:val="0"/>
        <w:autoSpaceDN w:val="0"/>
        <w:adjustRightInd w:val="0"/>
        <w:jc w:val="center"/>
        <w:outlineLvl w:val="2"/>
        <w:rPr>
          <w:rFonts w:ascii="PT Astra Serif" w:hAnsi="PT Astra Serif"/>
          <w:sz w:val="28"/>
          <w:szCs w:val="28"/>
          <w:lang w:eastAsia="ru-RU"/>
        </w:rPr>
      </w:pPr>
    </w:p>
    <w:p w:rsidR="008A6FDA" w:rsidRPr="004D27AF" w:rsidRDefault="008A6FDA" w:rsidP="008A6FDA">
      <w:pPr>
        <w:widowControl w:val="0"/>
        <w:suppressAutoHyphens w:val="0"/>
        <w:autoSpaceDE w:val="0"/>
        <w:autoSpaceDN w:val="0"/>
        <w:adjustRightInd w:val="0"/>
        <w:jc w:val="center"/>
        <w:outlineLvl w:val="2"/>
        <w:rPr>
          <w:rFonts w:ascii="PT Astra Serif" w:hAnsi="PT Astra Serif"/>
          <w:sz w:val="28"/>
          <w:szCs w:val="28"/>
          <w:lang w:eastAsia="ru-RU"/>
        </w:rPr>
      </w:pPr>
      <w:r w:rsidRPr="004D27AF">
        <w:rPr>
          <w:rFonts w:ascii="PT Astra Serif" w:hAnsi="PT Astra Serif"/>
          <w:sz w:val="28"/>
          <w:szCs w:val="28"/>
          <w:lang w:eastAsia="ru-RU"/>
        </w:rPr>
        <w:t>_________________________________________</w:t>
      </w:r>
    </w:p>
    <w:p w:rsidR="008A6FDA" w:rsidRPr="004D27AF" w:rsidRDefault="008A6FDA" w:rsidP="008A6FDA">
      <w:pPr>
        <w:widowControl w:val="0"/>
        <w:suppressAutoHyphens w:val="0"/>
        <w:autoSpaceDE w:val="0"/>
        <w:autoSpaceDN w:val="0"/>
        <w:adjustRightInd w:val="0"/>
        <w:jc w:val="both"/>
        <w:outlineLvl w:val="2"/>
        <w:rPr>
          <w:rFonts w:ascii="PT Astra Serif" w:hAnsi="PT Astra Serif"/>
          <w:sz w:val="28"/>
          <w:szCs w:val="28"/>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sz w:val="28"/>
          <w:szCs w:val="28"/>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sz w:val="28"/>
          <w:szCs w:val="28"/>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right"/>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outlineLvl w:val="2"/>
        <w:rPr>
          <w:rFonts w:ascii="PT Astra Serif" w:hAnsi="PT Astra Serif" w:cs="Calibri"/>
          <w:sz w:val="22"/>
          <w:szCs w:val="20"/>
          <w:lang w:eastAsia="ru-RU"/>
        </w:rPr>
      </w:pPr>
    </w:p>
    <w:tbl>
      <w:tblPr>
        <w:tblW w:w="0" w:type="auto"/>
        <w:tblLook w:val="04A0" w:firstRow="1" w:lastRow="0" w:firstColumn="1" w:lastColumn="0" w:noHBand="0" w:noVBand="1"/>
      </w:tblPr>
      <w:tblGrid>
        <w:gridCol w:w="5211"/>
        <w:gridCol w:w="4133"/>
      </w:tblGrid>
      <w:tr w:rsidR="008A6FDA" w:rsidRPr="004D27AF" w:rsidTr="001D7F6C">
        <w:trPr>
          <w:trHeight w:val="1022"/>
        </w:trPr>
        <w:tc>
          <w:tcPr>
            <w:tcW w:w="5211" w:type="dxa"/>
            <w:shd w:val="clear" w:color="auto" w:fill="auto"/>
          </w:tcPr>
          <w:p w:rsidR="008A6FDA" w:rsidRPr="004D27AF" w:rsidRDefault="008A6FDA" w:rsidP="001D7F6C">
            <w:pPr>
              <w:widowControl w:val="0"/>
              <w:suppressAutoHyphens w:val="0"/>
              <w:autoSpaceDE w:val="0"/>
              <w:autoSpaceDN w:val="0"/>
              <w:adjustRightInd w:val="0"/>
              <w:spacing w:line="360" w:lineRule="exact"/>
              <w:jc w:val="both"/>
              <w:rPr>
                <w:rFonts w:ascii="PT Astra Serif" w:hAnsi="PT Astra Serif"/>
                <w:sz w:val="28"/>
                <w:szCs w:val="28"/>
                <w:lang w:eastAsia="ru-RU"/>
              </w:rPr>
            </w:pPr>
          </w:p>
        </w:tc>
        <w:tc>
          <w:tcPr>
            <w:tcW w:w="4133" w:type="dxa"/>
            <w:shd w:val="clear" w:color="auto" w:fill="auto"/>
            <w:vAlign w:val="center"/>
          </w:tcPr>
          <w:p w:rsidR="008A6FDA" w:rsidRPr="004D27AF" w:rsidRDefault="008A6FDA" w:rsidP="001D7F6C">
            <w:pPr>
              <w:suppressAutoHyphens w:val="0"/>
              <w:overflowPunct w:val="0"/>
              <w:autoSpaceDE w:val="0"/>
              <w:autoSpaceDN w:val="0"/>
              <w:adjustRightInd w:val="0"/>
              <w:jc w:val="center"/>
              <w:textAlignment w:val="baseline"/>
              <w:rPr>
                <w:rFonts w:ascii="PT Astra Serif" w:hAnsi="PT Astra Serif"/>
                <w:sz w:val="28"/>
                <w:szCs w:val="28"/>
                <w:lang w:eastAsia="ru-RU"/>
              </w:rPr>
            </w:pPr>
            <w:r w:rsidRPr="004D27AF">
              <w:rPr>
                <w:rFonts w:ascii="PT Astra Serif" w:hAnsi="PT Astra Serif"/>
                <w:sz w:val="28"/>
                <w:szCs w:val="28"/>
                <w:lang w:eastAsia="ru-RU"/>
              </w:rPr>
              <w:t>Приложение № 3</w:t>
            </w:r>
          </w:p>
          <w:p w:rsidR="008A6FDA" w:rsidRPr="004D27AF" w:rsidRDefault="008A6FDA" w:rsidP="001D7F6C">
            <w:pPr>
              <w:suppressAutoHyphens w:val="0"/>
              <w:overflowPunct w:val="0"/>
              <w:autoSpaceDE w:val="0"/>
              <w:autoSpaceDN w:val="0"/>
              <w:adjustRightInd w:val="0"/>
              <w:jc w:val="center"/>
              <w:textAlignment w:val="baseline"/>
              <w:rPr>
                <w:rFonts w:ascii="PT Astra Serif" w:hAnsi="PT Astra Serif"/>
                <w:sz w:val="28"/>
                <w:szCs w:val="28"/>
                <w:lang w:eastAsia="ru-RU"/>
              </w:rPr>
            </w:pPr>
            <w:r w:rsidRPr="004D27AF">
              <w:rPr>
                <w:rFonts w:ascii="PT Astra Serif" w:hAnsi="PT Astra Serif"/>
                <w:sz w:val="28"/>
                <w:szCs w:val="28"/>
                <w:lang w:eastAsia="ru-RU"/>
              </w:rPr>
              <w:t>к аукционной документации</w:t>
            </w:r>
          </w:p>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r>
    </w:tbl>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Опись</w:t>
      </w:r>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документов, представляемых заявителями на участие в</w:t>
      </w:r>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открытом аукционе на право заключения договора на</w:t>
      </w:r>
    </w:p>
    <w:p w:rsidR="008A6FDA" w:rsidRPr="004D27AF" w:rsidRDefault="008A6FDA" w:rsidP="008A6FDA">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размещение нестационарного торгового объекта</w:t>
      </w:r>
    </w:p>
    <w:p w:rsidR="008A6FDA" w:rsidRPr="004D27AF" w:rsidRDefault="008A6FDA" w:rsidP="008A6FDA">
      <w:pPr>
        <w:widowControl w:val="0"/>
        <w:suppressAutoHyphens w:val="0"/>
        <w:autoSpaceDE w:val="0"/>
        <w:autoSpaceDN w:val="0"/>
        <w:adjustRightInd w:val="0"/>
        <w:jc w:val="both"/>
        <w:rPr>
          <w:rFonts w:ascii="PT Astra Serif" w:hAnsi="PT Astra Serif" w:cs="Calibri"/>
          <w:sz w:val="22"/>
          <w:szCs w:val="20"/>
          <w:lang w:eastAsia="ru-RU"/>
        </w:rPr>
      </w:pP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по адресу:__________________________________________________________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лот: ______________________________________________________________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специализация торгового объекта:_____________________________________</w:t>
      </w:r>
    </w:p>
    <w:p w:rsidR="008A6FDA" w:rsidRPr="004D27AF" w:rsidRDefault="008A6FDA" w:rsidP="008A6FDA">
      <w:pPr>
        <w:widowControl w:val="0"/>
        <w:suppressAutoHyphens w:val="0"/>
        <w:autoSpaceDE w:val="0"/>
        <w:autoSpaceDN w:val="0"/>
        <w:adjustRightInd w:val="0"/>
        <w:jc w:val="both"/>
        <w:rPr>
          <w:rFonts w:ascii="PT Astra Serif" w:hAnsi="PT Astra Serif" w:cs="Calibri"/>
          <w:sz w:val="22"/>
          <w:szCs w:val="20"/>
          <w:lang w:eastAsia="ru-RU"/>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15"/>
        <w:gridCol w:w="1559"/>
        <w:gridCol w:w="2126"/>
        <w:gridCol w:w="1560"/>
      </w:tblGrid>
      <w:tr w:rsidR="008A6FDA" w:rsidRPr="004D27AF" w:rsidTr="001D7F6C">
        <w:tc>
          <w:tcPr>
            <w:tcW w:w="4315" w:type="dxa"/>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Наименование документа</w:t>
            </w:r>
          </w:p>
        </w:tc>
        <w:tc>
          <w:tcPr>
            <w:tcW w:w="1559" w:type="dxa"/>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Подлинник</w:t>
            </w:r>
          </w:p>
        </w:tc>
        <w:tc>
          <w:tcPr>
            <w:tcW w:w="2126" w:type="dxa"/>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Копия (нотариально заверенная для ИП/заверенная руководителем для ЮЛ)</w:t>
            </w:r>
          </w:p>
        </w:tc>
        <w:tc>
          <w:tcPr>
            <w:tcW w:w="1560" w:type="dxa"/>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Количество листов</w:t>
            </w:r>
          </w:p>
        </w:tc>
      </w:tr>
      <w:tr w:rsidR="008A6FDA" w:rsidRPr="004D27AF" w:rsidTr="001D7F6C">
        <w:tc>
          <w:tcPr>
            <w:tcW w:w="9560" w:type="dxa"/>
            <w:gridSpan w:val="4"/>
          </w:tcPr>
          <w:p w:rsidR="008A6FDA" w:rsidRPr="004D27AF" w:rsidRDefault="008A6FDA" w:rsidP="001D7F6C">
            <w:pPr>
              <w:widowControl w:val="0"/>
              <w:suppressAutoHyphens w:val="0"/>
              <w:autoSpaceDE w:val="0"/>
              <w:autoSpaceDN w:val="0"/>
              <w:adjustRightInd w:val="0"/>
              <w:ind w:firstLine="709"/>
              <w:jc w:val="center"/>
              <w:rPr>
                <w:rFonts w:ascii="PT Astra Serif" w:hAnsi="PT Astra Serif" w:cs="Calibri"/>
                <w:sz w:val="28"/>
                <w:szCs w:val="28"/>
                <w:lang w:eastAsia="ru-RU"/>
              </w:rPr>
            </w:pPr>
            <w:r w:rsidRPr="004D27AF">
              <w:rPr>
                <w:rFonts w:ascii="PT Astra Serif" w:hAnsi="PT Astra Serif"/>
                <w:sz w:val="28"/>
                <w:szCs w:val="28"/>
                <w:lang w:eastAsia="ru-RU"/>
              </w:rPr>
              <w:t>1. Документы, общие для юридических лиц, индивидуальных предпринимателей, физических лиц</w:t>
            </w: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 xml:space="preserve">1.1. Заявка на участие в открытом аукционе на право размещения нестационарного торгового объекта </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1.2. Документ, подтверждающий полномочия лица на осуществление действий от имени заявителя</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1.3. Доверенность на осуществление действий от имени заявителя</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1.4. Документ, подтверждающий внесение задатка</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1.5. Документ, подтверждающий банковские реквизиты счета заявителя для возврата задатка</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1.6.  Заявление об отсутствии решения о ликвидации заявителя, об отсутствии решения арбитражного суда о признании заявителя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Х</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9560" w:type="dxa"/>
            <w:gridSpan w:val="4"/>
            <w:vAlign w:val="center"/>
          </w:tcPr>
          <w:p w:rsidR="008A6FDA" w:rsidRPr="004D27AF" w:rsidRDefault="008A6FDA" w:rsidP="001D7F6C">
            <w:pPr>
              <w:widowControl w:val="0"/>
              <w:suppressAutoHyphens w:val="0"/>
              <w:autoSpaceDE w:val="0"/>
              <w:autoSpaceDN w:val="0"/>
              <w:adjustRightInd w:val="0"/>
              <w:ind w:firstLine="709"/>
              <w:jc w:val="center"/>
              <w:rPr>
                <w:rFonts w:ascii="PT Astra Serif" w:hAnsi="PT Astra Serif"/>
                <w:sz w:val="28"/>
                <w:szCs w:val="28"/>
                <w:lang w:eastAsia="ru-RU"/>
              </w:rPr>
            </w:pPr>
            <w:r w:rsidRPr="004D27AF">
              <w:rPr>
                <w:rFonts w:ascii="PT Astra Serif" w:hAnsi="PT Astra Serif"/>
                <w:sz w:val="28"/>
                <w:szCs w:val="28"/>
                <w:lang w:eastAsia="ru-RU"/>
              </w:rPr>
              <w:t>2. Документы для юридических лиц</w:t>
            </w: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2.1. Выписка из Единого государственного реестра юридических лиц, выданная не позднее 6 месяцев до даты приема заявок</w:t>
            </w:r>
          </w:p>
        </w:tc>
        <w:tc>
          <w:tcPr>
            <w:tcW w:w="1559" w:type="dxa"/>
            <w:vAlign w:val="center"/>
          </w:tcPr>
          <w:p w:rsidR="008A6FDA" w:rsidRPr="004D27AF" w:rsidRDefault="008A6FDA" w:rsidP="001D7F6C">
            <w:pPr>
              <w:widowControl w:val="0"/>
              <w:suppressAutoHyphens w:val="0"/>
              <w:autoSpaceDE w:val="0"/>
              <w:autoSpaceDN w:val="0"/>
              <w:adjustRightInd w:val="0"/>
              <w:ind w:firstLine="709"/>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9560" w:type="dxa"/>
            <w:gridSpan w:val="4"/>
            <w:vAlign w:val="center"/>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r w:rsidRPr="004D27AF">
              <w:rPr>
                <w:rFonts w:ascii="PT Astra Serif" w:hAnsi="PT Astra Serif"/>
                <w:sz w:val="28"/>
                <w:szCs w:val="28"/>
                <w:lang w:eastAsia="ru-RU"/>
              </w:rPr>
              <w:t>3. Документы, представляемые индивидуальными предпринимателями</w:t>
            </w: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3.1. Выписка из Единого государственного реестра индивидуальных предпринимателей, выданная не позднее 6 месяцев до даты приема заявок</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X</w:t>
            </w: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9560" w:type="dxa"/>
            <w:gridSpan w:val="4"/>
          </w:tcPr>
          <w:p w:rsidR="008A6FDA" w:rsidRPr="004D27AF" w:rsidRDefault="008A6FDA" w:rsidP="001D7F6C">
            <w:pPr>
              <w:widowControl w:val="0"/>
              <w:suppressAutoHyphens w:val="0"/>
              <w:autoSpaceDE w:val="0"/>
              <w:autoSpaceDN w:val="0"/>
              <w:adjustRightInd w:val="0"/>
              <w:ind w:firstLine="709"/>
              <w:jc w:val="center"/>
              <w:rPr>
                <w:rFonts w:ascii="PT Astra Serif" w:hAnsi="PT Astra Serif"/>
                <w:sz w:val="28"/>
                <w:szCs w:val="28"/>
                <w:lang w:eastAsia="ru-RU"/>
              </w:rPr>
            </w:pPr>
            <w:r w:rsidRPr="004D27AF">
              <w:rPr>
                <w:rFonts w:ascii="PT Astra Serif" w:hAnsi="PT Astra Serif"/>
                <w:sz w:val="28"/>
                <w:szCs w:val="28"/>
                <w:lang w:eastAsia="ru-RU"/>
              </w:rPr>
              <w:t>4. Документы, представляемые физическим лицом</w:t>
            </w:r>
          </w:p>
        </w:tc>
      </w:tr>
      <w:tr w:rsidR="008A6FDA" w:rsidRPr="004D27AF" w:rsidTr="001D7F6C">
        <w:tc>
          <w:tcPr>
            <w:tcW w:w="4315" w:type="dxa"/>
          </w:tcPr>
          <w:p w:rsidR="008A6FDA" w:rsidRPr="004D27AF" w:rsidRDefault="008A6FDA" w:rsidP="001D7F6C">
            <w:pPr>
              <w:widowControl w:val="0"/>
              <w:suppressAutoHyphens w:val="0"/>
              <w:autoSpaceDE w:val="0"/>
              <w:autoSpaceDN w:val="0"/>
              <w:adjustRightInd w:val="0"/>
              <w:rPr>
                <w:rFonts w:ascii="PT Astra Serif" w:hAnsi="PT Astra Serif"/>
                <w:sz w:val="28"/>
                <w:szCs w:val="28"/>
                <w:lang w:eastAsia="ru-RU"/>
              </w:rPr>
            </w:pPr>
            <w:r w:rsidRPr="004D27AF">
              <w:rPr>
                <w:rFonts w:ascii="PT Astra Serif" w:hAnsi="PT Astra Serif"/>
                <w:sz w:val="28"/>
                <w:szCs w:val="28"/>
                <w:lang w:eastAsia="ru-RU"/>
              </w:rPr>
              <w:t>4.1. Справка о постановке на учет физического лица в качестве налогоплательщика налога на профессиональный доход, выданная не позднее  6 месяцев до даты приема заявок</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Х</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r w:rsidR="008A6FDA" w:rsidRPr="004D27AF" w:rsidTr="001D7F6C">
        <w:tc>
          <w:tcPr>
            <w:tcW w:w="4315" w:type="dxa"/>
          </w:tcPr>
          <w:p w:rsidR="008A6FDA" w:rsidRPr="004D27AF" w:rsidRDefault="008A6FDA" w:rsidP="001D7F6C">
            <w:pPr>
              <w:widowControl w:val="0"/>
              <w:shd w:val="clear" w:color="auto" w:fill="FFFFFF"/>
              <w:suppressAutoHyphens w:val="0"/>
              <w:autoSpaceDE w:val="0"/>
              <w:autoSpaceDN w:val="0"/>
              <w:adjustRightInd w:val="0"/>
              <w:jc w:val="both"/>
              <w:rPr>
                <w:rFonts w:ascii="PT Astra Serif" w:hAnsi="PT Astra Serif"/>
                <w:sz w:val="28"/>
                <w:szCs w:val="28"/>
                <w:lang w:eastAsia="ru-RU"/>
              </w:rPr>
            </w:pPr>
            <w:r w:rsidRPr="004D27AF">
              <w:rPr>
                <w:rFonts w:ascii="PT Astra Serif" w:hAnsi="PT Astra Serif"/>
                <w:sz w:val="28"/>
                <w:szCs w:val="28"/>
                <w:lang w:eastAsia="ru-RU"/>
              </w:rPr>
              <w:t>4.2 Заявление об отсутствии факта снятия с учета  налоговом органе в качестве налогоплательщика налога на профессиональный доход.</w:t>
            </w:r>
          </w:p>
        </w:tc>
        <w:tc>
          <w:tcPr>
            <w:tcW w:w="1559"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r w:rsidRPr="004D27AF">
              <w:rPr>
                <w:rFonts w:ascii="PT Astra Serif" w:hAnsi="PT Astra Serif"/>
                <w:sz w:val="28"/>
                <w:szCs w:val="28"/>
                <w:lang w:eastAsia="ru-RU"/>
              </w:rPr>
              <w:t>Х</w:t>
            </w:r>
          </w:p>
        </w:tc>
        <w:tc>
          <w:tcPr>
            <w:tcW w:w="2126" w:type="dxa"/>
            <w:vAlign w:val="center"/>
          </w:tcPr>
          <w:p w:rsidR="008A6FDA" w:rsidRPr="004D27AF" w:rsidRDefault="008A6FDA" w:rsidP="001D7F6C">
            <w:pPr>
              <w:widowControl w:val="0"/>
              <w:suppressAutoHyphens w:val="0"/>
              <w:autoSpaceDE w:val="0"/>
              <w:autoSpaceDN w:val="0"/>
              <w:adjustRightInd w:val="0"/>
              <w:jc w:val="center"/>
              <w:rPr>
                <w:rFonts w:ascii="PT Astra Serif" w:hAnsi="PT Astra Serif"/>
                <w:sz w:val="28"/>
                <w:szCs w:val="28"/>
                <w:lang w:eastAsia="ru-RU"/>
              </w:rPr>
            </w:pPr>
          </w:p>
        </w:tc>
        <w:tc>
          <w:tcPr>
            <w:tcW w:w="1560" w:type="dxa"/>
          </w:tcPr>
          <w:p w:rsidR="008A6FDA" w:rsidRPr="004D27AF" w:rsidRDefault="008A6FDA" w:rsidP="001D7F6C">
            <w:pPr>
              <w:widowControl w:val="0"/>
              <w:suppressAutoHyphens w:val="0"/>
              <w:autoSpaceDE w:val="0"/>
              <w:autoSpaceDN w:val="0"/>
              <w:adjustRightInd w:val="0"/>
              <w:ind w:firstLine="709"/>
              <w:rPr>
                <w:rFonts w:ascii="PT Astra Serif" w:hAnsi="PT Astra Serif"/>
                <w:sz w:val="28"/>
                <w:szCs w:val="28"/>
                <w:lang w:eastAsia="ru-RU"/>
              </w:rPr>
            </w:pPr>
          </w:p>
        </w:tc>
      </w:tr>
    </w:tbl>
    <w:p w:rsidR="008A6FDA" w:rsidRPr="004D27AF" w:rsidRDefault="008A6FDA" w:rsidP="008A6FDA">
      <w:pPr>
        <w:rPr>
          <w:rFonts w:ascii="PT Astra Serif" w:hAnsi="PT Astra Serif" w:cs="PT Astra Serif"/>
          <w:sz w:val="28"/>
          <w:szCs w:val="28"/>
        </w:rPr>
      </w:pPr>
    </w:p>
    <w:p w:rsidR="008A6FDA" w:rsidRPr="004D27AF" w:rsidRDefault="008A6FDA" w:rsidP="008A6FDA">
      <w:pPr>
        <w:jc w:val="center"/>
        <w:rPr>
          <w:rFonts w:ascii="PT Astra Serif" w:hAnsi="PT Astra Serif" w:cs="PT Astra Serif"/>
          <w:sz w:val="28"/>
          <w:szCs w:val="28"/>
        </w:rPr>
      </w:pPr>
      <w:r w:rsidRPr="004D27AF">
        <w:rPr>
          <w:rFonts w:ascii="PT Astra Serif" w:hAnsi="PT Astra Serif" w:cs="PT Astra Serif"/>
          <w:sz w:val="28"/>
          <w:szCs w:val="28"/>
        </w:rPr>
        <w:t>___________________________________________</w:t>
      </w:r>
    </w:p>
    <w:p w:rsidR="008A6FDA" w:rsidRPr="004D27AF" w:rsidRDefault="008A6FDA" w:rsidP="008A6FDA">
      <w:pPr>
        <w:rPr>
          <w:rFonts w:ascii="PT Astra Serif" w:hAnsi="PT Astra Serif" w:cs="PT Astra Serif"/>
          <w:sz w:val="28"/>
          <w:szCs w:val="28"/>
        </w:rPr>
      </w:pPr>
    </w:p>
    <w:p w:rsidR="0085719F" w:rsidRPr="004D27AF" w:rsidRDefault="0085719F" w:rsidP="008A6FDA">
      <w:pPr>
        <w:widowControl w:val="0"/>
        <w:suppressAutoHyphens w:val="0"/>
        <w:autoSpaceDE w:val="0"/>
        <w:autoSpaceDN w:val="0"/>
        <w:adjustRightInd w:val="0"/>
        <w:ind w:firstLine="709"/>
        <w:jc w:val="center"/>
        <w:rPr>
          <w:rFonts w:ascii="PT Astra Serif" w:hAnsi="PT Astra Serif" w:cs="PT Astra Serif"/>
          <w:sz w:val="28"/>
          <w:szCs w:val="28"/>
        </w:rPr>
      </w:pPr>
    </w:p>
    <w:sectPr w:rsidR="0085719F" w:rsidRPr="004D27AF" w:rsidSect="004D27AF">
      <w:headerReference w:type="default" r:id="rId19"/>
      <w:headerReference w:type="first" r:id="rId20"/>
      <w:pgSz w:w="11906" w:h="16838"/>
      <w:pgMar w:top="1134" w:right="850" w:bottom="1134" w:left="1701" w:header="567" w:footer="720" w:gutter="0"/>
      <w:pgNumType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BF" w:rsidRDefault="00B071BF">
      <w:r>
        <w:separator/>
      </w:r>
    </w:p>
  </w:endnote>
  <w:endnote w:type="continuationSeparator" w:id="0">
    <w:p w:rsidR="00B071BF" w:rsidRDefault="00B07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BF" w:rsidRDefault="00B071BF">
      <w:r>
        <w:separator/>
      </w:r>
    </w:p>
  </w:footnote>
  <w:footnote w:type="continuationSeparator" w:id="0">
    <w:p w:rsidR="00B071BF" w:rsidRDefault="00B071BF">
      <w:r>
        <w:continuationSeparator/>
      </w:r>
    </w:p>
  </w:footnote>
  <w:footnote w:id="1">
    <w:p w:rsidR="004D27AF" w:rsidRDefault="004D27AF" w:rsidP="008A6FDA">
      <w:pPr>
        <w:pStyle w:val="aff0"/>
      </w:pPr>
      <w:r>
        <w:rPr>
          <w:rStyle w:val="aff2"/>
        </w:rPr>
        <w:footnoteRef/>
      </w:r>
      <w:r>
        <w:t xml:space="preserve"> Используется по тексту в отношении НТО несезонного размещения: торговая галерея, торгово-остановочный комплекс, павильон, киоск, автолавка, торговый автомат, иные передвижные несезонные НТО.</w:t>
      </w:r>
    </w:p>
  </w:footnote>
  <w:footnote w:id="2">
    <w:p w:rsidR="004D27AF" w:rsidRDefault="004D27AF" w:rsidP="008A6FDA">
      <w:pPr>
        <w:pStyle w:val="aff0"/>
      </w:pPr>
      <w:r>
        <w:rPr>
          <w:rStyle w:val="aff2"/>
        </w:rPr>
        <w:footnoteRef/>
      </w:r>
      <w:r>
        <w:t xml:space="preserve"> Используется по тексту в отношении НТО сезонного размещения: </w:t>
      </w:r>
      <w:r w:rsidRPr="008B2732">
        <w:t xml:space="preserve">торговая палатка, бахчевой развал, елочный базар, </w:t>
      </w:r>
      <w:r>
        <w:t>торговая площадка,</w:t>
      </w:r>
      <w:r w:rsidRPr="008B2732">
        <w:t xml:space="preserve">торговая тележка, иные </w:t>
      </w:r>
      <w:r>
        <w:t xml:space="preserve">сезонные </w:t>
      </w:r>
      <w:r w:rsidRPr="008B2732">
        <w:t>передвижные НТО.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6812413"/>
      <w:docPartObj>
        <w:docPartGallery w:val="Page Numbers (Top of Page)"/>
        <w:docPartUnique/>
      </w:docPartObj>
    </w:sdtPr>
    <w:sdtEndPr>
      <w:rPr>
        <w:rFonts w:ascii="PT Astra Serif" w:hAnsi="PT Astra Serif"/>
        <w:sz w:val="28"/>
        <w:szCs w:val="28"/>
      </w:rPr>
    </w:sdtEndPr>
    <w:sdtContent>
      <w:p w:rsidR="004D27AF" w:rsidRPr="004D27AF" w:rsidRDefault="004D27AF">
        <w:pPr>
          <w:pStyle w:val="af1"/>
          <w:jc w:val="center"/>
          <w:rPr>
            <w:rFonts w:ascii="PT Astra Serif" w:hAnsi="PT Astra Serif"/>
            <w:sz w:val="28"/>
            <w:szCs w:val="28"/>
          </w:rPr>
        </w:pPr>
        <w:r w:rsidRPr="004D27AF">
          <w:rPr>
            <w:rFonts w:ascii="PT Astra Serif" w:hAnsi="PT Astra Serif"/>
            <w:sz w:val="28"/>
            <w:szCs w:val="28"/>
          </w:rPr>
          <w:fldChar w:fldCharType="begin"/>
        </w:r>
        <w:r w:rsidRPr="004D27AF">
          <w:rPr>
            <w:rFonts w:ascii="PT Astra Serif" w:hAnsi="PT Astra Serif"/>
            <w:sz w:val="28"/>
            <w:szCs w:val="28"/>
          </w:rPr>
          <w:instrText>PAGE   \* MERGEFORMAT</w:instrText>
        </w:r>
        <w:r w:rsidRPr="004D27AF">
          <w:rPr>
            <w:rFonts w:ascii="PT Astra Serif" w:hAnsi="PT Astra Serif"/>
            <w:sz w:val="28"/>
            <w:szCs w:val="28"/>
          </w:rPr>
          <w:fldChar w:fldCharType="separate"/>
        </w:r>
        <w:r w:rsidR="00D815DF">
          <w:rPr>
            <w:rFonts w:ascii="PT Astra Serif" w:hAnsi="PT Astra Serif"/>
            <w:noProof/>
            <w:sz w:val="28"/>
            <w:szCs w:val="28"/>
          </w:rPr>
          <w:t>4</w:t>
        </w:r>
        <w:r w:rsidRPr="004D27AF">
          <w:rPr>
            <w:rFonts w:ascii="PT Astra Serif" w:hAnsi="PT Astra Serif"/>
            <w:sz w:val="28"/>
            <w:szCs w:val="28"/>
          </w:rPr>
          <w:fldChar w:fldCharType="end"/>
        </w:r>
      </w:p>
    </w:sdtContent>
  </w:sdt>
  <w:p w:rsidR="004D27AF" w:rsidRDefault="004D27AF">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AF" w:rsidRDefault="004D27AF">
    <w:pPr>
      <w:pStyle w:val="af1"/>
      <w:jc w:val="center"/>
    </w:pPr>
  </w:p>
  <w:p w:rsidR="004D27AF" w:rsidRDefault="004D27AF">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AF" w:rsidRDefault="004D27AF">
    <w:pPr>
      <w:pStyle w:val="af1"/>
      <w:jc w:val="center"/>
    </w:pPr>
  </w:p>
  <w:p w:rsidR="004D27AF" w:rsidRDefault="004D27AF">
    <w:pPr>
      <w:pStyle w:val="af1"/>
      <w:jc w:val="center"/>
    </w:pPr>
    <w:r>
      <w:t>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7AF" w:rsidRPr="004D27AF" w:rsidRDefault="00D815DF">
    <w:pPr>
      <w:pStyle w:val="af1"/>
      <w:jc w:val="center"/>
      <w:rPr>
        <w:rFonts w:ascii="PT Astra Serif" w:hAnsi="PT Astra Serif"/>
        <w:sz w:val="28"/>
        <w:szCs w:val="28"/>
      </w:rPr>
    </w:pPr>
    <w:sdt>
      <w:sdtPr>
        <w:id w:val="-1563937120"/>
        <w:docPartObj>
          <w:docPartGallery w:val="Page Numbers (Top of Page)"/>
          <w:docPartUnique/>
        </w:docPartObj>
      </w:sdtPr>
      <w:sdtEndPr>
        <w:rPr>
          <w:rFonts w:ascii="PT Astra Serif" w:hAnsi="PT Astra Serif"/>
          <w:sz w:val="28"/>
          <w:szCs w:val="28"/>
        </w:rPr>
      </w:sdtEndPr>
      <w:sdtContent>
        <w:r w:rsidR="004D27AF" w:rsidRPr="004D27AF">
          <w:rPr>
            <w:rFonts w:ascii="PT Astra Serif" w:hAnsi="PT Astra Serif"/>
            <w:sz w:val="28"/>
            <w:szCs w:val="28"/>
          </w:rPr>
          <w:fldChar w:fldCharType="begin"/>
        </w:r>
        <w:r w:rsidR="004D27AF" w:rsidRPr="004D27AF">
          <w:rPr>
            <w:rFonts w:ascii="PT Astra Serif" w:hAnsi="PT Astra Serif"/>
            <w:sz w:val="28"/>
            <w:szCs w:val="28"/>
          </w:rPr>
          <w:instrText>PAGE   \* MERGEFORMAT</w:instrText>
        </w:r>
        <w:r w:rsidR="004D27AF" w:rsidRPr="004D27AF">
          <w:rPr>
            <w:rFonts w:ascii="PT Astra Serif" w:hAnsi="PT Astra Serif"/>
            <w:sz w:val="28"/>
            <w:szCs w:val="28"/>
          </w:rPr>
          <w:fldChar w:fldCharType="separate"/>
        </w:r>
        <w:r>
          <w:rPr>
            <w:rFonts w:ascii="PT Astra Serif" w:hAnsi="PT Astra Serif"/>
            <w:noProof/>
            <w:sz w:val="28"/>
            <w:szCs w:val="28"/>
          </w:rPr>
          <w:t>6</w:t>
        </w:r>
        <w:r w:rsidR="004D27AF" w:rsidRPr="004D27AF">
          <w:rPr>
            <w:rFonts w:ascii="PT Astra Serif" w:hAnsi="PT Astra Serif"/>
            <w:sz w:val="28"/>
            <w:szCs w:val="28"/>
          </w:rPr>
          <w:fldChar w:fldCharType="end"/>
        </w:r>
      </w:sdtContent>
    </w:sdt>
  </w:p>
  <w:p w:rsidR="004D27AF" w:rsidRPr="00A60A9E" w:rsidRDefault="004D27AF" w:rsidP="00A60A9E">
    <w:pPr>
      <w:pStyle w:val="a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755877"/>
      <w:docPartObj>
        <w:docPartGallery w:val="Page Numbers (Top of Page)"/>
        <w:docPartUnique/>
      </w:docPartObj>
    </w:sdtPr>
    <w:sdtEndPr/>
    <w:sdtContent>
      <w:p w:rsidR="004D27AF" w:rsidRDefault="004D27AF">
        <w:pPr>
          <w:pStyle w:val="af1"/>
          <w:jc w:val="center"/>
        </w:pPr>
        <w:r>
          <w:fldChar w:fldCharType="begin"/>
        </w:r>
        <w:r>
          <w:instrText>PAGE   \* MERGEFORMAT</w:instrText>
        </w:r>
        <w:r>
          <w:fldChar w:fldCharType="separate"/>
        </w:r>
        <w:r>
          <w:rPr>
            <w:noProof/>
          </w:rPr>
          <w:t>5</w:t>
        </w:r>
        <w:r>
          <w:fldChar w:fldCharType="end"/>
        </w:r>
      </w:p>
    </w:sdtContent>
  </w:sdt>
  <w:p w:rsidR="004D27AF" w:rsidRDefault="004D27A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76917A60"/>
    <w:multiLevelType w:val="hybridMultilevel"/>
    <w:tmpl w:val="56E4C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641"/>
    <w:rsid w:val="00010179"/>
    <w:rsid w:val="0004561B"/>
    <w:rsid w:val="00097D31"/>
    <w:rsid w:val="000D05A0"/>
    <w:rsid w:val="000E00CB"/>
    <w:rsid w:val="000E6231"/>
    <w:rsid w:val="000F03B2"/>
    <w:rsid w:val="000F1693"/>
    <w:rsid w:val="00100DAA"/>
    <w:rsid w:val="00115CE3"/>
    <w:rsid w:val="0011670F"/>
    <w:rsid w:val="00123DDC"/>
    <w:rsid w:val="00140632"/>
    <w:rsid w:val="0016136D"/>
    <w:rsid w:val="00163755"/>
    <w:rsid w:val="00174B1C"/>
    <w:rsid w:val="00174BF8"/>
    <w:rsid w:val="001A1F9D"/>
    <w:rsid w:val="001A5FBD"/>
    <w:rsid w:val="001C32A8"/>
    <w:rsid w:val="001C6F87"/>
    <w:rsid w:val="001C7CE2"/>
    <w:rsid w:val="001D7F6C"/>
    <w:rsid w:val="001E53E5"/>
    <w:rsid w:val="002013D6"/>
    <w:rsid w:val="0021412F"/>
    <w:rsid w:val="002147F8"/>
    <w:rsid w:val="00236560"/>
    <w:rsid w:val="00260B37"/>
    <w:rsid w:val="00270C3B"/>
    <w:rsid w:val="0029794D"/>
    <w:rsid w:val="002A16C1"/>
    <w:rsid w:val="002B4FD2"/>
    <w:rsid w:val="002E54BE"/>
    <w:rsid w:val="00303E47"/>
    <w:rsid w:val="00322635"/>
    <w:rsid w:val="003A2384"/>
    <w:rsid w:val="003C3A0B"/>
    <w:rsid w:val="003D216B"/>
    <w:rsid w:val="003F7E24"/>
    <w:rsid w:val="0048387B"/>
    <w:rsid w:val="004964FF"/>
    <w:rsid w:val="004A3E4D"/>
    <w:rsid w:val="004C74A2"/>
    <w:rsid w:val="004D27AF"/>
    <w:rsid w:val="00527B97"/>
    <w:rsid w:val="005B2800"/>
    <w:rsid w:val="005B3753"/>
    <w:rsid w:val="005C6B9A"/>
    <w:rsid w:val="005F6D36"/>
    <w:rsid w:val="005F7562"/>
    <w:rsid w:val="005F7DEF"/>
    <w:rsid w:val="00631C5C"/>
    <w:rsid w:val="006F2075"/>
    <w:rsid w:val="007112E3"/>
    <w:rsid w:val="007143EE"/>
    <w:rsid w:val="00724E8F"/>
    <w:rsid w:val="00735804"/>
    <w:rsid w:val="00750ABC"/>
    <w:rsid w:val="00751008"/>
    <w:rsid w:val="00796661"/>
    <w:rsid w:val="007F12CE"/>
    <w:rsid w:val="007F4F01"/>
    <w:rsid w:val="00826211"/>
    <w:rsid w:val="0083223B"/>
    <w:rsid w:val="0085719F"/>
    <w:rsid w:val="00886A38"/>
    <w:rsid w:val="008A457D"/>
    <w:rsid w:val="008A6FDA"/>
    <w:rsid w:val="008F10D7"/>
    <w:rsid w:val="008F2E0C"/>
    <w:rsid w:val="009110D2"/>
    <w:rsid w:val="009A7968"/>
    <w:rsid w:val="00A203AA"/>
    <w:rsid w:val="00A24EB9"/>
    <w:rsid w:val="00A333F8"/>
    <w:rsid w:val="00A60A9E"/>
    <w:rsid w:val="00B0593F"/>
    <w:rsid w:val="00B071BF"/>
    <w:rsid w:val="00B562C1"/>
    <w:rsid w:val="00B63641"/>
    <w:rsid w:val="00BA4658"/>
    <w:rsid w:val="00BD2261"/>
    <w:rsid w:val="00CC4111"/>
    <w:rsid w:val="00CF25B5"/>
    <w:rsid w:val="00CF3559"/>
    <w:rsid w:val="00D815DF"/>
    <w:rsid w:val="00E03E77"/>
    <w:rsid w:val="00E06FAE"/>
    <w:rsid w:val="00E11B07"/>
    <w:rsid w:val="00E41E47"/>
    <w:rsid w:val="00E727C9"/>
    <w:rsid w:val="00EB3DAC"/>
    <w:rsid w:val="00F63BDF"/>
    <w:rsid w:val="00F737E5"/>
    <w:rsid w:val="00F805BB"/>
    <w:rsid w:val="00F825D0"/>
    <w:rsid w:val="00F96022"/>
    <w:rsid w:val="00FD642B"/>
    <w:rsid w:val="00FE04D2"/>
    <w:rsid w:val="00FE125F"/>
    <w:rsid w:val="00FE7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pPr>
      <w:jc w:val="both"/>
    </w:pPr>
    <w:rPr>
      <w:sz w:val="28"/>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af"/>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style>
  <w:style w:type="paragraph" w:styleId="af5">
    <w:name w:val="Balloon Text"/>
    <w:basedOn w:val="a"/>
    <w:link w:val="16"/>
    <w:rPr>
      <w:rFonts w:ascii="Tahoma" w:hAnsi="Tahoma" w:cs="Tahoma"/>
      <w:sz w:val="16"/>
      <w:szCs w:val="16"/>
    </w:rPr>
  </w:style>
  <w:style w:type="paragraph" w:customStyle="1" w:styleId="17">
    <w:name w:val="Текст примечания1"/>
    <w:basedOn w:val="a"/>
    <w:rPr>
      <w:sz w:val="20"/>
      <w:szCs w:val="20"/>
    </w:rPr>
  </w:style>
  <w:style w:type="paragraph" w:styleId="af6">
    <w:name w:val="annotation subject"/>
    <w:basedOn w:val="17"/>
    <w:next w:val="17"/>
    <w:link w:val="18"/>
    <w:rPr>
      <w:b/>
      <w:bCs/>
    </w:rPr>
  </w:style>
  <w:style w:type="paragraph" w:styleId="af7">
    <w:name w:val="Revision"/>
    <w:pPr>
      <w:suppressAutoHyphens/>
    </w:pPr>
    <w:rPr>
      <w:sz w:val="24"/>
      <w:szCs w:val="24"/>
      <w:lang w:eastAsia="zh-CN"/>
    </w:rPr>
  </w:style>
  <w:style w:type="paragraph" w:customStyle="1" w:styleId="19">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a">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paragraph" w:customStyle="1" w:styleId="1b">
    <w:name w:val="Заголовок1"/>
    <w:basedOn w:val="a"/>
    <w:next w:val="aa"/>
    <w:rsid w:val="0085719F"/>
    <w:pPr>
      <w:keepNext/>
      <w:spacing w:before="240" w:after="120"/>
    </w:pPr>
    <w:rPr>
      <w:rFonts w:ascii="Liberation Sans" w:eastAsia="Microsoft YaHei" w:hAnsi="Liberation Sans" w:cs="Mangal"/>
      <w:sz w:val="28"/>
      <w:szCs w:val="28"/>
    </w:rPr>
  </w:style>
  <w:style w:type="character" w:customStyle="1" w:styleId="10">
    <w:name w:val="Заголовок 1 Знак"/>
    <w:basedOn w:val="a0"/>
    <w:link w:val="1"/>
    <w:rsid w:val="0085719F"/>
    <w:rPr>
      <w:sz w:val="28"/>
      <w:szCs w:val="24"/>
      <w:lang w:eastAsia="zh-CN"/>
    </w:rPr>
  </w:style>
  <w:style w:type="character" w:customStyle="1" w:styleId="20">
    <w:name w:val="Заголовок 2 Знак"/>
    <w:basedOn w:val="a0"/>
    <w:link w:val="2"/>
    <w:rsid w:val="0085719F"/>
    <w:rPr>
      <w:sz w:val="36"/>
      <w:szCs w:val="24"/>
      <w:lang w:eastAsia="zh-CN"/>
    </w:rPr>
  </w:style>
  <w:style w:type="character" w:customStyle="1" w:styleId="30">
    <w:name w:val="Заголовок 3 Знак"/>
    <w:basedOn w:val="a0"/>
    <w:link w:val="3"/>
    <w:rsid w:val="0085719F"/>
    <w:rPr>
      <w:sz w:val="28"/>
      <w:szCs w:val="24"/>
      <w:lang w:eastAsia="zh-CN"/>
    </w:rPr>
  </w:style>
  <w:style w:type="character" w:customStyle="1" w:styleId="40">
    <w:name w:val="Заголовок 4 Знак"/>
    <w:basedOn w:val="a0"/>
    <w:link w:val="4"/>
    <w:rsid w:val="0085719F"/>
    <w:rPr>
      <w:sz w:val="32"/>
      <w:szCs w:val="24"/>
      <w:lang w:eastAsia="zh-CN"/>
    </w:rPr>
  </w:style>
  <w:style w:type="character" w:customStyle="1" w:styleId="50">
    <w:name w:val="Заголовок 5 Знак"/>
    <w:basedOn w:val="a0"/>
    <w:link w:val="5"/>
    <w:rsid w:val="0085719F"/>
    <w:rPr>
      <w:b/>
      <w:bCs/>
      <w:sz w:val="28"/>
      <w:szCs w:val="24"/>
      <w:lang w:eastAsia="zh-CN"/>
    </w:rPr>
  </w:style>
  <w:style w:type="character" w:customStyle="1" w:styleId="60">
    <w:name w:val="Заголовок 6 Знак"/>
    <w:basedOn w:val="a0"/>
    <w:link w:val="6"/>
    <w:rsid w:val="0085719F"/>
    <w:rPr>
      <w:sz w:val="28"/>
      <w:szCs w:val="24"/>
      <w:lang w:eastAsia="zh-CN"/>
    </w:rPr>
  </w:style>
  <w:style w:type="character" w:customStyle="1" w:styleId="70">
    <w:name w:val="Заголовок 7 Знак"/>
    <w:basedOn w:val="a0"/>
    <w:link w:val="7"/>
    <w:rsid w:val="0085719F"/>
    <w:rPr>
      <w:b/>
      <w:bCs/>
      <w:sz w:val="28"/>
      <w:szCs w:val="24"/>
      <w:lang w:eastAsia="zh-CN"/>
    </w:rPr>
  </w:style>
  <w:style w:type="character" w:customStyle="1" w:styleId="80">
    <w:name w:val="Заголовок 8 Знак"/>
    <w:basedOn w:val="a0"/>
    <w:link w:val="8"/>
    <w:rsid w:val="0085719F"/>
    <w:rPr>
      <w:sz w:val="28"/>
      <w:szCs w:val="24"/>
      <w:lang w:eastAsia="zh-CN"/>
    </w:rPr>
  </w:style>
  <w:style w:type="character" w:customStyle="1" w:styleId="90">
    <w:name w:val="Заголовок 9 Знак"/>
    <w:basedOn w:val="a0"/>
    <w:link w:val="9"/>
    <w:rsid w:val="0085719F"/>
    <w:rPr>
      <w:b/>
      <w:sz w:val="26"/>
      <w:szCs w:val="24"/>
      <w:lang w:eastAsia="zh-CN"/>
    </w:rPr>
  </w:style>
  <w:style w:type="character" w:customStyle="1" w:styleId="ab">
    <w:name w:val="Основной текст Знак"/>
    <w:basedOn w:val="a0"/>
    <w:link w:val="aa"/>
    <w:rsid w:val="0085719F"/>
    <w:rPr>
      <w:sz w:val="28"/>
      <w:szCs w:val="24"/>
      <w:lang w:eastAsia="zh-CN"/>
    </w:rPr>
  </w:style>
  <w:style w:type="character" w:customStyle="1" w:styleId="af">
    <w:name w:val="Основной текст с отступом Знак"/>
    <w:basedOn w:val="a0"/>
    <w:link w:val="ae"/>
    <w:rsid w:val="0085719F"/>
    <w:rPr>
      <w:sz w:val="32"/>
      <w:szCs w:val="24"/>
      <w:lang w:eastAsia="zh-CN"/>
    </w:rPr>
  </w:style>
  <w:style w:type="character" w:customStyle="1" w:styleId="af4">
    <w:name w:val="Нижний колонтитул Знак"/>
    <w:basedOn w:val="a0"/>
    <w:link w:val="af3"/>
    <w:rsid w:val="0085719F"/>
    <w:rPr>
      <w:sz w:val="24"/>
      <w:szCs w:val="24"/>
      <w:lang w:eastAsia="zh-CN"/>
    </w:rPr>
  </w:style>
  <w:style w:type="character" w:customStyle="1" w:styleId="16">
    <w:name w:val="Текст выноски Знак1"/>
    <w:basedOn w:val="a0"/>
    <w:link w:val="af5"/>
    <w:rsid w:val="0085719F"/>
    <w:rPr>
      <w:rFonts w:ascii="Tahoma" w:hAnsi="Tahoma" w:cs="Tahoma"/>
      <w:sz w:val="16"/>
      <w:szCs w:val="16"/>
      <w:lang w:eastAsia="zh-CN"/>
    </w:rPr>
  </w:style>
  <w:style w:type="paragraph" w:styleId="aff">
    <w:name w:val="annotation text"/>
    <w:basedOn w:val="a"/>
    <w:link w:val="1c"/>
    <w:uiPriority w:val="99"/>
    <w:semiHidden/>
    <w:unhideWhenUsed/>
    <w:rsid w:val="0085719F"/>
    <w:rPr>
      <w:sz w:val="20"/>
      <w:szCs w:val="20"/>
    </w:rPr>
  </w:style>
  <w:style w:type="character" w:customStyle="1" w:styleId="1c">
    <w:name w:val="Текст примечания Знак1"/>
    <w:basedOn w:val="a0"/>
    <w:link w:val="aff"/>
    <w:uiPriority w:val="99"/>
    <w:semiHidden/>
    <w:rsid w:val="0085719F"/>
    <w:rPr>
      <w:lang w:eastAsia="zh-CN"/>
    </w:rPr>
  </w:style>
  <w:style w:type="character" w:customStyle="1" w:styleId="18">
    <w:name w:val="Тема примечания Знак1"/>
    <w:basedOn w:val="1c"/>
    <w:link w:val="af6"/>
    <w:rsid w:val="0085719F"/>
    <w:rPr>
      <w:b/>
      <w:bCs/>
      <w:lang w:eastAsia="zh-CN"/>
    </w:rPr>
  </w:style>
  <w:style w:type="paragraph" w:styleId="aff0">
    <w:name w:val="footnote text"/>
    <w:basedOn w:val="a"/>
    <w:link w:val="aff1"/>
    <w:uiPriority w:val="99"/>
    <w:semiHidden/>
    <w:unhideWhenUsed/>
    <w:rsid w:val="0085719F"/>
    <w:rPr>
      <w:sz w:val="20"/>
      <w:szCs w:val="20"/>
    </w:rPr>
  </w:style>
  <w:style w:type="character" w:customStyle="1" w:styleId="aff1">
    <w:name w:val="Текст сноски Знак"/>
    <w:basedOn w:val="a0"/>
    <w:link w:val="aff0"/>
    <w:uiPriority w:val="99"/>
    <w:semiHidden/>
    <w:rsid w:val="0085719F"/>
    <w:rPr>
      <w:lang w:eastAsia="zh-CN"/>
    </w:rPr>
  </w:style>
  <w:style w:type="table" w:customStyle="1" w:styleId="1d">
    <w:name w:val="Сетка таблицы1"/>
    <w:basedOn w:val="a1"/>
    <w:next w:val="afe"/>
    <w:rsid w:val="0085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semiHidden/>
    <w:unhideWhenUsed/>
    <w:rsid w:val="0085719F"/>
    <w:rPr>
      <w:vertAlign w:val="superscript"/>
    </w:rPr>
  </w:style>
  <w:style w:type="paragraph" w:customStyle="1" w:styleId="24">
    <w:name w:val="Текст2"/>
    <w:basedOn w:val="a"/>
    <w:rsid w:val="0085719F"/>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8A6FDA"/>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link w:val="10"/>
    <w:qFormat/>
    <w:pPr>
      <w:keepNext/>
      <w:numPr>
        <w:numId w:val="1"/>
      </w:numPr>
      <w:jc w:val="center"/>
      <w:outlineLvl w:val="0"/>
    </w:pPr>
    <w:rPr>
      <w:sz w:val="28"/>
    </w:rPr>
  </w:style>
  <w:style w:type="paragraph" w:styleId="2">
    <w:name w:val="heading 2"/>
    <w:basedOn w:val="a"/>
    <w:next w:val="a"/>
    <w:link w:val="20"/>
    <w:qFormat/>
    <w:pPr>
      <w:keepNext/>
      <w:numPr>
        <w:ilvl w:val="1"/>
        <w:numId w:val="1"/>
      </w:numPr>
      <w:jc w:val="center"/>
      <w:outlineLvl w:val="1"/>
    </w:pPr>
    <w:rPr>
      <w:sz w:val="36"/>
    </w:rPr>
  </w:style>
  <w:style w:type="paragraph" w:styleId="3">
    <w:name w:val="heading 3"/>
    <w:basedOn w:val="a"/>
    <w:next w:val="a"/>
    <w:link w:val="30"/>
    <w:qFormat/>
    <w:pPr>
      <w:keepNext/>
      <w:numPr>
        <w:ilvl w:val="2"/>
        <w:numId w:val="1"/>
      </w:numPr>
      <w:jc w:val="both"/>
      <w:outlineLvl w:val="2"/>
    </w:pPr>
    <w:rPr>
      <w:sz w:val="28"/>
    </w:rPr>
  </w:style>
  <w:style w:type="paragraph" w:styleId="4">
    <w:name w:val="heading 4"/>
    <w:basedOn w:val="a"/>
    <w:next w:val="a"/>
    <w:link w:val="40"/>
    <w:qFormat/>
    <w:pPr>
      <w:keepNext/>
      <w:numPr>
        <w:ilvl w:val="3"/>
        <w:numId w:val="1"/>
      </w:numPr>
      <w:jc w:val="both"/>
      <w:outlineLvl w:val="3"/>
    </w:pPr>
    <w:rPr>
      <w:sz w:val="32"/>
    </w:rPr>
  </w:style>
  <w:style w:type="paragraph" w:styleId="5">
    <w:name w:val="heading 5"/>
    <w:basedOn w:val="a"/>
    <w:next w:val="a"/>
    <w:link w:val="50"/>
    <w:qFormat/>
    <w:pPr>
      <w:keepNext/>
      <w:numPr>
        <w:ilvl w:val="4"/>
        <w:numId w:val="1"/>
      </w:numPr>
      <w:outlineLvl w:val="4"/>
    </w:pPr>
    <w:rPr>
      <w:b/>
      <w:bCs/>
      <w:sz w:val="28"/>
    </w:rPr>
  </w:style>
  <w:style w:type="paragraph" w:styleId="6">
    <w:name w:val="heading 6"/>
    <w:basedOn w:val="a"/>
    <w:next w:val="a"/>
    <w:link w:val="60"/>
    <w:qFormat/>
    <w:pPr>
      <w:keepNext/>
      <w:numPr>
        <w:ilvl w:val="5"/>
        <w:numId w:val="1"/>
      </w:numPr>
      <w:outlineLvl w:val="5"/>
    </w:pPr>
    <w:rPr>
      <w:sz w:val="28"/>
    </w:rPr>
  </w:style>
  <w:style w:type="paragraph" w:styleId="7">
    <w:name w:val="heading 7"/>
    <w:basedOn w:val="a"/>
    <w:next w:val="a"/>
    <w:link w:val="70"/>
    <w:qFormat/>
    <w:pPr>
      <w:keepNext/>
      <w:numPr>
        <w:ilvl w:val="6"/>
        <w:numId w:val="1"/>
      </w:numPr>
      <w:outlineLvl w:val="6"/>
    </w:pPr>
    <w:rPr>
      <w:b/>
      <w:bCs/>
      <w:sz w:val="28"/>
    </w:rPr>
  </w:style>
  <w:style w:type="paragraph" w:styleId="8">
    <w:name w:val="heading 8"/>
    <w:basedOn w:val="a"/>
    <w:next w:val="a"/>
    <w:link w:val="80"/>
    <w:qFormat/>
    <w:pPr>
      <w:keepNext/>
      <w:numPr>
        <w:ilvl w:val="7"/>
        <w:numId w:val="1"/>
      </w:numPr>
      <w:outlineLvl w:val="7"/>
    </w:pPr>
    <w:rPr>
      <w:sz w:val="28"/>
    </w:rPr>
  </w:style>
  <w:style w:type="paragraph" w:styleId="9">
    <w:name w:val="heading 9"/>
    <w:basedOn w:val="a"/>
    <w:next w:val="a"/>
    <w:link w:val="90"/>
    <w:qFormat/>
    <w:pPr>
      <w:keepNext/>
      <w:numPr>
        <w:ilvl w:val="8"/>
        <w:numId w:val="1"/>
      </w:numPr>
      <w:outlineLvl w:val="8"/>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31">
    <w:name w:val="Основной шрифт абзаца3"/>
  </w:style>
  <w:style w:type="character" w:customStyle="1" w:styleId="21">
    <w:name w:val="Основной шрифт абзаца2"/>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eastAsia="Times New Roman" w:hAnsi="Times New Roman" w:cs="Times New Roman"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11">
    <w:name w:val="Основной шрифт абзаца1"/>
  </w:style>
  <w:style w:type="character" w:styleId="a3">
    <w:name w:val="page number"/>
    <w:basedOn w:val="11"/>
  </w:style>
  <w:style w:type="character" w:customStyle="1" w:styleId="a4">
    <w:name w:val="Текст выноски Знак"/>
    <w:rPr>
      <w:rFonts w:ascii="Tahoma" w:hAnsi="Tahoma" w:cs="Tahoma"/>
      <w:sz w:val="16"/>
      <w:szCs w:val="16"/>
    </w:rPr>
  </w:style>
  <w:style w:type="character" w:customStyle="1" w:styleId="12">
    <w:name w:val="Знак примечания1"/>
    <w:rPr>
      <w:sz w:val="16"/>
      <w:szCs w:val="16"/>
    </w:rPr>
  </w:style>
  <w:style w:type="character" w:customStyle="1" w:styleId="a5">
    <w:name w:val="Текст примечания Знак"/>
    <w:basedOn w:val="11"/>
  </w:style>
  <w:style w:type="character" w:customStyle="1" w:styleId="a6">
    <w:name w:val="Тема примечания Знак"/>
    <w:rPr>
      <w:b/>
      <w:bCs/>
    </w:rPr>
  </w:style>
  <w:style w:type="character" w:styleId="a7">
    <w:name w:val="Placeholder Text"/>
    <w:rPr>
      <w:color w:val="808080"/>
    </w:rPr>
  </w:style>
  <w:style w:type="character" w:styleId="a8">
    <w:name w:val="Hyperlink"/>
    <w:rPr>
      <w:color w:val="0000FF"/>
      <w:u w:val="single"/>
    </w:rPr>
  </w:style>
  <w:style w:type="character" w:customStyle="1" w:styleId="a9">
    <w:name w:val="Текст Знак"/>
    <w:rPr>
      <w:rFonts w:ascii="Courier New" w:hAnsi="Courier New" w:cs="Courier New"/>
    </w:rPr>
  </w:style>
  <w:style w:type="paragraph" w:customStyle="1" w:styleId="13">
    <w:name w:val="Заголовок1"/>
    <w:basedOn w:val="a"/>
    <w:next w:val="aa"/>
    <w:pPr>
      <w:keepNext/>
      <w:spacing w:before="240" w:after="120"/>
    </w:pPr>
    <w:rPr>
      <w:rFonts w:ascii="Liberation Sans" w:eastAsia="Microsoft YaHei" w:hAnsi="Liberation Sans" w:cs="Mangal"/>
      <w:sz w:val="28"/>
      <w:szCs w:val="28"/>
    </w:rPr>
  </w:style>
  <w:style w:type="paragraph" w:styleId="aa">
    <w:name w:val="Body Text"/>
    <w:basedOn w:val="a"/>
    <w:link w:val="ab"/>
    <w:pPr>
      <w:jc w:val="both"/>
    </w:pPr>
    <w:rPr>
      <w:sz w:val="28"/>
    </w:rPr>
  </w:style>
  <w:style w:type="paragraph" w:styleId="ac">
    <w:name w:val="List"/>
    <w:basedOn w:val="aa"/>
    <w:rPr>
      <w:rFonts w:cs="Mangal"/>
    </w:rPr>
  </w:style>
  <w:style w:type="paragraph" w:styleId="ad">
    <w:name w:val="caption"/>
    <w:basedOn w:val="a"/>
    <w:qFormat/>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2">
    <w:name w:val="Название объекта2"/>
    <w:basedOn w:val="a"/>
    <w:pPr>
      <w:suppressLineNumbers/>
      <w:spacing w:before="120" w:after="120"/>
    </w:pPr>
    <w:rPr>
      <w:rFonts w:cs="Mangal"/>
      <w:i/>
      <w:iCs/>
    </w:rPr>
  </w:style>
  <w:style w:type="paragraph" w:customStyle="1" w:styleId="23">
    <w:name w:val="Указатель2"/>
    <w:basedOn w:val="a"/>
    <w:pPr>
      <w:suppressLineNumbers/>
    </w:pPr>
    <w:rPr>
      <w:rFonts w:cs="Mangal"/>
    </w:rPr>
  </w:style>
  <w:style w:type="paragraph" w:customStyle="1" w:styleId="14">
    <w:name w:val="Название объекта1"/>
    <w:basedOn w:val="a"/>
    <w:pPr>
      <w:suppressLineNumbers/>
      <w:spacing w:before="120" w:after="120"/>
    </w:pPr>
    <w:rPr>
      <w:rFonts w:cs="Mangal"/>
      <w:i/>
      <w:iCs/>
    </w:rPr>
  </w:style>
  <w:style w:type="paragraph" w:customStyle="1" w:styleId="15">
    <w:name w:val="Указатель1"/>
    <w:basedOn w:val="a"/>
    <w:pPr>
      <w:suppressLineNumbers/>
    </w:pPr>
    <w:rPr>
      <w:rFonts w:cs="Mangal"/>
    </w:rPr>
  </w:style>
  <w:style w:type="paragraph" w:customStyle="1" w:styleId="210">
    <w:name w:val="Основной текст 21"/>
    <w:basedOn w:val="a"/>
    <w:pPr>
      <w:jc w:val="both"/>
    </w:pPr>
    <w:rPr>
      <w:sz w:val="32"/>
    </w:rPr>
  </w:style>
  <w:style w:type="paragraph" w:styleId="ae">
    <w:name w:val="Body Text Indent"/>
    <w:basedOn w:val="a"/>
    <w:link w:val="af"/>
    <w:pPr>
      <w:ind w:left="510"/>
      <w:jc w:val="both"/>
    </w:pPr>
    <w:rPr>
      <w:sz w:val="32"/>
    </w:rPr>
  </w:style>
  <w:style w:type="paragraph" w:customStyle="1" w:styleId="211">
    <w:name w:val="Основной текст с отступом 21"/>
    <w:basedOn w:val="a"/>
    <w:pPr>
      <w:ind w:left="510"/>
      <w:jc w:val="both"/>
    </w:pPr>
    <w:rPr>
      <w:sz w:val="28"/>
    </w:rPr>
  </w:style>
  <w:style w:type="paragraph" w:customStyle="1" w:styleId="af0">
    <w:name w:val="Верхний и нижний колонтитулы"/>
    <w:basedOn w:val="a"/>
    <w:pPr>
      <w:suppressLineNumbers/>
      <w:tabs>
        <w:tab w:val="center" w:pos="4819"/>
        <w:tab w:val="right" w:pos="9638"/>
      </w:tabs>
    </w:pPr>
  </w:style>
  <w:style w:type="paragraph" w:styleId="af1">
    <w:name w:val="header"/>
    <w:basedOn w:val="a"/>
    <w:link w:val="af2"/>
    <w:uiPriority w:val="99"/>
  </w:style>
  <w:style w:type="paragraph" w:styleId="af3">
    <w:name w:val="footer"/>
    <w:basedOn w:val="a"/>
    <w:link w:val="af4"/>
  </w:style>
  <w:style w:type="paragraph" w:styleId="af5">
    <w:name w:val="Balloon Text"/>
    <w:basedOn w:val="a"/>
    <w:link w:val="16"/>
    <w:rPr>
      <w:rFonts w:ascii="Tahoma" w:hAnsi="Tahoma" w:cs="Tahoma"/>
      <w:sz w:val="16"/>
      <w:szCs w:val="16"/>
    </w:rPr>
  </w:style>
  <w:style w:type="paragraph" w:customStyle="1" w:styleId="17">
    <w:name w:val="Текст примечания1"/>
    <w:basedOn w:val="a"/>
    <w:rPr>
      <w:sz w:val="20"/>
      <w:szCs w:val="20"/>
    </w:rPr>
  </w:style>
  <w:style w:type="paragraph" w:styleId="af6">
    <w:name w:val="annotation subject"/>
    <w:basedOn w:val="17"/>
    <w:next w:val="17"/>
    <w:link w:val="18"/>
    <w:rPr>
      <w:b/>
      <w:bCs/>
    </w:rPr>
  </w:style>
  <w:style w:type="paragraph" w:styleId="af7">
    <w:name w:val="Revision"/>
    <w:pPr>
      <w:suppressAutoHyphens/>
    </w:pPr>
    <w:rPr>
      <w:sz w:val="24"/>
      <w:szCs w:val="24"/>
      <w:lang w:eastAsia="zh-CN"/>
    </w:rPr>
  </w:style>
  <w:style w:type="paragraph" w:customStyle="1" w:styleId="19">
    <w:name w:val="Текст1"/>
    <w:basedOn w:val="a"/>
    <w:rPr>
      <w:rFonts w:ascii="Courier New" w:hAnsi="Courier New" w:cs="Courier New"/>
      <w:sz w:val="20"/>
      <w:szCs w:val="20"/>
    </w:rPr>
  </w:style>
  <w:style w:type="paragraph" w:customStyle="1" w:styleId="Standard">
    <w:name w:val="Standard"/>
    <w:pPr>
      <w:suppressAutoHyphens/>
    </w:pPr>
    <w:rPr>
      <w:rFonts w:eastAsia="Lucida Sans Unicode" w:cs="Mangal"/>
      <w:kern w:val="2"/>
      <w:sz w:val="24"/>
      <w:szCs w:val="24"/>
      <w:lang w:eastAsia="zh-CN" w:bidi="hi-IN"/>
    </w:rPr>
  </w:style>
  <w:style w:type="paragraph" w:styleId="af8">
    <w:name w:val="List Paragraph"/>
    <w:basedOn w:val="a"/>
    <w:uiPriority w:val="34"/>
    <w:qFormat/>
    <w:pPr>
      <w:ind w:left="720"/>
      <w:contextualSpacing/>
    </w:pPr>
  </w:style>
  <w:style w:type="paragraph" w:customStyle="1" w:styleId="af9">
    <w:name w:val="Знак Знак Знак Знак Знак Знак Знак"/>
    <w:basedOn w:val="a"/>
    <w:pPr>
      <w:spacing w:after="160" w:line="240" w:lineRule="exact"/>
    </w:pPr>
    <w:rPr>
      <w:rFonts w:ascii="Arial" w:hAnsi="Arial" w:cs="Arial"/>
      <w:sz w:val="20"/>
      <w:szCs w:val="20"/>
      <w:lang w:val="en-US"/>
    </w:rPr>
  </w:style>
  <w:style w:type="paragraph" w:customStyle="1" w:styleId="1a">
    <w:name w:val="Знак Знак1 Знак"/>
    <w:basedOn w:val="a"/>
    <w:pPr>
      <w:spacing w:after="160" w:line="240" w:lineRule="exact"/>
    </w:pPr>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afc">
    <w:name w:val="Содержимое врезки"/>
    <w:basedOn w:val="a"/>
  </w:style>
  <w:style w:type="paragraph" w:styleId="afd">
    <w:name w:val="No Spacing"/>
    <w:uiPriority w:val="1"/>
    <w:qFormat/>
    <w:rsid w:val="005B2800"/>
    <w:rPr>
      <w:sz w:val="24"/>
      <w:szCs w:val="24"/>
    </w:rPr>
  </w:style>
  <w:style w:type="table" w:styleId="afe">
    <w:name w:val="Table Grid"/>
    <w:basedOn w:val="a1"/>
    <w:rsid w:val="005B280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2">
    <w:name w:val="Верхний колонтитул Знак"/>
    <w:link w:val="af1"/>
    <w:uiPriority w:val="99"/>
    <w:rsid w:val="00010179"/>
    <w:rPr>
      <w:sz w:val="24"/>
      <w:szCs w:val="24"/>
      <w:lang w:eastAsia="zh-CN"/>
    </w:rPr>
  </w:style>
  <w:style w:type="paragraph" w:customStyle="1" w:styleId="1b">
    <w:name w:val="Заголовок1"/>
    <w:basedOn w:val="a"/>
    <w:next w:val="aa"/>
    <w:rsid w:val="0085719F"/>
    <w:pPr>
      <w:keepNext/>
      <w:spacing w:before="240" w:after="120"/>
    </w:pPr>
    <w:rPr>
      <w:rFonts w:ascii="Liberation Sans" w:eastAsia="Microsoft YaHei" w:hAnsi="Liberation Sans" w:cs="Mangal"/>
      <w:sz w:val="28"/>
      <w:szCs w:val="28"/>
    </w:rPr>
  </w:style>
  <w:style w:type="character" w:customStyle="1" w:styleId="10">
    <w:name w:val="Заголовок 1 Знак"/>
    <w:basedOn w:val="a0"/>
    <w:link w:val="1"/>
    <w:rsid w:val="0085719F"/>
    <w:rPr>
      <w:sz w:val="28"/>
      <w:szCs w:val="24"/>
      <w:lang w:eastAsia="zh-CN"/>
    </w:rPr>
  </w:style>
  <w:style w:type="character" w:customStyle="1" w:styleId="20">
    <w:name w:val="Заголовок 2 Знак"/>
    <w:basedOn w:val="a0"/>
    <w:link w:val="2"/>
    <w:rsid w:val="0085719F"/>
    <w:rPr>
      <w:sz w:val="36"/>
      <w:szCs w:val="24"/>
      <w:lang w:eastAsia="zh-CN"/>
    </w:rPr>
  </w:style>
  <w:style w:type="character" w:customStyle="1" w:styleId="30">
    <w:name w:val="Заголовок 3 Знак"/>
    <w:basedOn w:val="a0"/>
    <w:link w:val="3"/>
    <w:rsid w:val="0085719F"/>
    <w:rPr>
      <w:sz w:val="28"/>
      <w:szCs w:val="24"/>
      <w:lang w:eastAsia="zh-CN"/>
    </w:rPr>
  </w:style>
  <w:style w:type="character" w:customStyle="1" w:styleId="40">
    <w:name w:val="Заголовок 4 Знак"/>
    <w:basedOn w:val="a0"/>
    <w:link w:val="4"/>
    <w:rsid w:val="0085719F"/>
    <w:rPr>
      <w:sz w:val="32"/>
      <w:szCs w:val="24"/>
      <w:lang w:eastAsia="zh-CN"/>
    </w:rPr>
  </w:style>
  <w:style w:type="character" w:customStyle="1" w:styleId="50">
    <w:name w:val="Заголовок 5 Знак"/>
    <w:basedOn w:val="a0"/>
    <w:link w:val="5"/>
    <w:rsid w:val="0085719F"/>
    <w:rPr>
      <w:b/>
      <w:bCs/>
      <w:sz w:val="28"/>
      <w:szCs w:val="24"/>
      <w:lang w:eastAsia="zh-CN"/>
    </w:rPr>
  </w:style>
  <w:style w:type="character" w:customStyle="1" w:styleId="60">
    <w:name w:val="Заголовок 6 Знак"/>
    <w:basedOn w:val="a0"/>
    <w:link w:val="6"/>
    <w:rsid w:val="0085719F"/>
    <w:rPr>
      <w:sz w:val="28"/>
      <w:szCs w:val="24"/>
      <w:lang w:eastAsia="zh-CN"/>
    </w:rPr>
  </w:style>
  <w:style w:type="character" w:customStyle="1" w:styleId="70">
    <w:name w:val="Заголовок 7 Знак"/>
    <w:basedOn w:val="a0"/>
    <w:link w:val="7"/>
    <w:rsid w:val="0085719F"/>
    <w:rPr>
      <w:b/>
      <w:bCs/>
      <w:sz w:val="28"/>
      <w:szCs w:val="24"/>
      <w:lang w:eastAsia="zh-CN"/>
    </w:rPr>
  </w:style>
  <w:style w:type="character" w:customStyle="1" w:styleId="80">
    <w:name w:val="Заголовок 8 Знак"/>
    <w:basedOn w:val="a0"/>
    <w:link w:val="8"/>
    <w:rsid w:val="0085719F"/>
    <w:rPr>
      <w:sz w:val="28"/>
      <w:szCs w:val="24"/>
      <w:lang w:eastAsia="zh-CN"/>
    </w:rPr>
  </w:style>
  <w:style w:type="character" w:customStyle="1" w:styleId="90">
    <w:name w:val="Заголовок 9 Знак"/>
    <w:basedOn w:val="a0"/>
    <w:link w:val="9"/>
    <w:rsid w:val="0085719F"/>
    <w:rPr>
      <w:b/>
      <w:sz w:val="26"/>
      <w:szCs w:val="24"/>
      <w:lang w:eastAsia="zh-CN"/>
    </w:rPr>
  </w:style>
  <w:style w:type="character" w:customStyle="1" w:styleId="ab">
    <w:name w:val="Основной текст Знак"/>
    <w:basedOn w:val="a0"/>
    <w:link w:val="aa"/>
    <w:rsid w:val="0085719F"/>
    <w:rPr>
      <w:sz w:val="28"/>
      <w:szCs w:val="24"/>
      <w:lang w:eastAsia="zh-CN"/>
    </w:rPr>
  </w:style>
  <w:style w:type="character" w:customStyle="1" w:styleId="af">
    <w:name w:val="Основной текст с отступом Знак"/>
    <w:basedOn w:val="a0"/>
    <w:link w:val="ae"/>
    <w:rsid w:val="0085719F"/>
    <w:rPr>
      <w:sz w:val="32"/>
      <w:szCs w:val="24"/>
      <w:lang w:eastAsia="zh-CN"/>
    </w:rPr>
  </w:style>
  <w:style w:type="character" w:customStyle="1" w:styleId="af4">
    <w:name w:val="Нижний колонтитул Знак"/>
    <w:basedOn w:val="a0"/>
    <w:link w:val="af3"/>
    <w:rsid w:val="0085719F"/>
    <w:rPr>
      <w:sz w:val="24"/>
      <w:szCs w:val="24"/>
      <w:lang w:eastAsia="zh-CN"/>
    </w:rPr>
  </w:style>
  <w:style w:type="character" w:customStyle="1" w:styleId="16">
    <w:name w:val="Текст выноски Знак1"/>
    <w:basedOn w:val="a0"/>
    <w:link w:val="af5"/>
    <w:rsid w:val="0085719F"/>
    <w:rPr>
      <w:rFonts w:ascii="Tahoma" w:hAnsi="Tahoma" w:cs="Tahoma"/>
      <w:sz w:val="16"/>
      <w:szCs w:val="16"/>
      <w:lang w:eastAsia="zh-CN"/>
    </w:rPr>
  </w:style>
  <w:style w:type="paragraph" w:styleId="aff">
    <w:name w:val="annotation text"/>
    <w:basedOn w:val="a"/>
    <w:link w:val="1c"/>
    <w:uiPriority w:val="99"/>
    <w:semiHidden/>
    <w:unhideWhenUsed/>
    <w:rsid w:val="0085719F"/>
    <w:rPr>
      <w:sz w:val="20"/>
      <w:szCs w:val="20"/>
    </w:rPr>
  </w:style>
  <w:style w:type="character" w:customStyle="1" w:styleId="1c">
    <w:name w:val="Текст примечания Знак1"/>
    <w:basedOn w:val="a0"/>
    <w:link w:val="aff"/>
    <w:uiPriority w:val="99"/>
    <w:semiHidden/>
    <w:rsid w:val="0085719F"/>
    <w:rPr>
      <w:lang w:eastAsia="zh-CN"/>
    </w:rPr>
  </w:style>
  <w:style w:type="character" w:customStyle="1" w:styleId="18">
    <w:name w:val="Тема примечания Знак1"/>
    <w:basedOn w:val="1c"/>
    <w:link w:val="af6"/>
    <w:rsid w:val="0085719F"/>
    <w:rPr>
      <w:b/>
      <w:bCs/>
      <w:lang w:eastAsia="zh-CN"/>
    </w:rPr>
  </w:style>
  <w:style w:type="paragraph" w:styleId="aff0">
    <w:name w:val="footnote text"/>
    <w:basedOn w:val="a"/>
    <w:link w:val="aff1"/>
    <w:uiPriority w:val="99"/>
    <w:semiHidden/>
    <w:unhideWhenUsed/>
    <w:rsid w:val="0085719F"/>
    <w:rPr>
      <w:sz w:val="20"/>
      <w:szCs w:val="20"/>
    </w:rPr>
  </w:style>
  <w:style w:type="character" w:customStyle="1" w:styleId="aff1">
    <w:name w:val="Текст сноски Знак"/>
    <w:basedOn w:val="a0"/>
    <w:link w:val="aff0"/>
    <w:uiPriority w:val="99"/>
    <w:semiHidden/>
    <w:rsid w:val="0085719F"/>
    <w:rPr>
      <w:lang w:eastAsia="zh-CN"/>
    </w:rPr>
  </w:style>
  <w:style w:type="table" w:customStyle="1" w:styleId="1d">
    <w:name w:val="Сетка таблицы1"/>
    <w:basedOn w:val="a1"/>
    <w:next w:val="afe"/>
    <w:rsid w:val="008571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semiHidden/>
    <w:unhideWhenUsed/>
    <w:rsid w:val="0085719F"/>
    <w:rPr>
      <w:vertAlign w:val="superscript"/>
    </w:rPr>
  </w:style>
  <w:style w:type="paragraph" w:customStyle="1" w:styleId="24">
    <w:name w:val="Текст2"/>
    <w:basedOn w:val="a"/>
    <w:rsid w:val="0085719F"/>
    <w:pPr>
      <w:suppressAutoHyphens w:val="0"/>
      <w:overflowPunct w:val="0"/>
      <w:autoSpaceDE w:val="0"/>
      <w:autoSpaceDN w:val="0"/>
      <w:adjustRightInd w:val="0"/>
      <w:textAlignment w:val="baseline"/>
    </w:pPr>
    <w:rPr>
      <w:rFonts w:ascii="Courier New" w:hAnsi="Courier New"/>
      <w:sz w:val="20"/>
      <w:szCs w:val="20"/>
      <w:lang w:eastAsia="ru-RU"/>
    </w:rPr>
  </w:style>
  <w:style w:type="paragraph" w:customStyle="1" w:styleId="ConsPlusNormal">
    <w:name w:val="ConsPlusNormal"/>
    <w:rsid w:val="008A6FDA"/>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DEE470313B7B2A64D1C332F1CD87485D219D48A9ED33366954E0BD1F7747213CAF16C347SFY7G" TargetMode="External"/><Relationship Id="rId18" Type="http://schemas.openxmlformats.org/officeDocument/2006/relationships/hyperlink" Target="consultantplus://offline/ref=9E6B9ED2C83C3D8A6C073649C3E1ACAA6B126AE3CAD708B25C66834108MBfA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schekino.ru/" TargetMode="External"/><Relationship Id="rId2" Type="http://schemas.openxmlformats.org/officeDocument/2006/relationships/numbering" Target="numbering.xml"/><Relationship Id="rId16" Type="http://schemas.openxmlformats.org/officeDocument/2006/relationships/hyperlink" Target="http://www.schekino.ru/"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chekino.ru/" TargetMode="Externa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schekino.ru/"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1043;&#1040;&#1059;%20&#1058;&#1054;%20&#1062;&#1048;&#1058;\&#1040;&#1057;&#1069;&#1044;%20&#1044;&#1077;&#1083;&#1086;_&#1044;&#1061;\&#1064;&#1072;&#1073;&#1083;&#1086;&#1085;&#1099;%20&#1073;&#1083;&#1072;&#1085;&#1082;&#1086;&#1074;\&#1055;&#1086;&#1089;&#1090;&#1072;&#1085;&#1086;&#1074;&#1083;&#1077;&#1085;&#1080;&#1077;%20&#1087;&#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3320A5-2153-4AFA-AB85-4CDB1CF72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7</TotalTime>
  <Pages>36</Pages>
  <Words>10670</Words>
  <Characters>60825</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2</dc:subject>
  <dc:creator>Титова Наталья Владимировна</dc:creator>
  <cp:lastModifiedBy>Адм4</cp:lastModifiedBy>
  <cp:revision>3</cp:revision>
  <cp:lastPrinted>2022-06-08T10:52:00Z</cp:lastPrinted>
  <dcterms:created xsi:type="dcterms:W3CDTF">2023-04-21T14:00:00Z</dcterms:created>
  <dcterms:modified xsi:type="dcterms:W3CDTF">2023-04-21T14:08:00Z</dcterms:modified>
</cp:coreProperties>
</file>